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BF04B" w14:textId="131ED39E" w:rsidR="002A19BB" w:rsidRPr="00C62061" w:rsidRDefault="009E24AF" w:rsidP="0027669A">
      <w:pPr>
        <w:spacing w:line="480" w:lineRule="auto"/>
        <w:rPr>
          <w:rFonts w:ascii="Times New Roman" w:hAnsi="Times New Roman" w:cs="Times New Roman"/>
          <w:sz w:val="36"/>
          <w:szCs w:val="36"/>
        </w:rPr>
      </w:pPr>
      <w:r w:rsidRPr="00C62061">
        <w:rPr>
          <w:rFonts w:ascii="Times New Roman" w:hAnsi="Times New Roman" w:cs="Times New Roman"/>
          <w:sz w:val="36"/>
          <w:szCs w:val="36"/>
        </w:rPr>
        <w:t>Disability in N</w:t>
      </w:r>
      <w:r w:rsidR="00FB3396" w:rsidRPr="00C62061">
        <w:rPr>
          <w:rFonts w:ascii="Times New Roman" w:hAnsi="Times New Roman" w:cs="Times New Roman"/>
          <w:sz w:val="36"/>
          <w:szCs w:val="36"/>
        </w:rPr>
        <w:t xml:space="preserve">arrative </w:t>
      </w:r>
      <w:r w:rsidRPr="00C62061">
        <w:rPr>
          <w:rFonts w:ascii="Times New Roman" w:hAnsi="Times New Roman" w:cs="Times New Roman"/>
          <w:sz w:val="36"/>
          <w:szCs w:val="36"/>
        </w:rPr>
        <w:t>I</w:t>
      </w:r>
      <w:r w:rsidR="00627AD3" w:rsidRPr="00C62061">
        <w:rPr>
          <w:rFonts w:ascii="Times New Roman" w:hAnsi="Times New Roman" w:cs="Times New Roman"/>
          <w:sz w:val="36"/>
          <w:szCs w:val="36"/>
        </w:rPr>
        <w:t>nquiry</w:t>
      </w:r>
      <w:r w:rsidR="00FB3396" w:rsidRPr="00C62061">
        <w:rPr>
          <w:rFonts w:ascii="Times New Roman" w:hAnsi="Times New Roman" w:cs="Times New Roman"/>
          <w:sz w:val="36"/>
          <w:szCs w:val="36"/>
        </w:rPr>
        <w:t xml:space="preserve">: </w:t>
      </w:r>
      <w:r w:rsidR="00AD357F">
        <w:rPr>
          <w:rFonts w:ascii="Times New Roman" w:hAnsi="Times New Roman" w:cs="Times New Roman"/>
          <w:sz w:val="36"/>
          <w:szCs w:val="36"/>
        </w:rPr>
        <w:t>A</w:t>
      </w:r>
      <w:r w:rsidRPr="00C62061">
        <w:rPr>
          <w:rFonts w:ascii="Times New Roman" w:hAnsi="Times New Roman" w:cs="Times New Roman"/>
          <w:sz w:val="36"/>
          <w:szCs w:val="36"/>
        </w:rPr>
        <w:t xml:space="preserve"> C</w:t>
      </w:r>
      <w:r w:rsidR="006C4E13" w:rsidRPr="00C62061">
        <w:rPr>
          <w:rFonts w:ascii="Times New Roman" w:hAnsi="Times New Roman" w:cs="Times New Roman"/>
          <w:sz w:val="36"/>
          <w:szCs w:val="36"/>
        </w:rPr>
        <w:t xml:space="preserve">ase of </w:t>
      </w:r>
      <w:r w:rsidRPr="00C62061">
        <w:rPr>
          <w:rFonts w:ascii="Times New Roman" w:hAnsi="Times New Roman" w:cs="Times New Roman"/>
          <w:sz w:val="36"/>
          <w:szCs w:val="36"/>
        </w:rPr>
        <w:t>M</w:t>
      </w:r>
      <w:r w:rsidR="006C4E13" w:rsidRPr="00C62061">
        <w:rPr>
          <w:rFonts w:ascii="Times New Roman" w:hAnsi="Times New Roman" w:cs="Times New Roman"/>
          <w:sz w:val="36"/>
          <w:szCs w:val="36"/>
        </w:rPr>
        <w:t xml:space="preserve">ethodologically </w:t>
      </w:r>
      <w:r w:rsidRPr="00C62061">
        <w:rPr>
          <w:rFonts w:ascii="Times New Roman" w:hAnsi="Times New Roman" w:cs="Times New Roman"/>
          <w:sz w:val="36"/>
          <w:szCs w:val="36"/>
        </w:rPr>
        <w:t>U</w:t>
      </w:r>
      <w:r w:rsidR="006C4E13" w:rsidRPr="00C62061">
        <w:rPr>
          <w:rFonts w:ascii="Times New Roman" w:hAnsi="Times New Roman" w:cs="Times New Roman"/>
          <w:sz w:val="36"/>
          <w:szCs w:val="36"/>
        </w:rPr>
        <w:t xml:space="preserve">nusable </w:t>
      </w:r>
      <w:r w:rsidRPr="00C62061">
        <w:rPr>
          <w:rFonts w:ascii="Times New Roman" w:hAnsi="Times New Roman" w:cs="Times New Roman"/>
          <w:sz w:val="36"/>
          <w:szCs w:val="36"/>
        </w:rPr>
        <w:t>D</w:t>
      </w:r>
      <w:r w:rsidR="006C4E13" w:rsidRPr="00C62061">
        <w:rPr>
          <w:rFonts w:ascii="Times New Roman" w:hAnsi="Times New Roman" w:cs="Times New Roman"/>
          <w:sz w:val="36"/>
          <w:szCs w:val="36"/>
        </w:rPr>
        <w:t xml:space="preserve">ata </w:t>
      </w:r>
      <w:r w:rsidR="00627AD3" w:rsidRPr="00C62061">
        <w:rPr>
          <w:rFonts w:ascii="Times New Roman" w:hAnsi="Times New Roman" w:cs="Times New Roman"/>
          <w:sz w:val="36"/>
          <w:szCs w:val="36"/>
        </w:rPr>
        <w:t xml:space="preserve">from a </w:t>
      </w:r>
      <w:r w:rsidRPr="00C62061">
        <w:rPr>
          <w:rFonts w:ascii="Times New Roman" w:hAnsi="Times New Roman" w:cs="Times New Roman"/>
          <w:sz w:val="36"/>
          <w:szCs w:val="36"/>
        </w:rPr>
        <w:t>P</w:t>
      </w:r>
      <w:r w:rsidR="00627AD3" w:rsidRPr="00C62061">
        <w:rPr>
          <w:rFonts w:ascii="Times New Roman" w:hAnsi="Times New Roman" w:cs="Times New Roman"/>
          <w:sz w:val="36"/>
          <w:szCs w:val="36"/>
        </w:rPr>
        <w:t xml:space="preserve">articipant with </w:t>
      </w:r>
      <w:r w:rsidRPr="00C62061">
        <w:rPr>
          <w:rFonts w:ascii="Times New Roman" w:hAnsi="Times New Roman" w:cs="Times New Roman"/>
          <w:sz w:val="36"/>
          <w:szCs w:val="36"/>
        </w:rPr>
        <w:t>I</w:t>
      </w:r>
      <w:r w:rsidR="00627AD3" w:rsidRPr="00C62061">
        <w:rPr>
          <w:rFonts w:ascii="Times New Roman" w:hAnsi="Times New Roman" w:cs="Times New Roman"/>
          <w:sz w:val="36"/>
          <w:szCs w:val="36"/>
        </w:rPr>
        <w:t xml:space="preserve">ntellectual </w:t>
      </w:r>
      <w:r w:rsidRPr="00C62061">
        <w:rPr>
          <w:rFonts w:ascii="Times New Roman" w:hAnsi="Times New Roman" w:cs="Times New Roman"/>
          <w:sz w:val="36"/>
          <w:szCs w:val="36"/>
        </w:rPr>
        <w:t>D</w:t>
      </w:r>
      <w:r w:rsidR="00627AD3" w:rsidRPr="00C62061">
        <w:rPr>
          <w:rFonts w:ascii="Times New Roman" w:hAnsi="Times New Roman" w:cs="Times New Roman"/>
          <w:sz w:val="36"/>
          <w:szCs w:val="36"/>
        </w:rPr>
        <w:t xml:space="preserve">isability </w:t>
      </w:r>
    </w:p>
    <w:p w14:paraId="625E67E7" w14:textId="77777777" w:rsidR="006C4E13" w:rsidRPr="00C62061" w:rsidRDefault="006C4E13" w:rsidP="0027669A">
      <w:pPr>
        <w:spacing w:line="480" w:lineRule="auto"/>
        <w:ind w:firstLine="720"/>
        <w:rPr>
          <w:rFonts w:ascii="Times New Roman" w:hAnsi="Times New Roman" w:cs="Times New Roman"/>
          <w:b/>
          <w:sz w:val="24"/>
          <w:szCs w:val="24"/>
        </w:rPr>
      </w:pPr>
      <w:r w:rsidRPr="00C62061">
        <w:rPr>
          <w:rFonts w:ascii="Times New Roman" w:hAnsi="Times New Roman" w:cs="Times New Roman"/>
          <w:b/>
          <w:sz w:val="24"/>
          <w:szCs w:val="24"/>
        </w:rPr>
        <w:t>Abstract</w:t>
      </w:r>
    </w:p>
    <w:p w14:paraId="5AC4F018" w14:textId="0CA11B03" w:rsidR="003B0A79" w:rsidRPr="00C62061" w:rsidRDefault="007B652B" w:rsidP="0027669A">
      <w:pPr>
        <w:spacing w:line="480" w:lineRule="auto"/>
        <w:ind w:left="720" w:right="828"/>
        <w:rPr>
          <w:rFonts w:ascii="Times New Roman" w:hAnsi="Times New Roman" w:cs="Times New Roman"/>
          <w:sz w:val="24"/>
          <w:szCs w:val="24"/>
        </w:rPr>
      </w:pPr>
      <w:r w:rsidRPr="00C62061">
        <w:rPr>
          <w:rFonts w:ascii="Times New Roman" w:hAnsi="Times New Roman" w:cs="Times New Roman"/>
          <w:sz w:val="24"/>
          <w:szCs w:val="24"/>
        </w:rPr>
        <w:t xml:space="preserve">This paper </w:t>
      </w:r>
      <w:r w:rsidR="00440102" w:rsidRPr="00C62061">
        <w:rPr>
          <w:rFonts w:ascii="Times New Roman" w:hAnsi="Times New Roman" w:cs="Times New Roman"/>
          <w:sz w:val="24"/>
          <w:szCs w:val="24"/>
        </w:rPr>
        <w:t>considers</w:t>
      </w:r>
      <w:r w:rsidRPr="00C62061">
        <w:rPr>
          <w:rFonts w:ascii="Times New Roman" w:hAnsi="Times New Roman" w:cs="Times New Roman"/>
          <w:sz w:val="24"/>
          <w:szCs w:val="24"/>
        </w:rPr>
        <w:t xml:space="preserve"> methodological and ethical implications of qualitative interview data that </w:t>
      </w:r>
      <w:r w:rsidR="006B5FC7" w:rsidRPr="00C62061">
        <w:rPr>
          <w:rFonts w:ascii="Times New Roman" w:hAnsi="Times New Roman" w:cs="Times New Roman"/>
          <w:sz w:val="24"/>
          <w:szCs w:val="24"/>
        </w:rPr>
        <w:t>was</w:t>
      </w:r>
      <w:r w:rsidRPr="00C62061">
        <w:rPr>
          <w:rFonts w:ascii="Times New Roman" w:hAnsi="Times New Roman" w:cs="Times New Roman"/>
          <w:sz w:val="24"/>
          <w:szCs w:val="24"/>
        </w:rPr>
        <w:t xml:space="preserve"> deemed unusable for </w:t>
      </w:r>
      <w:r w:rsidR="00AF5BF0" w:rsidRPr="00C62061">
        <w:rPr>
          <w:rFonts w:ascii="Times New Roman" w:hAnsi="Times New Roman" w:cs="Times New Roman"/>
          <w:sz w:val="24"/>
          <w:szCs w:val="24"/>
        </w:rPr>
        <w:t xml:space="preserve">research analytic </w:t>
      </w:r>
      <w:r w:rsidR="006A6CEF" w:rsidRPr="00C62061">
        <w:rPr>
          <w:rFonts w:ascii="Times New Roman" w:hAnsi="Times New Roman" w:cs="Times New Roman"/>
          <w:sz w:val="24"/>
          <w:szCs w:val="24"/>
        </w:rPr>
        <w:t>purposes</w:t>
      </w:r>
      <w:r w:rsidR="00E13023" w:rsidRPr="00C62061">
        <w:rPr>
          <w:rFonts w:ascii="Times New Roman" w:hAnsi="Times New Roman" w:cs="Times New Roman"/>
          <w:sz w:val="24"/>
          <w:szCs w:val="24"/>
        </w:rPr>
        <w:t>,</w:t>
      </w:r>
      <w:r w:rsidRPr="00C62061">
        <w:rPr>
          <w:rFonts w:ascii="Times New Roman" w:hAnsi="Times New Roman" w:cs="Times New Roman"/>
          <w:sz w:val="24"/>
          <w:szCs w:val="24"/>
        </w:rPr>
        <w:t xml:space="preserve"> </w:t>
      </w:r>
      <w:r w:rsidR="00E13023" w:rsidRPr="00C62061">
        <w:rPr>
          <w:rFonts w:ascii="Times New Roman" w:hAnsi="Times New Roman" w:cs="Times New Roman"/>
          <w:sz w:val="24"/>
          <w:szCs w:val="24"/>
        </w:rPr>
        <w:t>where the interviewee ha</w:t>
      </w:r>
      <w:r w:rsidR="009C6B6E" w:rsidRPr="00C62061">
        <w:rPr>
          <w:rFonts w:ascii="Times New Roman" w:hAnsi="Times New Roman" w:cs="Times New Roman"/>
          <w:sz w:val="24"/>
          <w:szCs w:val="24"/>
        </w:rPr>
        <w:t>d</w:t>
      </w:r>
      <w:r w:rsidR="00E13023" w:rsidRPr="00C62061">
        <w:rPr>
          <w:rFonts w:ascii="Times New Roman" w:hAnsi="Times New Roman" w:cs="Times New Roman"/>
          <w:sz w:val="24"/>
          <w:szCs w:val="24"/>
        </w:rPr>
        <w:t xml:space="preserve"> an intellectual disability. </w:t>
      </w:r>
      <w:r w:rsidR="0045401C">
        <w:rPr>
          <w:rFonts w:ascii="Times New Roman" w:hAnsi="Times New Roman" w:cs="Times New Roman"/>
          <w:sz w:val="24"/>
          <w:szCs w:val="24"/>
        </w:rPr>
        <w:t>C</w:t>
      </w:r>
      <w:r w:rsidR="00E13023" w:rsidRPr="00C62061">
        <w:rPr>
          <w:rFonts w:ascii="Times New Roman" w:hAnsi="Times New Roman" w:cs="Times New Roman"/>
          <w:sz w:val="24"/>
          <w:szCs w:val="24"/>
        </w:rPr>
        <w:t>ritical disability studies</w:t>
      </w:r>
      <w:r w:rsidR="005B57B4">
        <w:rPr>
          <w:rFonts w:ascii="Times New Roman" w:hAnsi="Times New Roman" w:cs="Times New Roman"/>
          <w:sz w:val="24"/>
          <w:szCs w:val="24"/>
        </w:rPr>
        <w:t xml:space="preserve"> </w:t>
      </w:r>
      <w:r w:rsidR="0045401C">
        <w:rPr>
          <w:rFonts w:ascii="Times New Roman" w:hAnsi="Times New Roman" w:cs="Times New Roman"/>
          <w:sz w:val="24"/>
          <w:szCs w:val="24"/>
        </w:rPr>
        <w:t xml:space="preserve">theory </w:t>
      </w:r>
      <w:r w:rsidR="00C551E5">
        <w:rPr>
          <w:rFonts w:ascii="Times New Roman" w:hAnsi="Times New Roman" w:cs="Times New Roman"/>
          <w:sz w:val="24"/>
          <w:szCs w:val="24"/>
        </w:rPr>
        <w:t>is used to</w:t>
      </w:r>
      <w:r w:rsidR="00650ECF" w:rsidRPr="00C62061">
        <w:rPr>
          <w:rFonts w:ascii="Times New Roman" w:hAnsi="Times New Roman" w:cs="Times New Roman"/>
          <w:sz w:val="24"/>
          <w:szCs w:val="24"/>
        </w:rPr>
        <w:t xml:space="preserve"> </w:t>
      </w:r>
      <w:r w:rsidR="00B02CE3" w:rsidRPr="00C62061">
        <w:rPr>
          <w:rFonts w:ascii="Times New Roman" w:hAnsi="Times New Roman" w:cs="Times New Roman"/>
          <w:sz w:val="24"/>
          <w:szCs w:val="24"/>
        </w:rPr>
        <w:t xml:space="preserve">reimagine the utility of </w:t>
      </w:r>
      <w:r w:rsidR="004E5F72" w:rsidRPr="00C62061">
        <w:rPr>
          <w:rFonts w:ascii="Times New Roman" w:hAnsi="Times New Roman" w:cs="Times New Roman"/>
          <w:sz w:val="24"/>
          <w:szCs w:val="24"/>
        </w:rPr>
        <w:t>one</w:t>
      </w:r>
      <w:r w:rsidR="00BC1E5C" w:rsidRPr="00C62061">
        <w:rPr>
          <w:rFonts w:ascii="Times New Roman" w:hAnsi="Times New Roman" w:cs="Times New Roman"/>
          <w:sz w:val="24"/>
          <w:szCs w:val="24"/>
        </w:rPr>
        <w:t xml:space="preserve"> case of so-called unusable</w:t>
      </w:r>
      <w:r w:rsidR="00986C6E" w:rsidRPr="00C62061">
        <w:rPr>
          <w:rFonts w:ascii="Times New Roman" w:hAnsi="Times New Roman" w:cs="Times New Roman"/>
          <w:sz w:val="24"/>
          <w:szCs w:val="24"/>
        </w:rPr>
        <w:t xml:space="preserve"> qualitative data.</w:t>
      </w:r>
      <w:r w:rsidR="00BC1E5C" w:rsidRPr="00C62061">
        <w:rPr>
          <w:rFonts w:ascii="Times New Roman" w:hAnsi="Times New Roman" w:cs="Times New Roman"/>
          <w:sz w:val="24"/>
          <w:szCs w:val="24"/>
        </w:rPr>
        <w:t xml:space="preserve"> </w:t>
      </w:r>
      <w:r w:rsidR="008F1AC2">
        <w:rPr>
          <w:rFonts w:ascii="Times New Roman" w:hAnsi="Times New Roman" w:cs="Times New Roman"/>
          <w:sz w:val="24"/>
          <w:szCs w:val="24"/>
        </w:rPr>
        <w:t>E</w:t>
      </w:r>
      <w:r w:rsidR="00E13023" w:rsidRPr="00C62061">
        <w:rPr>
          <w:rFonts w:ascii="Times New Roman" w:hAnsi="Times New Roman" w:cs="Times New Roman"/>
          <w:sz w:val="24"/>
          <w:szCs w:val="24"/>
        </w:rPr>
        <w:t xml:space="preserve">xcerpts from </w:t>
      </w:r>
      <w:r w:rsidR="00BC1E5C" w:rsidRPr="00C62061">
        <w:rPr>
          <w:rFonts w:ascii="Times New Roman" w:hAnsi="Times New Roman" w:cs="Times New Roman"/>
          <w:sz w:val="24"/>
          <w:szCs w:val="24"/>
        </w:rPr>
        <w:t>th</w:t>
      </w:r>
      <w:r w:rsidR="008F1AC2">
        <w:rPr>
          <w:rFonts w:ascii="Times New Roman" w:hAnsi="Times New Roman" w:cs="Times New Roman"/>
          <w:sz w:val="24"/>
          <w:szCs w:val="24"/>
        </w:rPr>
        <w:t>is</w:t>
      </w:r>
      <w:r w:rsidR="00E13023" w:rsidRPr="00C62061">
        <w:rPr>
          <w:rFonts w:ascii="Times New Roman" w:hAnsi="Times New Roman" w:cs="Times New Roman"/>
          <w:sz w:val="24"/>
          <w:szCs w:val="24"/>
        </w:rPr>
        <w:t xml:space="preserve"> qualitative </w:t>
      </w:r>
      <w:r w:rsidR="008F1AC2">
        <w:rPr>
          <w:rFonts w:ascii="Times New Roman" w:hAnsi="Times New Roman" w:cs="Times New Roman"/>
          <w:sz w:val="24"/>
          <w:szCs w:val="24"/>
        </w:rPr>
        <w:t xml:space="preserve">data that came from a </w:t>
      </w:r>
      <w:r w:rsidR="00BC1E5C" w:rsidRPr="00C62061">
        <w:rPr>
          <w:rFonts w:ascii="Times New Roman" w:hAnsi="Times New Roman" w:cs="Times New Roman"/>
          <w:sz w:val="24"/>
          <w:szCs w:val="24"/>
        </w:rPr>
        <w:t xml:space="preserve">pilot study </w:t>
      </w:r>
      <w:r w:rsidR="00E13023" w:rsidRPr="00C62061">
        <w:rPr>
          <w:rFonts w:ascii="Times New Roman" w:hAnsi="Times New Roman" w:cs="Times New Roman"/>
          <w:sz w:val="24"/>
          <w:szCs w:val="24"/>
        </w:rPr>
        <w:t xml:space="preserve">interview </w:t>
      </w:r>
      <w:r w:rsidR="00BC1E5C" w:rsidRPr="00C62061">
        <w:rPr>
          <w:rFonts w:ascii="Times New Roman" w:hAnsi="Times New Roman" w:cs="Times New Roman"/>
          <w:sz w:val="24"/>
          <w:szCs w:val="24"/>
        </w:rPr>
        <w:t xml:space="preserve">of a </w:t>
      </w:r>
      <w:r w:rsidR="00E13023" w:rsidRPr="00C62061">
        <w:rPr>
          <w:rFonts w:ascii="Times New Roman" w:hAnsi="Times New Roman" w:cs="Times New Roman"/>
          <w:sz w:val="24"/>
          <w:szCs w:val="24"/>
        </w:rPr>
        <w:t>PhD project</w:t>
      </w:r>
      <w:r w:rsidR="00F85E20" w:rsidRPr="00C62061">
        <w:rPr>
          <w:rFonts w:ascii="Times New Roman" w:hAnsi="Times New Roman" w:cs="Times New Roman"/>
          <w:sz w:val="24"/>
          <w:szCs w:val="24"/>
        </w:rPr>
        <w:t xml:space="preserve"> </w:t>
      </w:r>
      <w:r w:rsidR="008F1AC2">
        <w:rPr>
          <w:rFonts w:ascii="Times New Roman" w:hAnsi="Times New Roman" w:cs="Times New Roman"/>
          <w:sz w:val="24"/>
          <w:szCs w:val="24"/>
        </w:rPr>
        <w:t>are full of</w:t>
      </w:r>
      <w:r w:rsidR="00F85E20" w:rsidRPr="00C62061">
        <w:rPr>
          <w:rFonts w:ascii="Times New Roman" w:hAnsi="Times New Roman" w:cs="Times New Roman"/>
          <w:sz w:val="24"/>
          <w:szCs w:val="24"/>
        </w:rPr>
        <w:t xml:space="preserve"> possibility for learning</w:t>
      </w:r>
      <w:r w:rsidR="001C0D78" w:rsidRPr="00C62061">
        <w:rPr>
          <w:rFonts w:ascii="Times New Roman" w:hAnsi="Times New Roman" w:cs="Times New Roman"/>
          <w:sz w:val="24"/>
          <w:szCs w:val="24"/>
        </w:rPr>
        <w:t xml:space="preserve">. Yet, </w:t>
      </w:r>
      <w:r w:rsidR="00945D82" w:rsidRPr="00C62061">
        <w:rPr>
          <w:rFonts w:ascii="Times New Roman" w:hAnsi="Times New Roman" w:cs="Times New Roman"/>
          <w:sz w:val="24"/>
          <w:szCs w:val="24"/>
        </w:rPr>
        <w:t xml:space="preserve">among conclusions drawn, </w:t>
      </w:r>
      <w:r w:rsidR="00727EBF" w:rsidRPr="00C62061">
        <w:rPr>
          <w:rFonts w:ascii="Times New Roman" w:hAnsi="Times New Roman" w:cs="Times New Roman"/>
          <w:sz w:val="24"/>
          <w:szCs w:val="24"/>
        </w:rPr>
        <w:t xml:space="preserve">rhetoric about disability inclusion </w:t>
      </w:r>
      <w:r w:rsidR="00F20EB3" w:rsidRPr="00C62061">
        <w:rPr>
          <w:rFonts w:ascii="Times New Roman" w:hAnsi="Times New Roman" w:cs="Times New Roman"/>
          <w:sz w:val="24"/>
          <w:szCs w:val="24"/>
        </w:rPr>
        <w:t>appear</w:t>
      </w:r>
      <w:r w:rsidR="002E0105" w:rsidRPr="00C62061">
        <w:rPr>
          <w:rFonts w:ascii="Times New Roman" w:hAnsi="Times New Roman" w:cs="Times New Roman"/>
          <w:sz w:val="24"/>
          <w:szCs w:val="24"/>
        </w:rPr>
        <w:t>s</w:t>
      </w:r>
      <w:r w:rsidR="00727EBF" w:rsidRPr="00C62061">
        <w:rPr>
          <w:rFonts w:ascii="Times New Roman" w:hAnsi="Times New Roman" w:cs="Times New Roman"/>
          <w:sz w:val="24"/>
          <w:szCs w:val="24"/>
        </w:rPr>
        <w:t xml:space="preserve"> undermined </w:t>
      </w:r>
      <w:r w:rsidR="00C551E5">
        <w:rPr>
          <w:rFonts w:ascii="Times New Roman" w:hAnsi="Times New Roman" w:cs="Times New Roman"/>
          <w:sz w:val="24"/>
          <w:szCs w:val="24"/>
        </w:rPr>
        <w:t>by</w:t>
      </w:r>
      <w:r w:rsidR="006E11D0">
        <w:rPr>
          <w:rFonts w:ascii="Times New Roman" w:hAnsi="Times New Roman" w:cs="Times New Roman"/>
          <w:sz w:val="24"/>
          <w:szCs w:val="24"/>
        </w:rPr>
        <w:t xml:space="preserve"> </w:t>
      </w:r>
      <w:r w:rsidR="00F85E20" w:rsidRPr="00C62061">
        <w:rPr>
          <w:rFonts w:ascii="Times New Roman" w:hAnsi="Times New Roman" w:cs="Times New Roman"/>
          <w:sz w:val="24"/>
          <w:szCs w:val="24"/>
        </w:rPr>
        <w:t>ableist normativity</w:t>
      </w:r>
      <w:r w:rsidR="00727EBF" w:rsidRPr="00C62061">
        <w:rPr>
          <w:rFonts w:ascii="Times New Roman" w:hAnsi="Times New Roman" w:cs="Times New Roman"/>
          <w:sz w:val="24"/>
          <w:szCs w:val="24"/>
        </w:rPr>
        <w:t xml:space="preserve"> </w:t>
      </w:r>
      <w:r w:rsidR="006E11D0">
        <w:rPr>
          <w:rFonts w:ascii="Times New Roman" w:hAnsi="Times New Roman" w:cs="Times New Roman"/>
          <w:sz w:val="24"/>
          <w:szCs w:val="24"/>
        </w:rPr>
        <w:t xml:space="preserve">which is </w:t>
      </w:r>
      <w:r w:rsidR="00C551E5">
        <w:rPr>
          <w:rFonts w:ascii="Times New Roman" w:hAnsi="Times New Roman" w:cs="Times New Roman"/>
          <w:sz w:val="24"/>
          <w:szCs w:val="24"/>
        </w:rPr>
        <w:t>a concept that refers to valuing ableness</w:t>
      </w:r>
      <w:r w:rsidR="003F2FBB">
        <w:rPr>
          <w:rFonts w:ascii="Times New Roman" w:hAnsi="Times New Roman" w:cs="Times New Roman"/>
          <w:sz w:val="24"/>
          <w:szCs w:val="24"/>
        </w:rPr>
        <w:t xml:space="preserve">. Specifically, the problems associated with </w:t>
      </w:r>
      <w:r w:rsidR="0036479B" w:rsidRPr="00C62061">
        <w:rPr>
          <w:rFonts w:ascii="Times New Roman" w:hAnsi="Times New Roman" w:cs="Times New Roman"/>
          <w:sz w:val="24"/>
          <w:szCs w:val="24"/>
        </w:rPr>
        <w:t>valu</w:t>
      </w:r>
      <w:r w:rsidR="00C551E5">
        <w:rPr>
          <w:rFonts w:ascii="Times New Roman" w:hAnsi="Times New Roman" w:cs="Times New Roman"/>
          <w:sz w:val="24"/>
          <w:szCs w:val="24"/>
        </w:rPr>
        <w:t>ing</w:t>
      </w:r>
      <w:r w:rsidR="0036479B" w:rsidRPr="00C62061">
        <w:rPr>
          <w:rFonts w:ascii="Times New Roman" w:hAnsi="Times New Roman" w:cs="Times New Roman"/>
          <w:sz w:val="24"/>
          <w:szCs w:val="24"/>
        </w:rPr>
        <w:t xml:space="preserve"> abled </w:t>
      </w:r>
      <w:r w:rsidR="00F374DD">
        <w:rPr>
          <w:rFonts w:ascii="Times New Roman" w:hAnsi="Times New Roman" w:cs="Times New Roman"/>
          <w:sz w:val="24"/>
          <w:szCs w:val="24"/>
        </w:rPr>
        <w:t xml:space="preserve">ways of speaking </w:t>
      </w:r>
      <w:r w:rsidR="0036479B" w:rsidRPr="00C62061">
        <w:rPr>
          <w:rFonts w:ascii="Times New Roman" w:hAnsi="Times New Roman" w:cs="Times New Roman"/>
          <w:sz w:val="24"/>
          <w:szCs w:val="24"/>
        </w:rPr>
        <w:t>within</w:t>
      </w:r>
      <w:r w:rsidR="00727EBF" w:rsidRPr="00C62061">
        <w:rPr>
          <w:rFonts w:ascii="Times New Roman" w:hAnsi="Times New Roman" w:cs="Times New Roman"/>
          <w:sz w:val="24"/>
          <w:szCs w:val="24"/>
        </w:rPr>
        <w:t xml:space="preserve"> </w:t>
      </w:r>
      <w:r w:rsidR="00DD2DAC" w:rsidRPr="00C62061">
        <w:rPr>
          <w:rFonts w:ascii="Times New Roman" w:hAnsi="Times New Roman" w:cs="Times New Roman"/>
          <w:sz w:val="24"/>
          <w:szCs w:val="24"/>
        </w:rPr>
        <w:t xml:space="preserve">wider </w:t>
      </w:r>
      <w:r w:rsidR="00727EBF" w:rsidRPr="00C62061">
        <w:rPr>
          <w:rFonts w:ascii="Times New Roman" w:hAnsi="Times New Roman" w:cs="Times New Roman"/>
          <w:sz w:val="24"/>
          <w:szCs w:val="24"/>
        </w:rPr>
        <w:t xml:space="preserve">narrative </w:t>
      </w:r>
      <w:r w:rsidR="006E11D0">
        <w:rPr>
          <w:rFonts w:ascii="Times New Roman" w:hAnsi="Times New Roman" w:cs="Times New Roman"/>
          <w:sz w:val="24"/>
          <w:szCs w:val="24"/>
        </w:rPr>
        <w:t>research and scholarship</w:t>
      </w:r>
      <w:r w:rsidR="003F2FBB">
        <w:rPr>
          <w:rFonts w:ascii="Times New Roman" w:hAnsi="Times New Roman" w:cs="Times New Roman"/>
          <w:sz w:val="24"/>
          <w:szCs w:val="24"/>
        </w:rPr>
        <w:t xml:space="preserve"> will be the focus</w:t>
      </w:r>
      <w:r w:rsidR="006E11D0">
        <w:rPr>
          <w:rFonts w:ascii="Times New Roman" w:hAnsi="Times New Roman" w:cs="Times New Roman"/>
          <w:sz w:val="24"/>
          <w:szCs w:val="24"/>
        </w:rPr>
        <w:t xml:space="preserve">. </w:t>
      </w:r>
    </w:p>
    <w:p w14:paraId="503BA721" w14:textId="77777777" w:rsidR="003B0A79" w:rsidRPr="00C62061" w:rsidRDefault="00003ACD" w:rsidP="0027669A">
      <w:pPr>
        <w:spacing w:line="480" w:lineRule="auto"/>
        <w:ind w:left="720" w:right="828"/>
        <w:rPr>
          <w:rFonts w:ascii="Times New Roman" w:hAnsi="Times New Roman" w:cs="Times New Roman"/>
          <w:sz w:val="24"/>
          <w:szCs w:val="24"/>
        </w:rPr>
      </w:pPr>
      <w:r w:rsidRPr="00C62061">
        <w:rPr>
          <w:rFonts w:ascii="Times New Roman" w:hAnsi="Times New Roman" w:cs="Times New Roman"/>
          <w:b/>
          <w:sz w:val="24"/>
          <w:szCs w:val="24"/>
        </w:rPr>
        <w:t>Keywords:</w:t>
      </w:r>
      <w:r w:rsidRPr="00C62061">
        <w:rPr>
          <w:rFonts w:ascii="Times New Roman" w:hAnsi="Times New Roman" w:cs="Times New Roman"/>
          <w:sz w:val="24"/>
          <w:szCs w:val="24"/>
        </w:rPr>
        <w:t xml:space="preserve"> narrative, intellectual disability, methodology, challenges, ethics </w:t>
      </w:r>
    </w:p>
    <w:p w14:paraId="1B8771BC" w14:textId="77777777" w:rsidR="007E5A3B" w:rsidRPr="00C62061" w:rsidRDefault="007E5A3B" w:rsidP="0027669A">
      <w:pPr>
        <w:spacing w:line="480" w:lineRule="auto"/>
        <w:ind w:left="720" w:right="828"/>
        <w:rPr>
          <w:rFonts w:ascii="Times New Roman" w:hAnsi="Times New Roman" w:cs="Times New Roman"/>
          <w:sz w:val="24"/>
          <w:szCs w:val="24"/>
        </w:rPr>
      </w:pPr>
    </w:p>
    <w:p w14:paraId="3622FD7C" w14:textId="77777777" w:rsidR="007E5A3B" w:rsidRPr="00C62061" w:rsidRDefault="007E5A3B" w:rsidP="0027669A">
      <w:pPr>
        <w:spacing w:line="480" w:lineRule="auto"/>
        <w:ind w:left="720" w:right="828"/>
        <w:rPr>
          <w:rFonts w:ascii="Times New Roman" w:hAnsi="Times New Roman" w:cs="Times New Roman"/>
          <w:sz w:val="24"/>
          <w:szCs w:val="24"/>
        </w:rPr>
      </w:pPr>
    </w:p>
    <w:p w14:paraId="77633CC2" w14:textId="77777777" w:rsidR="003B0A79" w:rsidRPr="00C62061" w:rsidRDefault="00A22DF5" w:rsidP="0027669A">
      <w:pPr>
        <w:spacing w:line="480" w:lineRule="auto"/>
        <w:rPr>
          <w:rFonts w:ascii="Times New Roman" w:hAnsi="Times New Roman" w:cs="Times New Roman"/>
          <w:b/>
          <w:sz w:val="24"/>
          <w:szCs w:val="24"/>
        </w:rPr>
      </w:pPr>
      <w:r w:rsidRPr="00C62061">
        <w:rPr>
          <w:rFonts w:ascii="Times New Roman" w:hAnsi="Times New Roman" w:cs="Times New Roman"/>
          <w:b/>
          <w:sz w:val="24"/>
          <w:szCs w:val="24"/>
        </w:rPr>
        <w:t xml:space="preserve">Introduction </w:t>
      </w:r>
    </w:p>
    <w:p w14:paraId="351EDFF4" w14:textId="61926CDD" w:rsidR="00B97A8A" w:rsidRPr="00C62061" w:rsidRDefault="00C57521" w:rsidP="007D25C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Commitment</w:t>
      </w:r>
      <w:r w:rsidR="00B97A8A" w:rsidRPr="00C62061">
        <w:rPr>
          <w:rFonts w:ascii="Times New Roman" w:hAnsi="Times New Roman" w:cs="Times New Roman"/>
          <w:sz w:val="24"/>
          <w:szCs w:val="24"/>
        </w:rPr>
        <w:t xml:space="preserve"> </w:t>
      </w:r>
      <w:r w:rsidR="00A20198" w:rsidRPr="00C62061">
        <w:rPr>
          <w:rFonts w:ascii="Times New Roman" w:hAnsi="Times New Roman" w:cs="Times New Roman"/>
          <w:sz w:val="24"/>
          <w:szCs w:val="24"/>
        </w:rPr>
        <w:t xml:space="preserve">in disability activism and </w:t>
      </w:r>
      <w:r w:rsidR="00E74D90">
        <w:rPr>
          <w:rFonts w:ascii="Times New Roman" w:hAnsi="Times New Roman" w:cs="Times New Roman"/>
          <w:sz w:val="24"/>
          <w:szCs w:val="24"/>
        </w:rPr>
        <w:t xml:space="preserve">in </w:t>
      </w:r>
      <w:r w:rsidR="00A20198" w:rsidRPr="00C62061">
        <w:rPr>
          <w:rFonts w:ascii="Times New Roman" w:hAnsi="Times New Roman" w:cs="Times New Roman"/>
          <w:sz w:val="24"/>
          <w:szCs w:val="24"/>
        </w:rPr>
        <w:t xml:space="preserve">the academy </w:t>
      </w:r>
      <w:r w:rsidR="00B97A8A" w:rsidRPr="00C62061">
        <w:rPr>
          <w:rFonts w:ascii="Times New Roman" w:hAnsi="Times New Roman" w:cs="Times New Roman"/>
          <w:sz w:val="24"/>
          <w:szCs w:val="24"/>
        </w:rPr>
        <w:t>ha</w:t>
      </w:r>
      <w:r>
        <w:rPr>
          <w:rFonts w:ascii="Times New Roman" w:hAnsi="Times New Roman" w:cs="Times New Roman"/>
          <w:sz w:val="24"/>
          <w:szCs w:val="24"/>
        </w:rPr>
        <w:t>s</w:t>
      </w:r>
      <w:r w:rsidR="00B97A8A" w:rsidRPr="00C62061">
        <w:rPr>
          <w:rFonts w:ascii="Times New Roman" w:hAnsi="Times New Roman" w:cs="Times New Roman"/>
          <w:sz w:val="24"/>
          <w:szCs w:val="24"/>
        </w:rPr>
        <w:t xml:space="preserve"> led to improved lives for disabled people</w:t>
      </w:r>
      <w:r w:rsidR="000B5558" w:rsidRPr="00C62061">
        <w:rPr>
          <w:rFonts w:ascii="Times New Roman" w:hAnsi="Times New Roman" w:cs="Times New Roman"/>
          <w:sz w:val="24"/>
          <w:szCs w:val="24"/>
        </w:rPr>
        <w:t>,</w:t>
      </w:r>
      <w:r w:rsidR="00B97A8A" w:rsidRPr="00C62061">
        <w:rPr>
          <w:rFonts w:ascii="Times New Roman" w:hAnsi="Times New Roman" w:cs="Times New Roman"/>
          <w:sz w:val="24"/>
          <w:szCs w:val="24"/>
        </w:rPr>
        <w:t xml:space="preserve"> </w:t>
      </w:r>
      <w:r w:rsidR="000B5558" w:rsidRPr="00C62061">
        <w:rPr>
          <w:rFonts w:ascii="Times New Roman" w:hAnsi="Times New Roman" w:cs="Times New Roman"/>
          <w:sz w:val="24"/>
          <w:szCs w:val="24"/>
        </w:rPr>
        <w:t>who have traditionally</w:t>
      </w:r>
      <w:r w:rsidR="000F1FD2" w:rsidRPr="00C62061">
        <w:rPr>
          <w:rFonts w:ascii="Times New Roman" w:hAnsi="Times New Roman" w:cs="Times New Roman"/>
          <w:sz w:val="24"/>
          <w:szCs w:val="24"/>
        </w:rPr>
        <w:t xml:space="preserve"> </w:t>
      </w:r>
      <w:r>
        <w:rPr>
          <w:rFonts w:ascii="Times New Roman" w:hAnsi="Times New Roman" w:cs="Times New Roman"/>
          <w:sz w:val="24"/>
          <w:szCs w:val="24"/>
        </w:rPr>
        <w:t>been</w:t>
      </w:r>
      <w:r w:rsidR="000F1FD2" w:rsidRPr="00C62061">
        <w:rPr>
          <w:rFonts w:ascii="Times New Roman" w:hAnsi="Times New Roman" w:cs="Times New Roman"/>
          <w:sz w:val="24"/>
          <w:szCs w:val="24"/>
        </w:rPr>
        <w:t xml:space="preserve"> disproportionately</w:t>
      </w:r>
      <w:r w:rsidR="000B5558" w:rsidRPr="00C62061">
        <w:rPr>
          <w:rFonts w:ascii="Times New Roman" w:hAnsi="Times New Roman" w:cs="Times New Roman"/>
          <w:sz w:val="24"/>
          <w:szCs w:val="24"/>
        </w:rPr>
        <w:t xml:space="preserve"> </w:t>
      </w:r>
      <w:r w:rsidR="00576CE1" w:rsidRPr="00C62061">
        <w:rPr>
          <w:rFonts w:ascii="Times New Roman" w:hAnsi="Times New Roman" w:cs="Times New Roman"/>
          <w:sz w:val="24"/>
          <w:szCs w:val="24"/>
        </w:rPr>
        <w:t>oppressed</w:t>
      </w:r>
      <w:r w:rsidR="000B5558" w:rsidRPr="00C62061">
        <w:rPr>
          <w:rFonts w:ascii="Times New Roman" w:hAnsi="Times New Roman" w:cs="Times New Roman"/>
          <w:sz w:val="24"/>
          <w:szCs w:val="24"/>
        </w:rPr>
        <w:t xml:space="preserve"> </w:t>
      </w:r>
      <w:r w:rsidR="005D45AC">
        <w:rPr>
          <w:rFonts w:ascii="Times New Roman" w:hAnsi="Times New Roman" w:cs="Times New Roman"/>
          <w:sz w:val="24"/>
          <w:szCs w:val="24"/>
        </w:rPr>
        <w:t xml:space="preserve">and disadvantaged </w:t>
      </w:r>
      <w:r>
        <w:rPr>
          <w:rFonts w:ascii="Times New Roman" w:hAnsi="Times New Roman" w:cs="Times New Roman"/>
          <w:sz w:val="24"/>
          <w:szCs w:val="24"/>
        </w:rPr>
        <w:t xml:space="preserve">above </w:t>
      </w:r>
      <w:r w:rsidR="006B6C86">
        <w:rPr>
          <w:rFonts w:ascii="Times New Roman" w:hAnsi="Times New Roman" w:cs="Times New Roman"/>
          <w:sz w:val="24"/>
          <w:szCs w:val="24"/>
        </w:rPr>
        <w:t xml:space="preserve">their </w:t>
      </w:r>
      <w:r>
        <w:rPr>
          <w:rFonts w:ascii="Times New Roman" w:hAnsi="Times New Roman" w:cs="Times New Roman"/>
          <w:sz w:val="24"/>
          <w:szCs w:val="24"/>
        </w:rPr>
        <w:t xml:space="preserve">non-disabled peers </w:t>
      </w:r>
      <w:r w:rsidR="000B5558" w:rsidRPr="00C62061">
        <w:rPr>
          <w:rFonts w:ascii="Times New Roman" w:hAnsi="Times New Roman" w:cs="Times New Roman"/>
          <w:sz w:val="24"/>
          <w:szCs w:val="24"/>
        </w:rPr>
        <w:t>(</w:t>
      </w:r>
      <w:bookmarkStart w:id="0" w:name="_Hlk31961628"/>
      <w:r w:rsidR="007953EC" w:rsidRPr="00C62061">
        <w:rPr>
          <w:rFonts w:ascii="Times New Roman" w:hAnsi="Times New Roman" w:cs="Times New Roman"/>
          <w:sz w:val="24"/>
          <w:szCs w:val="24"/>
        </w:rPr>
        <w:t>Goodley</w:t>
      </w:r>
      <w:r w:rsidR="003829C6" w:rsidRPr="00C62061">
        <w:rPr>
          <w:rFonts w:ascii="Times New Roman" w:hAnsi="Times New Roman" w:cs="Times New Roman"/>
          <w:sz w:val="24"/>
          <w:szCs w:val="24"/>
        </w:rPr>
        <w:t>,</w:t>
      </w:r>
      <w:r w:rsidR="00CB2CC6" w:rsidRPr="00C62061">
        <w:rPr>
          <w:rFonts w:ascii="Times New Roman" w:hAnsi="Times New Roman" w:cs="Times New Roman"/>
          <w:sz w:val="24"/>
          <w:szCs w:val="24"/>
        </w:rPr>
        <w:t xml:space="preserve"> </w:t>
      </w:r>
      <w:r w:rsidR="003829C6" w:rsidRPr="00C62061">
        <w:rPr>
          <w:rFonts w:ascii="Times New Roman" w:hAnsi="Times New Roman" w:cs="Times New Roman"/>
        </w:rPr>
        <w:t>Hughes, &amp; Lennard</w:t>
      </w:r>
      <w:r w:rsidR="00CB2CC6" w:rsidRPr="00C62061">
        <w:rPr>
          <w:rFonts w:ascii="Times New Roman" w:hAnsi="Times New Roman" w:cs="Times New Roman"/>
          <w:sz w:val="24"/>
          <w:szCs w:val="24"/>
        </w:rPr>
        <w:t>,</w:t>
      </w:r>
      <w:r w:rsidR="007953EC" w:rsidRPr="00C62061">
        <w:rPr>
          <w:rFonts w:ascii="Times New Roman" w:hAnsi="Times New Roman" w:cs="Times New Roman"/>
          <w:sz w:val="24"/>
          <w:szCs w:val="24"/>
        </w:rPr>
        <w:t xml:space="preserve"> 2012</w:t>
      </w:r>
      <w:bookmarkEnd w:id="0"/>
      <w:r w:rsidR="007953EC" w:rsidRPr="00C62061">
        <w:rPr>
          <w:rFonts w:ascii="Times New Roman" w:hAnsi="Times New Roman" w:cs="Times New Roman"/>
          <w:sz w:val="24"/>
          <w:szCs w:val="24"/>
        </w:rPr>
        <w:t xml:space="preserve">; Goodley, 2016; Oliver </w:t>
      </w:r>
      <w:r w:rsidR="003829C6" w:rsidRPr="00C62061">
        <w:rPr>
          <w:rFonts w:ascii="Times New Roman" w:hAnsi="Times New Roman" w:cs="Times New Roman"/>
          <w:sz w:val="24"/>
          <w:szCs w:val="24"/>
        </w:rPr>
        <w:t>&amp;</w:t>
      </w:r>
      <w:r w:rsidR="007953EC" w:rsidRPr="00C62061">
        <w:rPr>
          <w:rFonts w:ascii="Times New Roman" w:hAnsi="Times New Roman" w:cs="Times New Roman"/>
          <w:sz w:val="24"/>
          <w:szCs w:val="24"/>
        </w:rPr>
        <w:t xml:space="preserve"> Barnes, 2012; Shakespeare, 2014</w:t>
      </w:r>
      <w:r w:rsidR="000B5558" w:rsidRPr="00C62061">
        <w:rPr>
          <w:rFonts w:ascii="Times New Roman" w:hAnsi="Times New Roman" w:cs="Times New Roman"/>
          <w:sz w:val="24"/>
          <w:szCs w:val="24"/>
        </w:rPr>
        <w:t xml:space="preserve">). </w:t>
      </w:r>
      <w:r w:rsidR="00E34C86" w:rsidRPr="00C62061">
        <w:rPr>
          <w:rFonts w:ascii="Times New Roman" w:hAnsi="Times New Roman" w:cs="Times New Roman"/>
          <w:sz w:val="24"/>
          <w:szCs w:val="24"/>
        </w:rPr>
        <w:t xml:space="preserve">Among gains made, </w:t>
      </w:r>
      <w:r w:rsidR="00E74D90" w:rsidRPr="00C62061">
        <w:rPr>
          <w:rFonts w:ascii="Times New Roman" w:hAnsi="Times New Roman" w:cs="Times New Roman"/>
          <w:sz w:val="24"/>
          <w:szCs w:val="24"/>
        </w:rPr>
        <w:t xml:space="preserve">disability advocates </w:t>
      </w:r>
      <w:r w:rsidR="00E74D90">
        <w:rPr>
          <w:rFonts w:ascii="Times New Roman" w:hAnsi="Times New Roman" w:cs="Times New Roman"/>
          <w:sz w:val="24"/>
          <w:szCs w:val="24"/>
        </w:rPr>
        <w:t>and theorists</w:t>
      </w:r>
      <w:r w:rsidR="00E74D90" w:rsidRPr="00C62061">
        <w:rPr>
          <w:rFonts w:ascii="Times New Roman" w:hAnsi="Times New Roman" w:cs="Times New Roman"/>
          <w:sz w:val="24"/>
          <w:szCs w:val="24"/>
        </w:rPr>
        <w:t xml:space="preserve"> </w:t>
      </w:r>
      <w:r w:rsidR="00E74D90">
        <w:rPr>
          <w:rFonts w:ascii="Times New Roman" w:hAnsi="Times New Roman" w:cs="Times New Roman"/>
          <w:sz w:val="24"/>
          <w:szCs w:val="24"/>
        </w:rPr>
        <w:t xml:space="preserve">have pursued </w:t>
      </w:r>
      <w:r w:rsidR="00E34C86" w:rsidRPr="00C62061">
        <w:rPr>
          <w:rFonts w:ascii="Times New Roman" w:hAnsi="Times New Roman" w:cs="Times New Roman"/>
          <w:sz w:val="24"/>
          <w:szCs w:val="24"/>
        </w:rPr>
        <w:t>better social inclusion of disabled people (</w:t>
      </w:r>
      <w:r w:rsidR="007953EC" w:rsidRPr="00C62061">
        <w:rPr>
          <w:rFonts w:ascii="Times New Roman" w:hAnsi="Times New Roman" w:cs="Times New Roman"/>
          <w:sz w:val="24"/>
          <w:szCs w:val="24"/>
        </w:rPr>
        <w:t>Goodley</w:t>
      </w:r>
      <w:r w:rsidR="0002396F" w:rsidRPr="00C62061">
        <w:rPr>
          <w:rFonts w:ascii="Times New Roman" w:hAnsi="Times New Roman" w:cs="Times New Roman"/>
          <w:sz w:val="24"/>
          <w:szCs w:val="24"/>
        </w:rPr>
        <w:t xml:space="preserve"> et al., </w:t>
      </w:r>
      <w:r w:rsidR="007953EC" w:rsidRPr="00C62061">
        <w:rPr>
          <w:rFonts w:ascii="Times New Roman" w:hAnsi="Times New Roman" w:cs="Times New Roman"/>
          <w:sz w:val="24"/>
          <w:szCs w:val="24"/>
        </w:rPr>
        <w:t>2012</w:t>
      </w:r>
      <w:r w:rsidR="00D91D06" w:rsidRPr="00C62061">
        <w:rPr>
          <w:rFonts w:ascii="Times New Roman" w:hAnsi="Times New Roman" w:cs="Times New Roman"/>
          <w:sz w:val="24"/>
          <w:szCs w:val="24"/>
        </w:rPr>
        <w:t xml:space="preserve">; </w:t>
      </w:r>
      <w:r w:rsidR="00D16A22" w:rsidRPr="00C62061">
        <w:rPr>
          <w:rFonts w:ascii="Times New Roman" w:hAnsi="Times New Roman" w:cs="Times New Roman"/>
          <w:sz w:val="24"/>
          <w:szCs w:val="24"/>
        </w:rPr>
        <w:t xml:space="preserve">Oliver </w:t>
      </w:r>
      <w:r w:rsidR="003829C6" w:rsidRPr="00C62061">
        <w:rPr>
          <w:rFonts w:ascii="Times New Roman" w:hAnsi="Times New Roman" w:cs="Times New Roman"/>
          <w:sz w:val="24"/>
          <w:szCs w:val="24"/>
        </w:rPr>
        <w:t>&amp;</w:t>
      </w:r>
      <w:r w:rsidR="00D16A22" w:rsidRPr="00C62061">
        <w:rPr>
          <w:rFonts w:ascii="Times New Roman" w:hAnsi="Times New Roman" w:cs="Times New Roman"/>
          <w:sz w:val="24"/>
          <w:szCs w:val="24"/>
        </w:rPr>
        <w:t xml:space="preserve"> </w:t>
      </w:r>
      <w:r w:rsidR="00D16A22" w:rsidRPr="00C62061">
        <w:rPr>
          <w:rFonts w:ascii="Times New Roman" w:hAnsi="Times New Roman" w:cs="Times New Roman"/>
          <w:sz w:val="24"/>
          <w:szCs w:val="24"/>
        </w:rPr>
        <w:lastRenderedPageBreak/>
        <w:t xml:space="preserve">Barnes, 2012; </w:t>
      </w:r>
      <w:r w:rsidR="00D91D06" w:rsidRPr="00C62061">
        <w:rPr>
          <w:rFonts w:ascii="Times New Roman" w:hAnsi="Times New Roman" w:cs="Times New Roman"/>
          <w:sz w:val="24"/>
          <w:szCs w:val="24"/>
        </w:rPr>
        <w:t>Shakespeare, 2014</w:t>
      </w:r>
      <w:r w:rsidR="00E34C86" w:rsidRPr="00C62061">
        <w:rPr>
          <w:rFonts w:ascii="Times New Roman" w:hAnsi="Times New Roman" w:cs="Times New Roman"/>
          <w:sz w:val="24"/>
          <w:szCs w:val="24"/>
        </w:rPr>
        <w:t>)</w:t>
      </w:r>
      <w:r w:rsidR="00D91D06" w:rsidRPr="00C62061">
        <w:rPr>
          <w:rFonts w:ascii="Times New Roman" w:hAnsi="Times New Roman" w:cs="Times New Roman"/>
          <w:sz w:val="24"/>
          <w:szCs w:val="24"/>
        </w:rPr>
        <w:t xml:space="preserve">. </w:t>
      </w:r>
      <w:r w:rsidR="00E932EB" w:rsidRPr="00C62061">
        <w:rPr>
          <w:rFonts w:ascii="Times New Roman" w:hAnsi="Times New Roman" w:cs="Times New Roman"/>
          <w:sz w:val="24"/>
          <w:szCs w:val="24"/>
        </w:rPr>
        <w:t xml:space="preserve">Yet, there is arguably a long way to go before </w:t>
      </w:r>
      <w:r w:rsidR="00BE63FC" w:rsidRPr="00C62061">
        <w:rPr>
          <w:rFonts w:ascii="Times New Roman" w:hAnsi="Times New Roman" w:cs="Times New Roman"/>
          <w:sz w:val="24"/>
          <w:szCs w:val="24"/>
        </w:rPr>
        <w:t xml:space="preserve">the </w:t>
      </w:r>
      <w:r w:rsidR="00E932EB" w:rsidRPr="00C62061">
        <w:rPr>
          <w:rFonts w:ascii="Times New Roman" w:hAnsi="Times New Roman" w:cs="Times New Roman"/>
          <w:sz w:val="24"/>
          <w:szCs w:val="24"/>
        </w:rPr>
        <w:t xml:space="preserve">reality and rhetoric of disability social inclusion </w:t>
      </w:r>
      <w:r w:rsidR="00C81B8A" w:rsidRPr="00C62061">
        <w:rPr>
          <w:rFonts w:ascii="Times New Roman" w:hAnsi="Times New Roman" w:cs="Times New Roman"/>
          <w:sz w:val="24"/>
          <w:szCs w:val="24"/>
        </w:rPr>
        <w:t xml:space="preserve">are in concert. </w:t>
      </w:r>
    </w:p>
    <w:p w14:paraId="7C8268AE" w14:textId="2D2D8889" w:rsidR="00BE63FC" w:rsidRPr="00C62061" w:rsidRDefault="00BE63FC"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ab/>
      </w:r>
      <w:r w:rsidR="00FD4485" w:rsidRPr="00C62061">
        <w:rPr>
          <w:rFonts w:ascii="Times New Roman" w:hAnsi="Times New Roman" w:cs="Times New Roman"/>
          <w:sz w:val="24"/>
          <w:szCs w:val="24"/>
        </w:rPr>
        <w:t xml:space="preserve">This article considers social inclusion of disabled </w:t>
      </w:r>
      <w:r w:rsidR="005015B8" w:rsidRPr="00C62061">
        <w:rPr>
          <w:rFonts w:ascii="Times New Roman" w:hAnsi="Times New Roman" w:cs="Times New Roman"/>
          <w:sz w:val="24"/>
          <w:szCs w:val="24"/>
        </w:rPr>
        <w:t xml:space="preserve">narrative </w:t>
      </w:r>
      <w:r w:rsidR="00FD4485" w:rsidRPr="00C62061">
        <w:rPr>
          <w:rFonts w:ascii="Times New Roman" w:hAnsi="Times New Roman" w:cs="Times New Roman"/>
          <w:sz w:val="24"/>
          <w:szCs w:val="24"/>
        </w:rPr>
        <w:t>research participants</w:t>
      </w:r>
      <w:r w:rsidR="005015B8" w:rsidRPr="00C62061">
        <w:rPr>
          <w:rFonts w:ascii="Times New Roman" w:hAnsi="Times New Roman" w:cs="Times New Roman"/>
          <w:sz w:val="24"/>
          <w:szCs w:val="24"/>
        </w:rPr>
        <w:t>. Specifically,</w:t>
      </w:r>
      <w:r w:rsidR="00FD4485" w:rsidRPr="00C62061">
        <w:rPr>
          <w:rFonts w:ascii="Times New Roman" w:hAnsi="Times New Roman" w:cs="Times New Roman"/>
          <w:sz w:val="24"/>
          <w:szCs w:val="24"/>
        </w:rPr>
        <w:t xml:space="preserve"> </w:t>
      </w:r>
      <w:r w:rsidR="004E3DA6" w:rsidRPr="00C62061">
        <w:rPr>
          <w:rFonts w:ascii="Times New Roman" w:hAnsi="Times New Roman" w:cs="Times New Roman"/>
          <w:sz w:val="24"/>
          <w:szCs w:val="24"/>
        </w:rPr>
        <w:t xml:space="preserve">focus is on </w:t>
      </w:r>
      <w:r w:rsidR="00C57521">
        <w:rPr>
          <w:rFonts w:ascii="Times New Roman" w:hAnsi="Times New Roman" w:cs="Times New Roman"/>
          <w:sz w:val="24"/>
          <w:szCs w:val="24"/>
        </w:rPr>
        <w:t>lack of inclusivity in the narrative research context for those with</w:t>
      </w:r>
      <w:r w:rsidR="00FD4485" w:rsidRPr="00C62061">
        <w:rPr>
          <w:rFonts w:ascii="Times New Roman" w:hAnsi="Times New Roman" w:cs="Times New Roman"/>
          <w:sz w:val="24"/>
          <w:szCs w:val="24"/>
        </w:rPr>
        <w:t xml:space="preserve"> cognitive and linguistic impairment</w:t>
      </w:r>
      <w:r w:rsidR="00C57521">
        <w:rPr>
          <w:rFonts w:ascii="Times New Roman" w:hAnsi="Times New Roman" w:cs="Times New Roman"/>
          <w:sz w:val="24"/>
          <w:szCs w:val="24"/>
        </w:rPr>
        <w:t xml:space="preserve"> </w:t>
      </w:r>
      <w:r w:rsidR="00661D48" w:rsidRPr="00C62061">
        <w:rPr>
          <w:rFonts w:ascii="Times New Roman" w:hAnsi="Times New Roman" w:cs="Times New Roman"/>
          <w:sz w:val="24"/>
          <w:szCs w:val="24"/>
        </w:rPr>
        <w:t>(</w:t>
      </w:r>
      <w:r w:rsidR="00785EFC">
        <w:rPr>
          <w:rFonts w:ascii="Times New Roman" w:hAnsi="Times New Roman" w:cs="Times New Roman"/>
          <w:sz w:val="24"/>
          <w:szCs w:val="24"/>
        </w:rPr>
        <w:t>Flynn</w:t>
      </w:r>
      <w:r w:rsidR="00661D48" w:rsidRPr="00C62061">
        <w:rPr>
          <w:rFonts w:ascii="Times New Roman" w:hAnsi="Times New Roman" w:cs="Times New Roman"/>
          <w:sz w:val="24"/>
          <w:szCs w:val="24"/>
        </w:rPr>
        <w:t>, 2019</w:t>
      </w:r>
      <w:r w:rsidR="00611188" w:rsidRPr="00C62061">
        <w:rPr>
          <w:rFonts w:ascii="Times New Roman" w:hAnsi="Times New Roman" w:cs="Times New Roman"/>
          <w:sz w:val="24"/>
          <w:szCs w:val="24"/>
        </w:rPr>
        <w:t>b</w:t>
      </w:r>
      <w:r w:rsidR="00661D48" w:rsidRPr="00C62061">
        <w:rPr>
          <w:rFonts w:ascii="Times New Roman" w:hAnsi="Times New Roman" w:cs="Times New Roman"/>
          <w:sz w:val="24"/>
          <w:szCs w:val="24"/>
        </w:rPr>
        <w:t>)</w:t>
      </w:r>
      <w:r w:rsidR="002B2EF0" w:rsidRPr="00C62061">
        <w:rPr>
          <w:rFonts w:ascii="Times New Roman" w:hAnsi="Times New Roman" w:cs="Times New Roman"/>
          <w:sz w:val="24"/>
          <w:szCs w:val="24"/>
        </w:rPr>
        <w:t xml:space="preserve">. </w:t>
      </w:r>
      <w:r w:rsidR="00FD4485" w:rsidRPr="00C62061">
        <w:rPr>
          <w:rFonts w:ascii="Times New Roman" w:hAnsi="Times New Roman" w:cs="Times New Roman"/>
          <w:sz w:val="24"/>
          <w:szCs w:val="24"/>
        </w:rPr>
        <w:t xml:space="preserve"> </w:t>
      </w:r>
      <w:r w:rsidR="001B405E">
        <w:rPr>
          <w:rFonts w:ascii="Times New Roman" w:hAnsi="Times New Roman" w:cs="Times New Roman"/>
          <w:sz w:val="24"/>
          <w:szCs w:val="24"/>
        </w:rPr>
        <w:t>This paper presents</w:t>
      </w:r>
      <w:r w:rsidR="003B0863" w:rsidRPr="00C62061">
        <w:rPr>
          <w:rFonts w:ascii="Times New Roman" w:hAnsi="Times New Roman" w:cs="Times New Roman"/>
          <w:sz w:val="24"/>
          <w:szCs w:val="24"/>
        </w:rPr>
        <w:t xml:space="preserve"> a</w:t>
      </w:r>
      <w:r w:rsidR="00A72970" w:rsidRPr="00C62061">
        <w:rPr>
          <w:rFonts w:ascii="Times New Roman" w:hAnsi="Times New Roman" w:cs="Times New Roman"/>
          <w:sz w:val="24"/>
          <w:szCs w:val="24"/>
        </w:rPr>
        <w:t xml:space="preserve"> qualitative interview </w:t>
      </w:r>
      <w:r w:rsidR="003B0863" w:rsidRPr="00C62061">
        <w:rPr>
          <w:rFonts w:ascii="Times New Roman" w:hAnsi="Times New Roman" w:cs="Times New Roman"/>
          <w:sz w:val="24"/>
          <w:szCs w:val="24"/>
        </w:rPr>
        <w:t xml:space="preserve">research base </w:t>
      </w:r>
      <w:r w:rsidR="00625706" w:rsidRPr="00C62061">
        <w:rPr>
          <w:rFonts w:ascii="Times New Roman" w:hAnsi="Times New Roman" w:cs="Times New Roman"/>
          <w:sz w:val="24"/>
          <w:szCs w:val="24"/>
        </w:rPr>
        <w:t>combined</w:t>
      </w:r>
      <w:r w:rsidR="003B0863" w:rsidRPr="00C62061">
        <w:rPr>
          <w:rFonts w:ascii="Times New Roman" w:hAnsi="Times New Roman" w:cs="Times New Roman"/>
          <w:sz w:val="24"/>
          <w:szCs w:val="24"/>
        </w:rPr>
        <w:t xml:space="preserve"> with theorisation. </w:t>
      </w:r>
      <w:r w:rsidR="00711AFD" w:rsidRPr="00C62061">
        <w:rPr>
          <w:rFonts w:ascii="Times New Roman" w:hAnsi="Times New Roman" w:cs="Times New Roman"/>
          <w:sz w:val="24"/>
          <w:szCs w:val="24"/>
        </w:rPr>
        <w:t>A series of verbatim excerpts from a PhD pilot study using a biographic narrative interviewing technique</w:t>
      </w:r>
      <w:r w:rsidR="00363FF0">
        <w:rPr>
          <w:rFonts w:ascii="Times New Roman" w:hAnsi="Times New Roman" w:cs="Times New Roman"/>
          <w:sz w:val="24"/>
          <w:szCs w:val="24"/>
        </w:rPr>
        <w:t>,</w:t>
      </w:r>
      <w:r w:rsidR="00711AFD" w:rsidRPr="00C62061">
        <w:rPr>
          <w:rFonts w:ascii="Times New Roman" w:hAnsi="Times New Roman" w:cs="Times New Roman"/>
          <w:sz w:val="24"/>
          <w:szCs w:val="24"/>
        </w:rPr>
        <w:t xml:space="preserve"> with an adolescent participant with intellectual disability</w:t>
      </w:r>
      <w:r w:rsidR="00363FF0">
        <w:rPr>
          <w:rFonts w:ascii="Times New Roman" w:hAnsi="Times New Roman" w:cs="Times New Roman"/>
          <w:sz w:val="24"/>
          <w:szCs w:val="24"/>
        </w:rPr>
        <w:t>,</w:t>
      </w:r>
      <w:r w:rsidR="00711AFD" w:rsidRPr="00C62061">
        <w:rPr>
          <w:rFonts w:ascii="Times New Roman" w:hAnsi="Times New Roman" w:cs="Times New Roman"/>
          <w:sz w:val="24"/>
          <w:szCs w:val="24"/>
        </w:rPr>
        <w:t xml:space="preserve"> constitute</w:t>
      </w:r>
      <w:r w:rsidR="0034166C" w:rsidRPr="00C62061">
        <w:rPr>
          <w:rFonts w:ascii="Times New Roman" w:hAnsi="Times New Roman" w:cs="Times New Roman"/>
          <w:sz w:val="24"/>
          <w:szCs w:val="24"/>
        </w:rPr>
        <w:t>s</w:t>
      </w:r>
      <w:r w:rsidR="00711AFD" w:rsidRPr="00C62061">
        <w:rPr>
          <w:rFonts w:ascii="Times New Roman" w:hAnsi="Times New Roman" w:cs="Times New Roman"/>
          <w:sz w:val="24"/>
          <w:szCs w:val="24"/>
        </w:rPr>
        <w:t xml:space="preserve"> the</w:t>
      </w:r>
      <w:r w:rsidR="00304CE7" w:rsidRPr="00C62061">
        <w:rPr>
          <w:rFonts w:ascii="Times New Roman" w:hAnsi="Times New Roman" w:cs="Times New Roman"/>
          <w:sz w:val="24"/>
          <w:szCs w:val="24"/>
        </w:rPr>
        <w:t xml:space="preserve"> paper’s</w:t>
      </w:r>
      <w:r w:rsidR="00711AFD" w:rsidRPr="00C62061">
        <w:rPr>
          <w:rFonts w:ascii="Times New Roman" w:hAnsi="Times New Roman" w:cs="Times New Roman"/>
          <w:sz w:val="24"/>
          <w:szCs w:val="24"/>
        </w:rPr>
        <w:t xml:space="preserve"> research base</w:t>
      </w:r>
      <w:r w:rsidR="001B405E">
        <w:rPr>
          <w:rStyle w:val="FootnoteReference"/>
          <w:rFonts w:ascii="Times New Roman" w:hAnsi="Times New Roman" w:cs="Times New Roman"/>
          <w:sz w:val="24"/>
          <w:szCs w:val="24"/>
        </w:rPr>
        <w:footnoteReference w:id="1"/>
      </w:r>
      <w:r w:rsidR="0034166C" w:rsidRPr="00C62061">
        <w:rPr>
          <w:rFonts w:ascii="Times New Roman" w:hAnsi="Times New Roman" w:cs="Times New Roman"/>
          <w:sz w:val="24"/>
          <w:szCs w:val="24"/>
        </w:rPr>
        <w:t>.</w:t>
      </w:r>
      <w:r w:rsidR="00146017">
        <w:rPr>
          <w:rFonts w:ascii="Times New Roman" w:hAnsi="Times New Roman" w:cs="Times New Roman"/>
          <w:sz w:val="24"/>
          <w:szCs w:val="24"/>
        </w:rPr>
        <w:t xml:space="preserve"> Ultimately</w:t>
      </w:r>
      <w:r w:rsidR="002A35D6">
        <w:rPr>
          <w:rFonts w:ascii="Times New Roman" w:hAnsi="Times New Roman" w:cs="Times New Roman"/>
          <w:sz w:val="24"/>
          <w:szCs w:val="24"/>
        </w:rPr>
        <w:t>,</w:t>
      </w:r>
      <w:r w:rsidR="00146017">
        <w:rPr>
          <w:rFonts w:ascii="Times New Roman" w:hAnsi="Times New Roman" w:cs="Times New Roman"/>
          <w:sz w:val="24"/>
          <w:szCs w:val="24"/>
        </w:rPr>
        <w:t xml:space="preserve"> I</w:t>
      </w:r>
      <w:r w:rsidR="00864643">
        <w:rPr>
          <w:rFonts w:ascii="Times New Roman" w:hAnsi="Times New Roman" w:cs="Times New Roman"/>
          <w:sz w:val="24"/>
          <w:szCs w:val="24"/>
        </w:rPr>
        <w:t xml:space="preserve"> as</w:t>
      </w:r>
      <w:r w:rsidR="00146017">
        <w:rPr>
          <w:rFonts w:ascii="Times New Roman" w:hAnsi="Times New Roman" w:cs="Times New Roman"/>
          <w:sz w:val="24"/>
          <w:szCs w:val="24"/>
        </w:rPr>
        <w:t xml:space="preserve"> the researcher, along with the research supervisor</w:t>
      </w:r>
      <w:r w:rsidR="002C2833">
        <w:rPr>
          <w:rFonts w:ascii="Times New Roman" w:hAnsi="Times New Roman" w:cs="Times New Roman"/>
          <w:sz w:val="24"/>
          <w:szCs w:val="24"/>
        </w:rPr>
        <w:t>,</w:t>
      </w:r>
      <w:r w:rsidR="006F13D8" w:rsidRPr="00C62061">
        <w:rPr>
          <w:rFonts w:ascii="Times New Roman" w:hAnsi="Times New Roman" w:cs="Times New Roman"/>
          <w:sz w:val="24"/>
          <w:szCs w:val="24"/>
        </w:rPr>
        <w:t xml:space="preserve"> </w:t>
      </w:r>
      <w:r w:rsidR="00146017">
        <w:rPr>
          <w:rFonts w:ascii="Times New Roman" w:hAnsi="Times New Roman" w:cs="Times New Roman"/>
          <w:sz w:val="24"/>
          <w:szCs w:val="24"/>
        </w:rPr>
        <w:t>deemed the</w:t>
      </w:r>
      <w:r w:rsidR="00304CE7" w:rsidRPr="00C62061">
        <w:rPr>
          <w:rFonts w:ascii="Times New Roman" w:hAnsi="Times New Roman" w:cs="Times New Roman"/>
          <w:sz w:val="24"/>
          <w:szCs w:val="24"/>
        </w:rPr>
        <w:t xml:space="preserve"> qualitative</w:t>
      </w:r>
      <w:r w:rsidR="00935763" w:rsidRPr="00C62061">
        <w:rPr>
          <w:rFonts w:ascii="Times New Roman" w:hAnsi="Times New Roman" w:cs="Times New Roman"/>
          <w:sz w:val="24"/>
          <w:szCs w:val="24"/>
        </w:rPr>
        <w:t xml:space="preserve"> data </w:t>
      </w:r>
      <w:r w:rsidR="006F13D8" w:rsidRPr="00C62061">
        <w:rPr>
          <w:rFonts w:ascii="Times New Roman" w:hAnsi="Times New Roman" w:cs="Times New Roman"/>
          <w:sz w:val="24"/>
          <w:szCs w:val="24"/>
        </w:rPr>
        <w:t xml:space="preserve">unusable for </w:t>
      </w:r>
      <w:r w:rsidR="008D7DB6" w:rsidRPr="00C62061">
        <w:rPr>
          <w:rFonts w:ascii="Times New Roman" w:hAnsi="Times New Roman" w:cs="Times New Roman"/>
          <w:sz w:val="24"/>
          <w:szCs w:val="24"/>
        </w:rPr>
        <w:t xml:space="preserve">PhD </w:t>
      </w:r>
      <w:r w:rsidR="006F13D8" w:rsidRPr="00C62061">
        <w:rPr>
          <w:rFonts w:ascii="Times New Roman" w:hAnsi="Times New Roman" w:cs="Times New Roman"/>
          <w:sz w:val="24"/>
          <w:szCs w:val="24"/>
        </w:rPr>
        <w:t>research purposes</w:t>
      </w:r>
      <w:r w:rsidR="00022432">
        <w:rPr>
          <w:rFonts w:ascii="Times New Roman" w:hAnsi="Times New Roman" w:cs="Times New Roman"/>
          <w:sz w:val="24"/>
          <w:szCs w:val="24"/>
        </w:rPr>
        <w:t xml:space="preserve">. This was </w:t>
      </w:r>
      <w:r w:rsidR="00943304" w:rsidRPr="00C62061">
        <w:rPr>
          <w:rFonts w:ascii="Times New Roman" w:hAnsi="Times New Roman" w:cs="Times New Roman"/>
          <w:sz w:val="24"/>
          <w:szCs w:val="24"/>
        </w:rPr>
        <w:t xml:space="preserve">due to perceived incoherence and </w:t>
      </w:r>
      <w:r w:rsidR="00936210">
        <w:rPr>
          <w:rFonts w:ascii="Times New Roman" w:hAnsi="Times New Roman" w:cs="Times New Roman"/>
          <w:sz w:val="24"/>
          <w:szCs w:val="24"/>
        </w:rPr>
        <w:t xml:space="preserve">lack of </w:t>
      </w:r>
      <w:r w:rsidR="00943304" w:rsidRPr="00C62061">
        <w:rPr>
          <w:rFonts w:ascii="Times New Roman" w:hAnsi="Times New Roman" w:cs="Times New Roman"/>
          <w:sz w:val="24"/>
          <w:szCs w:val="24"/>
        </w:rPr>
        <w:t xml:space="preserve">longevity in </w:t>
      </w:r>
      <w:r w:rsidR="003D666D">
        <w:rPr>
          <w:rFonts w:ascii="Times New Roman" w:hAnsi="Times New Roman" w:cs="Times New Roman"/>
          <w:sz w:val="24"/>
          <w:szCs w:val="24"/>
        </w:rPr>
        <w:t xml:space="preserve">the </w:t>
      </w:r>
      <w:r w:rsidR="008D7DB6" w:rsidRPr="00C62061">
        <w:rPr>
          <w:rFonts w:ascii="Times New Roman" w:hAnsi="Times New Roman" w:cs="Times New Roman"/>
          <w:sz w:val="24"/>
          <w:szCs w:val="24"/>
        </w:rPr>
        <w:t>participant</w:t>
      </w:r>
      <w:r w:rsidR="00936210">
        <w:rPr>
          <w:rFonts w:ascii="Times New Roman" w:hAnsi="Times New Roman" w:cs="Times New Roman"/>
          <w:sz w:val="24"/>
          <w:szCs w:val="24"/>
        </w:rPr>
        <w:t>’s</w:t>
      </w:r>
      <w:r w:rsidR="008D7DB6" w:rsidRPr="00C62061">
        <w:rPr>
          <w:rFonts w:ascii="Times New Roman" w:hAnsi="Times New Roman" w:cs="Times New Roman"/>
          <w:sz w:val="24"/>
          <w:szCs w:val="24"/>
        </w:rPr>
        <w:t xml:space="preserve"> </w:t>
      </w:r>
      <w:r w:rsidR="00943304" w:rsidRPr="00C62061">
        <w:rPr>
          <w:rFonts w:ascii="Times New Roman" w:hAnsi="Times New Roman" w:cs="Times New Roman"/>
          <w:sz w:val="24"/>
          <w:szCs w:val="24"/>
        </w:rPr>
        <w:t xml:space="preserve">verbal </w:t>
      </w:r>
      <w:r w:rsidR="00936210">
        <w:rPr>
          <w:rFonts w:ascii="Times New Roman" w:hAnsi="Times New Roman" w:cs="Times New Roman"/>
          <w:sz w:val="24"/>
          <w:szCs w:val="24"/>
        </w:rPr>
        <w:t>accounts</w:t>
      </w:r>
      <w:r w:rsidR="00D706D0" w:rsidRPr="00C62061">
        <w:rPr>
          <w:rFonts w:ascii="Times New Roman" w:hAnsi="Times New Roman" w:cs="Times New Roman"/>
          <w:sz w:val="24"/>
          <w:szCs w:val="24"/>
        </w:rPr>
        <w:t>,</w:t>
      </w:r>
      <w:r w:rsidR="006A0060" w:rsidRPr="00C62061">
        <w:rPr>
          <w:rFonts w:ascii="Times New Roman" w:hAnsi="Times New Roman" w:cs="Times New Roman"/>
          <w:sz w:val="24"/>
          <w:szCs w:val="24"/>
        </w:rPr>
        <w:t xml:space="preserve"> contrary to </w:t>
      </w:r>
      <w:r w:rsidR="00936210">
        <w:rPr>
          <w:rFonts w:ascii="Times New Roman" w:hAnsi="Times New Roman" w:cs="Times New Roman"/>
          <w:sz w:val="24"/>
          <w:szCs w:val="24"/>
        </w:rPr>
        <w:t xml:space="preserve">requirements for </w:t>
      </w:r>
      <w:r w:rsidR="006A0060" w:rsidRPr="00C62061">
        <w:rPr>
          <w:rFonts w:ascii="Times New Roman" w:hAnsi="Times New Roman" w:cs="Times New Roman"/>
          <w:sz w:val="24"/>
          <w:szCs w:val="24"/>
        </w:rPr>
        <w:t>methodological analysis</w:t>
      </w:r>
      <w:r w:rsidR="00943304" w:rsidRPr="00C62061">
        <w:rPr>
          <w:rFonts w:ascii="Times New Roman" w:hAnsi="Times New Roman" w:cs="Times New Roman"/>
          <w:sz w:val="24"/>
          <w:szCs w:val="24"/>
        </w:rPr>
        <w:t xml:space="preserve"> </w:t>
      </w:r>
      <w:r w:rsidR="006B6C86">
        <w:rPr>
          <w:rFonts w:ascii="Times New Roman" w:hAnsi="Times New Roman" w:cs="Times New Roman"/>
          <w:sz w:val="24"/>
          <w:szCs w:val="24"/>
        </w:rPr>
        <w:t xml:space="preserve">in the study </w:t>
      </w:r>
      <w:r w:rsidR="00711AFD" w:rsidRPr="00C62061">
        <w:rPr>
          <w:rFonts w:ascii="Times New Roman" w:hAnsi="Times New Roman" w:cs="Times New Roman"/>
          <w:sz w:val="24"/>
          <w:szCs w:val="24"/>
        </w:rPr>
        <w:t>(</w:t>
      </w:r>
      <w:r w:rsidR="00DD4D60">
        <w:rPr>
          <w:rFonts w:ascii="Times New Roman" w:hAnsi="Times New Roman" w:cs="Times New Roman"/>
          <w:sz w:val="24"/>
          <w:szCs w:val="24"/>
        </w:rPr>
        <w:t>Flynn &amp; McGregor</w:t>
      </w:r>
      <w:r w:rsidR="00711AFD" w:rsidRPr="00C62061">
        <w:rPr>
          <w:rFonts w:ascii="Times New Roman" w:hAnsi="Times New Roman" w:cs="Times New Roman"/>
          <w:sz w:val="24"/>
          <w:szCs w:val="24"/>
        </w:rPr>
        <w:t xml:space="preserve">, 2018). </w:t>
      </w:r>
      <w:r w:rsidR="0020218C">
        <w:rPr>
          <w:rFonts w:ascii="Times New Roman" w:hAnsi="Times New Roman" w:cs="Times New Roman"/>
          <w:sz w:val="24"/>
          <w:szCs w:val="24"/>
        </w:rPr>
        <w:t>I propose</w:t>
      </w:r>
      <w:r w:rsidR="006B6425" w:rsidRPr="00C62061">
        <w:rPr>
          <w:rFonts w:ascii="Times New Roman" w:hAnsi="Times New Roman" w:cs="Times New Roman"/>
          <w:sz w:val="24"/>
          <w:szCs w:val="24"/>
        </w:rPr>
        <w:t xml:space="preserve">, however, that complex ethical </w:t>
      </w:r>
      <w:r w:rsidR="00D95BCE" w:rsidRPr="00C62061">
        <w:rPr>
          <w:rFonts w:ascii="Times New Roman" w:hAnsi="Times New Roman" w:cs="Times New Roman"/>
          <w:sz w:val="24"/>
          <w:szCs w:val="24"/>
        </w:rPr>
        <w:t>dilemmas</w:t>
      </w:r>
      <w:r w:rsidR="00C475FF" w:rsidRPr="00C62061">
        <w:rPr>
          <w:rFonts w:ascii="Times New Roman" w:hAnsi="Times New Roman" w:cs="Times New Roman"/>
          <w:sz w:val="24"/>
          <w:szCs w:val="24"/>
        </w:rPr>
        <w:t xml:space="preserve"> </w:t>
      </w:r>
      <w:r w:rsidR="00ED7692">
        <w:rPr>
          <w:rFonts w:ascii="Times New Roman" w:hAnsi="Times New Roman" w:cs="Times New Roman"/>
          <w:sz w:val="24"/>
          <w:szCs w:val="24"/>
        </w:rPr>
        <w:t>and</w:t>
      </w:r>
      <w:r w:rsidR="00C475FF" w:rsidRPr="00C62061">
        <w:rPr>
          <w:rFonts w:ascii="Times New Roman" w:hAnsi="Times New Roman" w:cs="Times New Roman"/>
          <w:sz w:val="24"/>
          <w:szCs w:val="24"/>
        </w:rPr>
        <w:t xml:space="preserve"> </w:t>
      </w:r>
      <w:r w:rsidR="00304CE7" w:rsidRPr="00C62061">
        <w:rPr>
          <w:rFonts w:ascii="Times New Roman" w:hAnsi="Times New Roman" w:cs="Times New Roman"/>
          <w:sz w:val="24"/>
          <w:szCs w:val="24"/>
        </w:rPr>
        <w:t xml:space="preserve">exciting </w:t>
      </w:r>
      <w:r w:rsidR="00936210">
        <w:rPr>
          <w:rFonts w:ascii="Times New Roman" w:hAnsi="Times New Roman" w:cs="Times New Roman"/>
          <w:sz w:val="24"/>
          <w:szCs w:val="24"/>
        </w:rPr>
        <w:t>learning</w:t>
      </w:r>
      <w:r w:rsidR="00D95BCE" w:rsidRPr="00C62061">
        <w:rPr>
          <w:rFonts w:ascii="Times New Roman" w:hAnsi="Times New Roman" w:cs="Times New Roman"/>
          <w:sz w:val="24"/>
          <w:szCs w:val="24"/>
        </w:rPr>
        <w:t xml:space="preserve"> possibil</w:t>
      </w:r>
      <w:r w:rsidR="00C475FF" w:rsidRPr="00C62061">
        <w:rPr>
          <w:rFonts w:ascii="Times New Roman" w:hAnsi="Times New Roman" w:cs="Times New Roman"/>
          <w:sz w:val="24"/>
          <w:szCs w:val="24"/>
        </w:rPr>
        <w:t>it</w:t>
      </w:r>
      <w:r w:rsidR="00304CE7" w:rsidRPr="00C62061">
        <w:rPr>
          <w:rFonts w:ascii="Times New Roman" w:hAnsi="Times New Roman" w:cs="Times New Roman"/>
          <w:sz w:val="24"/>
          <w:szCs w:val="24"/>
        </w:rPr>
        <w:t>ies</w:t>
      </w:r>
      <w:r w:rsidR="00C475FF" w:rsidRPr="00C62061">
        <w:rPr>
          <w:rFonts w:ascii="Times New Roman" w:hAnsi="Times New Roman" w:cs="Times New Roman"/>
          <w:sz w:val="24"/>
          <w:szCs w:val="24"/>
        </w:rPr>
        <w:t xml:space="preserve"> </w:t>
      </w:r>
      <w:r w:rsidR="00D95BCE" w:rsidRPr="00C62061">
        <w:rPr>
          <w:rFonts w:ascii="Times New Roman" w:hAnsi="Times New Roman" w:cs="Times New Roman"/>
          <w:sz w:val="24"/>
          <w:szCs w:val="24"/>
        </w:rPr>
        <w:t>come into the fray</w:t>
      </w:r>
      <w:r w:rsidR="00C475FF" w:rsidRPr="00C62061">
        <w:rPr>
          <w:rFonts w:ascii="Times New Roman" w:hAnsi="Times New Roman" w:cs="Times New Roman"/>
          <w:sz w:val="24"/>
          <w:szCs w:val="24"/>
        </w:rPr>
        <w:t>,</w:t>
      </w:r>
      <w:r w:rsidR="00D95BCE" w:rsidRPr="00C62061">
        <w:rPr>
          <w:rFonts w:ascii="Times New Roman" w:hAnsi="Times New Roman" w:cs="Times New Roman"/>
          <w:sz w:val="24"/>
          <w:szCs w:val="24"/>
        </w:rPr>
        <w:t xml:space="preserve"> within such </w:t>
      </w:r>
      <w:r w:rsidR="00C475FF" w:rsidRPr="00C62061">
        <w:rPr>
          <w:rFonts w:ascii="Times New Roman" w:hAnsi="Times New Roman" w:cs="Times New Roman"/>
          <w:sz w:val="24"/>
          <w:szCs w:val="24"/>
        </w:rPr>
        <w:t>a</w:t>
      </w:r>
      <w:r w:rsidR="00ED7692">
        <w:rPr>
          <w:rFonts w:ascii="Times New Roman" w:hAnsi="Times New Roman" w:cs="Times New Roman"/>
          <w:sz w:val="24"/>
          <w:szCs w:val="24"/>
        </w:rPr>
        <w:t xml:space="preserve">n </w:t>
      </w:r>
      <w:r w:rsidR="00D95BCE" w:rsidRPr="00C62061">
        <w:rPr>
          <w:rFonts w:ascii="Times New Roman" w:hAnsi="Times New Roman" w:cs="Times New Roman"/>
          <w:sz w:val="24"/>
          <w:szCs w:val="24"/>
        </w:rPr>
        <w:t>omission</w:t>
      </w:r>
      <w:r w:rsidR="00C475FF" w:rsidRPr="00C62061">
        <w:rPr>
          <w:rFonts w:ascii="Times New Roman" w:hAnsi="Times New Roman" w:cs="Times New Roman"/>
          <w:sz w:val="24"/>
          <w:szCs w:val="24"/>
        </w:rPr>
        <w:t xml:space="preserve">. Moreover, </w:t>
      </w:r>
      <w:r w:rsidR="00FE7567">
        <w:rPr>
          <w:rFonts w:ascii="Times New Roman" w:hAnsi="Times New Roman" w:cs="Times New Roman"/>
          <w:sz w:val="24"/>
          <w:szCs w:val="24"/>
        </w:rPr>
        <w:t>theory</w:t>
      </w:r>
      <w:r w:rsidR="00C475FF" w:rsidRPr="00C62061">
        <w:rPr>
          <w:rFonts w:ascii="Times New Roman" w:hAnsi="Times New Roman" w:cs="Times New Roman"/>
          <w:sz w:val="24"/>
          <w:szCs w:val="24"/>
        </w:rPr>
        <w:t xml:space="preserve"> can</w:t>
      </w:r>
      <w:r w:rsidR="00D706D0" w:rsidRPr="00C62061">
        <w:rPr>
          <w:rFonts w:ascii="Times New Roman" w:hAnsi="Times New Roman" w:cs="Times New Roman"/>
          <w:sz w:val="24"/>
          <w:szCs w:val="24"/>
        </w:rPr>
        <w:t xml:space="preserve"> help to</w:t>
      </w:r>
      <w:r w:rsidR="00C475FF" w:rsidRPr="00C62061">
        <w:rPr>
          <w:rFonts w:ascii="Times New Roman" w:hAnsi="Times New Roman" w:cs="Times New Roman"/>
          <w:sz w:val="24"/>
          <w:szCs w:val="24"/>
        </w:rPr>
        <w:t xml:space="preserve"> unlock </w:t>
      </w:r>
      <w:r w:rsidR="00FE7567">
        <w:rPr>
          <w:rFonts w:ascii="Times New Roman" w:hAnsi="Times New Roman" w:cs="Times New Roman"/>
          <w:sz w:val="24"/>
          <w:szCs w:val="24"/>
        </w:rPr>
        <w:t>some of</w:t>
      </w:r>
      <w:r w:rsidR="00C475FF" w:rsidRPr="00C62061">
        <w:rPr>
          <w:rFonts w:ascii="Times New Roman" w:hAnsi="Times New Roman" w:cs="Times New Roman"/>
          <w:sz w:val="24"/>
          <w:szCs w:val="24"/>
        </w:rPr>
        <w:t xml:space="preserve"> </w:t>
      </w:r>
      <w:r w:rsidR="00D706D0" w:rsidRPr="00C62061">
        <w:rPr>
          <w:rFonts w:ascii="Times New Roman" w:hAnsi="Times New Roman" w:cs="Times New Roman"/>
          <w:sz w:val="24"/>
          <w:szCs w:val="24"/>
        </w:rPr>
        <w:t xml:space="preserve">the </w:t>
      </w:r>
      <w:r w:rsidR="00C475FF" w:rsidRPr="00C62061">
        <w:rPr>
          <w:rFonts w:ascii="Times New Roman" w:hAnsi="Times New Roman" w:cs="Times New Roman"/>
          <w:sz w:val="24"/>
          <w:szCs w:val="24"/>
        </w:rPr>
        <w:t>embedded learning</w:t>
      </w:r>
      <w:r w:rsidR="00FE7567">
        <w:rPr>
          <w:rFonts w:ascii="Times New Roman" w:hAnsi="Times New Roman" w:cs="Times New Roman"/>
          <w:sz w:val="24"/>
          <w:szCs w:val="24"/>
        </w:rPr>
        <w:t xml:space="preserve"> which is</w:t>
      </w:r>
      <w:r w:rsidR="00C475FF" w:rsidRPr="00C62061">
        <w:rPr>
          <w:rFonts w:ascii="Times New Roman" w:hAnsi="Times New Roman" w:cs="Times New Roman"/>
          <w:sz w:val="24"/>
          <w:szCs w:val="24"/>
        </w:rPr>
        <w:t xml:space="preserve"> </w:t>
      </w:r>
      <w:r w:rsidR="00D706D0" w:rsidRPr="00C62061">
        <w:rPr>
          <w:rFonts w:ascii="Times New Roman" w:hAnsi="Times New Roman" w:cs="Times New Roman"/>
          <w:sz w:val="24"/>
          <w:szCs w:val="24"/>
        </w:rPr>
        <w:t xml:space="preserve">arguably </w:t>
      </w:r>
      <w:r w:rsidR="00AC1021" w:rsidRPr="00C62061">
        <w:rPr>
          <w:rFonts w:ascii="Times New Roman" w:hAnsi="Times New Roman" w:cs="Times New Roman"/>
          <w:sz w:val="24"/>
          <w:szCs w:val="24"/>
        </w:rPr>
        <w:t>dormant</w:t>
      </w:r>
      <w:r w:rsidR="00D706D0" w:rsidRPr="00C62061">
        <w:rPr>
          <w:rFonts w:ascii="Times New Roman" w:hAnsi="Times New Roman" w:cs="Times New Roman"/>
          <w:sz w:val="24"/>
          <w:szCs w:val="24"/>
        </w:rPr>
        <w:t xml:space="preserve"> within such ‘anomalous’ research cases. </w:t>
      </w:r>
    </w:p>
    <w:p w14:paraId="31F6E1A2" w14:textId="14357475" w:rsidR="006A112F" w:rsidRPr="00C62061" w:rsidRDefault="00C375D8"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ab/>
        <w:t xml:space="preserve">The theoretical approach taken </w:t>
      </w:r>
      <w:r w:rsidR="00D80301">
        <w:rPr>
          <w:rFonts w:ascii="Times New Roman" w:hAnsi="Times New Roman" w:cs="Times New Roman"/>
          <w:sz w:val="24"/>
          <w:szCs w:val="24"/>
        </w:rPr>
        <w:t xml:space="preserve">in this paper </w:t>
      </w:r>
      <w:r w:rsidRPr="00C62061">
        <w:rPr>
          <w:rFonts w:ascii="Times New Roman" w:hAnsi="Times New Roman" w:cs="Times New Roman"/>
          <w:sz w:val="24"/>
          <w:szCs w:val="24"/>
        </w:rPr>
        <w:t>operat</w:t>
      </w:r>
      <w:r w:rsidR="00147132" w:rsidRPr="00C62061">
        <w:rPr>
          <w:rFonts w:ascii="Times New Roman" w:hAnsi="Times New Roman" w:cs="Times New Roman"/>
          <w:sz w:val="24"/>
          <w:szCs w:val="24"/>
        </w:rPr>
        <w:t>es</w:t>
      </w:r>
      <w:r w:rsidRPr="00C62061">
        <w:rPr>
          <w:rFonts w:ascii="Times New Roman" w:hAnsi="Times New Roman" w:cs="Times New Roman"/>
          <w:sz w:val="24"/>
          <w:szCs w:val="24"/>
        </w:rPr>
        <w:t xml:space="preserve"> </w:t>
      </w:r>
      <w:r w:rsidR="00D80301">
        <w:rPr>
          <w:rFonts w:ascii="Times New Roman" w:hAnsi="Times New Roman" w:cs="Times New Roman"/>
          <w:sz w:val="24"/>
          <w:szCs w:val="24"/>
        </w:rPr>
        <w:t>within</w:t>
      </w:r>
      <w:r w:rsidRPr="00C62061">
        <w:rPr>
          <w:rFonts w:ascii="Times New Roman" w:hAnsi="Times New Roman" w:cs="Times New Roman"/>
          <w:sz w:val="24"/>
          <w:szCs w:val="24"/>
        </w:rPr>
        <w:t xml:space="preserve"> critical disability studies. Therein, </w:t>
      </w:r>
      <w:r w:rsidR="00D80301">
        <w:rPr>
          <w:rFonts w:ascii="Times New Roman" w:hAnsi="Times New Roman" w:cs="Times New Roman"/>
          <w:sz w:val="24"/>
          <w:szCs w:val="24"/>
        </w:rPr>
        <w:t xml:space="preserve">two concepts </w:t>
      </w:r>
      <w:r w:rsidR="00B6698F" w:rsidRPr="00C62061">
        <w:rPr>
          <w:rFonts w:ascii="Times New Roman" w:hAnsi="Times New Roman" w:cs="Times New Roman"/>
          <w:sz w:val="24"/>
          <w:szCs w:val="24"/>
        </w:rPr>
        <w:t>are of particular interest</w:t>
      </w:r>
      <w:r w:rsidR="00B6698F">
        <w:rPr>
          <w:rFonts w:ascii="Times New Roman" w:hAnsi="Times New Roman" w:cs="Times New Roman"/>
          <w:sz w:val="24"/>
          <w:szCs w:val="24"/>
        </w:rPr>
        <w:t xml:space="preserve">, and these </w:t>
      </w:r>
      <w:r w:rsidR="00D80301">
        <w:rPr>
          <w:rFonts w:ascii="Times New Roman" w:hAnsi="Times New Roman" w:cs="Times New Roman"/>
          <w:sz w:val="24"/>
          <w:szCs w:val="24"/>
        </w:rPr>
        <w:t>will be introduced and explained. These are referred to as</w:t>
      </w:r>
      <w:r w:rsidRPr="00C62061">
        <w:rPr>
          <w:rFonts w:ascii="Times New Roman" w:hAnsi="Times New Roman" w:cs="Times New Roman"/>
          <w:sz w:val="24"/>
          <w:szCs w:val="24"/>
        </w:rPr>
        <w:t xml:space="preserve"> ‘ableism’ and ‘normativity’ </w:t>
      </w:r>
      <w:r w:rsidR="00A81341">
        <w:rPr>
          <w:rFonts w:ascii="Times New Roman" w:hAnsi="Times New Roman" w:cs="Times New Roman"/>
          <w:sz w:val="24"/>
          <w:szCs w:val="24"/>
        </w:rPr>
        <w:t xml:space="preserve">which </w:t>
      </w:r>
      <w:r w:rsidRPr="00C62061">
        <w:rPr>
          <w:rFonts w:ascii="Times New Roman" w:hAnsi="Times New Roman" w:cs="Times New Roman"/>
          <w:sz w:val="24"/>
          <w:szCs w:val="24"/>
        </w:rPr>
        <w:t xml:space="preserve">are </w:t>
      </w:r>
      <w:r w:rsidR="00A81341">
        <w:rPr>
          <w:rFonts w:ascii="Times New Roman" w:hAnsi="Times New Roman" w:cs="Times New Roman"/>
          <w:sz w:val="24"/>
          <w:szCs w:val="24"/>
        </w:rPr>
        <w:t>prevalent within, but</w:t>
      </w:r>
      <w:r w:rsidRPr="00C62061">
        <w:rPr>
          <w:rFonts w:ascii="Times New Roman" w:hAnsi="Times New Roman" w:cs="Times New Roman"/>
          <w:sz w:val="24"/>
          <w:szCs w:val="24"/>
        </w:rPr>
        <w:t xml:space="preserve"> not exclusive to, critical disability studies (Goodley, 2013)</w:t>
      </w:r>
      <w:r w:rsidR="00A9529C" w:rsidRPr="00C62061">
        <w:rPr>
          <w:rFonts w:ascii="Times New Roman" w:hAnsi="Times New Roman" w:cs="Times New Roman"/>
          <w:sz w:val="24"/>
          <w:szCs w:val="24"/>
        </w:rPr>
        <w:t xml:space="preserve">. </w:t>
      </w:r>
      <w:r w:rsidR="003043A0">
        <w:rPr>
          <w:rFonts w:ascii="Times New Roman" w:hAnsi="Times New Roman" w:cs="Times New Roman"/>
          <w:sz w:val="24"/>
          <w:szCs w:val="24"/>
        </w:rPr>
        <w:t>In this context, t</w:t>
      </w:r>
      <w:r w:rsidR="000F2331" w:rsidRPr="00C62061">
        <w:rPr>
          <w:rFonts w:ascii="Times New Roman" w:hAnsi="Times New Roman" w:cs="Times New Roman"/>
          <w:sz w:val="24"/>
          <w:szCs w:val="24"/>
        </w:rPr>
        <w:t>he</w:t>
      </w:r>
      <w:r w:rsidR="002F4965">
        <w:rPr>
          <w:rFonts w:ascii="Times New Roman" w:hAnsi="Times New Roman" w:cs="Times New Roman"/>
          <w:sz w:val="24"/>
          <w:szCs w:val="24"/>
        </w:rPr>
        <w:t>re is the</w:t>
      </w:r>
      <w:r w:rsidR="000F2331" w:rsidRPr="00C62061">
        <w:rPr>
          <w:rFonts w:ascii="Times New Roman" w:hAnsi="Times New Roman" w:cs="Times New Roman"/>
          <w:sz w:val="24"/>
          <w:szCs w:val="24"/>
        </w:rPr>
        <w:t xml:space="preserve"> possibility </w:t>
      </w:r>
      <w:r w:rsidR="002F4965">
        <w:rPr>
          <w:rFonts w:ascii="Times New Roman" w:hAnsi="Times New Roman" w:cs="Times New Roman"/>
          <w:sz w:val="24"/>
          <w:szCs w:val="24"/>
        </w:rPr>
        <w:t>that</w:t>
      </w:r>
      <w:r w:rsidR="000F2331" w:rsidRPr="00C62061">
        <w:rPr>
          <w:rFonts w:ascii="Times New Roman" w:hAnsi="Times New Roman" w:cs="Times New Roman"/>
          <w:sz w:val="24"/>
          <w:szCs w:val="24"/>
        </w:rPr>
        <w:t xml:space="preserve"> </w:t>
      </w:r>
      <w:r w:rsidR="00024ECD" w:rsidRPr="00C62061">
        <w:rPr>
          <w:rFonts w:ascii="Times New Roman" w:hAnsi="Times New Roman" w:cs="Times New Roman"/>
          <w:sz w:val="24"/>
          <w:szCs w:val="24"/>
        </w:rPr>
        <w:t>ideas about</w:t>
      </w:r>
      <w:r w:rsidR="000F2331" w:rsidRPr="00C62061">
        <w:rPr>
          <w:rFonts w:ascii="Times New Roman" w:hAnsi="Times New Roman" w:cs="Times New Roman"/>
          <w:sz w:val="24"/>
          <w:szCs w:val="24"/>
        </w:rPr>
        <w:t xml:space="preserve"> ‘coherence’ and ‘making sense’ </w:t>
      </w:r>
      <w:r w:rsidR="002F4965">
        <w:rPr>
          <w:rFonts w:ascii="Times New Roman" w:hAnsi="Times New Roman" w:cs="Times New Roman"/>
          <w:sz w:val="24"/>
          <w:szCs w:val="24"/>
        </w:rPr>
        <w:t>may</w:t>
      </w:r>
      <w:r w:rsidR="000F2331" w:rsidRPr="00C62061">
        <w:rPr>
          <w:rFonts w:ascii="Times New Roman" w:hAnsi="Times New Roman" w:cs="Times New Roman"/>
          <w:sz w:val="24"/>
          <w:szCs w:val="24"/>
        </w:rPr>
        <w:t xml:space="preserve"> be </w:t>
      </w:r>
      <w:r w:rsidR="00FF6922">
        <w:rPr>
          <w:rFonts w:ascii="Times New Roman" w:hAnsi="Times New Roman" w:cs="Times New Roman"/>
          <w:sz w:val="24"/>
          <w:szCs w:val="24"/>
        </w:rPr>
        <w:t xml:space="preserve">overlooked and </w:t>
      </w:r>
      <w:r w:rsidR="003043A0">
        <w:rPr>
          <w:rFonts w:ascii="Times New Roman" w:hAnsi="Times New Roman" w:cs="Times New Roman"/>
          <w:sz w:val="24"/>
          <w:szCs w:val="24"/>
        </w:rPr>
        <w:t>left unconsidered</w:t>
      </w:r>
      <w:r w:rsidR="000F2331" w:rsidRPr="00C62061">
        <w:rPr>
          <w:rFonts w:ascii="Times New Roman" w:hAnsi="Times New Roman" w:cs="Times New Roman"/>
          <w:sz w:val="24"/>
          <w:szCs w:val="24"/>
        </w:rPr>
        <w:t>, rather than</w:t>
      </w:r>
      <w:r w:rsidR="002F4965">
        <w:rPr>
          <w:rFonts w:ascii="Times New Roman" w:hAnsi="Times New Roman" w:cs="Times New Roman"/>
          <w:sz w:val="24"/>
          <w:szCs w:val="24"/>
        </w:rPr>
        <w:t xml:space="preserve"> explicitly</w:t>
      </w:r>
      <w:r w:rsidR="000F2331" w:rsidRPr="00C62061">
        <w:rPr>
          <w:rFonts w:ascii="Times New Roman" w:hAnsi="Times New Roman" w:cs="Times New Roman"/>
          <w:sz w:val="24"/>
          <w:szCs w:val="24"/>
        </w:rPr>
        <w:t xml:space="preserve"> </w:t>
      </w:r>
      <w:r w:rsidR="00803FF1">
        <w:rPr>
          <w:rFonts w:ascii="Times New Roman" w:hAnsi="Times New Roman" w:cs="Times New Roman"/>
          <w:sz w:val="24"/>
          <w:szCs w:val="24"/>
        </w:rPr>
        <w:t>addressed</w:t>
      </w:r>
      <w:r w:rsidR="000F2331" w:rsidRPr="00C62061">
        <w:rPr>
          <w:rFonts w:ascii="Times New Roman" w:hAnsi="Times New Roman" w:cs="Times New Roman"/>
          <w:sz w:val="24"/>
          <w:szCs w:val="24"/>
        </w:rPr>
        <w:t xml:space="preserve"> as</w:t>
      </w:r>
      <w:r w:rsidR="00F30DFD" w:rsidRPr="00C62061">
        <w:rPr>
          <w:rFonts w:ascii="Times New Roman" w:hAnsi="Times New Roman" w:cs="Times New Roman"/>
          <w:sz w:val="24"/>
          <w:szCs w:val="24"/>
        </w:rPr>
        <w:t xml:space="preserve"> </w:t>
      </w:r>
      <w:r w:rsidR="000F2331" w:rsidRPr="00C62061">
        <w:rPr>
          <w:rFonts w:ascii="Times New Roman" w:hAnsi="Times New Roman" w:cs="Times New Roman"/>
          <w:sz w:val="24"/>
          <w:szCs w:val="24"/>
        </w:rPr>
        <w:t>social and cultural</w:t>
      </w:r>
      <w:r w:rsidR="00F30DFD" w:rsidRPr="00C62061">
        <w:rPr>
          <w:rFonts w:ascii="Times New Roman" w:hAnsi="Times New Roman" w:cs="Times New Roman"/>
          <w:sz w:val="24"/>
          <w:szCs w:val="24"/>
        </w:rPr>
        <w:t xml:space="preserve"> constructs</w:t>
      </w:r>
      <w:r w:rsidR="00FD1A8A" w:rsidRPr="00C62061">
        <w:rPr>
          <w:rFonts w:ascii="Times New Roman" w:hAnsi="Times New Roman" w:cs="Times New Roman"/>
          <w:sz w:val="24"/>
          <w:szCs w:val="24"/>
        </w:rPr>
        <w:t xml:space="preserve"> </w:t>
      </w:r>
      <w:r w:rsidR="00F30DFD" w:rsidRPr="00C62061">
        <w:rPr>
          <w:rFonts w:ascii="Times New Roman" w:hAnsi="Times New Roman" w:cs="Times New Roman"/>
          <w:sz w:val="24"/>
          <w:szCs w:val="24"/>
        </w:rPr>
        <w:t>(</w:t>
      </w:r>
      <w:r w:rsidR="00867AB3">
        <w:rPr>
          <w:rFonts w:ascii="Times New Roman" w:hAnsi="Times New Roman" w:cs="Times New Roman"/>
          <w:sz w:val="24"/>
          <w:szCs w:val="24"/>
        </w:rPr>
        <w:t>Flynn</w:t>
      </w:r>
      <w:r w:rsidR="00ED7831" w:rsidRPr="00C62061">
        <w:rPr>
          <w:rFonts w:ascii="Times New Roman" w:hAnsi="Times New Roman" w:cs="Times New Roman"/>
          <w:sz w:val="24"/>
          <w:szCs w:val="24"/>
        </w:rPr>
        <w:t>, 2019</w:t>
      </w:r>
      <w:r w:rsidR="00611188" w:rsidRPr="00C62061">
        <w:rPr>
          <w:rFonts w:ascii="Times New Roman" w:hAnsi="Times New Roman" w:cs="Times New Roman"/>
          <w:sz w:val="24"/>
          <w:szCs w:val="24"/>
        </w:rPr>
        <w:t>b</w:t>
      </w:r>
      <w:r w:rsidR="006470E4" w:rsidRPr="00C62061">
        <w:rPr>
          <w:rFonts w:ascii="Times New Roman" w:hAnsi="Times New Roman" w:cs="Times New Roman"/>
          <w:sz w:val="24"/>
          <w:szCs w:val="24"/>
        </w:rPr>
        <w:t>; Freeman, 2015</w:t>
      </w:r>
      <w:r w:rsidR="00F30DFD" w:rsidRPr="00C62061">
        <w:rPr>
          <w:rFonts w:ascii="Times New Roman" w:hAnsi="Times New Roman" w:cs="Times New Roman"/>
          <w:sz w:val="24"/>
          <w:szCs w:val="24"/>
        </w:rPr>
        <w:t xml:space="preserve">). </w:t>
      </w:r>
      <w:r w:rsidR="00ED7831" w:rsidRPr="00C62061">
        <w:rPr>
          <w:rFonts w:ascii="Times New Roman" w:hAnsi="Times New Roman" w:cs="Times New Roman"/>
          <w:sz w:val="24"/>
          <w:szCs w:val="24"/>
        </w:rPr>
        <w:t xml:space="preserve">As such, </w:t>
      </w:r>
      <w:r w:rsidR="00513FA0">
        <w:rPr>
          <w:rFonts w:ascii="Times New Roman" w:hAnsi="Times New Roman" w:cs="Times New Roman"/>
          <w:sz w:val="24"/>
          <w:szCs w:val="24"/>
        </w:rPr>
        <w:t>I</w:t>
      </w:r>
      <w:r w:rsidR="00ED7831" w:rsidRPr="00C62061">
        <w:rPr>
          <w:rFonts w:ascii="Times New Roman" w:hAnsi="Times New Roman" w:cs="Times New Roman"/>
          <w:sz w:val="24"/>
          <w:szCs w:val="24"/>
        </w:rPr>
        <w:t xml:space="preserve"> </w:t>
      </w:r>
      <w:r w:rsidR="00FF6922">
        <w:rPr>
          <w:rFonts w:ascii="Times New Roman" w:hAnsi="Times New Roman" w:cs="Times New Roman"/>
          <w:sz w:val="24"/>
          <w:szCs w:val="24"/>
        </w:rPr>
        <w:t>bring attention</w:t>
      </w:r>
      <w:r w:rsidR="00ED7831" w:rsidRPr="00C62061">
        <w:rPr>
          <w:rFonts w:ascii="Times New Roman" w:hAnsi="Times New Roman" w:cs="Times New Roman"/>
          <w:sz w:val="24"/>
          <w:szCs w:val="24"/>
        </w:rPr>
        <w:t xml:space="preserve"> to </w:t>
      </w:r>
      <w:r w:rsidR="006A112F" w:rsidRPr="00C62061">
        <w:rPr>
          <w:rFonts w:ascii="Times New Roman" w:hAnsi="Times New Roman" w:cs="Times New Roman"/>
          <w:sz w:val="24"/>
          <w:szCs w:val="24"/>
        </w:rPr>
        <w:t>how enculturat</w:t>
      </w:r>
      <w:r w:rsidR="0055649F" w:rsidRPr="00C62061">
        <w:rPr>
          <w:rFonts w:ascii="Times New Roman" w:hAnsi="Times New Roman" w:cs="Times New Roman"/>
          <w:sz w:val="24"/>
          <w:szCs w:val="24"/>
        </w:rPr>
        <w:t>ed ideals of what i</w:t>
      </w:r>
      <w:r w:rsidR="00122546" w:rsidRPr="00C62061">
        <w:rPr>
          <w:rFonts w:ascii="Times New Roman" w:hAnsi="Times New Roman" w:cs="Times New Roman"/>
          <w:sz w:val="24"/>
          <w:szCs w:val="24"/>
        </w:rPr>
        <w:t xml:space="preserve">t </w:t>
      </w:r>
      <w:r w:rsidR="0055649F" w:rsidRPr="00C62061">
        <w:rPr>
          <w:rFonts w:ascii="Times New Roman" w:hAnsi="Times New Roman" w:cs="Times New Roman"/>
          <w:sz w:val="24"/>
          <w:szCs w:val="24"/>
        </w:rPr>
        <w:t>means to ‘make sense’</w:t>
      </w:r>
      <w:r w:rsidR="00FF6922">
        <w:rPr>
          <w:rFonts w:ascii="Times New Roman" w:hAnsi="Times New Roman" w:cs="Times New Roman"/>
          <w:sz w:val="24"/>
          <w:szCs w:val="24"/>
        </w:rPr>
        <w:t xml:space="preserve"> can be present in narrative research in sometimes subtle and unquestioned ways</w:t>
      </w:r>
      <w:r w:rsidR="002A3426" w:rsidRPr="00C62061">
        <w:rPr>
          <w:rFonts w:ascii="Times New Roman" w:hAnsi="Times New Roman" w:cs="Times New Roman"/>
          <w:sz w:val="24"/>
          <w:szCs w:val="24"/>
        </w:rPr>
        <w:t xml:space="preserve">. </w:t>
      </w:r>
      <w:r w:rsidR="0055649F" w:rsidRPr="00C62061">
        <w:rPr>
          <w:rFonts w:ascii="Times New Roman" w:hAnsi="Times New Roman" w:cs="Times New Roman"/>
          <w:sz w:val="24"/>
          <w:szCs w:val="24"/>
        </w:rPr>
        <w:t xml:space="preserve">From here, </w:t>
      </w:r>
      <w:r w:rsidR="00883D27" w:rsidRPr="00C62061">
        <w:rPr>
          <w:rFonts w:ascii="Times New Roman" w:hAnsi="Times New Roman" w:cs="Times New Roman"/>
          <w:sz w:val="24"/>
          <w:szCs w:val="24"/>
        </w:rPr>
        <w:lastRenderedPageBreak/>
        <w:t xml:space="preserve">possibilities for a reimagined narrative </w:t>
      </w:r>
      <w:r w:rsidR="00FF6922">
        <w:rPr>
          <w:rFonts w:ascii="Times New Roman" w:hAnsi="Times New Roman" w:cs="Times New Roman"/>
          <w:sz w:val="24"/>
          <w:szCs w:val="24"/>
        </w:rPr>
        <w:t>approach</w:t>
      </w:r>
      <w:r w:rsidR="00883D27" w:rsidRPr="00C62061">
        <w:rPr>
          <w:rFonts w:ascii="Times New Roman" w:hAnsi="Times New Roman" w:cs="Times New Roman"/>
          <w:sz w:val="24"/>
          <w:szCs w:val="24"/>
        </w:rPr>
        <w:t xml:space="preserve">, in which impairment is suitably accommodated, unfold.  </w:t>
      </w:r>
    </w:p>
    <w:p w14:paraId="579429C4" w14:textId="039C5762" w:rsidR="000F2331" w:rsidRDefault="00564FA6" w:rsidP="0027669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 take s</w:t>
      </w:r>
      <w:r w:rsidR="00ED7211" w:rsidRPr="00C62061">
        <w:rPr>
          <w:rFonts w:ascii="Times New Roman" w:hAnsi="Times New Roman" w:cs="Times New Roman"/>
          <w:sz w:val="24"/>
          <w:szCs w:val="24"/>
        </w:rPr>
        <w:t xml:space="preserve">everal steps toward making this case. Firstly, </w:t>
      </w:r>
      <w:r w:rsidR="00B035DB" w:rsidRPr="00C62061">
        <w:rPr>
          <w:rFonts w:ascii="Times New Roman" w:hAnsi="Times New Roman" w:cs="Times New Roman"/>
          <w:sz w:val="24"/>
          <w:szCs w:val="24"/>
        </w:rPr>
        <w:t xml:space="preserve">the theoretical approach </w:t>
      </w:r>
      <w:r w:rsidR="009B71DE" w:rsidRPr="00C62061">
        <w:rPr>
          <w:rFonts w:ascii="Times New Roman" w:hAnsi="Times New Roman" w:cs="Times New Roman"/>
          <w:sz w:val="24"/>
          <w:szCs w:val="24"/>
        </w:rPr>
        <w:t>adopted</w:t>
      </w:r>
      <w:r w:rsidR="00494194">
        <w:rPr>
          <w:rFonts w:ascii="Times New Roman" w:hAnsi="Times New Roman" w:cs="Times New Roman"/>
          <w:sz w:val="24"/>
          <w:szCs w:val="24"/>
        </w:rPr>
        <w:t xml:space="preserve"> </w:t>
      </w:r>
      <w:r w:rsidR="00B035DB" w:rsidRPr="00C62061">
        <w:rPr>
          <w:rFonts w:ascii="Times New Roman" w:hAnsi="Times New Roman" w:cs="Times New Roman"/>
          <w:sz w:val="24"/>
          <w:szCs w:val="24"/>
        </w:rPr>
        <w:t xml:space="preserve">will be explained and introduced. Secondly, details of the research study and </w:t>
      </w:r>
      <w:r w:rsidR="00743E7E" w:rsidRPr="00C62061">
        <w:rPr>
          <w:rFonts w:ascii="Times New Roman" w:hAnsi="Times New Roman" w:cs="Times New Roman"/>
          <w:sz w:val="24"/>
          <w:szCs w:val="24"/>
        </w:rPr>
        <w:t xml:space="preserve">the </w:t>
      </w:r>
      <w:proofErr w:type="gramStart"/>
      <w:r w:rsidR="00B035DB" w:rsidRPr="00C62061">
        <w:rPr>
          <w:rFonts w:ascii="Times New Roman" w:hAnsi="Times New Roman" w:cs="Times New Roman"/>
          <w:sz w:val="24"/>
          <w:szCs w:val="24"/>
        </w:rPr>
        <w:t>particular interview</w:t>
      </w:r>
      <w:proofErr w:type="gramEnd"/>
      <w:r w:rsidR="00B035DB" w:rsidRPr="00C62061">
        <w:rPr>
          <w:rFonts w:ascii="Times New Roman" w:hAnsi="Times New Roman" w:cs="Times New Roman"/>
          <w:sz w:val="24"/>
          <w:szCs w:val="24"/>
        </w:rPr>
        <w:t xml:space="preserve"> </w:t>
      </w:r>
      <w:r w:rsidR="00290839" w:rsidRPr="00C62061">
        <w:rPr>
          <w:rFonts w:ascii="Times New Roman" w:hAnsi="Times New Roman" w:cs="Times New Roman"/>
          <w:sz w:val="24"/>
          <w:szCs w:val="24"/>
        </w:rPr>
        <w:t>under consideration</w:t>
      </w:r>
      <w:r w:rsidR="004E3D90" w:rsidRPr="00C62061">
        <w:rPr>
          <w:rFonts w:ascii="Times New Roman" w:hAnsi="Times New Roman" w:cs="Times New Roman"/>
          <w:sz w:val="24"/>
          <w:szCs w:val="24"/>
        </w:rPr>
        <w:t xml:space="preserve">, including </w:t>
      </w:r>
      <w:r w:rsidR="00B035DB" w:rsidRPr="00C62061">
        <w:rPr>
          <w:rFonts w:ascii="Times New Roman" w:hAnsi="Times New Roman" w:cs="Times New Roman"/>
          <w:sz w:val="24"/>
          <w:szCs w:val="24"/>
        </w:rPr>
        <w:t>methodology, participant recruitment</w:t>
      </w:r>
      <w:r w:rsidR="00DC1F7A" w:rsidRPr="00C62061">
        <w:rPr>
          <w:rFonts w:ascii="Times New Roman" w:hAnsi="Times New Roman" w:cs="Times New Roman"/>
          <w:sz w:val="24"/>
          <w:szCs w:val="24"/>
        </w:rPr>
        <w:t>,</w:t>
      </w:r>
      <w:r w:rsidR="00B035DB" w:rsidRPr="00C62061">
        <w:rPr>
          <w:rFonts w:ascii="Times New Roman" w:hAnsi="Times New Roman" w:cs="Times New Roman"/>
          <w:sz w:val="24"/>
          <w:szCs w:val="24"/>
        </w:rPr>
        <w:t xml:space="preserve"> and sampling</w:t>
      </w:r>
      <w:r w:rsidR="004E3D90" w:rsidRPr="00C62061">
        <w:rPr>
          <w:rFonts w:ascii="Times New Roman" w:hAnsi="Times New Roman" w:cs="Times New Roman"/>
          <w:sz w:val="24"/>
          <w:szCs w:val="24"/>
        </w:rPr>
        <w:t>,</w:t>
      </w:r>
      <w:r w:rsidR="00B035DB" w:rsidRPr="00C62061">
        <w:rPr>
          <w:rFonts w:ascii="Times New Roman" w:hAnsi="Times New Roman" w:cs="Times New Roman"/>
          <w:sz w:val="24"/>
          <w:szCs w:val="24"/>
        </w:rPr>
        <w:t xml:space="preserve"> will be clarified. </w:t>
      </w:r>
      <w:r w:rsidR="00DC1F7A" w:rsidRPr="00C62061">
        <w:rPr>
          <w:rFonts w:ascii="Times New Roman" w:hAnsi="Times New Roman" w:cs="Times New Roman"/>
          <w:sz w:val="24"/>
          <w:szCs w:val="24"/>
        </w:rPr>
        <w:t xml:space="preserve">Thirdly, </w:t>
      </w:r>
      <w:r w:rsidR="00C60D69" w:rsidRPr="00C62061">
        <w:rPr>
          <w:rFonts w:ascii="Times New Roman" w:hAnsi="Times New Roman" w:cs="Times New Roman"/>
          <w:sz w:val="24"/>
          <w:szCs w:val="24"/>
        </w:rPr>
        <w:t xml:space="preserve">after some consideration of narrative disability </w:t>
      </w:r>
      <w:r w:rsidR="005E6C94">
        <w:rPr>
          <w:rFonts w:ascii="Times New Roman" w:hAnsi="Times New Roman" w:cs="Times New Roman"/>
          <w:sz w:val="24"/>
          <w:szCs w:val="24"/>
        </w:rPr>
        <w:t>research</w:t>
      </w:r>
      <w:r w:rsidR="00C60D69" w:rsidRPr="00C62061">
        <w:rPr>
          <w:rFonts w:ascii="Times New Roman" w:hAnsi="Times New Roman" w:cs="Times New Roman"/>
          <w:sz w:val="24"/>
          <w:szCs w:val="24"/>
        </w:rPr>
        <w:t xml:space="preserve">, </w:t>
      </w:r>
      <w:r w:rsidR="00DC1F7A" w:rsidRPr="00C62061">
        <w:rPr>
          <w:rFonts w:ascii="Times New Roman" w:hAnsi="Times New Roman" w:cs="Times New Roman"/>
          <w:sz w:val="24"/>
          <w:szCs w:val="24"/>
        </w:rPr>
        <w:t xml:space="preserve">illustrative quotations will be presented </w:t>
      </w:r>
      <w:r w:rsidR="00BC4342">
        <w:rPr>
          <w:rFonts w:ascii="Times New Roman" w:hAnsi="Times New Roman" w:cs="Times New Roman"/>
          <w:sz w:val="24"/>
          <w:szCs w:val="24"/>
        </w:rPr>
        <w:t>along with</w:t>
      </w:r>
      <w:r w:rsidR="00DC1F7A" w:rsidRPr="00C62061">
        <w:rPr>
          <w:rFonts w:ascii="Times New Roman" w:hAnsi="Times New Roman" w:cs="Times New Roman"/>
          <w:sz w:val="24"/>
          <w:szCs w:val="24"/>
        </w:rPr>
        <w:t xml:space="preserve"> critical theorisation of their content. Fourth and finally, </w:t>
      </w:r>
      <w:r w:rsidR="0049095E" w:rsidRPr="00C62061">
        <w:rPr>
          <w:rFonts w:ascii="Times New Roman" w:hAnsi="Times New Roman" w:cs="Times New Roman"/>
          <w:sz w:val="24"/>
          <w:szCs w:val="24"/>
        </w:rPr>
        <w:t xml:space="preserve">varied </w:t>
      </w:r>
      <w:r w:rsidR="004A01EF" w:rsidRPr="00C62061">
        <w:rPr>
          <w:rFonts w:ascii="Times New Roman" w:hAnsi="Times New Roman" w:cs="Times New Roman"/>
          <w:sz w:val="24"/>
          <w:szCs w:val="24"/>
        </w:rPr>
        <w:t xml:space="preserve">implications for </w:t>
      </w:r>
      <w:r w:rsidR="00DF1990">
        <w:rPr>
          <w:rFonts w:ascii="Times New Roman" w:hAnsi="Times New Roman" w:cs="Times New Roman"/>
          <w:sz w:val="24"/>
          <w:szCs w:val="24"/>
        </w:rPr>
        <w:t xml:space="preserve">wider </w:t>
      </w:r>
      <w:r w:rsidR="004A01EF" w:rsidRPr="00C62061">
        <w:rPr>
          <w:rFonts w:ascii="Times New Roman" w:hAnsi="Times New Roman" w:cs="Times New Roman"/>
          <w:sz w:val="24"/>
          <w:szCs w:val="24"/>
        </w:rPr>
        <w:t>narrative research orthodoxy</w:t>
      </w:r>
      <w:r w:rsidR="00BC4342">
        <w:rPr>
          <w:rFonts w:ascii="Times New Roman" w:hAnsi="Times New Roman" w:cs="Times New Roman"/>
          <w:sz w:val="24"/>
          <w:szCs w:val="24"/>
        </w:rPr>
        <w:t xml:space="preserve"> are addressed in the conclusion</w:t>
      </w:r>
      <w:r w:rsidR="004A01EF" w:rsidRPr="00C62061">
        <w:rPr>
          <w:rFonts w:ascii="Times New Roman" w:hAnsi="Times New Roman" w:cs="Times New Roman"/>
          <w:sz w:val="24"/>
          <w:szCs w:val="24"/>
        </w:rPr>
        <w:t xml:space="preserve">. From the outset, </w:t>
      </w:r>
      <w:r w:rsidR="00BC4342">
        <w:rPr>
          <w:rFonts w:ascii="Times New Roman" w:hAnsi="Times New Roman" w:cs="Times New Roman"/>
          <w:sz w:val="24"/>
          <w:szCs w:val="24"/>
        </w:rPr>
        <w:t>I adopt a stance of</w:t>
      </w:r>
      <w:r w:rsidR="00C41300" w:rsidRPr="00C62061">
        <w:rPr>
          <w:rFonts w:ascii="Times New Roman" w:hAnsi="Times New Roman" w:cs="Times New Roman"/>
          <w:sz w:val="24"/>
          <w:szCs w:val="24"/>
        </w:rPr>
        <w:t xml:space="preserve"> egalitarianism</w:t>
      </w:r>
      <w:r w:rsidR="00DF1990">
        <w:rPr>
          <w:rFonts w:ascii="Times New Roman" w:hAnsi="Times New Roman" w:cs="Times New Roman"/>
          <w:sz w:val="24"/>
          <w:szCs w:val="24"/>
        </w:rPr>
        <w:t xml:space="preserve"> which means that</w:t>
      </w:r>
      <w:r w:rsidR="00BC4342">
        <w:rPr>
          <w:rFonts w:ascii="Times New Roman" w:hAnsi="Times New Roman" w:cs="Times New Roman"/>
          <w:sz w:val="24"/>
          <w:szCs w:val="24"/>
        </w:rPr>
        <w:t>,</w:t>
      </w:r>
      <w:r w:rsidR="00DF1990">
        <w:rPr>
          <w:rFonts w:ascii="Times New Roman" w:hAnsi="Times New Roman" w:cs="Times New Roman"/>
          <w:sz w:val="24"/>
          <w:szCs w:val="24"/>
        </w:rPr>
        <w:t xml:space="preserve"> </w:t>
      </w:r>
      <w:r w:rsidR="00A0492E" w:rsidRPr="00C62061">
        <w:rPr>
          <w:rFonts w:ascii="Times New Roman" w:hAnsi="Times New Roman" w:cs="Times New Roman"/>
          <w:sz w:val="24"/>
          <w:szCs w:val="24"/>
        </w:rPr>
        <w:t>in line with Kelly’s (2007) work</w:t>
      </w:r>
      <w:r w:rsidR="00A15D9E" w:rsidRPr="00C62061">
        <w:rPr>
          <w:rFonts w:ascii="Times New Roman" w:hAnsi="Times New Roman" w:cs="Times New Roman"/>
          <w:sz w:val="24"/>
          <w:szCs w:val="24"/>
        </w:rPr>
        <w:t xml:space="preserve">, </w:t>
      </w:r>
      <w:r w:rsidR="00A0492E" w:rsidRPr="00C62061">
        <w:rPr>
          <w:rFonts w:ascii="Times New Roman" w:hAnsi="Times New Roman" w:cs="Times New Roman"/>
          <w:sz w:val="24"/>
          <w:szCs w:val="24"/>
        </w:rPr>
        <w:t xml:space="preserve">it is unacceptable to exclude disabled participants. Rather, </w:t>
      </w:r>
      <w:r w:rsidR="00B21EF9" w:rsidRPr="00C62061">
        <w:rPr>
          <w:rFonts w:ascii="Times New Roman" w:hAnsi="Times New Roman" w:cs="Times New Roman"/>
          <w:sz w:val="24"/>
          <w:szCs w:val="24"/>
        </w:rPr>
        <w:t xml:space="preserve">researchers </w:t>
      </w:r>
      <w:r w:rsidR="00295D29">
        <w:rPr>
          <w:rFonts w:ascii="Times New Roman" w:hAnsi="Times New Roman" w:cs="Times New Roman"/>
          <w:sz w:val="24"/>
          <w:szCs w:val="24"/>
        </w:rPr>
        <w:t>must</w:t>
      </w:r>
      <w:r w:rsidR="00B21EF9" w:rsidRPr="00C62061">
        <w:rPr>
          <w:rFonts w:ascii="Times New Roman" w:hAnsi="Times New Roman" w:cs="Times New Roman"/>
          <w:sz w:val="24"/>
          <w:szCs w:val="24"/>
        </w:rPr>
        <w:t xml:space="preserve"> </w:t>
      </w:r>
      <w:r w:rsidR="00DF1990">
        <w:rPr>
          <w:rFonts w:ascii="Times New Roman" w:hAnsi="Times New Roman" w:cs="Times New Roman"/>
          <w:sz w:val="24"/>
          <w:szCs w:val="24"/>
        </w:rPr>
        <w:t>support more</w:t>
      </w:r>
      <w:r w:rsidR="00B21EF9" w:rsidRPr="00C62061">
        <w:rPr>
          <w:rFonts w:ascii="Times New Roman" w:hAnsi="Times New Roman" w:cs="Times New Roman"/>
          <w:sz w:val="24"/>
          <w:szCs w:val="24"/>
        </w:rPr>
        <w:t xml:space="preserve"> inclusive practices (</w:t>
      </w:r>
      <w:r w:rsidR="00867AB3">
        <w:rPr>
          <w:rFonts w:ascii="Times New Roman" w:hAnsi="Times New Roman" w:cs="Times New Roman"/>
          <w:sz w:val="24"/>
          <w:szCs w:val="24"/>
        </w:rPr>
        <w:t>Flynn</w:t>
      </w:r>
      <w:r w:rsidR="00867AB3" w:rsidRPr="00C62061">
        <w:rPr>
          <w:rFonts w:ascii="Times New Roman" w:hAnsi="Times New Roman" w:cs="Times New Roman"/>
          <w:sz w:val="24"/>
          <w:szCs w:val="24"/>
        </w:rPr>
        <w:t>, 2019b</w:t>
      </w:r>
      <w:r w:rsidR="00867AB3">
        <w:rPr>
          <w:rFonts w:ascii="Times New Roman" w:hAnsi="Times New Roman" w:cs="Times New Roman"/>
          <w:sz w:val="24"/>
          <w:szCs w:val="24"/>
        </w:rPr>
        <w:t xml:space="preserve">; </w:t>
      </w:r>
      <w:r w:rsidR="00B21EF9" w:rsidRPr="00C62061">
        <w:rPr>
          <w:rFonts w:ascii="Times New Roman" w:hAnsi="Times New Roman" w:cs="Times New Roman"/>
          <w:sz w:val="24"/>
          <w:szCs w:val="24"/>
        </w:rPr>
        <w:t>Kelly, 2007).</w:t>
      </w:r>
      <w:r w:rsidR="00CA7670" w:rsidRPr="00C62061">
        <w:rPr>
          <w:rFonts w:ascii="Times New Roman" w:hAnsi="Times New Roman" w:cs="Times New Roman"/>
          <w:sz w:val="24"/>
          <w:szCs w:val="24"/>
        </w:rPr>
        <w:t xml:space="preserve"> </w:t>
      </w:r>
      <w:r w:rsidR="001F5993" w:rsidRPr="00C62061">
        <w:rPr>
          <w:rFonts w:ascii="Times New Roman" w:hAnsi="Times New Roman" w:cs="Times New Roman"/>
          <w:sz w:val="24"/>
          <w:szCs w:val="24"/>
        </w:rPr>
        <w:t xml:space="preserve">Yet, </w:t>
      </w:r>
      <w:r w:rsidR="00A15D9E" w:rsidRPr="00C62061">
        <w:rPr>
          <w:rFonts w:ascii="Times New Roman" w:hAnsi="Times New Roman" w:cs="Times New Roman"/>
          <w:sz w:val="24"/>
          <w:szCs w:val="24"/>
        </w:rPr>
        <w:t xml:space="preserve">putting </w:t>
      </w:r>
      <w:r w:rsidR="00DF1990">
        <w:rPr>
          <w:rFonts w:ascii="Times New Roman" w:hAnsi="Times New Roman" w:cs="Times New Roman"/>
          <w:sz w:val="24"/>
          <w:szCs w:val="24"/>
        </w:rPr>
        <w:t xml:space="preserve">these </w:t>
      </w:r>
      <w:r w:rsidR="001F5993" w:rsidRPr="00C62061">
        <w:rPr>
          <w:rFonts w:ascii="Times New Roman" w:hAnsi="Times New Roman" w:cs="Times New Roman"/>
          <w:sz w:val="24"/>
          <w:szCs w:val="24"/>
        </w:rPr>
        <w:t xml:space="preserve">aspirations aside, </w:t>
      </w:r>
      <w:r w:rsidR="00AC5583" w:rsidRPr="00C62061">
        <w:rPr>
          <w:rFonts w:ascii="Times New Roman" w:hAnsi="Times New Roman" w:cs="Times New Roman"/>
          <w:sz w:val="24"/>
          <w:szCs w:val="24"/>
        </w:rPr>
        <w:t xml:space="preserve">difficult </w:t>
      </w:r>
      <w:r w:rsidR="008800C8" w:rsidRPr="00C62061">
        <w:rPr>
          <w:rFonts w:ascii="Times New Roman" w:hAnsi="Times New Roman" w:cs="Times New Roman"/>
          <w:sz w:val="24"/>
          <w:szCs w:val="24"/>
        </w:rPr>
        <w:t xml:space="preserve">methodological </w:t>
      </w:r>
      <w:r w:rsidR="00AC5583" w:rsidRPr="00C62061">
        <w:rPr>
          <w:rFonts w:ascii="Times New Roman" w:hAnsi="Times New Roman" w:cs="Times New Roman"/>
          <w:sz w:val="24"/>
          <w:szCs w:val="24"/>
        </w:rPr>
        <w:t xml:space="preserve">realities </w:t>
      </w:r>
      <w:r w:rsidR="00CA7670" w:rsidRPr="00C62061">
        <w:rPr>
          <w:rFonts w:ascii="Times New Roman" w:hAnsi="Times New Roman" w:cs="Times New Roman"/>
          <w:sz w:val="24"/>
          <w:szCs w:val="24"/>
        </w:rPr>
        <w:t xml:space="preserve">must </w:t>
      </w:r>
      <w:r w:rsidR="00AC5583" w:rsidRPr="00C62061">
        <w:rPr>
          <w:rFonts w:ascii="Times New Roman" w:hAnsi="Times New Roman" w:cs="Times New Roman"/>
          <w:sz w:val="24"/>
          <w:szCs w:val="24"/>
        </w:rPr>
        <w:t>still</w:t>
      </w:r>
      <w:r w:rsidR="00CA7670" w:rsidRPr="00C62061">
        <w:rPr>
          <w:rFonts w:ascii="Times New Roman" w:hAnsi="Times New Roman" w:cs="Times New Roman"/>
          <w:sz w:val="24"/>
          <w:szCs w:val="24"/>
        </w:rPr>
        <w:t xml:space="preserve"> be traversed</w:t>
      </w:r>
      <w:r w:rsidR="00AC5583" w:rsidRPr="00C62061">
        <w:rPr>
          <w:rFonts w:ascii="Times New Roman" w:hAnsi="Times New Roman" w:cs="Times New Roman"/>
          <w:sz w:val="24"/>
          <w:szCs w:val="24"/>
        </w:rPr>
        <w:t xml:space="preserve"> in qualitative intellectual disability research</w:t>
      </w:r>
      <w:r w:rsidR="00DC0231">
        <w:rPr>
          <w:rFonts w:ascii="Times New Roman" w:hAnsi="Times New Roman" w:cs="Times New Roman"/>
          <w:sz w:val="24"/>
          <w:szCs w:val="24"/>
        </w:rPr>
        <w:t>. This often involves</w:t>
      </w:r>
      <w:r w:rsidR="00CA7670" w:rsidRPr="00C62061">
        <w:rPr>
          <w:rFonts w:ascii="Times New Roman" w:hAnsi="Times New Roman" w:cs="Times New Roman"/>
          <w:sz w:val="24"/>
          <w:szCs w:val="24"/>
        </w:rPr>
        <w:t xml:space="preserve"> complex ethical</w:t>
      </w:r>
      <w:r w:rsidR="00717909" w:rsidRPr="00C62061">
        <w:rPr>
          <w:rFonts w:ascii="Times New Roman" w:hAnsi="Times New Roman" w:cs="Times New Roman"/>
          <w:sz w:val="24"/>
          <w:szCs w:val="24"/>
        </w:rPr>
        <w:t xml:space="preserve"> and practical challenges</w:t>
      </w:r>
      <w:r w:rsidR="00484C7B" w:rsidRPr="00C62061">
        <w:rPr>
          <w:rFonts w:ascii="Times New Roman" w:hAnsi="Times New Roman" w:cs="Times New Roman"/>
          <w:sz w:val="24"/>
          <w:szCs w:val="24"/>
        </w:rPr>
        <w:t xml:space="preserve"> (</w:t>
      </w:r>
      <w:r w:rsidR="008800C8" w:rsidRPr="00C62061">
        <w:rPr>
          <w:rFonts w:ascii="Times New Roman" w:hAnsi="Times New Roman" w:cs="Times New Roman"/>
          <w:sz w:val="24"/>
          <w:szCs w:val="24"/>
        </w:rPr>
        <w:t xml:space="preserve">Booth, 1996; Booth </w:t>
      </w:r>
      <w:r w:rsidR="003829C6" w:rsidRPr="00C62061">
        <w:rPr>
          <w:rFonts w:ascii="Times New Roman" w:hAnsi="Times New Roman" w:cs="Times New Roman"/>
          <w:sz w:val="24"/>
          <w:szCs w:val="24"/>
        </w:rPr>
        <w:t>&amp;</w:t>
      </w:r>
      <w:r w:rsidR="008800C8" w:rsidRPr="00C62061">
        <w:rPr>
          <w:rFonts w:ascii="Times New Roman" w:hAnsi="Times New Roman" w:cs="Times New Roman"/>
          <w:sz w:val="24"/>
          <w:szCs w:val="24"/>
        </w:rPr>
        <w:t xml:space="preserve"> Booth, 1996; </w:t>
      </w:r>
      <w:r w:rsidR="008F4B5B" w:rsidRPr="00C62061">
        <w:rPr>
          <w:rFonts w:ascii="Times New Roman" w:hAnsi="Times New Roman" w:cs="Times New Roman"/>
          <w:sz w:val="24"/>
          <w:szCs w:val="24"/>
        </w:rPr>
        <w:t>Caldwell, 2014;</w:t>
      </w:r>
      <w:r w:rsidR="008800C8" w:rsidRPr="00C62061">
        <w:rPr>
          <w:rFonts w:ascii="Times New Roman" w:hAnsi="Times New Roman" w:cs="Times New Roman"/>
          <w:sz w:val="24"/>
          <w:szCs w:val="24"/>
        </w:rPr>
        <w:t xml:space="preserve"> </w:t>
      </w:r>
      <w:r w:rsidR="00867AB3">
        <w:rPr>
          <w:rFonts w:ascii="Times New Roman" w:hAnsi="Times New Roman" w:cs="Times New Roman"/>
          <w:sz w:val="24"/>
          <w:szCs w:val="24"/>
        </w:rPr>
        <w:t>Flynn</w:t>
      </w:r>
      <w:r w:rsidR="008800C8" w:rsidRPr="00C62061">
        <w:rPr>
          <w:rFonts w:ascii="Times New Roman" w:hAnsi="Times New Roman" w:cs="Times New Roman"/>
          <w:sz w:val="24"/>
          <w:szCs w:val="24"/>
        </w:rPr>
        <w:t>, 2019</w:t>
      </w:r>
      <w:r w:rsidR="00611188" w:rsidRPr="00C62061">
        <w:rPr>
          <w:rFonts w:ascii="Times New Roman" w:hAnsi="Times New Roman" w:cs="Times New Roman"/>
          <w:sz w:val="24"/>
          <w:szCs w:val="24"/>
        </w:rPr>
        <w:t>b</w:t>
      </w:r>
      <w:r w:rsidR="008800C8" w:rsidRPr="00C62061">
        <w:rPr>
          <w:rFonts w:ascii="Times New Roman" w:hAnsi="Times New Roman" w:cs="Times New Roman"/>
          <w:sz w:val="24"/>
          <w:szCs w:val="24"/>
        </w:rPr>
        <w:t xml:space="preserve">; </w:t>
      </w:r>
      <w:r w:rsidR="001C430A" w:rsidRPr="00C62061">
        <w:rPr>
          <w:rFonts w:ascii="Times New Roman" w:hAnsi="Times New Roman" w:cs="Times New Roman"/>
          <w:sz w:val="24"/>
          <w:szCs w:val="24"/>
        </w:rPr>
        <w:t>Gold</w:t>
      </w:r>
      <w:r w:rsidR="00290AAC" w:rsidRPr="00C62061">
        <w:rPr>
          <w:rFonts w:ascii="Times New Roman" w:hAnsi="Times New Roman" w:cs="Times New Roman"/>
          <w:sz w:val="24"/>
          <w:szCs w:val="24"/>
        </w:rPr>
        <w:t>sm</w:t>
      </w:r>
      <w:r w:rsidR="001C430A" w:rsidRPr="00C62061">
        <w:rPr>
          <w:rFonts w:ascii="Times New Roman" w:hAnsi="Times New Roman" w:cs="Times New Roman"/>
          <w:sz w:val="24"/>
          <w:szCs w:val="24"/>
        </w:rPr>
        <w:t xml:space="preserve">ith </w:t>
      </w:r>
      <w:r w:rsidR="003829C6" w:rsidRPr="00C62061">
        <w:rPr>
          <w:rFonts w:ascii="Times New Roman" w:hAnsi="Times New Roman" w:cs="Times New Roman"/>
          <w:sz w:val="24"/>
          <w:szCs w:val="24"/>
        </w:rPr>
        <w:t>&amp;</w:t>
      </w:r>
      <w:r w:rsidR="001C430A" w:rsidRPr="00C62061">
        <w:rPr>
          <w:rFonts w:ascii="Times New Roman" w:hAnsi="Times New Roman" w:cs="Times New Roman"/>
          <w:sz w:val="24"/>
          <w:szCs w:val="24"/>
        </w:rPr>
        <w:t xml:space="preserve"> </w:t>
      </w:r>
      <w:proofErr w:type="spellStart"/>
      <w:r w:rsidR="001C430A" w:rsidRPr="00C62061">
        <w:rPr>
          <w:rFonts w:ascii="Times New Roman" w:hAnsi="Times New Roman" w:cs="Times New Roman"/>
          <w:sz w:val="24"/>
          <w:szCs w:val="24"/>
        </w:rPr>
        <w:t>Skirton</w:t>
      </w:r>
      <w:proofErr w:type="spellEnd"/>
      <w:r w:rsidR="001C430A" w:rsidRPr="00C62061">
        <w:rPr>
          <w:rFonts w:ascii="Times New Roman" w:hAnsi="Times New Roman" w:cs="Times New Roman"/>
          <w:sz w:val="24"/>
          <w:szCs w:val="24"/>
        </w:rPr>
        <w:t xml:space="preserve">, 2015; </w:t>
      </w:r>
      <w:r w:rsidR="008800C8" w:rsidRPr="00C62061">
        <w:rPr>
          <w:rFonts w:ascii="Times New Roman" w:hAnsi="Times New Roman" w:cs="Times New Roman"/>
          <w:sz w:val="24"/>
          <w:szCs w:val="24"/>
        </w:rPr>
        <w:t>Kelly</w:t>
      </w:r>
      <w:r w:rsidR="003829C6" w:rsidRPr="00C62061">
        <w:rPr>
          <w:rFonts w:ascii="Times New Roman" w:hAnsi="Times New Roman" w:cs="Times New Roman"/>
          <w:sz w:val="24"/>
          <w:szCs w:val="24"/>
        </w:rPr>
        <w:t>,</w:t>
      </w:r>
      <w:r w:rsidR="008800C8" w:rsidRPr="00C62061">
        <w:rPr>
          <w:rFonts w:ascii="Times New Roman" w:hAnsi="Times New Roman" w:cs="Times New Roman"/>
          <w:sz w:val="24"/>
          <w:szCs w:val="24"/>
        </w:rPr>
        <w:t xml:space="preserve"> 2007; </w:t>
      </w:r>
      <w:r w:rsidR="002B4140" w:rsidRPr="00C62061">
        <w:rPr>
          <w:rFonts w:ascii="Times New Roman" w:hAnsi="Times New Roman" w:cs="Times New Roman"/>
          <w:sz w:val="24"/>
          <w:szCs w:val="24"/>
        </w:rPr>
        <w:t xml:space="preserve">Lewis, 2002; Lewis </w:t>
      </w:r>
      <w:r w:rsidR="003829C6" w:rsidRPr="00C62061">
        <w:rPr>
          <w:rFonts w:ascii="Times New Roman" w:hAnsi="Times New Roman" w:cs="Times New Roman"/>
          <w:sz w:val="24"/>
          <w:szCs w:val="24"/>
        </w:rPr>
        <w:t>&amp;</w:t>
      </w:r>
      <w:r w:rsidR="002B4140" w:rsidRPr="00C62061">
        <w:rPr>
          <w:rFonts w:ascii="Times New Roman" w:hAnsi="Times New Roman" w:cs="Times New Roman"/>
          <w:sz w:val="24"/>
          <w:szCs w:val="24"/>
        </w:rPr>
        <w:t xml:space="preserve"> Porter, 2004; </w:t>
      </w:r>
      <w:r w:rsidR="000D039D" w:rsidRPr="00C62061">
        <w:rPr>
          <w:rFonts w:ascii="Times New Roman" w:hAnsi="Times New Roman" w:cs="Times New Roman"/>
          <w:sz w:val="24"/>
          <w:szCs w:val="24"/>
        </w:rPr>
        <w:t xml:space="preserve">Morris, 2003; </w:t>
      </w:r>
      <w:proofErr w:type="spellStart"/>
      <w:r w:rsidR="000D039D" w:rsidRPr="00C62061">
        <w:rPr>
          <w:rFonts w:ascii="Times New Roman" w:hAnsi="Times New Roman" w:cs="Times New Roman"/>
          <w:sz w:val="24"/>
          <w:szCs w:val="24"/>
        </w:rPr>
        <w:t>Nind</w:t>
      </w:r>
      <w:proofErr w:type="spellEnd"/>
      <w:r w:rsidR="000D039D" w:rsidRPr="00C62061">
        <w:rPr>
          <w:rFonts w:ascii="Times New Roman" w:hAnsi="Times New Roman" w:cs="Times New Roman"/>
          <w:sz w:val="24"/>
          <w:szCs w:val="24"/>
        </w:rPr>
        <w:t>, 2008</w:t>
      </w:r>
      <w:r w:rsidR="00E05162" w:rsidRPr="00C62061">
        <w:rPr>
          <w:rFonts w:ascii="Times New Roman" w:hAnsi="Times New Roman" w:cs="Times New Roman"/>
          <w:sz w:val="24"/>
          <w:szCs w:val="24"/>
        </w:rPr>
        <w:t xml:space="preserve">; Smith-Chandler </w:t>
      </w:r>
      <w:r w:rsidR="003829C6" w:rsidRPr="00C62061">
        <w:rPr>
          <w:rFonts w:ascii="Times New Roman" w:hAnsi="Times New Roman" w:cs="Times New Roman"/>
          <w:sz w:val="24"/>
          <w:szCs w:val="24"/>
        </w:rPr>
        <w:t>&amp;</w:t>
      </w:r>
      <w:r w:rsidR="00E05162" w:rsidRPr="00C62061">
        <w:rPr>
          <w:rFonts w:ascii="Times New Roman" w:hAnsi="Times New Roman" w:cs="Times New Roman"/>
          <w:sz w:val="24"/>
          <w:szCs w:val="24"/>
        </w:rPr>
        <w:t xml:space="preserve"> Swart, 2014; Stalker, 2010). </w:t>
      </w:r>
      <w:r w:rsidR="009B71DE" w:rsidRPr="00C62061">
        <w:rPr>
          <w:rFonts w:ascii="Times New Roman" w:hAnsi="Times New Roman" w:cs="Times New Roman"/>
          <w:sz w:val="24"/>
          <w:szCs w:val="24"/>
        </w:rPr>
        <w:t>The task at hand is th</w:t>
      </w:r>
      <w:r w:rsidR="00F71DF1" w:rsidRPr="00C62061">
        <w:rPr>
          <w:rFonts w:ascii="Times New Roman" w:hAnsi="Times New Roman" w:cs="Times New Roman"/>
          <w:sz w:val="24"/>
          <w:szCs w:val="24"/>
        </w:rPr>
        <w:t>erefore</w:t>
      </w:r>
      <w:r w:rsidR="009B71DE" w:rsidRPr="00C62061">
        <w:rPr>
          <w:rFonts w:ascii="Times New Roman" w:hAnsi="Times New Roman" w:cs="Times New Roman"/>
          <w:sz w:val="24"/>
          <w:szCs w:val="24"/>
        </w:rPr>
        <w:t xml:space="preserve"> a formidable one. </w:t>
      </w:r>
      <w:r w:rsidR="00E53372">
        <w:rPr>
          <w:rFonts w:ascii="Times New Roman" w:hAnsi="Times New Roman" w:cs="Times New Roman"/>
          <w:sz w:val="24"/>
          <w:szCs w:val="24"/>
        </w:rPr>
        <w:t>Here,</w:t>
      </w:r>
      <w:r w:rsidR="00204552" w:rsidRPr="00C62061">
        <w:rPr>
          <w:rFonts w:ascii="Times New Roman" w:hAnsi="Times New Roman" w:cs="Times New Roman"/>
          <w:sz w:val="24"/>
          <w:szCs w:val="24"/>
        </w:rPr>
        <w:t xml:space="preserve"> </w:t>
      </w:r>
      <w:r w:rsidR="00155777" w:rsidRPr="00C62061">
        <w:rPr>
          <w:rFonts w:ascii="Times New Roman" w:hAnsi="Times New Roman" w:cs="Times New Roman"/>
          <w:sz w:val="24"/>
          <w:szCs w:val="24"/>
        </w:rPr>
        <w:t xml:space="preserve">insights </w:t>
      </w:r>
      <w:r w:rsidR="00204552" w:rsidRPr="00C62061">
        <w:rPr>
          <w:rFonts w:ascii="Times New Roman" w:hAnsi="Times New Roman" w:cs="Times New Roman"/>
          <w:sz w:val="24"/>
          <w:szCs w:val="24"/>
        </w:rPr>
        <w:t>of</w:t>
      </w:r>
      <w:r w:rsidR="00155777" w:rsidRPr="00C62061">
        <w:rPr>
          <w:rFonts w:ascii="Times New Roman" w:hAnsi="Times New Roman" w:cs="Times New Roman"/>
          <w:sz w:val="24"/>
          <w:szCs w:val="24"/>
        </w:rPr>
        <w:t xml:space="preserve"> </w:t>
      </w:r>
      <w:r w:rsidR="00204552" w:rsidRPr="00C62061">
        <w:rPr>
          <w:rFonts w:ascii="Times New Roman" w:hAnsi="Times New Roman" w:cs="Times New Roman"/>
          <w:sz w:val="24"/>
          <w:szCs w:val="24"/>
        </w:rPr>
        <w:t xml:space="preserve">this </w:t>
      </w:r>
      <w:r w:rsidR="00155777" w:rsidRPr="00C62061">
        <w:rPr>
          <w:rFonts w:ascii="Times New Roman" w:hAnsi="Times New Roman" w:cs="Times New Roman"/>
          <w:sz w:val="24"/>
          <w:szCs w:val="24"/>
        </w:rPr>
        <w:t>analys</w:t>
      </w:r>
      <w:r w:rsidR="00204552" w:rsidRPr="00C62061">
        <w:rPr>
          <w:rFonts w:ascii="Times New Roman" w:hAnsi="Times New Roman" w:cs="Times New Roman"/>
          <w:sz w:val="24"/>
          <w:szCs w:val="24"/>
        </w:rPr>
        <w:t xml:space="preserve">is </w:t>
      </w:r>
      <w:r w:rsidR="00E53372">
        <w:rPr>
          <w:rFonts w:ascii="Times New Roman" w:hAnsi="Times New Roman" w:cs="Times New Roman"/>
          <w:sz w:val="24"/>
          <w:szCs w:val="24"/>
        </w:rPr>
        <w:t>will be used to reconsider how narrative research, more broadly, ought to be undertaken.</w:t>
      </w:r>
    </w:p>
    <w:p w14:paraId="5DC1F3A9" w14:textId="77777777" w:rsidR="00E53372" w:rsidRPr="00C62061" w:rsidRDefault="00E53372" w:rsidP="0027669A">
      <w:pPr>
        <w:spacing w:after="0" w:line="480" w:lineRule="auto"/>
        <w:ind w:firstLine="720"/>
        <w:rPr>
          <w:rFonts w:ascii="Times New Roman" w:hAnsi="Times New Roman" w:cs="Times New Roman"/>
          <w:sz w:val="24"/>
          <w:szCs w:val="24"/>
        </w:rPr>
      </w:pPr>
    </w:p>
    <w:p w14:paraId="6A132947" w14:textId="77777777" w:rsidR="000F2331" w:rsidRPr="00C62061" w:rsidRDefault="002817D6" w:rsidP="0027669A">
      <w:pPr>
        <w:spacing w:after="0" w:line="480" w:lineRule="auto"/>
        <w:rPr>
          <w:rFonts w:ascii="Times New Roman" w:hAnsi="Times New Roman" w:cs="Times New Roman"/>
          <w:b/>
          <w:sz w:val="24"/>
          <w:szCs w:val="24"/>
        </w:rPr>
      </w:pPr>
      <w:r w:rsidRPr="00C62061">
        <w:rPr>
          <w:rFonts w:ascii="Times New Roman" w:hAnsi="Times New Roman" w:cs="Times New Roman"/>
          <w:b/>
          <w:sz w:val="24"/>
          <w:szCs w:val="24"/>
        </w:rPr>
        <w:t xml:space="preserve">Theoretical </w:t>
      </w:r>
      <w:r w:rsidR="00906B84" w:rsidRPr="00C62061">
        <w:rPr>
          <w:rFonts w:ascii="Times New Roman" w:hAnsi="Times New Roman" w:cs="Times New Roman"/>
          <w:b/>
          <w:sz w:val="24"/>
          <w:szCs w:val="24"/>
        </w:rPr>
        <w:t>a</w:t>
      </w:r>
      <w:r w:rsidRPr="00C62061">
        <w:rPr>
          <w:rFonts w:ascii="Times New Roman" w:hAnsi="Times New Roman" w:cs="Times New Roman"/>
          <w:b/>
          <w:sz w:val="24"/>
          <w:szCs w:val="24"/>
        </w:rPr>
        <w:t xml:space="preserve">pproach </w:t>
      </w:r>
    </w:p>
    <w:p w14:paraId="7C238A44" w14:textId="77777777" w:rsidR="002817D6" w:rsidRPr="00C62061" w:rsidRDefault="002817D6" w:rsidP="0027669A">
      <w:pPr>
        <w:spacing w:after="0" w:line="480" w:lineRule="auto"/>
        <w:rPr>
          <w:rFonts w:ascii="Times New Roman" w:hAnsi="Times New Roman" w:cs="Times New Roman"/>
          <w:sz w:val="24"/>
          <w:szCs w:val="24"/>
        </w:rPr>
      </w:pPr>
    </w:p>
    <w:p w14:paraId="6B64549B" w14:textId="1B0E7758" w:rsidR="00B97116" w:rsidRDefault="00CE4339" w:rsidP="0027669A">
      <w:pPr>
        <w:spacing w:after="0" w:line="480" w:lineRule="auto"/>
        <w:rPr>
          <w:rFonts w:ascii="Times New Roman" w:hAnsi="Times New Roman" w:cs="Times New Roman"/>
          <w:sz w:val="24"/>
          <w:szCs w:val="24"/>
        </w:rPr>
      </w:pPr>
      <w:r>
        <w:rPr>
          <w:rFonts w:ascii="Times New Roman" w:hAnsi="Times New Roman" w:cs="Times New Roman"/>
          <w:sz w:val="24"/>
          <w:szCs w:val="24"/>
        </w:rPr>
        <w:t>As a starting point, it is helpful to explain the meaning of n</w:t>
      </w:r>
      <w:r w:rsidR="00284594" w:rsidRPr="00C62061">
        <w:rPr>
          <w:rFonts w:ascii="Times New Roman" w:hAnsi="Times New Roman" w:cs="Times New Roman"/>
          <w:sz w:val="24"/>
          <w:szCs w:val="24"/>
        </w:rPr>
        <w:t>ormativity</w:t>
      </w:r>
      <w:r>
        <w:rPr>
          <w:rFonts w:ascii="Times New Roman" w:hAnsi="Times New Roman" w:cs="Times New Roman"/>
          <w:sz w:val="24"/>
          <w:szCs w:val="24"/>
        </w:rPr>
        <w:t xml:space="preserve"> as a key concept in this paper. Normativity</w:t>
      </w:r>
      <w:r w:rsidR="00284594" w:rsidRPr="00C62061">
        <w:rPr>
          <w:rFonts w:ascii="Times New Roman" w:hAnsi="Times New Roman" w:cs="Times New Roman"/>
          <w:sz w:val="24"/>
          <w:szCs w:val="24"/>
        </w:rPr>
        <w:t xml:space="preserve"> is </w:t>
      </w:r>
      <w:r w:rsidR="003334A5" w:rsidRPr="00C62061">
        <w:rPr>
          <w:rFonts w:ascii="Times New Roman" w:hAnsi="Times New Roman" w:cs="Times New Roman"/>
          <w:sz w:val="24"/>
          <w:szCs w:val="24"/>
        </w:rPr>
        <w:t xml:space="preserve">a social </w:t>
      </w:r>
      <w:r w:rsidR="00824362" w:rsidRPr="00C62061">
        <w:rPr>
          <w:rFonts w:ascii="Times New Roman" w:hAnsi="Times New Roman" w:cs="Times New Roman"/>
          <w:sz w:val="24"/>
          <w:szCs w:val="24"/>
        </w:rPr>
        <w:t>phenomenon</w:t>
      </w:r>
      <w:r w:rsidR="00284594" w:rsidRPr="00C62061">
        <w:rPr>
          <w:rFonts w:ascii="Times New Roman" w:hAnsi="Times New Roman" w:cs="Times New Roman"/>
          <w:sz w:val="24"/>
          <w:szCs w:val="24"/>
        </w:rPr>
        <w:t xml:space="preserve"> </w:t>
      </w:r>
      <w:r>
        <w:rPr>
          <w:rFonts w:ascii="Times New Roman" w:hAnsi="Times New Roman" w:cs="Times New Roman"/>
          <w:sz w:val="24"/>
          <w:szCs w:val="24"/>
        </w:rPr>
        <w:t>as well as</w:t>
      </w:r>
      <w:r w:rsidR="00284594" w:rsidRPr="00C62061">
        <w:rPr>
          <w:rFonts w:ascii="Times New Roman" w:hAnsi="Times New Roman" w:cs="Times New Roman"/>
          <w:sz w:val="24"/>
          <w:szCs w:val="24"/>
        </w:rPr>
        <w:t xml:space="preserve"> </w:t>
      </w:r>
      <w:r w:rsidR="00FF2E47" w:rsidRPr="00C62061">
        <w:rPr>
          <w:rFonts w:ascii="Times New Roman" w:hAnsi="Times New Roman" w:cs="Times New Roman"/>
          <w:sz w:val="24"/>
          <w:szCs w:val="24"/>
        </w:rPr>
        <w:t xml:space="preserve">site </w:t>
      </w:r>
      <w:r w:rsidR="00284594" w:rsidRPr="00C62061">
        <w:rPr>
          <w:rFonts w:ascii="Times New Roman" w:hAnsi="Times New Roman" w:cs="Times New Roman"/>
          <w:sz w:val="24"/>
          <w:szCs w:val="24"/>
        </w:rPr>
        <w:t xml:space="preserve">of scholarship </w:t>
      </w:r>
      <w:r>
        <w:rPr>
          <w:rFonts w:ascii="Times New Roman" w:hAnsi="Times New Roman" w:cs="Times New Roman"/>
          <w:sz w:val="24"/>
          <w:szCs w:val="24"/>
        </w:rPr>
        <w:t xml:space="preserve">that extends </w:t>
      </w:r>
      <w:r w:rsidR="00284594" w:rsidRPr="00C62061">
        <w:rPr>
          <w:rFonts w:ascii="Times New Roman" w:hAnsi="Times New Roman" w:cs="Times New Roman"/>
          <w:sz w:val="24"/>
          <w:szCs w:val="24"/>
        </w:rPr>
        <w:t>well beyond disability</w:t>
      </w:r>
      <w:r w:rsidR="00B63290">
        <w:rPr>
          <w:rFonts w:ascii="Times New Roman" w:hAnsi="Times New Roman" w:cs="Times New Roman"/>
          <w:sz w:val="24"/>
          <w:szCs w:val="24"/>
        </w:rPr>
        <w:t>, but nonetheless is highly relevant to disability</w:t>
      </w:r>
      <w:r w:rsidR="00284594" w:rsidRPr="00C62061">
        <w:rPr>
          <w:rFonts w:ascii="Times New Roman" w:hAnsi="Times New Roman" w:cs="Times New Roman"/>
          <w:sz w:val="24"/>
          <w:szCs w:val="24"/>
        </w:rPr>
        <w:t xml:space="preserve"> </w:t>
      </w:r>
      <w:r w:rsidR="00824362" w:rsidRPr="00C62061">
        <w:rPr>
          <w:rFonts w:ascii="Times New Roman" w:hAnsi="Times New Roman" w:cs="Times New Roman"/>
          <w:sz w:val="24"/>
          <w:szCs w:val="24"/>
        </w:rPr>
        <w:t>(</w:t>
      </w:r>
      <w:proofErr w:type="spellStart"/>
      <w:r w:rsidR="00824362" w:rsidRPr="00C62061">
        <w:rPr>
          <w:rFonts w:ascii="Times New Roman" w:hAnsi="Times New Roman" w:cs="Times New Roman"/>
          <w:sz w:val="24"/>
          <w:szCs w:val="24"/>
        </w:rPr>
        <w:t>Gibbard</w:t>
      </w:r>
      <w:proofErr w:type="spellEnd"/>
      <w:r w:rsidR="00824362" w:rsidRPr="00C62061">
        <w:rPr>
          <w:rFonts w:ascii="Times New Roman" w:hAnsi="Times New Roman" w:cs="Times New Roman"/>
          <w:sz w:val="24"/>
          <w:szCs w:val="24"/>
        </w:rPr>
        <w:t>, 2012).</w:t>
      </w:r>
      <w:r w:rsidR="005808C7" w:rsidRPr="00C62061">
        <w:rPr>
          <w:rFonts w:ascii="Times New Roman" w:hAnsi="Times New Roman" w:cs="Times New Roman"/>
          <w:sz w:val="24"/>
          <w:szCs w:val="24"/>
        </w:rPr>
        <w:t xml:space="preserve"> </w:t>
      </w:r>
      <w:r w:rsidR="003749BD">
        <w:rPr>
          <w:rFonts w:ascii="Times New Roman" w:hAnsi="Times New Roman" w:cs="Times New Roman"/>
          <w:sz w:val="24"/>
          <w:szCs w:val="24"/>
        </w:rPr>
        <w:t>It is o</w:t>
      </w:r>
      <w:r w:rsidR="005808C7" w:rsidRPr="00C62061">
        <w:rPr>
          <w:rFonts w:ascii="Times New Roman" w:hAnsi="Times New Roman" w:cs="Times New Roman"/>
          <w:sz w:val="24"/>
          <w:szCs w:val="24"/>
        </w:rPr>
        <w:t xml:space="preserve">ften wrongly </w:t>
      </w:r>
      <w:r w:rsidR="003749BD">
        <w:rPr>
          <w:rFonts w:ascii="Times New Roman" w:hAnsi="Times New Roman" w:cs="Times New Roman"/>
          <w:sz w:val="24"/>
          <w:szCs w:val="24"/>
        </w:rPr>
        <w:t>considered to be the same as</w:t>
      </w:r>
      <w:r w:rsidR="005808C7" w:rsidRPr="00C62061">
        <w:rPr>
          <w:rFonts w:ascii="Times New Roman" w:hAnsi="Times New Roman" w:cs="Times New Roman"/>
          <w:sz w:val="24"/>
          <w:szCs w:val="24"/>
        </w:rPr>
        <w:t xml:space="preserve"> norma</w:t>
      </w:r>
      <w:r w:rsidR="00BF666E" w:rsidRPr="00C62061">
        <w:rPr>
          <w:rFonts w:ascii="Times New Roman" w:hAnsi="Times New Roman" w:cs="Times New Roman"/>
          <w:sz w:val="24"/>
          <w:szCs w:val="24"/>
        </w:rPr>
        <w:t>lity</w:t>
      </w:r>
      <w:r w:rsidR="005808C7" w:rsidRPr="00C62061">
        <w:rPr>
          <w:rFonts w:ascii="Times New Roman" w:hAnsi="Times New Roman" w:cs="Times New Roman"/>
          <w:sz w:val="24"/>
          <w:szCs w:val="24"/>
        </w:rPr>
        <w:t xml:space="preserve"> (</w:t>
      </w:r>
      <w:proofErr w:type="spellStart"/>
      <w:r w:rsidR="005808C7" w:rsidRPr="00C62061">
        <w:rPr>
          <w:rFonts w:ascii="Times New Roman" w:hAnsi="Times New Roman" w:cs="Times New Roman"/>
          <w:sz w:val="24"/>
          <w:szCs w:val="24"/>
        </w:rPr>
        <w:t>Vehmas</w:t>
      </w:r>
      <w:proofErr w:type="spellEnd"/>
      <w:r w:rsidR="005808C7"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5808C7" w:rsidRPr="00C62061">
        <w:rPr>
          <w:rFonts w:ascii="Times New Roman" w:hAnsi="Times New Roman" w:cs="Times New Roman"/>
          <w:sz w:val="24"/>
          <w:szCs w:val="24"/>
        </w:rPr>
        <w:t xml:space="preserve"> Watson, 2016)</w:t>
      </w:r>
      <w:r w:rsidR="003749BD">
        <w:rPr>
          <w:rFonts w:ascii="Times New Roman" w:hAnsi="Times New Roman" w:cs="Times New Roman"/>
          <w:sz w:val="24"/>
          <w:szCs w:val="24"/>
        </w:rPr>
        <w:t>. It</w:t>
      </w:r>
      <w:r w:rsidR="003334A5" w:rsidRPr="00C62061">
        <w:rPr>
          <w:rFonts w:ascii="Times New Roman" w:hAnsi="Times New Roman" w:cs="Times New Roman"/>
          <w:sz w:val="24"/>
          <w:szCs w:val="24"/>
        </w:rPr>
        <w:t xml:space="preserve"> is </w:t>
      </w:r>
      <w:r w:rsidR="003749BD">
        <w:rPr>
          <w:rFonts w:ascii="Times New Roman" w:hAnsi="Times New Roman" w:cs="Times New Roman"/>
          <w:sz w:val="24"/>
          <w:szCs w:val="24"/>
        </w:rPr>
        <w:t>about</w:t>
      </w:r>
      <w:r w:rsidR="003334A5" w:rsidRPr="00C62061">
        <w:rPr>
          <w:rFonts w:ascii="Times New Roman" w:hAnsi="Times New Roman" w:cs="Times New Roman"/>
          <w:sz w:val="24"/>
          <w:szCs w:val="24"/>
        </w:rPr>
        <w:t xml:space="preserve"> </w:t>
      </w:r>
      <w:r w:rsidR="003334A5" w:rsidRPr="00C62061">
        <w:rPr>
          <w:rFonts w:ascii="Times New Roman" w:hAnsi="Times New Roman" w:cs="Times New Roman"/>
          <w:sz w:val="24"/>
          <w:szCs w:val="24"/>
        </w:rPr>
        <w:lastRenderedPageBreak/>
        <w:t>‘norms’ that constitute statements or decisions about what ought to be</w:t>
      </w:r>
      <w:r w:rsidR="003749BD">
        <w:rPr>
          <w:rFonts w:ascii="Times New Roman" w:hAnsi="Times New Roman" w:cs="Times New Roman"/>
          <w:sz w:val="24"/>
          <w:szCs w:val="24"/>
        </w:rPr>
        <w:t>. These ‘norms’ create a sense of what</w:t>
      </w:r>
      <w:r w:rsidR="003334A5" w:rsidRPr="00C62061">
        <w:rPr>
          <w:rFonts w:ascii="Times New Roman" w:hAnsi="Times New Roman" w:cs="Times New Roman"/>
          <w:sz w:val="24"/>
          <w:szCs w:val="24"/>
        </w:rPr>
        <w:t xml:space="preserve"> </w:t>
      </w:r>
      <w:r w:rsidR="003438F9" w:rsidRPr="00C62061">
        <w:rPr>
          <w:rFonts w:ascii="Times New Roman" w:hAnsi="Times New Roman" w:cs="Times New Roman"/>
          <w:sz w:val="24"/>
          <w:szCs w:val="24"/>
        </w:rPr>
        <w:t>normality</w:t>
      </w:r>
      <w:r w:rsidR="003749BD">
        <w:rPr>
          <w:rFonts w:ascii="Times New Roman" w:hAnsi="Times New Roman" w:cs="Times New Roman"/>
          <w:sz w:val="24"/>
          <w:szCs w:val="24"/>
        </w:rPr>
        <w:t xml:space="preserve"> is</w:t>
      </w:r>
      <w:r w:rsidR="00FB3275" w:rsidRPr="00C62061">
        <w:rPr>
          <w:rFonts w:ascii="Times New Roman" w:hAnsi="Times New Roman" w:cs="Times New Roman"/>
          <w:sz w:val="24"/>
          <w:szCs w:val="24"/>
        </w:rPr>
        <w:t xml:space="preserve"> (</w:t>
      </w:r>
      <w:r w:rsidR="00FF4AAD" w:rsidRPr="00C62061">
        <w:rPr>
          <w:rFonts w:ascii="Times New Roman" w:hAnsi="Times New Roman" w:cs="Times New Roman"/>
          <w:sz w:val="24"/>
          <w:szCs w:val="24"/>
        </w:rPr>
        <w:t>Horne, 2001</w:t>
      </w:r>
      <w:r w:rsidR="00FB3275" w:rsidRPr="00C62061">
        <w:rPr>
          <w:rFonts w:ascii="Times New Roman" w:hAnsi="Times New Roman" w:cs="Times New Roman"/>
          <w:sz w:val="24"/>
          <w:szCs w:val="24"/>
        </w:rPr>
        <w:t>). Norms may be behavioural</w:t>
      </w:r>
      <w:r w:rsidR="00D87B83" w:rsidRPr="00C62061">
        <w:rPr>
          <w:rFonts w:ascii="Times New Roman" w:hAnsi="Times New Roman" w:cs="Times New Roman"/>
          <w:sz w:val="24"/>
          <w:szCs w:val="24"/>
        </w:rPr>
        <w:t>ly</w:t>
      </w:r>
      <w:r w:rsidR="00FB3275" w:rsidRPr="00C62061">
        <w:rPr>
          <w:rFonts w:ascii="Times New Roman" w:hAnsi="Times New Roman" w:cs="Times New Roman"/>
          <w:sz w:val="24"/>
          <w:szCs w:val="24"/>
        </w:rPr>
        <w:t xml:space="preserve"> and socially </w:t>
      </w:r>
      <w:r w:rsidR="003749BD">
        <w:rPr>
          <w:rFonts w:ascii="Times New Roman" w:hAnsi="Times New Roman" w:cs="Times New Roman"/>
          <w:sz w:val="24"/>
          <w:szCs w:val="24"/>
        </w:rPr>
        <w:t>created and can be</w:t>
      </w:r>
      <w:r w:rsidR="002A41A6" w:rsidRPr="00C62061">
        <w:rPr>
          <w:rFonts w:ascii="Times New Roman" w:hAnsi="Times New Roman" w:cs="Times New Roman"/>
          <w:sz w:val="24"/>
          <w:szCs w:val="24"/>
        </w:rPr>
        <w:t xml:space="preserve"> projected onto the body </w:t>
      </w:r>
      <w:r w:rsidR="00C07EC6" w:rsidRPr="00C62061">
        <w:rPr>
          <w:rFonts w:ascii="Times New Roman" w:hAnsi="Times New Roman" w:cs="Times New Roman"/>
          <w:sz w:val="24"/>
          <w:szCs w:val="24"/>
        </w:rPr>
        <w:t>(</w:t>
      </w:r>
      <w:r w:rsidR="00530622" w:rsidRPr="00C62061">
        <w:rPr>
          <w:rFonts w:ascii="Times New Roman" w:hAnsi="Times New Roman" w:cs="Times New Roman"/>
          <w:sz w:val="24"/>
          <w:szCs w:val="24"/>
        </w:rPr>
        <w:t>Goodley, 2014</w:t>
      </w:r>
      <w:r w:rsidR="00C07EC6" w:rsidRPr="00C62061">
        <w:rPr>
          <w:rFonts w:ascii="Times New Roman" w:hAnsi="Times New Roman" w:cs="Times New Roman"/>
          <w:sz w:val="24"/>
          <w:szCs w:val="24"/>
        </w:rPr>
        <w:t>).</w:t>
      </w:r>
      <w:r w:rsidR="00595DA1" w:rsidRPr="00C62061">
        <w:rPr>
          <w:rFonts w:ascii="Times New Roman" w:hAnsi="Times New Roman" w:cs="Times New Roman"/>
          <w:sz w:val="24"/>
          <w:szCs w:val="24"/>
        </w:rPr>
        <w:t xml:space="preserve"> Here </w:t>
      </w:r>
      <w:r w:rsidR="0082487A">
        <w:rPr>
          <w:rFonts w:ascii="Times New Roman" w:hAnsi="Times New Roman" w:cs="Times New Roman"/>
          <w:sz w:val="24"/>
          <w:szCs w:val="24"/>
        </w:rPr>
        <w:t xml:space="preserve">certain </w:t>
      </w:r>
      <w:r w:rsidR="00595DA1" w:rsidRPr="00C62061">
        <w:rPr>
          <w:rFonts w:ascii="Times New Roman" w:hAnsi="Times New Roman" w:cs="Times New Roman"/>
          <w:sz w:val="24"/>
          <w:szCs w:val="24"/>
        </w:rPr>
        <w:t>behaviour</w:t>
      </w:r>
      <w:r w:rsidR="003855FD" w:rsidRPr="00C62061">
        <w:rPr>
          <w:rFonts w:ascii="Times New Roman" w:hAnsi="Times New Roman" w:cs="Times New Roman"/>
          <w:sz w:val="24"/>
          <w:szCs w:val="24"/>
        </w:rPr>
        <w:t>s</w:t>
      </w:r>
      <w:r w:rsidR="00595DA1" w:rsidRPr="00C62061">
        <w:rPr>
          <w:rFonts w:ascii="Times New Roman" w:hAnsi="Times New Roman" w:cs="Times New Roman"/>
          <w:sz w:val="24"/>
          <w:szCs w:val="24"/>
        </w:rPr>
        <w:t>, mentalit</w:t>
      </w:r>
      <w:r w:rsidR="003855FD" w:rsidRPr="00C62061">
        <w:rPr>
          <w:rFonts w:ascii="Times New Roman" w:hAnsi="Times New Roman" w:cs="Times New Roman"/>
          <w:sz w:val="24"/>
          <w:szCs w:val="24"/>
        </w:rPr>
        <w:t>ies</w:t>
      </w:r>
      <w:r w:rsidR="00595DA1" w:rsidRPr="00C62061">
        <w:rPr>
          <w:rFonts w:ascii="Times New Roman" w:hAnsi="Times New Roman" w:cs="Times New Roman"/>
          <w:sz w:val="24"/>
          <w:szCs w:val="24"/>
        </w:rPr>
        <w:t xml:space="preserve"> </w:t>
      </w:r>
      <w:r w:rsidR="008F590E" w:rsidRPr="00C62061">
        <w:rPr>
          <w:rFonts w:ascii="Times New Roman" w:hAnsi="Times New Roman" w:cs="Times New Roman"/>
          <w:sz w:val="24"/>
          <w:szCs w:val="24"/>
        </w:rPr>
        <w:t>and</w:t>
      </w:r>
      <w:r w:rsidR="003855FD" w:rsidRPr="00C62061">
        <w:rPr>
          <w:rFonts w:ascii="Times New Roman" w:hAnsi="Times New Roman" w:cs="Times New Roman"/>
          <w:sz w:val="24"/>
          <w:szCs w:val="24"/>
        </w:rPr>
        <w:t xml:space="preserve"> </w:t>
      </w:r>
      <w:r w:rsidR="0082487A">
        <w:rPr>
          <w:rFonts w:ascii="Times New Roman" w:hAnsi="Times New Roman" w:cs="Times New Roman"/>
          <w:sz w:val="24"/>
          <w:szCs w:val="24"/>
        </w:rPr>
        <w:t>bodies</w:t>
      </w:r>
      <w:r w:rsidR="003855FD" w:rsidRPr="00C62061">
        <w:rPr>
          <w:rFonts w:ascii="Times New Roman" w:hAnsi="Times New Roman" w:cs="Times New Roman"/>
          <w:sz w:val="24"/>
          <w:szCs w:val="24"/>
        </w:rPr>
        <w:t xml:space="preserve"> are</w:t>
      </w:r>
      <w:r w:rsidR="00595DA1" w:rsidRPr="00C62061">
        <w:rPr>
          <w:rFonts w:ascii="Times New Roman" w:hAnsi="Times New Roman" w:cs="Times New Roman"/>
          <w:sz w:val="24"/>
          <w:szCs w:val="24"/>
        </w:rPr>
        <w:t xml:space="preserve"> cast as ‘abnormal’</w:t>
      </w:r>
      <w:r w:rsidR="00723B34">
        <w:rPr>
          <w:rFonts w:ascii="Times New Roman" w:hAnsi="Times New Roman" w:cs="Times New Roman"/>
          <w:sz w:val="24"/>
          <w:szCs w:val="24"/>
        </w:rPr>
        <w:t xml:space="preserve">. At the same time, </w:t>
      </w:r>
      <w:r w:rsidR="00B57CC0" w:rsidRPr="00C62061">
        <w:rPr>
          <w:rFonts w:ascii="Times New Roman" w:hAnsi="Times New Roman" w:cs="Times New Roman"/>
          <w:sz w:val="24"/>
          <w:szCs w:val="24"/>
        </w:rPr>
        <w:t xml:space="preserve">normality </w:t>
      </w:r>
      <w:r w:rsidR="003855FD" w:rsidRPr="00C62061">
        <w:rPr>
          <w:rFonts w:ascii="Times New Roman" w:hAnsi="Times New Roman" w:cs="Times New Roman"/>
          <w:sz w:val="24"/>
          <w:szCs w:val="24"/>
        </w:rPr>
        <w:t>is presented</w:t>
      </w:r>
      <w:r w:rsidR="00956CED" w:rsidRPr="00C62061">
        <w:rPr>
          <w:rFonts w:ascii="Times New Roman" w:hAnsi="Times New Roman" w:cs="Times New Roman"/>
          <w:sz w:val="24"/>
          <w:szCs w:val="24"/>
        </w:rPr>
        <w:t xml:space="preserve"> as </w:t>
      </w:r>
      <w:r w:rsidR="00B97116">
        <w:rPr>
          <w:rFonts w:ascii="Times New Roman" w:hAnsi="Times New Roman" w:cs="Times New Roman"/>
          <w:sz w:val="24"/>
          <w:szCs w:val="24"/>
        </w:rPr>
        <w:t xml:space="preserve">something </w:t>
      </w:r>
      <w:r w:rsidR="00E52236">
        <w:rPr>
          <w:rFonts w:ascii="Times New Roman" w:hAnsi="Times New Roman" w:cs="Times New Roman"/>
          <w:sz w:val="24"/>
          <w:szCs w:val="24"/>
        </w:rPr>
        <w:t xml:space="preserve">different that is </w:t>
      </w:r>
      <w:r w:rsidR="00B97116">
        <w:rPr>
          <w:rFonts w:ascii="Times New Roman" w:hAnsi="Times New Roman" w:cs="Times New Roman"/>
          <w:sz w:val="24"/>
          <w:szCs w:val="24"/>
        </w:rPr>
        <w:t>to be cherished and desired</w:t>
      </w:r>
      <w:r w:rsidR="00B57CC0" w:rsidRPr="00C62061">
        <w:rPr>
          <w:rFonts w:ascii="Times New Roman" w:hAnsi="Times New Roman" w:cs="Times New Roman"/>
          <w:sz w:val="24"/>
          <w:szCs w:val="24"/>
        </w:rPr>
        <w:t xml:space="preserve"> (</w:t>
      </w:r>
      <w:r w:rsidR="00670174" w:rsidRPr="00C62061">
        <w:rPr>
          <w:rFonts w:ascii="Times New Roman" w:hAnsi="Times New Roman" w:cs="Times New Roman"/>
          <w:sz w:val="24"/>
          <w:szCs w:val="24"/>
        </w:rPr>
        <w:t xml:space="preserve">Campbell, 2009; </w:t>
      </w:r>
      <w:r w:rsidR="00D27FCE" w:rsidRPr="00C62061">
        <w:rPr>
          <w:rFonts w:ascii="Times New Roman" w:hAnsi="Times New Roman" w:cs="Times New Roman"/>
          <w:sz w:val="24"/>
          <w:szCs w:val="24"/>
        </w:rPr>
        <w:t xml:space="preserve">Davis, 2006; </w:t>
      </w:r>
      <w:r w:rsidR="002209BC" w:rsidRPr="00C62061">
        <w:rPr>
          <w:rFonts w:ascii="Times New Roman" w:hAnsi="Times New Roman" w:cs="Times New Roman"/>
          <w:sz w:val="24"/>
          <w:szCs w:val="24"/>
        </w:rPr>
        <w:t xml:space="preserve">Garland-Thompson, 2017; </w:t>
      </w:r>
      <w:r w:rsidR="00220591" w:rsidRPr="00C62061">
        <w:rPr>
          <w:rFonts w:ascii="Times New Roman" w:hAnsi="Times New Roman" w:cs="Times New Roman"/>
          <w:sz w:val="24"/>
          <w:szCs w:val="24"/>
        </w:rPr>
        <w:t>Goodley, 2014</w:t>
      </w:r>
      <w:r w:rsidR="00B57CC0" w:rsidRPr="00C62061">
        <w:rPr>
          <w:rFonts w:ascii="Times New Roman" w:hAnsi="Times New Roman" w:cs="Times New Roman"/>
          <w:sz w:val="24"/>
          <w:szCs w:val="24"/>
        </w:rPr>
        <w:t xml:space="preserve">). </w:t>
      </w:r>
      <w:r w:rsidR="0028342A" w:rsidRPr="00C62061">
        <w:rPr>
          <w:rFonts w:ascii="Times New Roman" w:hAnsi="Times New Roman" w:cs="Times New Roman"/>
          <w:sz w:val="24"/>
          <w:szCs w:val="24"/>
        </w:rPr>
        <w:t>So much is this the case, that Rosemarie Garland Thompson</w:t>
      </w:r>
      <w:r w:rsidR="00632C11">
        <w:rPr>
          <w:rFonts w:ascii="Times New Roman" w:hAnsi="Times New Roman" w:cs="Times New Roman"/>
          <w:sz w:val="24"/>
          <w:szCs w:val="24"/>
        </w:rPr>
        <w:t xml:space="preserve"> has produced</w:t>
      </w:r>
      <w:r w:rsidR="0028342A" w:rsidRPr="00C62061">
        <w:rPr>
          <w:rFonts w:ascii="Times New Roman" w:hAnsi="Times New Roman" w:cs="Times New Roman"/>
          <w:sz w:val="24"/>
          <w:szCs w:val="24"/>
        </w:rPr>
        <w:t xml:space="preserve"> seminal work (2017) </w:t>
      </w:r>
      <w:r w:rsidR="00632C11">
        <w:rPr>
          <w:rFonts w:ascii="Times New Roman" w:hAnsi="Times New Roman" w:cs="Times New Roman"/>
          <w:sz w:val="24"/>
          <w:szCs w:val="24"/>
        </w:rPr>
        <w:t>about a</w:t>
      </w:r>
      <w:r w:rsidR="0028342A" w:rsidRPr="00C62061">
        <w:rPr>
          <w:rFonts w:ascii="Times New Roman" w:hAnsi="Times New Roman" w:cs="Times New Roman"/>
          <w:sz w:val="24"/>
          <w:szCs w:val="24"/>
        </w:rPr>
        <w:t xml:space="preserve"> notion </w:t>
      </w:r>
      <w:r w:rsidR="00632C11">
        <w:rPr>
          <w:rFonts w:ascii="Times New Roman" w:hAnsi="Times New Roman" w:cs="Times New Roman"/>
          <w:sz w:val="24"/>
          <w:szCs w:val="24"/>
        </w:rPr>
        <w:t>known as</w:t>
      </w:r>
      <w:r w:rsidR="0028342A" w:rsidRPr="00C62061">
        <w:rPr>
          <w:rFonts w:ascii="Times New Roman" w:hAnsi="Times New Roman" w:cs="Times New Roman"/>
          <w:sz w:val="24"/>
          <w:szCs w:val="24"/>
        </w:rPr>
        <w:t xml:space="preserve"> ‘the </w:t>
      </w:r>
      <w:proofErr w:type="spellStart"/>
      <w:r w:rsidR="0028342A" w:rsidRPr="00C62061">
        <w:rPr>
          <w:rFonts w:ascii="Times New Roman" w:hAnsi="Times New Roman" w:cs="Times New Roman"/>
          <w:sz w:val="24"/>
          <w:szCs w:val="24"/>
        </w:rPr>
        <w:t>normate</w:t>
      </w:r>
      <w:proofErr w:type="spellEnd"/>
      <w:r w:rsidR="00632C11">
        <w:rPr>
          <w:rFonts w:ascii="Times New Roman" w:hAnsi="Times New Roman" w:cs="Times New Roman"/>
          <w:sz w:val="24"/>
          <w:szCs w:val="24"/>
        </w:rPr>
        <w:t>.</w:t>
      </w:r>
      <w:r w:rsidR="0028342A" w:rsidRPr="00C62061">
        <w:rPr>
          <w:rFonts w:ascii="Times New Roman" w:hAnsi="Times New Roman" w:cs="Times New Roman"/>
          <w:sz w:val="24"/>
          <w:szCs w:val="24"/>
        </w:rPr>
        <w:t>’</w:t>
      </w:r>
      <w:r w:rsidR="00EC2458" w:rsidRPr="00C62061">
        <w:rPr>
          <w:rFonts w:ascii="Times New Roman" w:hAnsi="Times New Roman" w:cs="Times New Roman"/>
          <w:sz w:val="24"/>
          <w:szCs w:val="24"/>
        </w:rPr>
        <w:t xml:space="preserve"> </w:t>
      </w:r>
      <w:r w:rsidR="00632C11">
        <w:rPr>
          <w:rFonts w:ascii="Times New Roman" w:hAnsi="Times New Roman" w:cs="Times New Roman"/>
          <w:sz w:val="24"/>
          <w:szCs w:val="24"/>
        </w:rPr>
        <w:t xml:space="preserve">This notion </w:t>
      </w:r>
      <w:r w:rsidR="0028342A" w:rsidRPr="00C62061">
        <w:rPr>
          <w:rFonts w:ascii="Times New Roman" w:hAnsi="Times New Roman" w:cs="Times New Roman"/>
          <w:sz w:val="24"/>
          <w:szCs w:val="24"/>
        </w:rPr>
        <w:t>describes a</w:t>
      </w:r>
      <w:r w:rsidR="00B97116">
        <w:rPr>
          <w:rFonts w:ascii="Times New Roman" w:hAnsi="Times New Roman" w:cs="Times New Roman"/>
          <w:sz w:val="24"/>
          <w:szCs w:val="24"/>
        </w:rPr>
        <w:t xml:space="preserve">n </w:t>
      </w:r>
      <w:r w:rsidR="0028342A" w:rsidRPr="00C62061">
        <w:rPr>
          <w:rFonts w:ascii="Times New Roman" w:hAnsi="Times New Roman" w:cs="Times New Roman"/>
          <w:sz w:val="24"/>
          <w:szCs w:val="24"/>
        </w:rPr>
        <w:t xml:space="preserve">identify subject position, not yet tarred by </w:t>
      </w:r>
      <w:r w:rsidR="00B97116">
        <w:rPr>
          <w:rFonts w:ascii="Times New Roman" w:hAnsi="Times New Roman" w:cs="Times New Roman"/>
          <w:sz w:val="24"/>
          <w:szCs w:val="24"/>
        </w:rPr>
        <w:t xml:space="preserve">stigma associated with </w:t>
      </w:r>
      <w:r w:rsidR="0028342A" w:rsidRPr="00C62061">
        <w:rPr>
          <w:rFonts w:ascii="Times New Roman" w:hAnsi="Times New Roman" w:cs="Times New Roman"/>
          <w:sz w:val="24"/>
          <w:szCs w:val="24"/>
        </w:rPr>
        <w:t xml:space="preserve">disability. </w:t>
      </w:r>
    </w:p>
    <w:p w14:paraId="64D8B045" w14:textId="2274DAED" w:rsidR="0016328D" w:rsidRDefault="00B97116" w:rsidP="0027669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addition to understanding the concept of normativity, a second key focus of this paper is ableism. D</w:t>
      </w:r>
      <w:r w:rsidR="00956CED" w:rsidRPr="00C62061">
        <w:rPr>
          <w:rFonts w:ascii="Times New Roman" w:hAnsi="Times New Roman" w:cs="Times New Roman"/>
          <w:sz w:val="24"/>
          <w:szCs w:val="24"/>
        </w:rPr>
        <w:t xml:space="preserve">isability studies literature </w:t>
      </w:r>
      <w:r>
        <w:rPr>
          <w:rFonts w:ascii="Times New Roman" w:hAnsi="Times New Roman" w:cs="Times New Roman"/>
          <w:sz w:val="24"/>
          <w:szCs w:val="24"/>
        </w:rPr>
        <w:t>that addresses</w:t>
      </w:r>
      <w:r w:rsidR="00956CED" w:rsidRPr="00C62061">
        <w:rPr>
          <w:rFonts w:ascii="Times New Roman" w:hAnsi="Times New Roman" w:cs="Times New Roman"/>
          <w:sz w:val="24"/>
          <w:szCs w:val="24"/>
        </w:rPr>
        <w:t xml:space="preserve"> debates</w:t>
      </w:r>
      <w:r w:rsidR="00EC2458" w:rsidRPr="00C62061">
        <w:rPr>
          <w:rFonts w:ascii="Times New Roman" w:hAnsi="Times New Roman" w:cs="Times New Roman"/>
          <w:sz w:val="24"/>
          <w:szCs w:val="24"/>
        </w:rPr>
        <w:t xml:space="preserve"> </w:t>
      </w:r>
      <w:r>
        <w:rPr>
          <w:rFonts w:ascii="Times New Roman" w:hAnsi="Times New Roman" w:cs="Times New Roman"/>
          <w:sz w:val="24"/>
          <w:szCs w:val="24"/>
        </w:rPr>
        <w:t xml:space="preserve">surrounding normativity and </w:t>
      </w:r>
      <w:r w:rsidR="00EC2458" w:rsidRPr="00C62061">
        <w:rPr>
          <w:rFonts w:ascii="Times New Roman" w:hAnsi="Times New Roman" w:cs="Times New Roman"/>
          <w:sz w:val="24"/>
          <w:szCs w:val="24"/>
        </w:rPr>
        <w:t xml:space="preserve">normalising </w:t>
      </w:r>
      <w:r>
        <w:rPr>
          <w:rFonts w:ascii="Times New Roman" w:hAnsi="Times New Roman" w:cs="Times New Roman"/>
          <w:sz w:val="24"/>
          <w:szCs w:val="24"/>
        </w:rPr>
        <w:t>aspects of embodiment and disability</w:t>
      </w:r>
      <w:r w:rsidR="00EC2458" w:rsidRPr="00C62061">
        <w:rPr>
          <w:rFonts w:ascii="Times New Roman" w:hAnsi="Times New Roman" w:cs="Times New Roman"/>
          <w:sz w:val="24"/>
          <w:szCs w:val="24"/>
        </w:rPr>
        <w:t>,</w:t>
      </w:r>
      <w:r w:rsidR="00956CED" w:rsidRPr="00C62061">
        <w:rPr>
          <w:rFonts w:ascii="Times New Roman" w:hAnsi="Times New Roman" w:cs="Times New Roman"/>
          <w:sz w:val="24"/>
          <w:szCs w:val="24"/>
        </w:rPr>
        <w:t xml:space="preserve"> </w:t>
      </w:r>
      <w:r>
        <w:rPr>
          <w:rFonts w:ascii="Times New Roman" w:hAnsi="Times New Roman" w:cs="Times New Roman"/>
          <w:sz w:val="24"/>
          <w:szCs w:val="24"/>
        </w:rPr>
        <w:t>often also incorporates the</w:t>
      </w:r>
      <w:r w:rsidR="00956CED" w:rsidRPr="00C62061">
        <w:rPr>
          <w:rFonts w:ascii="Times New Roman" w:hAnsi="Times New Roman" w:cs="Times New Roman"/>
          <w:sz w:val="24"/>
          <w:szCs w:val="24"/>
        </w:rPr>
        <w:t xml:space="preserve"> concept of ableism (</w:t>
      </w:r>
      <w:r w:rsidR="00530622" w:rsidRPr="00C62061">
        <w:rPr>
          <w:rFonts w:ascii="Times New Roman" w:hAnsi="Times New Roman" w:cs="Times New Roman"/>
          <w:sz w:val="24"/>
          <w:szCs w:val="24"/>
        </w:rPr>
        <w:t>Campbell, 2009, 2012; Goodley</w:t>
      </w:r>
      <w:r w:rsidR="003829C6" w:rsidRPr="00C62061">
        <w:rPr>
          <w:rFonts w:ascii="Times New Roman" w:hAnsi="Times New Roman" w:cs="Times New Roman"/>
          <w:sz w:val="24"/>
          <w:szCs w:val="24"/>
        </w:rPr>
        <w:t>,</w:t>
      </w:r>
      <w:r w:rsidR="00530622" w:rsidRPr="00C62061">
        <w:rPr>
          <w:rFonts w:ascii="Times New Roman" w:hAnsi="Times New Roman" w:cs="Times New Roman"/>
          <w:sz w:val="24"/>
          <w:szCs w:val="24"/>
        </w:rPr>
        <w:t xml:space="preserve"> 2014</w:t>
      </w:r>
      <w:r w:rsidR="00956CED" w:rsidRPr="00C62061">
        <w:rPr>
          <w:rFonts w:ascii="Times New Roman" w:hAnsi="Times New Roman" w:cs="Times New Roman"/>
          <w:sz w:val="24"/>
          <w:szCs w:val="24"/>
        </w:rPr>
        <w:t xml:space="preserve">). </w:t>
      </w:r>
      <w:r w:rsidR="0016328D">
        <w:rPr>
          <w:rFonts w:ascii="Times New Roman" w:hAnsi="Times New Roman" w:cs="Times New Roman"/>
          <w:sz w:val="24"/>
          <w:szCs w:val="24"/>
        </w:rPr>
        <w:t>For d</w:t>
      </w:r>
      <w:r w:rsidR="00956CED" w:rsidRPr="00C62061">
        <w:rPr>
          <w:rFonts w:ascii="Times New Roman" w:hAnsi="Times New Roman" w:cs="Times New Roman"/>
          <w:sz w:val="24"/>
          <w:szCs w:val="24"/>
        </w:rPr>
        <w:t xml:space="preserve">isabled people, </w:t>
      </w:r>
      <w:r w:rsidR="0016328D">
        <w:rPr>
          <w:rFonts w:ascii="Times New Roman" w:hAnsi="Times New Roman" w:cs="Times New Roman"/>
          <w:sz w:val="24"/>
          <w:szCs w:val="24"/>
        </w:rPr>
        <w:t xml:space="preserve">there can be </w:t>
      </w:r>
      <w:r w:rsidR="001F7976" w:rsidRPr="00C62061">
        <w:rPr>
          <w:rFonts w:ascii="Times New Roman" w:hAnsi="Times New Roman" w:cs="Times New Roman"/>
          <w:sz w:val="24"/>
          <w:szCs w:val="24"/>
        </w:rPr>
        <w:t xml:space="preserve">a sense of </w:t>
      </w:r>
      <w:proofErr w:type="spellStart"/>
      <w:r w:rsidR="001F7976" w:rsidRPr="00C62061">
        <w:rPr>
          <w:rFonts w:ascii="Times New Roman" w:hAnsi="Times New Roman" w:cs="Times New Roman"/>
          <w:sz w:val="24"/>
          <w:szCs w:val="24"/>
        </w:rPr>
        <w:t>outsiderness</w:t>
      </w:r>
      <w:proofErr w:type="spellEnd"/>
      <w:r w:rsidR="001F7976" w:rsidRPr="00C62061">
        <w:rPr>
          <w:rFonts w:ascii="Times New Roman" w:hAnsi="Times New Roman" w:cs="Times New Roman"/>
          <w:sz w:val="24"/>
          <w:szCs w:val="24"/>
        </w:rPr>
        <w:t xml:space="preserve"> and otherness </w:t>
      </w:r>
      <w:r w:rsidR="003D666D">
        <w:rPr>
          <w:rFonts w:ascii="Times New Roman" w:hAnsi="Times New Roman" w:cs="Times New Roman"/>
          <w:sz w:val="24"/>
          <w:szCs w:val="24"/>
        </w:rPr>
        <w:t xml:space="preserve">that </w:t>
      </w:r>
      <w:r w:rsidR="0012666C" w:rsidRPr="00C62061">
        <w:rPr>
          <w:rFonts w:ascii="Times New Roman" w:hAnsi="Times New Roman" w:cs="Times New Roman"/>
          <w:sz w:val="24"/>
          <w:szCs w:val="24"/>
        </w:rPr>
        <w:t>is deepened by</w:t>
      </w:r>
      <w:r w:rsidR="001F7976" w:rsidRPr="00C62061">
        <w:rPr>
          <w:rFonts w:ascii="Times New Roman" w:hAnsi="Times New Roman" w:cs="Times New Roman"/>
          <w:sz w:val="24"/>
          <w:szCs w:val="24"/>
        </w:rPr>
        <w:t xml:space="preserve"> normativity</w:t>
      </w:r>
      <w:r w:rsidR="0016328D">
        <w:rPr>
          <w:rFonts w:ascii="Times New Roman" w:hAnsi="Times New Roman" w:cs="Times New Roman"/>
          <w:sz w:val="24"/>
          <w:szCs w:val="24"/>
        </w:rPr>
        <w:t xml:space="preserve"> in society</w:t>
      </w:r>
      <w:r w:rsidR="001F7976" w:rsidRPr="00C62061">
        <w:rPr>
          <w:rFonts w:ascii="Times New Roman" w:hAnsi="Times New Roman" w:cs="Times New Roman"/>
          <w:sz w:val="24"/>
          <w:szCs w:val="24"/>
        </w:rPr>
        <w:t xml:space="preserve"> (</w:t>
      </w:r>
      <w:r w:rsidR="0012666C" w:rsidRPr="00C62061">
        <w:rPr>
          <w:rFonts w:ascii="Times New Roman" w:hAnsi="Times New Roman" w:cs="Times New Roman"/>
          <w:sz w:val="24"/>
          <w:szCs w:val="24"/>
        </w:rPr>
        <w:t xml:space="preserve">Campbell, 2012). </w:t>
      </w:r>
      <w:r w:rsidR="0043618E" w:rsidRPr="00C62061">
        <w:rPr>
          <w:rFonts w:ascii="Times New Roman" w:hAnsi="Times New Roman" w:cs="Times New Roman"/>
          <w:sz w:val="24"/>
          <w:szCs w:val="24"/>
        </w:rPr>
        <w:t xml:space="preserve">To unpack this further, the notion of ableism </w:t>
      </w:r>
      <w:r w:rsidR="0016328D">
        <w:rPr>
          <w:rFonts w:ascii="Times New Roman" w:hAnsi="Times New Roman" w:cs="Times New Roman"/>
          <w:sz w:val="24"/>
          <w:szCs w:val="24"/>
        </w:rPr>
        <w:t>is helpful</w:t>
      </w:r>
      <w:r w:rsidR="0043618E" w:rsidRPr="00C62061">
        <w:rPr>
          <w:rFonts w:ascii="Times New Roman" w:hAnsi="Times New Roman" w:cs="Times New Roman"/>
          <w:sz w:val="24"/>
          <w:szCs w:val="24"/>
        </w:rPr>
        <w:t xml:space="preserve">. </w:t>
      </w:r>
      <w:r w:rsidR="00F67D1D" w:rsidRPr="00C62061">
        <w:rPr>
          <w:rFonts w:ascii="Times New Roman" w:hAnsi="Times New Roman" w:cs="Times New Roman"/>
          <w:sz w:val="24"/>
          <w:szCs w:val="24"/>
        </w:rPr>
        <w:t>According to N</w:t>
      </w:r>
      <w:r w:rsidR="00BA1577" w:rsidRPr="00C62061">
        <w:rPr>
          <w:rFonts w:ascii="Times New Roman" w:hAnsi="Times New Roman" w:cs="Times New Roman"/>
          <w:sz w:val="24"/>
          <w:szCs w:val="24"/>
        </w:rPr>
        <w:t>a</w:t>
      </w:r>
      <w:r w:rsidR="00F67D1D" w:rsidRPr="00C62061">
        <w:rPr>
          <w:rFonts w:ascii="Times New Roman" w:hAnsi="Times New Roman" w:cs="Times New Roman"/>
          <w:sz w:val="24"/>
          <w:szCs w:val="24"/>
        </w:rPr>
        <w:t xml:space="preserve">rio-Redmond (2019), </w:t>
      </w:r>
      <w:r w:rsidR="00BA1577" w:rsidRPr="00C62061">
        <w:rPr>
          <w:rFonts w:ascii="Times New Roman" w:hAnsi="Times New Roman" w:cs="Times New Roman"/>
          <w:sz w:val="24"/>
          <w:szCs w:val="24"/>
        </w:rPr>
        <w:t xml:space="preserve">some </w:t>
      </w:r>
      <w:r w:rsidR="00F56BC7">
        <w:rPr>
          <w:rFonts w:ascii="Times New Roman" w:hAnsi="Times New Roman" w:cs="Times New Roman"/>
          <w:sz w:val="24"/>
          <w:szCs w:val="24"/>
        </w:rPr>
        <w:t>thirty-five</w:t>
      </w:r>
      <w:r w:rsidR="00F56BC7" w:rsidRPr="00C62061">
        <w:rPr>
          <w:rFonts w:ascii="Times New Roman" w:hAnsi="Times New Roman" w:cs="Times New Roman"/>
          <w:sz w:val="24"/>
          <w:szCs w:val="24"/>
        </w:rPr>
        <w:t xml:space="preserve"> </w:t>
      </w:r>
      <w:r w:rsidR="00BA1577" w:rsidRPr="00C62061">
        <w:rPr>
          <w:rFonts w:ascii="Times New Roman" w:hAnsi="Times New Roman" w:cs="Times New Roman"/>
          <w:sz w:val="24"/>
          <w:szCs w:val="24"/>
        </w:rPr>
        <w:t xml:space="preserve">years ago </w:t>
      </w:r>
      <w:r w:rsidR="005B2B10" w:rsidRPr="00C62061">
        <w:rPr>
          <w:rFonts w:ascii="Times New Roman" w:hAnsi="Times New Roman" w:cs="Times New Roman"/>
          <w:sz w:val="24"/>
          <w:szCs w:val="24"/>
        </w:rPr>
        <w:t>‘</w:t>
      </w:r>
      <w:r w:rsidR="00F67D1D" w:rsidRPr="00C62061">
        <w:rPr>
          <w:rFonts w:ascii="Times New Roman" w:hAnsi="Times New Roman" w:cs="Times New Roman"/>
          <w:sz w:val="24"/>
          <w:szCs w:val="24"/>
        </w:rPr>
        <w:t>ableism</w:t>
      </w:r>
      <w:r w:rsidR="005B2B10" w:rsidRPr="00C62061">
        <w:rPr>
          <w:rFonts w:ascii="Times New Roman" w:hAnsi="Times New Roman" w:cs="Times New Roman"/>
          <w:sz w:val="24"/>
          <w:szCs w:val="24"/>
        </w:rPr>
        <w:t>’</w:t>
      </w:r>
      <w:r w:rsidR="00F67D1D" w:rsidRPr="00C62061">
        <w:rPr>
          <w:rFonts w:ascii="Times New Roman" w:hAnsi="Times New Roman" w:cs="Times New Roman"/>
          <w:sz w:val="24"/>
          <w:szCs w:val="24"/>
        </w:rPr>
        <w:t xml:space="preserve"> was first </w:t>
      </w:r>
      <w:r w:rsidR="00E52236">
        <w:rPr>
          <w:rFonts w:ascii="Times New Roman" w:hAnsi="Times New Roman" w:cs="Times New Roman"/>
          <w:sz w:val="24"/>
          <w:szCs w:val="24"/>
        </w:rPr>
        <w:t xml:space="preserve">mentioned </w:t>
      </w:r>
      <w:r w:rsidR="00F67D1D" w:rsidRPr="00C62061">
        <w:rPr>
          <w:rFonts w:ascii="Times New Roman" w:hAnsi="Times New Roman" w:cs="Times New Roman"/>
          <w:sz w:val="24"/>
          <w:szCs w:val="24"/>
        </w:rPr>
        <w:t xml:space="preserve">in a news journal for women called ‘Off Our Backs’ </w:t>
      </w:r>
      <w:r w:rsidR="00BA1577" w:rsidRPr="00C62061">
        <w:rPr>
          <w:rFonts w:ascii="Times New Roman" w:hAnsi="Times New Roman" w:cs="Times New Roman"/>
          <w:sz w:val="24"/>
          <w:szCs w:val="24"/>
        </w:rPr>
        <w:t xml:space="preserve">(House, 1981). </w:t>
      </w:r>
      <w:r w:rsidR="005B2B10" w:rsidRPr="00C62061">
        <w:rPr>
          <w:rFonts w:ascii="Times New Roman" w:hAnsi="Times New Roman" w:cs="Times New Roman"/>
          <w:sz w:val="24"/>
          <w:szCs w:val="24"/>
        </w:rPr>
        <w:t xml:space="preserve">Since this, it has been </w:t>
      </w:r>
      <w:r w:rsidR="00E52236">
        <w:rPr>
          <w:rFonts w:ascii="Times New Roman" w:hAnsi="Times New Roman" w:cs="Times New Roman"/>
          <w:sz w:val="24"/>
          <w:szCs w:val="24"/>
        </w:rPr>
        <w:t>used to challenge more</w:t>
      </w:r>
      <w:r w:rsidR="005B2B10" w:rsidRPr="00C62061">
        <w:rPr>
          <w:rFonts w:ascii="Times New Roman" w:hAnsi="Times New Roman" w:cs="Times New Roman"/>
          <w:sz w:val="24"/>
          <w:szCs w:val="24"/>
        </w:rPr>
        <w:t xml:space="preserve"> classic </w:t>
      </w:r>
      <w:r w:rsidR="00E52236">
        <w:rPr>
          <w:rFonts w:ascii="Times New Roman" w:hAnsi="Times New Roman" w:cs="Times New Roman"/>
          <w:sz w:val="24"/>
          <w:szCs w:val="24"/>
        </w:rPr>
        <w:t>ideas about</w:t>
      </w:r>
      <w:r w:rsidR="005B2B10" w:rsidRPr="00C62061">
        <w:rPr>
          <w:rFonts w:ascii="Times New Roman" w:hAnsi="Times New Roman" w:cs="Times New Roman"/>
          <w:sz w:val="24"/>
          <w:szCs w:val="24"/>
        </w:rPr>
        <w:t xml:space="preserve"> disability (Goodley, 2014). </w:t>
      </w:r>
    </w:p>
    <w:p w14:paraId="0DCD684F" w14:textId="6A7ADB44" w:rsidR="00F67D1D" w:rsidRPr="00C62061" w:rsidRDefault="00145BBB"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Ableism refers to a privileging and favouritism of </w:t>
      </w:r>
      <w:proofErr w:type="spellStart"/>
      <w:r w:rsidRPr="00C62061">
        <w:rPr>
          <w:rFonts w:ascii="Times New Roman" w:hAnsi="Times New Roman" w:cs="Times New Roman"/>
          <w:sz w:val="24"/>
          <w:szCs w:val="24"/>
        </w:rPr>
        <w:t>abledness</w:t>
      </w:r>
      <w:proofErr w:type="spellEnd"/>
      <w:r w:rsidR="00B669DB" w:rsidRPr="00C62061">
        <w:rPr>
          <w:rFonts w:ascii="Times New Roman" w:hAnsi="Times New Roman" w:cs="Times New Roman"/>
          <w:sz w:val="24"/>
          <w:szCs w:val="24"/>
        </w:rPr>
        <w:t>, that worsens disabled peoples</w:t>
      </w:r>
      <w:r w:rsidR="004129D4" w:rsidRPr="00C62061">
        <w:rPr>
          <w:rFonts w:ascii="Times New Roman" w:hAnsi="Times New Roman" w:cs="Times New Roman"/>
          <w:sz w:val="24"/>
          <w:szCs w:val="24"/>
        </w:rPr>
        <w:t>’</w:t>
      </w:r>
      <w:r w:rsidR="00B669DB" w:rsidRPr="00C62061">
        <w:rPr>
          <w:rFonts w:ascii="Times New Roman" w:hAnsi="Times New Roman" w:cs="Times New Roman"/>
          <w:sz w:val="24"/>
          <w:szCs w:val="24"/>
        </w:rPr>
        <w:t xml:space="preserve"> lives </w:t>
      </w:r>
      <w:r w:rsidR="00800749" w:rsidRPr="00C62061">
        <w:rPr>
          <w:rFonts w:ascii="Times New Roman" w:hAnsi="Times New Roman" w:cs="Times New Roman"/>
          <w:sz w:val="24"/>
          <w:szCs w:val="24"/>
        </w:rPr>
        <w:t>(Campbell, 2008, 2009, 2012, 2018;</w:t>
      </w:r>
      <w:r w:rsidR="006470E4" w:rsidRPr="00C62061">
        <w:rPr>
          <w:rFonts w:ascii="Times New Roman" w:hAnsi="Times New Roman" w:cs="Times New Roman"/>
          <w:sz w:val="24"/>
          <w:szCs w:val="24"/>
        </w:rPr>
        <w:t xml:space="preserve"> Goodley, 2014;</w:t>
      </w:r>
      <w:r w:rsidR="00800749" w:rsidRPr="00C62061">
        <w:rPr>
          <w:rFonts w:ascii="Times New Roman" w:hAnsi="Times New Roman" w:cs="Times New Roman"/>
          <w:sz w:val="24"/>
          <w:szCs w:val="24"/>
        </w:rPr>
        <w:t xml:space="preserve"> Nario-Redmond, 2019)</w:t>
      </w:r>
      <w:r w:rsidR="00E80820" w:rsidRPr="00C62061">
        <w:rPr>
          <w:rFonts w:ascii="Times New Roman" w:hAnsi="Times New Roman" w:cs="Times New Roman"/>
          <w:sz w:val="24"/>
          <w:szCs w:val="24"/>
        </w:rPr>
        <w:t xml:space="preserve">. </w:t>
      </w:r>
      <w:r w:rsidR="0016328D">
        <w:rPr>
          <w:rFonts w:ascii="Times New Roman" w:hAnsi="Times New Roman" w:cs="Times New Roman"/>
          <w:sz w:val="24"/>
          <w:szCs w:val="24"/>
        </w:rPr>
        <w:t>This involves a</w:t>
      </w:r>
      <w:r w:rsidR="00726912">
        <w:rPr>
          <w:rFonts w:ascii="Times New Roman" w:hAnsi="Times New Roman" w:cs="Times New Roman"/>
          <w:sz w:val="24"/>
          <w:szCs w:val="24"/>
        </w:rPr>
        <w:t xml:space="preserve"> sense of</w:t>
      </w:r>
      <w:r w:rsidR="00E80820" w:rsidRPr="00C62061">
        <w:rPr>
          <w:rFonts w:ascii="Times New Roman" w:hAnsi="Times New Roman" w:cs="Times New Roman"/>
          <w:sz w:val="24"/>
          <w:szCs w:val="24"/>
        </w:rPr>
        <w:t xml:space="preserve"> entitlement</w:t>
      </w:r>
      <w:r w:rsidR="0016328D">
        <w:rPr>
          <w:rFonts w:ascii="Times New Roman" w:hAnsi="Times New Roman" w:cs="Times New Roman"/>
          <w:sz w:val="24"/>
          <w:szCs w:val="24"/>
        </w:rPr>
        <w:t xml:space="preserve"> associated with being abled</w:t>
      </w:r>
      <w:r w:rsidR="00E80820" w:rsidRPr="00C62061">
        <w:rPr>
          <w:rFonts w:ascii="Times New Roman" w:hAnsi="Times New Roman" w:cs="Times New Roman"/>
          <w:sz w:val="24"/>
          <w:szCs w:val="24"/>
        </w:rPr>
        <w:t xml:space="preserve">, </w:t>
      </w:r>
      <w:r w:rsidR="0016328D">
        <w:rPr>
          <w:rFonts w:ascii="Times New Roman" w:hAnsi="Times New Roman" w:cs="Times New Roman"/>
          <w:sz w:val="24"/>
          <w:szCs w:val="24"/>
        </w:rPr>
        <w:t>as well as</w:t>
      </w:r>
      <w:r w:rsidR="00E80820" w:rsidRPr="00C62061">
        <w:rPr>
          <w:rFonts w:ascii="Times New Roman" w:hAnsi="Times New Roman" w:cs="Times New Roman"/>
          <w:sz w:val="24"/>
          <w:szCs w:val="24"/>
        </w:rPr>
        <w:t xml:space="preserve"> glorification of able-</w:t>
      </w:r>
      <w:proofErr w:type="spellStart"/>
      <w:r w:rsidR="00E80820" w:rsidRPr="00C62061">
        <w:rPr>
          <w:rFonts w:ascii="Times New Roman" w:hAnsi="Times New Roman" w:cs="Times New Roman"/>
          <w:sz w:val="24"/>
          <w:szCs w:val="24"/>
        </w:rPr>
        <w:t>bodiedness</w:t>
      </w:r>
      <w:proofErr w:type="spellEnd"/>
      <w:r w:rsidR="00E80820" w:rsidRPr="00C62061">
        <w:rPr>
          <w:rFonts w:ascii="Times New Roman" w:hAnsi="Times New Roman" w:cs="Times New Roman"/>
          <w:sz w:val="24"/>
          <w:szCs w:val="24"/>
        </w:rPr>
        <w:t xml:space="preserve">, </w:t>
      </w:r>
      <w:r w:rsidR="0016328D">
        <w:rPr>
          <w:rFonts w:ascii="Times New Roman" w:hAnsi="Times New Roman" w:cs="Times New Roman"/>
          <w:sz w:val="24"/>
          <w:szCs w:val="24"/>
        </w:rPr>
        <w:t>that</w:t>
      </w:r>
      <w:r w:rsidR="00E80820" w:rsidRPr="00C62061">
        <w:rPr>
          <w:rFonts w:ascii="Times New Roman" w:hAnsi="Times New Roman" w:cs="Times New Roman"/>
          <w:sz w:val="24"/>
          <w:szCs w:val="24"/>
        </w:rPr>
        <w:t xml:space="preserve"> need not ever explicitly </w:t>
      </w:r>
      <w:r w:rsidR="0016328D">
        <w:rPr>
          <w:rFonts w:ascii="Times New Roman" w:hAnsi="Times New Roman" w:cs="Times New Roman"/>
          <w:sz w:val="24"/>
          <w:szCs w:val="24"/>
        </w:rPr>
        <w:t>involve</w:t>
      </w:r>
      <w:r w:rsidR="00E80820" w:rsidRPr="00C62061">
        <w:rPr>
          <w:rFonts w:ascii="Times New Roman" w:hAnsi="Times New Roman" w:cs="Times New Roman"/>
          <w:sz w:val="24"/>
          <w:szCs w:val="24"/>
        </w:rPr>
        <w:t xml:space="preserve"> disability, </w:t>
      </w:r>
      <w:proofErr w:type="gramStart"/>
      <w:r w:rsidR="0016328D">
        <w:rPr>
          <w:rFonts w:ascii="Times New Roman" w:hAnsi="Times New Roman" w:cs="Times New Roman"/>
          <w:sz w:val="24"/>
          <w:szCs w:val="24"/>
        </w:rPr>
        <w:t xml:space="preserve">in order </w:t>
      </w:r>
      <w:r w:rsidR="00E80820" w:rsidRPr="00C62061">
        <w:rPr>
          <w:rFonts w:ascii="Times New Roman" w:hAnsi="Times New Roman" w:cs="Times New Roman"/>
          <w:sz w:val="24"/>
          <w:szCs w:val="24"/>
        </w:rPr>
        <w:t>to</w:t>
      </w:r>
      <w:proofErr w:type="gramEnd"/>
      <w:r w:rsidR="00E80820" w:rsidRPr="00C62061">
        <w:rPr>
          <w:rFonts w:ascii="Times New Roman" w:hAnsi="Times New Roman" w:cs="Times New Roman"/>
          <w:sz w:val="24"/>
          <w:szCs w:val="24"/>
        </w:rPr>
        <w:t xml:space="preserve"> be harmful to disabled people (Campbell, 2009; Goodley, 2014)</w:t>
      </w:r>
      <w:r w:rsidR="0057247B" w:rsidRPr="00C62061">
        <w:rPr>
          <w:rFonts w:ascii="Times New Roman" w:hAnsi="Times New Roman" w:cs="Times New Roman"/>
          <w:sz w:val="24"/>
          <w:szCs w:val="24"/>
        </w:rPr>
        <w:t xml:space="preserve">. </w:t>
      </w:r>
      <w:r w:rsidR="00DC687D" w:rsidRPr="00C62061">
        <w:rPr>
          <w:rFonts w:ascii="Times New Roman" w:hAnsi="Times New Roman" w:cs="Times New Roman"/>
          <w:sz w:val="24"/>
          <w:szCs w:val="24"/>
        </w:rPr>
        <w:t xml:space="preserve">In this sense, </w:t>
      </w:r>
      <w:r w:rsidR="004D4E01">
        <w:rPr>
          <w:rFonts w:ascii="Times New Roman" w:hAnsi="Times New Roman" w:cs="Times New Roman"/>
          <w:sz w:val="24"/>
          <w:szCs w:val="24"/>
        </w:rPr>
        <w:t>a</w:t>
      </w:r>
      <w:r w:rsidR="004D4E01" w:rsidRPr="00C62061">
        <w:rPr>
          <w:rFonts w:ascii="Times New Roman" w:hAnsi="Times New Roman" w:cs="Times New Roman"/>
          <w:sz w:val="24"/>
          <w:szCs w:val="24"/>
        </w:rPr>
        <w:t>bleism</w:t>
      </w:r>
      <w:r w:rsidR="004D4E01" w:rsidRPr="00C62061" w:rsidDel="004D4E01">
        <w:rPr>
          <w:rFonts w:ascii="Times New Roman" w:hAnsi="Times New Roman" w:cs="Times New Roman"/>
          <w:sz w:val="24"/>
          <w:szCs w:val="24"/>
        </w:rPr>
        <w:t xml:space="preserve"> </w:t>
      </w:r>
      <w:r w:rsidR="006943AB" w:rsidRPr="00C62061">
        <w:rPr>
          <w:rFonts w:ascii="Times New Roman" w:hAnsi="Times New Roman" w:cs="Times New Roman"/>
          <w:sz w:val="24"/>
          <w:szCs w:val="24"/>
        </w:rPr>
        <w:t xml:space="preserve">does </w:t>
      </w:r>
      <w:r w:rsidR="00DC687D" w:rsidRPr="00C62061">
        <w:rPr>
          <w:rFonts w:ascii="Times New Roman" w:hAnsi="Times New Roman" w:cs="Times New Roman"/>
          <w:sz w:val="24"/>
          <w:szCs w:val="24"/>
        </w:rPr>
        <w:t xml:space="preserve">not always entail intentional harm. In </w:t>
      </w:r>
      <w:r w:rsidR="0057247B" w:rsidRPr="00C62061">
        <w:rPr>
          <w:rFonts w:ascii="Times New Roman" w:hAnsi="Times New Roman" w:cs="Times New Roman"/>
          <w:sz w:val="24"/>
          <w:szCs w:val="24"/>
        </w:rPr>
        <w:t xml:space="preserve">Maria R. Palacios’ (2017) </w:t>
      </w:r>
      <w:r w:rsidR="00DC687D" w:rsidRPr="00C62061">
        <w:rPr>
          <w:rFonts w:ascii="Times New Roman" w:hAnsi="Times New Roman" w:cs="Times New Roman"/>
          <w:sz w:val="24"/>
          <w:szCs w:val="24"/>
        </w:rPr>
        <w:t>‘</w:t>
      </w:r>
      <w:r w:rsidR="0057247B" w:rsidRPr="00C62061">
        <w:rPr>
          <w:rFonts w:ascii="Times New Roman" w:hAnsi="Times New Roman" w:cs="Times New Roman"/>
          <w:sz w:val="24"/>
          <w:szCs w:val="24"/>
        </w:rPr>
        <w:t>Naming Ableism</w:t>
      </w:r>
      <w:r w:rsidR="00DC687D" w:rsidRPr="00C62061">
        <w:rPr>
          <w:rFonts w:ascii="Times New Roman" w:hAnsi="Times New Roman" w:cs="Times New Roman"/>
          <w:sz w:val="24"/>
          <w:szCs w:val="24"/>
        </w:rPr>
        <w:t>,</w:t>
      </w:r>
      <w:r w:rsidR="00EE17FA" w:rsidRPr="00C62061">
        <w:rPr>
          <w:rFonts w:ascii="Times New Roman" w:hAnsi="Times New Roman" w:cs="Times New Roman"/>
          <w:sz w:val="24"/>
          <w:szCs w:val="24"/>
        </w:rPr>
        <w:t>’</w:t>
      </w:r>
      <w:r w:rsidR="00DC687D" w:rsidRPr="00C62061">
        <w:rPr>
          <w:rFonts w:ascii="Times New Roman" w:hAnsi="Times New Roman" w:cs="Times New Roman"/>
          <w:sz w:val="24"/>
          <w:szCs w:val="24"/>
        </w:rPr>
        <w:t xml:space="preserve"> </w:t>
      </w:r>
      <w:r w:rsidR="00231360" w:rsidRPr="00C62061">
        <w:rPr>
          <w:rFonts w:ascii="Times New Roman" w:hAnsi="Times New Roman" w:cs="Times New Roman"/>
          <w:sz w:val="24"/>
          <w:szCs w:val="24"/>
        </w:rPr>
        <w:t xml:space="preserve">ableism is </w:t>
      </w:r>
      <w:r w:rsidR="00DC687D" w:rsidRPr="00C62061">
        <w:rPr>
          <w:rFonts w:ascii="Times New Roman" w:hAnsi="Times New Roman" w:cs="Times New Roman"/>
          <w:sz w:val="24"/>
          <w:szCs w:val="24"/>
        </w:rPr>
        <w:t>equated with “the way media portrays us as either objects of pity or inspiration</w:t>
      </w:r>
      <w:r w:rsidR="009550D2" w:rsidRPr="00C62061">
        <w:rPr>
          <w:rFonts w:ascii="Times New Roman" w:hAnsi="Times New Roman" w:cs="Times New Roman"/>
          <w:sz w:val="24"/>
          <w:szCs w:val="24"/>
        </w:rPr>
        <w:t>.</w:t>
      </w:r>
      <w:r w:rsidR="0004425F">
        <w:rPr>
          <w:rFonts w:ascii="Times New Roman" w:hAnsi="Times New Roman" w:cs="Times New Roman"/>
          <w:sz w:val="24"/>
          <w:szCs w:val="24"/>
        </w:rPr>
        <w:t>”</w:t>
      </w:r>
      <w:r w:rsidR="009550D2" w:rsidRPr="00C62061">
        <w:rPr>
          <w:rFonts w:ascii="Times New Roman" w:hAnsi="Times New Roman" w:cs="Times New Roman"/>
          <w:sz w:val="24"/>
          <w:szCs w:val="24"/>
        </w:rPr>
        <w:t xml:space="preserve"> </w:t>
      </w:r>
      <w:r w:rsidR="00D00769" w:rsidRPr="00C62061">
        <w:rPr>
          <w:rFonts w:ascii="Times New Roman" w:hAnsi="Times New Roman" w:cs="Times New Roman"/>
          <w:sz w:val="24"/>
          <w:szCs w:val="24"/>
        </w:rPr>
        <w:t>It is for Palacios (2017, no page),</w:t>
      </w:r>
      <w:r w:rsidR="00DC687D" w:rsidRPr="00C62061">
        <w:rPr>
          <w:rFonts w:ascii="Times New Roman" w:hAnsi="Times New Roman" w:cs="Times New Roman"/>
          <w:sz w:val="24"/>
          <w:szCs w:val="24"/>
        </w:rPr>
        <w:t xml:space="preserve"> </w:t>
      </w:r>
      <w:r w:rsidR="00231360" w:rsidRPr="00C62061">
        <w:rPr>
          <w:rFonts w:ascii="Times New Roman" w:hAnsi="Times New Roman" w:cs="Times New Roman"/>
          <w:sz w:val="24"/>
          <w:szCs w:val="24"/>
        </w:rPr>
        <w:t xml:space="preserve">“when you say I don’t act disabled and expect me to take this as a </w:t>
      </w:r>
      <w:r w:rsidR="00231360" w:rsidRPr="00C62061">
        <w:rPr>
          <w:rFonts w:ascii="Times New Roman" w:hAnsi="Times New Roman" w:cs="Times New Roman"/>
          <w:sz w:val="24"/>
          <w:szCs w:val="24"/>
        </w:rPr>
        <w:lastRenderedPageBreak/>
        <w:t>complement</w:t>
      </w:r>
      <w:r w:rsidR="00BD6CB8" w:rsidRPr="00C62061">
        <w:rPr>
          <w:rFonts w:ascii="Times New Roman" w:hAnsi="Times New Roman" w:cs="Times New Roman"/>
          <w:sz w:val="24"/>
          <w:szCs w:val="24"/>
        </w:rPr>
        <w:t>.</w:t>
      </w:r>
      <w:r w:rsidR="00D00769" w:rsidRPr="00C62061">
        <w:rPr>
          <w:rFonts w:ascii="Times New Roman" w:hAnsi="Times New Roman" w:cs="Times New Roman"/>
          <w:sz w:val="24"/>
          <w:szCs w:val="24"/>
        </w:rPr>
        <w:t>”</w:t>
      </w:r>
      <w:r w:rsidR="00BD6CB8" w:rsidRPr="00C62061">
        <w:rPr>
          <w:rFonts w:ascii="Times New Roman" w:hAnsi="Times New Roman" w:cs="Times New Roman"/>
          <w:sz w:val="24"/>
          <w:szCs w:val="24"/>
        </w:rPr>
        <w:t xml:space="preserve">  </w:t>
      </w:r>
      <w:r w:rsidR="00C108A2" w:rsidRPr="00C62061">
        <w:rPr>
          <w:rFonts w:ascii="Times New Roman" w:hAnsi="Times New Roman" w:cs="Times New Roman"/>
          <w:sz w:val="24"/>
          <w:szCs w:val="24"/>
        </w:rPr>
        <w:t xml:space="preserve">Ableism </w:t>
      </w:r>
      <w:r w:rsidR="0016328D">
        <w:rPr>
          <w:rFonts w:ascii="Times New Roman" w:hAnsi="Times New Roman" w:cs="Times New Roman"/>
          <w:sz w:val="24"/>
          <w:szCs w:val="24"/>
        </w:rPr>
        <w:t xml:space="preserve">includes </w:t>
      </w:r>
      <w:r w:rsidR="003126CB" w:rsidRPr="00C62061">
        <w:rPr>
          <w:rFonts w:ascii="Times New Roman" w:hAnsi="Times New Roman" w:cs="Times New Roman"/>
          <w:sz w:val="24"/>
          <w:szCs w:val="24"/>
        </w:rPr>
        <w:t>systems of reasoning</w:t>
      </w:r>
      <w:r w:rsidR="007A607B" w:rsidRPr="00C62061">
        <w:rPr>
          <w:rFonts w:ascii="Times New Roman" w:hAnsi="Times New Roman" w:cs="Times New Roman"/>
          <w:sz w:val="24"/>
          <w:szCs w:val="24"/>
        </w:rPr>
        <w:t xml:space="preserve"> </w:t>
      </w:r>
      <w:r w:rsidR="0016328D">
        <w:rPr>
          <w:rFonts w:ascii="Times New Roman" w:hAnsi="Times New Roman" w:cs="Times New Roman"/>
          <w:sz w:val="24"/>
          <w:szCs w:val="24"/>
        </w:rPr>
        <w:t>and</w:t>
      </w:r>
      <w:r w:rsidR="007A607B" w:rsidRPr="00C62061">
        <w:rPr>
          <w:rFonts w:ascii="Times New Roman" w:hAnsi="Times New Roman" w:cs="Times New Roman"/>
          <w:sz w:val="24"/>
          <w:szCs w:val="24"/>
        </w:rPr>
        <w:t xml:space="preserve"> views</w:t>
      </w:r>
      <w:r w:rsidR="003126CB" w:rsidRPr="00C62061">
        <w:rPr>
          <w:rFonts w:ascii="Times New Roman" w:hAnsi="Times New Roman" w:cs="Times New Roman"/>
          <w:sz w:val="24"/>
          <w:szCs w:val="24"/>
        </w:rPr>
        <w:t xml:space="preserve"> that </w:t>
      </w:r>
      <w:r w:rsidR="00E2287B">
        <w:rPr>
          <w:rFonts w:ascii="Times New Roman" w:hAnsi="Times New Roman" w:cs="Times New Roman"/>
          <w:sz w:val="24"/>
          <w:szCs w:val="24"/>
        </w:rPr>
        <w:t xml:space="preserve">disadvantage </w:t>
      </w:r>
      <w:r w:rsidR="003126CB" w:rsidRPr="00C62061">
        <w:rPr>
          <w:rFonts w:ascii="Times New Roman" w:hAnsi="Times New Roman" w:cs="Times New Roman"/>
          <w:sz w:val="24"/>
          <w:szCs w:val="24"/>
        </w:rPr>
        <w:t>disab</w:t>
      </w:r>
      <w:r w:rsidR="00E2287B">
        <w:rPr>
          <w:rFonts w:ascii="Times New Roman" w:hAnsi="Times New Roman" w:cs="Times New Roman"/>
          <w:sz w:val="24"/>
          <w:szCs w:val="24"/>
        </w:rPr>
        <w:t>led people</w:t>
      </w:r>
      <w:r w:rsidR="003126CB" w:rsidRPr="00C62061">
        <w:rPr>
          <w:rFonts w:ascii="Times New Roman" w:hAnsi="Times New Roman" w:cs="Times New Roman"/>
          <w:sz w:val="24"/>
          <w:szCs w:val="24"/>
        </w:rPr>
        <w:t xml:space="preserve"> </w:t>
      </w:r>
      <w:r w:rsidR="005E0201" w:rsidRPr="00C62061">
        <w:rPr>
          <w:rFonts w:ascii="Times New Roman" w:hAnsi="Times New Roman" w:cs="Times New Roman"/>
          <w:sz w:val="24"/>
          <w:szCs w:val="24"/>
        </w:rPr>
        <w:t>(Campbell, 2009, 2018; Nario-Redmond, 2019)</w:t>
      </w:r>
      <w:r w:rsidR="007A607B" w:rsidRPr="00C62061">
        <w:rPr>
          <w:rFonts w:ascii="Times New Roman" w:hAnsi="Times New Roman" w:cs="Times New Roman"/>
          <w:sz w:val="24"/>
          <w:szCs w:val="24"/>
        </w:rPr>
        <w:t xml:space="preserve">. </w:t>
      </w:r>
      <w:r w:rsidR="00254669" w:rsidRPr="00C62061">
        <w:rPr>
          <w:rFonts w:ascii="Times New Roman" w:hAnsi="Times New Roman" w:cs="Times New Roman"/>
          <w:sz w:val="24"/>
          <w:szCs w:val="24"/>
        </w:rPr>
        <w:t>Ableist normativity, therefore, according to Campbell (2009</w:t>
      </w:r>
      <w:r w:rsidR="003829C6" w:rsidRPr="00C62061">
        <w:rPr>
          <w:rFonts w:ascii="Times New Roman" w:hAnsi="Times New Roman" w:cs="Times New Roman"/>
          <w:sz w:val="24"/>
          <w:szCs w:val="24"/>
        </w:rPr>
        <w:t>, p.</w:t>
      </w:r>
      <w:r w:rsidR="00254669" w:rsidRPr="00C62061">
        <w:rPr>
          <w:rFonts w:ascii="Times New Roman" w:hAnsi="Times New Roman" w:cs="Times New Roman"/>
          <w:sz w:val="24"/>
          <w:szCs w:val="24"/>
        </w:rPr>
        <w:t>7) is a phenomenon that can present as, “</w:t>
      </w:r>
      <w:r w:rsidR="00F9550A" w:rsidRPr="00C62061">
        <w:rPr>
          <w:rFonts w:ascii="Times New Roman" w:hAnsi="Times New Roman" w:cs="Times New Roman"/>
          <w:sz w:val="24"/>
          <w:szCs w:val="24"/>
        </w:rPr>
        <w:t xml:space="preserve">the “species-typical body” (in science), the “normative citizen” (in political theory), the “reasonable man” (in law).” </w:t>
      </w:r>
      <w:r w:rsidR="0016328D">
        <w:rPr>
          <w:rFonts w:ascii="Times New Roman" w:hAnsi="Times New Roman" w:cs="Times New Roman"/>
          <w:sz w:val="24"/>
          <w:szCs w:val="24"/>
        </w:rPr>
        <w:t>This means that a</w:t>
      </w:r>
      <w:r w:rsidR="0016328D" w:rsidRPr="00C62061">
        <w:rPr>
          <w:rFonts w:ascii="Times New Roman" w:hAnsi="Times New Roman" w:cs="Times New Roman"/>
          <w:sz w:val="24"/>
          <w:szCs w:val="24"/>
        </w:rPr>
        <w:t>bleist normativity</w:t>
      </w:r>
      <w:r w:rsidR="0016328D">
        <w:rPr>
          <w:rFonts w:ascii="Times New Roman" w:hAnsi="Times New Roman" w:cs="Times New Roman"/>
          <w:sz w:val="24"/>
          <w:szCs w:val="24"/>
        </w:rPr>
        <w:t xml:space="preserve"> involves putting forward an image of what is ‘normal’ </w:t>
      </w:r>
      <w:r w:rsidR="00726912">
        <w:rPr>
          <w:rFonts w:ascii="Times New Roman" w:hAnsi="Times New Roman" w:cs="Times New Roman"/>
          <w:sz w:val="24"/>
          <w:szCs w:val="24"/>
        </w:rPr>
        <w:t>that</w:t>
      </w:r>
      <w:r w:rsidR="0016328D">
        <w:rPr>
          <w:rFonts w:ascii="Times New Roman" w:hAnsi="Times New Roman" w:cs="Times New Roman"/>
          <w:sz w:val="24"/>
          <w:szCs w:val="24"/>
        </w:rPr>
        <w:t xml:space="preserve"> reflects able-</w:t>
      </w:r>
      <w:proofErr w:type="spellStart"/>
      <w:r w:rsidR="0016328D">
        <w:rPr>
          <w:rFonts w:ascii="Times New Roman" w:hAnsi="Times New Roman" w:cs="Times New Roman"/>
          <w:sz w:val="24"/>
          <w:szCs w:val="24"/>
        </w:rPr>
        <w:t>bodiedness</w:t>
      </w:r>
      <w:proofErr w:type="spellEnd"/>
      <w:r w:rsidR="0016328D">
        <w:rPr>
          <w:rFonts w:ascii="Times New Roman" w:hAnsi="Times New Roman" w:cs="Times New Roman"/>
          <w:sz w:val="24"/>
          <w:szCs w:val="24"/>
        </w:rPr>
        <w:t xml:space="preserve"> and is exclusionary to disabled people. </w:t>
      </w:r>
      <w:r w:rsidR="00802AF5">
        <w:rPr>
          <w:rFonts w:ascii="Times New Roman" w:hAnsi="Times New Roman" w:cs="Times New Roman"/>
          <w:sz w:val="24"/>
          <w:szCs w:val="24"/>
        </w:rPr>
        <w:t xml:space="preserve">Norms found within </w:t>
      </w:r>
      <w:r w:rsidR="000731B3">
        <w:rPr>
          <w:rFonts w:ascii="Times New Roman" w:hAnsi="Times New Roman" w:cs="Times New Roman"/>
          <w:sz w:val="24"/>
          <w:szCs w:val="24"/>
        </w:rPr>
        <w:t>a</w:t>
      </w:r>
      <w:r w:rsidR="003C381D" w:rsidRPr="00C62061">
        <w:rPr>
          <w:rFonts w:ascii="Times New Roman" w:hAnsi="Times New Roman" w:cs="Times New Roman"/>
          <w:sz w:val="24"/>
          <w:szCs w:val="24"/>
        </w:rPr>
        <w:t xml:space="preserve">bleism </w:t>
      </w:r>
      <w:r w:rsidR="006921BC" w:rsidRPr="00C62061">
        <w:rPr>
          <w:rFonts w:ascii="Times New Roman" w:hAnsi="Times New Roman" w:cs="Times New Roman"/>
          <w:sz w:val="24"/>
          <w:szCs w:val="24"/>
        </w:rPr>
        <w:t>are</w:t>
      </w:r>
      <w:r w:rsidR="001D0FC3" w:rsidRPr="00C62061">
        <w:rPr>
          <w:rFonts w:ascii="Times New Roman" w:hAnsi="Times New Roman" w:cs="Times New Roman"/>
          <w:sz w:val="24"/>
          <w:szCs w:val="24"/>
        </w:rPr>
        <w:t xml:space="preserve"> founded on ideals of bodily beauty and perfection, </w:t>
      </w:r>
      <w:r w:rsidR="005219DB">
        <w:rPr>
          <w:rFonts w:ascii="Times New Roman" w:hAnsi="Times New Roman" w:cs="Times New Roman"/>
          <w:sz w:val="24"/>
          <w:szCs w:val="24"/>
        </w:rPr>
        <w:t>such as the notion that</w:t>
      </w:r>
      <w:r w:rsidR="00802AF5">
        <w:rPr>
          <w:rFonts w:ascii="Times New Roman" w:hAnsi="Times New Roman" w:cs="Times New Roman"/>
          <w:sz w:val="24"/>
          <w:szCs w:val="24"/>
        </w:rPr>
        <w:t xml:space="preserve"> ideal minds are those of </w:t>
      </w:r>
      <w:r w:rsidR="001D0FC3" w:rsidRPr="00C62061">
        <w:rPr>
          <w:rFonts w:ascii="Times New Roman" w:hAnsi="Times New Roman" w:cs="Times New Roman"/>
          <w:sz w:val="24"/>
          <w:szCs w:val="24"/>
        </w:rPr>
        <w:t xml:space="preserve">mental, </w:t>
      </w:r>
      <w:proofErr w:type="gramStart"/>
      <w:r w:rsidR="001D0FC3" w:rsidRPr="00C62061">
        <w:rPr>
          <w:rFonts w:ascii="Times New Roman" w:hAnsi="Times New Roman" w:cs="Times New Roman"/>
          <w:sz w:val="24"/>
          <w:szCs w:val="24"/>
        </w:rPr>
        <w:t>emotional</w:t>
      </w:r>
      <w:proofErr w:type="gramEnd"/>
      <w:r w:rsidR="001D0FC3" w:rsidRPr="00C62061">
        <w:rPr>
          <w:rFonts w:ascii="Times New Roman" w:hAnsi="Times New Roman" w:cs="Times New Roman"/>
          <w:sz w:val="24"/>
          <w:szCs w:val="24"/>
        </w:rPr>
        <w:t xml:space="preserve"> and sensory faultlessness</w:t>
      </w:r>
      <w:r w:rsidR="00802AF5">
        <w:rPr>
          <w:rFonts w:ascii="Times New Roman" w:hAnsi="Times New Roman" w:cs="Times New Roman"/>
          <w:sz w:val="24"/>
          <w:szCs w:val="24"/>
        </w:rPr>
        <w:t xml:space="preserve">. Ableism is about standards of perfection that </w:t>
      </w:r>
      <w:r w:rsidR="006921BC" w:rsidRPr="00C62061">
        <w:rPr>
          <w:rFonts w:ascii="Times New Roman" w:hAnsi="Times New Roman" w:cs="Times New Roman"/>
          <w:sz w:val="24"/>
          <w:szCs w:val="24"/>
        </w:rPr>
        <w:t>are</w:t>
      </w:r>
      <w:r w:rsidR="001608CC" w:rsidRPr="00C62061">
        <w:rPr>
          <w:rFonts w:ascii="Times New Roman" w:hAnsi="Times New Roman" w:cs="Times New Roman"/>
          <w:sz w:val="24"/>
          <w:szCs w:val="24"/>
        </w:rPr>
        <w:t xml:space="preserve"> </w:t>
      </w:r>
      <w:r w:rsidR="00964B36" w:rsidRPr="00C62061">
        <w:rPr>
          <w:rFonts w:ascii="Times New Roman" w:hAnsi="Times New Roman" w:cs="Times New Roman"/>
          <w:sz w:val="24"/>
          <w:szCs w:val="24"/>
        </w:rPr>
        <w:t>crass and</w:t>
      </w:r>
      <w:r w:rsidR="006A6ED5" w:rsidRPr="00C62061">
        <w:rPr>
          <w:rFonts w:ascii="Times New Roman" w:hAnsi="Times New Roman" w:cs="Times New Roman"/>
          <w:sz w:val="24"/>
          <w:szCs w:val="24"/>
        </w:rPr>
        <w:t xml:space="preserve"> unrealistic </w:t>
      </w:r>
      <w:r w:rsidR="00964B36" w:rsidRPr="00C62061">
        <w:rPr>
          <w:rFonts w:ascii="Times New Roman" w:hAnsi="Times New Roman" w:cs="Times New Roman"/>
          <w:sz w:val="24"/>
          <w:szCs w:val="24"/>
        </w:rPr>
        <w:t xml:space="preserve">for </w:t>
      </w:r>
      <w:r w:rsidR="008F590E" w:rsidRPr="00C62061">
        <w:rPr>
          <w:rFonts w:ascii="Times New Roman" w:hAnsi="Times New Roman" w:cs="Times New Roman"/>
          <w:sz w:val="24"/>
          <w:szCs w:val="24"/>
        </w:rPr>
        <w:t>most</w:t>
      </w:r>
      <w:r w:rsidR="00964B36" w:rsidRPr="00C62061">
        <w:rPr>
          <w:rFonts w:ascii="Times New Roman" w:hAnsi="Times New Roman" w:cs="Times New Roman"/>
          <w:sz w:val="24"/>
          <w:szCs w:val="24"/>
        </w:rPr>
        <w:t xml:space="preserve"> human bodies and minds (</w:t>
      </w:r>
      <w:r w:rsidR="008013A3" w:rsidRPr="00C62061">
        <w:rPr>
          <w:rFonts w:ascii="Times New Roman" w:hAnsi="Times New Roman" w:cs="Times New Roman"/>
          <w:sz w:val="24"/>
          <w:szCs w:val="24"/>
        </w:rPr>
        <w:t>Campbell, 2009</w:t>
      </w:r>
      <w:r w:rsidR="006470E4" w:rsidRPr="00C62061">
        <w:rPr>
          <w:rFonts w:ascii="Times New Roman" w:hAnsi="Times New Roman" w:cs="Times New Roman"/>
          <w:sz w:val="24"/>
          <w:szCs w:val="24"/>
        </w:rPr>
        <w:t xml:space="preserve">; </w:t>
      </w:r>
      <w:r w:rsidR="000731B3">
        <w:rPr>
          <w:rFonts w:ascii="Times New Roman" w:hAnsi="Times New Roman" w:cs="Times New Roman"/>
          <w:sz w:val="24"/>
          <w:szCs w:val="24"/>
        </w:rPr>
        <w:t>Flynn, 2020</w:t>
      </w:r>
      <w:r w:rsidR="003C381D" w:rsidRPr="00C62061">
        <w:rPr>
          <w:rFonts w:ascii="Times New Roman" w:hAnsi="Times New Roman" w:cs="Times New Roman"/>
          <w:sz w:val="24"/>
          <w:szCs w:val="24"/>
        </w:rPr>
        <w:t>;</w:t>
      </w:r>
      <w:r w:rsidR="008013A3" w:rsidRPr="00C62061">
        <w:rPr>
          <w:rFonts w:ascii="Times New Roman" w:hAnsi="Times New Roman" w:cs="Times New Roman"/>
          <w:sz w:val="24"/>
          <w:szCs w:val="24"/>
        </w:rPr>
        <w:t xml:space="preserve"> Goodley, 2014). </w:t>
      </w:r>
    </w:p>
    <w:p w14:paraId="2F4BD49E" w14:textId="3BB4DC76" w:rsidR="00B02EC0" w:rsidRDefault="001608CC"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Finally, the overarching theoretical space </w:t>
      </w:r>
      <w:r w:rsidR="005219DB">
        <w:rPr>
          <w:rFonts w:ascii="Times New Roman" w:hAnsi="Times New Roman" w:cs="Times New Roman"/>
          <w:sz w:val="24"/>
          <w:szCs w:val="24"/>
        </w:rPr>
        <w:t>within which both ableism and normativity are located, is called</w:t>
      </w:r>
      <w:r w:rsidRPr="00C62061">
        <w:rPr>
          <w:rFonts w:ascii="Times New Roman" w:hAnsi="Times New Roman" w:cs="Times New Roman"/>
          <w:sz w:val="24"/>
          <w:szCs w:val="24"/>
        </w:rPr>
        <w:t xml:space="preserve"> critical disability studies</w:t>
      </w:r>
      <w:r w:rsidR="00571D68" w:rsidRPr="00C62061">
        <w:rPr>
          <w:rFonts w:ascii="Times New Roman" w:hAnsi="Times New Roman" w:cs="Times New Roman"/>
          <w:sz w:val="24"/>
          <w:szCs w:val="24"/>
        </w:rPr>
        <w:t xml:space="preserve"> (Ellis</w:t>
      </w:r>
      <w:r w:rsidR="003829C6" w:rsidRPr="00C62061">
        <w:rPr>
          <w:rFonts w:ascii="Times New Roman" w:hAnsi="Times New Roman" w:cs="Times New Roman"/>
          <w:sz w:val="24"/>
          <w:szCs w:val="24"/>
        </w:rPr>
        <w:t xml:space="preserve">, </w:t>
      </w:r>
      <w:r w:rsidR="003829C6" w:rsidRPr="002E0EAF">
        <w:rPr>
          <w:rFonts w:ascii="Times New Roman" w:hAnsi="Times New Roman" w:cs="Times New Roman"/>
          <w:sz w:val="24"/>
          <w:szCs w:val="24"/>
        </w:rPr>
        <w:t xml:space="preserve">Garland-Thomson, Kent, &amp; Robertson, </w:t>
      </w:r>
      <w:r w:rsidR="00571D68" w:rsidRPr="00C62061">
        <w:rPr>
          <w:rFonts w:ascii="Times New Roman" w:hAnsi="Times New Roman" w:cs="Times New Roman"/>
          <w:sz w:val="24"/>
          <w:szCs w:val="24"/>
        </w:rPr>
        <w:t>2019; Goodley, 2013, 2016; Goodley</w:t>
      </w:r>
      <w:r w:rsidR="003829C6" w:rsidRPr="00C62061">
        <w:rPr>
          <w:rFonts w:ascii="Times New Roman" w:hAnsi="Times New Roman" w:cs="Times New Roman"/>
          <w:sz w:val="24"/>
          <w:szCs w:val="24"/>
        </w:rPr>
        <w:t xml:space="preserve">, </w:t>
      </w:r>
      <w:proofErr w:type="spellStart"/>
      <w:r w:rsidR="003829C6" w:rsidRPr="00C62061">
        <w:rPr>
          <w:rFonts w:ascii="Times New Roman" w:hAnsi="Times New Roman" w:cs="Times New Roman"/>
          <w:sz w:val="24"/>
          <w:szCs w:val="24"/>
        </w:rPr>
        <w:t>Lawthom</w:t>
      </w:r>
      <w:proofErr w:type="spellEnd"/>
      <w:r w:rsidR="003829C6" w:rsidRPr="00C62061">
        <w:rPr>
          <w:rFonts w:ascii="Times New Roman" w:hAnsi="Times New Roman" w:cs="Times New Roman"/>
          <w:sz w:val="24"/>
          <w:szCs w:val="24"/>
        </w:rPr>
        <w:t xml:space="preserve">, </w:t>
      </w:r>
      <w:proofErr w:type="spellStart"/>
      <w:r w:rsidR="003829C6" w:rsidRPr="00C62061">
        <w:rPr>
          <w:rFonts w:ascii="Times New Roman" w:hAnsi="Times New Roman" w:cs="Times New Roman"/>
          <w:sz w:val="24"/>
          <w:szCs w:val="24"/>
        </w:rPr>
        <w:t>Liddiard</w:t>
      </w:r>
      <w:proofErr w:type="spellEnd"/>
      <w:r w:rsidR="003829C6" w:rsidRPr="00C62061">
        <w:rPr>
          <w:rFonts w:ascii="Times New Roman" w:hAnsi="Times New Roman" w:cs="Times New Roman"/>
          <w:sz w:val="24"/>
          <w:szCs w:val="24"/>
        </w:rPr>
        <w:t xml:space="preserve"> &amp; </w:t>
      </w:r>
      <w:proofErr w:type="spellStart"/>
      <w:r w:rsidR="003829C6" w:rsidRPr="00C62061">
        <w:rPr>
          <w:rFonts w:ascii="Times New Roman" w:hAnsi="Times New Roman" w:cs="Times New Roman"/>
          <w:sz w:val="24"/>
          <w:szCs w:val="24"/>
        </w:rPr>
        <w:t>Runswick</w:t>
      </w:r>
      <w:proofErr w:type="spellEnd"/>
      <w:r w:rsidR="003829C6" w:rsidRPr="00C62061">
        <w:rPr>
          <w:rFonts w:ascii="Times New Roman" w:hAnsi="Times New Roman" w:cs="Times New Roman"/>
          <w:sz w:val="24"/>
          <w:szCs w:val="24"/>
        </w:rPr>
        <w:t xml:space="preserve">-Cole, </w:t>
      </w:r>
      <w:r w:rsidR="00571D68" w:rsidRPr="00C62061">
        <w:rPr>
          <w:rFonts w:ascii="Times New Roman" w:hAnsi="Times New Roman" w:cs="Times New Roman"/>
          <w:sz w:val="24"/>
          <w:szCs w:val="24"/>
        </w:rPr>
        <w:t xml:space="preserve">2019). </w:t>
      </w:r>
      <w:r w:rsidR="002463A6" w:rsidRPr="00C62061">
        <w:rPr>
          <w:rFonts w:ascii="Times New Roman" w:hAnsi="Times New Roman" w:cs="Times New Roman"/>
          <w:sz w:val="24"/>
          <w:szCs w:val="24"/>
        </w:rPr>
        <w:t>C</w:t>
      </w:r>
      <w:r w:rsidR="00513FD7" w:rsidRPr="00C62061">
        <w:rPr>
          <w:rFonts w:ascii="Times New Roman" w:hAnsi="Times New Roman" w:cs="Times New Roman"/>
          <w:sz w:val="24"/>
          <w:szCs w:val="24"/>
        </w:rPr>
        <w:t>onventions</w:t>
      </w:r>
      <w:r w:rsidR="002463A6" w:rsidRPr="00C62061">
        <w:rPr>
          <w:rFonts w:ascii="Times New Roman" w:hAnsi="Times New Roman" w:cs="Times New Roman"/>
          <w:sz w:val="24"/>
          <w:szCs w:val="24"/>
        </w:rPr>
        <w:t>, themes</w:t>
      </w:r>
      <w:r w:rsidR="009060BA" w:rsidRPr="00C62061">
        <w:rPr>
          <w:rFonts w:ascii="Times New Roman" w:hAnsi="Times New Roman" w:cs="Times New Roman"/>
          <w:sz w:val="24"/>
          <w:szCs w:val="24"/>
        </w:rPr>
        <w:t>, methodolog</w:t>
      </w:r>
      <w:r w:rsidR="00E97B24" w:rsidRPr="00C62061">
        <w:rPr>
          <w:rFonts w:ascii="Times New Roman" w:hAnsi="Times New Roman" w:cs="Times New Roman"/>
          <w:sz w:val="24"/>
          <w:szCs w:val="24"/>
        </w:rPr>
        <w:t>y</w:t>
      </w:r>
      <w:r w:rsidR="00513FD7" w:rsidRPr="00C62061">
        <w:rPr>
          <w:rFonts w:ascii="Times New Roman" w:hAnsi="Times New Roman" w:cs="Times New Roman"/>
          <w:sz w:val="24"/>
          <w:szCs w:val="24"/>
        </w:rPr>
        <w:t xml:space="preserve"> and intellectual traditions </w:t>
      </w:r>
      <w:r w:rsidR="002463A6" w:rsidRPr="00C62061">
        <w:rPr>
          <w:rFonts w:ascii="Times New Roman" w:hAnsi="Times New Roman" w:cs="Times New Roman"/>
          <w:sz w:val="24"/>
          <w:szCs w:val="24"/>
        </w:rPr>
        <w:t>of critical disability studies</w:t>
      </w:r>
      <w:r w:rsidR="00EE3754" w:rsidRPr="00C62061">
        <w:rPr>
          <w:rFonts w:ascii="Times New Roman" w:hAnsi="Times New Roman" w:cs="Times New Roman"/>
          <w:sz w:val="24"/>
          <w:szCs w:val="24"/>
        </w:rPr>
        <w:t xml:space="preserve"> </w:t>
      </w:r>
      <w:r w:rsidR="005219DB">
        <w:rPr>
          <w:rFonts w:ascii="Times New Roman" w:hAnsi="Times New Roman" w:cs="Times New Roman"/>
          <w:sz w:val="24"/>
          <w:szCs w:val="24"/>
        </w:rPr>
        <w:t xml:space="preserve">are useful to consider </w:t>
      </w:r>
      <w:proofErr w:type="gramStart"/>
      <w:r w:rsidR="005219DB">
        <w:rPr>
          <w:rFonts w:ascii="Times New Roman" w:hAnsi="Times New Roman" w:cs="Times New Roman"/>
          <w:sz w:val="24"/>
          <w:szCs w:val="24"/>
        </w:rPr>
        <w:t>to arrive</w:t>
      </w:r>
      <w:proofErr w:type="gramEnd"/>
      <w:r w:rsidR="005219DB">
        <w:rPr>
          <w:rFonts w:ascii="Times New Roman" w:hAnsi="Times New Roman" w:cs="Times New Roman"/>
          <w:sz w:val="24"/>
          <w:szCs w:val="24"/>
        </w:rPr>
        <w:t xml:space="preserve"> at some understanding of what the theoretical area is about</w:t>
      </w:r>
      <w:r w:rsidR="00EE3754" w:rsidRPr="00C62061">
        <w:rPr>
          <w:rFonts w:ascii="Times New Roman" w:hAnsi="Times New Roman" w:cs="Times New Roman"/>
          <w:sz w:val="24"/>
          <w:szCs w:val="24"/>
        </w:rPr>
        <w:t xml:space="preserve"> (Goodley, 2013; </w:t>
      </w:r>
      <w:r w:rsidR="00235916" w:rsidRPr="00C62061">
        <w:rPr>
          <w:rFonts w:ascii="Times New Roman" w:hAnsi="Times New Roman" w:cs="Times New Roman"/>
          <w:sz w:val="24"/>
          <w:szCs w:val="24"/>
        </w:rPr>
        <w:t xml:space="preserve">Schalk, 2017; </w:t>
      </w:r>
      <w:proofErr w:type="spellStart"/>
      <w:r w:rsidR="00EE3754" w:rsidRPr="00C62061">
        <w:rPr>
          <w:rFonts w:ascii="Times New Roman" w:hAnsi="Times New Roman" w:cs="Times New Roman"/>
          <w:sz w:val="24"/>
          <w:szCs w:val="24"/>
        </w:rPr>
        <w:t>Vehmas</w:t>
      </w:r>
      <w:proofErr w:type="spellEnd"/>
      <w:r w:rsidR="00EE3754"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 xml:space="preserve">&amp; </w:t>
      </w:r>
      <w:r w:rsidR="00EE3754" w:rsidRPr="00C62061">
        <w:rPr>
          <w:rFonts w:ascii="Times New Roman" w:hAnsi="Times New Roman" w:cs="Times New Roman"/>
          <w:sz w:val="24"/>
          <w:szCs w:val="24"/>
        </w:rPr>
        <w:t xml:space="preserve">Watson, 2014). </w:t>
      </w:r>
      <w:r w:rsidR="00B02EC0">
        <w:rPr>
          <w:rFonts w:ascii="Times New Roman" w:hAnsi="Times New Roman" w:cs="Times New Roman"/>
          <w:sz w:val="24"/>
          <w:szCs w:val="24"/>
        </w:rPr>
        <w:t>Firstly, it is evident that c</w:t>
      </w:r>
      <w:r w:rsidR="00AE7CEC" w:rsidRPr="00C62061">
        <w:rPr>
          <w:rFonts w:ascii="Times New Roman" w:hAnsi="Times New Roman" w:cs="Times New Roman"/>
          <w:sz w:val="24"/>
          <w:szCs w:val="24"/>
        </w:rPr>
        <w:t xml:space="preserve">ritical </w:t>
      </w:r>
      <w:r w:rsidR="006A7C1B" w:rsidRPr="00C62061">
        <w:rPr>
          <w:rFonts w:ascii="Times New Roman" w:hAnsi="Times New Roman" w:cs="Times New Roman"/>
          <w:sz w:val="24"/>
          <w:szCs w:val="24"/>
        </w:rPr>
        <w:t>d</w:t>
      </w:r>
      <w:r w:rsidR="00AE7CEC" w:rsidRPr="00C62061">
        <w:rPr>
          <w:rFonts w:ascii="Times New Roman" w:hAnsi="Times New Roman" w:cs="Times New Roman"/>
          <w:sz w:val="24"/>
          <w:szCs w:val="24"/>
        </w:rPr>
        <w:t xml:space="preserve">isability </w:t>
      </w:r>
      <w:r w:rsidR="006A7C1B" w:rsidRPr="00C62061">
        <w:rPr>
          <w:rFonts w:ascii="Times New Roman" w:hAnsi="Times New Roman" w:cs="Times New Roman"/>
          <w:sz w:val="24"/>
          <w:szCs w:val="24"/>
        </w:rPr>
        <w:t>s</w:t>
      </w:r>
      <w:r w:rsidR="00AE7CEC" w:rsidRPr="00C62061">
        <w:rPr>
          <w:rFonts w:ascii="Times New Roman" w:hAnsi="Times New Roman" w:cs="Times New Roman"/>
          <w:sz w:val="24"/>
          <w:szCs w:val="24"/>
        </w:rPr>
        <w:t xml:space="preserve">tudies </w:t>
      </w:r>
      <w:proofErr w:type="gramStart"/>
      <w:r w:rsidR="00AE7CEC" w:rsidRPr="00C62061">
        <w:rPr>
          <w:rFonts w:ascii="Times New Roman" w:hAnsi="Times New Roman" w:cs="Times New Roman"/>
          <w:sz w:val="24"/>
          <w:szCs w:val="24"/>
        </w:rPr>
        <w:t>produces</w:t>
      </w:r>
      <w:proofErr w:type="gramEnd"/>
      <w:r w:rsidR="00AE7CEC" w:rsidRPr="00C62061">
        <w:rPr>
          <w:rFonts w:ascii="Times New Roman" w:hAnsi="Times New Roman" w:cs="Times New Roman"/>
          <w:sz w:val="24"/>
          <w:szCs w:val="24"/>
        </w:rPr>
        <w:t xml:space="preserve"> </w:t>
      </w:r>
      <w:r w:rsidR="00B02EC0">
        <w:rPr>
          <w:rFonts w:ascii="Times New Roman" w:hAnsi="Times New Roman" w:cs="Times New Roman"/>
          <w:sz w:val="24"/>
          <w:szCs w:val="24"/>
        </w:rPr>
        <w:t xml:space="preserve">theory that also has influences from wider schools of thought such as related to </w:t>
      </w:r>
      <w:r w:rsidR="00AE7CEC" w:rsidRPr="00C62061">
        <w:rPr>
          <w:rFonts w:ascii="Times New Roman" w:hAnsi="Times New Roman" w:cs="Times New Roman"/>
          <w:sz w:val="24"/>
          <w:szCs w:val="24"/>
        </w:rPr>
        <w:t>post-structuralist, postmodernist and post-conventionalist</w:t>
      </w:r>
      <w:r w:rsidR="00B02EC0">
        <w:rPr>
          <w:rFonts w:ascii="Times New Roman" w:hAnsi="Times New Roman" w:cs="Times New Roman"/>
          <w:sz w:val="24"/>
          <w:szCs w:val="24"/>
        </w:rPr>
        <w:t xml:space="preserve"> thinking</w:t>
      </w:r>
      <w:r w:rsidR="00AE7CEC" w:rsidRPr="00C62061">
        <w:rPr>
          <w:rFonts w:ascii="Times New Roman" w:hAnsi="Times New Roman" w:cs="Times New Roman"/>
          <w:sz w:val="24"/>
          <w:szCs w:val="24"/>
        </w:rPr>
        <w:t xml:space="preserve">. It </w:t>
      </w:r>
      <w:r w:rsidR="00B02EC0">
        <w:rPr>
          <w:rFonts w:ascii="Times New Roman" w:hAnsi="Times New Roman" w:cs="Times New Roman"/>
          <w:sz w:val="24"/>
          <w:szCs w:val="24"/>
        </w:rPr>
        <w:t xml:space="preserve">also requires us </w:t>
      </w:r>
      <w:r w:rsidR="00AE7CEC" w:rsidRPr="00C62061">
        <w:rPr>
          <w:rFonts w:ascii="Times New Roman" w:hAnsi="Times New Roman" w:cs="Times New Roman"/>
          <w:sz w:val="24"/>
          <w:szCs w:val="24"/>
        </w:rPr>
        <w:t>to think about disability in</w:t>
      </w:r>
      <w:r w:rsidR="00B02EC0">
        <w:rPr>
          <w:rFonts w:ascii="Times New Roman" w:hAnsi="Times New Roman" w:cs="Times New Roman"/>
          <w:sz w:val="24"/>
          <w:szCs w:val="24"/>
        </w:rPr>
        <w:t xml:space="preserve"> more</w:t>
      </w:r>
      <w:r w:rsidR="00AE7CEC" w:rsidRPr="00C62061">
        <w:rPr>
          <w:rFonts w:ascii="Times New Roman" w:hAnsi="Times New Roman" w:cs="Times New Roman"/>
          <w:sz w:val="24"/>
          <w:szCs w:val="24"/>
        </w:rPr>
        <w:t xml:space="preserve"> </w:t>
      </w:r>
      <w:r w:rsidR="001901D2" w:rsidRPr="00C62061">
        <w:rPr>
          <w:rFonts w:ascii="Times New Roman" w:hAnsi="Times New Roman" w:cs="Times New Roman"/>
          <w:sz w:val="24"/>
          <w:szCs w:val="24"/>
        </w:rPr>
        <w:t>transformative</w:t>
      </w:r>
      <w:r w:rsidR="00AE7CEC" w:rsidRPr="00C62061">
        <w:rPr>
          <w:rFonts w:ascii="Times New Roman" w:hAnsi="Times New Roman" w:cs="Times New Roman"/>
          <w:sz w:val="24"/>
          <w:szCs w:val="24"/>
        </w:rPr>
        <w:t xml:space="preserve"> ways, </w:t>
      </w:r>
      <w:r w:rsidR="00B02EC0">
        <w:rPr>
          <w:rFonts w:ascii="Times New Roman" w:hAnsi="Times New Roman" w:cs="Times New Roman"/>
          <w:sz w:val="24"/>
          <w:szCs w:val="24"/>
        </w:rPr>
        <w:t xml:space="preserve">such as going beyond </w:t>
      </w:r>
      <w:r w:rsidR="00AE7CEC" w:rsidRPr="00C62061">
        <w:rPr>
          <w:rFonts w:ascii="Times New Roman" w:hAnsi="Times New Roman" w:cs="Times New Roman"/>
          <w:sz w:val="24"/>
          <w:szCs w:val="24"/>
        </w:rPr>
        <w:t xml:space="preserve">purely medical, </w:t>
      </w:r>
      <w:proofErr w:type="gramStart"/>
      <w:r w:rsidR="00AE7CEC" w:rsidRPr="00C62061">
        <w:rPr>
          <w:rFonts w:ascii="Times New Roman" w:hAnsi="Times New Roman" w:cs="Times New Roman"/>
          <w:sz w:val="24"/>
          <w:szCs w:val="24"/>
        </w:rPr>
        <w:t>biological</w:t>
      </w:r>
      <w:proofErr w:type="gramEnd"/>
      <w:r w:rsidR="00AE7CEC" w:rsidRPr="00C62061">
        <w:rPr>
          <w:rFonts w:ascii="Times New Roman" w:hAnsi="Times New Roman" w:cs="Times New Roman"/>
          <w:sz w:val="24"/>
          <w:szCs w:val="24"/>
        </w:rPr>
        <w:t xml:space="preserve"> or social </w:t>
      </w:r>
      <w:r w:rsidR="00B02EC0">
        <w:rPr>
          <w:rFonts w:ascii="Times New Roman" w:hAnsi="Times New Roman" w:cs="Times New Roman"/>
          <w:sz w:val="24"/>
          <w:szCs w:val="24"/>
        </w:rPr>
        <w:t>ways of viewing</w:t>
      </w:r>
      <w:r w:rsidR="003B0AE7">
        <w:rPr>
          <w:rFonts w:ascii="Times New Roman" w:hAnsi="Times New Roman" w:cs="Times New Roman"/>
          <w:sz w:val="24"/>
          <w:szCs w:val="24"/>
        </w:rPr>
        <w:t xml:space="preserve"> </w:t>
      </w:r>
      <w:r w:rsidR="00AE7CEC" w:rsidRPr="00C62061">
        <w:rPr>
          <w:rFonts w:ascii="Times New Roman" w:hAnsi="Times New Roman" w:cs="Times New Roman"/>
          <w:sz w:val="24"/>
          <w:szCs w:val="24"/>
        </w:rPr>
        <w:t>disablement (</w:t>
      </w:r>
      <w:r w:rsidR="006470E4" w:rsidRPr="00C62061">
        <w:rPr>
          <w:rFonts w:ascii="Times New Roman" w:hAnsi="Times New Roman" w:cs="Times New Roman"/>
          <w:sz w:val="24"/>
          <w:szCs w:val="24"/>
        </w:rPr>
        <w:t xml:space="preserve">Goodley, 2016; </w:t>
      </w:r>
      <w:proofErr w:type="spellStart"/>
      <w:r w:rsidR="001901D2" w:rsidRPr="00C62061">
        <w:rPr>
          <w:rFonts w:ascii="Times New Roman" w:hAnsi="Times New Roman" w:cs="Times New Roman"/>
          <w:sz w:val="24"/>
          <w:szCs w:val="24"/>
        </w:rPr>
        <w:t>Meekosha</w:t>
      </w:r>
      <w:proofErr w:type="spellEnd"/>
      <w:r w:rsidR="001901D2"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1901D2" w:rsidRPr="00C62061">
        <w:rPr>
          <w:rFonts w:ascii="Times New Roman" w:hAnsi="Times New Roman" w:cs="Times New Roman"/>
          <w:sz w:val="24"/>
          <w:szCs w:val="24"/>
        </w:rPr>
        <w:t xml:space="preserve"> Shuttleworth, 2009; </w:t>
      </w:r>
      <w:proofErr w:type="spellStart"/>
      <w:r w:rsidR="006470E4" w:rsidRPr="00C62061">
        <w:rPr>
          <w:rFonts w:ascii="Times New Roman" w:hAnsi="Times New Roman" w:cs="Times New Roman"/>
          <w:sz w:val="24"/>
          <w:szCs w:val="24"/>
        </w:rPr>
        <w:t>Shildrick</w:t>
      </w:r>
      <w:proofErr w:type="spellEnd"/>
      <w:r w:rsidR="006470E4" w:rsidRPr="00C62061">
        <w:rPr>
          <w:rFonts w:ascii="Times New Roman" w:hAnsi="Times New Roman" w:cs="Times New Roman"/>
          <w:sz w:val="24"/>
          <w:szCs w:val="24"/>
        </w:rPr>
        <w:t>, 2012</w:t>
      </w:r>
      <w:r w:rsidR="001901D2" w:rsidRPr="00C62061">
        <w:rPr>
          <w:rFonts w:ascii="Times New Roman" w:hAnsi="Times New Roman" w:cs="Times New Roman"/>
          <w:sz w:val="24"/>
          <w:szCs w:val="24"/>
        </w:rPr>
        <w:t xml:space="preserve">). It </w:t>
      </w:r>
      <w:r w:rsidR="007E5E77">
        <w:rPr>
          <w:rFonts w:ascii="Times New Roman" w:hAnsi="Times New Roman" w:cs="Times New Roman"/>
          <w:sz w:val="24"/>
          <w:szCs w:val="24"/>
        </w:rPr>
        <w:t>focusses on</w:t>
      </w:r>
      <w:r w:rsidR="001901D2" w:rsidRPr="00C62061">
        <w:rPr>
          <w:rFonts w:ascii="Times New Roman" w:hAnsi="Times New Roman" w:cs="Times New Roman"/>
          <w:sz w:val="24"/>
          <w:szCs w:val="24"/>
        </w:rPr>
        <w:t xml:space="preserve"> the </w:t>
      </w:r>
      <w:r w:rsidR="00B02EC0">
        <w:rPr>
          <w:rFonts w:ascii="Times New Roman" w:hAnsi="Times New Roman" w:cs="Times New Roman"/>
          <w:sz w:val="24"/>
          <w:szCs w:val="24"/>
        </w:rPr>
        <w:t>interactions between</w:t>
      </w:r>
      <w:r w:rsidR="001901D2" w:rsidRPr="00C62061">
        <w:rPr>
          <w:rFonts w:ascii="Times New Roman" w:hAnsi="Times New Roman" w:cs="Times New Roman"/>
          <w:sz w:val="24"/>
          <w:szCs w:val="24"/>
        </w:rPr>
        <w:t xml:space="preserve"> </w:t>
      </w:r>
      <w:proofErr w:type="spellStart"/>
      <w:r w:rsidR="001901D2" w:rsidRPr="00C62061">
        <w:rPr>
          <w:rFonts w:ascii="Times New Roman" w:hAnsi="Times New Roman" w:cs="Times New Roman"/>
          <w:sz w:val="24"/>
          <w:szCs w:val="24"/>
        </w:rPr>
        <w:t>abledness</w:t>
      </w:r>
      <w:proofErr w:type="spellEnd"/>
      <w:r w:rsidR="001901D2" w:rsidRPr="00C62061">
        <w:rPr>
          <w:rFonts w:ascii="Times New Roman" w:hAnsi="Times New Roman" w:cs="Times New Roman"/>
          <w:sz w:val="24"/>
          <w:szCs w:val="24"/>
        </w:rPr>
        <w:t xml:space="preserve"> and disability, rather than </w:t>
      </w:r>
      <w:r w:rsidR="007E5E77">
        <w:rPr>
          <w:rFonts w:ascii="Times New Roman" w:hAnsi="Times New Roman" w:cs="Times New Roman"/>
          <w:sz w:val="24"/>
          <w:szCs w:val="24"/>
        </w:rPr>
        <w:t>focussing</w:t>
      </w:r>
      <w:r w:rsidR="007E5E77" w:rsidRPr="00C62061">
        <w:rPr>
          <w:rFonts w:ascii="Times New Roman" w:hAnsi="Times New Roman" w:cs="Times New Roman"/>
          <w:sz w:val="24"/>
          <w:szCs w:val="24"/>
        </w:rPr>
        <w:t xml:space="preserve"> </w:t>
      </w:r>
      <w:r w:rsidR="001901D2" w:rsidRPr="00C62061">
        <w:rPr>
          <w:rFonts w:ascii="Times New Roman" w:hAnsi="Times New Roman" w:cs="Times New Roman"/>
          <w:sz w:val="24"/>
          <w:szCs w:val="24"/>
        </w:rPr>
        <w:t xml:space="preserve">on disability and impairment alone. </w:t>
      </w:r>
    </w:p>
    <w:p w14:paraId="1C2753FA" w14:textId="447B27FD" w:rsidR="001608CC" w:rsidRPr="00C62061" w:rsidRDefault="001901D2"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It also wears a global lens, thinking about the meaning and consequence of disability across diverse </w:t>
      </w:r>
      <w:r w:rsidR="00B02EC0">
        <w:rPr>
          <w:rFonts w:ascii="Times New Roman" w:hAnsi="Times New Roman" w:cs="Times New Roman"/>
          <w:sz w:val="24"/>
          <w:szCs w:val="24"/>
        </w:rPr>
        <w:t xml:space="preserve">geological and political </w:t>
      </w:r>
      <w:r w:rsidRPr="00C62061">
        <w:rPr>
          <w:rFonts w:ascii="Times New Roman" w:hAnsi="Times New Roman" w:cs="Times New Roman"/>
          <w:sz w:val="24"/>
          <w:szCs w:val="24"/>
        </w:rPr>
        <w:t xml:space="preserve">territories </w:t>
      </w:r>
      <w:r w:rsidR="00B02EC0">
        <w:rPr>
          <w:rFonts w:ascii="Times New Roman" w:hAnsi="Times New Roman" w:cs="Times New Roman"/>
          <w:sz w:val="24"/>
          <w:szCs w:val="24"/>
        </w:rPr>
        <w:t xml:space="preserve">across the world </w:t>
      </w:r>
      <w:r w:rsidRPr="00C62061">
        <w:rPr>
          <w:rFonts w:ascii="Times New Roman" w:hAnsi="Times New Roman" w:cs="Times New Roman"/>
          <w:sz w:val="24"/>
          <w:szCs w:val="24"/>
        </w:rPr>
        <w:t>(Ellis et al</w:t>
      </w:r>
      <w:r w:rsidR="003829C6" w:rsidRPr="00C62061">
        <w:rPr>
          <w:rFonts w:ascii="Times New Roman" w:hAnsi="Times New Roman" w:cs="Times New Roman"/>
          <w:sz w:val="24"/>
          <w:szCs w:val="24"/>
        </w:rPr>
        <w:t>,</w:t>
      </w:r>
      <w:r w:rsidRPr="00C62061">
        <w:rPr>
          <w:rFonts w:ascii="Times New Roman" w:hAnsi="Times New Roman" w:cs="Times New Roman"/>
          <w:sz w:val="24"/>
          <w:szCs w:val="24"/>
        </w:rPr>
        <w:t xml:space="preserve"> 2019; Goodley, 2013</w:t>
      </w:r>
      <w:r w:rsidR="006D3A31" w:rsidRPr="00C62061">
        <w:rPr>
          <w:rFonts w:ascii="Times New Roman" w:hAnsi="Times New Roman" w:cs="Times New Roman"/>
          <w:sz w:val="24"/>
          <w:szCs w:val="24"/>
        </w:rPr>
        <w:t>,</w:t>
      </w:r>
      <w:r w:rsidRPr="00C62061">
        <w:rPr>
          <w:rFonts w:ascii="Times New Roman" w:hAnsi="Times New Roman" w:cs="Times New Roman"/>
          <w:sz w:val="24"/>
          <w:szCs w:val="24"/>
        </w:rPr>
        <w:t xml:space="preserve"> 2016). Critical </w:t>
      </w:r>
      <w:r w:rsidR="006A7C1B" w:rsidRPr="00C62061">
        <w:rPr>
          <w:rFonts w:ascii="Times New Roman" w:hAnsi="Times New Roman" w:cs="Times New Roman"/>
          <w:sz w:val="24"/>
          <w:szCs w:val="24"/>
        </w:rPr>
        <w:t>d</w:t>
      </w:r>
      <w:r w:rsidRPr="00C62061">
        <w:rPr>
          <w:rFonts w:ascii="Times New Roman" w:hAnsi="Times New Roman" w:cs="Times New Roman"/>
          <w:sz w:val="24"/>
          <w:szCs w:val="24"/>
        </w:rPr>
        <w:t xml:space="preserve">isability </w:t>
      </w:r>
      <w:r w:rsidR="006A7C1B" w:rsidRPr="00C62061">
        <w:rPr>
          <w:rFonts w:ascii="Times New Roman" w:hAnsi="Times New Roman" w:cs="Times New Roman"/>
          <w:sz w:val="24"/>
          <w:szCs w:val="24"/>
        </w:rPr>
        <w:t>s</w:t>
      </w:r>
      <w:r w:rsidRPr="00C62061">
        <w:rPr>
          <w:rFonts w:ascii="Times New Roman" w:hAnsi="Times New Roman" w:cs="Times New Roman"/>
          <w:sz w:val="24"/>
          <w:szCs w:val="24"/>
        </w:rPr>
        <w:t xml:space="preserve">tudies </w:t>
      </w:r>
      <w:proofErr w:type="gramStart"/>
      <w:r w:rsidRPr="00C62061">
        <w:rPr>
          <w:rFonts w:ascii="Times New Roman" w:hAnsi="Times New Roman" w:cs="Times New Roman"/>
          <w:sz w:val="24"/>
          <w:szCs w:val="24"/>
        </w:rPr>
        <w:t>tries</w:t>
      </w:r>
      <w:proofErr w:type="gramEnd"/>
      <w:r w:rsidRPr="00C62061">
        <w:rPr>
          <w:rFonts w:ascii="Times New Roman" w:hAnsi="Times New Roman" w:cs="Times New Roman"/>
          <w:sz w:val="24"/>
          <w:szCs w:val="24"/>
        </w:rPr>
        <w:t xml:space="preserve"> not to shy away from </w:t>
      </w:r>
      <w:r w:rsidR="00B02EC0">
        <w:rPr>
          <w:rFonts w:ascii="Times New Roman" w:hAnsi="Times New Roman" w:cs="Times New Roman"/>
          <w:sz w:val="24"/>
          <w:szCs w:val="24"/>
        </w:rPr>
        <w:t xml:space="preserve">issues related to physical </w:t>
      </w:r>
      <w:r w:rsidRPr="00C62061">
        <w:rPr>
          <w:rFonts w:ascii="Times New Roman" w:hAnsi="Times New Roman" w:cs="Times New Roman"/>
          <w:sz w:val="24"/>
          <w:szCs w:val="24"/>
        </w:rPr>
        <w:lastRenderedPageBreak/>
        <w:t xml:space="preserve">bodies and material worlds, </w:t>
      </w:r>
      <w:r w:rsidR="00B02EC0">
        <w:rPr>
          <w:rFonts w:ascii="Times New Roman" w:hAnsi="Times New Roman" w:cs="Times New Roman"/>
          <w:sz w:val="24"/>
          <w:szCs w:val="24"/>
        </w:rPr>
        <w:t>whilst also maintaining focus on non-physical issues such as discrimination in society and cultures that exclude disabled people</w:t>
      </w:r>
      <w:r w:rsidR="00EC3053" w:rsidRPr="00C62061">
        <w:rPr>
          <w:rFonts w:ascii="Times New Roman" w:hAnsi="Times New Roman" w:cs="Times New Roman"/>
          <w:sz w:val="24"/>
          <w:szCs w:val="24"/>
        </w:rPr>
        <w:t>. I</w:t>
      </w:r>
      <w:r w:rsidR="00B02EC0">
        <w:rPr>
          <w:rFonts w:ascii="Times New Roman" w:hAnsi="Times New Roman" w:cs="Times New Roman"/>
          <w:sz w:val="24"/>
          <w:szCs w:val="24"/>
        </w:rPr>
        <w:t xml:space="preserve">n this way, </w:t>
      </w:r>
      <w:r w:rsidR="006D77E8">
        <w:rPr>
          <w:rFonts w:ascii="Times New Roman" w:hAnsi="Times New Roman" w:cs="Times New Roman"/>
          <w:sz w:val="24"/>
          <w:szCs w:val="24"/>
        </w:rPr>
        <w:t>critical disability studies accounts for</w:t>
      </w:r>
      <w:r w:rsidR="006A7C1B" w:rsidRPr="00C62061">
        <w:rPr>
          <w:rFonts w:ascii="Times New Roman" w:hAnsi="Times New Roman" w:cs="Times New Roman"/>
          <w:sz w:val="24"/>
          <w:szCs w:val="24"/>
        </w:rPr>
        <w:t xml:space="preserve"> the</w:t>
      </w:r>
      <w:r w:rsidR="00EC3053" w:rsidRPr="00C62061">
        <w:rPr>
          <w:rFonts w:ascii="Times New Roman" w:hAnsi="Times New Roman" w:cs="Times New Roman"/>
          <w:sz w:val="24"/>
          <w:szCs w:val="24"/>
        </w:rPr>
        <w:t xml:space="preserve"> cultural, lingual, discursive, </w:t>
      </w:r>
      <w:proofErr w:type="gramStart"/>
      <w:r w:rsidR="00EC3053" w:rsidRPr="00C62061">
        <w:rPr>
          <w:rFonts w:ascii="Times New Roman" w:hAnsi="Times New Roman" w:cs="Times New Roman"/>
          <w:sz w:val="24"/>
          <w:szCs w:val="24"/>
        </w:rPr>
        <w:t>social</w:t>
      </w:r>
      <w:proofErr w:type="gramEnd"/>
      <w:r w:rsidR="00EC3053" w:rsidRPr="00C62061">
        <w:rPr>
          <w:rFonts w:ascii="Times New Roman" w:hAnsi="Times New Roman" w:cs="Times New Roman"/>
          <w:sz w:val="24"/>
          <w:szCs w:val="24"/>
        </w:rPr>
        <w:t xml:space="preserve"> and psychological </w:t>
      </w:r>
      <w:r w:rsidR="00B02EC0">
        <w:rPr>
          <w:rFonts w:ascii="Times New Roman" w:hAnsi="Times New Roman" w:cs="Times New Roman"/>
          <w:sz w:val="24"/>
          <w:szCs w:val="24"/>
        </w:rPr>
        <w:t>basis of the negative issues faced by disabled people</w:t>
      </w:r>
      <w:r w:rsidR="00EC3053" w:rsidRPr="00C62061">
        <w:rPr>
          <w:rFonts w:ascii="Times New Roman" w:hAnsi="Times New Roman" w:cs="Times New Roman"/>
          <w:sz w:val="24"/>
          <w:szCs w:val="24"/>
        </w:rPr>
        <w:t>. I</w:t>
      </w:r>
      <w:r w:rsidR="00277FC1">
        <w:rPr>
          <w:rFonts w:ascii="Times New Roman" w:hAnsi="Times New Roman" w:cs="Times New Roman"/>
          <w:sz w:val="24"/>
          <w:szCs w:val="24"/>
        </w:rPr>
        <w:t xml:space="preserve">t also lends itself well to </w:t>
      </w:r>
      <w:r w:rsidR="006D77E8">
        <w:rPr>
          <w:rFonts w:ascii="Times New Roman" w:hAnsi="Times New Roman" w:cs="Times New Roman"/>
          <w:sz w:val="24"/>
          <w:szCs w:val="24"/>
        </w:rPr>
        <w:t xml:space="preserve">examining </w:t>
      </w:r>
      <w:r w:rsidR="00277FC1">
        <w:rPr>
          <w:rFonts w:ascii="Times New Roman" w:hAnsi="Times New Roman" w:cs="Times New Roman"/>
          <w:sz w:val="24"/>
          <w:szCs w:val="24"/>
        </w:rPr>
        <w:t xml:space="preserve">existing theoretical approaches to disability such as the </w:t>
      </w:r>
      <w:r w:rsidR="00EC3053" w:rsidRPr="00C62061">
        <w:rPr>
          <w:rFonts w:ascii="Times New Roman" w:hAnsi="Times New Roman" w:cs="Times New Roman"/>
          <w:sz w:val="24"/>
          <w:szCs w:val="24"/>
        </w:rPr>
        <w:t xml:space="preserve">social model </w:t>
      </w:r>
      <w:r w:rsidR="00277FC1">
        <w:rPr>
          <w:rFonts w:ascii="Times New Roman" w:hAnsi="Times New Roman" w:cs="Times New Roman"/>
          <w:sz w:val="24"/>
          <w:szCs w:val="24"/>
        </w:rPr>
        <w:t xml:space="preserve">or medical model of disability. The intention here is </w:t>
      </w:r>
      <w:r w:rsidR="00EC3053" w:rsidRPr="00C62061">
        <w:rPr>
          <w:rFonts w:ascii="Times New Roman" w:hAnsi="Times New Roman" w:cs="Times New Roman"/>
          <w:sz w:val="24"/>
          <w:szCs w:val="24"/>
        </w:rPr>
        <w:t xml:space="preserve">not to tear down these agendas, but </w:t>
      </w:r>
      <w:r w:rsidR="00277FC1">
        <w:rPr>
          <w:rFonts w:ascii="Times New Roman" w:hAnsi="Times New Roman" w:cs="Times New Roman"/>
          <w:sz w:val="24"/>
          <w:szCs w:val="24"/>
        </w:rPr>
        <w:t xml:space="preserve">rather </w:t>
      </w:r>
      <w:r w:rsidR="00EC3053" w:rsidRPr="00C62061">
        <w:rPr>
          <w:rFonts w:ascii="Times New Roman" w:hAnsi="Times New Roman" w:cs="Times New Roman"/>
          <w:sz w:val="24"/>
          <w:szCs w:val="24"/>
        </w:rPr>
        <w:t>to learn from them</w:t>
      </w:r>
      <w:r w:rsidR="006E73B3" w:rsidRPr="00C62061">
        <w:rPr>
          <w:rFonts w:ascii="Times New Roman" w:hAnsi="Times New Roman" w:cs="Times New Roman"/>
          <w:sz w:val="24"/>
          <w:szCs w:val="24"/>
        </w:rPr>
        <w:t xml:space="preserve"> and forge something new</w:t>
      </w:r>
      <w:r w:rsidR="00EC3053" w:rsidRPr="00C62061">
        <w:rPr>
          <w:rFonts w:ascii="Times New Roman" w:hAnsi="Times New Roman" w:cs="Times New Roman"/>
          <w:sz w:val="24"/>
          <w:szCs w:val="24"/>
        </w:rPr>
        <w:t xml:space="preserve"> (</w:t>
      </w:r>
      <w:r w:rsidR="006E73B3" w:rsidRPr="00C62061">
        <w:rPr>
          <w:rFonts w:ascii="Times New Roman" w:hAnsi="Times New Roman" w:cs="Times New Roman"/>
          <w:sz w:val="24"/>
          <w:szCs w:val="24"/>
        </w:rPr>
        <w:t xml:space="preserve">Ellis et al, 2019; Goodley, 2013, 2016; </w:t>
      </w:r>
      <w:r w:rsidR="00B565E5" w:rsidRPr="00C62061">
        <w:rPr>
          <w:rFonts w:ascii="Times New Roman" w:hAnsi="Times New Roman" w:cs="Times New Roman"/>
          <w:sz w:val="24"/>
          <w:szCs w:val="24"/>
        </w:rPr>
        <w:t xml:space="preserve">Goodley et al., 2019; </w:t>
      </w:r>
      <w:proofErr w:type="spellStart"/>
      <w:r w:rsidR="006E73B3" w:rsidRPr="00C62061">
        <w:rPr>
          <w:rFonts w:ascii="Times New Roman" w:hAnsi="Times New Roman" w:cs="Times New Roman"/>
          <w:sz w:val="24"/>
          <w:szCs w:val="24"/>
        </w:rPr>
        <w:t>Shildrick</w:t>
      </w:r>
      <w:proofErr w:type="spellEnd"/>
      <w:r w:rsidR="006E73B3" w:rsidRPr="00C62061">
        <w:rPr>
          <w:rFonts w:ascii="Times New Roman" w:hAnsi="Times New Roman" w:cs="Times New Roman"/>
          <w:sz w:val="24"/>
          <w:szCs w:val="24"/>
        </w:rPr>
        <w:t xml:space="preserve">, 2012; </w:t>
      </w:r>
      <w:proofErr w:type="spellStart"/>
      <w:r w:rsidR="006E73B3" w:rsidRPr="00C62061">
        <w:rPr>
          <w:rFonts w:ascii="Times New Roman" w:hAnsi="Times New Roman" w:cs="Times New Roman"/>
          <w:sz w:val="24"/>
          <w:szCs w:val="24"/>
        </w:rPr>
        <w:t>Meekosha</w:t>
      </w:r>
      <w:proofErr w:type="spellEnd"/>
      <w:r w:rsidR="006E73B3"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6E73B3" w:rsidRPr="00C62061">
        <w:rPr>
          <w:rFonts w:ascii="Times New Roman" w:hAnsi="Times New Roman" w:cs="Times New Roman"/>
          <w:sz w:val="24"/>
          <w:szCs w:val="24"/>
        </w:rPr>
        <w:t xml:space="preserve"> Shuttleworth, 2009</w:t>
      </w:r>
      <w:r w:rsidR="00EC3053" w:rsidRPr="00C62061">
        <w:rPr>
          <w:rFonts w:ascii="Times New Roman" w:hAnsi="Times New Roman" w:cs="Times New Roman"/>
          <w:sz w:val="24"/>
          <w:szCs w:val="24"/>
        </w:rPr>
        <w:t xml:space="preserve">). </w:t>
      </w:r>
      <w:r w:rsidR="00C32132" w:rsidRPr="00C62061">
        <w:rPr>
          <w:rFonts w:ascii="Times New Roman" w:hAnsi="Times New Roman" w:cs="Times New Roman"/>
          <w:sz w:val="24"/>
          <w:szCs w:val="24"/>
        </w:rPr>
        <w:t xml:space="preserve">Finally, </w:t>
      </w:r>
      <w:r w:rsidR="00277FC1">
        <w:rPr>
          <w:rFonts w:ascii="Times New Roman" w:hAnsi="Times New Roman" w:cs="Times New Roman"/>
          <w:sz w:val="24"/>
          <w:szCs w:val="24"/>
        </w:rPr>
        <w:t xml:space="preserve">critical disability studies </w:t>
      </w:r>
      <w:r w:rsidR="0089323D">
        <w:rPr>
          <w:rFonts w:ascii="Times New Roman" w:hAnsi="Times New Roman" w:cs="Times New Roman"/>
          <w:sz w:val="24"/>
          <w:szCs w:val="24"/>
        </w:rPr>
        <w:t xml:space="preserve">also often </w:t>
      </w:r>
      <w:proofErr w:type="gramStart"/>
      <w:r w:rsidR="0089323D">
        <w:rPr>
          <w:rFonts w:ascii="Times New Roman" w:hAnsi="Times New Roman" w:cs="Times New Roman"/>
          <w:sz w:val="24"/>
          <w:szCs w:val="24"/>
        </w:rPr>
        <w:t>forms</w:t>
      </w:r>
      <w:proofErr w:type="gramEnd"/>
      <w:r w:rsidR="0089323D">
        <w:rPr>
          <w:rFonts w:ascii="Times New Roman" w:hAnsi="Times New Roman" w:cs="Times New Roman"/>
          <w:sz w:val="24"/>
          <w:szCs w:val="24"/>
        </w:rPr>
        <w:t xml:space="preserve"> </w:t>
      </w:r>
      <w:r w:rsidR="00C32132" w:rsidRPr="00C62061">
        <w:rPr>
          <w:rFonts w:ascii="Times New Roman" w:hAnsi="Times New Roman" w:cs="Times New Roman"/>
          <w:sz w:val="24"/>
          <w:szCs w:val="24"/>
        </w:rPr>
        <w:t xml:space="preserve">strategic alliances </w:t>
      </w:r>
      <w:r w:rsidR="0089323D">
        <w:rPr>
          <w:rFonts w:ascii="Times New Roman" w:hAnsi="Times New Roman" w:cs="Times New Roman"/>
          <w:sz w:val="24"/>
          <w:szCs w:val="24"/>
        </w:rPr>
        <w:t xml:space="preserve">with other theoretical fields such as feminism, </w:t>
      </w:r>
      <w:r w:rsidR="00C32132" w:rsidRPr="00C62061">
        <w:rPr>
          <w:rFonts w:ascii="Times New Roman" w:hAnsi="Times New Roman" w:cs="Times New Roman"/>
          <w:sz w:val="24"/>
          <w:szCs w:val="24"/>
        </w:rPr>
        <w:t>queer theory and postcolonialism</w:t>
      </w:r>
      <w:r w:rsidR="009368ED" w:rsidRPr="00C62061">
        <w:rPr>
          <w:rFonts w:ascii="Times New Roman" w:hAnsi="Times New Roman" w:cs="Times New Roman"/>
          <w:sz w:val="24"/>
          <w:szCs w:val="24"/>
        </w:rPr>
        <w:t xml:space="preserve"> (Goodley, 2013; </w:t>
      </w:r>
      <w:r w:rsidR="007A538D" w:rsidRPr="00C62061">
        <w:rPr>
          <w:rFonts w:ascii="Times New Roman" w:hAnsi="Times New Roman" w:cs="Times New Roman"/>
          <w:sz w:val="24"/>
          <w:szCs w:val="24"/>
        </w:rPr>
        <w:t>Sherry, 2004)</w:t>
      </w:r>
      <w:r w:rsidR="00C32132" w:rsidRPr="00C62061">
        <w:rPr>
          <w:rFonts w:ascii="Times New Roman" w:hAnsi="Times New Roman" w:cs="Times New Roman"/>
          <w:sz w:val="24"/>
          <w:szCs w:val="24"/>
        </w:rPr>
        <w:t xml:space="preserve">.  </w:t>
      </w:r>
    </w:p>
    <w:p w14:paraId="2BCD56EB" w14:textId="77777777" w:rsidR="00F67D1D" w:rsidRPr="00C62061" w:rsidRDefault="00F67D1D" w:rsidP="0027669A">
      <w:pPr>
        <w:spacing w:after="0" w:line="480" w:lineRule="auto"/>
        <w:rPr>
          <w:rFonts w:ascii="Times New Roman" w:hAnsi="Times New Roman" w:cs="Times New Roman"/>
          <w:sz w:val="24"/>
          <w:szCs w:val="24"/>
        </w:rPr>
      </w:pPr>
    </w:p>
    <w:p w14:paraId="7F8C3894" w14:textId="77777777" w:rsidR="00F67D1D" w:rsidRPr="00C62061" w:rsidRDefault="008F4650" w:rsidP="0027669A">
      <w:pPr>
        <w:spacing w:after="0" w:line="480" w:lineRule="auto"/>
        <w:rPr>
          <w:rFonts w:ascii="Times New Roman" w:hAnsi="Times New Roman" w:cs="Times New Roman"/>
          <w:b/>
          <w:sz w:val="24"/>
          <w:szCs w:val="24"/>
        </w:rPr>
      </w:pPr>
      <w:r w:rsidRPr="00C62061">
        <w:rPr>
          <w:rFonts w:ascii="Times New Roman" w:hAnsi="Times New Roman" w:cs="Times New Roman"/>
          <w:b/>
          <w:sz w:val="24"/>
          <w:szCs w:val="24"/>
        </w:rPr>
        <w:t xml:space="preserve">Methodology </w:t>
      </w:r>
    </w:p>
    <w:p w14:paraId="41638358" w14:textId="77777777" w:rsidR="008F4650" w:rsidRPr="00C62061" w:rsidRDefault="008F4650" w:rsidP="0027669A">
      <w:pPr>
        <w:spacing w:after="0" w:line="480" w:lineRule="auto"/>
        <w:rPr>
          <w:rFonts w:ascii="Times New Roman" w:hAnsi="Times New Roman" w:cs="Times New Roman"/>
          <w:sz w:val="24"/>
          <w:szCs w:val="24"/>
        </w:rPr>
      </w:pPr>
    </w:p>
    <w:p w14:paraId="79DBE218" w14:textId="715F1D49" w:rsidR="00726912" w:rsidRDefault="00A71F84"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 xml:space="preserve">This paper uses theoretical </w:t>
      </w:r>
      <w:r w:rsidR="003670EF" w:rsidRPr="00C62061">
        <w:rPr>
          <w:rFonts w:ascii="Times New Roman" w:hAnsi="Times New Roman" w:cs="Times New Roman"/>
          <w:sz w:val="24"/>
          <w:szCs w:val="24"/>
        </w:rPr>
        <w:t xml:space="preserve">concepts </w:t>
      </w:r>
      <w:r w:rsidRPr="00C62061">
        <w:rPr>
          <w:rFonts w:ascii="Times New Roman" w:hAnsi="Times New Roman" w:cs="Times New Roman"/>
          <w:sz w:val="24"/>
          <w:szCs w:val="24"/>
        </w:rPr>
        <w:t xml:space="preserve">associated </w:t>
      </w:r>
      <w:r w:rsidR="003670EF" w:rsidRPr="00C62061">
        <w:rPr>
          <w:rFonts w:ascii="Times New Roman" w:hAnsi="Times New Roman" w:cs="Times New Roman"/>
          <w:sz w:val="24"/>
          <w:szCs w:val="24"/>
        </w:rPr>
        <w:t xml:space="preserve">with critical disability studies and ableist normativity to theorise disability inclusion in narrative research. </w:t>
      </w:r>
      <w:r w:rsidR="00821409" w:rsidRPr="00C62061">
        <w:rPr>
          <w:rFonts w:ascii="Times New Roman" w:hAnsi="Times New Roman" w:cs="Times New Roman"/>
          <w:sz w:val="24"/>
          <w:szCs w:val="24"/>
        </w:rPr>
        <w:t xml:space="preserve">To carry out this work, </w:t>
      </w:r>
      <w:r w:rsidR="00BC7220">
        <w:rPr>
          <w:rFonts w:ascii="Times New Roman" w:hAnsi="Times New Roman" w:cs="Times New Roman"/>
          <w:sz w:val="24"/>
          <w:szCs w:val="24"/>
        </w:rPr>
        <w:t>theory</w:t>
      </w:r>
      <w:r w:rsidR="00821409" w:rsidRPr="00C62061">
        <w:rPr>
          <w:rFonts w:ascii="Times New Roman" w:hAnsi="Times New Roman" w:cs="Times New Roman"/>
          <w:sz w:val="24"/>
          <w:szCs w:val="24"/>
        </w:rPr>
        <w:t xml:space="preserve"> will be </w:t>
      </w:r>
      <w:r w:rsidR="00BC7220">
        <w:rPr>
          <w:rFonts w:ascii="Times New Roman" w:hAnsi="Times New Roman" w:cs="Times New Roman"/>
          <w:sz w:val="24"/>
          <w:szCs w:val="24"/>
        </w:rPr>
        <w:t>interlinked with</w:t>
      </w:r>
      <w:r w:rsidR="00821409" w:rsidRPr="00C62061">
        <w:rPr>
          <w:rFonts w:ascii="Times New Roman" w:hAnsi="Times New Roman" w:cs="Times New Roman"/>
          <w:sz w:val="24"/>
          <w:szCs w:val="24"/>
        </w:rPr>
        <w:t xml:space="preserve"> quotations derived from a body of so-called unusable qualitative </w:t>
      </w:r>
      <w:r w:rsidR="006173F3" w:rsidRPr="00C62061">
        <w:rPr>
          <w:rFonts w:ascii="Times New Roman" w:hAnsi="Times New Roman" w:cs="Times New Roman"/>
          <w:sz w:val="24"/>
          <w:szCs w:val="24"/>
        </w:rPr>
        <w:t>interview</w:t>
      </w:r>
      <w:r w:rsidR="00821409" w:rsidRPr="00C62061">
        <w:rPr>
          <w:rFonts w:ascii="Times New Roman" w:hAnsi="Times New Roman" w:cs="Times New Roman"/>
          <w:sz w:val="24"/>
          <w:szCs w:val="24"/>
        </w:rPr>
        <w:t xml:space="preserve"> data. </w:t>
      </w:r>
      <w:r w:rsidR="006173F3" w:rsidRPr="00C62061">
        <w:rPr>
          <w:rFonts w:ascii="Times New Roman" w:hAnsi="Times New Roman" w:cs="Times New Roman"/>
          <w:sz w:val="24"/>
          <w:szCs w:val="24"/>
        </w:rPr>
        <w:t>The interview was undertaken as a part of a wider</w:t>
      </w:r>
      <w:r w:rsidR="006B4217" w:rsidRPr="00C62061">
        <w:rPr>
          <w:rFonts w:ascii="Times New Roman" w:hAnsi="Times New Roman" w:cs="Times New Roman"/>
          <w:sz w:val="24"/>
          <w:szCs w:val="24"/>
        </w:rPr>
        <w:t xml:space="preserve"> mixed method</w:t>
      </w:r>
      <w:r w:rsidR="006173F3" w:rsidRPr="00C62061">
        <w:rPr>
          <w:rFonts w:ascii="Times New Roman" w:hAnsi="Times New Roman" w:cs="Times New Roman"/>
          <w:sz w:val="24"/>
          <w:szCs w:val="24"/>
        </w:rPr>
        <w:t xml:space="preserve"> PhD research project with the central research question</w:t>
      </w:r>
      <w:r w:rsidR="00E6215A">
        <w:rPr>
          <w:rFonts w:ascii="Times New Roman" w:hAnsi="Times New Roman" w:cs="Times New Roman"/>
          <w:sz w:val="24"/>
          <w:szCs w:val="24"/>
        </w:rPr>
        <w:t>:</w:t>
      </w:r>
      <w:r w:rsidR="00E6215A" w:rsidRPr="00C62061">
        <w:rPr>
          <w:rFonts w:ascii="Times New Roman" w:hAnsi="Times New Roman" w:cs="Times New Roman"/>
          <w:sz w:val="24"/>
          <w:szCs w:val="24"/>
        </w:rPr>
        <w:t xml:space="preserve"> </w:t>
      </w:r>
      <w:r w:rsidR="006173F3" w:rsidRPr="00C62061">
        <w:rPr>
          <w:rFonts w:ascii="Times New Roman" w:hAnsi="Times New Roman" w:cs="Times New Roman"/>
          <w:sz w:val="24"/>
          <w:szCs w:val="24"/>
        </w:rPr>
        <w:t>“</w:t>
      </w:r>
      <w:r w:rsidR="00E6215A">
        <w:rPr>
          <w:rFonts w:ascii="Times New Roman" w:hAnsi="Times New Roman" w:cs="Times New Roman"/>
          <w:sz w:val="24"/>
          <w:szCs w:val="24"/>
        </w:rPr>
        <w:t>H</w:t>
      </w:r>
      <w:r w:rsidR="00E6215A" w:rsidRPr="00C62061">
        <w:rPr>
          <w:rFonts w:ascii="Times New Roman" w:hAnsi="Times New Roman" w:cs="Times New Roman"/>
          <w:sz w:val="24"/>
          <w:szCs w:val="24"/>
        </w:rPr>
        <w:t xml:space="preserve">ow </w:t>
      </w:r>
      <w:r w:rsidR="006B4217" w:rsidRPr="00C62061">
        <w:rPr>
          <w:rFonts w:ascii="Times New Roman" w:hAnsi="Times New Roman" w:cs="Times New Roman"/>
          <w:sz w:val="24"/>
          <w:szCs w:val="24"/>
        </w:rPr>
        <w:t>have intellectually disabled young people, and their families, who avail of services from the disability sector, experienced the economic downturn?” (</w:t>
      </w:r>
      <w:r w:rsidR="0076010D">
        <w:rPr>
          <w:rFonts w:ascii="Times New Roman" w:hAnsi="Times New Roman" w:cs="Times New Roman"/>
          <w:sz w:val="24"/>
          <w:szCs w:val="24"/>
        </w:rPr>
        <w:t>Flynn</w:t>
      </w:r>
      <w:r w:rsidR="00B565E5"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B565E5" w:rsidRPr="00C62061">
        <w:rPr>
          <w:rFonts w:ascii="Times New Roman" w:hAnsi="Times New Roman" w:cs="Times New Roman"/>
          <w:sz w:val="24"/>
          <w:szCs w:val="24"/>
        </w:rPr>
        <w:t xml:space="preserve"> </w:t>
      </w:r>
      <w:r w:rsidR="0076010D">
        <w:rPr>
          <w:rFonts w:ascii="Times New Roman" w:hAnsi="Times New Roman" w:cs="Times New Roman"/>
          <w:sz w:val="24"/>
          <w:szCs w:val="24"/>
        </w:rPr>
        <w:t>McGregor</w:t>
      </w:r>
      <w:r w:rsidR="006B4217" w:rsidRPr="00C62061">
        <w:rPr>
          <w:rFonts w:ascii="Times New Roman" w:hAnsi="Times New Roman" w:cs="Times New Roman"/>
          <w:sz w:val="24"/>
          <w:szCs w:val="24"/>
        </w:rPr>
        <w:t>, 2018</w:t>
      </w:r>
      <w:r w:rsidR="003829C6" w:rsidRPr="00C62061">
        <w:rPr>
          <w:rFonts w:ascii="Times New Roman" w:hAnsi="Times New Roman" w:cs="Times New Roman"/>
          <w:sz w:val="24"/>
          <w:szCs w:val="24"/>
        </w:rPr>
        <w:t>, p.</w:t>
      </w:r>
      <w:r w:rsidR="006B4217" w:rsidRPr="00C62061">
        <w:rPr>
          <w:rFonts w:ascii="Times New Roman" w:hAnsi="Times New Roman" w:cs="Times New Roman"/>
          <w:sz w:val="24"/>
          <w:szCs w:val="24"/>
        </w:rPr>
        <w:t>14</w:t>
      </w:r>
      <w:r w:rsidR="00C62CE4" w:rsidRPr="00C62061">
        <w:rPr>
          <w:rFonts w:ascii="Times New Roman" w:hAnsi="Times New Roman" w:cs="Times New Roman"/>
          <w:sz w:val="24"/>
          <w:szCs w:val="24"/>
        </w:rPr>
        <w:t>).</w:t>
      </w:r>
      <w:r w:rsidR="006B4217" w:rsidRPr="00C62061">
        <w:rPr>
          <w:rFonts w:ascii="Times New Roman" w:hAnsi="Times New Roman" w:cs="Times New Roman"/>
          <w:sz w:val="24"/>
          <w:szCs w:val="24"/>
        </w:rPr>
        <w:t xml:space="preserve"> </w:t>
      </w:r>
      <w:r w:rsidR="00321F6C" w:rsidRPr="00C62061">
        <w:rPr>
          <w:rFonts w:ascii="Times New Roman" w:hAnsi="Times New Roman" w:cs="Times New Roman"/>
          <w:sz w:val="24"/>
          <w:szCs w:val="24"/>
        </w:rPr>
        <w:t>The study was supported by an advisory committee of people with intellectual disability and parents of young people with intellectual disability.</w:t>
      </w:r>
      <w:r w:rsidR="006B4217" w:rsidRPr="00C62061">
        <w:rPr>
          <w:rFonts w:ascii="Times New Roman" w:hAnsi="Times New Roman" w:cs="Times New Roman"/>
          <w:sz w:val="24"/>
          <w:szCs w:val="24"/>
        </w:rPr>
        <w:t xml:space="preserve"> The interview participant was a </w:t>
      </w:r>
      <w:r w:rsidR="000579B9">
        <w:rPr>
          <w:rFonts w:ascii="Times New Roman" w:hAnsi="Times New Roman" w:cs="Times New Roman"/>
          <w:sz w:val="24"/>
          <w:szCs w:val="24"/>
        </w:rPr>
        <w:t>seventeen</w:t>
      </w:r>
      <w:r w:rsidR="00392CD3" w:rsidRPr="00C62061">
        <w:rPr>
          <w:rFonts w:ascii="Times New Roman" w:hAnsi="Times New Roman" w:cs="Times New Roman"/>
          <w:sz w:val="24"/>
          <w:szCs w:val="24"/>
        </w:rPr>
        <w:t>-year-old</w:t>
      </w:r>
      <w:r w:rsidR="006B4217" w:rsidRPr="00C62061">
        <w:rPr>
          <w:rFonts w:ascii="Times New Roman" w:hAnsi="Times New Roman" w:cs="Times New Roman"/>
          <w:sz w:val="24"/>
          <w:szCs w:val="24"/>
        </w:rPr>
        <w:t xml:space="preserve"> boy labelled with ‘moderate intellectual disability</w:t>
      </w:r>
      <w:r w:rsidR="00BA4172" w:rsidRPr="00C62061">
        <w:rPr>
          <w:rFonts w:ascii="Times New Roman" w:hAnsi="Times New Roman" w:cs="Times New Roman"/>
          <w:sz w:val="24"/>
          <w:szCs w:val="24"/>
        </w:rPr>
        <w:t>,</w:t>
      </w:r>
      <w:r w:rsidR="000579B9">
        <w:rPr>
          <w:rFonts w:ascii="Times New Roman" w:hAnsi="Times New Roman" w:cs="Times New Roman"/>
          <w:sz w:val="24"/>
          <w:szCs w:val="24"/>
        </w:rPr>
        <w:t>’</w:t>
      </w:r>
      <w:r w:rsidR="00BA4172" w:rsidRPr="00C62061">
        <w:rPr>
          <w:rFonts w:ascii="Times New Roman" w:hAnsi="Times New Roman" w:cs="Times New Roman"/>
          <w:sz w:val="24"/>
          <w:szCs w:val="24"/>
        </w:rPr>
        <w:t xml:space="preserve"> </w:t>
      </w:r>
      <w:r w:rsidR="00BC7220">
        <w:rPr>
          <w:rFonts w:ascii="Times New Roman" w:hAnsi="Times New Roman" w:cs="Times New Roman"/>
          <w:sz w:val="24"/>
          <w:szCs w:val="24"/>
        </w:rPr>
        <w:t xml:space="preserve">who is </w:t>
      </w:r>
      <w:r w:rsidR="00BA4172" w:rsidRPr="00C62061">
        <w:rPr>
          <w:rFonts w:ascii="Times New Roman" w:hAnsi="Times New Roman" w:cs="Times New Roman"/>
          <w:sz w:val="24"/>
          <w:szCs w:val="24"/>
        </w:rPr>
        <w:t xml:space="preserve">hereafter referred to by the pseudonym </w:t>
      </w:r>
      <w:r w:rsidR="00A44C3B" w:rsidRPr="00C62061">
        <w:rPr>
          <w:rFonts w:ascii="Times New Roman" w:hAnsi="Times New Roman" w:cs="Times New Roman"/>
          <w:sz w:val="24"/>
          <w:szCs w:val="24"/>
        </w:rPr>
        <w:t>‘</w:t>
      </w:r>
      <w:r w:rsidR="00BA4172" w:rsidRPr="00C62061">
        <w:rPr>
          <w:rFonts w:ascii="Times New Roman" w:hAnsi="Times New Roman" w:cs="Times New Roman"/>
          <w:sz w:val="24"/>
          <w:szCs w:val="24"/>
        </w:rPr>
        <w:t>Padraig</w:t>
      </w:r>
      <w:r w:rsidR="00FB4AB3" w:rsidRPr="00C62061">
        <w:rPr>
          <w:rFonts w:ascii="Times New Roman" w:hAnsi="Times New Roman" w:cs="Times New Roman"/>
          <w:sz w:val="24"/>
          <w:szCs w:val="24"/>
        </w:rPr>
        <w:t>.</w:t>
      </w:r>
      <w:r w:rsidR="000579B9">
        <w:rPr>
          <w:rFonts w:ascii="Times New Roman" w:hAnsi="Times New Roman" w:cs="Times New Roman"/>
          <w:sz w:val="24"/>
          <w:szCs w:val="24"/>
        </w:rPr>
        <w:t>’</w:t>
      </w:r>
      <w:r w:rsidR="00FB4AB3" w:rsidRPr="00C62061">
        <w:rPr>
          <w:rFonts w:ascii="Times New Roman" w:hAnsi="Times New Roman" w:cs="Times New Roman"/>
          <w:sz w:val="24"/>
          <w:szCs w:val="24"/>
        </w:rPr>
        <w:t xml:space="preserve"> T</w:t>
      </w:r>
      <w:r w:rsidR="006B4217" w:rsidRPr="00C62061">
        <w:rPr>
          <w:rFonts w:ascii="Times New Roman" w:hAnsi="Times New Roman" w:cs="Times New Roman"/>
          <w:sz w:val="24"/>
          <w:szCs w:val="24"/>
        </w:rPr>
        <w:t xml:space="preserve">he interview was conducted </w:t>
      </w:r>
      <w:r w:rsidR="00FB4AB3" w:rsidRPr="00C62061">
        <w:rPr>
          <w:rFonts w:ascii="Times New Roman" w:hAnsi="Times New Roman" w:cs="Times New Roman"/>
          <w:sz w:val="24"/>
          <w:szCs w:val="24"/>
        </w:rPr>
        <w:t>as a</w:t>
      </w:r>
      <w:r w:rsidR="006B4217" w:rsidRPr="00C62061">
        <w:rPr>
          <w:rFonts w:ascii="Times New Roman" w:hAnsi="Times New Roman" w:cs="Times New Roman"/>
          <w:sz w:val="24"/>
          <w:szCs w:val="24"/>
        </w:rPr>
        <w:t xml:space="preserve"> pilot study for the PhD </w:t>
      </w:r>
      <w:r w:rsidR="00FB4AB3" w:rsidRPr="00C62061">
        <w:rPr>
          <w:rFonts w:ascii="Times New Roman" w:hAnsi="Times New Roman" w:cs="Times New Roman"/>
          <w:sz w:val="24"/>
          <w:szCs w:val="24"/>
        </w:rPr>
        <w:t>research</w:t>
      </w:r>
      <w:r w:rsidR="0076010D">
        <w:rPr>
          <w:rFonts w:ascii="Times New Roman" w:hAnsi="Times New Roman" w:cs="Times New Roman"/>
          <w:sz w:val="24"/>
          <w:szCs w:val="24"/>
        </w:rPr>
        <w:t xml:space="preserve">. I anticipated </w:t>
      </w:r>
      <w:r w:rsidR="00FB4AB3" w:rsidRPr="00C62061">
        <w:rPr>
          <w:rFonts w:ascii="Times New Roman" w:hAnsi="Times New Roman" w:cs="Times New Roman"/>
          <w:sz w:val="24"/>
          <w:szCs w:val="24"/>
        </w:rPr>
        <w:t>that the interview transcript would be fully included in the study</w:t>
      </w:r>
      <w:r w:rsidR="00392CD3" w:rsidRPr="00C62061">
        <w:rPr>
          <w:rFonts w:ascii="Times New Roman" w:hAnsi="Times New Roman" w:cs="Times New Roman"/>
          <w:sz w:val="24"/>
          <w:szCs w:val="24"/>
        </w:rPr>
        <w:t xml:space="preserve">. As such, full permissions and </w:t>
      </w:r>
      <w:r w:rsidR="00392CD3" w:rsidRPr="00C62061">
        <w:rPr>
          <w:rFonts w:ascii="Times New Roman" w:hAnsi="Times New Roman" w:cs="Times New Roman"/>
          <w:sz w:val="24"/>
          <w:szCs w:val="24"/>
        </w:rPr>
        <w:lastRenderedPageBreak/>
        <w:t>ethical approval was obtained for this</w:t>
      </w:r>
      <w:r w:rsidR="00FB4AB3" w:rsidRPr="00C62061">
        <w:rPr>
          <w:rFonts w:ascii="Times New Roman" w:hAnsi="Times New Roman" w:cs="Times New Roman"/>
          <w:sz w:val="24"/>
          <w:szCs w:val="24"/>
        </w:rPr>
        <w:t xml:space="preserve"> (</w:t>
      </w:r>
      <w:r w:rsidR="0076010D">
        <w:rPr>
          <w:rFonts w:ascii="Times New Roman" w:hAnsi="Times New Roman" w:cs="Times New Roman"/>
          <w:sz w:val="24"/>
          <w:szCs w:val="24"/>
        </w:rPr>
        <w:t>Flynn</w:t>
      </w:r>
      <w:r w:rsidR="00B565E5"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B565E5" w:rsidRPr="00C62061">
        <w:rPr>
          <w:rFonts w:ascii="Times New Roman" w:hAnsi="Times New Roman" w:cs="Times New Roman"/>
          <w:sz w:val="24"/>
          <w:szCs w:val="24"/>
        </w:rPr>
        <w:t xml:space="preserve"> </w:t>
      </w:r>
      <w:r w:rsidR="006F4F7E">
        <w:rPr>
          <w:rFonts w:ascii="Times New Roman" w:hAnsi="Times New Roman" w:cs="Times New Roman"/>
          <w:sz w:val="24"/>
          <w:szCs w:val="24"/>
        </w:rPr>
        <w:t>McGregor</w:t>
      </w:r>
      <w:r w:rsidR="00FB4AB3" w:rsidRPr="00C62061">
        <w:rPr>
          <w:rFonts w:ascii="Times New Roman" w:hAnsi="Times New Roman" w:cs="Times New Roman"/>
          <w:sz w:val="24"/>
          <w:szCs w:val="24"/>
        </w:rPr>
        <w:t>, 2018). The method of interviewing for the study followed a pure application of the Biographical Narrative Interpretative Method</w:t>
      </w:r>
      <w:r w:rsidR="002929D6" w:rsidRPr="00C62061">
        <w:rPr>
          <w:rFonts w:ascii="Times New Roman" w:hAnsi="Times New Roman" w:cs="Times New Roman"/>
          <w:sz w:val="24"/>
          <w:szCs w:val="24"/>
        </w:rPr>
        <w:t xml:space="preserve"> (BNIM)</w:t>
      </w:r>
      <w:r w:rsidR="00FB4AB3" w:rsidRPr="00C62061">
        <w:rPr>
          <w:rFonts w:ascii="Times New Roman" w:hAnsi="Times New Roman" w:cs="Times New Roman"/>
          <w:sz w:val="24"/>
          <w:szCs w:val="24"/>
        </w:rPr>
        <w:t xml:space="preserve"> (</w:t>
      </w:r>
      <w:r w:rsidR="002A3E6C">
        <w:rPr>
          <w:rFonts w:ascii="Times New Roman" w:hAnsi="Times New Roman" w:cs="Times New Roman"/>
          <w:sz w:val="24"/>
          <w:szCs w:val="24"/>
        </w:rPr>
        <w:t>Flynn</w:t>
      </w:r>
      <w:r w:rsidR="00FB4AB3" w:rsidRPr="00C62061">
        <w:rPr>
          <w:rFonts w:ascii="Times New Roman" w:hAnsi="Times New Roman" w:cs="Times New Roman"/>
          <w:sz w:val="24"/>
          <w:szCs w:val="24"/>
        </w:rPr>
        <w:t>, 2019</w:t>
      </w:r>
      <w:r w:rsidR="00821ACC" w:rsidRPr="00C62061">
        <w:rPr>
          <w:rFonts w:ascii="Times New Roman" w:hAnsi="Times New Roman" w:cs="Times New Roman"/>
          <w:sz w:val="24"/>
          <w:szCs w:val="24"/>
        </w:rPr>
        <w:t>a</w:t>
      </w:r>
      <w:r w:rsidR="003525FF" w:rsidRPr="00C62061">
        <w:rPr>
          <w:rFonts w:ascii="Times New Roman" w:hAnsi="Times New Roman" w:cs="Times New Roman"/>
          <w:sz w:val="24"/>
          <w:szCs w:val="24"/>
        </w:rPr>
        <w:t xml:space="preserve">; </w:t>
      </w:r>
      <w:r w:rsidR="002A3E6C">
        <w:rPr>
          <w:rFonts w:ascii="Times New Roman" w:hAnsi="Times New Roman" w:cs="Times New Roman"/>
          <w:sz w:val="24"/>
          <w:szCs w:val="24"/>
        </w:rPr>
        <w:t>Flynn</w:t>
      </w:r>
      <w:r w:rsidR="002A3E6C"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3525FF" w:rsidRPr="00C62061">
        <w:rPr>
          <w:rFonts w:ascii="Times New Roman" w:hAnsi="Times New Roman" w:cs="Times New Roman"/>
          <w:sz w:val="24"/>
          <w:szCs w:val="24"/>
        </w:rPr>
        <w:t xml:space="preserve"> </w:t>
      </w:r>
      <w:r w:rsidR="002A3E6C">
        <w:rPr>
          <w:rFonts w:ascii="Times New Roman" w:hAnsi="Times New Roman" w:cs="Times New Roman"/>
          <w:sz w:val="24"/>
          <w:szCs w:val="24"/>
        </w:rPr>
        <w:t>McGregor</w:t>
      </w:r>
      <w:r w:rsidR="003525FF" w:rsidRPr="00C62061">
        <w:rPr>
          <w:rFonts w:ascii="Times New Roman" w:hAnsi="Times New Roman" w:cs="Times New Roman"/>
          <w:sz w:val="24"/>
          <w:szCs w:val="24"/>
        </w:rPr>
        <w:t xml:space="preserve">, 2018). </w:t>
      </w:r>
      <w:r w:rsidR="00392CD3" w:rsidRPr="00C62061">
        <w:rPr>
          <w:rFonts w:ascii="Times New Roman" w:hAnsi="Times New Roman" w:cs="Times New Roman"/>
          <w:sz w:val="24"/>
          <w:szCs w:val="24"/>
        </w:rPr>
        <w:t xml:space="preserve">This is a phenomenologically orientated, </w:t>
      </w:r>
      <w:r w:rsidR="002929D6" w:rsidRPr="00C62061">
        <w:rPr>
          <w:rFonts w:ascii="Times New Roman" w:hAnsi="Times New Roman" w:cs="Times New Roman"/>
          <w:sz w:val="24"/>
          <w:szCs w:val="24"/>
        </w:rPr>
        <w:t xml:space="preserve">biographical narrative, and </w:t>
      </w:r>
      <w:r w:rsidR="00392CD3" w:rsidRPr="00C62061">
        <w:rPr>
          <w:rFonts w:ascii="Times New Roman" w:hAnsi="Times New Roman" w:cs="Times New Roman"/>
          <w:sz w:val="24"/>
          <w:szCs w:val="24"/>
        </w:rPr>
        <w:t xml:space="preserve">psycho-societal approach </w:t>
      </w:r>
      <w:r w:rsidR="00B06FE5" w:rsidRPr="00C62061">
        <w:rPr>
          <w:rFonts w:ascii="Times New Roman" w:hAnsi="Times New Roman" w:cs="Times New Roman"/>
          <w:sz w:val="24"/>
          <w:szCs w:val="24"/>
        </w:rPr>
        <w:t>that entails an interviewing method</w:t>
      </w:r>
      <w:r w:rsidR="00042BFF" w:rsidRPr="00C62061">
        <w:rPr>
          <w:rFonts w:ascii="Times New Roman" w:hAnsi="Times New Roman" w:cs="Times New Roman"/>
          <w:sz w:val="24"/>
          <w:szCs w:val="24"/>
        </w:rPr>
        <w:t>,</w:t>
      </w:r>
      <w:r w:rsidR="00B06FE5" w:rsidRPr="00C62061">
        <w:rPr>
          <w:rFonts w:ascii="Times New Roman" w:hAnsi="Times New Roman" w:cs="Times New Roman"/>
          <w:sz w:val="24"/>
          <w:szCs w:val="24"/>
        </w:rPr>
        <w:t xml:space="preserve"> and a</w:t>
      </w:r>
      <w:r w:rsidR="00392CD3" w:rsidRPr="00C62061">
        <w:rPr>
          <w:rFonts w:ascii="Times New Roman" w:hAnsi="Times New Roman" w:cs="Times New Roman"/>
          <w:sz w:val="24"/>
          <w:szCs w:val="24"/>
        </w:rPr>
        <w:t xml:space="preserve"> multi-part analysis strategy</w:t>
      </w:r>
      <w:r w:rsidR="00B06FE5" w:rsidRPr="00C62061">
        <w:rPr>
          <w:rFonts w:ascii="Times New Roman" w:hAnsi="Times New Roman" w:cs="Times New Roman"/>
          <w:sz w:val="24"/>
          <w:szCs w:val="24"/>
        </w:rPr>
        <w:t xml:space="preserve">, </w:t>
      </w:r>
      <w:r w:rsidR="00042BFF" w:rsidRPr="00C62061">
        <w:rPr>
          <w:rFonts w:ascii="Times New Roman" w:hAnsi="Times New Roman" w:cs="Times New Roman"/>
          <w:sz w:val="24"/>
          <w:szCs w:val="24"/>
        </w:rPr>
        <w:t>that may be used separately</w:t>
      </w:r>
      <w:r w:rsidR="00392CD3" w:rsidRPr="00C62061">
        <w:rPr>
          <w:rFonts w:ascii="Times New Roman" w:hAnsi="Times New Roman" w:cs="Times New Roman"/>
          <w:sz w:val="24"/>
          <w:szCs w:val="24"/>
        </w:rPr>
        <w:t xml:space="preserve"> (Wengraf, 2001</w:t>
      </w:r>
      <w:r w:rsidR="00B565E5" w:rsidRPr="00C62061">
        <w:rPr>
          <w:rFonts w:ascii="Times New Roman" w:hAnsi="Times New Roman" w:cs="Times New Roman"/>
          <w:sz w:val="24"/>
          <w:szCs w:val="24"/>
        </w:rPr>
        <w:t xml:space="preserve">, </w:t>
      </w:r>
      <w:r w:rsidR="00392CD3" w:rsidRPr="00C62061">
        <w:rPr>
          <w:rFonts w:ascii="Times New Roman" w:hAnsi="Times New Roman" w:cs="Times New Roman"/>
          <w:sz w:val="24"/>
          <w:szCs w:val="24"/>
        </w:rPr>
        <w:t>20</w:t>
      </w:r>
      <w:r w:rsidR="00C62CE4" w:rsidRPr="00C62061">
        <w:rPr>
          <w:rFonts w:ascii="Times New Roman" w:hAnsi="Times New Roman" w:cs="Times New Roman"/>
          <w:sz w:val="24"/>
          <w:szCs w:val="24"/>
        </w:rPr>
        <w:t>20</w:t>
      </w:r>
      <w:r w:rsidR="00392CD3" w:rsidRPr="00C62061">
        <w:rPr>
          <w:rFonts w:ascii="Times New Roman" w:hAnsi="Times New Roman" w:cs="Times New Roman"/>
          <w:sz w:val="24"/>
          <w:szCs w:val="24"/>
        </w:rPr>
        <w:t xml:space="preserve">). </w:t>
      </w:r>
    </w:p>
    <w:p w14:paraId="21B2B14B" w14:textId="4A8B4A1F" w:rsidR="00392CD3" w:rsidRPr="00C62061" w:rsidRDefault="00392CD3"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The interviewing</w:t>
      </w:r>
      <w:r w:rsidR="00BC7220">
        <w:rPr>
          <w:rFonts w:ascii="Times New Roman" w:hAnsi="Times New Roman" w:cs="Times New Roman"/>
          <w:sz w:val="24"/>
          <w:szCs w:val="24"/>
        </w:rPr>
        <w:t xml:space="preserve"> approach </w:t>
      </w:r>
      <w:r w:rsidR="00D77A13">
        <w:rPr>
          <w:rFonts w:ascii="Times New Roman" w:hAnsi="Times New Roman" w:cs="Times New Roman"/>
          <w:sz w:val="24"/>
          <w:szCs w:val="24"/>
        </w:rPr>
        <w:t>was</w:t>
      </w:r>
      <w:r w:rsidRPr="00C62061">
        <w:rPr>
          <w:rFonts w:ascii="Times New Roman" w:hAnsi="Times New Roman" w:cs="Times New Roman"/>
          <w:sz w:val="24"/>
          <w:szCs w:val="24"/>
        </w:rPr>
        <w:t xml:space="preserve"> influenced by gestalt principles </w:t>
      </w:r>
      <w:r w:rsidR="00BC7220">
        <w:rPr>
          <w:rFonts w:ascii="Times New Roman" w:hAnsi="Times New Roman" w:cs="Times New Roman"/>
          <w:sz w:val="24"/>
          <w:szCs w:val="24"/>
        </w:rPr>
        <w:t xml:space="preserve">and </w:t>
      </w:r>
      <w:r w:rsidRPr="00C62061">
        <w:rPr>
          <w:rFonts w:ascii="Times New Roman" w:hAnsi="Times New Roman" w:cs="Times New Roman"/>
          <w:sz w:val="24"/>
          <w:szCs w:val="24"/>
        </w:rPr>
        <w:t>require</w:t>
      </w:r>
      <w:r w:rsidR="00D77A13">
        <w:rPr>
          <w:rFonts w:ascii="Times New Roman" w:hAnsi="Times New Roman" w:cs="Times New Roman"/>
          <w:sz w:val="24"/>
          <w:szCs w:val="24"/>
        </w:rPr>
        <w:t>d</w:t>
      </w:r>
      <w:r w:rsidRPr="00C62061">
        <w:rPr>
          <w:rFonts w:ascii="Times New Roman" w:hAnsi="Times New Roman" w:cs="Times New Roman"/>
          <w:sz w:val="24"/>
          <w:szCs w:val="24"/>
        </w:rPr>
        <w:t xml:space="preserve"> formulation of the SQUIN</w:t>
      </w:r>
      <w:r w:rsidR="00517C4F">
        <w:rPr>
          <w:rFonts w:ascii="Times New Roman" w:hAnsi="Times New Roman" w:cs="Times New Roman"/>
          <w:sz w:val="24"/>
          <w:szCs w:val="24"/>
        </w:rPr>
        <w:t xml:space="preserve">, </w:t>
      </w:r>
      <w:r w:rsidR="00A147FD">
        <w:rPr>
          <w:rFonts w:ascii="Times New Roman" w:hAnsi="Times New Roman" w:cs="Times New Roman"/>
          <w:sz w:val="24"/>
          <w:szCs w:val="24"/>
        </w:rPr>
        <w:t>a</w:t>
      </w:r>
      <w:r w:rsidRPr="00C62061">
        <w:rPr>
          <w:rFonts w:ascii="Times New Roman" w:hAnsi="Times New Roman" w:cs="Times New Roman"/>
          <w:sz w:val="24"/>
          <w:szCs w:val="24"/>
        </w:rPr>
        <w:t xml:space="preserve"> single narrative inducing question</w:t>
      </w:r>
      <w:r w:rsidR="00A147FD">
        <w:rPr>
          <w:rFonts w:ascii="Times New Roman" w:hAnsi="Times New Roman" w:cs="Times New Roman"/>
          <w:sz w:val="24"/>
          <w:szCs w:val="24"/>
        </w:rPr>
        <w:t xml:space="preserve"> which was </w:t>
      </w:r>
      <w:r w:rsidRPr="00C62061">
        <w:rPr>
          <w:rFonts w:ascii="Times New Roman" w:hAnsi="Times New Roman" w:cs="Times New Roman"/>
          <w:sz w:val="24"/>
          <w:szCs w:val="24"/>
        </w:rPr>
        <w:t>posed</w:t>
      </w:r>
      <w:r w:rsidR="000731B3">
        <w:rPr>
          <w:rFonts w:ascii="Times New Roman" w:hAnsi="Times New Roman" w:cs="Times New Roman"/>
          <w:sz w:val="24"/>
          <w:szCs w:val="24"/>
        </w:rPr>
        <w:t xml:space="preserve"> by me</w:t>
      </w:r>
      <w:r w:rsidRPr="00C62061">
        <w:rPr>
          <w:rFonts w:ascii="Times New Roman" w:hAnsi="Times New Roman" w:cs="Times New Roman"/>
          <w:sz w:val="24"/>
          <w:szCs w:val="24"/>
        </w:rPr>
        <w:t xml:space="preserve"> at the outset of interview sub session one</w:t>
      </w:r>
      <w:r w:rsidR="00657544" w:rsidRPr="00C62061">
        <w:rPr>
          <w:rFonts w:ascii="Times New Roman" w:hAnsi="Times New Roman" w:cs="Times New Roman"/>
          <w:sz w:val="24"/>
          <w:szCs w:val="24"/>
        </w:rPr>
        <w:t xml:space="preserve">. Thereafter, </w:t>
      </w:r>
      <w:r w:rsidR="000731B3">
        <w:rPr>
          <w:rFonts w:ascii="Times New Roman" w:hAnsi="Times New Roman" w:cs="Times New Roman"/>
          <w:sz w:val="24"/>
          <w:szCs w:val="24"/>
        </w:rPr>
        <w:t>I</w:t>
      </w:r>
      <w:r w:rsidR="00657544" w:rsidRPr="00C62061">
        <w:rPr>
          <w:rFonts w:ascii="Times New Roman" w:hAnsi="Times New Roman" w:cs="Times New Roman"/>
          <w:sz w:val="24"/>
          <w:szCs w:val="24"/>
        </w:rPr>
        <w:t xml:space="preserve"> d</w:t>
      </w:r>
      <w:r w:rsidR="000B6943">
        <w:rPr>
          <w:rFonts w:ascii="Times New Roman" w:hAnsi="Times New Roman" w:cs="Times New Roman"/>
          <w:sz w:val="24"/>
          <w:szCs w:val="24"/>
        </w:rPr>
        <w:t>id</w:t>
      </w:r>
      <w:r w:rsidR="00657544" w:rsidRPr="00C62061">
        <w:rPr>
          <w:rFonts w:ascii="Times New Roman" w:hAnsi="Times New Roman" w:cs="Times New Roman"/>
          <w:sz w:val="24"/>
          <w:szCs w:val="24"/>
        </w:rPr>
        <w:t xml:space="preserve"> not interject any further in sub-session one (Wengraf, 2001)</w:t>
      </w:r>
      <w:r w:rsidRPr="00C62061">
        <w:rPr>
          <w:rFonts w:ascii="Times New Roman" w:hAnsi="Times New Roman" w:cs="Times New Roman"/>
          <w:sz w:val="24"/>
          <w:szCs w:val="24"/>
        </w:rPr>
        <w:t xml:space="preserve">. </w:t>
      </w:r>
      <w:r w:rsidR="00657544" w:rsidRPr="00C62061">
        <w:rPr>
          <w:rFonts w:ascii="Times New Roman" w:hAnsi="Times New Roman" w:cs="Times New Roman"/>
          <w:sz w:val="24"/>
          <w:szCs w:val="24"/>
        </w:rPr>
        <w:t>The SQUIN in this study, for the interview under consideration, was as follows:</w:t>
      </w:r>
    </w:p>
    <w:p w14:paraId="75C1A258" w14:textId="754460AA" w:rsidR="007E5A3B" w:rsidRPr="00B63E8E" w:rsidRDefault="00832C12" w:rsidP="00F14EE3">
      <w:pPr>
        <w:spacing w:after="0" w:line="480" w:lineRule="auto"/>
        <w:ind w:left="720"/>
        <w:rPr>
          <w:rFonts w:ascii="Times New Roman" w:hAnsi="Times New Roman" w:cs="Times New Roman"/>
          <w:iCs/>
          <w:sz w:val="24"/>
          <w:szCs w:val="24"/>
        </w:rPr>
      </w:pPr>
      <w:r w:rsidRPr="00F14EE3">
        <w:rPr>
          <w:rFonts w:ascii="Times New Roman" w:hAnsi="Times New Roman" w:cs="Times New Roman"/>
          <w:iCs/>
          <w:sz w:val="24"/>
          <w:szCs w:val="24"/>
        </w:rPr>
        <w:t>As you know I am interested in how your life has been since the recession happened</w:t>
      </w:r>
      <w:r w:rsidR="00270073">
        <w:rPr>
          <w:rFonts w:ascii="Times New Roman" w:hAnsi="Times New Roman" w:cs="Times New Roman"/>
          <w:iCs/>
          <w:sz w:val="24"/>
          <w:szCs w:val="24"/>
        </w:rPr>
        <w:t>…</w:t>
      </w:r>
      <w:r w:rsidRPr="00F14EE3">
        <w:rPr>
          <w:rFonts w:ascii="Times New Roman" w:hAnsi="Times New Roman" w:cs="Times New Roman"/>
          <w:iCs/>
          <w:sz w:val="24"/>
          <w:szCs w:val="24"/>
        </w:rPr>
        <w:t>please tell me the story of how your life has changed in the last 10 years or so. All the experiences and the events which were important for you, personally. Start whenever you like. Please take all the time you need. We’ve got about an hour. I’ll listen first, I won’t interrupt. I’ll just take some notes in case I have any further questions for after you’ve finished telling me all about i</w:t>
      </w:r>
      <w:r w:rsidR="007E5A3B" w:rsidRPr="00F14EE3">
        <w:rPr>
          <w:rFonts w:ascii="Times New Roman" w:hAnsi="Times New Roman" w:cs="Times New Roman"/>
          <w:iCs/>
          <w:sz w:val="24"/>
          <w:szCs w:val="24"/>
        </w:rPr>
        <w:t>t</w:t>
      </w:r>
      <w:r w:rsidR="00153DA4" w:rsidRPr="00B63E8E">
        <w:rPr>
          <w:rFonts w:ascii="Times New Roman" w:hAnsi="Times New Roman" w:cs="Times New Roman"/>
          <w:iCs/>
          <w:sz w:val="24"/>
          <w:szCs w:val="24"/>
        </w:rPr>
        <w:t xml:space="preserve"> </w:t>
      </w:r>
      <w:r w:rsidR="007E5A3B" w:rsidRPr="00B63E8E">
        <w:rPr>
          <w:rFonts w:ascii="Times New Roman" w:hAnsi="Times New Roman" w:cs="Times New Roman"/>
          <w:iCs/>
          <w:sz w:val="24"/>
          <w:szCs w:val="24"/>
        </w:rPr>
        <w:t>(</w:t>
      </w:r>
      <w:r w:rsidR="00FA2296">
        <w:rPr>
          <w:rFonts w:ascii="Times New Roman" w:hAnsi="Times New Roman" w:cs="Times New Roman"/>
          <w:iCs/>
          <w:sz w:val="24"/>
          <w:szCs w:val="24"/>
        </w:rPr>
        <w:t>Flynn</w:t>
      </w:r>
      <w:r w:rsidR="007E5A3B" w:rsidRPr="00B63E8E">
        <w:rPr>
          <w:rFonts w:ascii="Times New Roman" w:hAnsi="Times New Roman" w:cs="Times New Roman"/>
          <w:iCs/>
          <w:sz w:val="24"/>
          <w:szCs w:val="24"/>
        </w:rPr>
        <w:t xml:space="preserve"> </w:t>
      </w:r>
      <w:r w:rsidR="003829C6" w:rsidRPr="00B63E8E">
        <w:rPr>
          <w:rFonts w:ascii="Times New Roman" w:hAnsi="Times New Roman" w:cs="Times New Roman"/>
          <w:iCs/>
          <w:sz w:val="24"/>
          <w:szCs w:val="24"/>
        </w:rPr>
        <w:t>&amp;</w:t>
      </w:r>
      <w:r w:rsidR="007E5A3B" w:rsidRPr="00B63E8E">
        <w:rPr>
          <w:rFonts w:ascii="Times New Roman" w:hAnsi="Times New Roman" w:cs="Times New Roman"/>
          <w:iCs/>
          <w:sz w:val="24"/>
          <w:szCs w:val="24"/>
        </w:rPr>
        <w:t xml:space="preserve"> </w:t>
      </w:r>
      <w:r w:rsidR="00FA2296">
        <w:rPr>
          <w:rFonts w:ascii="Times New Roman" w:hAnsi="Times New Roman" w:cs="Times New Roman"/>
          <w:iCs/>
          <w:sz w:val="24"/>
          <w:szCs w:val="24"/>
        </w:rPr>
        <w:t>McGregor</w:t>
      </w:r>
      <w:r w:rsidR="007E5A3B" w:rsidRPr="00B63E8E">
        <w:rPr>
          <w:rFonts w:ascii="Times New Roman" w:hAnsi="Times New Roman" w:cs="Times New Roman"/>
          <w:iCs/>
          <w:sz w:val="24"/>
          <w:szCs w:val="24"/>
        </w:rPr>
        <w:t>, 2018</w:t>
      </w:r>
      <w:r w:rsidR="003829C6" w:rsidRPr="00B63E8E">
        <w:rPr>
          <w:rFonts w:ascii="Times New Roman" w:hAnsi="Times New Roman" w:cs="Times New Roman"/>
          <w:iCs/>
          <w:sz w:val="24"/>
          <w:szCs w:val="24"/>
        </w:rPr>
        <w:t xml:space="preserve">, p. </w:t>
      </w:r>
      <w:r w:rsidR="007E5A3B" w:rsidRPr="00B63E8E">
        <w:rPr>
          <w:rFonts w:ascii="Times New Roman" w:hAnsi="Times New Roman" w:cs="Times New Roman"/>
          <w:iCs/>
          <w:sz w:val="24"/>
          <w:szCs w:val="24"/>
        </w:rPr>
        <w:t>68).</w:t>
      </w:r>
    </w:p>
    <w:p w14:paraId="1D75F5E0" w14:textId="0CFD0D64" w:rsidR="00E6721C" w:rsidRPr="00C62061" w:rsidRDefault="00832C12" w:rsidP="00F14EE3">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Despite the</w:t>
      </w:r>
      <w:r w:rsidR="004B13D5" w:rsidRPr="00C62061">
        <w:rPr>
          <w:rFonts w:ascii="Times New Roman" w:hAnsi="Times New Roman" w:cs="Times New Roman"/>
          <w:sz w:val="24"/>
          <w:szCs w:val="24"/>
        </w:rPr>
        <w:t xml:space="preserve"> complex</w:t>
      </w:r>
      <w:r w:rsidRPr="00C62061">
        <w:rPr>
          <w:rFonts w:ascii="Times New Roman" w:hAnsi="Times New Roman" w:cs="Times New Roman"/>
          <w:sz w:val="24"/>
          <w:szCs w:val="24"/>
        </w:rPr>
        <w:t xml:space="preserve"> nature of the question, other adolescent participants with intellectual disability </w:t>
      </w:r>
      <w:r w:rsidR="000074C6">
        <w:rPr>
          <w:rFonts w:ascii="Times New Roman" w:hAnsi="Times New Roman" w:cs="Times New Roman"/>
          <w:sz w:val="24"/>
          <w:szCs w:val="24"/>
        </w:rPr>
        <w:t>in the</w:t>
      </w:r>
      <w:r w:rsidRPr="00C62061">
        <w:rPr>
          <w:rFonts w:ascii="Times New Roman" w:hAnsi="Times New Roman" w:cs="Times New Roman"/>
          <w:sz w:val="24"/>
          <w:szCs w:val="24"/>
        </w:rPr>
        <w:t xml:space="preserve"> study responded to this question with an extended uninterrupted flow of narrative</w:t>
      </w:r>
      <w:r w:rsidR="004B13D5" w:rsidRPr="00C62061">
        <w:rPr>
          <w:rFonts w:ascii="Times New Roman" w:hAnsi="Times New Roman" w:cs="Times New Roman"/>
          <w:sz w:val="24"/>
          <w:szCs w:val="24"/>
        </w:rPr>
        <w:t>,</w:t>
      </w:r>
      <w:r w:rsidRPr="00C62061">
        <w:rPr>
          <w:rFonts w:ascii="Times New Roman" w:hAnsi="Times New Roman" w:cs="Times New Roman"/>
          <w:sz w:val="24"/>
          <w:szCs w:val="24"/>
        </w:rPr>
        <w:t xml:space="preserve"> as </w:t>
      </w:r>
      <w:r w:rsidR="00B54BD9">
        <w:rPr>
          <w:rFonts w:ascii="Times New Roman" w:hAnsi="Times New Roman" w:cs="Times New Roman"/>
          <w:sz w:val="24"/>
          <w:szCs w:val="24"/>
        </w:rPr>
        <w:t xml:space="preserve">I </w:t>
      </w:r>
      <w:r w:rsidRPr="00C62061">
        <w:rPr>
          <w:rFonts w:ascii="Times New Roman" w:hAnsi="Times New Roman" w:cs="Times New Roman"/>
          <w:sz w:val="24"/>
          <w:szCs w:val="24"/>
        </w:rPr>
        <w:t>sought</w:t>
      </w:r>
      <w:r w:rsidR="004B13D5" w:rsidRPr="00C62061">
        <w:rPr>
          <w:rFonts w:ascii="Times New Roman" w:hAnsi="Times New Roman" w:cs="Times New Roman"/>
          <w:sz w:val="24"/>
          <w:szCs w:val="24"/>
        </w:rPr>
        <w:t xml:space="preserve"> </w:t>
      </w:r>
      <w:r w:rsidR="000605EA" w:rsidRPr="00C62061">
        <w:rPr>
          <w:rFonts w:ascii="Times New Roman" w:hAnsi="Times New Roman" w:cs="Times New Roman"/>
          <w:sz w:val="24"/>
          <w:szCs w:val="24"/>
        </w:rPr>
        <w:t xml:space="preserve">out </w:t>
      </w:r>
      <w:r w:rsidRPr="00C62061">
        <w:rPr>
          <w:rFonts w:ascii="Times New Roman" w:hAnsi="Times New Roman" w:cs="Times New Roman"/>
          <w:sz w:val="24"/>
          <w:szCs w:val="24"/>
        </w:rPr>
        <w:t>(</w:t>
      </w:r>
      <w:r w:rsidR="00840AB6">
        <w:rPr>
          <w:rFonts w:ascii="Times New Roman" w:hAnsi="Times New Roman" w:cs="Times New Roman"/>
          <w:sz w:val="24"/>
          <w:szCs w:val="24"/>
        </w:rPr>
        <w:t>Flynn</w:t>
      </w:r>
      <w:r w:rsidR="00B565E5"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B565E5" w:rsidRPr="00C62061">
        <w:rPr>
          <w:rFonts w:ascii="Times New Roman" w:hAnsi="Times New Roman" w:cs="Times New Roman"/>
          <w:sz w:val="24"/>
          <w:szCs w:val="24"/>
        </w:rPr>
        <w:t xml:space="preserve"> </w:t>
      </w:r>
      <w:r w:rsidR="00840AB6">
        <w:rPr>
          <w:rFonts w:ascii="Times New Roman" w:hAnsi="Times New Roman" w:cs="Times New Roman"/>
          <w:sz w:val="24"/>
          <w:szCs w:val="24"/>
        </w:rPr>
        <w:t>McGregor</w:t>
      </w:r>
      <w:r w:rsidRPr="00C62061">
        <w:rPr>
          <w:rFonts w:ascii="Times New Roman" w:hAnsi="Times New Roman" w:cs="Times New Roman"/>
          <w:sz w:val="24"/>
          <w:szCs w:val="24"/>
        </w:rPr>
        <w:t xml:space="preserve">, 2018). </w:t>
      </w:r>
      <w:r w:rsidR="002929D6" w:rsidRPr="00C62061">
        <w:rPr>
          <w:rFonts w:ascii="Times New Roman" w:hAnsi="Times New Roman" w:cs="Times New Roman"/>
          <w:sz w:val="24"/>
          <w:szCs w:val="24"/>
        </w:rPr>
        <w:t xml:space="preserve">In the case at hand however, only very short phrases and utterances </w:t>
      </w:r>
      <w:r w:rsidR="00D77A13">
        <w:rPr>
          <w:rFonts w:ascii="Times New Roman" w:hAnsi="Times New Roman" w:cs="Times New Roman"/>
          <w:sz w:val="24"/>
          <w:szCs w:val="24"/>
        </w:rPr>
        <w:t>were provid</w:t>
      </w:r>
      <w:r w:rsidR="002929D6" w:rsidRPr="00C62061">
        <w:rPr>
          <w:rFonts w:ascii="Times New Roman" w:hAnsi="Times New Roman" w:cs="Times New Roman"/>
          <w:sz w:val="24"/>
          <w:szCs w:val="24"/>
        </w:rPr>
        <w:t>ed</w:t>
      </w:r>
      <w:r w:rsidR="00E465B8">
        <w:rPr>
          <w:rFonts w:ascii="Times New Roman" w:hAnsi="Times New Roman" w:cs="Times New Roman"/>
          <w:sz w:val="24"/>
          <w:szCs w:val="24"/>
        </w:rPr>
        <w:t xml:space="preserve">. </w:t>
      </w:r>
      <w:r w:rsidR="00D77A13">
        <w:rPr>
          <w:rFonts w:ascii="Times New Roman" w:hAnsi="Times New Roman" w:cs="Times New Roman"/>
          <w:sz w:val="24"/>
          <w:szCs w:val="24"/>
        </w:rPr>
        <w:t>N</w:t>
      </w:r>
      <w:r w:rsidR="00301CC8" w:rsidRPr="00C62061">
        <w:rPr>
          <w:rFonts w:ascii="Times New Roman" w:hAnsi="Times New Roman" w:cs="Times New Roman"/>
          <w:sz w:val="24"/>
          <w:szCs w:val="24"/>
        </w:rPr>
        <w:t xml:space="preserve">arrative provoking </w:t>
      </w:r>
      <w:r w:rsidRPr="00C62061">
        <w:rPr>
          <w:rFonts w:ascii="Times New Roman" w:hAnsi="Times New Roman" w:cs="Times New Roman"/>
          <w:sz w:val="24"/>
          <w:szCs w:val="24"/>
        </w:rPr>
        <w:t xml:space="preserve">questions </w:t>
      </w:r>
      <w:r w:rsidR="00D77A13">
        <w:rPr>
          <w:rFonts w:ascii="Times New Roman" w:hAnsi="Times New Roman" w:cs="Times New Roman"/>
          <w:sz w:val="24"/>
          <w:szCs w:val="24"/>
        </w:rPr>
        <w:t xml:space="preserve">were then </w:t>
      </w:r>
      <w:r w:rsidRPr="00C62061">
        <w:rPr>
          <w:rFonts w:ascii="Times New Roman" w:hAnsi="Times New Roman" w:cs="Times New Roman"/>
          <w:sz w:val="24"/>
          <w:szCs w:val="24"/>
        </w:rPr>
        <w:t xml:space="preserve">formulated </w:t>
      </w:r>
      <w:r w:rsidR="00301CC8" w:rsidRPr="00C62061">
        <w:rPr>
          <w:rFonts w:ascii="Times New Roman" w:hAnsi="Times New Roman" w:cs="Times New Roman"/>
          <w:sz w:val="24"/>
          <w:szCs w:val="24"/>
        </w:rPr>
        <w:t>during an interlude break</w:t>
      </w:r>
      <w:r w:rsidR="00FC07CB">
        <w:rPr>
          <w:rFonts w:ascii="Times New Roman" w:hAnsi="Times New Roman" w:cs="Times New Roman"/>
          <w:sz w:val="24"/>
          <w:szCs w:val="24"/>
        </w:rPr>
        <w:t xml:space="preserve">. This was done using </w:t>
      </w:r>
      <w:r w:rsidR="006107F2" w:rsidRPr="00C62061">
        <w:rPr>
          <w:rFonts w:ascii="Times New Roman" w:hAnsi="Times New Roman" w:cs="Times New Roman"/>
          <w:sz w:val="24"/>
          <w:szCs w:val="24"/>
        </w:rPr>
        <w:t>prescriptive principles</w:t>
      </w:r>
      <w:r w:rsidR="00301CC8" w:rsidRPr="00C62061">
        <w:rPr>
          <w:rFonts w:ascii="Times New Roman" w:hAnsi="Times New Roman" w:cs="Times New Roman"/>
          <w:sz w:val="24"/>
          <w:szCs w:val="24"/>
        </w:rPr>
        <w:t xml:space="preserve">, </w:t>
      </w:r>
      <w:r w:rsidR="00D77A13">
        <w:rPr>
          <w:rFonts w:ascii="Times New Roman" w:hAnsi="Times New Roman" w:cs="Times New Roman"/>
          <w:sz w:val="24"/>
          <w:szCs w:val="24"/>
        </w:rPr>
        <w:t xml:space="preserve">that </w:t>
      </w:r>
      <w:r w:rsidR="00301CC8" w:rsidRPr="00C62061">
        <w:rPr>
          <w:rFonts w:ascii="Times New Roman" w:hAnsi="Times New Roman" w:cs="Times New Roman"/>
          <w:sz w:val="24"/>
          <w:szCs w:val="24"/>
        </w:rPr>
        <w:t>use</w:t>
      </w:r>
      <w:r w:rsidR="00D77A13">
        <w:rPr>
          <w:rFonts w:ascii="Times New Roman" w:hAnsi="Times New Roman" w:cs="Times New Roman"/>
          <w:sz w:val="24"/>
          <w:szCs w:val="24"/>
        </w:rPr>
        <w:t>d</w:t>
      </w:r>
      <w:r w:rsidR="00301CC8" w:rsidRPr="00C62061">
        <w:rPr>
          <w:rFonts w:ascii="Times New Roman" w:hAnsi="Times New Roman" w:cs="Times New Roman"/>
          <w:sz w:val="24"/>
          <w:szCs w:val="24"/>
        </w:rPr>
        <w:t xml:space="preserve"> the participant’s </w:t>
      </w:r>
      <w:r w:rsidR="006107F2" w:rsidRPr="00C62061">
        <w:rPr>
          <w:rFonts w:ascii="Times New Roman" w:hAnsi="Times New Roman" w:cs="Times New Roman"/>
          <w:sz w:val="24"/>
          <w:szCs w:val="24"/>
        </w:rPr>
        <w:t xml:space="preserve">own cue words and </w:t>
      </w:r>
      <w:r w:rsidR="00D77A13">
        <w:rPr>
          <w:rFonts w:ascii="Times New Roman" w:hAnsi="Times New Roman" w:cs="Times New Roman"/>
          <w:sz w:val="24"/>
          <w:szCs w:val="24"/>
        </w:rPr>
        <w:t xml:space="preserve">that </w:t>
      </w:r>
      <w:r w:rsidR="006107F2" w:rsidRPr="00C62061">
        <w:rPr>
          <w:rFonts w:ascii="Times New Roman" w:hAnsi="Times New Roman" w:cs="Times New Roman"/>
          <w:sz w:val="24"/>
          <w:szCs w:val="24"/>
        </w:rPr>
        <w:t>follow</w:t>
      </w:r>
      <w:r w:rsidR="00D77A13">
        <w:rPr>
          <w:rFonts w:ascii="Times New Roman" w:hAnsi="Times New Roman" w:cs="Times New Roman"/>
          <w:sz w:val="24"/>
          <w:szCs w:val="24"/>
        </w:rPr>
        <w:t xml:space="preserve">ed </w:t>
      </w:r>
      <w:r w:rsidR="006107F2" w:rsidRPr="00C62061">
        <w:rPr>
          <w:rFonts w:ascii="Times New Roman" w:hAnsi="Times New Roman" w:cs="Times New Roman"/>
          <w:sz w:val="24"/>
          <w:szCs w:val="24"/>
        </w:rPr>
        <w:t xml:space="preserve">the gestalt sequencing of </w:t>
      </w:r>
      <w:r w:rsidR="00301CC8" w:rsidRPr="00C62061">
        <w:rPr>
          <w:rFonts w:ascii="Times New Roman" w:hAnsi="Times New Roman" w:cs="Times New Roman"/>
          <w:sz w:val="24"/>
          <w:szCs w:val="24"/>
        </w:rPr>
        <w:t>sub-session one</w:t>
      </w:r>
      <w:r w:rsidR="006107F2" w:rsidRPr="00C62061">
        <w:rPr>
          <w:rFonts w:ascii="Times New Roman" w:hAnsi="Times New Roman" w:cs="Times New Roman"/>
          <w:sz w:val="24"/>
          <w:szCs w:val="24"/>
        </w:rPr>
        <w:t xml:space="preserve"> narrative</w:t>
      </w:r>
      <w:r w:rsidR="00301CC8" w:rsidRPr="00C62061">
        <w:rPr>
          <w:rFonts w:ascii="Times New Roman" w:hAnsi="Times New Roman" w:cs="Times New Roman"/>
          <w:sz w:val="24"/>
          <w:szCs w:val="24"/>
        </w:rPr>
        <w:t xml:space="preserve"> (Wengraf, 2001</w:t>
      </w:r>
      <w:r w:rsidR="00B565E5" w:rsidRPr="00C62061">
        <w:rPr>
          <w:rFonts w:ascii="Times New Roman" w:hAnsi="Times New Roman" w:cs="Times New Roman"/>
          <w:sz w:val="24"/>
          <w:szCs w:val="24"/>
        </w:rPr>
        <w:t>,</w:t>
      </w:r>
      <w:r w:rsidR="00301CC8" w:rsidRPr="00C62061">
        <w:rPr>
          <w:rFonts w:ascii="Times New Roman" w:hAnsi="Times New Roman" w:cs="Times New Roman"/>
          <w:sz w:val="24"/>
          <w:szCs w:val="24"/>
        </w:rPr>
        <w:t xml:space="preserve"> 20</w:t>
      </w:r>
      <w:r w:rsidR="00C12464" w:rsidRPr="00C62061">
        <w:rPr>
          <w:rFonts w:ascii="Times New Roman" w:hAnsi="Times New Roman" w:cs="Times New Roman"/>
          <w:sz w:val="24"/>
          <w:szCs w:val="24"/>
        </w:rPr>
        <w:t>20</w:t>
      </w:r>
      <w:r w:rsidR="00301CC8" w:rsidRPr="00C62061">
        <w:rPr>
          <w:rFonts w:ascii="Times New Roman" w:hAnsi="Times New Roman" w:cs="Times New Roman"/>
          <w:sz w:val="24"/>
          <w:szCs w:val="24"/>
        </w:rPr>
        <w:t>)</w:t>
      </w:r>
      <w:r w:rsidR="006107F2" w:rsidRPr="00C62061">
        <w:rPr>
          <w:rFonts w:ascii="Times New Roman" w:hAnsi="Times New Roman" w:cs="Times New Roman"/>
          <w:sz w:val="24"/>
          <w:szCs w:val="24"/>
        </w:rPr>
        <w:t xml:space="preserve">. </w:t>
      </w:r>
      <w:r w:rsidR="00991AD9" w:rsidRPr="00C62061">
        <w:rPr>
          <w:rFonts w:ascii="Times New Roman" w:hAnsi="Times New Roman" w:cs="Times New Roman"/>
          <w:sz w:val="24"/>
          <w:szCs w:val="24"/>
        </w:rPr>
        <w:t xml:space="preserve">An optional sub-session </w:t>
      </w:r>
      <w:r w:rsidR="009909E0" w:rsidRPr="00C62061">
        <w:rPr>
          <w:rFonts w:ascii="Times New Roman" w:hAnsi="Times New Roman" w:cs="Times New Roman"/>
          <w:sz w:val="24"/>
          <w:szCs w:val="24"/>
        </w:rPr>
        <w:t xml:space="preserve">three within a second interview </w:t>
      </w:r>
      <w:r w:rsidR="009909E0" w:rsidRPr="00C62061">
        <w:rPr>
          <w:rFonts w:ascii="Times New Roman" w:hAnsi="Times New Roman" w:cs="Times New Roman"/>
          <w:sz w:val="24"/>
          <w:szCs w:val="24"/>
        </w:rPr>
        <w:lastRenderedPageBreak/>
        <w:t>(Wengraf, 20</w:t>
      </w:r>
      <w:r w:rsidR="00C12464" w:rsidRPr="00C62061">
        <w:rPr>
          <w:rFonts w:ascii="Times New Roman" w:hAnsi="Times New Roman" w:cs="Times New Roman"/>
          <w:sz w:val="24"/>
          <w:szCs w:val="24"/>
        </w:rPr>
        <w:t>20</w:t>
      </w:r>
      <w:r w:rsidR="009909E0" w:rsidRPr="00C62061">
        <w:rPr>
          <w:rFonts w:ascii="Times New Roman" w:hAnsi="Times New Roman" w:cs="Times New Roman"/>
          <w:sz w:val="24"/>
          <w:szCs w:val="24"/>
        </w:rPr>
        <w:t xml:space="preserve">), was forgone given the methodology issues </w:t>
      </w:r>
      <w:r w:rsidR="00D873CA">
        <w:rPr>
          <w:rFonts w:ascii="Times New Roman" w:hAnsi="Times New Roman" w:cs="Times New Roman"/>
          <w:sz w:val="24"/>
          <w:szCs w:val="24"/>
        </w:rPr>
        <w:t>that presented</w:t>
      </w:r>
      <w:r w:rsidR="00D873CA" w:rsidRPr="00C62061">
        <w:rPr>
          <w:rFonts w:ascii="Times New Roman" w:hAnsi="Times New Roman" w:cs="Times New Roman"/>
          <w:sz w:val="24"/>
          <w:szCs w:val="24"/>
        </w:rPr>
        <w:t xml:space="preserve"> </w:t>
      </w:r>
      <w:r w:rsidR="009909E0" w:rsidRPr="00C62061">
        <w:rPr>
          <w:rFonts w:ascii="Times New Roman" w:hAnsi="Times New Roman" w:cs="Times New Roman"/>
          <w:sz w:val="24"/>
          <w:szCs w:val="24"/>
        </w:rPr>
        <w:t>after transcription of the first</w:t>
      </w:r>
      <w:r w:rsidR="00D873CA">
        <w:rPr>
          <w:rFonts w:ascii="Times New Roman" w:hAnsi="Times New Roman" w:cs="Times New Roman"/>
          <w:sz w:val="24"/>
          <w:szCs w:val="24"/>
        </w:rPr>
        <w:t xml:space="preserve"> interview</w:t>
      </w:r>
      <w:r w:rsidR="009909E0" w:rsidRPr="00C62061">
        <w:rPr>
          <w:rFonts w:ascii="Times New Roman" w:hAnsi="Times New Roman" w:cs="Times New Roman"/>
          <w:sz w:val="24"/>
          <w:szCs w:val="24"/>
        </w:rPr>
        <w:t>.</w:t>
      </w:r>
      <w:r w:rsidR="00E6721C" w:rsidRPr="00C62061">
        <w:rPr>
          <w:rFonts w:ascii="Times New Roman" w:hAnsi="Times New Roman" w:cs="Times New Roman"/>
          <w:sz w:val="24"/>
          <w:szCs w:val="24"/>
        </w:rPr>
        <w:t xml:space="preserve"> </w:t>
      </w:r>
      <w:r w:rsidR="00B54BD9">
        <w:rPr>
          <w:rFonts w:ascii="Times New Roman" w:hAnsi="Times New Roman" w:cs="Times New Roman"/>
          <w:sz w:val="24"/>
          <w:szCs w:val="24"/>
        </w:rPr>
        <w:t>I</w:t>
      </w:r>
      <w:r w:rsidR="008C2B09">
        <w:rPr>
          <w:rFonts w:ascii="Times New Roman" w:hAnsi="Times New Roman" w:cs="Times New Roman"/>
          <w:sz w:val="24"/>
          <w:szCs w:val="24"/>
        </w:rPr>
        <w:t xml:space="preserve"> took</w:t>
      </w:r>
      <w:r w:rsidR="00E6721C" w:rsidRPr="00C62061">
        <w:rPr>
          <w:rFonts w:ascii="Times New Roman" w:hAnsi="Times New Roman" w:cs="Times New Roman"/>
          <w:sz w:val="24"/>
          <w:szCs w:val="24"/>
        </w:rPr>
        <w:t xml:space="preserve"> free-associative debriefing notes</w:t>
      </w:r>
      <w:r w:rsidR="003237BD" w:rsidRPr="00C62061">
        <w:rPr>
          <w:rFonts w:ascii="Times New Roman" w:hAnsi="Times New Roman" w:cs="Times New Roman"/>
          <w:sz w:val="24"/>
          <w:szCs w:val="24"/>
        </w:rPr>
        <w:t xml:space="preserve"> after the </w:t>
      </w:r>
      <w:r w:rsidR="00783B9B" w:rsidRPr="00C62061">
        <w:rPr>
          <w:rFonts w:ascii="Times New Roman" w:hAnsi="Times New Roman" w:cs="Times New Roman"/>
          <w:sz w:val="24"/>
          <w:szCs w:val="24"/>
        </w:rPr>
        <w:t>interview</w:t>
      </w:r>
      <w:r w:rsidR="00E6721C" w:rsidRPr="00C62061">
        <w:rPr>
          <w:rFonts w:ascii="Times New Roman" w:hAnsi="Times New Roman" w:cs="Times New Roman"/>
          <w:sz w:val="24"/>
          <w:szCs w:val="24"/>
        </w:rPr>
        <w:t xml:space="preserve">, </w:t>
      </w:r>
      <w:r w:rsidR="003237BD" w:rsidRPr="00C62061">
        <w:rPr>
          <w:rFonts w:ascii="Times New Roman" w:hAnsi="Times New Roman" w:cs="Times New Roman"/>
          <w:sz w:val="24"/>
          <w:szCs w:val="24"/>
        </w:rPr>
        <w:t xml:space="preserve">in line with </w:t>
      </w:r>
      <w:r w:rsidR="00E6721C" w:rsidRPr="00C62061">
        <w:rPr>
          <w:rFonts w:ascii="Times New Roman" w:hAnsi="Times New Roman" w:cs="Times New Roman"/>
          <w:sz w:val="24"/>
          <w:szCs w:val="24"/>
        </w:rPr>
        <w:t xml:space="preserve">BNIM conventions, and </w:t>
      </w:r>
      <w:r w:rsidR="003237BD" w:rsidRPr="00C62061">
        <w:rPr>
          <w:rFonts w:ascii="Times New Roman" w:hAnsi="Times New Roman" w:cs="Times New Roman"/>
          <w:sz w:val="24"/>
          <w:szCs w:val="24"/>
        </w:rPr>
        <w:t xml:space="preserve">again </w:t>
      </w:r>
      <w:r w:rsidR="00E6721C" w:rsidRPr="00C62061">
        <w:rPr>
          <w:rFonts w:ascii="Times New Roman" w:hAnsi="Times New Roman" w:cs="Times New Roman"/>
          <w:sz w:val="24"/>
          <w:szCs w:val="24"/>
        </w:rPr>
        <w:t>following transcription (</w:t>
      </w:r>
      <w:r w:rsidR="00D873CA">
        <w:rPr>
          <w:rFonts w:ascii="Times New Roman" w:hAnsi="Times New Roman" w:cs="Times New Roman"/>
          <w:sz w:val="24"/>
          <w:szCs w:val="24"/>
        </w:rPr>
        <w:t>Flynn</w:t>
      </w:r>
      <w:r w:rsidR="00D873CA"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B565E5" w:rsidRPr="00C62061">
        <w:rPr>
          <w:rFonts w:ascii="Times New Roman" w:hAnsi="Times New Roman" w:cs="Times New Roman"/>
          <w:sz w:val="24"/>
          <w:szCs w:val="24"/>
        </w:rPr>
        <w:t xml:space="preserve"> </w:t>
      </w:r>
      <w:r w:rsidR="00D873CA">
        <w:rPr>
          <w:rFonts w:ascii="Times New Roman" w:hAnsi="Times New Roman" w:cs="Times New Roman"/>
          <w:sz w:val="24"/>
          <w:szCs w:val="24"/>
        </w:rPr>
        <w:t>McGregor</w:t>
      </w:r>
      <w:r w:rsidR="00E6721C" w:rsidRPr="00C62061">
        <w:rPr>
          <w:rFonts w:ascii="Times New Roman" w:hAnsi="Times New Roman" w:cs="Times New Roman"/>
          <w:sz w:val="24"/>
          <w:szCs w:val="24"/>
        </w:rPr>
        <w:t>, 2018; Wengraf, 2001</w:t>
      </w:r>
      <w:r w:rsidR="00B565E5" w:rsidRPr="00C62061">
        <w:rPr>
          <w:rFonts w:ascii="Times New Roman" w:hAnsi="Times New Roman" w:cs="Times New Roman"/>
          <w:sz w:val="24"/>
          <w:szCs w:val="24"/>
        </w:rPr>
        <w:t xml:space="preserve">, </w:t>
      </w:r>
      <w:r w:rsidR="00E6721C" w:rsidRPr="00C62061">
        <w:rPr>
          <w:rFonts w:ascii="Times New Roman" w:hAnsi="Times New Roman" w:cs="Times New Roman"/>
          <w:sz w:val="24"/>
          <w:szCs w:val="24"/>
        </w:rPr>
        <w:t>20</w:t>
      </w:r>
      <w:r w:rsidR="00C12464" w:rsidRPr="00C62061">
        <w:rPr>
          <w:rFonts w:ascii="Times New Roman" w:hAnsi="Times New Roman" w:cs="Times New Roman"/>
          <w:sz w:val="24"/>
          <w:szCs w:val="24"/>
        </w:rPr>
        <w:t>20</w:t>
      </w:r>
      <w:r w:rsidR="00E6721C" w:rsidRPr="00C62061">
        <w:rPr>
          <w:rFonts w:ascii="Times New Roman" w:hAnsi="Times New Roman" w:cs="Times New Roman"/>
          <w:sz w:val="24"/>
          <w:szCs w:val="24"/>
        </w:rPr>
        <w:t xml:space="preserve">). </w:t>
      </w:r>
    </w:p>
    <w:p w14:paraId="5166580F" w14:textId="69B061F9" w:rsidR="00832C12" w:rsidRPr="00C62061" w:rsidRDefault="00E6721C"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ab/>
      </w:r>
      <w:r w:rsidR="002A3E6C">
        <w:rPr>
          <w:rFonts w:ascii="Times New Roman" w:hAnsi="Times New Roman" w:cs="Times New Roman"/>
          <w:sz w:val="24"/>
          <w:szCs w:val="24"/>
        </w:rPr>
        <w:t>F</w:t>
      </w:r>
      <w:r w:rsidRPr="00C62061">
        <w:rPr>
          <w:rFonts w:ascii="Times New Roman" w:hAnsi="Times New Roman" w:cs="Times New Roman"/>
          <w:sz w:val="24"/>
          <w:szCs w:val="24"/>
        </w:rPr>
        <w:t xml:space="preserve">ollowing transcription of the interview, </w:t>
      </w:r>
      <w:r w:rsidR="00B54BD9">
        <w:rPr>
          <w:rFonts w:ascii="Times New Roman" w:hAnsi="Times New Roman" w:cs="Times New Roman"/>
          <w:sz w:val="24"/>
          <w:szCs w:val="24"/>
        </w:rPr>
        <w:t>and</w:t>
      </w:r>
      <w:r w:rsidR="00D873CA">
        <w:rPr>
          <w:rFonts w:ascii="Times New Roman" w:hAnsi="Times New Roman" w:cs="Times New Roman"/>
          <w:sz w:val="24"/>
          <w:szCs w:val="24"/>
        </w:rPr>
        <w:t xml:space="preserve"> in consultation with the research supervisor,</w:t>
      </w:r>
      <w:r w:rsidR="00B54BD9">
        <w:rPr>
          <w:rFonts w:ascii="Times New Roman" w:hAnsi="Times New Roman" w:cs="Times New Roman"/>
          <w:sz w:val="24"/>
          <w:szCs w:val="24"/>
        </w:rPr>
        <w:t xml:space="preserve"> I</w:t>
      </w:r>
      <w:r w:rsidR="00D873CA">
        <w:rPr>
          <w:rFonts w:ascii="Times New Roman" w:hAnsi="Times New Roman" w:cs="Times New Roman"/>
          <w:sz w:val="24"/>
          <w:szCs w:val="24"/>
        </w:rPr>
        <w:t xml:space="preserve"> determined that</w:t>
      </w:r>
      <w:r w:rsidRPr="00C62061">
        <w:rPr>
          <w:rFonts w:ascii="Times New Roman" w:hAnsi="Times New Roman" w:cs="Times New Roman"/>
          <w:sz w:val="24"/>
          <w:szCs w:val="24"/>
        </w:rPr>
        <w:t xml:space="preserve"> the participant’s overall interview</w:t>
      </w:r>
      <w:r w:rsidR="004E48AF">
        <w:rPr>
          <w:rFonts w:ascii="Times New Roman" w:hAnsi="Times New Roman" w:cs="Times New Roman"/>
          <w:sz w:val="24"/>
          <w:szCs w:val="24"/>
        </w:rPr>
        <w:t xml:space="preserve"> had to be excluded from analysis. I</w:t>
      </w:r>
      <w:r w:rsidRPr="00C62061">
        <w:rPr>
          <w:rFonts w:ascii="Times New Roman" w:hAnsi="Times New Roman" w:cs="Times New Roman"/>
          <w:sz w:val="24"/>
          <w:szCs w:val="24"/>
        </w:rPr>
        <w:t xml:space="preserve">ndividual verbal responses </w:t>
      </w:r>
      <w:r w:rsidR="004E48AF">
        <w:rPr>
          <w:rFonts w:ascii="Times New Roman" w:hAnsi="Times New Roman" w:cs="Times New Roman"/>
          <w:sz w:val="24"/>
          <w:szCs w:val="24"/>
        </w:rPr>
        <w:t>in the interview</w:t>
      </w:r>
      <w:r w:rsidRPr="00C62061">
        <w:rPr>
          <w:rFonts w:ascii="Times New Roman" w:hAnsi="Times New Roman" w:cs="Times New Roman"/>
          <w:sz w:val="24"/>
          <w:szCs w:val="24"/>
        </w:rPr>
        <w:t xml:space="preserve"> were too short and </w:t>
      </w:r>
      <w:r w:rsidR="008A4333">
        <w:rPr>
          <w:rFonts w:ascii="Times New Roman" w:hAnsi="Times New Roman" w:cs="Times New Roman"/>
          <w:sz w:val="24"/>
          <w:szCs w:val="24"/>
        </w:rPr>
        <w:t>too closely</w:t>
      </w:r>
      <w:r w:rsidRPr="00C62061">
        <w:rPr>
          <w:rFonts w:ascii="Times New Roman" w:hAnsi="Times New Roman" w:cs="Times New Roman"/>
          <w:sz w:val="24"/>
          <w:szCs w:val="24"/>
        </w:rPr>
        <w:t xml:space="preserve"> tied to </w:t>
      </w:r>
      <w:r w:rsidR="00B54BD9">
        <w:rPr>
          <w:rFonts w:ascii="Times New Roman" w:hAnsi="Times New Roman" w:cs="Times New Roman"/>
          <w:sz w:val="24"/>
          <w:szCs w:val="24"/>
        </w:rPr>
        <w:t xml:space="preserve">my </w:t>
      </w:r>
      <w:r w:rsidRPr="00C62061">
        <w:rPr>
          <w:rFonts w:ascii="Times New Roman" w:hAnsi="Times New Roman" w:cs="Times New Roman"/>
          <w:sz w:val="24"/>
          <w:szCs w:val="24"/>
        </w:rPr>
        <w:t>prompts to progress to</w:t>
      </w:r>
      <w:r w:rsidR="007A29C4" w:rsidRPr="00C62061">
        <w:rPr>
          <w:rFonts w:ascii="Times New Roman" w:hAnsi="Times New Roman" w:cs="Times New Roman"/>
          <w:sz w:val="24"/>
          <w:szCs w:val="24"/>
        </w:rPr>
        <w:t xml:space="preserve"> </w:t>
      </w:r>
      <w:r w:rsidRPr="00C62061">
        <w:rPr>
          <w:rFonts w:ascii="Times New Roman" w:hAnsi="Times New Roman" w:cs="Times New Roman"/>
          <w:sz w:val="24"/>
          <w:szCs w:val="24"/>
        </w:rPr>
        <w:t xml:space="preserve">BNIM analysis. </w:t>
      </w:r>
      <w:r w:rsidR="007A29C4" w:rsidRPr="00C62061">
        <w:rPr>
          <w:rFonts w:ascii="Times New Roman" w:hAnsi="Times New Roman" w:cs="Times New Roman"/>
          <w:sz w:val="24"/>
          <w:szCs w:val="24"/>
        </w:rPr>
        <w:t>Therefore, transcripts were omitted from the study. The outcome of the pilot study was that the study’s recruitment strategy changed (</w:t>
      </w:r>
      <w:r w:rsidR="00D873CA">
        <w:rPr>
          <w:rFonts w:ascii="Times New Roman" w:hAnsi="Times New Roman" w:cs="Times New Roman"/>
          <w:sz w:val="24"/>
          <w:szCs w:val="24"/>
        </w:rPr>
        <w:t>Flynn</w:t>
      </w:r>
      <w:r w:rsidR="00D873CA"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A10A55" w:rsidRPr="00C62061">
        <w:rPr>
          <w:rFonts w:ascii="Times New Roman" w:hAnsi="Times New Roman" w:cs="Times New Roman"/>
          <w:sz w:val="24"/>
          <w:szCs w:val="24"/>
        </w:rPr>
        <w:t xml:space="preserve"> </w:t>
      </w:r>
      <w:r w:rsidR="00D873CA">
        <w:rPr>
          <w:rFonts w:ascii="Times New Roman" w:hAnsi="Times New Roman" w:cs="Times New Roman"/>
          <w:sz w:val="24"/>
          <w:szCs w:val="24"/>
        </w:rPr>
        <w:t>McGregor</w:t>
      </w:r>
      <w:r w:rsidR="007A29C4" w:rsidRPr="00C62061">
        <w:rPr>
          <w:rFonts w:ascii="Times New Roman" w:hAnsi="Times New Roman" w:cs="Times New Roman"/>
          <w:sz w:val="24"/>
          <w:szCs w:val="24"/>
        </w:rPr>
        <w:t xml:space="preserve">, 2018). </w:t>
      </w:r>
      <w:r w:rsidR="002A3E6C">
        <w:rPr>
          <w:rFonts w:ascii="Times New Roman" w:hAnsi="Times New Roman" w:cs="Times New Roman"/>
          <w:sz w:val="24"/>
          <w:szCs w:val="24"/>
        </w:rPr>
        <w:t>In this context, a</w:t>
      </w:r>
      <w:r w:rsidR="00424B35" w:rsidRPr="00C62061">
        <w:rPr>
          <w:rFonts w:ascii="Times New Roman" w:hAnsi="Times New Roman" w:cs="Times New Roman"/>
          <w:sz w:val="24"/>
          <w:szCs w:val="24"/>
        </w:rPr>
        <w:t xml:space="preserve">dolescent </w:t>
      </w:r>
      <w:r w:rsidR="00EB733D" w:rsidRPr="00C62061">
        <w:rPr>
          <w:rFonts w:ascii="Times New Roman" w:hAnsi="Times New Roman" w:cs="Times New Roman"/>
          <w:sz w:val="24"/>
          <w:szCs w:val="24"/>
        </w:rPr>
        <w:t>participants could only be initially recruited</w:t>
      </w:r>
      <w:r w:rsidR="00424B35" w:rsidRPr="00C62061">
        <w:rPr>
          <w:rFonts w:ascii="Times New Roman" w:hAnsi="Times New Roman" w:cs="Times New Roman"/>
          <w:sz w:val="24"/>
          <w:szCs w:val="24"/>
        </w:rPr>
        <w:t xml:space="preserve"> with parental </w:t>
      </w:r>
      <w:r w:rsidR="00E832D5" w:rsidRPr="00C62061">
        <w:rPr>
          <w:rFonts w:ascii="Times New Roman" w:hAnsi="Times New Roman" w:cs="Times New Roman"/>
          <w:sz w:val="24"/>
          <w:szCs w:val="24"/>
        </w:rPr>
        <w:t>cons</w:t>
      </w:r>
      <w:r w:rsidR="00424B35" w:rsidRPr="00C62061">
        <w:rPr>
          <w:rFonts w:ascii="Times New Roman" w:hAnsi="Times New Roman" w:cs="Times New Roman"/>
          <w:sz w:val="24"/>
          <w:szCs w:val="24"/>
        </w:rPr>
        <w:t>ent and</w:t>
      </w:r>
      <w:r w:rsidR="00EB733D" w:rsidRPr="00C62061">
        <w:rPr>
          <w:rFonts w:ascii="Times New Roman" w:hAnsi="Times New Roman" w:cs="Times New Roman"/>
          <w:sz w:val="24"/>
          <w:szCs w:val="24"/>
        </w:rPr>
        <w:t xml:space="preserve"> by a gatekeeper employed by a disability service organisation (</w:t>
      </w:r>
      <w:r w:rsidR="004E48AF">
        <w:rPr>
          <w:rFonts w:ascii="Times New Roman" w:hAnsi="Times New Roman" w:cs="Times New Roman"/>
          <w:sz w:val="24"/>
          <w:szCs w:val="24"/>
        </w:rPr>
        <w:t>Flynn</w:t>
      </w:r>
      <w:r w:rsidR="004E48AF" w:rsidRPr="00C62061">
        <w:rPr>
          <w:rFonts w:ascii="Times New Roman" w:hAnsi="Times New Roman" w:cs="Times New Roman"/>
          <w:sz w:val="24"/>
          <w:szCs w:val="24"/>
        </w:rPr>
        <w:t xml:space="preserve"> </w:t>
      </w:r>
      <w:r w:rsidR="003829C6" w:rsidRPr="00C62061">
        <w:rPr>
          <w:rFonts w:ascii="Times New Roman" w:hAnsi="Times New Roman" w:cs="Times New Roman"/>
          <w:sz w:val="24"/>
          <w:szCs w:val="24"/>
        </w:rPr>
        <w:t>&amp;</w:t>
      </w:r>
      <w:r w:rsidR="00A10A55" w:rsidRPr="00C62061">
        <w:rPr>
          <w:rFonts w:ascii="Times New Roman" w:hAnsi="Times New Roman" w:cs="Times New Roman"/>
          <w:sz w:val="24"/>
          <w:szCs w:val="24"/>
        </w:rPr>
        <w:t xml:space="preserve"> </w:t>
      </w:r>
      <w:r w:rsidR="004E48AF">
        <w:rPr>
          <w:rFonts w:ascii="Times New Roman" w:hAnsi="Times New Roman" w:cs="Times New Roman"/>
          <w:sz w:val="24"/>
          <w:szCs w:val="24"/>
        </w:rPr>
        <w:t>McGregor</w:t>
      </w:r>
      <w:r w:rsidR="00424B35" w:rsidRPr="00C62061">
        <w:rPr>
          <w:rFonts w:ascii="Times New Roman" w:hAnsi="Times New Roman" w:cs="Times New Roman"/>
          <w:sz w:val="24"/>
          <w:szCs w:val="24"/>
        </w:rPr>
        <w:t>, 2018; Kelly, 2007</w:t>
      </w:r>
      <w:r w:rsidR="00EB733D" w:rsidRPr="00C62061">
        <w:rPr>
          <w:rFonts w:ascii="Times New Roman" w:hAnsi="Times New Roman" w:cs="Times New Roman"/>
          <w:sz w:val="24"/>
          <w:szCs w:val="24"/>
        </w:rPr>
        <w:t xml:space="preserve">). </w:t>
      </w:r>
      <w:r w:rsidR="002A3E6C">
        <w:rPr>
          <w:rFonts w:ascii="Times New Roman" w:hAnsi="Times New Roman" w:cs="Times New Roman"/>
          <w:sz w:val="24"/>
          <w:szCs w:val="24"/>
        </w:rPr>
        <w:t>I</w:t>
      </w:r>
      <w:r w:rsidR="00EB733D" w:rsidRPr="00C62061">
        <w:rPr>
          <w:rFonts w:ascii="Times New Roman" w:hAnsi="Times New Roman" w:cs="Times New Roman"/>
          <w:sz w:val="24"/>
          <w:szCs w:val="24"/>
        </w:rPr>
        <w:t>nclusion criteria</w:t>
      </w:r>
      <w:r w:rsidR="002A3E6C">
        <w:rPr>
          <w:rFonts w:ascii="Times New Roman" w:hAnsi="Times New Roman" w:cs="Times New Roman"/>
          <w:sz w:val="24"/>
          <w:szCs w:val="24"/>
        </w:rPr>
        <w:t xml:space="preserve"> also</w:t>
      </w:r>
      <w:r w:rsidR="00EB733D" w:rsidRPr="00C62061">
        <w:rPr>
          <w:rFonts w:ascii="Times New Roman" w:hAnsi="Times New Roman" w:cs="Times New Roman"/>
          <w:sz w:val="24"/>
          <w:szCs w:val="24"/>
        </w:rPr>
        <w:t xml:space="preserve"> specified that young people had to be labelled </w:t>
      </w:r>
      <w:r w:rsidR="00466310">
        <w:rPr>
          <w:rFonts w:ascii="Times New Roman" w:hAnsi="Times New Roman" w:cs="Times New Roman"/>
          <w:sz w:val="24"/>
          <w:szCs w:val="24"/>
        </w:rPr>
        <w:t>with</w:t>
      </w:r>
      <w:r w:rsidR="00466310" w:rsidRPr="00C62061">
        <w:rPr>
          <w:rFonts w:ascii="Times New Roman" w:hAnsi="Times New Roman" w:cs="Times New Roman"/>
          <w:sz w:val="24"/>
          <w:szCs w:val="24"/>
        </w:rPr>
        <w:t xml:space="preserve"> </w:t>
      </w:r>
      <w:r w:rsidR="00EB733D" w:rsidRPr="00C62061">
        <w:rPr>
          <w:rFonts w:ascii="Times New Roman" w:hAnsi="Times New Roman" w:cs="Times New Roman"/>
          <w:sz w:val="24"/>
          <w:szCs w:val="24"/>
        </w:rPr>
        <w:t>‘mild to moderate’ intellectual disability (</w:t>
      </w:r>
      <w:r w:rsidR="00D35620">
        <w:rPr>
          <w:rFonts w:ascii="Times New Roman" w:hAnsi="Times New Roman" w:cs="Times New Roman"/>
          <w:sz w:val="24"/>
          <w:szCs w:val="24"/>
        </w:rPr>
        <w:t>Flynn</w:t>
      </w:r>
      <w:r w:rsidR="00A10A55" w:rsidRPr="00C62061">
        <w:rPr>
          <w:rFonts w:ascii="Times New Roman" w:hAnsi="Times New Roman" w:cs="Times New Roman"/>
          <w:sz w:val="24"/>
          <w:szCs w:val="24"/>
        </w:rPr>
        <w:t xml:space="preserve"> </w:t>
      </w:r>
      <w:r w:rsidR="009C54B3" w:rsidRPr="00C62061">
        <w:rPr>
          <w:rFonts w:ascii="Times New Roman" w:hAnsi="Times New Roman" w:cs="Times New Roman"/>
          <w:sz w:val="24"/>
          <w:szCs w:val="24"/>
        </w:rPr>
        <w:t>&amp;</w:t>
      </w:r>
      <w:r w:rsidR="00A10A55" w:rsidRPr="00C62061">
        <w:rPr>
          <w:rFonts w:ascii="Times New Roman" w:hAnsi="Times New Roman" w:cs="Times New Roman"/>
          <w:sz w:val="24"/>
          <w:szCs w:val="24"/>
        </w:rPr>
        <w:t xml:space="preserve"> </w:t>
      </w:r>
      <w:r w:rsidR="00D35620">
        <w:rPr>
          <w:rFonts w:ascii="Times New Roman" w:hAnsi="Times New Roman" w:cs="Times New Roman"/>
          <w:sz w:val="24"/>
          <w:szCs w:val="24"/>
        </w:rPr>
        <w:t>McGregor</w:t>
      </w:r>
      <w:r w:rsidR="00EB733D" w:rsidRPr="00C62061">
        <w:rPr>
          <w:rFonts w:ascii="Times New Roman" w:hAnsi="Times New Roman" w:cs="Times New Roman"/>
          <w:sz w:val="24"/>
          <w:szCs w:val="24"/>
        </w:rPr>
        <w:t>, 2018). This is because</w:t>
      </w:r>
      <w:r w:rsidR="00496976">
        <w:rPr>
          <w:rFonts w:ascii="Times New Roman" w:hAnsi="Times New Roman" w:cs="Times New Roman"/>
          <w:sz w:val="24"/>
          <w:szCs w:val="24"/>
        </w:rPr>
        <w:t>,</w:t>
      </w:r>
      <w:r w:rsidR="00EB733D" w:rsidRPr="00C62061">
        <w:rPr>
          <w:rFonts w:ascii="Times New Roman" w:hAnsi="Times New Roman" w:cs="Times New Roman"/>
          <w:sz w:val="24"/>
          <w:szCs w:val="24"/>
        </w:rPr>
        <w:t xml:space="preserve"> </w:t>
      </w:r>
      <w:r w:rsidR="008A4333" w:rsidRPr="00C62061">
        <w:rPr>
          <w:rFonts w:ascii="Times New Roman" w:hAnsi="Times New Roman" w:cs="Times New Roman"/>
          <w:sz w:val="24"/>
          <w:szCs w:val="24"/>
        </w:rPr>
        <w:t>according to the Irish National Disability Authority</w:t>
      </w:r>
      <w:r w:rsidR="008A4333">
        <w:rPr>
          <w:rFonts w:ascii="Times New Roman" w:hAnsi="Times New Roman" w:cs="Times New Roman"/>
          <w:sz w:val="24"/>
          <w:szCs w:val="24"/>
        </w:rPr>
        <w:t>,</w:t>
      </w:r>
      <w:r w:rsidR="008A4333" w:rsidRPr="00C62061">
        <w:rPr>
          <w:rFonts w:ascii="Times New Roman" w:hAnsi="Times New Roman" w:cs="Times New Roman"/>
          <w:sz w:val="24"/>
          <w:szCs w:val="24"/>
        </w:rPr>
        <w:t xml:space="preserve"> </w:t>
      </w:r>
      <w:r w:rsidR="008A4333">
        <w:rPr>
          <w:rFonts w:ascii="Times New Roman" w:hAnsi="Times New Roman" w:cs="Times New Roman"/>
          <w:sz w:val="24"/>
          <w:szCs w:val="24"/>
        </w:rPr>
        <w:t xml:space="preserve">the </w:t>
      </w:r>
      <w:r w:rsidR="00EB733D" w:rsidRPr="00C62061">
        <w:rPr>
          <w:rFonts w:ascii="Times New Roman" w:hAnsi="Times New Roman" w:cs="Times New Roman"/>
          <w:sz w:val="24"/>
          <w:szCs w:val="24"/>
        </w:rPr>
        <w:t xml:space="preserve">validity and quality </w:t>
      </w:r>
      <w:r w:rsidR="008A4333">
        <w:rPr>
          <w:rFonts w:ascii="Times New Roman" w:hAnsi="Times New Roman" w:cs="Times New Roman"/>
          <w:sz w:val="24"/>
          <w:szCs w:val="24"/>
        </w:rPr>
        <w:t>of the</w:t>
      </w:r>
      <w:r w:rsidR="00EB733D" w:rsidRPr="00C62061">
        <w:rPr>
          <w:rFonts w:ascii="Times New Roman" w:hAnsi="Times New Roman" w:cs="Times New Roman"/>
          <w:sz w:val="24"/>
          <w:szCs w:val="24"/>
        </w:rPr>
        <w:t xml:space="preserve"> research cannot be jeopardised by inclusive practices</w:t>
      </w:r>
      <w:r w:rsidR="003A6166" w:rsidRPr="00C62061">
        <w:rPr>
          <w:rFonts w:ascii="Times New Roman" w:hAnsi="Times New Roman" w:cs="Times New Roman"/>
          <w:sz w:val="24"/>
          <w:szCs w:val="24"/>
        </w:rPr>
        <w:t xml:space="preserve"> </w:t>
      </w:r>
      <w:r w:rsidR="004358C7">
        <w:rPr>
          <w:rFonts w:ascii="Times New Roman" w:hAnsi="Times New Roman" w:cs="Times New Roman"/>
          <w:sz w:val="24"/>
          <w:szCs w:val="24"/>
        </w:rPr>
        <w:t>(</w:t>
      </w:r>
      <w:r w:rsidR="00670976" w:rsidRPr="00C62061">
        <w:rPr>
          <w:rFonts w:ascii="Times New Roman" w:hAnsi="Times New Roman" w:cs="Times New Roman"/>
          <w:sz w:val="24"/>
          <w:szCs w:val="24"/>
        </w:rPr>
        <w:t>albeit recognising that quality and inclusivity</w:t>
      </w:r>
      <w:r w:rsidR="003A6166" w:rsidRPr="00C62061">
        <w:rPr>
          <w:rFonts w:ascii="Times New Roman" w:hAnsi="Times New Roman" w:cs="Times New Roman"/>
          <w:sz w:val="24"/>
          <w:szCs w:val="24"/>
        </w:rPr>
        <w:t xml:space="preserve"> are not mutually exclusive</w:t>
      </w:r>
      <w:r w:rsidR="004358C7">
        <w:rPr>
          <w:rFonts w:ascii="Times New Roman" w:hAnsi="Times New Roman" w:cs="Times New Roman"/>
          <w:sz w:val="24"/>
          <w:szCs w:val="24"/>
        </w:rPr>
        <w:t>)</w:t>
      </w:r>
      <w:r w:rsidR="00EB733D" w:rsidRPr="00C62061">
        <w:rPr>
          <w:rFonts w:ascii="Times New Roman" w:hAnsi="Times New Roman" w:cs="Times New Roman"/>
          <w:sz w:val="24"/>
          <w:szCs w:val="24"/>
        </w:rPr>
        <w:t xml:space="preserve"> (</w:t>
      </w:r>
      <w:r w:rsidR="00CE38E1" w:rsidRPr="00C62061">
        <w:rPr>
          <w:rFonts w:ascii="Times New Roman" w:hAnsi="Times New Roman" w:cs="Times New Roman"/>
          <w:sz w:val="24"/>
          <w:szCs w:val="24"/>
        </w:rPr>
        <w:t>200</w:t>
      </w:r>
      <w:r w:rsidR="00A10A55" w:rsidRPr="00C62061">
        <w:rPr>
          <w:rFonts w:ascii="Times New Roman" w:hAnsi="Times New Roman" w:cs="Times New Roman"/>
          <w:sz w:val="24"/>
          <w:szCs w:val="24"/>
        </w:rPr>
        <w:t>2,</w:t>
      </w:r>
      <w:r w:rsidR="00CE38E1" w:rsidRPr="00C62061">
        <w:rPr>
          <w:rFonts w:ascii="Times New Roman" w:hAnsi="Times New Roman" w:cs="Times New Roman"/>
          <w:sz w:val="24"/>
          <w:szCs w:val="24"/>
        </w:rPr>
        <w:t xml:space="preserve"> </w:t>
      </w:r>
      <w:r w:rsidR="00EB733D" w:rsidRPr="00C62061">
        <w:rPr>
          <w:rFonts w:ascii="Times New Roman" w:hAnsi="Times New Roman" w:cs="Times New Roman"/>
          <w:sz w:val="24"/>
          <w:szCs w:val="24"/>
        </w:rPr>
        <w:t xml:space="preserve">2009). </w:t>
      </w:r>
      <w:r w:rsidR="00027DF6">
        <w:rPr>
          <w:rFonts w:ascii="Times New Roman" w:hAnsi="Times New Roman" w:cs="Times New Roman"/>
          <w:sz w:val="24"/>
          <w:szCs w:val="24"/>
        </w:rPr>
        <w:t>A</w:t>
      </w:r>
      <w:r w:rsidR="004E225C" w:rsidRPr="00C62061">
        <w:rPr>
          <w:rFonts w:ascii="Times New Roman" w:hAnsi="Times New Roman" w:cs="Times New Roman"/>
          <w:sz w:val="24"/>
          <w:szCs w:val="24"/>
        </w:rPr>
        <w:t>fter the pilot study</w:t>
      </w:r>
      <w:r w:rsidR="00AA51BC">
        <w:rPr>
          <w:rFonts w:ascii="Times New Roman" w:hAnsi="Times New Roman" w:cs="Times New Roman"/>
          <w:sz w:val="24"/>
          <w:szCs w:val="24"/>
        </w:rPr>
        <w:t xml:space="preserve">, </w:t>
      </w:r>
      <w:r w:rsidR="00027DF6">
        <w:rPr>
          <w:rFonts w:ascii="Times New Roman" w:hAnsi="Times New Roman" w:cs="Times New Roman"/>
          <w:sz w:val="24"/>
          <w:szCs w:val="24"/>
        </w:rPr>
        <w:t xml:space="preserve">however, </w:t>
      </w:r>
      <w:r w:rsidR="00AA51BC">
        <w:rPr>
          <w:rFonts w:ascii="Times New Roman" w:hAnsi="Times New Roman" w:cs="Times New Roman"/>
          <w:sz w:val="24"/>
          <w:szCs w:val="24"/>
        </w:rPr>
        <w:t xml:space="preserve">another </w:t>
      </w:r>
      <w:r w:rsidR="004E225C" w:rsidRPr="00C62061">
        <w:rPr>
          <w:rFonts w:ascii="Times New Roman" w:hAnsi="Times New Roman" w:cs="Times New Roman"/>
          <w:sz w:val="24"/>
          <w:szCs w:val="24"/>
        </w:rPr>
        <w:t>inclusion criteri</w:t>
      </w:r>
      <w:r w:rsidR="00AA51BC">
        <w:rPr>
          <w:rFonts w:ascii="Times New Roman" w:hAnsi="Times New Roman" w:cs="Times New Roman"/>
          <w:sz w:val="24"/>
          <w:szCs w:val="24"/>
        </w:rPr>
        <w:t>on was added</w:t>
      </w:r>
      <w:r w:rsidR="004E225C" w:rsidRPr="00C62061">
        <w:rPr>
          <w:rFonts w:ascii="Times New Roman" w:hAnsi="Times New Roman" w:cs="Times New Roman"/>
          <w:sz w:val="24"/>
          <w:szCs w:val="24"/>
        </w:rPr>
        <w:t xml:space="preserve"> </w:t>
      </w:r>
      <w:r w:rsidR="00D35620">
        <w:rPr>
          <w:rFonts w:ascii="Times New Roman" w:hAnsi="Times New Roman" w:cs="Times New Roman"/>
          <w:sz w:val="24"/>
          <w:szCs w:val="24"/>
        </w:rPr>
        <w:t xml:space="preserve">by the research team </w:t>
      </w:r>
      <w:r w:rsidR="004E225C" w:rsidRPr="00C62061">
        <w:rPr>
          <w:rFonts w:ascii="Times New Roman" w:hAnsi="Times New Roman" w:cs="Times New Roman"/>
          <w:sz w:val="24"/>
          <w:szCs w:val="24"/>
        </w:rPr>
        <w:t xml:space="preserve">for the gatekeeper </w:t>
      </w:r>
      <w:r w:rsidR="00AA51BC">
        <w:rPr>
          <w:rFonts w:ascii="Times New Roman" w:hAnsi="Times New Roman" w:cs="Times New Roman"/>
          <w:sz w:val="24"/>
          <w:szCs w:val="24"/>
        </w:rPr>
        <w:t xml:space="preserve">to use when recruiting participants. This stated that participants must </w:t>
      </w:r>
      <w:r w:rsidR="00D35620">
        <w:rPr>
          <w:rFonts w:ascii="Times New Roman" w:hAnsi="Times New Roman" w:cs="Times New Roman"/>
          <w:sz w:val="24"/>
          <w:szCs w:val="24"/>
        </w:rPr>
        <w:t xml:space="preserve">only be included in the study if they have a </w:t>
      </w:r>
      <w:r w:rsidR="004E225C" w:rsidRPr="00C62061">
        <w:rPr>
          <w:rFonts w:ascii="Times New Roman" w:hAnsi="Times New Roman" w:cs="Times New Roman"/>
          <w:sz w:val="24"/>
          <w:szCs w:val="24"/>
        </w:rPr>
        <w:t>good level of verbal articulacy a</w:t>
      </w:r>
      <w:r w:rsidR="004038D1">
        <w:rPr>
          <w:rFonts w:ascii="Times New Roman" w:hAnsi="Times New Roman" w:cs="Times New Roman"/>
          <w:sz w:val="24"/>
          <w:szCs w:val="24"/>
        </w:rPr>
        <w:t>s well as good</w:t>
      </w:r>
      <w:r w:rsidR="004E225C" w:rsidRPr="00C62061">
        <w:rPr>
          <w:rFonts w:ascii="Times New Roman" w:hAnsi="Times New Roman" w:cs="Times New Roman"/>
          <w:sz w:val="24"/>
          <w:szCs w:val="24"/>
        </w:rPr>
        <w:t xml:space="preserve"> expressive and receptive language skills</w:t>
      </w:r>
      <w:r w:rsidR="00AA51BC">
        <w:rPr>
          <w:rFonts w:ascii="Times New Roman" w:hAnsi="Times New Roman" w:cs="Times New Roman"/>
          <w:sz w:val="24"/>
          <w:szCs w:val="24"/>
        </w:rPr>
        <w:t xml:space="preserve">. This reduced </w:t>
      </w:r>
      <w:r w:rsidR="00C82815">
        <w:rPr>
          <w:rFonts w:ascii="Times New Roman" w:hAnsi="Times New Roman" w:cs="Times New Roman"/>
          <w:sz w:val="24"/>
          <w:szCs w:val="24"/>
        </w:rPr>
        <w:t xml:space="preserve">the </w:t>
      </w:r>
      <w:r w:rsidR="004E225C" w:rsidRPr="00C62061">
        <w:rPr>
          <w:rFonts w:ascii="Times New Roman" w:hAnsi="Times New Roman" w:cs="Times New Roman"/>
          <w:sz w:val="24"/>
          <w:szCs w:val="24"/>
        </w:rPr>
        <w:t xml:space="preserve">emphasis </w:t>
      </w:r>
      <w:r w:rsidR="00C82815">
        <w:rPr>
          <w:rFonts w:ascii="Times New Roman" w:hAnsi="Times New Roman" w:cs="Times New Roman"/>
          <w:sz w:val="24"/>
          <w:szCs w:val="24"/>
        </w:rPr>
        <w:t xml:space="preserve">originally </w:t>
      </w:r>
      <w:r w:rsidR="004E225C" w:rsidRPr="00C62061">
        <w:rPr>
          <w:rFonts w:ascii="Times New Roman" w:hAnsi="Times New Roman" w:cs="Times New Roman"/>
          <w:sz w:val="24"/>
          <w:szCs w:val="24"/>
        </w:rPr>
        <w:t>o</w:t>
      </w:r>
      <w:r w:rsidR="004038D1">
        <w:rPr>
          <w:rFonts w:ascii="Times New Roman" w:hAnsi="Times New Roman" w:cs="Times New Roman"/>
          <w:sz w:val="24"/>
          <w:szCs w:val="24"/>
        </w:rPr>
        <w:t xml:space="preserve">n the labels of </w:t>
      </w:r>
      <w:r w:rsidR="004E225C" w:rsidRPr="00C62061">
        <w:rPr>
          <w:rFonts w:ascii="Times New Roman" w:hAnsi="Times New Roman" w:cs="Times New Roman"/>
          <w:sz w:val="24"/>
          <w:szCs w:val="24"/>
        </w:rPr>
        <w:t>‘mild’ and ‘moderate’</w:t>
      </w:r>
      <w:r w:rsidR="00BD1407" w:rsidRPr="00C62061">
        <w:rPr>
          <w:rFonts w:ascii="Times New Roman" w:hAnsi="Times New Roman" w:cs="Times New Roman"/>
          <w:sz w:val="24"/>
          <w:szCs w:val="24"/>
        </w:rPr>
        <w:t xml:space="preserve"> intellectual disability</w:t>
      </w:r>
      <w:r w:rsidR="00673F8E">
        <w:rPr>
          <w:rFonts w:ascii="Times New Roman" w:hAnsi="Times New Roman" w:cs="Times New Roman"/>
          <w:sz w:val="24"/>
          <w:szCs w:val="24"/>
        </w:rPr>
        <w:t xml:space="preserve"> as a criterion for inclusion in the study</w:t>
      </w:r>
      <w:r w:rsidR="004E225C" w:rsidRPr="00C62061">
        <w:rPr>
          <w:rFonts w:ascii="Times New Roman" w:hAnsi="Times New Roman" w:cs="Times New Roman"/>
          <w:sz w:val="24"/>
          <w:szCs w:val="24"/>
        </w:rPr>
        <w:t xml:space="preserve"> (</w:t>
      </w:r>
      <w:r w:rsidR="00AA51BC">
        <w:rPr>
          <w:rFonts w:ascii="Times New Roman" w:hAnsi="Times New Roman" w:cs="Times New Roman"/>
          <w:sz w:val="24"/>
          <w:szCs w:val="24"/>
        </w:rPr>
        <w:t>Flynn</w:t>
      </w:r>
      <w:r w:rsidR="00AA51BC" w:rsidRPr="00C62061">
        <w:rPr>
          <w:rFonts w:ascii="Times New Roman" w:hAnsi="Times New Roman" w:cs="Times New Roman"/>
          <w:sz w:val="24"/>
          <w:szCs w:val="24"/>
        </w:rPr>
        <w:t xml:space="preserve"> </w:t>
      </w:r>
      <w:r w:rsidR="009C54B3" w:rsidRPr="00C62061">
        <w:rPr>
          <w:rFonts w:ascii="Times New Roman" w:hAnsi="Times New Roman" w:cs="Times New Roman"/>
          <w:sz w:val="24"/>
          <w:szCs w:val="24"/>
        </w:rPr>
        <w:t xml:space="preserve">&amp; </w:t>
      </w:r>
      <w:r w:rsidR="00AA51BC">
        <w:rPr>
          <w:rFonts w:ascii="Times New Roman" w:hAnsi="Times New Roman" w:cs="Times New Roman"/>
          <w:sz w:val="24"/>
          <w:szCs w:val="24"/>
        </w:rPr>
        <w:t>McGregor</w:t>
      </w:r>
      <w:r w:rsidR="004E225C" w:rsidRPr="00C62061">
        <w:rPr>
          <w:rFonts w:ascii="Times New Roman" w:hAnsi="Times New Roman" w:cs="Times New Roman"/>
          <w:sz w:val="24"/>
          <w:szCs w:val="24"/>
        </w:rPr>
        <w:t xml:space="preserve">, 2018). </w:t>
      </w:r>
    </w:p>
    <w:p w14:paraId="5E4D0E70" w14:textId="77777777" w:rsidR="00832C12" w:rsidRPr="00C62061" w:rsidRDefault="00832C12" w:rsidP="0027669A">
      <w:pPr>
        <w:spacing w:after="0" w:line="480" w:lineRule="auto"/>
        <w:rPr>
          <w:rFonts w:ascii="Times New Roman" w:hAnsi="Times New Roman" w:cs="Times New Roman"/>
          <w:sz w:val="24"/>
          <w:szCs w:val="24"/>
        </w:rPr>
      </w:pPr>
    </w:p>
    <w:p w14:paraId="4D2FDA78" w14:textId="77777777" w:rsidR="00A843B5" w:rsidRPr="00C62061" w:rsidRDefault="00575F2B" w:rsidP="0027669A">
      <w:pPr>
        <w:spacing w:after="0" w:line="480" w:lineRule="auto"/>
        <w:rPr>
          <w:rFonts w:ascii="Times New Roman" w:hAnsi="Times New Roman" w:cs="Times New Roman"/>
          <w:b/>
          <w:sz w:val="24"/>
          <w:szCs w:val="24"/>
        </w:rPr>
      </w:pPr>
      <w:r w:rsidRPr="00C62061">
        <w:rPr>
          <w:rFonts w:ascii="Times New Roman" w:hAnsi="Times New Roman" w:cs="Times New Roman"/>
          <w:b/>
          <w:sz w:val="24"/>
          <w:szCs w:val="24"/>
        </w:rPr>
        <w:t xml:space="preserve">Narrative </w:t>
      </w:r>
      <w:r w:rsidR="00A07FBA" w:rsidRPr="00C62061">
        <w:rPr>
          <w:rFonts w:ascii="Times New Roman" w:hAnsi="Times New Roman" w:cs="Times New Roman"/>
          <w:b/>
          <w:sz w:val="24"/>
          <w:szCs w:val="24"/>
        </w:rPr>
        <w:t xml:space="preserve">disability rhetoric and reality </w:t>
      </w:r>
    </w:p>
    <w:p w14:paraId="3FDD0A21" w14:textId="77777777" w:rsidR="00575F2B" w:rsidRPr="00C62061" w:rsidRDefault="00575F2B" w:rsidP="0027669A">
      <w:pPr>
        <w:spacing w:after="0" w:line="480" w:lineRule="auto"/>
        <w:rPr>
          <w:rFonts w:ascii="Times New Roman" w:hAnsi="Times New Roman" w:cs="Times New Roman"/>
          <w:sz w:val="24"/>
          <w:szCs w:val="24"/>
        </w:rPr>
      </w:pPr>
    </w:p>
    <w:p w14:paraId="0D3C776A" w14:textId="17DC68A0" w:rsidR="004C556D" w:rsidRDefault="00934166" w:rsidP="0027669A">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Narrative researchers believe that p</w:t>
      </w:r>
      <w:r w:rsidR="006A1B49" w:rsidRPr="00C62061">
        <w:rPr>
          <w:rFonts w:ascii="Times New Roman" w:hAnsi="Times New Roman" w:cs="Times New Roman"/>
          <w:sz w:val="24"/>
          <w:szCs w:val="24"/>
        </w:rPr>
        <w:t>eople</w:t>
      </w:r>
      <w:r w:rsidR="00A52106">
        <w:rPr>
          <w:rFonts w:ascii="Times New Roman" w:hAnsi="Times New Roman" w:cs="Times New Roman"/>
          <w:sz w:val="24"/>
          <w:szCs w:val="24"/>
        </w:rPr>
        <w:t xml:space="preserve"> </w:t>
      </w:r>
      <w:r w:rsidR="00B53C78" w:rsidRPr="00C62061">
        <w:rPr>
          <w:rFonts w:ascii="Times New Roman" w:hAnsi="Times New Roman" w:cs="Times New Roman"/>
          <w:sz w:val="24"/>
          <w:szCs w:val="24"/>
        </w:rPr>
        <w:t>make sense of their lives by retrospectively k</w:t>
      </w:r>
      <w:r w:rsidR="00575F2B" w:rsidRPr="00C62061">
        <w:rPr>
          <w:rFonts w:ascii="Times New Roman" w:hAnsi="Times New Roman" w:cs="Times New Roman"/>
          <w:sz w:val="24"/>
          <w:szCs w:val="24"/>
        </w:rPr>
        <w:t>nitt</w:t>
      </w:r>
      <w:r w:rsidR="00B53C78" w:rsidRPr="00C62061">
        <w:rPr>
          <w:rFonts w:ascii="Times New Roman" w:hAnsi="Times New Roman" w:cs="Times New Roman"/>
          <w:sz w:val="24"/>
          <w:szCs w:val="24"/>
        </w:rPr>
        <w:t xml:space="preserve">ing </w:t>
      </w:r>
      <w:r w:rsidR="00575F2B" w:rsidRPr="00C62061">
        <w:rPr>
          <w:rFonts w:ascii="Times New Roman" w:hAnsi="Times New Roman" w:cs="Times New Roman"/>
          <w:sz w:val="24"/>
          <w:szCs w:val="24"/>
        </w:rPr>
        <w:t>a</w:t>
      </w:r>
      <w:r w:rsidR="00B53C78" w:rsidRPr="00C62061">
        <w:rPr>
          <w:rFonts w:ascii="Times New Roman" w:hAnsi="Times New Roman" w:cs="Times New Roman"/>
          <w:sz w:val="24"/>
          <w:szCs w:val="24"/>
        </w:rPr>
        <w:t xml:space="preserve"> coherent</w:t>
      </w:r>
      <w:r w:rsidR="00575F2B" w:rsidRPr="00C62061">
        <w:rPr>
          <w:rFonts w:ascii="Times New Roman" w:hAnsi="Times New Roman" w:cs="Times New Roman"/>
          <w:sz w:val="24"/>
          <w:szCs w:val="24"/>
        </w:rPr>
        <w:t xml:space="preserve"> plot</w:t>
      </w:r>
      <w:r w:rsidR="00B53C78" w:rsidRPr="00C62061">
        <w:rPr>
          <w:rFonts w:ascii="Times New Roman" w:hAnsi="Times New Roman" w:cs="Times New Roman"/>
          <w:sz w:val="24"/>
          <w:szCs w:val="24"/>
        </w:rPr>
        <w:t xml:space="preserve"> through what is otherwise</w:t>
      </w:r>
      <w:r w:rsidR="00D27938" w:rsidRPr="00C62061">
        <w:rPr>
          <w:rFonts w:ascii="Times New Roman" w:hAnsi="Times New Roman" w:cs="Times New Roman"/>
          <w:sz w:val="24"/>
          <w:szCs w:val="24"/>
        </w:rPr>
        <w:t xml:space="preserve"> senseless,</w:t>
      </w:r>
      <w:r w:rsidR="00B53C78" w:rsidRPr="00C62061">
        <w:rPr>
          <w:rFonts w:ascii="Times New Roman" w:hAnsi="Times New Roman" w:cs="Times New Roman"/>
          <w:sz w:val="24"/>
          <w:szCs w:val="24"/>
        </w:rPr>
        <w:t xml:space="preserve"> </w:t>
      </w:r>
      <w:r>
        <w:rPr>
          <w:rFonts w:ascii="Times New Roman" w:hAnsi="Times New Roman" w:cs="Times New Roman"/>
          <w:sz w:val="24"/>
          <w:szCs w:val="24"/>
        </w:rPr>
        <w:t>unconnected</w:t>
      </w:r>
      <w:r w:rsidR="00B53C78" w:rsidRPr="00C62061">
        <w:rPr>
          <w:rFonts w:ascii="Times New Roman" w:hAnsi="Times New Roman" w:cs="Times New Roman"/>
          <w:sz w:val="24"/>
          <w:szCs w:val="24"/>
        </w:rPr>
        <w:t xml:space="preserve"> experience (</w:t>
      </w:r>
      <w:proofErr w:type="spellStart"/>
      <w:r w:rsidR="003B13A0" w:rsidRPr="00C62061">
        <w:rPr>
          <w:rFonts w:ascii="Times New Roman" w:hAnsi="Times New Roman" w:cs="Times New Roman"/>
          <w:sz w:val="24"/>
          <w:szCs w:val="24"/>
        </w:rPr>
        <w:t>Riessman</w:t>
      </w:r>
      <w:proofErr w:type="spellEnd"/>
      <w:r w:rsidR="003B13A0" w:rsidRPr="00C62061">
        <w:rPr>
          <w:rFonts w:ascii="Times New Roman" w:hAnsi="Times New Roman" w:cs="Times New Roman"/>
          <w:sz w:val="24"/>
          <w:szCs w:val="24"/>
        </w:rPr>
        <w:t xml:space="preserve">, </w:t>
      </w:r>
      <w:r w:rsidR="006C3E88" w:rsidRPr="00C62061">
        <w:rPr>
          <w:rFonts w:ascii="Times New Roman" w:hAnsi="Times New Roman" w:cs="Times New Roman"/>
          <w:sz w:val="24"/>
          <w:szCs w:val="24"/>
        </w:rPr>
        <w:t>1993</w:t>
      </w:r>
      <w:r w:rsidR="00F75010" w:rsidRPr="00C62061">
        <w:rPr>
          <w:rFonts w:ascii="Times New Roman" w:hAnsi="Times New Roman" w:cs="Times New Roman"/>
          <w:sz w:val="24"/>
          <w:szCs w:val="24"/>
        </w:rPr>
        <w:t xml:space="preserve">, </w:t>
      </w:r>
      <w:r w:rsidR="003B13A0" w:rsidRPr="00C62061">
        <w:rPr>
          <w:rFonts w:ascii="Times New Roman" w:hAnsi="Times New Roman" w:cs="Times New Roman"/>
          <w:sz w:val="24"/>
          <w:szCs w:val="24"/>
        </w:rPr>
        <w:t>2008</w:t>
      </w:r>
      <w:r w:rsidR="00C90676" w:rsidRPr="00C62061">
        <w:rPr>
          <w:rFonts w:ascii="Times New Roman" w:hAnsi="Times New Roman" w:cs="Times New Roman"/>
          <w:sz w:val="24"/>
          <w:szCs w:val="24"/>
        </w:rPr>
        <w:t xml:space="preserve">; Smith </w:t>
      </w:r>
      <w:r w:rsidR="009C54B3" w:rsidRPr="00C62061">
        <w:rPr>
          <w:rFonts w:ascii="Times New Roman" w:hAnsi="Times New Roman" w:cs="Times New Roman"/>
          <w:sz w:val="24"/>
          <w:szCs w:val="24"/>
        </w:rPr>
        <w:t xml:space="preserve">&amp; </w:t>
      </w:r>
      <w:r w:rsidR="00C90676" w:rsidRPr="00C62061">
        <w:rPr>
          <w:rFonts w:ascii="Times New Roman" w:hAnsi="Times New Roman" w:cs="Times New Roman"/>
          <w:sz w:val="24"/>
          <w:szCs w:val="24"/>
        </w:rPr>
        <w:t>Sparkes, 2008</w:t>
      </w:r>
      <w:r w:rsidR="00B53C78" w:rsidRPr="00C62061">
        <w:rPr>
          <w:rFonts w:ascii="Times New Roman" w:hAnsi="Times New Roman" w:cs="Times New Roman"/>
          <w:sz w:val="24"/>
          <w:szCs w:val="24"/>
        </w:rPr>
        <w:t xml:space="preserve">). </w:t>
      </w:r>
      <w:r>
        <w:rPr>
          <w:rFonts w:ascii="Times New Roman" w:hAnsi="Times New Roman" w:cs="Times New Roman"/>
          <w:sz w:val="24"/>
          <w:szCs w:val="24"/>
        </w:rPr>
        <w:t>Only by creating stories about our lives are past experiences no longer seen as random but connected to some wider meaning. Here,</w:t>
      </w:r>
      <w:r w:rsidR="002C2DA6">
        <w:rPr>
          <w:rFonts w:ascii="Times New Roman" w:hAnsi="Times New Roman" w:cs="Times New Roman"/>
          <w:sz w:val="24"/>
          <w:szCs w:val="24"/>
        </w:rPr>
        <w:t xml:space="preserve"> </w:t>
      </w:r>
      <w:r w:rsidRPr="00C62061">
        <w:rPr>
          <w:rFonts w:ascii="Times New Roman" w:hAnsi="Times New Roman" w:cs="Times New Roman"/>
          <w:sz w:val="24"/>
          <w:szCs w:val="24"/>
        </w:rPr>
        <w:t xml:space="preserve">disordered experience </w:t>
      </w:r>
      <w:r w:rsidR="002C2DA6">
        <w:rPr>
          <w:rFonts w:ascii="Times New Roman" w:hAnsi="Times New Roman" w:cs="Times New Roman"/>
          <w:sz w:val="24"/>
          <w:szCs w:val="24"/>
        </w:rPr>
        <w:t>is plotted together</w:t>
      </w:r>
      <w:r w:rsidR="002C2DA6" w:rsidRPr="00C62061">
        <w:rPr>
          <w:rFonts w:ascii="Times New Roman" w:hAnsi="Times New Roman" w:cs="Times New Roman"/>
          <w:sz w:val="24"/>
          <w:szCs w:val="24"/>
        </w:rPr>
        <w:t xml:space="preserve"> </w:t>
      </w:r>
      <w:r w:rsidRPr="00C62061">
        <w:rPr>
          <w:rFonts w:ascii="Times New Roman" w:hAnsi="Times New Roman" w:cs="Times New Roman"/>
          <w:sz w:val="24"/>
          <w:szCs w:val="24"/>
        </w:rPr>
        <w:t xml:space="preserve">through narrative. </w:t>
      </w:r>
      <w:r w:rsidR="004C556D">
        <w:rPr>
          <w:rFonts w:ascii="Times New Roman" w:hAnsi="Times New Roman" w:cs="Times New Roman"/>
          <w:sz w:val="24"/>
          <w:szCs w:val="24"/>
        </w:rPr>
        <w:t>A person might tell others, for instance, that a series of struggles in their lives has made them stronger as a person</w:t>
      </w:r>
      <w:r w:rsidR="00432A38">
        <w:rPr>
          <w:rFonts w:ascii="Times New Roman" w:hAnsi="Times New Roman" w:cs="Times New Roman"/>
          <w:sz w:val="24"/>
          <w:szCs w:val="24"/>
        </w:rPr>
        <w:t>. I</w:t>
      </w:r>
      <w:r w:rsidR="004C556D">
        <w:rPr>
          <w:rFonts w:ascii="Times New Roman" w:hAnsi="Times New Roman" w:cs="Times New Roman"/>
          <w:sz w:val="24"/>
          <w:szCs w:val="24"/>
        </w:rPr>
        <w:t>n this way</w:t>
      </w:r>
      <w:r w:rsidR="00DE0420">
        <w:rPr>
          <w:rFonts w:ascii="Times New Roman" w:hAnsi="Times New Roman" w:cs="Times New Roman"/>
          <w:sz w:val="24"/>
          <w:szCs w:val="24"/>
        </w:rPr>
        <w:t>, they</w:t>
      </w:r>
      <w:r w:rsidR="004C556D">
        <w:rPr>
          <w:rFonts w:ascii="Times New Roman" w:hAnsi="Times New Roman" w:cs="Times New Roman"/>
          <w:sz w:val="24"/>
          <w:szCs w:val="24"/>
        </w:rPr>
        <w:t xml:space="preserve"> </w:t>
      </w:r>
      <w:r w:rsidR="00937147">
        <w:rPr>
          <w:rFonts w:ascii="Times New Roman" w:hAnsi="Times New Roman" w:cs="Times New Roman"/>
          <w:sz w:val="24"/>
          <w:szCs w:val="24"/>
        </w:rPr>
        <w:t xml:space="preserve">link </w:t>
      </w:r>
      <w:r w:rsidR="004C556D">
        <w:rPr>
          <w:rFonts w:ascii="Times New Roman" w:hAnsi="Times New Roman" w:cs="Times New Roman"/>
          <w:sz w:val="24"/>
          <w:szCs w:val="24"/>
        </w:rPr>
        <w:t xml:space="preserve">these otherwise potentially unconnected experiences </w:t>
      </w:r>
      <w:r w:rsidR="00937147">
        <w:rPr>
          <w:rFonts w:ascii="Times New Roman" w:hAnsi="Times New Roman" w:cs="Times New Roman"/>
          <w:sz w:val="24"/>
          <w:szCs w:val="24"/>
        </w:rPr>
        <w:t>to</w:t>
      </w:r>
      <w:r w:rsidR="004C556D">
        <w:rPr>
          <w:rFonts w:ascii="Times New Roman" w:hAnsi="Times New Roman" w:cs="Times New Roman"/>
          <w:sz w:val="24"/>
          <w:szCs w:val="24"/>
        </w:rPr>
        <w:t xml:space="preserve"> a story of personal strength. </w:t>
      </w:r>
    </w:p>
    <w:p w14:paraId="154C0758" w14:textId="54698FE0" w:rsidR="00726912" w:rsidRDefault="007A79AB"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Moreover, </w:t>
      </w:r>
      <w:r w:rsidR="00DE0420">
        <w:rPr>
          <w:rFonts w:ascii="Times New Roman" w:hAnsi="Times New Roman" w:cs="Times New Roman"/>
          <w:sz w:val="24"/>
          <w:szCs w:val="24"/>
        </w:rPr>
        <w:t xml:space="preserve">by </w:t>
      </w:r>
      <w:r w:rsidRPr="00C62061">
        <w:rPr>
          <w:rFonts w:ascii="Times New Roman" w:hAnsi="Times New Roman" w:cs="Times New Roman"/>
          <w:sz w:val="24"/>
          <w:szCs w:val="24"/>
        </w:rPr>
        <w:t xml:space="preserve">putting forth </w:t>
      </w:r>
      <w:r w:rsidR="00DE0420">
        <w:rPr>
          <w:rFonts w:ascii="Times New Roman" w:hAnsi="Times New Roman" w:cs="Times New Roman"/>
          <w:sz w:val="24"/>
          <w:szCs w:val="24"/>
        </w:rPr>
        <w:t xml:space="preserve">these </w:t>
      </w:r>
      <w:r w:rsidRPr="00C62061">
        <w:rPr>
          <w:rFonts w:ascii="Times New Roman" w:hAnsi="Times New Roman" w:cs="Times New Roman"/>
          <w:sz w:val="24"/>
          <w:szCs w:val="24"/>
        </w:rPr>
        <w:t>narrative</w:t>
      </w:r>
      <w:r w:rsidR="00DE0420">
        <w:rPr>
          <w:rFonts w:ascii="Times New Roman" w:hAnsi="Times New Roman" w:cs="Times New Roman"/>
          <w:sz w:val="24"/>
          <w:szCs w:val="24"/>
        </w:rPr>
        <w:t>s</w:t>
      </w:r>
      <w:r w:rsidRPr="00C62061">
        <w:rPr>
          <w:rFonts w:ascii="Times New Roman" w:hAnsi="Times New Roman" w:cs="Times New Roman"/>
          <w:sz w:val="24"/>
          <w:szCs w:val="24"/>
        </w:rPr>
        <w:t xml:space="preserve"> to others, </w:t>
      </w:r>
      <w:r w:rsidR="00DE0420">
        <w:rPr>
          <w:rFonts w:ascii="Times New Roman" w:hAnsi="Times New Roman" w:cs="Times New Roman"/>
          <w:sz w:val="24"/>
          <w:szCs w:val="24"/>
        </w:rPr>
        <w:t xml:space="preserve">one can co-construct their </w:t>
      </w:r>
      <w:r w:rsidR="008B7362" w:rsidRPr="00C62061">
        <w:rPr>
          <w:rFonts w:ascii="Times New Roman" w:hAnsi="Times New Roman" w:cs="Times New Roman"/>
          <w:sz w:val="24"/>
          <w:szCs w:val="24"/>
        </w:rPr>
        <w:t>identity</w:t>
      </w:r>
      <w:r w:rsidR="00DE0420">
        <w:rPr>
          <w:rFonts w:ascii="Times New Roman" w:hAnsi="Times New Roman" w:cs="Times New Roman"/>
          <w:sz w:val="24"/>
          <w:szCs w:val="24"/>
        </w:rPr>
        <w:t xml:space="preserve"> with others through</w:t>
      </w:r>
      <w:r w:rsidR="008B7362" w:rsidRPr="00C62061">
        <w:rPr>
          <w:rFonts w:ascii="Times New Roman" w:hAnsi="Times New Roman" w:cs="Times New Roman"/>
          <w:sz w:val="24"/>
          <w:szCs w:val="24"/>
        </w:rPr>
        <w:t xml:space="preserve"> shared sense</w:t>
      </w:r>
      <w:r w:rsidR="00B011BA" w:rsidRPr="00C62061">
        <w:rPr>
          <w:rFonts w:ascii="Times New Roman" w:hAnsi="Times New Roman" w:cs="Times New Roman"/>
          <w:sz w:val="24"/>
          <w:szCs w:val="24"/>
        </w:rPr>
        <w:t>-</w:t>
      </w:r>
      <w:r w:rsidR="008B7362" w:rsidRPr="00C62061">
        <w:rPr>
          <w:rFonts w:ascii="Times New Roman" w:hAnsi="Times New Roman" w:cs="Times New Roman"/>
          <w:sz w:val="24"/>
          <w:szCs w:val="24"/>
        </w:rPr>
        <w:t>making of experience</w:t>
      </w:r>
      <w:r w:rsidR="00DE0420">
        <w:rPr>
          <w:rFonts w:ascii="Times New Roman" w:hAnsi="Times New Roman" w:cs="Times New Roman"/>
          <w:sz w:val="24"/>
          <w:szCs w:val="24"/>
        </w:rPr>
        <w:t xml:space="preserve">. It is also possible to convey </w:t>
      </w:r>
      <w:r w:rsidR="008B7362" w:rsidRPr="00C62061">
        <w:rPr>
          <w:rFonts w:ascii="Times New Roman" w:hAnsi="Times New Roman" w:cs="Times New Roman"/>
          <w:sz w:val="24"/>
          <w:szCs w:val="24"/>
        </w:rPr>
        <w:t xml:space="preserve">meaning to others that </w:t>
      </w:r>
      <w:r w:rsidR="00DE0420">
        <w:rPr>
          <w:rFonts w:ascii="Times New Roman" w:hAnsi="Times New Roman" w:cs="Times New Roman"/>
          <w:sz w:val="24"/>
          <w:szCs w:val="24"/>
        </w:rPr>
        <w:t>we</w:t>
      </w:r>
      <w:r w:rsidR="00591298" w:rsidRPr="00C62061">
        <w:rPr>
          <w:rFonts w:ascii="Times New Roman" w:hAnsi="Times New Roman" w:cs="Times New Roman"/>
          <w:sz w:val="24"/>
          <w:szCs w:val="24"/>
        </w:rPr>
        <w:t xml:space="preserve"> </w:t>
      </w:r>
      <w:r w:rsidR="00726912">
        <w:rPr>
          <w:rFonts w:ascii="Times New Roman" w:hAnsi="Times New Roman" w:cs="Times New Roman"/>
          <w:sz w:val="24"/>
          <w:szCs w:val="24"/>
        </w:rPr>
        <w:t xml:space="preserve">have already </w:t>
      </w:r>
      <w:r w:rsidR="008B7362" w:rsidRPr="00C62061">
        <w:rPr>
          <w:rFonts w:ascii="Times New Roman" w:hAnsi="Times New Roman" w:cs="Times New Roman"/>
          <w:sz w:val="24"/>
          <w:szCs w:val="24"/>
        </w:rPr>
        <w:t>assign</w:t>
      </w:r>
      <w:r w:rsidR="00726912">
        <w:rPr>
          <w:rFonts w:ascii="Times New Roman" w:hAnsi="Times New Roman" w:cs="Times New Roman"/>
          <w:sz w:val="24"/>
          <w:szCs w:val="24"/>
        </w:rPr>
        <w:t>ed</w:t>
      </w:r>
      <w:r w:rsidR="008B7362" w:rsidRPr="00C62061">
        <w:rPr>
          <w:rFonts w:ascii="Times New Roman" w:hAnsi="Times New Roman" w:cs="Times New Roman"/>
          <w:sz w:val="24"/>
          <w:szCs w:val="24"/>
        </w:rPr>
        <w:t xml:space="preserve"> </w:t>
      </w:r>
      <w:r w:rsidR="00DE0420">
        <w:rPr>
          <w:rFonts w:ascii="Times New Roman" w:hAnsi="Times New Roman" w:cs="Times New Roman"/>
          <w:sz w:val="24"/>
          <w:szCs w:val="24"/>
        </w:rPr>
        <w:t>to</w:t>
      </w:r>
      <w:r w:rsidR="008B7362" w:rsidRPr="00C62061">
        <w:rPr>
          <w:rFonts w:ascii="Times New Roman" w:hAnsi="Times New Roman" w:cs="Times New Roman"/>
          <w:sz w:val="24"/>
          <w:szCs w:val="24"/>
        </w:rPr>
        <w:t xml:space="preserve"> experience</w:t>
      </w:r>
      <w:r w:rsidR="00DE0420">
        <w:rPr>
          <w:rFonts w:ascii="Times New Roman" w:hAnsi="Times New Roman" w:cs="Times New Roman"/>
          <w:sz w:val="24"/>
          <w:szCs w:val="24"/>
        </w:rPr>
        <w:t>s</w:t>
      </w:r>
      <w:r w:rsidR="008B7362" w:rsidRPr="00C62061">
        <w:rPr>
          <w:rFonts w:ascii="Times New Roman" w:hAnsi="Times New Roman" w:cs="Times New Roman"/>
          <w:sz w:val="24"/>
          <w:szCs w:val="24"/>
        </w:rPr>
        <w:t xml:space="preserve"> in our lives (</w:t>
      </w:r>
      <w:r w:rsidR="00A96502" w:rsidRPr="00C62061">
        <w:rPr>
          <w:rFonts w:ascii="Times New Roman" w:hAnsi="Times New Roman" w:cs="Times New Roman"/>
          <w:sz w:val="24"/>
          <w:szCs w:val="24"/>
        </w:rPr>
        <w:t xml:space="preserve">Polkinghorne, 1995; </w:t>
      </w:r>
      <w:proofErr w:type="spellStart"/>
      <w:r w:rsidR="00A96502" w:rsidRPr="00C62061">
        <w:rPr>
          <w:rFonts w:ascii="Times New Roman" w:hAnsi="Times New Roman" w:cs="Times New Roman"/>
          <w:sz w:val="24"/>
          <w:szCs w:val="24"/>
        </w:rPr>
        <w:t>Riessman</w:t>
      </w:r>
      <w:proofErr w:type="spellEnd"/>
      <w:r w:rsidR="00A96502" w:rsidRPr="00C62061">
        <w:rPr>
          <w:rFonts w:ascii="Times New Roman" w:hAnsi="Times New Roman" w:cs="Times New Roman"/>
          <w:sz w:val="24"/>
          <w:szCs w:val="24"/>
        </w:rPr>
        <w:t xml:space="preserve">, </w:t>
      </w:r>
      <w:r w:rsidR="006C3E88" w:rsidRPr="00C62061">
        <w:rPr>
          <w:rFonts w:ascii="Times New Roman" w:hAnsi="Times New Roman" w:cs="Times New Roman"/>
          <w:sz w:val="24"/>
          <w:szCs w:val="24"/>
        </w:rPr>
        <w:t>199</w:t>
      </w:r>
      <w:r w:rsidR="00A96502" w:rsidRPr="00C62061">
        <w:rPr>
          <w:rFonts w:ascii="Times New Roman" w:hAnsi="Times New Roman" w:cs="Times New Roman"/>
          <w:sz w:val="24"/>
          <w:szCs w:val="24"/>
        </w:rPr>
        <w:t>3, 2008</w:t>
      </w:r>
      <w:r w:rsidR="008B7362" w:rsidRPr="00C62061">
        <w:rPr>
          <w:rFonts w:ascii="Times New Roman" w:hAnsi="Times New Roman" w:cs="Times New Roman"/>
          <w:sz w:val="24"/>
          <w:szCs w:val="24"/>
        </w:rPr>
        <w:t xml:space="preserve">). </w:t>
      </w:r>
      <w:r w:rsidR="00532BD5" w:rsidRPr="00C62061">
        <w:rPr>
          <w:rFonts w:ascii="Times New Roman" w:hAnsi="Times New Roman" w:cs="Times New Roman"/>
          <w:sz w:val="24"/>
          <w:szCs w:val="24"/>
        </w:rPr>
        <w:t>In narratology</w:t>
      </w:r>
      <w:r w:rsidR="008E43E5" w:rsidRPr="00C62061">
        <w:rPr>
          <w:rFonts w:ascii="Times New Roman" w:hAnsi="Times New Roman" w:cs="Times New Roman"/>
          <w:sz w:val="24"/>
          <w:szCs w:val="24"/>
        </w:rPr>
        <w:t>, stories</w:t>
      </w:r>
      <w:r w:rsidR="00C51D40" w:rsidRPr="00C62061">
        <w:rPr>
          <w:rFonts w:ascii="Times New Roman" w:hAnsi="Times New Roman" w:cs="Times New Roman"/>
          <w:sz w:val="24"/>
          <w:szCs w:val="24"/>
        </w:rPr>
        <w:t xml:space="preserve"> demand no less than </w:t>
      </w:r>
      <w:r w:rsidR="00831FAE" w:rsidRPr="00C62061">
        <w:rPr>
          <w:rFonts w:ascii="Times New Roman" w:hAnsi="Times New Roman" w:cs="Times New Roman"/>
          <w:sz w:val="24"/>
          <w:szCs w:val="24"/>
        </w:rPr>
        <w:t>utmost</w:t>
      </w:r>
      <w:r w:rsidR="00C51D40" w:rsidRPr="00C62061">
        <w:rPr>
          <w:rFonts w:ascii="Times New Roman" w:hAnsi="Times New Roman" w:cs="Times New Roman"/>
          <w:sz w:val="24"/>
          <w:szCs w:val="24"/>
        </w:rPr>
        <w:t xml:space="preserve"> regard</w:t>
      </w:r>
      <w:r w:rsidR="00837BEB" w:rsidRPr="00C62061">
        <w:rPr>
          <w:rFonts w:ascii="Times New Roman" w:hAnsi="Times New Roman" w:cs="Times New Roman"/>
          <w:sz w:val="24"/>
          <w:szCs w:val="24"/>
        </w:rPr>
        <w:t>,</w:t>
      </w:r>
      <w:r w:rsidR="00D75DD9" w:rsidRPr="00C62061">
        <w:rPr>
          <w:rFonts w:ascii="Times New Roman" w:hAnsi="Times New Roman" w:cs="Times New Roman"/>
          <w:sz w:val="24"/>
          <w:szCs w:val="24"/>
        </w:rPr>
        <w:t xml:space="preserve"> a</w:t>
      </w:r>
      <w:r w:rsidR="00837BEB" w:rsidRPr="00C62061">
        <w:rPr>
          <w:rFonts w:ascii="Times New Roman" w:hAnsi="Times New Roman" w:cs="Times New Roman"/>
          <w:sz w:val="24"/>
          <w:szCs w:val="24"/>
        </w:rPr>
        <w:t>s</w:t>
      </w:r>
      <w:r w:rsidR="00D75DD9" w:rsidRPr="00C62061">
        <w:rPr>
          <w:rFonts w:ascii="Times New Roman" w:hAnsi="Times New Roman" w:cs="Times New Roman"/>
          <w:sz w:val="24"/>
          <w:szCs w:val="24"/>
        </w:rPr>
        <w:t xml:space="preserve"> t</w:t>
      </w:r>
      <w:r w:rsidR="00831FAE" w:rsidRPr="00C62061">
        <w:rPr>
          <w:rFonts w:ascii="Times New Roman" w:hAnsi="Times New Roman" w:cs="Times New Roman"/>
          <w:sz w:val="24"/>
          <w:szCs w:val="24"/>
        </w:rPr>
        <w:t>hrough narrative</w:t>
      </w:r>
      <w:r w:rsidR="00F97EDE" w:rsidRPr="00C62061">
        <w:rPr>
          <w:rFonts w:ascii="Times New Roman" w:hAnsi="Times New Roman" w:cs="Times New Roman"/>
          <w:sz w:val="24"/>
          <w:szCs w:val="24"/>
        </w:rPr>
        <w:t>,</w:t>
      </w:r>
      <w:r w:rsidR="00831FAE" w:rsidRPr="00C62061">
        <w:rPr>
          <w:rFonts w:ascii="Times New Roman" w:hAnsi="Times New Roman" w:cs="Times New Roman"/>
          <w:sz w:val="24"/>
          <w:szCs w:val="24"/>
        </w:rPr>
        <w:t xml:space="preserve"> </w:t>
      </w:r>
      <w:r w:rsidR="00DA4774" w:rsidRPr="00C62061">
        <w:rPr>
          <w:rFonts w:ascii="Times New Roman" w:hAnsi="Times New Roman" w:cs="Times New Roman"/>
          <w:sz w:val="24"/>
          <w:szCs w:val="24"/>
        </w:rPr>
        <w:t>meaning</w:t>
      </w:r>
      <w:r w:rsidR="00831FAE" w:rsidRPr="00C62061">
        <w:rPr>
          <w:rFonts w:ascii="Times New Roman" w:hAnsi="Times New Roman" w:cs="Times New Roman"/>
          <w:sz w:val="24"/>
          <w:szCs w:val="24"/>
        </w:rPr>
        <w:t xml:space="preserve"> can be</w:t>
      </w:r>
      <w:r w:rsidR="00937147">
        <w:rPr>
          <w:rFonts w:ascii="Times New Roman" w:hAnsi="Times New Roman" w:cs="Times New Roman"/>
          <w:sz w:val="24"/>
          <w:szCs w:val="24"/>
        </w:rPr>
        <w:t xml:space="preserve"> both </w:t>
      </w:r>
      <w:r w:rsidR="00D75DD9" w:rsidRPr="00C62061">
        <w:rPr>
          <w:rFonts w:ascii="Times New Roman" w:hAnsi="Times New Roman" w:cs="Times New Roman"/>
          <w:sz w:val="24"/>
          <w:szCs w:val="24"/>
        </w:rPr>
        <w:t>retrieved</w:t>
      </w:r>
      <w:r w:rsidR="00831FAE" w:rsidRPr="00C62061">
        <w:rPr>
          <w:rFonts w:ascii="Times New Roman" w:hAnsi="Times New Roman" w:cs="Times New Roman"/>
          <w:sz w:val="24"/>
          <w:szCs w:val="24"/>
        </w:rPr>
        <w:t xml:space="preserve"> and conveye</w:t>
      </w:r>
      <w:r w:rsidR="00D82A4C" w:rsidRPr="00C62061">
        <w:rPr>
          <w:rFonts w:ascii="Times New Roman" w:hAnsi="Times New Roman" w:cs="Times New Roman"/>
          <w:sz w:val="24"/>
          <w:szCs w:val="24"/>
        </w:rPr>
        <w:t>d</w:t>
      </w:r>
      <w:r w:rsidR="00A96502" w:rsidRPr="00C62061">
        <w:rPr>
          <w:rFonts w:ascii="Times New Roman" w:hAnsi="Times New Roman" w:cs="Times New Roman"/>
          <w:sz w:val="24"/>
          <w:szCs w:val="24"/>
        </w:rPr>
        <w:t xml:space="preserve"> (Atkinson </w:t>
      </w:r>
      <w:r w:rsidR="009C54B3" w:rsidRPr="00C62061">
        <w:rPr>
          <w:rFonts w:ascii="Times New Roman" w:hAnsi="Times New Roman" w:cs="Times New Roman"/>
          <w:sz w:val="24"/>
          <w:szCs w:val="24"/>
        </w:rPr>
        <w:t>&amp;</w:t>
      </w:r>
      <w:r w:rsidR="00A96502" w:rsidRPr="00C62061">
        <w:rPr>
          <w:rFonts w:ascii="Times New Roman" w:hAnsi="Times New Roman" w:cs="Times New Roman"/>
          <w:sz w:val="24"/>
          <w:szCs w:val="24"/>
        </w:rPr>
        <w:t xml:space="preserve"> Delamont</w:t>
      </w:r>
      <w:r w:rsidR="00CA29A1" w:rsidRPr="00C62061">
        <w:rPr>
          <w:rFonts w:ascii="Times New Roman" w:hAnsi="Times New Roman" w:cs="Times New Roman"/>
          <w:sz w:val="24"/>
          <w:szCs w:val="24"/>
        </w:rPr>
        <w:t>,</w:t>
      </w:r>
      <w:r w:rsidR="00A96502" w:rsidRPr="00C62061">
        <w:rPr>
          <w:rFonts w:ascii="Times New Roman" w:hAnsi="Times New Roman" w:cs="Times New Roman"/>
          <w:sz w:val="24"/>
          <w:szCs w:val="24"/>
        </w:rPr>
        <w:t xml:space="preserve"> 2006; </w:t>
      </w:r>
      <w:proofErr w:type="spellStart"/>
      <w:r w:rsidR="00A96502" w:rsidRPr="00C62061">
        <w:rPr>
          <w:rFonts w:ascii="Times New Roman" w:hAnsi="Times New Roman" w:cs="Times New Roman"/>
          <w:sz w:val="24"/>
          <w:szCs w:val="24"/>
        </w:rPr>
        <w:t>Riessman</w:t>
      </w:r>
      <w:proofErr w:type="spellEnd"/>
      <w:r w:rsidR="00A96502" w:rsidRPr="00C62061">
        <w:rPr>
          <w:rFonts w:ascii="Times New Roman" w:hAnsi="Times New Roman" w:cs="Times New Roman"/>
          <w:sz w:val="24"/>
          <w:szCs w:val="24"/>
        </w:rPr>
        <w:t xml:space="preserve">, </w:t>
      </w:r>
      <w:r w:rsidR="006C3E88" w:rsidRPr="00C62061">
        <w:rPr>
          <w:rFonts w:ascii="Times New Roman" w:hAnsi="Times New Roman" w:cs="Times New Roman"/>
          <w:sz w:val="24"/>
          <w:szCs w:val="24"/>
        </w:rPr>
        <w:t>199</w:t>
      </w:r>
      <w:r w:rsidR="00A96502" w:rsidRPr="00C62061">
        <w:rPr>
          <w:rFonts w:ascii="Times New Roman" w:hAnsi="Times New Roman" w:cs="Times New Roman"/>
          <w:sz w:val="24"/>
          <w:szCs w:val="24"/>
        </w:rPr>
        <w:t>3, 2008)</w:t>
      </w:r>
      <w:r w:rsidR="00D75DD9" w:rsidRPr="00C62061">
        <w:rPr>
          <w:rFonts w:ascii="Times New Roman" w:hAnsi="Times New Roman" w:cs="Times New Roman"/>
          <w:sz w:val="24"/>
          <w:szCs w:val="24"/>
        </w:rPr>
        <w:t xml:space="preserve">. </w:t>
      </w:r>
      <w:r w:rsidR="00761BB7" w:rsidRPr="00C62061">
        <w:rPr>
          <w:rFonts w:ascii="Times New Roman" w:hAnsi="Times New Roman" w:cs="Times New Roman"/>
          <w:sz w:val="24"/>
          <w:szCs w:val="24"/>
        </w:rPr>
        <w:t>Overall, the</w:t>
      </w:r>
      <w:r w:rsidR="009C30EB" w:rsidRPr="00C62061">
        <w:rPr>
          <w:rFonts w:ascii="Times New Roman" w:hAnsi="Times New Roman" w:cs="Times New Roman"/>
          <w:sz w:val="24"/>
          <w:szCs w:val="24"/>
        </w:rPr>
        <w:t xml:space="preserve"> </w:t>
      </w:r>
      <w:r w:rsidR="00280EAC" w:rsidRPr="00C62061">
        <w:rPr>
          <w:rFonts w:ascii="Times New Roman" w:hAnsi="Times New Roman" w:cs="Times New Roman"/>
          <w:sz w:val="24"/>
          <w:szCs w:val="24"/>
        </w:rPr>
        <w:t xml:space="preserve">underlying </w:t>
      </w:r>
      <w:r w:rsidR="009C30EB" w:rsidRPr="00C62061">
        <w:rPr>
          <w:rFonts w:ascii="Times New Roman" w:hAnsi="Times New Roman" w:cs="Times New Roman"/>
          <w:sz w:val="24"/>
          <w:szCs w:val="24"/>
        </w:rPr>
        <w:t>premise is that human beings are social animals inclined toward story telling (</w:t>
      </w:r>
      <w:proofErr w:type="spellStart"/>
      <w:r w:rsidR="009C30EB" w:rsidRPr="00C62061">
        <w:rPr>
          <w:rFonts w:ascii="Times New Roman" w:hAnsi="Times New Roman" w:cs="Times New Roman"/>
          <w:sz w:val="24"/>
          <w:szCs w:val="24"/>
        </w:rPr>
        <w:t>MacIntyre</w:t>
      </w:r>
      <w:proofErr w:type="spellEnd"/>
      <w:r w:rsidR="00CA29A1" w:rsidRPr="00C62061">
        <w:rPr>
          <w:rFonts w:ascii="Times New Roman" w:hAnsi="Times New Roman" w:cs="Times New Roman"/>
          <w:sz w:val="24"/>
          <w:szCs w:val="24"/>
        </w:rPr>
        <w:t>,</w:t>
      </w:r>
      <w:r w:rsidR="009C30EB" w:rsidRPr="00C62061">
        <w:rPr>
          <w:rFonts w:ascii="Times New Roman" w:hAnsi="Times New Roman" w:cs="Times New Roman"/>
          <w:sz w:val="24"/>
          <w:szCs w:val="24"/>
        </w:rPr>
        <w:t xml:space="preserve"> 1981). </w:t>
      </w:r>
      <w:r w:rsidR="0072650A" w:rsidRPr="00C62061">
        <w:rPr>
          <w:rFonts w:ascii="Times New Roman" w:hAnsi="Times New Roman" w:cs="Times New Roman"/>
          <w:sz w:val="24"/>
          <w:szCs w:val="24"/>
        </w:rPr>
        <w:t>In this context, n</w:t>
      </w:r>
      <w:r w:rsidR="00121BDA" w:rsidRPr="00C62061">
        <w:rPr>
          <w:rFonts w:ascii="Times New Roman" w:hAnsi="Times New Roman" w:cs="Times New Roman"/>
          <w:sz w:val="24"/>
          <w:szCs w:val="24"/>
        </w:rPr>
        <w:t>arrative is</w:t>
      </w:r>
      <w:r w:rsidR="0072650A" w:rsidRPr="00C62061">
        <w:rPr>
          <w:rFonts w:ascii="Times New Roman" w:hAnsi="Times New Roman" w:cs="Times New Roman"/>
          <w:sz w:val="24"/>
          <w:szCs w:val="24"/>
        </w:rPr>
        <w:t xml:space="preserve"> both</w:t>
      </w:r>
      <w:r w:rsidR="00121BDA" w:rsidRPr="00C62061">
        <w:rPr>
          <w:rFonts w:ascii="Times New Roman" w:hAnsi="Times New Roman" w:cs="Times New Roman"/>
          <w:sz w:val="24"/>
          <w:szCs w:val="24"/>
        </w:rPr>
        <w:t xml:space="preserve"> a</w:t>
      </w:r>
      <w:r w:rsidR="00937147">
        <w:rPr>
          <w:rFonts w:ascii="Times New Roman" w:hAnsi="Times New Roman" w:cs="Times New Roman"/>
          <w:sz w:val="24"/>
          <w:szCs w:val="24"/>
        </w:rPr>
        <w:t xml:space="preserve"> way of knowing and understanding the world and one’s experience of it</w:t>
      </w:r>
      <w:r w:rsidR="003376BB" w:rsidRPr="00C62061">
        <w:rPr>
          <w:rFonts w:ascii="Times New Roman" w:hAnsi="Times New Roman" w:cs="Times New Roman"/>
          <w:sz w:val="24"/>
          <w:szCs w:val="24"/>
        </w:rPr>
        <w:t xml:space="preserve"> (</w:t>
      </w:r>
      <w:proofErr w:type="spellStart"/>
      <w:r w:rsidR="00586A23" w:rsidRPr="00C62061">
        <w:rPr>
          <w:rFonts w:ascii="Times New Roman" w:hAnsi="Times New Roman" w:cs="Times New Roman"/>
          <w:sz w:val="24"/>
          <w:szCs w:val="24"/>
        </w:rPr>
        <w:t>Reissman</w:t>
      </w:r>
      <w:proofErr w:type="spellEnd"/>
      <w:r w:rsidR="00586A23" w:rsidRPr="00C62061">
        <w:rPr>
          <w:rFonts w:ascii="Times New Roman" w:hAnsi="Times New Roman" w:cs="Times New Roman"/>
          <w:sz w:val="24"/>
          <w:szCs w:val="24"/>
        </w:rPr>
        <w:t>, 1993; Richardson</w:t>
      </w:r>
      <w:r w:rsidR="000477BD" w:rsidRPr="00C62061">
        <w:rPr>
          <w:rFonts w:ascii="Times New Roman" w:hAnsi="Times New Roman" w:cs="Times New Roman"/>
          <w:sz w:val="24"/>
          <w:szCs w:val="24"/>
        </w:rPr>
        <w:t>,</w:t>
      </w:r>
      <w:r w:rsidR="00586A23" w:rsidRPr="00C62061">
        <w:rPr>
          <w:rFonts w:ascii="Times New Roman" w:hAnsi="Times New Roman" w:cs="Times New Roman"/>
          <w:sz w:val="24"/>
          <w:szCs w:val="24"/>
        </w:rPr>
        <w:t xml:space="preserve"> 2000</w:t>
      </w:r>
      <w:r w:rsidR="003376BB" w:rsidRPr="00C62061">
        <w:rPr>
          <w:rFonts w:ascii="Times New Roman" w:hAnsi="Times New Roman" w:cs="Times New Roman"/>
          <w:sz w:val="24"/>
          <w:szCs w:val="24"/>
        </w:rPr>
        <w:t>)</w:t>
      </w:r>
      <w:r w:rsidR="00D664EF">
        <w:rPr>
          <w:rFonts w:ascii="Times New Roman" w:hAnsi="Times New Roman" w:cs="Times New Roman"/>
          <w:sz w:val="24"/>
          <w:szCs w:val="24"/>
        </w:rPr>
        <w:t xml:space="preserve">. It is also </w:t>
      </w:r>
      <w:r w:rsidR="003376BB" w:rsidRPr="00C62061">
        <w:rPr>
          <w:rFonts w:ascii="Times New Roman" w:hAnsi="Times New Roman" w:cs="Times New Roman"/>
          <w:sz w:val="24"/>
          <w:szCs w:val="24"/>
        </w:rPr>
        <w:t>ontological as a very condition that accompanies life (</w:t>
      </w:r>
      <w:r w:rsidR="003C7471" w:rsidRPr="00C62061">
        <w:rPr>
          <w:rFonts w:ascii="Times New Roman" w:hAnsi="Times New Roman" w:cs="Times New Roman"/>
          <w:sz w:val="24"/>
          <w:szCs w:val="24"/>
        </w:rPr>
        <w:t>Somers</w:t>
      </w:r>
      <w:r w:rsidR="000477BD" w:rsidRPr="00C62061">
        <w:rPr>
          <w:rFonts w:ascii="Times New Roman" w:hAnsi="Times New Roman" w:cs="Times New Roman"/>
          <w:sz w:val="24"/>
          <w:szCs w:val="24"/>
        </w:rPr>
        <w:t>,</w:t>
      </w:r>
      <w:r w:rsidR="003C7471" w:rsidRPr="00C62061">
        <w:rPr>
          <w:rFonts w:ascii="Times New Roman" w:hAnsi="Times New Roman" w:cs="Times New Roman"/>
          <w:sz w:val="24"/>
          <w:szCs w:val="24"/>
        </w:rPr>
        <w:t xml:space="preserve"> 1994</w:t>
      </w:r>
      <w:r w:rsidR="00586A23" w:rsidRPr="00C62061">
        <w:rPr>
          <w:rFonts w:ascii="Times New Roman" w:hAnsi="Times New Roman" w:cs="Times New Roman"/>
          <w:sz w:val="24"/>
          <w:szCs w:val="24"/>
        </w:rPr>
        <w:t>)</w:t>
      </w:r>
      <w:r w:rsidR="0072650A" w:rsidRPr="00C62061">
        <w:rPr>
          <w:rFonts w:ascii="Times New Roman" w:hAnsi="Times New Roman" w:cs="Times New Roman"/>
          <w:sz w:val="24"/>
          <w:szCs w:val="24"/>
        </w:rPr>
        <w:t xml:space="preserve">. </w:t>
      </w:r>
      <w:r w:rsidR="002B2F83" w:rsidRPr="00C62061">
        <w:rPr>
          <w:rFonts w:ascii="Times New Roman" w:hAnsi="Times New Roman" w:cs="Times New Roman"/>
          <w:sz w:val="24"/>
          <w:szCs w:val="24"/>
        </w:rPr>
        <w:t xml:space="preserve">Likewise, </w:t>
      </w:r>
      <w:r w:rsidR="00481A65" w:rsidRPr="00C62061">
        <w:rPr>
          <w:rFonts w:ascii="Times New Roman" w:hAnsi="Times New Roman" w:cs="Times New Roman"/>
          <w:sz w:val="24"/>
          <w:szCs w:val="24"/>
        </w:rPr>
        <w:t xml:space="preserve">critical disability studies </w:t>
      </w:r>
      <w:proofErr w:type="gramStart"/>
      <w:r w:rsidR="00481A65" w:rsidRPr="00C62061">
        <w:rPr>
          <w:rFonts w:ascii="Times New Roman" w:hAnsi="Times New Roman" w:cs="Times New Roman"/>
          <w:sz w:val="24"/>
          <w:szCs w:val="24"/>
        </w:rPr>
        <w:t>is</w:t>
      </w:r>
      <w:proofErr w:type="gramEnd"/>
      <w:r w:rsidR="00481A65" w:rsidRPr="00C62061">
        <w:rPr>
          <w:rFonts w:ascii="Times New Roman" w:hAnsi="Times New Roman" w:cs="Times New Roman"/>
          <w:sz w:val="24"/>
          <w:szCs w:val="24"/>
        </w:rPr>
        <w:t xml:space="preserve"> interested </w:t>
      </w:r>
      <w:r w:rsidR="00372238">
        <w:rPr>
          <w:rFonts w:ascii="Times New Roman" w:hAnsi="Times New Roman" w:cs="Times New Roman"/>
          <w:sz w:val="24"/>
          <w:szCs w:val="24"/>
        </w:rPr>
        <w:t>in narrative as a part of the social world. It considers, for instance, how</w:t>
      </w:r>
      <w:r w:rsidR="00481A65" w:rsidRPr="00C62061">
        <w:rPr>
          <w:rFonts w:ascii="Times New Roman" w:hAnsi="Times New Roman" w:cs="Times New Roman"/>
          <w:sz w:val="24"/>
          <w:szCs w:val="24"/>
        </w:rPr>
        <w:t xml:space="preserve"> disability</w:t>
      </w:r>
      <w:r w:rsidR="00E74577" w:rsidRPr="00C62061">
        <w:rPr>
          <w:rFonts w:ascii="Times New Roman" w:hAnsi="Times New Roman" w:cs="Times New Roman"/>
          <w:sz w:val="24"/>
          <w:szCs w:val="24"/>
        </w:rPr>
        <w:t xml:space="preserve"> discrimination</w:t>
      </w:r>
      <w:r w:rsidR="00481A65" w:rsidRPr="00C62061">
        <w:rPr>
          <w:rFonts w:ascii="Times New Roman" w:hAnsi="Times New Roman" w:cs="Times New Roman"/>
          <w:sz w:val="24"/>
          <w:szCs w:val="24"/>
        </w:rPr>
        <w:t xml:space="preserve"> </w:t>
      </w:r>
      <w:r w:rsidR="00372238">
        <w:rPr>
          <w:rFonts w:ascii="Times New Roman" w:hAnsi="Times New Roman" w:cs="Times New Roman"/>
          <w:sz w:val="24"/>
          <w:szCs w:val="24"/>
        </w:rPr>
        <w:t>can be a</w:t>
      </w:r>
      <w:r w:rsidR="00481A65" w:rsidRPr="00C62061">
        <w:rPr>
          <w:rFonts w:ascii="Times New Roman" w:hAnsi="Times New Roman" w:cs="Times New Roman"/>
          <w:sz w:val="24"/>
          <w:szCs w:val="24"/>
        </w:rPr>
        <w:t xml:space="preserve"> by-product of relational encounters</w:t>
      </w:r>
      <w:r w:rsidR="00372238">
        <w:rPr>
          <w:rFonts w:ascii="Times New Roman" w:hAnsi="Times New Roman" w:cs="Times New Roman"/>
          <w:sz w:val="24"/>
          <w:szCs w:val="24"/>
        </w:rPr>
        <w:t xml:space="preserve"> between people</w:t>
      </w:r>
      <w:r w:rsidR="00F109E0" w:rsidRPr="00C62061">
        <w:rPr>
          <w:rFonts w:ascii="Times New Roman" w:hAnsi="Times New Roman" w:cs="Times New Roman"/>
          <w:sz w:val="24"/>
          <w:szCs w:val="24"/>
        </w:rPr>
        <w:t xml:space="preserve"> (Ellis et al., 2019; Goodley, 2013)</w:t>
      </w:r>
      <w:r w:rsidR="00E74577" w:rsidRPr="00C62061">
        <w:rPr>
          <w:rFonts w:ascii="Times New Roman" w:hAnsi="Times New Roman" w:cs="Times New Roman"/>
          <w:sz w:val="24"/>
          <w:szCs w:val="24"/>
        </w:rPr>
        <w:t xml:space="preserve">. </w:t>
      </w:r>
      <w:r w:rsidR="00FC1B09" w:rsidRPr="00C62061">
        <w:rPr>
          <w:rFonts w:ascii="Times New Roman" w:hAnsi="Times New Roman" w:cs="Times New Roman"/>
          <w:sz w:val="24"/>
          <w:szCs w:val="24"/>
        </w:rPr>
        <w:t>Here</w:t>
      </w:r>
      <w:r w:rsidR="0078562B" w:rsidRPr="00C62061">
        <w:rPr>
          <w:rFonts w:ascii="Times New Roman" w:hAnsi="Times New Roman" w:cs="Times New Roman"/>
          <w:sz w:val="24"/>
          <w:szCs w:val="24"/>
        </w:rPr>
        <w:t xml:space="preserve"> more nuanced, </w:t>
      </w:r>
      <w:proofErr w:type="gramStart"/>
      <w:r w:rsidR="0078562B" w:rsidRPr="00C62061">
        <w:rPr>
          <w:rFonts w:ascii="Times New Roman" w:hAnsi="Times New Roman" w:cs="Times New Roman"/>
          <w:sz w:val="24"/>
          <w:szCs w:val="24"/>
        </w:rPr>
        <w:t>subtle</w:t>
      </w:r>
      <w:proofErr w:type="gramEnd"/>
      <w:r w:rsidR="0078562B" w:rsidRPr="00C62061">
        <w:rPr>
          <w:rFonts w:ascii="Times New Roman" w:hAnsi="Times New Roman" w:cs="Times New Roman"/>
          <w:sz w:val="24"/>
          <w:szCs w:val="24"/>
        </w:rPr>
        <w:t xml:space="preserve"> and embedded pathways </w:t>
      </w:r>
      <w:r w:rsidR="00FC0CA4">
        <w:rPr>
          <w:rFonts w:ascii="Times New Roman" w:hAnsi="Times New Roman" w:cs="Times New Roman"/>
          <w:sz w:val="24"/>
          <w:szCs w:val="24"/>
        </w:rPr>
        <w:t>for discrimination toward disabled people come</w:t>
      </w:r>
      <w:r w:rsidR="0078562B" w:rsidRPr="00C62061">
        <w:rPr>
          <w:rFonts w:ascii="Times New Roman" w:hAnsi="Times New Roman" w:cs="Times New Roman"/>
          <w:sz w:val="24"/>
          <w:szCs w:val="24"/>
        </w:rPr>
        <w:t xml:space="preserve"> into focus </w:t>
      </w:r>
      <w:r w:rsidR="00BA7372" w:rsidRPr="00C62061">
        <w:rPr>
          <w:rFonts w:ascii="Times New Roman" w:hAnsi="Times New Roman" w:cs="Times New Roman"/>
          <w:sz w:val="24"/>
          <w:szCs w:val="24"/>
        </w:rPr>
        <w:t>(Goodley, 2013)</w:t>
      </w:r>
      <w:r w:rsidR="006A0624" w:rsidRPr="00C62061">
        <w:rPr>
          <w:rFonts w:ascii="Times New Roman" w:hAnsi="Times New Roman" w:cs="Times New Roman"/>
          <w:sz w:val="24"/>
          <w:szCs w:val="24"/>
        </w:rPr>
        <w:t xml:space="preserve">. </w:t>
      </w:r>
    </w:p>
    <w:p w14:paraId="4621CE96" w14:textId="71B6446F" w:rsidR="002173E8" w:rsidRDefault="00072089"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In sum, </w:t>
      </w:r>
      <w:r w:rsidR="006049E1" w:rsidRPr="00C62061">
        <w:rPr>
          <w:rFonts w:ascii="Times New Roman" w:hAnsi="Times New Roman" w:cs="Times New Roman"/>
          <w:sz w:val="24"/>
          <w:szCs w:val="24"/>
        </w:rPr>
        <w:t>there is much convergen</w:t>
      </w:r>
      <w:r w:rsidR="002B14BE" w:rsidRPr="00C62061">
        <w:rPr>
          <w:rFonts w:ascii="Times New Roman" w:hAnsi="Times New Roman" w:cs="Times New Roman"/>
          <w:sz w:val="24"/>
          <w:szCs w:val="24"/>
        </w:rPr>
        <w:t xml:space="preserve">t </w:t>
      </w:r>
      <w:r w:rsidR="006049E1" w:rsidRPr="00C62061">
        <w:rPr>
          <w:rFonts w:ascii="Times New Roman" w:hAnsi="Times New Roman" w:cs="Times New Roman"/>
          <w:sz w:val="24"/>
          <w:szCs w:val="24"/>
        </w:rPr>
        <w:t>space between narrative inquiry and critical disability studies in terms of interest in the narrative constr</w:t>
      </w:r>
      <w:r w:rsidR="00F44788" w:rsidRPr="00C62061">
        <w:rPr>
          <w:rFonts w:ascii="Times New Roman" w:hAnsi="Times New Roman" w:cs="Times New Roman"/>
          <w:sz w:val="24"/>
          <w:szCs w:val="24"/>
        </w:rPr>
        <w:t>u</w:t>
      </w:r>
      <w:r w:rsidR="006049E1" w:rsidRPr="00C62061">
        <w:rPr>
          <w:rFonts w:ascii="Times New Roman" w:hAnsi="Times New Roman" w:cs="Times New Roman"/>
          <w:sz w:val="24"/>
          <w:szCs w:val="24"/>
        </w:rPr>
        <w:t xml:space="preserve">ction of identity. </w:t>
      </w:r>
      <w:r w:rsidR="00F44788" w:rsidRPr="00C62061">
        <w:rPr>
          <w:rFonts w:ascii="Times New Roman" w:hAnsi="Times New Roman" w:cs="Times New Roman"/>
          <w:sz w:val="24"/>
          <w:szCs w:val="24"/>
        </w:rPr>
        <w:t>Specifically</w:t>
      </w:r>
      <w:r w:rsidR="006049E1" w:rsidRPr="00C62061">
        <w:rPr>
          <w:rFonts w:ascii="Times New Roman" w:hAnsi="Times New Roman" w:cs="Times New Roman"/>
          <w:sz w:val="24"/>
          <w:szCs w:val="24"/>
        </w:rPr>
        <w:t>, t</w:t>
      </w:r>
      <w:r w:rsidRPr="00C62061">
        <w:rPr>
          <w:rFonts w:ascii="Times New Roman" w:hAnsi="Times New Roman" w:cs="Times New Roman"/>
          <w:sz w:val="24"/>
          <w:szCs w:val="24"/>
        </w:rPr>
        <w:t xml:space="preserve">he relational construction of meaning through narrative is of interest to narratologists and critical </w:t>
      </w:r>
      <w:r w:rsidRPr="00C62061">
        <w:rPr>
          <w:rFonts w:ascii="Times New Roman" w:hAnsi="Times New Roman" w:cs="Times New Roman"/>
          <w:sz w:val="24"/>
          <w:szCs w:val="24"/>
        </w:rPr>
        <w:lastRenderedPageBreak/>
        <w:t xml:space="preserve">disability studies </w:t>
      </w:r>
      <w:r w:rsidR="008C1DCF" w:rsidRPr="00C62061">
        <w:rPr>
          <w:rFonts w:ascii="Times New Roman" w:hAnsi="Times New Roman" w:cs="Times New Roman"/>
          <w:sz w:val="24"/>
          <w:szCs w:val="24"/>
        </w:rPr>
        <w:t>scholars</w:t>
      </w:r>
      <w:r w:rsidRPr="00C62061">
        <w:rPr>
          <w:rFonts w:ascii="Times New Roman" w:hAnsi="Times New Roman" w:cs="Times New Roman"/>
          <w:sz w:val="24"/>
          <w:szCs w:val="24"/>
        </w:rPr>
        <w:t xml:space="preserve"> alike</w:t>
      </w:r>
      <w:r w:rsidR="00BA7372" w:rsidRPr="00C62061">
        <w:rPr>
          <w:rFonts w:ascii="Times New Roman" w:hAnsi="Times New Roman" w:cs="Times New Roman"/>
          <w:sz w:val="24"/>
          <w:szCs w:val="24"/>
        </w:rPr>
        <w:t xml:space="preserve"> (</w:t>
      </w:r>
      <w:r w:rsidR="00CA29A1" w:rsidRPr="00C62061">
        <w:rPr>
          <w:rFonts w:ascii="Times New Roman" w:hAnsi="Times New Roman" w:cs="Times New Roman"/>
          <w:sz w:val="24"/>
          <w:szCs w:val="24"/>
        </w:rPr>
        <w:t xml:space="preserve">Ellis et al., 2019; </w:t>
      </w:r>
      <w:proofErr w:type="spellStart"/>
      <w:r w:rsidR="00BA7372" w:rsidRPr="00C62061">
        <w:rPr>
          <w:rFonts w:ascii="Times New Roman" w:hAnsi="Times New Roman" w:cs="Times New Roman"/>
          <w:sz w:val="24"/>
          <w:szCs w:val="24"/>
        </w:rPr>
        <w:t>Reissman</w:t>
      </w:r>
      <w:proofErr w:type="spellEnd"/>
      <w:r w:rsidR="00CA29A1" w:rsidRPr="00C62061">
        <w:rPr>
          <w:rFonts w:ascii="Times New Roman" w:hAnsi="Times New Roman" w:cs="Times New Roman"/>
          <w:sz w:val="24"/>
          <w:szCs w:val="24"/>
        </w:rPr>
        <w:t>,</w:t>
      </w:r>
      <w:r w:rsidR="00BA7372" w:rsidRPr="00C62061">
        <w:rPr>
          <w:rFonts w:ascii="Times New Roman" w:hAnsi="Times New Roman" w:cs="Times New Roman"/>
          <w:sz w:val="24"/>
          <w:szCs w:val="24"/>
        </w:rPr>
        <w:t xml:space="preserve"> 1993, 2008)</w:t>
      </w:r>
      <w:r w:rsidRPr="00C62061">
        <w:rPr>
          <w:rFonts w:ascii="Times New Roman" w:hAnsi="Times New Roman" w:cs="Times New Roman"/>
          <w:sz w:val="24"/>
          <w:szCs w:val="24"/>
        </w:rPr>
        <w:t xml:space="preserve">.  </w:t>
      </w:r>
      <w:r w:rsidR="00BD1407" w:rsidRPr="00C62061">
        <w:rPr>
          <w:rFonts w:ascii="Times New Roman" w:hAnsi="Times New Roman" w:cs="Times New Roman"/>
          <w:sz w:val="24"/>
          <w:szCs w:val="24"/>
        </w:rPr>
        <w:t>In this context, b</w:t>
      </w:r>
      <w:r w:rsidR="008C1DCF" w:rsidRPr="00C62061">
        <w:rPr>
          <w:rFonts w:ascii="Times New Roman" w:hAnsi="Times New Roman" w:cs="Times New Roman"/>
          <w:sz w:val="24"/>
          <w:szCs w:val="24"/>
        </w:rPr>
        <w:t>efore</w:t>
      </w:r>
      <w:r w:rsidR="00487C1B" w:rsidRPr="00C62061">
        <w:rPr>
          <w:rFonts w:ascii="Times New Roman" w:hAnsi="Times New Roman" w:cs="Times New Roman"/>
          <w:sz w:val="24"/>
          <w:szCs w:val="24"/>
        </w:rPr>
        <w:t xml:space="preserve"> </w:t>
      </w:r>
      <w:r w:rsidR="00D60720" w:rsidRPr="00C62061">
        <w:rPr>
          <w:rFonts w:ascii="Times New Roman" w:hAnsi="Times New Roman" w:cs="Times New Roman"/>
          <w:sz w:val="24"/>
          <w:szCs w:val="24"/>
        </w:rPr>
        <w:t>moving to consider</w:t>
      </w:r>
      <w:r w:rsidR="00487C1B" w:rsidRPr="00C62061">
        <w:rPr>
          <w:rFonts w:ascii="Times New Roman" w:hAnsi="Times New Roman" w:cs="Times New Roman"/>
          <w:sz w:val="24"/>
          <w:szCs w:val="24"/>
        </w:rPr>
        <w:t xml:space="preserve"> Padraig’s interview excerpt</w:t>
      </w:r>
      <w:r w:rsidR="00162B7E" w:rsidRPr="00C62061">
        <w:rPr>
          <w:rFonts w:ascii="Times New Roman" w:hAnsi="Times New Roman" w:cs="Times New Roman"/>
          <w:sz w:val="24"/>
          <w:szCs w:val="24"/>
        </w:rPr>
        <w:t xml:space="preserve">s, it </w:t>
      </w:r>
      <w:r w:rsidR="00E86F7F" w:rsidRPr="00C62061">
        <w:rPr>
          <w:rFonts w:ascii="Times New Roman" w:hAnsi="Times New Roman" w:cs="Times New Roman"/>
          <w:sz w:val="24"/>
          <w:szCs w:val="24"/>
        </w:rPr>
        <w:t>is necessary</w:t>
      </w:r>
      <w:r w:rsidR="00162B7E" w:rsidRPr="00C62061">
        <w:rPr>
          <w:rFonts w:ascii="Times New Roman" w:hAnsi="Times New Roman" w:cs="Times New Roman"/>
          <w:sz w:val="24"/>
          <w:szCs w:val="24"/>
        </w:rPr>
        <w:t xml:space="preserve"> to </w:t>
      </w:r>
      <w:r w:rsidR="00E86F7F" w:rsidRPr="00C62061">
        <w:rPr>
          <w:rFonts w:ascii="Times New Roman" w:hAnsi="Times New Roman" w:cs="Times New Roman"/>
          <w:sz w:val="24"/>
          <w:szCs w:val="24"/>
        </w:rPr>
        <w:t xml:space="preserve">first </w:t>
      </w:r>
      <w:r w:rsidR="00162B7E" w:rsidRPr="00C62061">
        <w:rPr>
          <w:rFonts w:ascii="Times New Roman" w:hAnsi="Times New Roman" w:cs="Times New Roman"/>
          <w:sz w:val="24"/>
          <w:szCs w:val="24"/>
        </w:rPr>
        <w:t xml:space="preserve">revisit the claim made at the outset of this paper. Specifically, </w:t>
      </w:r>
      <w:r w:rsidR="002113A7">
        <w:rPr>
          <w:rFonts w:ascii="Times New Roman" w:hAnsi="Times New Roman" w:cs="Times New Roman"/>
          <w:sz w:val="24"/>
          <w:szCs w:val="24"/>
        </w:rPr>
        <w:t xml:space="preserve">I suggested </w:t>
      </w:r>
      <w:r w:rsidR="00972E71">
        <w:rPr>
          <w:rFonts w:ascii="Times New Roman" w:hAnsi="Times New Roman" w:cs="Times New Roman"/>
          <w:sz w:val="24"/>
          <w:szCs w:val="24"/>
        </w:rPr>
        <w:t>that</w:t>
      </w:r>
      <w:r w:rsidR="00162B7E" w:rsidRPr="00C62061">
        <w:rPr>
          <w:rFonts w:ascii="Times New Roman" w:hAnsi="Times New Roman" w:cs="Times New Roman"/>
          <w:sz w:val="24"/>
          <w:szCs w:val="24"/>
        </w:rPr>
        <w:t xml:space="preserve"> disability inclusion rhetoric</w:t>
      </w:r>
      <w:r w:rsidR="00A71AB0" w:rsidRPr="00C62061">
        <w:rPr>
          <w:rFonts w:ascii="Times New Roman" w:hAnsi="Times New Roman" w:cs="Times New Roman"/>
          <w:sz w:val="24"/>
          <w:szCs w:val="24"/>
        </w:rPr>
        <w:t>,</w:t>
      </w:r>
      <w:r w:rsidR="00162B7E" w:rsidRPr="00C62061">
        <w:rPr>
          <w:rFonts w:ascii="Times New Roman" w:hAnsi="Times New Roman" w:cs="Times New Roman"/>
          <w:sz w:val="24"/>
          <w:szCs w:val="24"/>
        </w:rPr>
        <w:t xml:space="preserve"> and narrative research reality</w:t>
      </w:r>
      <w:r w:rsidR="00A71AB0" w:rsidRPr="00C62061">
        <w:rPr>
          <w:rFonts w:ascii="Times New Roman" w:hAnsi="Times New Roman" w:cs="Times New Roman"/>
          <w:sz w:val="24"/>
          <w:szCs w:val="24"/>
        </w:rPr>
        <w:t>,</w:t>
      </w:r>
      <w:r w:rsidR="00162B7E" w:rsidRPr="00C62061">
        <w:rPr>
          <w:rFonts w:ascii="Times New Roman" w:hAnsi="Times New Roman" w:cs="Times New Roman"/>
          <w:sz w:val="24"/>
          <w:szCs w:val="24"/>
        </w:rPr>
        <w:t xml:space="preserve"> are</w:t>
      </w:r>
      <w:r w:rsidR="00A71AB0" w:rsidRPr="00C62061">
        <w:rPr>
          <w:rFonts w:ascii="Times New Roman" w:hAnsi="Times New Roman" w:cs="Times New Roman"/>
          <w:sz w:val="24"/>
          <w:szCs w:val="24"/>
        </w:rPr>
        <w:t xml:space="preserve"> </w:t>
      </w:r>
      <w:r w:rsidR="00DB4F9C">
        <w:rPr>
          <w:rFonts w:ascii="Times New Roman" w:hAnsi="Times New Roman" w:cs="Times New Roman"/>
          <w:sz w:val="24"/>
          <w:szCs w:val="24"/>
        </w:rPr>
        <w:t>di</w:t>
      </w:r>
      <w:r w:rsidR="00972E71">
        <w:rPr>
          <w:rFonts w:ascii="Times New Roman" w:hAnsi="Times New Roman" w:cs="Times New Roman"/>
          <w:sz w:val="24"/>
          <w:szCs w:val="24"/>
        </w:rPr>
        <w:t>s</w:t>
      </w:r>
      <w:r w:rsidR="00DB4F9C">
        <w:rPr>
          <w:rFonts w:ascii="Times New Roman" w:hAnsi="Times New Roman" w:cs="Times New Roman"/>
          <w:sz w:val="24"/>
          <w:szCs w:val="24"/>
        </w:rPr>
        <w:t>s</w:t>
      </w:r>
      <w:r w:rsidR="00972E71">
        <w:rPr>
          <w:rFonts w:ascii="Times New Roman" w:hAnsi="Times New Roman" w:cs="Times New Roman"/>
          <w:sz w:val="24"/>
          <w:szCs w:val="24"/>
        </w:rPr>
        <w:t>imilar</w:t>
      </w:r>
      <w:r w:rsidR="001D0AF8" w:rsidRPr="00C62061">
        <w:rPr>
          <w:rFonts w:ascii="Times New Roman" w:hAnsi="Times New Roman" w:cs="Times New Roman"/>
          <w:sz w:val="24"/>
          <w:szCs w:val="24"/>
        </w:rPr>
        <w:t xml:space="preserve"> in practice</w:t>
      </w:r>
      <w:r w:rsidR="00A71AB0" w:rsidRPr="00C62061">
        <w:rPr>
          <w:rFonts w:ascii="Times New Roman" w:hAnsi="Times New Roman" w:cs="Times New Roman"/>
          <w:sz w:val="24"/>
          <w:szCs w:val="24"/>
        </w:rPr>
        <w:t xml:space="preserve">. </w:t>
      </w:r>
      <w:r w:rsidR="00E01E9D" w:rsidRPr="00C62061">
        <w:rPr>
          <w:rFonts w:ascii="Times New Roman" w:hAnsi="Times New Roman" w:cs="Times New Roman"/>
          <w:sz w:val="24"/>
          <w:szCs w:val="24"/>
        </w:rPr>
        <w:t xml:space="preserve">The Irish National Disability Authority </w:t>
      </w:r>
      <w:r w:rsidR="001D0AF8" w:rsidRPr="00C62061">
        <w:rPr>
          <w:rFonts w:ascii="Times New Roman" w:hAnsi="Times New Roman" w:cs="Times New Roman"/>
          <w:sz w:val="24"/>
          <w:szCs w:val="24"/>
        </w:rPr>
        <w:t xml:space="preserve">(NDA) </w:t>
      </w:r>
      <w:r w:rsidR="00E01E9D" w:rsidRPr="00C62061">
        <w:rPr>
          <w:rFonts w:ascii="Times New Roman" w:hAnsi="Times New Roman" w:cs="Times New Roman"/>
          <w:sz w:val="24"/>
          <w:szCs w:val="24"/>
        </w:rPr>
        <w:t>(2002</w:t>
      </w:r>
      <w:r w:rsidR="009C54B3" w:rsidRPr="00C62061">
        <w:rPr>
          <w:rFonts w:ascii="Times New Roman" w:hAnsi="Times New Roman" w:cs="Times New Roman"/>
          <w:sz w:val="24"/>
          <w:szCs w:val="24"/>
        </w:rPr>
        <w:t>, p.</w:t>
      </w:r>
      <w:r w:rsidR="00B12F00" w:rsidRPr="00C62061">
        <w:rPr>
          <w:rFonts w:ascii="Times New Roman" w:hAnsi="Times New Roman" w:cs="Times New Roman"/>
          <w:sz w:val="24"/>
          <w:szCs w:val="24"/>
        </w:rPr>
        <w:t>6</w:t>
      </w:r>
      <w:r w:rsidR="00E01E9D" w:rsidRPr="00C62061">
        <w:rPr>
          <w:rFonts w:ascii="Times New Roman" w:hAnsi="Times New Roman" w:cs="Times New Roman"/>
          <w:sz w:val="24"/>
          <w:szCs w:val="24"/>
        </w:rPr>
        <w:t xml:space="preserve">) states that inclusion of disabled people is an “essential element” of accurate research on matters </w:t>
      </w:r>
      <w:r w:rsidR="00B12F00" w:rsidRPr="00C62061">
        <w:rPr>
          <w:rFonts w:ascii="Times New Roman" w:hAnsi="Times New Roman" w:cs="Times New Roman"/>
          <w:sz w:val="24"/>
          <w:szCs w:val="24"/>
        </w:rPr>
        <w:t xml:space="preserve">affecting disabled people’s lives. </w:t>
      </w:r>
      <w:r w:rsidR="001D0AF8" w:rsidRPr="00C62061">
        <w:rPr>
          <w:rFonts w:ascii="Times New Roman" w:hAnsi="Times New Roman" w:cs="Times New Roman"/>
          <w:sz w:val="24"/>
          <w:szCs w:val="24"/>
        </w:rPr>
        <w:t>In a later publication, the NDA asserts that “i</w:t>
      </w:r>
      <w:r w:rsidR="00321F6C" w:rsidRPr="00C62061">
        <w:rPr>
          <w:rFonts w:ascii="Times New Roman" w:hAnsi="Times New Roman" w:cs="Times New Roman"/>
          <w:sz w:val="24"/>
          <w:szCs w:val="24"/>
        </w:rPr>
        <w:t>nvolving people with disabilities in an appropriate way in informing or shaping the research process respects them as active participants in the research and not as passive objects of research</w:t>
      </w:r>
      <w:r w:rsidR="00392565" w:rsidRPr="00C62061">
        <w:rPr>
          <w:rFonts w:ascii="Times New Roman" w:hAnsi="Times New Roman" w:cs="Times New Roman"/>
          <w:sz w:val="24"/>
          <w:szCs w:val="24"/>
        </w:rPr>
        <w:t>” (2009</w:t>
      </w:r>
      <w:r w:rsidR="009C54B3" w:rsidRPr="00C62061">
        <w:rPr>
          <w:rFonts w:ascii="Times New Roman" w:hAnsi="Times New Roman" w:cs="Times New Roman"/>
          <w:sz w:val="24"/>
          <w:szCs w:val="24"/>
        </w:rPr>
        <w:t>, p.7</w:t>
      </w:r>
      <w:r w:rsidR="00392565" w:rsidRPr="00C62061">
        <w:rPr>
          <w:rFonts w:ascii="Times New Roman" w:hAnsi="Times New Roman" w:cs="Times New Roman"/>
          <w:sz w:val="24"/>
          <w:szCs w:val="24"/>
        </w:rPr>
        <w:t xml:space="preserve">). </w:t>
      </w:r>
    </w:p>
    <w:p w14:paraId="61943A17" w14:textId="5A8A102D" w:rsidR="00595DA1" w:rsidRPr="00C62061" w:rsidRDefault="00392565" w:rsidP="0027669A">
      <w:pPr>
        <w:spacing w:after="0" w:line="480" w:lineRule="auto"/>
        <w:ind w:firstLine="720"/>
        <w:rPr>
          <w:rFonts w:ascii="Times New Roman" w:hAnsi="Times New Roman" w:cs="Times New Roman"/>
          <w:color w:val="000000"/>
          <w:sz w:val="24"/>
          <w:szCs w:val="24"/>
        </w:rPr>
      </w:pPr>
      <w:r w:rsidRPr="00C62061">
        <w:rPr>
          <w:rFonts w:ascii="Times New Roman" w:hAnsi="Times New Roman" w:cs="Times New Roman"/>
          <w:sz w:val="24"/>
          <w:szCs w:val="24"/>
        </w:rPr>
        <w:t xml:space="preserve">Suffice to say, </w:t>
      </w:r>
      <w:r w:rsidR="005E6280">
        <w:rPr>
          <w:rFonts w:ascii="Times New Roman" w:hAnsi="Times New Roman" w:cs="Times New Roman"/>
          <w:sz w:val="24"/>
          <w:szCs w:val="24"/>
        </w:rPr>
        <w:t>inclusion</w:t>
      </w:r>
      <w:r w:rsidR="00DF4314" w:rsidRPr="00C62061">
        <w:rPr>
          <w:rFonts w:ascii="Times New Roman" w:hAnsi="Times New Roman" w:cs="Times New Roman"/>
          <w:sz w:val="24"/>
          <w:szCs w:val="24"/>
        </w:rPr>
        <w:t xml:space="preserve"> </w:t>
      </w:r>
      <w:r w:rsidR="0021445D">
        <w:rPr>
          <w:rFonts w:ascii="Times New Roman" w:hAnsi="Times New Roman" w:cs="Times New Roman"/>
          <w:sz w:val="24"/>
          <w:szCs w:val="24"/>
        </w:rPr>
        <w:t>is a basis for</w:t>
      </w:r>
      <w:r w:rsidR="00027A3D" w:rsidRPr="00C62061">
        <w:rPr>
          <w:rFonts w:ascii="Times New Roman" w:hAnsi="Times New Roman" w:cs="Times New Roman"/>
          <w:sz w:val="24"/>
          <w:szCs w:val="24"/>
        </w:rPr>
        <w:t xml:space="preserve"> </w:t>
      </w:r>
      <w:r w:rsidR="001E09EF" w:rsidRPr="00C62061">
        <w:rPr>
          <w:rFonts w:ascii="Times New Roman" w:hAnsi="Times New Roman" w:cs="Times New Roman"/>
          <w:sz w:val="24"/>
          <w:szCs w:val="24"/>
        </w:rPr>
        <w:t>quality in disability</w:t>
      </w:r>
      <w:r w:rsidR="00027A3D" w:rsidRPr="00C62061">
        <w:rPr>
          <w:rFonts w:ascii="Times New Roman" w:hAnsi="Times New Roman" w:cs="Times New Roman"/>
          <w:sz w:val="24"/>
          <w:szCs w:val="24"/>
        </w:rPr>
        <w:t xml:space="preserve"> research endeavours. </w:t>
      </w:r>
      <w:r w:rsidR="001671D6" w:rsidRPr="00C62061">
        <w:rPr>
          <w:rFonts w:ascii="Times New Roman" w:hAnsi="Times New Roman" w:cs="Times New Roman"/>
          <w:sz w:val="24"/>
          <w:szCs w:val="24"/>
        </w:rPr>
        <w:t xml:space="preserve">Yet, </w:t>
      </w:r>
      <w:r w:rsidR="002173E8">
        <w:rPr>
          <w:rFonts w:ascii="Times New Roman" w:hAnsi="Times New Roman" w:cs="Times New Roman"/>
          <w:sz w:val="24"/>
          <w:szCs w:val="24"/>
        </w:rPr>
        <w:t>the diverse</w:t>
      </w:r>
      <w:r w:rsidR="001671D6" w:rsidRPr="00C62061">
        <w:rPr>
          <w:rFonts w:ascii="Times New Roman" w:hAnsi="Times New Roman" w:cs="Times New Roman"/>
          <w:sz w:val="24"/>
          <w:szCs w:val="24"/>
        </w:rPr>
        <w:t xml:space="preserve"> spectrum of needs and capacities</w:t>
      </w:r>
      <w:r w:rsidR="00F75654" w:rsidRPr="00C62061">
        <w:rPr>
          <w:rFonts w:ascii="Times New Roman" w:hAnsi="Times New Roman" w:cs="Times New Roman"/>
          <w:sz w:val="24"/>
          <w:szCs w:val="24"/>
        </w:rPr>
        <w:t>,</w:t>
      </w:r>
      <w:r w:rsidR="004E4A4B" w:rsidRPr="00C62061">
        <w:rPr>
          <w:rFonts w:ascii="Times New Roman" w:hAnsi="Times New Roman" w:cs="Times New Roman"/>
          <w:sz w:val="24"/>
          <w:szCs w:val="24"/>
        </w:rPr>
        <w:t xml:space="preserve"> </w:t>
      </w:r>
      <w:r w:rsidR="001671D6" w:rsidRPr="00C62061">
        <w:rPr>
          <w:rFonts w:ascii="Times New Roman" w:hAnsi="Times New Roman" w:cs="Times New Roman"/>
          <w:sz w:val="24"/>
          <w:szCs w:val="24"/>
        </w:rPr>
        <w:t xml:space="preserve">housed under </w:t>
      </w:r>
      <w:r w:rsidR="004E4A4B" w:rsidRPr="00C62061">
        <w:rPr>
          <w:rFonts w:ascii="Times New Roman" w:hAnsi="Times New Roman" w:cs="Times New Roman"/>
          <w:sz w:val="24"/>
          <w:szCs w:val="24"/>
        </w:rPr>
        <w:t>the</w:t>
      </w:r>
      <w:r w:rsidR="001671D6" w:rsidRPr="00C62061">
        <w:rPr>
          <w:rFonts w:ascii="Times New Roman" w:hAnsi="Times New Roman" w:cs="Times New Roman"/>
          <w:sz w:val="24"/>
          <w:szCs w:val="24"/>
        </w:rPr>
        <w:t xml:space="preserve"> disability banner, </w:t>
      </w:r>
      <w:r w:rsidR="004E4A4B" w:rsidRPr="00C62061">
        <w:rPr>
          <w:rFonts w:ascii="Times New Roman" w:hAnsi="Times New Roman" w:cs="Times New Roman"/>
          <w:sz w:val="24"/>
          <w:szCs w:val="24"/>
        </w:rPr>
        <w:t>can</w:t>
      </w:r>
      <w:r w:rsidR="00FB4DE9" w:rsidRPr="00C62061">
        <w:rPr>
          <w:rFonts w:ascii="Times New Roman" w:hAnsi="Times New Roman" w:cs="Times New Roman"/>
          <w:sz w:val="24"/>
          <w:szCs w:val="24"/>
        </w:rPr>
        <w:t xml:space="preserve"> </w:t>
      </w:r>
      <w:r w:rsidR="001671D6" w:rsidRPr="00C62061">
        <w:rPr>
          <w:rFonts w:ascii="Times New Roman" w:hAnsi="Times New Roman" w:cs="Times New Roman"/>
          <w:sz w:val="24"/>
          <w:szCs w:val="24"/>
        </w:rPr>
        <w:t xml:space="preserve">make </w:t>
      </w:r>
      <w:r w:rsidR="001671D6" w:rsidRPr="00C62061">
        <w:rPr>
          <w:rFonts w:ascii="Times New Roman" w:hAnsi="Times New Roman" w:cs="Times New Roman"/>
          <w:i/>
          <w:sz w:val="24"/>
          <w:szCs w:val="24"/>
        </w:rPr>
        <w:t>meaningful</w:t>
      </w:r>
      <w:r w:rsidR="001671D6" w:rsidRPr="00C62061">
        <w:rPr>
          <w:rFonts w:ascii="Times New Roman" w:hAnsi="Times New Roman" w:cs="Times New Roman"/>
          <w:sz w:val="24"/>
          <w:szCs w:val="24"/>
        </w:rPr>
        <w:t xml:space="preserve"> inclusion difficult. </w:t>
      </w:r>
      <w:r w:rsidR="004E4A4B" w:rsidRPr="00C62061">
        <w:rPr>
          <w:rFonts w:ascii="Times New Roman" w:hAnsi="Times New Roman" w:cs="Times New Roman"/>
          <w:sz w:val="24"/>
          <w:szCs w:val="24"/>
        </w:rPr>
        <w:t>Lack of verbal articulacy in</w:t>
      </w:r>
      <w:r w:rsidR="004E4A4B" w:rsidRPr="00C62061">
        <w:rPr>
          <w:rFonts w:ascii="Times New Roman" w:hAnsi="Times New Roman" w:cs="Times New Roman"/>
          <w:color w:val="000000"/>
          <w:sz w:val="24"/>
          <w:szCs w:val="24"/>
        </w:rPr>
        <w:t xml:space="preserve"> young people with intellectual disability</w:t>
      </w:r>
      <w:r w:rsidR="0019628E" w:rsidRPr="00C62061">
        <w:rPr>
          <w:rFonts w:ascii="Times New Roman" w:hAnsi="Times New Roman" w:cs="Times New Roman"/>
          <w:color w:val="000000"/>
          <w:sz w:val="24"/>
          <w:szCs w:val="24"/>
        </w:rPr>
        <w:t>, for instance,</w:t>
      </w:r>
      <w:r w:rsidR="004E4A4B" w:rsidRPr="00C62061">
        <w:rPr>
          <w:rFonts w:ascii="Times New Roman" w:hAnsi="Times New Roman" w:cs="Times New Roman"/>
          <w:color w:val="000000"/>
          <w:sz w:val="24"/>
          <w:szCs w:val="24"/>
        </w:rPr>
        <w:t xml:space="preserve"> increase</w:t>
      </w:r>
      <w:r w:rsidR="0019628E" w:rsidRPr="00C62061">
        <w:rPr>
          <w:rFonts w:ascii="Times New Roman" w:hAnsi="Times New Roman" w:cs="Times New Roman"/>
          <w:color w:val="000000"/>
          <w:sz w:val="24"/>
          <w:szCs w:val="24"/>
        </w:rPr>
        <w:t>s</w:t>
      </w:r>
      <w:r w:rsidR="004E4A4B" w:rsidRPr="00C62061">
        <w:rPr>
          <w:rFonts w:ascii="Times New Roman" w:hAnsi="Times New Roman" w:cs="Times New Roman"/>
          <w:color w:val="000000"/>
          <w:sz w:val="24"/>
          <w:szCs w:val="24"/>
        </w:rPr>
        <w:t xml:space="preserve"> likelihood of omission from research (Morris 2003; </w:t>
      </w:r>
      <w:bookmarkStart w:id="1" w:name="_Hlk31962386"/>
      <w:proofErr w:type="spellStart"/>
      <w:r w:rsidR="004E4A4B" w:rsidRPr="00C62061">
        <w:rPr>
          <w:rFonts w:ascii="Times New Roman" w:hAnsi="Times New Roman" w:cs="Times New Roman"/>
          <w:color w:val="000000"/>
          <w:sz w:val="24"/>
          <w:szCs w:val="24"/>
        </w:rPr>
        <w:t>Rabiee</w:t>
      </w:r>
      <w:proofErr w:type="spellEnd"/>
      <w:r w:rsidR="00E84308" w:rsidRPr="00C62061">
        <w:rPr>
          <w:rFonts w:ascii="Times New Roman" w:hAnsi="Times New Roman" w:cs="Times New Roman"/>
          <w:color w:val="000000"/>
          <w:sz w:val="24"/>
          <w:szCs w:val="24"/>
        </w:rPr>
        <w:t>,</w:t>
      </w:r>
      <w:r w:rsidR="009C54B3" w:rsidRPr="00C62061">
        <w:rPr>
          <w:rFonts w:ascii="Times New Roman" w:hAnsi="Times New Roman" w:cs="Times New Roman"/>
          <w:color w:val="000000"/>
          <w:sz w:val="24"/>
          <w:szCs w:val="24"/>
        </w:rPr>
        <w:t xml:space="preserve"> </w:t>
      </w:r>
      <w:proofErr w:type="spellStart"/>
      <w:r w:rsidR="009C54B3" w:rsidRPr="00F14EE3">
        <w:rPr>
          <w:rFonts w:ascii="Times New Roman" w:hAnsi="Times New Roman" w:cs="Times New Roman"/>
          <w:color w:val="000000"/>
          <w:sz w:val="24"/>
          <w:szCs w:val="24"/>
        </w:rPr>
        <w:t>Sloper</w:t>
      </w:r>
      <w:proofErr w:type="spellEnd"/>
      <w:r w:rsidR="009C54B3" w:rsidRPr="00F14EE3">
        <w:rPr>
          <w:rFonts w:ascii="Times New Roman" w:hAnsi="Times New Roman" w:cs="Times New Roman"/>
          <w:color w:val="000000"/>
          <w:sz w:val="24"/>
          <w:szCs w:val="24"/>
        </w:rPr>
        <w:t xml:space="preserve"> &amp; Beresford,</w:t>
      </w:r>
      <w:r w:rsidR="004E4A4B" w:rsidRPr="00C62061">
        <w:rPr>
          <w:rFonts w:ascii="Times New Roman" w:hAnsi="Times New Roman" w:cs="Times New Roman"/>
          <w:color w:val="000000"/>
          <w:sz w:val="24"/>
          <w:szCs w:val="24"/>
        </w:rPr>
        <w:t xml:space="preserve"> 2005</w:t>
      </w:r>
      <w:bookmarkEnd w:id="1"/>
      <w:r w:rsidR="004E4A4B" w:rsidRPr="00C62061">
        <w:rPr>
          <w:rFonts w:ascii="Times New Roman" w:hAnsi="Times New Roman" w:cs="Times New Roman"/>
          <w:color w:val="000000"/>
          <w:sz w:val="24"/>
          <w:szCs w:val="24"/>
        </w:rPr>
        <w:t>).</w:t>
      </w:r>
      <w:r w:rsidR="0019628E" w:rsidRPr="00C62061">
        <w:rPr>
          <w:rFonts w:ascii="Times New Roman" w:hAnsi="Times New Roman" w:cs="Times New Roman"/>
          <w:color w:val="000000"/>
          <w:sz w:val="24"/>
          <w:szCs w:val="24"/>
        </w:rPr>
        <w:t xml:space="preserve"> </w:t>
      </w:r>
      <w:r w:rsidR="005A059A" w:rsidRPr="00C62061">
        <w:rPr>
          <w:rFonts w:ascii="Times New Roman" w:hAnsi="Times New Roman" w:cs="Times New Roman"/>
          <w:color w:val="000000"/>
          <w:sz w:val="24"/>
          <w:szCs w:val="24"/>
        </w:rPr>
        <w:t>Similarly,</w:t>
      </w:r>
      <w:r w:rsidR="0019628E" w:rsidRPr="00C62061">
        <w:rPr>
          <w:rFonts w:ascii="Times New Roman" w:hAnsi="Times New Roman" w:cs="Times New Roman"/>
          <w:color w:val="000000"/>
          <w:sz w:val="24"/>
          <w:szCs w:val="24"/>
        </w:rPr>
        <w:t xml:space="preserve"> </w:t>
      </w:r>
      <w:r w:rsidR="002173E8">
        <w:rPr>
          <w:rFonts w:ascii="Times New Roman" w:hAnsi="Times New Roman" w:cs="Times New Roman"/>
          <w:color w:val="000000"/>
          <w:sz w:val="24"/>
          <w:szCs w:val="24"/>
        </w:rPr>
        <w:t xml:space="preserve">leaving </w:t>
      </w:r>
      <w:r w:rsidR="0019628E" w:rsidRPr="00C62061">
        <w:rPr>
          <w:rFonts w:ascii="Times New Roman" w:hAnsi="Times New Roman" w:cs="Times New Roman"/>
          <w:color w:val="000000"/>
          <w:sz w:val="24"/>
          <w:szCs w:val="24"/>
        </w:rPr>
        <w:t xml:space="preserve">narratives from young people with </w:t>
      </w:r>
      <w:r w:rsidR="002173E8">
        <w:rPr>
          <w:rFonts w:ascii="Times New Roman" w:hAnsi="Times New Roman" w:cs="Times New Roman"/>
          <w:color w:val="000000"/>
          <w:sz w:val="24"/>
          <w:szCs w:val="24"/>
        </w:rPr>
        <w:t>significant</w:t>
      </w:r>
      <w:r w:rsidR="0019628E" w:rsidRPr="00C62061">
        <w:rPr>
          <w:rFonts w:ascii="Times New Roman" w:hAnsi="Times New Roman" w:cs="Times New Roman"/>
          <w:color w:val="000000"/>
          <w:sz w:val="24"/>
          <w:szCs w:val="24"/>
        </w:rPr>
        <w:t xml:space="preserve"> cognitive and linguistic impairments </w:t>
      </w:r>
      <w:r w:rsidR="002173E8">
        <w:rPr>
          <w:rFonts w:ascii="Times New Roman" w:hAnsi="Times New Roman" w:cs="Times New Roman"/>
          <w:color w:val="000000"/>
          <w:sz w:val="24"/>
          <w:szCs w:val="24"/>
        </w:rPr>
        <w:t>unamended in research</w:t>
      </w:r>
      <w:r w:rsidR="005A059A" w:rsidRPr="00C62061">
        <w:rPr>
          <w:rFonts w:ascii="Times New Roman" w:hAnsi="Times New Roman" w:cs="Times New Roman"/>
          <w:color w:val="000000"/>
          <w:sz w:val="24"/>
          <w:szCs w:val="24"/>
        </w:rPr>
        <w:t xml:space="preserve"> remains a formidable challenge (Caldwell, 2014; </w:t>
      </w:r>
      <w:r w:rsidR="00EA1396">
        <w:rPr>
          <w:rFonts w:ascii="Times New Roman" w:hAnsi="Times New Roman" w:cs="Times New Roman"/>
          <w:color w:val="000000"/>
          <w:sz w:val="24"/>
          <w:szCs w:val="24"/>
        </w:rPr>
        <w:t>Flynn</w:t>
      </w:r>
      <w:r w:rsidR="005A059A" w:rsidRPr="00C62061">
        <w:rPr>
          <w:rFonts w:ascii="Times New Roman" w:hAnsi="Times New Roman" w:cs="Times New Roman"/>
          <w:color w:val="000000"/>
          <w:sz w:val="24"/>
          <w:szCs w:val="24"/>
        </w:rPr>
        <w:t xml:space="preserve">, 2019b). As such, new modalities of methodological inclusion in intellectual disability research </w:t>
      </w:r>
      <w:r w:rsidR="00E86F7F" w:rsidRPr="00C62061">
        <w:rPr>
          <w:rFonts w:ascii="Times New Roman" w:hAnsi="Times New Roman" w:cs="Times New Roman"/>
          <w:color w:val="000000"/>
          <w:sz w:val="24"/>
          <w:szCs w:val="24"/>
        </w:rPr>
        <w:t>continue to be necessary</w:t>
      </w:r>
      <w:r w:rsidR="005A059A" w:rsidRPr="00C62061">
        <w:rPr>
          <w:rFonts w:ascii="Times New Roman" w:hAnsi="Times New Roman" w:cs="Times New Roman"/>
          <w:color w:val="000000"/>
          <w:sz w:val="24"/>
          <w:szCs w:val="24"/>
        </w:rPr>
        <w:t xml:space="preserve"> (Caldwell, 2014). </w:t>
      </w:r>
      <w:r w:rsidR="00D420CC">
        <w:rPr>
          <w:rFonts w:ascii="Times New Roman" w:hAnsi="Times New Roman" w:cs="Times New Roman"/>
          <w:color w:val="000000"/>
          <w:sz w:val="24"/>
          <w:szCs w:val="24"/>
        </w:rPr>
        <w:t>S</w:t>
      </w:r>
      <w:r w:rsidR="00E86F7F" w:rsidRPr="00C62061">
        <w:rPr>
          <w:rFonts w:ascii="Times New Roman" w:hAnsi="Times New Roman" w:cs="Times New Roman"/>
          <w:color w:val="000000"/>
          <w:sz w:val="24"/>
          <w:szCs w:val="24"/>
        </w:rPr>
        <w:t>ignificant</w:t>
      </w:r>
      <w:r w:rsidR="005A059A" w:rsidRPr="00C62061">
        <w:rPr>
          <w:rFonts w:ascii="Times New Roman" w:hAnsi="Times New Roman" w:cs="Times New Roman"/>
          <w:color w:val="000000"/>
          <w:sz w:val="24"/>
          <w:szCs w:val="24"/>
        </w:rPr>
        <w:t xml:space="preserve"> advances in capturing, </w:t>
      </w:r>
      <w:proofErr w:type="gramStart"/>
      <w:r w:rsidR="005A059A" w:rsidRPr="00C62061">
        <w:rPr>
          <w:rFonts w:ascii="Times New Roman" w:hAnsi="Times New Roman" w:cs="Times New Roman"/>
          <w:color w:val="000000"/>
          <w:sz w:val="24"/>
          <w:szCs w:val="24"/>
        </w:rPr>
        <w:t>centralising</w:t>
      </w:r>
      <w:proofErr w:type="gramEnd"/>
      <w:r w:rsidR="005A059A" w:rsidRPr="00C62061">
        <w:rPr>
          <w:rFonts w:ascii="Times New Roman" w:hAnsi="Times New Roman" w:cs="Times New Roman"/>
          <w:color w:val="000000"/>
          <w:sz w:val="24"/>
          <w:szCs w:val="24"/>
        </w:rPr>
        <w:t xml:space="preserve"> and disseminating the narratives of young people with intellectual disability</w:t>
      </w:r>
      <w:r w:rsidR="00E86F7F" w:rsidRPr="00C62061">
        <w:rPr>
          <w:rFonts w:ascii="Times New Roman" w:hAnsi="Times New Roman" w:cs="Times New Roman"/>
          <w:color w:val="000000"/>
          <w:sz w:val="24"/>
          <w:szCs w:val="24"/>
        </w:rPr>
        <w:t xml:space="preserve"> have been made</w:t>
      </w:r>
      <w:r w:rsidR="005A059A" w:rsidRPr="00C62061">
        <w:rPr>
          <w:rFonts w:ascii="Times New Roman" w:hAnsi="Times New Roman" w:cs="Times New Roman"/>
          <w:color w:val="000000"/>
          <w:sz w:val="24"/>
          <w:szCs w:val="24"/>
        </w:rPr>
        <w:t xml:space="preserve"> (</w:t>
      </w:r>
      <w:r w:rsidR="00B2046B" w:rsidRPr="00C62061">
        <w:rPr>
          <w:rFonts w:ascii="Times New Roman" w:hAnsi="Times New Roman" w:cs="Times New Roman"/>
          <w:color w:val="000000"/>
          <w:sz w:val="24"/>
          <w:szCs w:val="24"/>
        </w:rPr>
        <w:t xml:space="preserve">see </w:t>
      </w:r>
      <w:r w:rsidR="00321F6C" w:rsidRPr="00C62061">
        <w:rPr>
          <w:rFonts w:ascii="Times New Roman" w:hAnsi="Times New Roman" w:cs="Times New Roman"/>
          <w:color w:val="000000"/>
          <w:sz w:val="24"/>
          <w:szCs w:val="24"/>
        </w:rPr>
        <w:t xml:space="preserve">Alderson </w:t>
      </w:r>
      <w:r w:rsidR="009C54B3" w:rsidRPr="00C62061">
        <w:rPr>
          <w:rFonts w:ascii="Times New Roman" w:hAnsi="Times New Roman" w:cs="Times New Roman"/>
          <w:color w:val="000000"/>
          <w:sz w:val="24"/>
          <w:szCs w:val="24"/>
        </w:rPr>
        <w:t>&amp;</w:t>
      </w:r>
      <w:r w:rsidR="00321F6C" w:rsidRPr="00C62061">
        <w:rPr>
          <w:rFonts w:ascii="Times New Roman" w:hAnsi="Times New Roman" w:cs="Times New Roman"/>
          <w:color w:val="000000"/>
          <w:sz w:val="24"/>
          <w:szCs w:val="24"/>
        </w:rPr>
        <w:t xml:space="preserve"> Goodley</w:t>
      </w:r>
      <w:r w:rsidR="00E84308" w:rsidRPr="00C62061">
        <w:rPr>
          <w:rFonts w:ascii="Times New Roman" w:hAnsi="Times New Roman" w:cs="Times New Roman"/>
          <w:color w:val="000000"/>
          <w:sz w:val="24"/>
          <w:szCs w:val="24"/>
        </w:rPr>
        <w:t>,</w:t>
      </w:r>
      <w:r w:rsidR="00321F6C" w:rsidRPr="00C62061">
        <w:rPr>
          <w:rFonts w:ascii="Times New Roman" w:hAnsi="Times New Roman" w:cs="Times New Roman"/>
          <w:color w:val="000000"/>
          <w:sz w:val="24"/>
          <w:szCs w:val="24"/>
        </w:rPr>
        <w:t xml:space="preserve"> 1996; Browne </w:t>
      </w:r>
      <w:r w:rsidR="009C54B3" w:rsidRPr="00C62061">
        <w:rPr>
          <w:rFonts w:ascii="Times New Roman" w:hAnsi="Times New Roman" w:cs="Times New Roman"/>
          <w:color w:val="000000"/>
          <w:sz w:val="24"/>
          <w:szCs w:val="24"/>
        </w:rPr>
        <w:t>&amp;</w:t>
      </w:r>
      <w:r w:rsidR="00321F6C" w:rsidRPr="00C62061">
        <w:rPr>
          <w:rFonts w:ascii="Times New Roman" w:hAnsi="Times New Roman" w:cs="Times New Roman"/>
          <w:color w:val="000000"/>
          <w:sz w:val="24"/>
          <w:szCs w:val="24"/>
        </w:rPr>
        <w:t xml:space="preserve"> Millar</w:t>
      </w:r>
      <w:r w:rsidR="00E84308" w:rsidRPr="00C62061">
        <w:rPr>
          <w:rFonts w:ascii="Times New Roman" w:hAnsi="Times New Roman" w:cs="Times New Roman"/>
          <w:color w:val="000000"/>
          <w:sz w:val="24"/>
          <w:szCs w:val="24"/>
        </w:rPr>
        <w:t>,</w:t>
      </w:r>
      <w:r w:rsidR="00321F6C" w:rsidRPr="00C62061">
        <w:rPr>
          <w:rFonts w:ascii="Times New Roman" w:hAnsi="Times New Roman" w:cs="Times New Roman"/>
          <w:color w:val="000000"/>
          <w:sz w:val="24"/>
          <w:szCs w:val="24"/>
        </w:rPr>
        <w:t xml:space="preserve"> 2013; Davis</w:t>
      </w:r>
      <w:r w:rsidR="007E21C3" w:rsidRPr="00C62061">
        <w:rPr>
          <w:rFonts w:ascii="Times New Roman" w:hAnsi="Times New Roman" w:cs="Times New Roman"/>
          <w:color w:val="000000"/>
          <w:sz w:val="24"/>
          <w:szCs w:val="24"/>
        </w:rPr>
        <w:t xml:space="preserve">, </w:t>
      </w:r>
      <w:r w:rsidR="007E21C3" w:rsidRPr="002F389E">
        <w:rPr>
          <w:rFonts w:ascii="Times New Roman" w:hAnsi="Times New Roman" w:cs="Times New Roman"/>
          <w:color w:val="000000"/>
          <w:sz w:val="24"/>
          <w:szCs w:val="24"/>
        </w:rPr>
        <w:t xml:space="preserve">Watson &amp; Cunningham-Burley, </w:t>
      </w:r>
      <w:r w:rsidR="00321F6C" w:rsidRPr="002F389E">
        <w:rPr>
          <w:rFonts w:ascii="Times New Roman" w:hAnsi="Times New Roman" w:cs="Times New Roman"/>
          <w:color w:val="000000"/>
          <w:sz w:val="24"/>
          <w:szCs w:val="24"/>
        </w:rPr>
        <w:t>2000</w:t>
      </w:r>
      <w:r w:rsidR="00E84308" w:rsidRPr="00C62061">
        <w:rPr>
          <w:rFonts w:ascii="Times New Roman" w:hAnsi="Times New Roman" w:cs="Times New Roman"/>
          <w:color w:val="000000"/>
          <w:sz w:val="24"/>
          <w:szCs w:val="24"/>
        </w:rPr>
        <w:t xml:space="preserve">; </w:t>
      </w:r>
      <w:r w:rsidR="008B2B8B">
        <w:rPr>
          <w:rFonts w:ascii="Times New Roman" w:hAnsi="Times New Roman" w:cs="Times New Roman"/>
          <w:color w:val="000000"/>
          <w:sz w:val="24"/>
          <w:szCs w:val="24"/>
        </w:rPr>
        <w:t>Flynn</w:t>
      </w:r>
      <w:r w:rsidR="00E84308" w:rsidRPr="00C62061">
        <w:rPr>
          <w:rFonts w:ascii="Times New Roman" w:hAnsi="Times New Roman" w:cs="Times New Roman"/>
          <w:color w:val="000000"/>
          <w:sz w:val="24"/>
          <w:szCs w:val="24"/>
        </w:rPr>
        <w:t>,</w:t>
      </w:r>
      <w:r w:rsidR="00B2046B" w:rsidRPr="00C62061">
        <w:rPr>
          <w:rFonts w:ascii="Times New Roman" w:hAnsi="Times New Roman" w:cs="Times New Roman"/>
          <w:color w:val="000000"/>
          <w:sz w:val="24"/>
          <w:szCs w:val="24"/>
        </w:rPr>
        <w:t xml:space="preserve"> 2019a; </w:t>
      </w:r>
      <w:r w:rsidR="008B2B8B">
        <w:rPr>
          <w:rFonts w:ascii="Times New Roman" w:hAnsi="Times New Roman" w:cs="Times New Roman"/>
          <w:color w:val="000000"/>
          <w:sz w:val="24"/>
          <w:szCs w:val="24"/>
        </w:rPr>
        <w:t>Flynn</w:t>
      </w:r>
      <w:r w:rsidR="00B2046B" w:rsidRPr="00C62061">
        <w:rPr>
          <w:rFonts w:ascii="Times New Roman" w:hAnsi="Times New Roman" w:cs="Times New Roman"/>
          <w:color w:val="000000"/>
          <w:sz w:val="24"/>
          <w:szCs w:val="24"/>
        </w:rPr>
        <w:t xml:space="preserve"> </w:t>
      </w:r>
      <w:r w:rsidR="007E21C3" w:rsidRPr="00C62061">
        <w:rPr>
          <w:rFonts w:ascii="Times New Roman" w:hAnsi="Times New Roman" w:cs="Times New Roman"/>
          <w:color w:val="000000"/>
          <w:sz w:val="24"/>
          <w:szCs w:val="24"/>
        </w:rPr>
        <w:t>&amp;</w:t>
      </w:r>
      <w:r w:rsidR="00B2046B" w:rsidRPr="00C62061">
        <w:rPr>
          <w:rFonts w:ascii="Times New Roman" w:hAnsi="Times New Roman" w:cs="Times New Roman"/>
          <w:color w:val="000000"/>
          <w:sz w:val="24"/>
          <w:szCs w:val="24"/>
        </w:rPr>
        <w:t xml:space="preserve"> </w:t>
      </w:r>
      <w:r w:rsidR="008B2B8B">
        <w:rPr>
          <w:rFonts w:ascii="Times New Roman" w:hAnsi="Times New Roman" w:cs="Times New Roman"/>
          <w:color w:val="000000"/>
          <w:sz w:val="24"/>
          <w:szCs w:val="24"/>
        </w:rPr>
        <w:t>McGregor</w:t>
      </w:r>
      <w:r w:rsidR="00B2046B" w:rsidRPr="00C62061">
        <w:rPr>
          <w:rFonts w:ascii="Times New Roman" w:hAnsi="Times New Roman" w:cs="Times New Roman"/>
          <w:color w:val="000000"/>
          <w:sz w:val="24"/>
          <w:szCs w:val="24"/>
        </w:rPr>
        <w:t xml:space="preserve">, 2018; </w:t>
      </w:r>
      <w:r w:rsidR="00321F6C" w:rsidRPr="00C62061">
        <w:rPr>
          <w:rFonts w:ascii="Times New Roman" w:hAnsi="Times New Roman" w:cs="Times New Roman"/>
          <w:color w:val="000000"/>
          <w:sz w:val="24"/>
          <w:szCs w:val="24"/>
        </w:rPr>
        <w:t>Kelly</w:t>
      </w:r>
      <w:r w:rsidR="00E84308" w:rsidRPr="00C62061">
        <w:rPr>
          <w:rFonts w:ascii="Times New Roman" w:hAnsi="Times New Roman" w:cs="Times New Roman"/>
          <w:color w:val="000000"/>
          <w:sz w:val="24"/>
          <w:szCs w:val="24"/>
        </w:rPr>
        <w:t>,</w:t>
      </w:r>
      <w:r w:rsidR="00321F6C" w:rsidRPr="00C62061">
        <w:rPr>
          <w:rFonts w:ascii="Times New Roman" w:hAnsi="Times New Roman" w:cs="Times New Roman"/>
          <w:color w:val="000000"/>
          <w:sz w:val="24"/>
          <w:szCs w:val="24"/>
        </w:rPr>
        <w:t xml:space="preserve"> 2005, 2007; Lewis</w:t>
      </w:r>
      <w:r w:rsidR="00E84308" w:rsidRPr="00C62061">
        <w:rPr>
          <w:rFonts w:ascii="Times New Roman" w:hAnsi="Times New Roman" w:cs="Times New Roman"/>
          <w:color w:val="000000"/>
          <w:sz w:val="24"/>
          <w:szCs w:val="24"/>
        </w:rPr>
        <w:t>,</w:t>
      </w:r>
      <w:r w:rsidR="00321F6C" w:rsidRPr="00C62061">
        <w:rPr>
          <w:rFonts w:ascii="Times New Roman" w:hAnsi="Times New Roman" w:cs="Times New Roman"/>
          <w:color w:val="000000"/>
          <w:sz w:val="24"/>
          <w:szCs w:val="24"/>
        </w:rPr>
        <w:t xml:space="preserve"> 2002, 2004; Lewis </w:t>
      </w:r>
      <w:r w:rsidR="007E21C3" w:rsidRPr="00C62061">
        <w:rPr>
          <w:rFonts w:ascii="Times New Roman" w:hAnsi="Times New Roman" w:cs="Times New Roman"/>
          <w:color w:val="000000"/>
          <w:sz w:val="24"/>
          <w:szCs w:val="24"/>
        </w:rPr>
        <w:t>&amp;</w:t>
      </w:r>
      <w:r w:rsidR="00321F6C" w:rsidRPr="00C62061">
        <w:rPr>
          <w:rFonts w:ascii="Times New Roman" w:hAnsi="Times New Roman" w:cs="Times New Roman"/>
          <w:color w:val="000000"/>
          <w:sz w:val="24"/>
          <w:szCs w:val="24"/>
        </w:rPr>
        <w:t xml:space="preserve"> Porter</w:t>
      </w:r>
      <w:r w:rsidR="007E21C3" w:rsidRPr="00C62061">
        <w:rPr>
          <w:rFonts w:ascii="Times New Roman" w:hAnsi="Times New Roman" w:cs="Times New Roman"/>
          <w:color w:val="000000"/>
          <w:sz w:val="24"/>
          <w:szCs w:val="24"/>
        </w:rPr>
        <w:t>,</w:t>
      </w:r>
      <w:r w:rsidR="00321F6C" w:rsidRPr="00C62061">
        <w:rPr>
          <w:rFonts w:ascii="Times New Roman" w:hAnsi="Times New Roman" w:cs="Times New Roman"/>
          <w:color w:val="000000"/>
          <w:sz w:val="24"/>
          <w:szCs w:val="24"/>
        </w:rPr>
        <w:t xml:space="preserve"> 2004; Morris</w:t>
      </w:r>
      <w:r w:rsidR="00E84308" w:rsidRPr="00C62061">
        <w:rPr>
          <w:rFonts w:ascii="Times New Roman" w:hAnsi="Times New Roman" w:cs="Times New Roman"/>
          <w:color w:val="000000"/>
          <w:sz w:val="24"/>
          <w:szCs w:val="24"/>
        </w:rPr>
        <w:t>,</w:t>
      </w:r>
      <w:r w:rsidR="00321F6C" w:rsidRPr="00C62061">
        <w:rPr>
          <w:rFonts w:ascii="Times New Roman" w:hAnsi="Times New Roman" w:cs="Times New Roman"/>
          <w:color w:val="000000"/>
          <w:sz w:val="24"/>
          <w:szCs w:val="24"/>
        </w:rPr>
        <w:t xml:space="preserve"> 2003</w:t>
      </w:r>
      <w:r w:rsidR="007D6277" w:rsidRPr="00C62061">
        <w:rPr>
          <w:rFonts w:ascii="Times New Roman" w:hAnsi="Times New Roman" w:cs="Times New Roman"/>
          <w:color w:val="000000"/>
          <w:sz w:val="24"/>
          <w:szCs w:val="24"/>
        </w:rPr>
        <w:t>)</w:t>
      </w:r>
      <w:r w:rsidR="00D420CC">
        <w:rPr>
          <w:rFonts w:ascii="Times New Roman" w:hAnsi="Times New Roman" w:cs="Times New Roman"/>
          <w:color w:val="000000"/>
          <w:sz w:val="24"/>
          <w:szCs w:val="24"/>
        </w:rPr>
        <w:t>. U</w:t>
      </w:r>
      <w:r w:rsidR="009220F7" w:rsidRPr="00C62061">
        <w:rPr>
          <w:rFonts w:ascii="Times New Roman" w:hAnsi="Times New Roman" w:cs="Times New Roman"/>
          <w:color w:val="000000"/>
          <w:sz w:val="24"/>
          <w:szCs w:val="24"/>
        </w:rPr>
        <w:t>ltimately,</w:t>
      </w:r>
      <w:r w:rsidR="00D420CC">
        <w:rPr>
          <w:rFonts w:ascii="Times New Roman" w:hAnsi="Times New Roman" w:cs="Times New Roman"/>
          <w:color w:val="000000"/>
          <w:sz w:val="24"/>
          <w:szCs w:val="24"/>
        </w:rPr>
        <w:t xml:space="preserve"> however,</w:t>
      </w:r>
      <w:r w:rsidR="009220F7" w:rsidRPr="00C62061">
        <w:rPr>
          <w:rFonts w:ascii="Times New Roman" w:hAnsi="Times New Roman" w:cs="Times New Roman"/>
          <w:color w:val="000000"/>
          <w:sz w:val="24"/>
          <w:szCs w:val="24"/>
        </w:rPr>
        <w:t xml:space="preserve"> </w:t>
      </w:r>
      <w:r w:rsidR="007D6277" w:rsidRPr="00C62061">
        <w:rPr>
          <w:rFonts w:ascii="Times New Roman" w:hAnsi="Times New Roman" w:cs="Times New Roman"/>
          <w:color w:val="000000"/>
          <w:sz w:val="24"/>
          <w:szCs w:val="24"/>
        </w:rPr>
        <w:t xml:space="preserve">there is a long way to go before disability inclusion rhetoric </w:t>
      </w:r>
      <w:r w:rsidR="005E701B" w:rsidRPr="00C62061">
        <w:rPr>
          <w:rFonts w:ascii="Times New Roman" w:hAnsi="Times New Roman" w:cs="Times New Roman"/>
          <w:color w:val="000000"/>
          <w:sz w:val="24"/>
          <w:szCs w:val="24"/>
        </w:rPr>
        <w:t>reflects</w:t>
      </w:r>
      <w:r w:rsidR="007D6277" w:rsidRPr="00C62061">
        <w:rPr>
          <w:rFonts w:ascii="Times New Roman" w:hAnsi="Times New Roman" w:cs="Times New Roman"/>
          <w:color w:val="000000"/>
          <w:sz w:val="24"/>
          <w:szCs w:val="24"/>
        </w:rPr>
        <w:t xml:space="preserve"> research reality. </w:t>
      </w:r>
    </w:p>
    <w:p w14:paraId="0E856012" w14:textId="77777777" w:rsidR="00392565" w:rsidRPr="00C62061" w:rsidRDefault="00392565" w:rsidP="0027669A">
      <w:pPr>
        <w:pStyle w:val="Default"/>
        <w:spacing w:line="480" w:lineRule="auto"/>
        <w:rPr>
          <w:rFonts w:ascii="Times New Roman" w:hAnsi="Times New Roman" w:cs="Times New Roman"/>
          <w:b/>
        </w:rPr>
      </w:pPr>
    </w:p>
    <w:p w14:paraId="2DC3529B" w14:textId="77777777" w:rsidR="00392565" w:rsidRPr="00C62061" w:rsidRDefault="00777869" w:rsidP="0027669A">
      <w:pPr>
        <w:spacing w:after="0" w:line="480" w:lineRule="auto"/>
        <w:rPr>
          <w:rFonts w:ascii="Times New Roman" w:hAnsi="Times New Roman" w:cs="Times New Roman"/>
          <w:b/>
          <w:sz w:val="24"/>
          <w:szCs w:val="24"/>
        </w:rPr>
      </w:pPr>
      <w:r w:rsidRPr="00C62061">
        <w:rPr>
          <w:rFonts w:ascii="Times New Roman" w:hAnsi="Times New Roman" w:cs="Times New Roman"/>
          <w:b/>
          <w:sz w:val="24"/>
          <w:szCs w:val="24"/>
        </w:rPr>
        <w:t xml:space="preserve">Ableist normativity </w:t>
      </w:r>
      <w:r w:rsidR="00B611BA" w:rsidRPr="00C62061">
        <w:rPr>
          <w:rFonts w:ascii="Times New Roman" w:hAnsi="Times New Roman" w:cs="Times New Roman"/>
          <w:b/>
          <w:sz w:val="24"/>
          <w:szCs w:val="24"/>
        </w:rPr>
        <w:t>and</w:t>
      </w:r>
      <w:r w:rsidRPr="00C62061">
        <w:rPr>
          <w:rFonts w:ascii="Times New Roman" w:hAnsi="Times New Roman" w:cs="Times New Roman"/>
          <w:b/>
          <w:sz w:val="24"/>
          <w:szCs w:val="24"/>
        </w:rPr>
        <w:t xml:space="preserve"> narrative </w:t>
      </w:r>
    </w:p>
    <w:p w14:paraId="3944C366" w14:textId="77777777" w:rsidR="00777869" w:rsidRPr="00C62061" w:rsidRDefault="00777869" w:rsidP="0027669A">
      <w:pPr>
        <w:spacing w:after="0" w:line="480" w:lineRule="auto"/>
        <w:rPr>
          <w:rFonts w:ascii="Times New Roman" w:hAnsi="Times New Roman" w:cs="Times New Roman"/>
          <w:sz w:val="24"/>
          <w:szCs w:val="24"/>
        </w:rPr>
      </w:pPr>
    </w:p>
    <w:p w14:paraId="1E08F7A6" w14:textId="10F9E818" w:rsidR="00FC2EBF" w:rsidRPr="00C62061" w:rsidRDefault="00777869"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lastRenderedPageBreak/>
        <w:t>Ableist normativity</w:t>
      </w:r>
      <w:r w:rsidR="00432E27">
        <w:rPr>
          <w:rFonts w:ascii="Times New Roman" w:hAnsi="Times New Roman" w:cs="Times New Roman"/>
          <w:sz w:val="24"/>
          <w:szCs w:val="24"/>
        </w:rPr>
        <w:t xml:space="preserve"> is a complex concept</w:t>
      </w:r>
      <w:r w:rsidR="00994919">
        <w:rPr>
          <w:rFonts w:ascii="Times New Roman" w:hAnsi="Times New Roman" w:cs="Times New Roman"/>
          <w:sz w:val="24"/>
          <w:szCs w:val="24"/>
        </w:rPr>
        <w:t xml:space="preserve">. It is about </w:t>
      </w:r>
      <w:r w:rsidR="00432E27">
        <w:rPr>
          <w:rFonts w:ascii="Times New Roman" w:hAnsi="Times New Roman" w:cs="Times New Roman"/>
          <w:sz w:val="24"/>
          <w:szCs w:val="24"/>
        </w:rPr>
        <w:t xml:space="preserve">ideals associated with perfect bodies and minds (which are never represented as disabled) </w:t>
      </w:r>
      <w:r w:rsidR="00994919">
        <w:rPr>
          <w:rFonts w:ascii="Times New Roman" w:hAnsi="Times New Roman" w:cs="Times New Roman"/>
          <w:sz w:val="24"/>
          <w:szCs w:val="24"/>
        </w:rPr>
        <w:t xml:space="preserve">that </w:t>
      </w:r>
      <w:r w:rsidR="00432E27">
        <w:rPr>
          <w:rFonts w:ascii="Times New Roman" w:hAnsi="Times New Roman" w:cs="Times New Roman"/>
          <w:sz w:val="24"/>
          <w:szCs w:val="24"/>
        </w:rPr>
        <w:t xml:space="preserve">are upheld in societies in </w:t>
      </w:r>
      <w:r w:rsidR="00B6761D">
        <w:rPr>
          <w:rFonts w:ascii="Times New Roman" w:hAnsi="Times New Roman" w:cs="Times New Roman"/>
          <w:sz w:val="24"/>
          <w:szCs w:val="24"/>
        </w:rPr>
        <w:t xml:space="preserve">a </w:t>
      </w:r>
      <w:r w:rsidR="00432E27">
        <w:rPr>
          <w:rFonts w:ascii="Times New Roman" w:hAnsi="Times New Roman" w:cs="Times New Roman"/>
          <w:sz w:val="24"/>
          <w:szCs w:val="24"/>
        </w:rPr>
        <w:t>way that disadvantages and excludes disabled people.</w:t>
      </w:r>
      <w:r w:rsidR="00C950A1">
        <w:rPr>
          <w:rFonts w:ascii="Times New Roman" w:hAnsi="Times New Roman" w:cs="Times New Roman"/>
          <w:sz w:val="24"/>
          <w:szCs w:val="24"/>
        </w:rPr>
        <w:t xml:space="preserve"> Here </w:t>
      </w:r>
      <w:r w:rsidR="00C03C97" w:rsidRPr="00C62061">
        <w:rPr>
          <w:rFonts w:ascii="Times New Roman" w:hAnsi="Times New Roman" w:cs="Times New Roman"/>
          <w:sz w:val="24"/>
          <w:szCs w:val="24"/>
        </w:rPr>
        <w:t xml:space="preserve">ableism </w:t>
      </w:r>
      <w:r w:rsidR="00994919">
        <w:rPr>
          <w:rFonts w:ascii="Times New Roman" w:hAnsi="Times New Roman" w:cs="Times New Roman"/>
          <w:sz w:val="24"/>
          <w:szCs w:val="24"/>
        </w:rPr>
        <w:t xml:space="preserve">is a value system that </w:t>
      </w:r>
      <w:r w:rsidR="00C950A1">
        <w:rPr>
          <w:rFonts w:ascii="Times New Roman" w:hAnsi="Times New Roman" w:cs="Times New Roman"/>
          <w:sz w:val="24"/>
          <w:szCs w:val="24"/>
        </w:rPr>
        <w:t>celebrates and prefers ways of speaking and understanding that are not disabled</w:t>
      </w:r>
      <w:r w:rsidR="004F6C92" w:rsidRPr="00C62061">
        <w:rPr>
          <w:rFonts w:ascii="Times New Roman" w:hAnsi="Times New Roman" w:cs="Times New Roman"/>
          <w:sz w:val="24"/>
          <w:szCs w:val="24"/>
        </w:rPr>
        <w:t xml:space="preserve"> (Campbell, 2009; Goodley, 2014)</w:t>
      </w:r>
      <w:r w:rsidR="007E69E0">
        <w:rPr>
          <w:rFonts w:ascii="Times New Roman" w:hAnsi="Times New Roman" w:cs="Times New Roman"/>
          <w:sz w:val="24"/>
          <w:szCs w:val="24"/>
        </w:rPr>
        <w:t xml:space="preserve">. This includes </w:t>
      </w:r>
      <w:r w:rsidR="004F6C92" w:rsidRPr="00C62061">
        <w:rPr>
          <w:rFonts w:ascii="Times New Roman" w:hAnsi="Times New Roman" w:cs="Times New Roman"/>
          <w:sz w:val="24"/>
          <w:szCs w:val="24"/>
        </w:rPr>
        <w:t xml:space="preserve">abled </w:t>
      </w:r>
      <w:r w:rsidR="00C950A1">
        <w:rPr>
          <w:rFonts w:ascii="Times New Roman" w:hAnsi="Times New Roman" w:cs="Times New Roman"/>
          <w:sz w:val="24"/>
          <w:szCs w:val="24"/>
        </w:rPr>
        <w:t xml:space="preserve">verbal </w:t>
      </w:r>
      <w:r w:rsidR="004F6C92" w:rsidRPr="00C62061">
        <w:rPr>
          <w:rFonts w:ascii="Times New Roman" w:hAnsi="Times New Roman" w:cs="Times New Roman"/>
          <w:sz w:val="24"/>
          <w:szCs w:val="24"/>
        </w:rPr>
        <w:t xml:space="preserve">articulation and </w:t>
      </w:r>
      <w:r w:rsidR="00C950A1">
        <w:rPr>
          <w:rFonts w:ascii="Times New Roman" w:hAnsi="Times New Roman" w:cs="Times New Roman"/>
          <w:sz w:val="24"/>
          <w:szCs w:val="24"/>
        </w:rPr>
        <w:t>abled</w:t>
      </w:r>
      <w:r w:rsidR="004F6C92" w:rsidRPr="00C62061">
        <w:rPr>
          <w:rFonts w:ascii="Times New Roman" w:hAnsi="Times New Roman" w:cs="Times New Roman"/>
          <w:sz w:val="24"/>
          <w:szCs w:val="24"/>
        </w:rPr>
        <w:t xml:space="preserve"> receptive and expressive language skills. </w:t>
      </w:r>
      <w:r w:rsidR="007E69E0">
        <w:rPr>
          <w:rFonts w:ascii="Times New Roman" w:hAnsi="Times New Roman" w:cs="Times New Roman"/>
          <w:sz w:val="24"/>
          <w:szCs w:val="24"/>
        </w:rPr>
        <w:t>D</w:t>
      </w:r>
      <w:r w:rsidR="008440EF" w:rsidRPr="00C62061">
        <w:rPr>
          <w:rFonts w:ascii="Times New Roman" w:hAnsi="Times New Roman" w:cs="Times New Roman"/>
          <w:sz w:val="24"/>
          <w:szCs w:val="24"/>
        </w:rPr>
        <w:t xml:space="preserve">isability </w:t>
      </w:r>
      <w:r w:rsidR="00B6761D">
        <w:rPr>
          <w:rFonts w:ascii="Times New Roman" w:hAnsi="Times New Roman" w:cs="Times New Roman"/>
          <w:sz w:val="24"/>
          <w:szCs w:val="24"/>
        </w:rPr>
        <w:t xml:space="preserve">has the power to </w:t>
      </w:r>
      <w:r w:rsidR="004F6C92" w:rsidRPr="00C62061">
        <w:rPr>
          <w:rFonts w:ascii="Times New Roman" w:hAnsi="Times New Roman" w:cs="Times New Roman"/>
          <w:sz w:val="24"/>
          <w:szCs w:val="24"/>
        </w:rPr>
        <w:t>ruffle feathers and uncomfortably disrupt</w:t>
      </w:r>
      <w:r w:rsidR="00F860C1">
        <w:rPr>
          <w:rFonts w:ascii="Times New Roman" w:hAnsi="Times New Roman" w:cs="Times New Roman"/>
          <w:sz w:val="24"/>
          <w:szCs w:val="24"/>
        </w:rPr>
        <w:t xml:space="preserve"> </w:t>
      </w:r>
      <w:r w:rsidR="00B6761D">
        <w:rPr>
          <w:rFonts w:ascii="Times New Roman" w:hAnsi="Times New Roman" w:cs="Times New Roman"/>
          <w:sz w:val="24"/>
          <w:szCs w:val="24"/>
        </w:rPr>
        <w:t>ideas</w:t>
      </w:r>
      <w:r w:rsidR="001E2EFC">
        <w:rPr>
          <w:rFonts w:ascii="Times New Roman" w:hAnsi="Times New Roman" w:cs="Times New Roman"/>
          <w:sz w:val="24"/>
          <w:szCs w:val="24"/>
        </w:rPr>
        <w:t xml:space="preserve"> that are otherwise unquestioned</w:t>
      </w:r>
      <w:r w:rsidR="007E69E0">
        <w:rPr>
          <w:rFonts w:ascii="Times New Roman" w:hAnsi="Times New Roman" w:cs="Times New Roman"/>
          <w:sz w:val="24"/>
          <w:szCs w:val="24"/>
        </w:rPr>
        <w:t xml:space="preserve"> within ableist ways of thinking</w:t>
      </w:r>
      <w:r w:rsidR="001E2EFC">
        <w:rPr>
          <w:rFonts w:ascii="Times New Roman" w:hAnsi="Times New Roman" w:cs="Times New Roman"/>
          <w:sz w:val="24"/>
          <w:szCs w:val="24"/>
        </w:rPr>
        <w:t xml:space="preserve">. </w:t>
      </w:r>
      <w:r w:rsidR="00867490" w:rsidRPr="00C62061">
        <w:rPr>
          <w:rFonts w:ascii="Times New Roman" w:hAnsi="Times New Roman" w:cs="Times New Roman"/>
          <w:sz w:val="24"/>
          <w:szCs w:val="24"/>
        </w:rPr>
        <w:t xml:space="preserve"> </w:t>
      </w:r>
      <w:r w:rsidR="004F6C92" w:rsidRPr="00C62061">
        <w:rPr>
          <w:rFonts w:ascii="Times New Roman" w:hAnsi="Times New Roman" w:cs="Times New Roman"/>
          <w:sz w:val="24"/>
          <w:szCs w:val="24"/>
        </w:rPr>
        <w:t xml:space="preserve"> </w:t>
      </w:r>
    </w:p>
    <w:p w14:paraId="59115BBE" w14:textId="41344D3D" w:rsidR="00FC2EBF" w:rsidRPr="00C62061" w:rsidRDefault="00FC2EBF"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ab/>
        <w:t xml:space="preserve">Within the research study at hand, this was </w:t>
      </w:r>
      <w:r w:rsidR="00663903" w:rsidRPr="00C62061">
        <w:rPr>
          <w:rFonts w:ascii="Times New Roman" w:hAnsi="Times New Roman" w:cs="Times New Roman"/>
          <w:sz w:val="24"/>
          <w:szCs w:val="24"/>
        </w:rPr>
        <w:t xml:space="preserve">invariably </w:t>
      </w:r>
      <w:r w:rsidRPr="00C62061">
        <w:rPr>
          <w:rFonts w:ascii="Times New Roman" w:hAnsi="Times New Roman" w:cs="Times New Roman"/>
          <w:sz w:val="24"/>
          <w:szCs w:val="24"/>
        </w:rPr>
        <w:t xml:space="preserve">the case. </w:t>
      </w:r>
      <w:r w:rsidR="00377FA3" w:rsidRPr="00C62061">
        <w:rPr>
          <w:rFonts w:ascii="Times New Roman" w:hAnsi="Times New Roman" w:cs="Times New Roman"/>
          <w:sz w:val="24"/>
          <w:szCs w:val="24"/>
        </w:rPr>
        <w:t xml:space="preserve">As per BNIM specifications, </w:t>
      </w:r>
      <w:r w:rsidR="00681D39">
        <w:rPr>
          <w:rFonts w:ascii="Times New Roman" w:hAnsi="Times New Roman" w:cs="Times New Roman"/>
          <w:sz w:val="24"/>
          <w:szCs w:val="24"/>
        </w:rPr>
        <w:t>I</w:t>
      </w:r>
      <w:r w:rsidR="00377FA3" w:rsidRPr="00C62061">
        <w:rPr>
          <w:rFonts w:ascii="Times New Roman" w:hAnsi="Times New Roman" w:cs="Times New Roman"/>
          <w:sz w:val="24"/>
          <w:szCs w:val="24"/>
        </w:rPr>
        <w:t xml:space="preserve"> posed the SQUIN </w:t>
      </w:r>
      <w:r w:rsidR="00F85A3F">
        <w:rPr>
          <w:rFonts w:ascii="Times New Roman" w:hAnsi="Times New Roman" w:cs="Times New Roman"/>
          <w:sz w:val="24"/>
          <w:szCs w:val="24"/>
        </w:rPr>
        <w:t>(</w:t>
      </w:r>
      <w:r w:rsidR="007F4A67">
        <w:rPr>
          <w:rFonts w:ascii="Times New Roman" w:hAnsi="Times New Roman" w:cs="Times New Roman"/>
          <w:sz w:val="24"/>
          <w:szCs w:val="24"/>
        </w:rPr>
        <w:t>s</w:t>
      </w:r>
      <w:r w:rsidR="00377FA3" w:rsidRPr="00C62061">
        <w:rPr>
          <w:rFonts w:ascii="Times New Roman" w:hAnsi="Times New Roman" w:cs="Times New Roman"/>
          <w:sz w:val="24"/>
          <w:szCs w:val="24"/>
        </w:rPr>
        <w:t xml:space="preserve">ingular </w:t>
      </w:r>
      <w:r w:rsidR="007F4A67">
        <w:rPr>
          <w:rFonts w:ascii="Times New Roman" w:hAnsi="Times New Roman" w:cs="Times New Roman"/>
          <w:sz w:val="24"/>
          <w:szCs w:val="24"/>
        </w:rPr>
        <w:t>n</w:t>
      </w:r>
      <w:r w:rsidR="00377FA3" w:rsidRPr="00C62061">
        <w:rPr>
          <w:rFonts w:ascii="Times New Roman" w:hAnsi="Times New Roman" w:cs="Times New Roman"/>
          <w:sz w:val="24"/>
          <w:szCs w:val="24"/>
        </w:rPr>
        <w:t xml:space="preserve">arrative </w:t>
      </w:r>
      <w:r w:rsidR="007F4A67">
        <w:rPr>
          <w:rFonts w:ascii="Times New Roman" w:hAnsi="Times New Roman" w:cs="Times New Roman"/>
          <w:sz w:val="24"/>
          <w:szCs w:val="24"/>
        </w:rPr>
        <w:t>i</w:t>
      </w:r>
      <w:r w:rsidR="00377FA3" w:rsidRPr="00C62061">
        <w:rPr>
          <w:rFonts w:ascii="Times New Roman" w:hAnsi="Times New Roman" w:cs="Times New Roman"/>
          <w:sz w:val="24"/>
          <w:szCs w:val="24"/>
        </w:rPr>
        <w:t xml:space="preserve">nducing </w:t>
      </w:r>
      <w:r w:rsidR="007F4A67">
        <w:rPr>
          <w:rFonts w:ascii="Times New Roman" w:hAnsi="Times New Roman" w:cs="Times New Roman"/>
          <w:sz w:val="24"/>
          <w:szCs w:val="24"/>
        </w:rPr>
        <w:t>q</w:t>
      </w:r>
      <w:r w:rsidR="00377FA3" w:rsidRPr="00C62061">
        <w:rPr>
          <w:rFonts w:ascii="Times New Roman" w:hAnsi="Times New Roman" w:cs="Times New Roman"/>
          <w:sz w:val="24"/>
          <w:szCs w:val="24"/>
        </w:rPr>
        <w:t>uestion</w:t>
      </w:r>
      <w:r w:rsidR="00F85A3F">
        <w:rPr>
          <w:rFonts w:ascii="Times New Roman" w:hAnsi="Times New Roman" w:cs="Times New Roman"/>
          <w:sz w:val="24"/>
          <w:szCs w:val="24"/>
        </w:rPr>
        <w:t>)</w:t>
      </w:r>
      <w:r w:rsidR="00F85A3F" w:rsidRPr="00C62061">
        <w:rPr>
          <w:rFonts w:ascii="Times New Roman" w:hAnsi="Times New Roman" w:cs="Times New Roman"/>
          <w:sz w:val="24"/>
          <w:szCs w:val="24"/>
        </w:rPr>
        <w:t xml:space="preserve"> </w:t>
      </w:r>
      <w:r w:rsidR="00377FA3" w:rsidRPr="00C62061">
        <w:rPr>
          <w:rFonts w:ascii="Times New Roman" w:hAnsi="Times New Roman" w:cs="Times New Roman"/>
          <w:sz w:val="24"/>
          <w:szCs w:val="24"/>
        </w:rPr>
        <w:t xml:space="preserve">at the outset of sub-session </w:t>
      </w:r>
      <w:r w:rsidR="00F70F4B" w:rsidRPr="00C62061">
        <w:rPr>
          <w:rFonts w:ascii="Times New Roman" w:hAnsi="Times New Roman" w:cs="Times New Roman"/>
          <w:sz w:val="24"/>
          <w:szCs w:val="24"/>
        </w:rPr>
        <w:t>one</w:t>
      </w:r>
      <w:r w:rsidR="00377FA3" w:rsidRPr="00C62061">
        <w:rPr>
          <w:rFonts w:ascii="Times New Roman" w:hAnsi="Times New Roman" w:cs="Times New Roman"/>
          <w:sz w:val="24"/>
          <w:szCs w:val="24"/>
        </w:rPr>
        <w:t>.</w:t>
      </w:r>
      <w:r w:rsidR="00482F52" w:rsidRPr="00C62061">
        <w:rPr>
          <w:rFonts w:ascii="Times New Roman" w:hAnsi="Times New Roman" w:cs="Times New Roman"/>
          <w:sz w:val="24"/>
          <w:szCs w:val="24"/>
        </w:rPr>
        <w:t xml:space="preserve"> Prior to this,</w:t>
      </w:r>
      <w:r w:rsidR="008A6578" w:rsidRPr="00C62061">
        <w:rPr>
          <w:rFonts w:ascii="Times New Roman" w:hAnsi="Times New Roman" w:cs="Times New Roman"/>
          <w:sz w:val="24"/>
          <w:szCs w:val="24"/>
        </w:rPr>
        <w:t xml:space="preserve"> </w:t>
      </w:r>
      <w:r w:rsidR="00A25C38">
        <w:rPr>
          <w:rFonts w:ascii="Times New Roman" w:hAnsi="Times New Roman" w:cs="Times New Roman"/>
          <w:sz w:val="24"/>
          <w:szCs w:val="24"/>
        </w:rPr>
        <w:t xml:space="preserve">there was </w:t>
      </w:r>
      <w:r w:rsidR="008A6578" w:rsidRPr="00C62061">
        <w:rPr>
          <w:rFonts w:ascii="Times New Roman" w:hAnsi="Times New Roman" w:cs="Times New Roman"/>
          <w:sz w:val="24"/>
          <w:szCs w:val="24"/>
        </w:rPr>
        <w:t xml:space="preserve">minimal </w:t>
      </w:r>
      <w:r w:rsidR="00A25C38">
        <w:rPr>
          <w:rFonts w:ascii="Times New Roman" w:hAnsi="Times New Roman" w:cs="Times New Roman"/>
          <w:sz w:val="24"/>
          <w:szCs w:val="24"/>
        </w:rPr>
        <w:t xml:space="preserve">but purposeful </w:t>
      </w:r>
      <w:r w:rsidR="00050EB9" w:rsidRPr="00C62061">
        <w:rPr>
          <w:rFonts w:ascii="Times New Roman" w:hAnsi="Times New Roman" w:cs="Times New Roman"/>
          <w:sz w:val="24"/>
          <w:szCs w:val="24"/>
        </w:rPr>
        <w:t xml:space="preserve">interpersonal </w:t>
      </w:r>
      <w:r w:rsidR="008A6578" w:rsidRPr="00C62061">
        <w:rPr>
          <w:rFonts w:ascii="Times New Roman" w:hAnsi="Times New Roman" w:cs="Times New Roman"/>
          <w:sz w:val="24"/>
          <w:szCs w:val="24"/>
        </w:rPr>
        <w:t xml:space="preserve">contact between </w:t>
      </w:r>
      <w:r w:rsidR="00681D39">
        <w:rPr>
          <w:rFonts w:ascii="Times New Roman" w:hAnsi="Times New Roman" w:cs="Times New Roman"/>
          <w:sz w:val="24"/>
          <w:szCs w:val="24"/>
        </w:rPr>
        <w:t>the</w:t>
      </w:r>
      <w:r w:rsidR="008A6578" w:rsidRPr="00C62061">
        <w:rPr>
          <w:rFonts w:ascii="Times New Roman" w:hAnsi="Times New Roman" w:cs="Times New Roman"/>
          <w:sz w:val="24"/>
          <w:szCs w:val="24"/>
        </w:rPr>
        <w:t xml:space="preserve"> participant</w:t>
      </w:r>
      <w:r w:rsidR="00681D39">
        <w:rPr>
          <w:rFonts w:ascii="Times New Roman" w:hAnsi="Times New Roman" w:cs="Times New Roman"/>
          <w:sz w:val="24"/>
          <w:szCs w:val="24"/>
        </w:rPr>
        <w:t xml:space="preserve"> and I</w:t>
      </w:r>
      <w:r w:rsidR="00A25C38">
        <w:rPr>
          <w:rFonts w:ascii="Times New Roman" w:hAnsi="Times New Roman" w:cs="Times New Roman"/>
          <w:sz w:val="24"/>
          <w:szCs w:val="24"/>
        </w:rPr>
        <w:t>,</w:t>
      </w:r>
      <w:r w:rsidR="008A6578" w:rsidRPr="00C62061">
        <w:rPr>
          <w:rFonts w:ascii="Times New Roman" w:hAnsi="Times New Roman" w:cs="Times New Roman"/>
          <w:sz w:val="24"/>
          <w:szCs w:val="24"/>
        </w:rPr>
        <w:t xml:space="preserve"> </w:t>
      </w:r>
      <w:r w:rsidR="007F4A67">
        <w:rPr>
          <w:rFonts w:ascii="Times New Roman" w:hAnsi="Times New Roman" w:cs="Times New Roman"/>
          <w:sz w:val="24"/>
          <w:szCs w:val="24"/>
        </w:rPr>
        <w:t>as required by</w:t>
      </w:r>
      <w:r w:rsidR="008A6578" w:rsidRPr="00C62061">
        <w:rPr>
          <w:rFonts w:ascii="Times New Roman" w:hAnsi="Times New Roman" w:cs="Times New Roman"/>
          <w:sz w:val="24"/>
          <w:szCs w:val="24"/>
        </w:rPr>
        <w:t xml:space="preserve"> BNIM (Wengraf, 20</w:t>
      </w:r>
      <w:r w:rsidR="00F81912" w:rsidRPr="00C62061">
        <w:rPr>
          <w:rFonts w:ascii="Times New Roman" w:hAnsi="Times New Roman" w:cs="Times New Roman"/>
          <w:sz w:val="24"/>
          <w:szCs w:val="24"/>
        </w:rPr>
        <w:t>20</w:t>
      </w:r>
      <w:r w:rsidR="008A6578" w:rsidRPr="00C62061">
        <w:rPr>
          <w:rFonts w:ascii="Times New Roman" w:hAnsi="Times New Roman" w:cs="Times New Roman"/>
          <w:sz w:val="24"/>
          <w:szCs w:val="24"/>
        </w:rPr>
        <w:t>)</w:t>
      </w:r>
      <w:r w:rsidR="000B6888" w:rsidRPr="00C62061">
        <w:rPr>
          <w:rFonts w:ascii="Times New Roman" w:hAnsi="Times New Roman" w:cs="Times New Roman"/>
          <w:sz w:val="24"/>
          <w:szCs w:val="24"/>
        </w:rPr>
        <w:t xml:space="preserve">. Once presented with the SQUIN, </w:t>
      </w:r>
      <w:r w:rsidR="007F4A67">
        <w:rPr>
          <w:rFonts w:ascii="Times New Roman" w:hAnsi="Times New Roman" w:cs="Times New Roman"/>
          <w:sz w:val="24"/>
          <w:szCs w:val="24"/>
        </w:rPr>
        <w:t xml:space="preserve">however, </w:t>
      </w:r>
      <w:r w:rsidR="000B6888" w:rsidRPr="00C62061">
        <w:rPr>
          <w:rFonts w:ascii="Times New Roman" w:hAnsi="Times New Roman" w:cs="Times New Roman"/>
          <w:sz w:val="24"/>
          <w:szCs w:val="24"/>
        </w:rPr>
        <w:t xml:space="preserve">the participant </w:t>
      </w:r>
      <w:r w:rsidR="00480B7F" w:rsidRPr="00C62061">
        <w:rPr>
          <w:rFonts w:ascii="Times New Roman" w:hAnsi="Times New Roman" w:cs="Times New Roman"/>
          <w:sz w:val="24"/>
          <w:szCs w:val="24"/>
        </w:rPr>
        <w:t xml:space="preserve">did not </w:t>
      </w:r>
      <w:r w:rsidR="000B6888" w:rsidRPr="00C62061">
        <w:rPr>
          <w:rFonts w:ascii="Times New Roman" w:hAnsi="Times New Roman" w:cs="Times New Roman"/>
          <w:sz w:val="24"/>
          <w:szCs w:val="24"/>
        </w:rPr>
        <w:t xml:space="preserve">respond verbally. A long pause </w:t>
      </w:r>
      <w:proofErr w:type="gramStart"/>
      <w:r w:rsidR="000B6888" w:rsidRPr="00C62061">
        <w:rPr>
          <w:rFonts w:ascii="Times New Roman" w:hAnsi="Times New Roman" w:cs="Times New Roman"/>
          <w:sz w:val="24"/>
          <w:szCs w:val="24"/>
        </w:rPr>
        <w:t>unfolded</w:t>
      </w:r>
      <w:proofErr w:type="gramEnd"/>
      <w:r w:rsidR="00964BF4" w:rsidRPr="00C62061">
        <w:rPr>
          <w:rFonts w:ascii="Times New Roman" w:hAnsi="Times New Roman" w:cs="Times New Roman"/>
          <w:sz w:val="24"/>
          <w:szCs w:val="24"/>
        </w:rPr>
        <w:t xml:space="preserve"> and </w:t>
      </w:r>
      <w:r w:rsidR="000B6888" w:rsidRPr="00C62061">
        <w:rPr>
          <w:rFonts w:ascii="Times New Roman" w:hAnsi="Times New Roman" w:cs="Times New Roman"/>
          <w:sz w:val="24"/>
          <w:szCs w:val="24"/>
        </w:rPr>
        <w:t xml:space="preserve">the participant looked to </w:t>
      </w:r>
      <w:r w:rsidR="00681D39">
        <w:rPr>
          <w:rFonts w:ascii="Times New Roman" w:hAnsi="Times New Roman" w:cs="Times New Roman"/>
          <w:sz w:val="24"/>
          <w:szCs w:val="24"/>
        </w:rPr>
        <w:t>me</w:t>
      </w:r>
      <w:r w:rsidR="000B6888" w:rsidRPr="00C62061">
        <w:rPr>
          <w:rFonts w:ascii="Times New Roman" w:hAnsi="Times New Roman" w:cs="Times New Roman"/>
          <w:sz w:val="24"/>
          <w:szCs w:val="24"/>
        </w:rPr>
        <w:t xml:space="preserve"> for further guidance</w:t>
      </w:r>
      <w:r w:rsidR="00C96AE0" w:rsidRPr="00C62061">
        <w:rPr>
          <w:rFonts w:ascii="Times New Roman" w:hAnsi="Times New Roman" w:cs="Times New Roman"/>
          <w:sz w:val="24"/>
          <w:szCs w:val="24"/>
        </w:rPr>
        <w:t xml:space="preserve">. </w:t>
      </w:r>
      <w:r w:rsidR="00267019" w:rsidRPr="00C62061">
        <w:rPr>
          <w:rFonts w:ascii="Times New Roman" w:hAnsi="Times New Roman" w:cs="Times New Roman"/>
          <w:sz w:val="24"/>
          <w:szCs w:val="24"/>
        </w:rPr>
        <w:t xml:space="preserve">Methodologically speaking, </w:t>
      </w:r>
      <w:r w:rsidR="007509FA" w:rsidRPr="00C62061">
        <w:rPr>
          <w:rFonts w:ascii="Times New Roman" w:hAnsi="Times New Roman" w:cs="Times New Roman"/>
          <w:sz w:val="24"/>
          <w:szCs w:val="24"/>
        </w:rPr>
        <w:t xml:space="preserve">BNIM resists premature interjection </w:t>
      </w:r>
      <w:r w:rsidR="00EE7562">
        <w:rPr>
          <w:rFonts w:ascii="Times New Roman" w:hAnsi="Times New Roman" w:cs="Times New Roman"/>
          <w:sz w:val="24"/>
          <w:szCs w:val="24"/>
        </w:rPr>
        <w:t xml:space="preserve">by the researcher </w:t>
      </w:r>
      <w:r w:rsidR="007509FA" w:rsidRPr="00C62061">
        <w:rPr>
          <w:rFonts w:ascii="Times New Roman" w:hAnsi="Times New Roman" w:cs="Times New Roman"/>
          <w:sz w:val="24"/>
          <w:szCs w:val="24"/>
        </w:rPr>
        <w:t>in</w:t>
      </w:r>
      <w:r w:rsidR="00EE7562">
        <w:rPr>
          <w:rFonts w:ascii="Times New Roman" w:hAnsi="Times New Roman" w:cs="Times New Roman"/>
          <w:sz w:val="24"/>
          <w:szCs w:val="24"/>
        </w:rPr>
        <w:t>to</w:t>
      </w:r>
      <w:r w:rsidR="007509FA" w:rsidRPr="00C62061">
        <w:rPr>
          <w:rFonts w:ascii="Times New Roman" w:hAnsi="Times New Roman" w:cs="Times New Roman"/>
          <w:sz w:val="24"/>
          <w:szCs w:val="24"/>
        </w:rPr>
        <w:t xml:space="preserve"> participant pauses</w:t>
      </w:r>
      <w:r w:rsidR="007F4A67">
        <w:rPr>
          <w:rFonts w:ascii="Times New Roman" w:hAnsi="Times New Roman" w:cs="Times New Roman"/>
          <w:sz w:val="24"/>
          <w:szCs w:val="24"/>
        </w:rPr>
        <w:t xml:space="preserve"> and silences</w:t>
      </w:r>
      <w:r w:rsidR="007509FA" w:rsidRPr="00C62061">
        <w:rPr>
          <w:rFonts w:ascii="Times New Roman" w:hAnsi="Times New Roman" w:cs="Times New Roman"/>
          <w:sz w:val="24"/>
          <w:szCs w:val="24"/>
        </w:rPr>
        <w:t xml:space="preserve"> (Wengraf, 20</w:t>
      </w:r>
      <w:r w:rsidR="00F81912" w:rsidRPr="00C62061">
        <w:rPr>
          <w:rFonts w:ascii="Times New Roman" w:hAnsi="Times New Roman" w:cs="Times New Roman"/>
          <w:sz w:val="24"/>
          <w:szCs w:val="24"/>
        </w:rPr>
        <w:t>20</w:t>
      </w:r>
      <w:r w:rsidR="007509FA" w:rsidRPr="00C62061">
        <w:rPr>
          <w:rFonts w:ascii="Times New Roman" w:hAnsi="Times New Roman" w:cs="Times New Roman"/>
          <w:sz w:val="24"/>
          <w:szCs w:val="24"/>
        </w:rPr>
        <w:t xml:space="preserve">). </w:t>
      </w:r>
      <w:r w:rsidR="00C96AE0" w:rsidRPr="00C62061">
        <w:rPr>
          <w:rFonts w:ascii="Times New Roman" w:hAnsi="Times New Roman" w:cs="Times New Roman"/>
          <w:sz w:val="24"/>
          <w:szCs w:val="24"/>
        </w:rPr>
        <w:t xml:space="preserve">Eventually, </w:t>
      </w:r>
      <w:r w:rsidR="00A81151" w:rsidRPr="00C62061">
        <w:rPr>
          <w:rFonts w:ascii="Times New Roman" w:hAnsi="Times New Roman" w:cs="Times New Roman"/>
          <w:sz w:val="24"/>
          <w:szCs w:val="24"/>
        </w:rPr>
        <w:t xml:space="preserve">however, </w:t>
      </w:r>
      <w:r w:rsidR="00681D39">
        <w:rPr>
          <w:rFonts w:ascii="Times New Roman" w:hAnsi="Times New Roman" w:cs="Times New Roman"/>
          <w:sz w:val="24"/>
          <w:szCs w:val="24"/>
        </w:rPr>
        <w:t>I</w:t>
      </w:r>
      <w:r w:rsidR="00C617AE">
        <w:rPr>
          <w:rFonts w:ascii="Times New Roman" w:hAnsi="Times New Roman" w:cs="Times New Roman"/>
          <w:sz w:val="24"/>
          <w:szCs w:val="24"/>
        </w:rPr>
        <w:t xml:space="preserve"> felt the need to say something. The </w:t>
      </w:r>
      <w:r w:rsidR="00EE7562">
        <w:rPr>
          <w:rFonts w:ascii="Times New Roman" w:hAnsi="Times New Roman" w:cs="Times New Roman"/>
          <w:sz w:val="24"/>
          <w:szCs w:val="24"/>
        </w:rPr>
        <w:t xml:space="preserve">participant </w:t>
      </w:r>
      <w:r w:rsidR="00C617AE">
        <w:rPr>
          <w:rFonts w:ascii="Times New Roman" w:hAnsi="Times New Roman" w:cs="Times New Roman"/>
          <w:sz w:val="24"/>
          <w:szCs w:val="24"/>
        </w:rPr>
        <w:t xml:space="preserve">then </w:t>
      </w:r>
      <w:r w:rsidR="00EE7562">
        <w:rPr>
          <w:rFonts w:ascii="Times New Roman" w:hAnsi="Times New Roman" w:cs="Times New Roman"/>
          <w:sz w:val="24"/>
          <w:szCs w:val="24"/>
        </w:rPr>
        <w:t>began to speak more</w:t>
      </w:r>
      <w:r w:rsidR="00C617AE">
        <w:rPr>
          <w:rFonts w:ascii="Times New Roman" w:hAnsi="Times New Roman" w:cs="Times New Roman"/>
          <w:sz w:val="24"/>
          <w:szCs w:val="24"/>
        </w:rPr>
        <w:t>, but only</w:t>
      </w:r>
      <w:r w:rsidR="00EE7562">
        <w:rPr>
          <w:rFonts w:ascii="Times New Roman" w:hAnsi="Times New Roman" w:cs="Times New Roman"/>
          <w:sz w:val="24"/>
          <w:szCs w:val="24"/>
        </w:rPr>
        <w:t xml:space="preserve"> </w:t>
      </w:r>
      <w:r w:rsidR="00C617AE">
        <w:rPr>
          <w:rFonts w:ascii="Times New Roman" w:hAnsi="Times New Roman" w:cs="Times New Roman"/>
          <w:sz w:val="24"/>
          <w:szCs w:val="24"/>
        </w:rPr>
        <w:t>due to being</w:t>
      </w:r>
      <w:r w:rsidR="00EE7562">
        <w:rPr>
          <w:rFonts w:ascii="Times New Roman" w:hAnsi="Times New Roman" w:cs="Times New Roman"/>
          <w:sz w:val="24"/>
          <w:szCs w:val="24"/>
        </w:rPr>
        <w:t xml:space="preserve"> promptly heavily by </w:t>
      </w:r>
      <w:r w:rsidR="00681D39">
        <w:rPr>
          <w:rFonts w:ascii="Times New Roman" w:hAnsi="Times New Roman" w:cs="Times New Roman"/>
          <w:sz w:val="24"/>
          <w:szCs w:val="24"/>
        </w:rPr>
        <w:t>me</w:t>
      </w:r>
      <w:r w:rsidR="00EE7562">
        <w:rPr>
          <w:rFonts w:ascii="Times New Roman" w:hAnsi="Times New Roman" w:cs="Times New Roman"/>
          <w:sz w:val="24"/>
          <w:szCs w:val="24"/>
        </w:rPr>
        <w:t xml:space="preserve">. This is </w:t>
      </w:r>
      <w:r w:rsidR="00C96AE0" w:rsidRPr="00C62061">
        <w:rPr>
          <w:rFonts w:ascii="Times New Roman" w:hAnsi="Times New Roman" w:cs="Times New Roman"/>
          <w:sz w:val="24"/>
          <w:szCs w:val="24"/>
        </w:rPr>
        <w:t>illustrated as follows</w:t>
      </w:r>
      <w:r w:rsidR="007F4A67">
        <w:rPr>
          <w:rFonts w:ascii="Times New Roman" w:hAnsi="Times New Roman" w:cs="Times New Roman"/>
          <w:sz w:val="24"/>
          <w:szCs w:val="24"/>
        </w:rPr>
        <w:t>,</w:t>
      </w:r>
      <w:r w:rsidR="00C96AE0" w:rsidRPr="00C62061">
        <w:rPr>
          <w:rFonts w:ascii="Times New Roman" w:hAnsi="Times New Roman" w:cs="Times New Roman"/>
          <w:sz w:val="24"/>
          <w:szCs w:val="24"/>
        </w:rPr>
        <w:t xml:space="preserve"> with pseudonymisation for place and service names</w:t>
      </w:r>
      <w:r w:rsidR="00CD2855">
        <w:rPr>
          <w:rFonts w:ascii="Times New Roman" w:hAnsi="Times New Roman" w:cs="Times New Roman"/>
          <w:sz w:val="24"/>
          <w:szCs w:val="24"/>
        </w:rPr>
        <w:t>,</w:t>
      </w:r>
      <w:r w:rsidR="004120E3">
        <w:rPr>
          <w:rFonts w:ascii="Times New Roman" w:hAnsi="Times New Roman" w:cs="Times New Roman"/>
          <w:sz w:val="24"/>
          <w:szCs w:val="24"/>
        </w:rPr>
        <w:t xml:space="preserve"> and my role as interviewer highlighted</w:t>
      </w:r>
      <w:r w:rsidR="00C96AE0" w:rsidRPr="00C62061">
        <w:rPr>
          <w:rFonts w:ascii="Times New Roman" w:hAnsi="Times New Roman" w:cs="Times New Roman"/>
          <w:sz w:val="24"/>
          <w:szCs w:val="24"/>
        </w:rPr>
        <w:t>:</w:t>
      </w:r>
      <w:r w:rsidR="000B6888" w:rsidRPr="00C62061">
        <w:rPr>
          <w:rFonts w:ascii="Times New Roman" w:hAnsi="Times New Roman" w:cs="Times New Roman"/>
          <w:sz w:val="24"/>
          <w:szCs w:val="24"/>
        </w:rPr>
        <w:t xml:space="preserve"> </w:t>
      </w:r>
    </w:p>
    <w:p w14:paraId="09F969F5" w14:textId="77777777" w:rsidR="000B6888" w:rsidRPr="00C62061" w:rsidRDefault="000B6888" w:rsidP="0027669A">
      <w:pPr>
        <w:spacing w:after="0" w:line="480" w:lineRule="auto"/>
        <w:rPr>
          <w:rFonts w:ascii="Times New Roman" w:hAnsi="Times New Roman" w:cs="Times New Roman"/>
          <w:sz w:val="24"/>
          <w:szCs w:val="24"/>
        </w:rPr>
      </w:pPr>
    </w:p>
    <w:p w14:paraId="40629EFD" w14:textId="77777777" w:rsidR="002A4C43" w:rsidRPr="00C62061" w:rsidRDefault="002A4C4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sz w:val="24"/>
          <w:szCs w:val="24"/>
        </w:rPr>
        <w:t>Interviewer</w:t>
      </w:r>
      <w:r w:rsidRPr="00C62061">
        <w:rPr>
          <w:rFonts w:ascii="Times New Roman" w:hAnsi="Times New Roman" w:cs="Times New Roman"/>
          <w:sz w:val="24"/>
          <w:szCs w:val="24"/>
        </w:rPr>
        <w:t xml:space="preserve">: </w:t>
      </w:r>
      <w:r w:rsidR="000B6888" w:rsidRPr="00C62061">
        <w:rPr>
          <w:rFonts w:ascii="Times New Roman" w:hAnsi="Times New Roman" w:cs="Times New Roman"/>
          <w:sz w:val="24"/>
          <w:szCs w:val="24"/>
        </w:rPr>
        <w:t xml:space="preserve">“St </w:t>
      </w:r>
      <w:r w:rsidR="00131270" w:rsidRPr="00C62061">
        <w:rPr>
          <w:rFonts w:ascii="Times New Roman" w:hAnsi="Times New Roman" w:cs="Times New Roman"/>
          <w:sz w:val="24"/>
          <w:szCs w:val="24"/>
        </w:rPr>
        <w:t>Agatha’s</w:t>
      </w:r>
      <w:r w:rsidR="000B6888" w:rsidRPr="00C62061">
        <w:rPr>
          <w:rFonts w:ascii="Times New Roman" w:hAnsi="Times New Roman" w:cs="Times New Roman"/>
          <w:sz w:val="24"/>
          <w:szCs w:val="24"/>
        </w:rPr>
        <w:t xml:space="preserve"> </w:t>
      </w:r>
      <w:r w:rsidRPr="00C62061">
        <w:rPr>
          <w:rFonts w:ascii="Times New Roman" w:hAnsi="Times New Roman" w:cs="Times New Roman"/>
          <w:sz w:val="24"/>
          <w:szCs w:val="24"/>
        </w:rPr>
        <w:t>S</w:t>
      </w:r>
      <w:r w:rsidR="000B6888" w:rsidRPr="00C62061">
        <w:rPr>
          <w:rFonts w:ascii="Times New Roman" w:hAnsi="Times New Roman" w:cs="Times New Roman"/>
          <w:sz w:val="24"/>
          <w:szCs w:val="24"/>
        </w:rPr>
        <w:t xml:space="preserve">chool and that’s in </w:t>
      </w:r>
      <w:proofErr w:type="spellStart"/>
      <w:r w:rsidRPr="00C62061">
        <w:rPr>
          <w:rFonts w:ascii="Times New Roman" w:hAnsi="Times New Roman" w:cs="Times New Roman"/>
          <w:sz w:val="24"/>
          <w:szCs w:val="24"/>
        </w:rPr>
        <w:t>Drumrath</w:t>
      </w:r>
      <w:proofErr w:type="spellEnd"/>
      <w:r w:rsidRPr="00C62061">
        <w:rPr>
          <w:rFonts w:ascii="Times New Roman" w:hAnsi="Times New Roman" w:cs="Times New Roman"/>
          <w:sz w:val="24"/>
          <w:szCs w:val="24"/>
        </w:rPr>
        <w:t>?”</w:t>
      </w:r>
    </w:p>
    <w:p w14:paraId="227A3896" w14:textId="77777777" w:rsidR="000B6888" w:rsidRPr="00C62061" w:rsidRDefault="002A4C4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Participant</w:t>
      </w:r>
      <w:r w:rsidRPr="00C62061">
        <w:rPr>
          <w:rFonts w:ascii="Times New Roman" w:hAnsi="Times New Roman" w:cs="Times New Roman"/>
          <w:bCs/>
          <w:sz w:val="24"/>
          <w:szCs w:val="24"/>
        </w:rPr>
        <w:t>: “</w:t>
      </w:r>
      <w:r w:rsidR="000B6888" w:rsidRPr="00C62061">
        <w:rPr>
          <w:rFonts w:ascii="Times New Roman" w:hAnsi="Times New Roman" w:cs="Times New Roman"/>
          <w:sz w:val="24"/>
          <w:szCs w:val="24"/>
        </w:rPr>
        <w:t>Co</w:t>
      </w:r>
      <w:r w:rsidRPr="00C62061">
        <w:rPr>
          <w:rFonts w:ascii="Times New Roman" w:hAnsi="Times New Roman" w:cs="Times New Roman"/>
          <w:sz w:val="24"/>
          <w:szCs w:val="24"/>
        </w:rPr>
        <w:t>unty Louth”</w:t>
      </w:r>
    </w:p>
    <w:p w14:paraId="45D9A2D1" w14:textId="77777777" w:rsidR="000B6888" w:rsidRPr="00C62061" w:rsidRDefault="002A4C4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sz w:val="24"/>
          <w:szCs w:val="24"/>
        </w:rPr>
        <w:t>Interviewer</w:t>
      </w:r>
      <w:r w:rsidRPr="00C62061">
        <w:rPr>
          <w:rFonts w:ascii="Times New Roman" w:hAnsi="Times New Roman" w:cs="Times New Roman"/>
          <w:sz w:val="24"/>
          <w:szCs w:val="24"/>
        </w:rPr>
        <w:t>:</w:t>
      </w:r>
      <w:r w:rsidR="000B6888" w:rsidRPr="00C62061">
        <w:rPr>
          <w:rFonts w:ascii="Times New Roman" w:hAnsi="Times New Roman" w:cs="Times New Roman"/>
          <w:sz w:val="24"/>
          <w:szCs w:val="24"/>
        </w:rPr>
        <w:t xml:space="preserve"> </w:t>
      </w:r>
      <w:r w:rsidRPr="00C62061">
        <w:rPr>
          <w:rFonts w:ascii="Times New Roman" w:hAnsi="Times New Roman" w:cs="Times New Roman"/>
          <w:sz w:val="24"/>
          <w:szCs w:val="24"/>
        </w:rPr>
        <w:t>“</w:t>
      </w:r>
      <w:r w:rsidR="00F437FC" w:rsidRPr="00C62061">
        <w:rPr>
          <w:rFonts w:ascii="Times New Roman" w:hAnsi="Times New Roman" w:cs="Times New Roman"/>
          <w:sz w:val="24"/>
          <w:szCs w:val="24"/>
        </w:rPr>
        <w:t>T</w:t>
      </w:r>
      <w:r w:rsidR="000B6888" w:rsidRPr="00C62061">
        <w:rPr>
          <w:rFonts w:ascii="Times New Roman" w:hAnsi="Times New Roman" w:cs="Times New Roman"/>
          <w:sz w:val="24"/>
          <w:szCs w:val="24"/>
        </w:rPr>
        <w:t>hank you</w:t>
      </w:r>
      <w:r w:rsidRPr="00C62061">
        <w:rPr>
          <w:rFonts w:ascii="Times New Roman" w:hAnsi="Times New Roman" w:cs="Times New Roman"/>
          <w:sz w:val="24"/>
          <w:szCs w:val="24"/>
        </w:rPr>
        <w:t>,</w:t>
      </w:r>
      <w:r w:rsidR="000B6888" w:rsidRPr="00C62061">
        <w:rPr>
          <w:rFonts w:ascii="Times New Roman" w:hAnsi="Times New Roman" w:cs="Times New Roman"/>
          <w:sz w:val="24"/>
          <w:szCs w:val="24"/>
        </w:rPr>
        <w:t xml:space="preserve"> thank you</w:t>
      </w:r>
      <w:r w:rsidRPr="00C62061">
        <w:rPr>
          <w:rFonts w:ascii="Times New Roman" w:hAnsi="Times New Roman" w:cs="Times New Roman"/>
          <w:sz w:val="24"/>
          <w:szCs w:val="24"/>
        </w:rPr>
        <w:t xml:space="preserve"> </w:t>
      </w:r>
      <w:r w:rsidR="000B6888" w:rsidRPr="00C62061">
        <w:rPr>
          <w:rFonts w:ascii="Times New Roman" w:hAnsi="Times New Roman" w:cs="Times New Roman"/>
          <w:sz w:val="24"/>
          <w:szCs w:val="24"/>
        </w:rPr>
        <w:t>for telling me that</w:t>
      </w:r>
      <w:r w:rsidRPr="00C62061">
        <w:rPr>
          <w:rFonts w:ascii="Times New Roman" w:hAnsi="Times New Roman" w:cs="Times New Roman"/>
          <w:sz w:val="24"/>
          <w:szCs w:val="24"/>
        </w:rPr>
        <w:t>”</w:t>
      </w:r>
    </w:p>
    <w:p w14:paraId="4947FAFA" w14:textId="77777777" w:rsidR="00174867" w:rsidRPr="00C62061" w:rsidRDefault="00174867"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Participant</w:t>
      </w:r>
      <w:r w:rsidRPr="00C62061">
        <w:rPr>
          <w:rFonts w:ascii="Times New Roman" w:hAnsi="Times New Roman" w:cs="Times New Roman"/>
          <w:bCs/>
          <w:sz w:val="24"/>
          <w:szCs w:val="24"/>
        </w:rPr>
        <w:t>: “</w:t>
      </w:r>
      <w:r w:rsidRPr="00C62061">
        <w:rPr>
          <w:rFonts w:ascii="Times New Roman" w:hAnsi="Times New Roman" w:cs="Times New Roman"/>
          <w:sz w:val="24"/>
          <w:szCs w:val="24"/>
        </w:rPr>
        <w:t>Yes”</w:t>
      </w:r>
    </w:p>
    <w:p w14:paraId="6974147F" w14:textId="77777777" w:rsidR="002A4C43" w:rsidRPr="00C62061" w:rsidRDefault="002A4C43" w:rsidP="0027669A">
      <w:pPr>
        <w:spacing w:after="0" w:line="480" w:lineRule="auto"/>
        <w:rPr>
          <w:rFonts w:ascii="Times New Roman" w:hAnsi="Times New Roman" w:cs="Times New Roman"/>
          <w:sz w:val="24"/>
          <w:szCs w:val="24"/>
        </w:rPr>
      </w:pPr>
    </w:p>
    <w:p w14:paraId="51A458D1" w14:textId="0F5D2DAB" w:rsidR="00EA2453" w:rsidRDefault="00BB22CC" w:rsidP="00BB22CC">
      <w:pPr>
        <w:spacing w:after="0" w:line="480" w:lineRule="auto"/>
        <w:ind w:firstLine="360"/>
        <w:rPr>
          <w:rFonts w:ascii="Times New Roman" w:hAnsi="Times New Roman" w:cs="Times New Roman"/>
          <w:sz w:val="24"/>
          <w:szCs w:val="24"/>
        </w:rPr>
      </w:pPr>
      <w:r>
        <w:rPr>
          <w:rFonts w:ascii="Times New Roman" w:hAnsi="Times New Roman" w:cs="Times New Roman"/>
          <w:sz w:val="24"/>
          <w:szCs w:val="24"/>
        </w:rPr>
        <w:t>A</w:t>
      </w:r>
      <w:r w:rsidR="004E2E8C" w:rsidRPr="00C62061">
        <w:rPr>
          <w:rFonts w:ascii="Times New Roman" w:hAnsi="Times New Roman" w:cs="Times New Roman"/>
          <w:sz w:val="24"/>
          <w:szCs w:val="24"/>
        </w:rPr>
        <w:t>s</w:t>
      </w:r>
      <w:r w:rsidR="002A4C43" w:rsidRPr="00C62061">
        <w:rPr>
          <w:rFonts w:ascii="Times New Roman" w:hAnsi="Times New Roman" w:cs="Times New Roman"/>
          <w:sz w:val="24"/>
          <w:szCs w:val="24"/>
        </w:rPr>
        <w:t xml:space="preserve"> another silence </w:t>
      </w:r>
      <w:r w:rsidR="00002302" w:rsidRPr="00C62061">
        <w:rPr>
          <w:rFonts w:ascii="Times New Roman" w:hAnsi="Times New Roman" w:cs="Times New Roman"/>
          <w:sz w:val="24"/>
          <w:szCs w:val="24"/>
        </w:rPr>
        <w:t>began to rupture</w:t>
      </w:r>
      <w:r w:rsidR="002A4C43" w:rsidRPr="00C62061">
        <w:rPr>
          <w:rFonts w:ascii="Times New Roman" w:hAnsi="Times New Roman" w:cs="Times New Roman"/>
          <w:sz w:val="24"/>
          <w:szCs w:val="24"/>
        </w:rPr>
        <w:t xml:space="preserve"> the</w:t>
      </w:r>
      <w:r w:rsidR="00D706F4" w:rsidRPr="00C62061">
        <w:rPr>
          <w:rFonts w:ascii="Times New Roman" w:hAnsi="Times New Roman" w:cs="Times New Roman"/>
          <w:sz w:val="24"/>
          <w:szCs w:val="24"/>
        </w:rPr>
        <w:t xml:space="preserve"> </w:t>
      </w:r>
      <w:r w:rsidR="002A4C43" w:rsidRPr="00C62061">
        <w:rPr>
          <w:rFonts w:ascii="Times New Roman" w:hAnsi="Times New Roman" w:cs="Times New Roman"/>
          <w:sz w:val="24"/>
          <w:szCs w:val="24"/>
        </w:rPr>
        <w:t xml:space="preserve">intellectual atmosphere, </w:t>
      </w:r>
      <w:r w:rsidR="00681D39">
        <w:rPr>
          <w:rFonts w:ascii="Times New Roman" w:hAnsi="Times New Roman" w:cs="Times New Roman"/>
          <w:sz w:val="24"/>
          <w:szCs w:val="24"/>
        </w:rPr>
        <w:t>I</w:t>
      </w:r>
      <w:r w:rsidR="002A4C43" w:rsidRPr="00C62061">
        <w:rPr>
          <w:rFonts w:ascii="Times New Roman" w:hAnsi="Times New Roman" w:cs="Times New Roman"/>
          <w:sz w:val="24"/>
          <w:szCs w:val="24"/>
        </w:rPr>
        <w:t xml:space="preserve"> </w:t>
      </w:r>
      <w:r>
        <w:rPr>
          <w:rFonts w:ascii="Times New Roman" w:hAnsi="Times New Roman" w:cs="Times New Roman"/>
          <w:sz w:val="24"/>
          <w:szCs w:val="24"/>
        </w:rPr>
        <w:t xml:space="preserve">tried </w:t>
      </w:r>
      <w:r w:rsidR="002A4C43" w:rsidRPr="00C62061">
        <w:rPr>
          <w:rFonts w:ascii="Times New Roman" w:hAnsi="Times New Roman" w:cs="Times New Roman"/>
          <w:sz w:val="24"/>
          <w:szCs w:val="24"/>
        </w:rPr>
        <w:t xml:space="preserve">to stay within the </w:t>
      </w:r>
      <w:r w:rsidR="007F4A67">
        <w:rPr>
          <w:rFonts w:ascii="Times New Roman" w:hAnsi="Times New Roman" w:cs="Times New Roman"/>
          <w:sz w:val="24"/>
          <w:szCs w:val="24"/>
        </w:rPr>
        <w:t xml:space="preserve">approach </w:t>
      </w:r>
      <w:r>
        <w:rPr>
          <w:rFonts w:ascii="Times New Roman" w:hAnsi="Times New Roman" w:cs="Times New Roman"/>
          <w:sz w:val="24"/>
          <w:szCs w:val="24"/>
        </w:rPr>
        <w:t>of</w:t>
      </w:r>
      <w:r w:rsidR="007F4A67" w:rsidRPr="00C62061">
        <w:rPr>
          <w:rFonts w:ascii="Times New Roman" w:hAnsi="Times New Roman" w:cs="Times New Roman"/>
          <w:sz w:val="24"/>
          <w:szCs w:val="24"/>
        </w:rPr>
        <w:t xml:space="preserve"> BNIM</w:t>
      </w:r>
      <w:r w:rsidR="007F4A67">
        <w:rPr>
          <w:rFonts w:ascii="Times New Roman" w:hAnsi="Times New Roman" w:cs="Times New Roman"/>
          <w:sz w:val="24"/>
          <w:szCs w:val="24"/>
        </w:rPr>
        <w:t>,</w:t>
      </w:r>
      <w:r w:rsidR="007F4A67" w:rsidRPr="00C62061">
        <w:rPr>
          <w:rFonts w:ascii="Times New Roman" w:hAnsi="Times New Roman" w:cs="Times New Roman"/>
          <w:sz w:val="24"/>
          <w:szCs w:val="24"/>
        </w:rPr>
        <w:t xml:space="preserve"> </w:t>
      </w:r>
      <w:r w:rsidR="007F4A67">
        <w:rPr>
          <w:rFonts w:ascii="Times New Roman" w:hAnsi="Times New Roman" w:cs="Times New Roman"/>
          <w:sz w:val="24"/>
          <w:szCs w:val="24"/>
        </w:rPr>
        <w:t xml:space="preserve">which is known as </w:t>
      </w:r>
      <w:r w:rsidR="002A4C43" w:rsidRPr="00C62061">
        <w:rPr>
          <w:rFonts w:ascii="Times New Roman" w:hAnsi="Times New Roman" w:cs="Times New Roman"/>
          <w:sz w:val="24"/>
          <w:szCs w:val="24"/>
        </w:rPr>
        <w:t xml:space="preserve">active listening facilitative support (Wengraf, 2001, </w:t>
      </w:r>
      <w:r w:rsidR="002A4C43" w:rsidRPr="00C62061">
        <w:rPr>
          <w:rFonts w:ascii="Times New Roman" w:hAnsi="Times New Roman" w:cs="Times New Roman"/>
          <w:sz w:val="24"/>
          <w:szCs w:val="24"/>
        </w:rPr>
        <w:lastRenderedPageBreak/>
        <w:t>20</w:t>
      </w:r>
      <w:r w:rsidR="009D6971" w:rsidRPr="00C62061">
        <w:rPr>
          <w:rFonts w:ascii="Times New Roman" w:hAnsi="Times New Roman" w:cs="Times New Roman"/>
          <w:sz w:val="24"/>
          <w:szCs w:val="24"/>
        </w:rPr>
        <w:t>20</w:t>
      </w:r>
      <w:r w:rsidR="002A4C43" w:rsidRPr="00C62061">
        <w:rPr>
          <w:rFonts w:ascii="Times New Roman" w:hAnsi="Times New Roman" w:cs="Times New Roman"/>
          <w:sz w:val="24"/>
          <w:szCs w:val="24"/>
        </w:rPr>
        <w:t xml:space="preserve">). </w:t>
      </w:r>
      <w:r w:rsidR="00D706F4" w:rsidRPr="00C62061">
        <w:rPr>
          <w:rFonts w:ascii="Times New Roman" w:hAnsi="Times New Roman" w:cs="Times New Roman"/>
          <w:sz w:val="24"/>
          <w:szCs w:val="24"/>
        </w:rPr>
        <w:t xml:space="preserve">By virtue of </w:t>
      </w:r>
      <w:r w:rsidR="00C12A0F">
        <w:rPr>
          <w:rFonts w:ascii="Times New Roman" w:hAnsi="Times New Roman" w:cs="Times New Roman"/>
          <w:sz w:val="24"/>
          <w:szCs w:val="24"/>
        </w:rPr>
        <w:t>me</w:t>
      </w:r>
      <w:r w:rsidR="00521E57">
        <w:rPr>
          <w:rFonts w:ascii="Times New Roman" w:hAnsi="Times New Roman" w:cs="Times New Roman"/>
          <w:sz w:val="24"/>
          <w:szCs w:val="24"/>
        </w:rPr>
        <w:t xml:space="preserve"> </w:t>
      </w:r>
      <w:r w:rsidR="00D706F4" w:rsidRPr="00C62061">
        <w:rPr>
          <w:rFonts w:ascii="Times New Roman" w:hAnsi="Times New Roman" w:cs="Times New Roman"/>
          <w:sz w:val="24"/>
          <w:szCs w:val="24"/>
        </w:rPr>
        <w:t xml:space="preserve">speaking at all, this </w:t>
      </w:r>
      <w:r w:rsidR="00C10298">
        <w:rPr>
          <w:rFonts w:ascii="Times New Roman" w:hAnsi="Times New Roman" w:cs="Times New Roman"/>
          <w:sz w:val="24"/>
          <w:szCs w:val="24"/>
        </w:rPr>
        <w:t xml:space="preserve">approach </w:t>
      </w:r>
      <w:r w:rsidR="00D706F4" w:rsidRPr="00C62061">
        <w:rPr>
          <w:rFonts w:ascii="Times New Roman" w:hAnsi="Times New Roman" w:cs="Times New Roman"/>
          <w:sz w:val="24"/>
          <w:szCs w:val="24"/>
        </w:rPr>
        <w:t xml:space="preserve">had already been </w:t>
      </w:r>
      <w:proofErr w:type="gramStart"/>
      <w:r w:rsidR="00D706F4" w:rsidRPr="00C62061">
        <w:rPr>
          <w:rFonts w:ascii="Times New Roman" w:hAnsi="Times New Roman" w:cs="Times New Roman"/>
          <w:sz w:val="24"/>
          <w:szCs w:val="24"/>
        </w:rPr>
        <w:t>breached</w:t>
      </w:r>
      <w:proofErr w:type="gramEnd"/>
      <w:r w:rsidR="0045519A">
        <w:rPr>
          <w:rFonts w:ascii="Times New Roman" w:hAnsi="Times New Roman" w:cs="Times New Roman"/>
          <w:sz w:val="24"/>
          <w:szCs w:val="24"/>
        </w:rPr>
        <w:t xml:space="preserve"> however</w:t>
      </w:r>
      <w:r w:rsidR="004F2B18" w:rsidRPr="00C62061">
        <w:rPr>
          <w:rFonts w:ascii="Times New Roman" w:hAnsi="Times New Roman" w:cs="Times New Roman"/>
          <w:sz w:val="24"/>
          <w:szCs w:val="24"/>
        </w:rPr>
        <w:t xml:space="preserve">. </w:t>
      </w:r>
      <w:r w:rsidR="008B4257">
        <w:rPr>
          <w:rFonts w:ascii="Times New Roman" w:hAnsi="Times New Roman" w:cs="Times New Roman"/>
          <w:sz w:val="24"/>
          <w:szCs w:val="24"/>
        </w:rPr>
        <w:t xml:space="preserve">In this context </w:t>
      </w:r>
      <w:r w:rsidR="00D706F4" w:rsidRPr="00C62061">
        <w:rPr>
          <w:rFonts w:ascii="Times New Roman" w:hAnsi="Times New Roman" w:cs="Times New Roman"/>
          <w:sz w:val="24"/>
          <w:szCs w:val="24"/>
        </w:rPr>
        <w:t xml:space="preserve">Caldwell (2014) </w:t>
      </w:r>
      <w:r w:rsidR="00FD2968" w:rsidRPr="00C62061">
        <w:rPr>
          <w:rFonts w:ascii="Times New Roman" w:hAnsi="Times New Roman" w:cs="Times New Roman"/>
          <w:sz w:val="24"/>
          <w:szCs w:val="24"/>
        </w:rPr>
        <w:t>presents dyadic interviewing as a strategy</w:t>
      </w:r>
      <w:r w:rsidR="00255D53" w:rsidRPr="00C62061">
        <w:rPr>
          <w:rFonts w:ascii="Times New Roman" w:hAnsi="Times New Roman" w:cs="Times New Roman"/>
          <w:sz w:val="24"/>
          <w:szCs w:val="24"/>
        </w:rPr>
        <w:t xml:space="preserve"> w</w:t>
      </w:r>
      <w:r w:rsidR="00FD2968" w:rsidRPr="00C62061">
        <w:rPr>
          <w:rFonts w:ascii="Times New Roman" w:hAnsi="Times New Roman" w:cs="Times New Roman"/>
          <w:sz w:val="24"/>
          <w:szCs w:val="24"/>
        </w:rPr>
        <w:t xml:space="preserve">here a </w:t>
      </w:r>
      <w:r w:rsidR="00255D53" w:rsidRPr="00C62061">
        <w:rPr>
          <w:rFonts w:ascii="Times New Roman" w:hAnsi="Times New Roman" w:cs="Times New Roman"/>
          <w:sz w:val="24"/>
          <w:szCs w:val="24"/>
        </w:rPr>
        <w:t xml:space="preserve">triad configuration </w:t>
      </w:r>
      <w:r w:rsidR="00FD2968" w:rsidRPr="00C62061">
        <w:rPr>
          <w:rFonts w:ascii="Times New Roman" w:hAnsi="Times New Roman" w:cs="Times New Roman"/>
          <w:sz w:val="24"/>
          <w:szCs w:val="24"/>
        </w:rPr>
        <w:t>of</w:t>
      </w:r>
      <w:r w:rsidR="00255D53" w:rsidRPr="00C62061">
        <w:rPr>
          <w:rFonts w:ascii="Times New Roman" w:hAnsi="Times New Roman" w:cs="Times New Roman"/>
          <w:sz w:val="24"/>
          <w:szCs w:val="24"/>
        </w:rPr>
        <w:t xml:space="preserve"> intellectually disabled participant</w:t>
      </w:r>
      <w:r w:rsidR="00FD2968" w:rsidRPr="00C62061">
        <w:rPr>
          <w:rFonts w:ascii="Times New Roman" w:hAnsi="Times New Roman" w:cs="Times New Roman"/>
          <w:sz w:val="24"/>
          <w:szCs w:val="24"/>
        </w:rPr>
        <w:t xml:space="preserve"> and</w:t>
      </w:r>
      <w:r w:rsidR="00255D53" w:rsidRPr="00C62061">
        <w:rPr>
          <w:rFonts w:ascii="Times New Roman" w:hAnsi="Times New Roman" w:cs="Times New Roman"/>
          <w:sz w:val="24"/>
          <w:szCs w:val="24"/>
        </w:rPr>
        <w:t xml:space="preserve"> a support person/co-interviewee</w:t>
      </w:r>
      <w:r w:rsidR="00FD2968" w:rsidRPr="00C62061">
        <w:rPr>
          <w:rFonts w:ascii="Times New Roman" w:hAnsi="Times New Roman" w:cs="Times New Roman"/>
          <w:sz w:val="24"/>
          <w:szCs w:val="24"/>
        </w:rPr>
        <w:t xml:space="preserve"> respond </w:t>
      </w:r>
      <w:r w:rsidR="00B21075" w:rsidRPr="00C62061">
        <w:rPr>
          <w:rFonts w:ascii="Times New Roman" w:hAnsi="Times New Roman" w:cs="Times New Roman"/>
          <w:sz w:val="24"/>
          <w:szCs w:val="24"/>
        </w:rPr>
        <w:t xml:space="preserve">together </w:t>
      </w:r>
      <w:r w:rsidR="00FD2968" w:rsidRPr="00C62061">
        <w:rPr>
          <w:rFonts w:ascii="Times New Roman" w:hAnsi="Times New Roman" w:cs="Times New Roman"/>
          <w:sz w:val="24"/>
          <w:szCs w:val="24"/>
        </w:rPr>
        <w:t xml:space="preserve">to an </w:t>
      </w:r>
      <w:r w:rsidR="00255D53" w:rsidRPr="00C62061">
        <w:rPr>
          <w:rFonts w:ascii="Times New Roman" w:hAnsi="Times New Roman" w:cs="Times New Roman"/>
          <w:sz w:val="24"/>
          <w:szCs w:val="24"/>
        </w:rPr>
        <w:t>interviewer.</w:t>
      </w:r>
      <w:r w:rsidR="003150EF" w:rsidRPr="00C62061">
        <w:rPr>
          <w:rFonts w:ascii="Times New Roman" w:hAnsi="Times New Roman" w:cs="Times New Roman"/>
          <w:sz w:val="24"/>
          <w:szCs w:val="24"/>
        </w:rPr>
        <w:t xml:space="preserve"> </w:t>
      </w:r>
    </w:p>
    <w:p w14:paraId="25433783" w14:textId="5C4982D9" w:rsidR="002A4C43" w:rsidRPr="00C62061" w:rsidRDefault="00B21075" w:rsidP="00EA2453">
      <w:pPr>
        <w:spacing w:after="0" w:line="480" w:lineRule="auto"/>
        <w:ind w:firstLine="360"/>
        <w:rPr>
          <w:rFonts w:ascii="Times New Roman" w:hAnsi="Times New Roman" w:cs="Times New Roman"/>
          <w:sz w:val="24"/>
          <w:szCs w:val="24"/>
        </w:rPr>
      </w:pPr>
      <w:r w:rsidRPr="00C62061">
        <w:rPr>
          <w:rFonts w:ascii="Times New Roman" w:hAnsi="Times New Roman" w:cs="Times New Roman"/>
          <w:sz w:val="24"/>
          <w:szCs w:val="24"/>
        </w:rPr>
        <w:t xml:space="preserve">Caldwell’s (2014) work builds </w:t>
      </w:r>
      <w:r w:rsidR="007C7237" w:rsidRPr="00C62061">
        <w:rPr>
          <w:rFonts w:ascii="Times New Roman" w:hAnsi="Times New Roman" w:cs="Times New Roman"/>
          <w:sz w:val="24"/>
          <w:szCs w:val="24"/>
        </w:rPr>
        <w:t xml:space="preserve">on the sentiments of </w:t>
      </w:r>
      <w:r w:rsidR="00BD5212">
        <w:rPr>
          <w:rFonts w:ascii="Times New Roman" w:hAnsi="Times New Roman" w:cs="Times New Roman"/>
          <w:sz w:val="24"/>
          <w:szCs w:val="24"/>
        </w:rPr>
        <w:t>earlier</w:t>
      </w:r>
      <w:r w:rsidR="00BD5212" w:rsidRPr="00C62061">
        <w:rPr>
          <w:rFonts w:ascii="Times New Roman" w:hAnsi="Times New Roman" w:cs="Times New Roman"/>
          <w:sz w:val="24"/>
          <w:szCs w:val="24"/>
        </w:rPr>
        <w:t xml:space="preserve"> </w:t>
      </w:r>
      <w:r w:rsidRPr="00C62061">
        <w:rPr>
          <w:rFonts w:ascii="Times New Roman" w:hAnsi="Times New Roman" w:cs="Times New Roman"/>
          <w:sz w:val="24"/>
          <w:szCs w:val="24"/>
        </w:rPr>
        <w:t>scholars</w:t>
      </w:r>
      <w:r w:rsidR="007C7237" w:rsidRPr="00C62061">
        <w:rPr>
          <w:rFonts w:ascii="Times New Roman" w:hAnsi="Times New Roman" w:cs="Times New Roman"/>
          <w:sz w:val="24"/>
          <w:szCs w:val="24"/>
        </w:rPr>
        <w:t xml:space="preserve">hip that </w:t>
      </w:r>
      <w:r w:rsidR="00DF4ED8">
        <w:rPr>
          <w:rFonts w:ascii="Times New Roman" w:hAnsi="Times New Roman" w:cs="Times New Roman"/>
          <w:sz w:val="24"/>
          <w:szCs w:val="24"/>
        </w:rPr>
        <w:t xml:space="preserve">claimed that there </w:t>
      </w:r>
      <w:r w:rsidR="00EA2453">
        <w:rPr>
          <w:rFonts w:ascii="Times New Roman" w:hAnsi="Times New Roman" w:cs="Times New Roman"/>
          <w:sz w:val="24"/>
          <w:szCs w:val="24"/>
        </w:rPr>
        <w:t>is an ideological valuing</w:t>
      </w:r>
      <w:r w:rsidR="007C7237" w:rsidRPr="00C62061">
        <w:rPr>
          <w:rFonts w:ascii="Times New Roman" w:hAnsi="Times New Roman" w:cs="Times New Roman"/>
          <w:sz w:val="24"/>
          <w:szCs w:val="24"/>
        </w:rPr>
        <w:t xml:space="preserve"> of independence</w:t>
      </w:r>
      <w:r w:rsidR="00DF4ED8">
        <w:rPr>
          <w:rFonts w:ascii="Times New Roman" w:hAnsi="Times New Roman" w:cs="Times New Roman"/>
          <w:sz w:val="24"/>
          <w:szCs w:val="24"/>
        </w:rPr>
        <w:t xml:space="preserve"> in research</w:t>
      </w:r>
      <w:r w:rsidR="00A066B9" w:rsidRPr="00C62061">
        <w:rPr>
          <w:rFonts w:ascii="Times New Roman" w:hAnsi="Times New Roman" w:cs="Times New Roman"/>
          <w:sz w:val="24"/>
          <w:szCs w:val="24"/>
        </w:rPr>
        <w:t xml:space="preserve">. Specifically, this is where </w:t>
      </w:r>
      <w:r w:rsidR="00065D4F">
        <w:rPr>
          <w:rFonts w:ascii="Times New Roman" w:hAnsi="Times New Roman" w:cs="Times New Roman"/>
          <w:sz w:val="24"/>
          <w:szCs w:val="24"/>
        </w:rPr>
        <w:t xml:space="preserve">unhelpful </w:t>
      </w:r>
      <w:r w:rsidR="00A377DB" w:rsidRPr="00C62061">
        <w:rPr>
          <w:rFonts w:ascii="Times New Roman" w:hAnsi="Times New Roman" w:cs="Times New Roman"/>
          <w:sz w:val="24"/>
          <w:szCs w:val="24"/>
        </w:rPr>
        <w:t xml:space="preserve">ideals </w:t>
      </w:r>
      <w:r w:rsidR="009720FF">
        <w:rPr>
          <w:rFonts w:ascii="Times New Roman" w:hAnsi="Times New Roman" w:cs="Times New Roman"/>
          <w:sz w:val="24"/>
          <w:szCs w:val="24"/>
        </w:rPr>
        <w:t>associated with independence</w:t>
      </w:r>
      <w:r w:rsidR="00435AB9">
        <w:rPr>
          <w:rFonts w:ascii="Times New Roman" w:hAnsi="Times New Roman" w:cs="Times New Roman"/>
          <w:sz w:val="24"/>
          <w:szCs w:val="24"/>
        </w:rPr>
        <w:t xml:space="preserve"> </w:t>
      </w:r>
      <w:r w:rsidR="00716BC1">
        <w:rPr>
          <w:rFonts w:ascii="Times New Roman" w:hAnsi="Times New Roman" w:cs="Times New Roman"/>
          <w:sz w:val="24"/>
          <w:szCs w:val="24"/>
        </w:rPr>
        <w:t xml:space="preserve">suggest </w:t>
      </w:r>
      <w:r w:rsidR="00537672">
        <w:rPr>
          <w:rFonts w:ascii="Times New Roman" w:hAnsi="Times New Roman" w:cs="Times New Roman"/>
          <w:sz w:val="24"/>
          <w:szCs w:val="24"/>
        </w:rPr>
        <w:t>that it is wrong for an</w:t>
      </w:r>
      <w:r w:rsidR="00716BC1">
        <w:rPr>
          <w:rFonts w:ascii="Times New Roman" w:hAnsi="Times New Roman" w:cs="Times New Roman"/>
          <w:sz w:val="24"/>
          <w:szCs w:val="24"/>
        </w:rPr>
        <w:t xml:space="preserve"> interviewee </w:t>
      </w:r>
      <w:r w:rsidR="00537672">
        <w:rPr>
          <w:rFonts w:ascii="Times New Roman" w:hAnsi="Times New Roman" w:cs="Times New Roman"/>
          <w:sz w:val="24"/>
          <w:szCs w:val="24"/>
        </w:rPr>
        <w:t>to be</w:t>
      </w:r>
      <w:r w:rsidR="00716BC1">
        <w:rPr>
          <w:rFonts w:ascii="Times New Roman" w:hAnsi="Times New Roman" w:cs="Times New Roman"/>
          <w:sz w:val="24"/>
          <w:szCs w:val="24"/>
        </w:rPr>
        <w:t xml:space="preserve"> dependent on others to help them </w:t>
      </w:r>
      <w:r w:rsidR="00435AB9">
        <w:rPr>
          <w:rFonts w:ascii="Times New Roman" w:hAnsi="Times New Roman" w:cs="Times New Roman"/>
          <w:sz w:val="24"/>
          <w:szCs w:val="24"/>
        </w:rPr>
        <w:t xml:space="preserve">to </w:t>
      </w:r>
      <w:r w:rsidR="00716BC1">
        <w:rPr>
          <w:rFonts w:ascii="Times New Roman" w:hAnsi="Times New Roman" w:cs="Times New Roman"/>
          <w:sz w:val="24"/>
          <w:szCs w:val="24"/>
        </w:rPr>
        <w:t xml:space="preserve">speak </w:t>
      </w:r>
      <w:r w:rsidR="007C7237" w:rsidRPr="00C62061">
        <w:rPr>
          <w:rFonts w:ascii="Times New Roman" w:hAnsi="Times New Roman" w:cs="Times New Roman"/>
          <w:sz w:val="24"/>
          <w:szCs w:val="24"/>
        </w:rPr>
        <w:t>(</w:t>
      </w:r>
      <w:hyperlink r:id="rId8" w:history="1">
        <w:r w:rsidR="00FF2075" w:rsidRPr="00C62061">
          <w:rPr>
            <w:rStyle w:val="Hyperlink"/>
            <w:rFonts w:ascii="Times New Roman" w:hAnsi="Times New Roman" w:cs="Times New Roman"/>
            <w:color w:val="auto"/>
            <w:sz w:val="24"/>
            <w:szCs w:val="24"/>
            <w:u w:val="none"/>
            <w:shd w:val="clear" w:color="auto" w:fill="FFFFFF"/>
          </w:rPr>
          <w:t>Barton, 1989</w:t>
        </w:r>
      </w:hyperlink>
      <w:r w:rsidR="00FF2075" w:rsidRPr="00C62061">
        <w:rPr>
          <w:rFonts w:ascii="Times New Roman" w:hAnsi="Times New Roman" w:cs="Times New Roman"/>
          <w:sz w:val="24"/>
          <w:szCs w:val="24"/>
          <w:shd w:val="clear" w:color="auto" w:fill="FFFFFF"/>
        </w:rPr>
        <w:t>; </w:t>
      </w:r>
      <w:proofErr w:type="spellStart"/>
      <w:r>
        <w:fldChar w:fldCharType="begin"/>
      </w:r>
      <w:r>
        <w:instrText>HYPERLINK "https://journals-sagepub-com.elib.tcd.ie/doi/full/10.1177/1468794113490718"</w:instrText>
      </w:r>
      <w:r>
        <w:fldChar w:fldCharType="separate"/>
      </w:r>
      <w:r w:rsidR="00FF2075" w:rsidRPr="00C62061">
        <w:rPr>
          <w:rStyle w:val="Hyperlink"/>
          <w:rFonts w:ascii="Times New Roman" w:hAnsi="Times New Roman" w:cs="Times New Roman"/>
          <w:color w:val="auto"/>
          <w:sz w:val="24"/>
          <w:szCs w:val="24"/>
          <w:u w:val="none"/>
          <w:shd w:val="clear" w:color="auto" w:fill="FFFFFF"/>
        </w:rPr>
        <w:t>Kittay</w:t>
      </w:r>
      <w:proofErr w:type="spellEnd"/>
      <w:r w:rsidR="00FF2075" w:rsidRPr="00C62061">
        <w:rPr>
          <w:rStyle w:val="Hyperlink"/>
          <w:rFonts w:ascii="Times New Roman" w:hAnsi="Times New Roman" w:cs="Times New Roman"/>
          <w:color w:val="auto"/>
          <w:sz w:val="24"/>
          <w:szCs w:val="24"/>
          <w:u w:val="none"/>
          <w:shd w:val="clear" w:color="auto" w:fill="FFFFFF"/>
        </w:rPr>
        <w:t>, 2011</w:t>
      </w:r>
      <w:r>
        <w:rPr>
          <w:rStyle w:val="Hyperlink"/>
          <w:rFonts w:ascii="Times New Roman" w:hAnsi="Times New Roman" w:cs="Times New Roman"/>
          <w:color w:val="auto"/>
          <w:sz w:val="24"/>
          <w:szCs w:val="24"/>
          <w:u w:val="none"/>
          <w:shd w:val="clear" w:color="auto" w:fill="FFFFFF"/>
        </w:rPr>
        <w:fldChar w:fldCharType="end"/>
      </w:r>
      <w:r w:rsidR="00FF2075" w:rsidRPr="00C62061">
        <w:rPr>
          <w:rFonts w:ascii="Times New Roman" w:hAnsi="Times New Roman" w:cs="Times New Roman"/>
          <w:sz w:val="24"/>
          <w:szCs w:val="24"/>
          <w:shd w:val="clear" w:color="auto" w:fill="FFFFFF"/>
        </w:rPr>
        <w:t>; </w:t>
      </w:r>
      <w:proofErr w:type="spellStart"/>
      <w:r>
        <w:fldChar w:fldCharType="begin"/>
      </w:r>
      <w:r>
        <w:instrText>HYPERLINK "https://journals-sagepub-com.elib.tcd.ie/doi/full/10.1177/1468794113490718"</w:instrText>
      </w:r>
      <w:r>
        <w:fldChar w:fldCharType="separate"/>
      </w:r>
      <w:r w:rsidR="00FF2075" w:rsidRPr="0037299F">
        <w:rPr>
          <w:rStyle w:val="Hyperlink"/>
          <w:rFonts w:ascii="Times New Roman" w:hAnsi="Times New Roman" w:cs="Times New Roman"/>
          <w:color w:val="auto"/>
          <w:sz w:val="24"/>
          <w:szCs w:val="24"/>
          <w:u w:val="none"/>
          <w:shd w:val="clear" w:color="auto" w:fill="FFFFFF"/>
        </w:rPr>
        <w:t>Reindal</w:t>
      </w:r>
      <w:proofErr w:type="spellEnd"/>
      <w:r w:rsidR="00FF2075" w:rsidRPr="0037299F">
        <w:rPr>
          <w:rStyle w:val="Hyperlink"/>
          <w:rFonts w:ascii="Times New Roman" w:hAnsi="Times New Roman" w:cs="Times New Roman"/>
          <w:color w:val="auto"/>
          <w:sz w:val="24"/>
          <w:szCs w:val="24"/>
          <w:u w:val="none"/>
          <w:shd w:val="clear" w:color="auto" w:fill="FFFFFF"/>
        </w:rPr>
        <w:t>, 1999</w:t>
      </w:r>
      <w:r>
        <w:rPr>
          <w:rStyle w:val="Hyperlink"/>
          <w:rFonts w:ascii="Times New Roman" w:hAnsi="Times New Roman" w:cs="Times New Roman"/>
          <w:color w:val="auto"/>
          <w:sz w:val="24"/>
          <w:szCs w:val="24"/>
          <w:u w:val="none"/>
          <w:shd w:val="clear" w:color="auto" w:fill="FFFFFF"/>
        </w:rPr>
        <w:fldChar w:fldCharType="end"/>
      </w:r>
      <w:r w:rsidR="00FF2075" w:rsidRPr="0037299F">
        <w:rPr>
          <w:rFonts w:ascii="Times New Roman" w:hAnsi="Times New Roman" w:cs="Times New Roman"/>
          <w:sz w:val="24"/>
          <w:szCs w:val="24"/>
          <w:shd w:val="clear" w:color="auto" w:fill="FFFFFF"/>
        </w:rPr>
        <w:t>; </w:t>
      </w:r>
      <w:r w:rsidR="00BA3AE5" w:rsidRPr="0037299F">
        <w:rPr>
          <w:rFonts w:ascii="Times New Roman" w:hAnsi="Times New Roman" w:cs="Times New Roman"/>
          <w:sz w:val="24"/>
          <w:szCs w:val="24"/>
        </w:rPr>
        <w:t>Swain</w:t>
      </w:r>
      <w:r w:rsidR="00CA6D83" w:rsidRPr="0037299F">
        <w:rPr>
          <w:rFonts w:ascii="Times New Roman" w:hAnsi="Times New Roman" w:cs="Times New Roman"/>
          <w:sz w:val="24"/>
          <w:szCs w:val="24"/>
        </w:rPr>
        <w:t xml:space="preserve">, Finkelstein, &amp; French, </w:t>
      </w:r>
      <w:r w:rsidR="00BA3AE5" w:rsidRPr="0037299F">
        <w:rPr>
          <w:rFonts w:ascii="Times New Roman" w:hAnsi="Times New Roman" w:cs="Times New Roman"/>
          <w:sz w:val="24"/>
          <w:szCs w:val="24"/>
        </w:rPr>
        <w:t>200</w:t>
      </w:r>
      <w:r w:rsidR="00BA3AE5" w:rsidRPr="00C62061">
        <w:rPr>
          <w:rFonts w:ascii="Times New Roman" w:hAnsi="Times New Roman" w:cs="Times New Roman"/>
          <w:sz w:val="24"/>
          <w:szCs w:val="24"/>
        </w:rPr>
        <w:t>4</w:t>
      </w:r>
      <w:r w:rsidR="00FF2075" w:rsidRPr="00C62061">
        <w:rPr>
          <w:rFonts w:ascii="Times New Roman" w:hAnsi="Times New Roman" w:cs="Times New Roman"/>
          <w:sz w:val="24"/>
          <w:szCs w:val="24"/>
          <w:shd w:val="clear" w:color="auto" w:fill="FFFFFF"/>
        </w:rPr>
        <w:t>).</w:t>
      </w:r>
      <w:r w:rsidR="000D506A" w:rsidRPr="00C62061">
        <w:rPr>
          <w:rFonts w:ascii="Times New Roman" w:hAnsi="Times New Roman" w:cs="Times New Roman"/>
          <w:sz w:val="24"/>
          <w:szCs w:val="24"/>
          <w:shd w:val="clear" w:color="auto" w:fill="FFFFFF"/>
        </w:rPr>
        <w:t xml:space="preserve"> </w:t>
      </w:r>
      <w:r w:rsidR="005D6442" w:rsidRPr="00C62061">
        <w:rPr>
          <w:rFonts w:ascii="Times New Roman" w:hAnsi="Times New Roman" w:cs="Times New Roman"/>
          <w:sz w:val="24"/>
          <w:szCs w:val="24"/>
          <w:shd w:val="clear" w:color="auto" w:fill="FFFFFF"/>
        </w:rPr>
        <w:t xml:space="preserve">Moreover, </w:t>
      </w:r>
      <w:r w:rsidR="000D506A" w:rsidRPr="00C62061">
        <w:rPr>
          <w:rFonts w:ascii="Times New Roman" w:hAnsi="Times New Roman" w:cs="Times New Roman"/>
          <w:sz w:val="24"/>
          <w:szCs w:val="24"/>
          <w:shd w:val="clear" w:color="auto" w:fill="FFFFFF"/>
        </w:rPr>
        <w:t>BNIM</w:t>
      </w:r>
      <w:r w:rsidR="005D6442" w:rsidRPr="00C62061">
        <w:rPr>
          <w:rFonts w:ascii="Times New Roman" w:hAnsi="Times New Roman" w:cs="Times New Roman"/>
          <w:sz w:val="24"/>
          <w:szCs w:val="24"/>
          <w:shd w:val="clear" w:color="auto" w:fill="FFFFFF"/>
        </w:rPr>
        <w:t xml:space="preserve">’s </w:t>
      </w:r>
      <w:r w:rsidR="000D506A" w:rsidRPr="00C62061">
        <w:rPr>
          <w:rFonts w:ascii="Times New Roman" w:hAnsi="Times New Roman" w:cs="Times New Roman"/>
          <w:sz w:val="24"/>
          <w:szCs w:val="24"/>
          <w:shd w:val="clear" w:color="auto" w:fill="FFFFFF"/>
        </w:rPr>
        <w:t xml:space="preserve">philosophical and methodological </w:t>
      </w:r>
      <w:r w:rsidR="009720FF">
        <w:rPr>
          <w:rFonts w:ascii="Times New Roman" w:hAnsi="Times New Roman" w:cs="Times New Roman"/>
          <w:sz w:val="24"/>
          <w:szCs w:val="24"/>
          <w:shd w:val="clear" w:color="auto" w:fill="FFFFFF"/>
        </w:rPr>
        <w:t>basis views</w:t>
      </w:r>
      <w:r w:rsidR="005D6442" w:rsidRPr="00C62061">
        <w:rPr>
          <w:rFonts w:ascii="Times New Roman" w:hAnsi="Times New Roman" w:cs="Times New Roman"/>
          <w:sz w:val="24"/>
          <w:szCs w:val="24"/>
          <w:shd w:val="clear" w:color="auto" w:fill="FFFFFF"/>
        </w:rPr>
        <w:t xml:space="preserve"> </w:t>
      </w:r>
      <w:r w:rsidR="000D506A" w:rsidRPr="00C62061">
        <w:rPr>
          <w:rFonts w:ascii="Times New Roman" w:hAnsi="Times New Roman" w:cs="Times New Roman"/>
          <w:sz w:val="24"/>
          <w:szCs w:val="24"/>
          <w:shd w:val="clear" w:color="auto" w:fill="FFFFFF"/>
        </w:rPr>
        <w:t xml:space="preserve">narrative </w:t>
      </w:r>
      <w:r w:rsidR="005D6442" w:rsidRPr="00C62061">
        <w:rPr>
          <w:rFonts w:ascii="Times New Roman" w:hAnsi="Times New Roman" w:cs="Times New Roman"/>
          <w:sz w:val="24"/>
          <w:szCs w:val="24"/>
          <w:shd w:val="clear" w:color="auto" w:fill="FFFFFF"/>
        </w:rPr>
        <w:t xml:space="preserve">as </w:t>
      </w:r>
      <w:r w:rsidR="009720FF">
        <w:rPr>
          <w:rFonts w:ascii="Times New Roman" w:hAnsi="Times New Roman" w:cs="Times New Roman"/>
          <w:sz w:val="24"/>
          <w:szCs w:val="24"/>
          <w:shd w:val="clear" w:color="auto" w:fill="FFFFFF"/>
        </w:rPr>
        <w:t>something that emerges from interactions and interdependence between people, such as</w:t>
      </w:r>
      <w:r w:rsidR="000D1494" w:rsidRPr="00C62061">
        <w:rPr>
          <w:rFonts w:ascii="Times New Roman" w:hAnsi="Times New Roman" w:cs="Times New Roman"/>
          <w:sz w:val="24"/>
          <w:szCs w:val="24"/>
          <w:shd w:val="clear" w:color="auto" w:fill="FFFFFF"/>
        </w:rPr>
        <w:t xml:space="preserve"> arising from</w:t>
      </w:r>
      <w:r w:rsidR="000D506A" w:rsidRPr="00C62061">
        <w:rPr>
          <w:rFonts w:ascii="Times New Roman" w:hAnsi="Times New Roman" w:cs="Times New Roman"/>
          <w:sz w:val="24"/>
          <w:szCs w:val="24"/>
          <w:shd w:val="clear" w:color="auto" w:fill="FFFFFF"/>
        </w:rPr>
        <w:t xml:space="preserve"> interviewer and interview</w:t>
      </w:r>
      <w:r w:rsidR="00272B4D">
        <w:rPr>
          <w:rFonts w:ascii="Times New Roman" w:hAnsi="Times New Roman" w:cs="Times New Roman"/>
          <w:sz w:val="24"/>
          <w:szCs w:val="24"/>
          <w:shd w:val="clear" w:color="auto" w:fill="FFFFFF"/>
        </w:rPr>
        <w:t>ee</w:t>
      </w:r>
      <w:r w:rsidR="000D506A" w:rsidRPr="00C62061">
        <w:rPr>
          <w:rFonts w:ascii="Times New Roman" w:hAnsi="Times New Roman" w:cs="Times New Roman"/>
          <w:sz w:val="24"/>
          <w:szCs w:val="24"/>
          <w:shd w:val="clear" w:color="auto" w:fill="FFFFFF"/>
        </w:rPr>
        <w:t xml:space="preserve"> </w:t>
      </w:r>
      <w:r w:rsidR="005D6442" w:rsidRPr="00C62061">
        <w:rPr>
          <w:rFonts w:ascii="Times New Roman" w:hAnsi="Times New Roman" w:cs="Times New Roman"/>
          <w:sz w:val="24"/>
          <w:szCs w:val="24"/>
          <w:shd w:val="clear" w:color="auto" w:fill="FFFFFF"/>
        </w:rPr>
        <w:t>dynamics</w:t>
      </w:r>
      <w:r w:rsidR="005B3DDD" w:rsidRPr="00C62061">
        <w:rPr>
          <w:rFonts w:ascii="Times New Roman" w:hAnsi="Times New Roman" w:cs="Times New Roman"/>
          <w:sz w:val="24"/>
          <w:szCs w:val="24"/>
          <w:shd w:val="clear" w:color="auto" w:fill="FFFFFF"/>
        </w:rPr>
        <w:t xml:space="preserve"> (Wengraf, 2001</w:t>
      </w:r>
      <w:r w:rsidR="00E84308" w:rsidRPr="00C62061">
        <w:rPr>
          <w:rFonts w:ascii="Times New Roman" w:hAnsi="Times New Roman" w:cs="Times New Roman"/>
          <w:sz w:val="24"/>
          <w:szCs w:val="24"/>
          <w:shd w:val="clear" w:color="auto" w:fill="FFFFFF"/>
        </w:rPr>
        <w:t>,</w:t>
      </w:r>
      <w:r w:rsidR="005B3DDD" w:rsidRPr="00C62061">
        <w:rPr>
          <w:rFonts w:ascii="Times New Roman" w:hAnsi="Times New Roman" w:cs="Times New Roman"/>
          <w:sz w:val="24"/>
          <w:szCs w:val="24"/>
          <w:shd w:val="clear" w:color="auto" w:fill="FFFFFF"/>
        </w:rPr>
        <w:t xml:space="preserve"> 20</w:t>
      </w:r>
      <w:r w:rsidR="009D6971" w:rsidRPr="00C62061">
        <w:rPr>
          <w:rFonts w:ascii="Times New Roman" w:hAnsi="Times New Roman" w:cs="Times New Roman"/>
          <w:sz w:val="24"/>
          <w:szCs w:val="24"/>
          <w:shd w:val="clear" w:color="auto" w:fill="FFFFFF"/>
        </w:rPr>
        <w:t>20</w:t>
      </w:r>
      <w:r w:rsidR="005B3DDD" w:rsidRPr="00C62061">
        <w:rPr>
          <w:rFonts w:ascii="Times New Roman" w:hAnsi="Times New Roman" w:cs="Times New Roman"/>
          <w:sz w:val="24"/>
          <w:szCs w:val="24"/>
          <w:shd w:val="clear" w:color="auto" w:fill="FFFFFF"/>
        </w:rPr>
        <w:t>)</w:t>
      </w:r>
      <w:r w:rsidR="005D6442" w:rsidRPr="00C62061">
        <w:rPr>
          <w:rFonts w:ascii="Times New Roman" w:hAnsi="Times New Roman" w:cs="Times New Roman"/>
          <w:sz w:val="24"/>
          <w:szCs w:val="24"/>
          <w:shd w:val="clear" w:color="auto" w:fill="FFFFFF"/>
        </w:rPr>
        <w:t xml:space="preserve">. </w:t>
      </w:r>
      <w:r w:rsidR="005B3DDD" w:rsidRPr="00C62061">
        <w:rPr>
          <w:rFonts w:ascii="Times New Roman" w:hAnsi="Times New Roman" w:cs="Times New Roman"/>
          <w:sz w:val="24"/>
          <w:szCs w:val="24"/>
          <w:shd w:val="clear" w:color="auto" w:fill="FFFFFF"/>
        </w:rPr>
        <w:t xml:space="preserve">Overall, </w:t>
      </w:r>
      <w:r w:rsidR="004A7AB3" w:rsidRPr="00C62061">
        <w:rPr>
          <w:rFonts w:ascii="Times New Roman" w:hAnsi="Times New Roman" w:cs="Times New Roman"/>
          <w:sz w:val="24"/>
          <w:szCs w:val="24"/>
          <w:shd w:val="clear" w:color="auto" w:fill="FFFFFF"/>
        </w:rPr>
        <w:t xml:space="preserve">the implication is that </w:t>
      </w:r>
      <w:r w:rsidR="005B3DDD" w:rsidRPr="00C62061">
        <w:rPr>
          <w:rFonts w:ascii="Times New Roman" w:hAnsi="Times New Roman" w:cs="Times New Roman"/>
          <w:sz w:val="24"/>
          <w:szCs w:val="24"/>
          <w:shd w:val="clear" w:color="auto" w:fill="FFFFFF"/>
        </w:rPr>
        <w:t xml:space="preserve">narrative </w:t>
      </w:r>
      <w:r w:rsidR="004A7AB3" w:rsidRPr="00C62061">
        <w:rPr>
          <w:rFonts w:ascii="Times New Roman" w:hAnsi="Times New Roman" w:cs="Times New Roman"/>
          <w:sz w:val="24"/>
          <w:szCs w:val="24"/>
          <w:shd w:val="clear" w:color="auto" w:fill="FFFFFF"/>
        </w:rPr>
        <w:t xml:space="preserve">is </w:t>
      </w:r>
      <w:r w:rsidR="000D506A" w:rsidRPr="00C62061">
        <w:rPr>
          <w:rFonts w:ascii="Times New Roman" w:hAnsi="Times New Roman" w:cs="Times New Roman"/>
          <w:sz w:val="24"/>
          <w:szCs w:val="24"/>
          <w:shd w:val="clear" w:color="auto" w:fill="FFFFFF"/>
        </w:rPr>
        <w:t xml:space="preserve">a social enterprise, even when </w:t>
      </w:r>
      <w:r w:rsidR="005D6442" w:rsidRPr="00C62061">
        <w:rPr>
          <w:rFonts w:ascii="Times New Roman" w:hAnsi="Times New Roman" w:cs="Times New Roman"/>
          <w:sz w:val="24"/>
          <w:szCs w:val="24"/>
          <w:shd w:val="clear" w:color="auto" w:fill="FFFFFF"/>
        </w:rPr>
        <w:t>elicited</w:t>
      </w:r>
      <w:r w:rsidR="000D506A" w:rsidRPr="00C62061">
        <w:rPr>
          <w:rFonts w:ascii="Times New Roman" w:hAnsi="Times New Roman" w:cs="Times New Roman"/>
          <w:sz w:val="24"/>
          <w:szCs w:val="24"/>
          <w:shd w:val="clear" w:color="auto" w:fill="FFFFFF"/>
        </w:rPr>
        <w:t xml:space="preserve"> </w:t>
      </w:r>
      <w:r w:rsidR="008D44A3" w:rsidRPr="00C62061">
        <w:rPr>
          <w:rFonts w:ascii="Times New Roman" w:hAnsi="Times New Roman" w:cs="Times New Roman"/>
          <w:sz w:val="24"/>
          <w:szCs w:val="24"/>
          <w:shd w:val="clear" w:color="auto" w:fill="FFFFFF"/>
        </w:rPr>
        <w:t xml:space="preserve">under </w:t>
      </w:r>
      <w:r w:rsidR="000D506A" w:rsidRPr="00C62061">
        <w:rPr>
          <w:rFonts w:ascii="Times New Roman" w:hAnsi="Times New Roman" w:cs="Times New Roman"/>
          <w:sz w:val="24"/>
          <w:szCs w:val="24"/>
          <w:shd w:val="clear" w:color="auto" w:fill="FFFFFF"/>
        </w:rPr>
        <w:t>strict</w:t>
      </w:r>
      <w:r w:rsidR="005D6442" w:rsidRPr="00C62061">
        <w:rPr>
          <w:rFonts w:ascii="Times New Roman" w:hAnsi="Times New Roman" w:cs="Times New Roman"/>
          <w:sz w:val="24"/>
          <w:szCs w:val="24"/>
          <w:shd w:val="clear" w:color="auto" w:fill="FFFFFF"/>
        </w:rPr>
        <w:t xml:space="preserve"> </w:t>
      </w:r>
      <w:r w:rsidR="000D506A" w:rsidRPr="00C62061">
        <w:rPr>
          <w:rFonts w:ascii="Times New Roman" w:hAnsi="Times New Roman" w:cs="Times New Roman"/>
          <w:sz w:val="24"/>
          <w:szCs w:val="24"/>
          <w:shd w:val="clear" w:color="auto" w:fill="FFFFFF"/>
        </w:rPr>
        <w:t xml:space="preserve">and rigorous scientific </w:t>
      </w:r>
      <w:r w:rsidR="008D44A3" w:rsidRPr="00C62061">
        <w:rPr>
          <w:rFonts w:ascii="Times New Roman" w:hAnsi="Times New Roman" w:cs="Times New Roman"/>
          <w:sz w:val="24"/>
          <w:szCs w:val="24"/>
          <w:shd w:val="clear" w:color="auto" w:fill="FFFFFF"/>
        </w:rPr>
        <w:t>condition</w:t>
      </w:r>
      <w:r w:rsidR="000D506A" w:rsidRPr="00C62061">
        <w:rPr>
          <w:rFonts w:ascii="Times New Roman" w:hAnsi="Times New Roman" w:cs="Times New Roman"/>
          <w:sz w:val="24"/>
          <w:szCs w:val="24"/>
          <w:shd w:val="clear" w:color="auto" w:fill="FFFFFF"/>
        </w:rPr>
        <w:t>s</w:t>
      </w:r>
      <w:r w:rsidR="005B3DDD" w:rsidRPr="00C62061">
        <w:rPr>
          <w:rFonts w:ascii="Times New Roman" w:hAnsi="Times New Roman" w:cs="Times New Roman"/>
          <w:sz w:val="24"/>
          <w:szCs w:val="24"/>
          <w:shd w:val="clear" w:color="auto" w:fill="FFFFFF"/>
        </w:rPr>
        <w:t xml:space="preserve">. </w:t>
      </w:r>
      <w:r w:rsidR="003C6F23" w:rsidRPr="00C62061">
        <w:rPr>
          <w:rFonts w:ascii="Times New Roman" w:hAnsi="Times New Roman" w:cs="Times New Roman"/>
          <w:sz w:val="24"/>
          <w:szCs w:val="24"/>
          <w:shd w:val="clear" w:color="auto" w:fill="FFFFFF"/>
        </w:rPr>
        <w:t xml:space="preserve">In the instance of Padraig’s interview, the room </w:t>
      </w:r>
      <w:r w:rsidR="00C12A58">
        <w:rPr>
          <w:rFonts w:ascii="Times New Roman" w:hAnsi="Times New Roman" w:cs="Times New Roman"/>
          <w:sz w:val="24"/>
          <w:szCs w:val="24"/>
          <w:shd w:val="clear" w:color="auto" w:fill="FFFFFF"/>
        </w:rPr>
        <w:t>where the interview took place had</w:t>
      </w:r>
      <w:r w:rsidR="003C6F23" w:rsidRPr="00C62061">
        <w:rPr>
          <w:rFonts w:ascii="Times New Roman" w:hAnsi="Times New Roman" w:cs="Times New Roman"/>
          <w:sz w:val="24"/>
          <w:szCs w:val="24"/>
          <w:shd w:val="clear" w:color="auto" w:fill="FFFFFF"/>
        </w:rPr>
        <w:t xml:space="preserve"> three people. </w:t>
      </w:r>
      <w:r w:rsidR="008D44A3" w:rsidRPr="00C62061">
        <w:rPr>
          <w:rFonts w:ascii="Times New Roman" w:hAnsi="Times New Roman" w:cs="Times New Roman"/>
          <w:sz w:val="24"/>
          <w:szCs w:val="24"/>
          <w:shd w:val="clear" w:color="auto" w:fill="FFFFFF"/>
        </w:rPr>
        <w:t>Specifically, t</w:t>
      </w:r>
      <w:r w:rsidR="003C6F23" w:rsidRPr="00C62061">
        <w:rPr>
          <w:rFonts w:ascii="Times New Roman" w:hAnsi="Times New Roman" w:cs="Times New Roman"/>
          <w:sz w:val="24"/>
          <w:szCs w:val="24"/>
          <w:shd w:val="clear" w:color="auto" w:fill="FFFFFF"/>
        </w:rPr>
        <w:t xml:space="preserve">he participant </w:t>
      </w:r>
      <w:r w:rsidR="00C12A0F">
        <w:rPr>
          <w:rFonts w:ascii="Times New Roman" w:hAnsi="Times New Roman" w:cs="Times New Roman"/>
          <w:sz w:val="24"/>
          <w:szCs w:val="24"/>
          <w:shd w:val="clear" w:color="auto" w:fill="FFFFFF"/>
        </w:rPr>
        <w:t xml:space="preserve">and I </w:t>
      </w:r>
      <w:r w:rsidR="003C6F23" w:rsidRPr="00C62061">
        <w:rPr>
          <w:rFonts w:ascii="Times New Roman" w:hAnsi="Times New Roman" w:cs="Times New Roman"/>
          <w:sz w:val="24"/>
          <w:szCs w:val="24"/>
          <w:shd w:val="clear" w:color="auto" w:fill="FFFFFF"/>
        </w:rPr>
        <w:t xml:space="preserve">were accompanied by a support adult who remained in the room as </w:t>
      </w:r>
      <w:r w:rsidR="006D227E" w:rsidRPr="00C62061">
        <w:rPr>
          <w:rFonts w:ascii="Times New Roman" w:hAnsi="Times New Roman" w:cs="Times New Roman"/>
          <w:sz w:val="24"/>
          <w:szCs w:val="24"/>
          <w:shd w:val="clear" w:color="auto" w:fill="FFFFFF"/>
        </w:rPr>
        <w:t xml:space="preserve">a </w:t>
      </w:r>
      <w:r w:rsidR="003C6F23" w:rsidRPr="00C62061">
        <w:rPr>
          <w:rFonts w:ascii="Times New Roman" w:hAnsi="Times New Roman" w:cs="Times New Roman"/>
          <w:sz w:val="24"/>
          <w:szCs w:val="24"/>
          <w:shd w:val="clear" w:color="auto" w:fill="FFFFFF"/>
        </w:rPr>
        <w:t>disability sensitivity aid</w:t>
      </w:r>
      <w:r w:rsidR="008D44A3" w:rsidRPr="00C62061">
        <w:rPr>
          <w:rFonts w:ascii="Times New Roman" w:hAnsi="Times New Roman" w:cs="Times New Roman"/>
          <w:sz w:val="24"/>
          <w:szCs w:val="24"/>
          <w:shd w:val="clear" w:color="auto" w:fill="FFFFFF"/>
        </w:rPr>
        <w:t xml:space="preserve">. This was </w:t>
      </w:r>
      <w:r w:rsidR="003C6F23" w:rsidRPr="00C62061">
        <w:rPr>
          <w:rFonts w:ascii="Times New Roman" w:hAnsi="Times New Roman" w:cs="Times New Roman"/>
          <w:sz w:val="24"/>
          <w:szCs w:val="24"/>
          <w:shd w:val="clear" w:color="auto" w:fill="FFFFFF"/>
        </w:rPr>
        <w:t>a</w:t>
      </w:r>
      <w:r w:rsidR="008D44A3" w:rsidRPr="00C62061">
        <w:rPr>
          <w:rFonts w:ascii="Times New Roman" w:hAnsi="Times New Roman" w:cs="Times New Roman"/>
          <w:sz w:val="24"/>
          <w:szCs w:val="24"/>
          <w:shd w:val="clear" w:color="auto" w:fill="FFFFFF"/>
        </w:rPr>
        <w:t xml:space="preserve"> familiar and supportive</w:t>
      </w:r>
      <w:r w:rsidR="003C6F23" w:rsidRPr="00C62061">
        <w:rPr>
          <w:rFonts w:ascii="Times New Roman" w:hAnsi="Times New Roman" w:cs="Times New Roman"/>
          <w:sz w:val="24"/>
          <w:szCs w:val="24"/>
          <w:shd w:val="clear" w:color="auto" w:fill="FFFFFF"/>
        </w:rPr>
        <w:t xml:space="preserve"> family member who was</w:t>
      </w:r>
      <w:r w:rsidR="008D44A3" w:rsidRPr="00C62061">
        <w:rPr>
          <w:rFonts w:ascii="Times New Roman" w:hAnsi="Times New Roman" w:cs="Times New Roman"/>
          <w:sz w:val="24"/>
          <w:szCs w:val="24"/>
          <w:shd w:val="clear" w:color="auto" w:fill="FFFFFF"/>
        </w:rPr>
        <w:t xml:space="preserve"> there to</w:t>
      </w:r>
      <w:r w:rsidR="003C6F23" w:rsidRPr="00C62061">
        <w:rPr>
          <w:rFonts w:ascii="Times New Roman" w:hAnsi="Times New Roman" w:cs="Times New Roman"/>
          <w:sz w:val="24"/>
          <w:szCs w:val="24"/>
          <w:shd w:val="clear" w:color="auto" w:fill="FFFFFF"/>
        </w:rPr>
        <w:t xml:space="preserve"> </w:t>
      </w:r>
      <w:r w:rsidR="000D4FF3" w:rsidRPr="00C62061">
        <w:rPr>
          <w:rFonts w:ascii="Times New Roman" w:hAnsi="Times New Roman" w:cs="Times New Roman"/>
          <w:sz w:val="24"/>
          <w:szCs w:val="24"/>
          <w:shd w:val="clear" w:color="auto" w:fill="FFFFFF"/>
        </w:rPr>
        <w:t>observe</w:t>
      </w:r>
      <w:r w:rsidR="008D44A3" w:rsidRPr="00C62061">
        <w:rPr>
          <w:rFonts w:ascii="Times New Roman" w:hAnsi="Times New Roman" w:cs="Times New Roman"/>
          <w:sz w:val="24"/>
          <w:szCs w:val="24"/>
          <w:shd w:val="clear" w:color="auto" w:fill="FFFFFF"/>
        </w:rPr>
        <w:t>,</w:t>
      </w:r>
      <w:r w:rsidR="000D4FF3" w:rsidRPr="00C62061">
        <w:rPr>
          <w:rFonts w:ascii="Times New Roman" w:hAnsi="Times New Roman" w:cs="Times New Roman"/>
          <w:sz w:val="24"/>
          <w:szCs w:val="24"/>
          <w:shd w:val="clear" w:color="auto" w:fill="FFFFFF"/>
        </w:rPr>
        <w:t xml:space="preserve"> but not </w:t>
      </w:r>
      <w:r w:rsidR="008D44A3" w:rsidRPr="00C62061">
        <w:rPr>
          <w:rFonts w:ascii="Times New Roman" w:hAnsi="Times New Roman" w:cs="Times New Roman"/>
          <w:sz w:val="24"/>
          <w:szCs w:val="24"/>
          <w:shd w:val="clear" w:color="auto" w:fill="FFFFFF"/>
        </w:rPr>
        <w:t xml:space="preserve">to </w:t>
      </w:r>
      <w:r w:rsidR="000D4FF3" w:rsidRPr="00C62061">
        <w:rPr>
          <w:rFonts w:ascii="Times New Roman" w:hAnsi="Times New Roman" w:cs="Times New Roman"/>
          <w:sz w:val="24"/>
          <w:szCs w:val="24"/>
          <w:shd w:val="clear" w:color="auto" w:fill="FFFFFF"/>
        </w:rPr>
        <w:t xml:space="preserve">interpret or interject into the interview. </w:t>
      </w:r>
      <w:r w:rsidR="003C6F23" w:rsidRPr="00C62061">
        <w:rPr>
          <w:rFonts w:ascii="Times New Roman" w:hAnsi="Times New Roman" w:cs="Times New Roman"/>
          <w:sz w:val="24"/>
          <w:szCs w:val="24"/>
          <w:shd w:val="clear" w:color="auto" w:fill="FFFFFF"/>
        </w:rPr>
        <w:t xml:space="preserve"> </w:t>
      </w:r>
      <w:r w:rsidR="0086450A" w:rsidRPr="00C62061">
        <w:rPr>
          <w:rFonts w:ascii="Times New Roman" w:hAnsi="Times New Roman" w:cs="Times New Roman"/>
          <w:sz w:val="24"/>
          <w:szCs w:val="24"/>
          <w:shd w:val="clear" w:color="auto" w:fill="FFFFFF"/>
        </w:rPr>
        <w:t>Now</w:t>
      </w:r>
      <w:r w:rsidR="006D227E" w:rsidRPr="00C62061">
        <w:rPr>
          <w:rFonts w:ascii="Times New Roman" w:hAnsi="Times New Roman" w:cs="Times New Roman"/>
          <w:sz w:val="24"/>
          <w:szCs w:val="24"/>
          <w:shd w:val="clear" w:color="auto" w:fill="FFFFFF"/>
        </w:rPr>
        <w:t xml:space="preserve">, </w:t>
      </w:r>
      <w:r w:rsidR="00864104">
        <w:rPr>
          <w:rFonts w:ascii="Times New Roman" w:hAnsi="Times New Roman" w:cs="Times New Roman"/>
          <w:sz w:val="24"/>
          <w:szCs w:val="24"/>
          <w:shd w:val="clear" w:color="auto" w:fill="FFFFFF"/>
        </w:rPr>
        <w:t>driven</w:t>
      </w:r>
      <w:r w:rsidR="00864104" w:rsidRPr="00C62061">
        <w:rPr>
          <w:rFonts w:ascii="Times New Roman" w:hAnsi="Times New Roman" w:cs="Times New Roman"/>
          <w:sz w:val="24"/>
          <w:szCs w:val="24"/>
          <w:shd w:val="clear" w:color="auto" w:fill="FFFFFF"/>
        </w:rPr>
        <w:t xml:space="preserve"> </w:t>
      </w:r>
      <w:r w:rsidR="00D65D72" w:rsidRPr="00C62061">
        <w:rPr>
          <w:rFonts w:ascii="Times New Roman" w:hAnsi="Times New Roman" w:cs="Times New Roman"/>
          <w:sz w:val="24"/>
          <w:szCs w:val="24"/>
          <w:shd w:val="clear" w:color="auto" w:fill="FFFFFF"/>
        </w:rPr>
        <w:t>perhaps by embarrassment</w:t>
      </w:r>
      <w:r w:rsidR="006F0F99">
        <w:rPr>
          <w:rFonts w:ascii="Times New Roman" w:hAnsi="Times New Roman" w:cs="Times New Roman"/>
          <w:sz w:val="24"/>
          <w:szCs w:val="24"/>
          <w:shd w:val="clear" w:color="auto" w:fill="FFFFFF"/>
        </w:rPr>
        <w:t xml:space="preserve"> or concern</w:t>
      </w:r>
      <w:r w:rsidR="00D65D72" w:rsidRPr="00C62061">
        <w:rPr>
          <w:rFonts w:ascii="Times New Roman" w:hAnsi="Times New Roman" w:cs="Times New Roman"/>
          <w:sz w:val="24"/>
          <w:szCs w:val="24"/>
          <w:shd w:val="clear" w:color="auto" w:fill="FFFFFF"/>
        </w:rPr>
        <w:t>, the support person</w:t>
      </w:r>
      <w:r w:rsidR="006D227E" w:rsidRPr="00C62061">
        <w:rPr>
          <w:rFonts w:ascii="Times New Roman" w:hAnsi="Times New Roman" w:cs="Times New Roman"/>
          <w:sz w:val="24"/>
          <w:szCs w:val="24"/>
          <w:shd w:val="clear" w:color="auto" w:fill="FFFFFF"/>
        </w:rPr>
        <w:t xml:space="preserve"> </w:t>
      </w:r>
      <w:r w:rsidR="00D65D72" w:rsidRPr="00C62061">
        <w:rPr>
          <w:rFonts w:ascii="Times New Roman" w:hAnsi="Times New Roman" w:cs="Times New Roman"/>
          <w:sz w:val="24"/>
          <w:szCs w:val="24"/>
          <w:shd w:val="clear" w:color="auto" w:fill="FFFFFF"/>
        </w:rPr>
        <w:t xml:space="preserve">began to interject </w:t>
      </w:r>
      <w:r w:rsidR="00272B4D">
        <w:rPr>
          <w:rFonts w:ascii="Times New Roman" w:hAnsi="Times New Roman" w:cs="Times New Roman"/>
          <w:sz w:val="24"/>
          <w:szCs w:val="24"/>
          <w:shd w:val="clear" w:color="auto" w:fill="FFFFFF"/>
        </w:rPr>
        <w:t>in the interview to prompt more speech</w:t>
      </w:r>
      <w:r w:rsidR="00D65D72" w:rsidRPr="00C62061">
        <w:rPr>
          <w:rFonts w:ascii="Times New Roman" w:hAnsi="Times New Roman" w:cs="Times New Roman"/>
          <w:sz w:val="24"/>
          <w:szCs w:val="24"/>
          <w:shd w:val="clear" w:color="auto" w:fill="FFFFFF"/>
        </w:rPr>
        <w:t xml:space="preserve"> from </w:t>
      </w:r>
      <w:r w:rsidR="006D227E" w:rsidRPr="00C62061">
        <w:rPr>
          <w:rFonts w:ascii="Times New Roman" w:hAnsi="Times New Roman" w:cs="Times New Roman"/>
          <w:sz w:val="24"/>
          <w:szCs w:val="24"/>
          <w:shd w:val="clear" w:color="auto" w:fill="FFFFFF"/>
        </w:rPr>
        <w:t>Padraig</w:t>
      </w:r>
      <w:r w:rsidR="00864104">
        <w:rPr>
          <w:rFonts w:ascii="Times New Roman" w:hAnsi="Times New Roman" w:cs="Times New Roman"/>
          <w:sz w:val="24"/>
          <w:szCs w:val="24"/>
          <w:shd w:val="clear" w:color="auto" w:fill="FFFFFF"/>
        </w:rPr>
        <w:t>, despite having agreed not to do so</w:t>
      </w:r>
      <w:r w:rsidR="00D65D72" w:rsidRPr="00C62061">
        <w:rPr>
          <w:rFonts w:ascii="Times New Roman" w:hAnsi="Times New Roman" w:cs="Times New Roman"/>
          <w:sz w:val="24"/>
          <w:szCs w:val="24"/>
          <w:shd w:val="clear" w:color="auto" w:fill="FFFFFF"/>
        </w:rPr>
        <w:t>:</w:t>
      </w:r>
    </w:p>
    <w:p w14:paraId="1EB55B3B" w14:textId="77777777" w:rsidR="002A4C43" w:rsidRPr="00C62061" w:rsidRDefault="002A4C43" w:rsidP="0027669A">
      <w:pPr>
        <w:spacing w:after="0" w:line="480" w:lineRule="auto"/>
        <w:rPr>
          <w:rFonts w:ascii="Times New Roman" w:hAnsi="Times New Roman" w:cs="Times New Roman"/>
          <w:sz w:val="24"/>
          <w:szCs w:val="24"/>
        </w:rPr>
      </w:pPr>
    </w:p>
    <w:p w14:paraId="2E79BA94" w14:textId="77777777" w:rsidR="002A4C43" w:rsidRPr="00C62061" w:rsidRDefault="002A4C43" w:rsidP="0027669A">
      <w:pPr>
        <w:spacing w:after="0" w:line="480" w:lineRule="auto"/>
        <w:rPr>
          <w:rFonts w:ascii="Times New Roman" w:hAnsi="Times New Roman" w:cs="Times New Roman"/>
          <w:sz w:val="24"/>
          <w:szCs w:val="24"/>
        </w:rPr>
      </w:pPr>
    </w:p>
    <w:p w14:paraId="0EF798EF" w14:textId="77777777" w:rsidR="000B6888" w:rsidRPr="00C62061" w:rsidRDefault="0086450A"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Support person:</w:t>
      </w:r>
      <w:r w:rsidR="000B6888" w:rsidRPr="00C62061">
        <w:rPr>
          <w:rFonts w:ascii="Times New Roman" w:hAnsi="Times New Roman" w:cs="Times New Roman"/>
          <w:sz w:val="24"/>
          <w:szCs w:val="24"/>
        </w:rPr>
        <w:t xml:space="preserve"> </w:t>
      </w:r>
      <w:r w:rsidRPr="00C62061">
        <w:rPr>
          <w:rFonts w:ascii="Times New Roman" w:hAnsi="Times New Roman" w:cs="Times New Roman"/>
          <w:sz w:val="24"/>
          <w:szCs w:val="24"/>
        </w:rPr>
        <w:t>“</w:t>
      </w:r>
      <w:r w:rsidR="000B6888" w:rsidRPr="00C62061">
        <w:rPr>
          <w:rFonts w:ascii="Times New Roman" w:hAnsi="Times New Roman" w:cs="Times New Roman"/>
          <w:sz w:val="24"/>
          <w:szCs w:val="24"/>
        </w:rPr>
        <w:t>Co</w:t>
      </w:r>
      <w:r w:rsidRPr="00C62061">
        <w:rPr>
          <w:rFonts w:ascii="Times New Roman" w:hAnsi="Times New Roman" w:cs="Times New Roman"/>
          <w:sz w:val="24"/>
          <w:szCs w:val="24"/>
        </w:rPr>
        <w:t>unty</w:t>
      </w:r>
      <w:r w:rsidR="000B6888" w:rsidRPr="00C62061">
        <w:rPr>
          <w:rFonts w:ascii="Times New Roman" w:hAnsi="Times New Roman" w:cs="Times New Roman"/>
          <w:sz w:val="24"/>
          <w:szCs w:val="24"/>
        </w:rPr>
        <w:t xml:space="preserve"> Louth</w:t>
      </w:r>
      <w:r w:rsidRPr="00C62061">
        <w:rPr>
          <w:rFonts w:ascii="Times New Roman" w:hAnsi="Times New Roman" w:cs="Times New Roman"/>
          <w:sz w:val="24"/>
          <w:szCs w:val="24"/>
        </w:rPr>
        <w:t xml:space="preserve"> . . .</w:t>
      </w:r>
      <w:r w:rsidR="000B6888" w:rsidRPr="00C62061">
        <w:rPr>
          <w:rFonts w:ascii="Times New Roman" w:hAnsi="Times New Roman" w:cs="Times New Roman"/>
          <w:sz w:val="24"/>
          <w:szCs w:val="24"/>
        </w:rPr>
        <w:t xml:space="preserve"> on Mondays what do you do?</w:t>
      </w:r>
      <w:r w:rsidRPr="00C62061">
        <w:rPr>
          <w:rFonts w:ascii="Times New Roman" w:hAnsi="Times New Roman" w:cs="Times New Roman"/>
          <w:sz w:val="24"/>
          <w:szCs w:val="24"/>
        </w:rPr>
        <w:t>”</w:t>
      </w:r>
    </w:p>
    <w:p w14:paraId="4BB2C225" w14:textId="77777777" w:rsidR="000B6888" w:rsidRPr="00C62061" w:rsidRDefault="0086450A"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w:t>
      </w:r>
      <w:r w:rsidR="000B6888" w:rsidRPr="00C62061">
        <w:rPr>
          <w:rFonts w:ascii="Times New Roman" w:hAnsi="Times New Roman" w:cs="Times New Roman"/>
          <w:b/>
          <w:bCs/>
          <w:sz w:val="24"/>
          <w:szCs w:val="24"/>
        </w:rPr>
        <w:t xml:space="preserve"> </w:t>
      </w:r>
      <w:r w:rsidRPr="00C62061">
        <w:rPr>
          <w:rFonts w:ascii="Times New Roman" w:hAnsi="Times New Roman" w:cs="Times New Roman"/>
          <w:b/>
          <w:bCs/>
          <w:sz w:val="24"/>
          <w:szCs w:val="24"/>
        </w:rPr>
        <w:t>“</w:t>
      </w:r>
      <w:r w:rsidR="006D0890" w:rsidRPr="00C62061">
        <w:rPr>
          <w:rFonts w:ascii="Times New Roman" w:hAnsi="Times New Roman" w:cs="Times New Roman"/>
          <w:sz w:val="24"/>
          <w:szCs w:val="24"/>
        </w:rPr>
        <w:t>S</w:t>
      </w:r>
      <w:r w:rsidR="000B6888" w:rsidRPr="00C62061">
        <w:rPr>
          <w:rFonts w:ascii="Times New Roman" w:hAnsi="Times New Roman" w:cs="Times New Roman"/>
          <w:sz w:val="24"/>
          <w:szCs w:val="24"/>
        </w:rPr>
        <w:t>wimming</w:t>
      </w:r>
      <w:r w:rsidRPr="00C62061">
        <w:rPr>
          <w:rFonts w:ascii="Times New Roman" w:hAnsi="Times New Roman" w:cs="Times New Roman"/>
          <w:sz w:val="24"/>
          <w:szCs w:val="24"/>
        </w:rPr>
        <w:t>”</w:t>
      </w:r>
      <w:r w:rsidR="000B6888" w:rsidRPr="00C62061">
        <w:rPr>
          <w:rFonts w:ascii="Times New Roman" w:hAnsi="Times New Roman" w:cs="Times New Roman"/>
          <w:sz w:val="24"/>
          <w:szCs w:val="24"/>
        </w:rPr>
        <w:t xml:space="preserve"> </w:t>
      </w:r>
    </w:p>
    <w:p w14:paraId="23CEDD8F" w14:textId="77777777" w:rsidR="000B6888" w:rsidRPr="00C62061" w:rsidRDefault="0086450A"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w:t>
      </w:r>
      <w:r w:rsidR="000B6888" w:rsidRPr="00C62061">
        <w:rPr>
          <w:rFonts w:ascii="Times New Roman" w:hAnsi="Times New Roman" w:cs="Times New Roman"/>
          <w:b/>
          <w:bCs/>
          <w:sz w:val="24"/>
          <w:szCs w:val="24"/>
        </w:rPr>
        <w:t xml:space="preserve"> </w:t>
      </w:r>
      <w:r w:rsidRPr="00C62061">
        <w:rPr>
          <w:rFonts w:ascii="Times New Roman" w:hAnsi="Times New Roman" w:cs="Times New Roman"/>
          <w:b/>
          <w:bCs/>
          <w:sz w:val="24"/>
          <w:szCs w:val="24"/>
        </w:rPr>
        <w:t>“</w:t>
      </w:r>
      <w:r w:rsidR="000B6888" w:rsidRPr="00C62061">
        <w:rPr>
          <w:rFonts w:ascii="Times New Roman" w:hAnsi="Times New Roman" w:cs="Times New Roman"/>
          <w:sz w:val="24"/>
          <w:szCs w:val="24"/>
        </w:rPr>
        <w:t>Great</w:t>
      </w:r>
      <w:r w:rsidRPr="00C62061">
        <w:rPr>
          <w:rFonts w:ascii="Times New Roman" w:hAnsi="Times New Roman" w:cs="Times New Roman"/>
          <w:sz w:val="24"/>
          <w:szCs w:val="24"/>
        </w:rPr>
        <w:t>”</w:t>
      </w:r>
    </w:p>
    <w:p w14:paraId="521681CD" w14:textId="77777777" w:rsidR="000B6888" w:rsidRPr="00C62061" w:rsidRDefault="0086450A"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lastRenderedPageBreak/>
        <w:t>Interviewee: “</w:t>
      </w:r>
      <w:r w:rsidR="000B6888" w:rsidRPr="00C62061">
        <w:rPr>
          <w:rFonts w:ascii="Times New Roman" w:hAnsi="Times New Roman" w:cs="Times New Roman"/>
          <w:sz w:val="24"/>
          <w:szCs w:val="24"/>
        </w:rPr>
        <w:t>Tuesday- home economics, Wednesday, Wednesday- Centra, and Thursday, and</w:t>
      </w:r>
      <w:r w:rsidRPr="00C62061">
        <w:rPr>
          <w:rFonts w:ascii="Times New Roman" w:hAnsi="Times New Roman" w:cs="Times New Roman"/>
          <w:sz w:val="24"/>
          <w:szCs w:val="24"/>
        </w:rPr>
        <w:t xml:space="preserve"> </w:t>
      </w:r>
      <w:r w:rsidR="000B6888" w:rsidRPr="00C62061">
        <w:rPr>
          <w:rFonts w:ascii="Times New Roman" w:hAnsi="Times New Roman" w:cs="Times New Roman"/>
          <w:sz w:val="24"/>
          <w:szCs w:val="24"/>
        </w:rPr>
        <w:t>Thursday</w:t>
      </w:r>
      <w:r w:rsidRPr="00C62061">
        <w:rPr>
          <w:rFonts w:ascii="Times New Roman" w:hAnsi="Times New Roman" w:cs="Times New Roman"/>
          <w:sz w:val="24"/>
          <w:szCs w:val="24"/>
        </w:rPr>
        <w:t>-</w:t>
      </w:r>
      <w:r w:rsidR="000B6888" w:rsidRPr="00C62061">
        <w:rPr>
          <w:rFonts w:ascii="Times New Roman" w:hAnsi="Times New Roman" w:cs="Times New Roman"/>
          <w:sz w:val="24"/>
          <w:szCs w:val="24"/>
        </w:rPr>
        <w:t xml:space="preserve"> mass</w:t>
      </w:r>
      <w:r w:rsidRPr="00C62061">
        <w:rPr>
          <w:rFonts w:ascii="Times New Roman" w:hAnsi="Times New Roman" w:cs="Times New Roman"/>
          <w:sz w:val="24"/>
          <w:szCs w:val="24"/>
        </w:rPr>
        <w:t xml:space="preserve">, </w:t>
      </w:r>
      <w:r w:rsidR="000B6888" w:rsidRPr="00C62061">
        <w:rPr>
          <w:rFonts w:ascii="Times New Roman" w:hAnsi="Times New Roman" w:cs="Times New Roman"/>
          <w:sz w:val="24"/>
          <w:szCs w:val="24"/>
        </w:rPr>
        <w:t>go to mass, and Friday, Coffee Shop</w:t>
      </w:r>
      <w:r w:rsidRPr="00C62061">
        <w:rPr>
          <w:rFonts w:ascii="Times New Roman" w:hAnsi="Times New Roman" w:cs="Times New Roman"/>
          <w:sz w:val="24"/>
          <w:szCs w:val="24"/>
        </w:rPr>
        <w:t xml:space="preserve">.” </w:t>
      </w:r>
    </w:p>
    <w:p w14:paraId="447E80EB" w14:textId="77777777" w:rsidR="000B6888" w:rsidRPr="00C62061" w:rsidRDefault="0086450A"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Support person:</w:t>
      </w:r>
      <w:r w:rsidR="000B6888" w:rsidRPr="00C62061">
        <w:rPr>
          <w:rFonts w:ascii="Times New Roman" w:hAnsi="Times New Roman" w:cs="Times New Roman"/>
          <w:sz w:val="24"/>
          <w:szCs w:val="24"/>
        </w:rPr>
        <w:t xml:space="preserve"> </w:t>
      </w:r>
      <w:r w:rsidRPr="00C62061">
        <w:rPr>
          <w:rFonts w:ascii="Times New Roman" w:hAnsi="Times New Roman" w:cs="Times New Roman"/>
          <w:sz w:val="24"/>
          <w:szCs w:val="24"/>
        </w:rPr>
        <w:t>“W</w:t>
      </w:r>
      <w:r w:rsidR="000B6888" w:rsidRPr="00C62061">
        <w:rPr>
          <w:rFonts w:ascii="Times New Roman" w:hAnsi="Times New Roman" w:cs="Times New Roman"/>
          <w:sz w:val="24"/>
          <w:szCs w:val="24"/>
        </w:rPr>
        <w:t>hat do you do at home with me on Saturday?</w:t>
      </w:r>
      <w:r w:rsidRPr="00C62061">
        <w:rPr>
          <w:rFonts w:ascii="Times New Roman" w:hAnsi="Times New Roman" w:cs="Times New Roman"/>
          <w:sz w:val="24"/>
          <w:szCs w:val="24"/>
        </w:rPr>
        <w:t>”</w:t>
      </w:r>
    </w:p>
    <w:p w14:paraId="4424A358" w14:textId="77777777" w:rsidR="000B6888" w:rsidRPr="00C62061" w:rsidRDefault="0086450A"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0B6888" w:rsidRPr="00C62061">
        <w:rPr>
          <w:rFonts w:ascii="Times New Roman" w:hAnsi="Times New Roman" w:cs="Times New Roman"/>
          <w:sz w:val="24"/>
          <w:szCs w:val="24"/>
        </w:rPr>
        <w:t>Go on the PC”</w:t>
      </w:r>
    </w:p>
    <w:p w14:paraId="4C9B36FE" w14:textId="77777777" w:rsidR="00131270" w:rsidRPr="00C62061" w:rsidRDefault="00131270"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Support person:</w:t>
      </w:r>
      <w:r w:rsidRPr="00C62061">
        <w:rPr>
          <w:rFonts w:ascii="Times New Roman" w:hAnsi="Times New Roman" w:cs="Times New Roman"/>
          <w:sz w:val="24"/>
          <w:szCs w:val="24"/>
        </w:rPr>
        <w:t xml:space="preserve"> “Sits in his room and does his PC- it’s the only chance we have to play the </w:t>
      </w:r>
      <w:proofErr w:type="gramStart"/>
      <w:r w:rsidRPr="00C62061">
        <w:rPr>
          <w:rFonts w:ascii="Times New Roman" w:hAnsi="Times New Roman" w:cs="Times New Roman"/>
          <w:sz w:val="24"/>
          <w:szCs w:val="24"/>
        </w:rPr>
        <w:t>PC”</w:t>
      </w:r>
      <w:proofErr w:type="gramEnd"/>
    </w:p>
    <w:p w14:paraId="799987CF" w14:textId="77777777" w:rsidR="00131270" w:rsidRPr="00C62061" w:rsidRDefault="00131270"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Pr="00C62061">
        <w:rPr>
          <w:rFonts w:ascii="Times New Roman" w:hAnsi="Times New Roman" w:cs="Times New Roman"/>
          <w:sz w:val="24"/>
          <w:szCs w:val="24"/>
        </w:rPr>
        <w:t>Saturday wow, and</w:t>
      </w:r>
      <w:r w:rsidRPr="00C62061">
        <w:rPr>
          <w:rFonts w:ascii="Times New Roman" w:hAnsi="Times New Roman" w:cs="Times New Roman"/>
          <w:b/>
          <w:bCs/>
          <w:sz w:val="24"/>
          <w:szCs w:val="24"/>
        </w:rPr>
        <w:t xml:space="preserve"> </w:t>
      </w:r>
      <w:r w:rsidRPr="00C62061">
        <w:rPr>
          <w:rFonts w:ascii="Times New Roman" w:hAnsi="Times New Roman" w:cs="Times New Roman"/>
          <w:sz w:val="24"/>
          <w:szCs w:val="24"/>
        </w:rPr>
        <w:t>Sunday”</w:t>
      </w:r>
    </w:p>
    <w:p w14:paraId="11FC12BA" w14:textId="77777777" w:rsidR="00131270" w:rsidRPr="00C62061" w:rsidRDefault="00131270"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proofErr w:type="spellStart"/>
      <w:r w:rsidRPr="00C62061">
        <w:rPr>
          <w:rFonts w:ascii="Times New Roman" w:hAnsi="Times New Roman" w:cs="Times New Roman"/>
          <w:sz w:val="24"/>
          <w:szCs w:val="24"/>
        </w:rPr>
        <w:t>Hhhmm</w:t>
      </w:r>
      <w:proofErr w:type="spellEnd"/>
      <w:r w:rsidRPr="00C62061">
        <w:rPr>
          <w:rFonts w:ascii="Times New Roman" w:hAnsi="Times New Roman" w:cs="Times New Roman"/>
          <w:sz w:val="24"/>
          <w:szCs w:val="24"/>
        </w:rPr>
        <w:t xml:space="preserve"> let me think, chicken. Chicken for dinner” </w:t>
      </w:r>
    </w:p>
    <w:p w14:paraId="0E672D3C" w14:textId="77777777" w:rsidR="00131270" w:rsidRPr="00C62061" w:rsidRDefault="00131270"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Support person: “</w:t>
      </w:r>
      <w:r w:rsidR="006D0890" w:rsidRPr="00C62061">
        <w:rPr>
          <w:rFonts w:ascii="Times New Roman" w:hAnsi="Times New Roman" w:cs="Times New Roman"/>
          <w:sz w:val="24"/>
          <w:szCs w:val="24"/>
        </w:rPr>
        <w:t>A</w:t>
      </w:r>
      <w:r w:rsidRPr="00C62061">
        <w:rPr>
          <w:rFonts w:ascii="Times New Roman" w:hAnsi="Times New Roman" w:cs="Times New Roman"/>
          <w:sz w:val="24"/>
          <w:szCs w:val="24"/>
        </w:rPr>
        <w:t xml:space="preserve">nd we go to St Agatha’s School during the </w:t>
      </w:r>
      <w:proofErr w:type="gramStart"/>
      <w:r w:rsidRPr="00C62061">
        <w:rPr>
          <w:rFonts w:ascii="Times New Roman" w:hAnsi="Times New Roman" w:cs="Times New Roman"/>
          <w:sz w:val="24"/>
          <w:szCs w:val="24"/>
        </w:rPr>
        <w:t>day”</w:t>
      </w:r>
      <w:proofErr w:type="gramEnd"/>
    </w:p>
    <w:p w14:paraId="273F0B19" w14:textId="77777777" w:rsidR="00131270" w:rsidRPr="00C62061" w:rsidRDefault="00131270"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6D0890" w:rsidRPr="00C62061">
        <w:rPr>
          <w:rFonts w:ascii="Times New Roman" w:hAnsi="Times New Roman" w:cs="Times New Roman"/>
          <w:sz w:val="24"/>
          <w:szCs w:val="24"/>
        </w:rPr>
        <w:t>Y</w:t>
      </w:r>
      <w:r w:rsidRPr="00C62061">
        <w:rPr>
          <w:rFonts w:ascii="Times New Roman" w:hAnsi="Times New Roman" w:cs="Times New Roman"/>
          <w:sz w:val="24"/>
          <w:szCs w:val="24"/>
        </w:rPr>
        <w:t>eah, yeah”</w:t>
      </w:r>
    </w:p>
    <w:p w14:paraId="38998FAE" w14:textId="77777777" w:rsidR="00131270" w:rsidRPr="00C62061" w:rsidRDefault="007928C7"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Interviewer: </w:t>
      </w:r>
      <w:bookmarkStart w:id="2" w:name="_Hlk25504840"/>
      <w:r w:rsidRPr="00C62061">
        <w:rPr>
          <w:rFonts w:ascii="Times New Roman" w:hAnsi="Times New Roman" w:cs="Times New Roman"/>
          <w:sz w:val="24"/>
          <w:szCs w:val="24"/>
        </w:rPr>
        <w:t>“</w:t>
      </w:r>
      <w:r w:rsidR="006D0890" w:rsidRPr="00C62061">
        <w:rPr>
          <w:rFonts w:ascii="Times New Roman" w:hAnsi="Times New Roman" w:cs="Times New Roman"/>
          <w:sz w:val="24"/>
          <w:szCs w:val="24"/>
        </w:rPr>
        <w:t>D</w:t>
      </w:r>
      <w:r w:rsidRPr="00C62061">
        <w:rPr>
          <w:rFonts w:ascii="Times New Roman" w:hAnsi="Times New Roman" w:cs="Times New Roman"/>
          <w:sz w:val="24"/>
          <w:szCs w:val="24"/>
        </w:rPr>
        <w:t xml:space="preserve">id you </w:t>
      </w:r>
      <w:r w:rsidR="00131270" w:rsidRPr="00C62061">
        <w:rPr>
          <w:rFonts w:ascii="Times New Roman" w:hAnsi="Times New Roman" w:cs="Times New Roman"/>
          <w:sz w:val="24"/>
          <w:szCs w:val="24"/>
        </w:rPr>
        <w:t>always go</w:t>
      </w:r>
      <w:r w:rsidRPr="00C62061">
        <w:rPr>
          <w:rFonts w:ascii="Times New Roman" w:hAnsi="Times New Roman" w:cs="Times New Roman"/>
          <w:sz w:val="24"/>
          <w:szCs w:val="24"/>
        </w:rPr>
        <w:t xml:space="preserve"> to</w:t>
      </w:r>
      <w:r w:rsidR="00131270" w:rsidRPr="00C62061">
        <w:rPr>
          <w:rFonts w:ascii="Times New Roman" w:hAnsi="Times New Roman" w:cs="Times New Roman"/>
          <w:sz w:val="24"/>
          <w:szCs w:val="24"/>
        </w:rPr>
        <w:t xml:space="preserve"> </w:t>
      </w:r>
      <w:r w:rsidRPr="00C62061">
        <w:rPr>
          <w:rFonts w:ascii="Times New Roman" w:hAnsi="Times New Roman" w:cs="Times New Roman"/>
          <w:sz w:val="24"/>
          <w:szCs w:val="24"/>
        </w:rPr>
        <w:t xml:space="preserve">St Agatha’s School </w:t>
      </w:r>
      <w:r w:rsidR="00131270" w:rsidRPr="00C62061">
        <w:rPr>
          <w:rFonts w:ascii="Times New Roman" w:hAnsi="Times New Roman" w:cs="Times New Roman"/>
          <w:sz w:val="24"/>
          <w:szCs w:val="24"/>
        </w:rPr>
        <w:t xml:space="preserve">or another school before </w:t>
      </w:r>
      <w:r w:rsidRPr="00C62061">
        <w:rPr>
          <w:rFonts w:ascii="Times New Roman" w:hAnsi="Times New Roman" w:cs="Times New Roman"/>
          <w:sz w:val="24"/>
          <w:szCs w:val="24"/>
        </w:rPr>
        <w:t xml:space="preserve">St </w:t>
      </w:r>
      <w:proofErr w:type="spellStart"/>
      <w:r w:rsidRPr="00C62061">
        <w:rPr>
          <w:rFonts w:ascii="Times New Roman" w:hAnsi="Times New Roman" w:cs="Times New Roman"/>
          <w:sz w:val="24"/>
          <w:szCs w:val="24"/>
        </w:rPr>
        <w:t>Agathas</w:t>
      </w:r>
      <w:proofErr w:type="spellEnd"/>
      <w:r w:rsidR="00131270" w:rsidRPr="00C62061">
        <w:rPr>
          <w:rFonts w:ascii="Times New Roman" w:hAnsi="Times New Roman" w:cs="Times New Roman"/>
          <w:sz w:val="24"/>
          <w:szCs w:val="24"/>
        </w:rPr>
        <w:t>?</w:t>
      </w:r>
      <w:r w:rsidRPr="00C62061">
        <w:rPr>
          <w:rFonts w:ascii="Times New Roman" w:hAnsi="Times New Roman" w:cs="Times New Roman"/>
          <w:sz w:val="24"/>
          <w:szCs w:val="24"/>
        </w:rPr>
        <w:t>”</w:t>
      </w:r>
    </w:p>
    <w:bookmarkEnd w:id="2"/>
    <w:p w14:paraId="7629D8A1" w14:textId="77777777" w:rsidR="00131270" w:rsidRPr="00C62061" w:rsidRDefault="007928C7"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131270" w:rsidRPr="00C62061">
        <w:rPr>
          <w:rFonts w:ascii="Times New Roman" w:hAnsi="Times New Roman" w:cs="Times New Roman"/>
          <w:sz w:val="24"/>
          <w:szCs w:val="24"/>
        </w:rPr>
        <w:t xml:space="preserve">St </w:t>
      </w:r>
      <w:proofErr w:type="spellStart"/>
      <w:r w:rsidRPr="00C62061">
        <w:rPr>
          <w:rFonts w:ascii="Times New Roman" w:hAnsi="Times New Roman" w:cs="Times New Roman"/>
          <w:sz w:val="24"/>
          <w:szCs w:val="24"/>
        </w:rPr>
        <w:t>Agatha</w:t>
      </w:r>
      <w:r w:rsidR="00131270" w:rsidRPr="00C62061">
        <w:rPr>
          <w:rFonts w:ascii="Times New Roman" w:hAnsi="Times New Roman" w:cs="Times New Roman"/>
          <w:sz w:val="24"/>
          <w:szCs w:val="24"/>
        </w:rPr>
        <w:t>s</w:t>
      </w:r>
      <w:proofErr w:type="spellEnd"/>
      <w:r w:rsidR="00131270" w:rsidRPr="00C62061">
        <w:rPr>
          <w:rFonts w:ascii="Times New Roman" w:hAnsi="Times New Roman" w:cs="Times New Roman"/>
          <w:sz w:val="24"/>
          <w:szCs w:val="24"/>
        </w:rPr>
        <w:t>, hmm,</w:t>
      </w:r>
      <w:r w:rsidR="00131270" w:rsidRPr="00C62061">
        <w:rPr>
          <w:rFonts w:ascii="Times New Roman" w:hAnsi="Times New Roman" w:cs="Times New Roman"/>
          <w:b/>
          <w:bCs/>
          <w:sz w:val="24"/>
          <w:szCs w:val="24"/>
        </w:rPr>
        <w:t xml:space="preserve"> </w:t>
      </w:r>
      <w:proofErr w:type="spellStart"/>
      <w:r w:rsidR="00131270" w:rsidRPr="00C62061">
        <w:rPr>
          <w:rFonts w:ascii="Times New Roman" w:hAnsi="Times New Roman" w:cs="Times New Roman"/>
          <w:sz w:val="24"/>
          <w:szCs w:val="24"/>
        </w:rPr>
        <w:t>Drum</w:t>
      </w:r>
      <w:r w:rsidRPr="00C62061">
        <w:rPr>
          <w:rFonts w:ascii="Times New Roman" w:hAnsi="Times New Roman" w:cs="Times New Roman"/>
          <w:sz w:val="24"/>
          <w:szCs w:val="24"/>
        </w:rPr>
        <w:t>rath</w:t>
      </w:r>
      <w:proofErr w:type="spellEnd"/>
      <w:r w:rsidR="00131270" w:rsidRPr="00C62061">
        <w:rPr>
          <w:rFonts w:ascii="Times New Roman" w:hAnsi="Times New Roman" w:cs="Times New Roman"/>
          <w:sz w:val="24"/>
          <w:szCs w:val="24"/>
        </w:rPr>
        <w:t>?</w:t>
      </w:r>
      <w:r w:rsidRPr="00C62061">
        <w:rPr>
          <w:rFonts w:ascii="Times New Roman" w:hAnsi="Times New Roman" w:cs="Times New Roman"/>
          <w:sz w:val="24"/>
          <w:szCs w:val="24"/>
        </w:rPr>
        <w:t>”</w:t>
      </w:r>
    </w:p>
    <w:p w14:paraId="3E689133" w14:textId="77777777" w:rsidR="00131270" w:rsidRPr="00C62061" w:rsidRDefault="00131270" w:rsidP="0027669A">
      <w:pPr>
        <w:spacing w:after="0" w:line="480" w:lineRule="auto"/>
        <w:rPr>
          <w:rFonts w:ascii="Times New Roman" w:hAnsi="Times New Roman" w:cs="Times New Roman"/>
          <w:sz w:val="24"/>
          <w:szCs w:val="24"/>
        </w:rPr>
      </w:pPr>
    </w:p>
    <w:p w14:paraId="4C971CFB" w14:textId="515B7E01" w:rsidR="00C930B7" w:rsidRPr="00C62061" w:rsidRDefault="006C0D80" w:rsidP="0027669A">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A familiar rhythm took form</w:t>
      </w:r>
      <w:r w:rsidR="00AD7191">
        <w:rPr>
          <w:rFonts w:ascii="Times New Roman" w:hAnsi="Times New Roman" w:cs="Times New Roman"/>
          <w:sz w:val="24"/>
          <w:szCs w:val="24"/>
        </w:rPr>
        <w:t xml:space="preserve">. </w:t>
      </w:r>
      <w:r w:rsidR="0038787D">
        <w:rPr>
          <w:rFonts w:ascii="Times New Roman" w:hAnsi="Times New Roman" w:cs="Times New Roman"/>
          <w:sz w:val="24"/>
          <w:szCs w:val="24"/>
        </w:rPr>
        <w:t xml:space="preserve">Padraig </w:t>
      </w:r>
      <w:r w:rsidR="00AD7191">
        <w:rPr>
          <w:rFonts w:ascii="Times New Roman" w:hAnsi="Times New Roman" w:cs="Times New Roman"/>
          <w:sz w:val="24"/>
          <w:szCs w:val="24"/>
        </w:rPr>
        <w:t>spoke in</w:t>
      </w:r>
      <w:r w:rsidR="0038787D">
        <w:rPr>
          <w:rFonts w:ascii="Times New Roman" w:hAnsi="Times New Roman" w:cs="Times New Roman"/>
          <w:sz w:val="24"/>
          <w:szCs w:val="24"/>
        </w:rPr>
        <w:t xml:space="preserve"> </w:t>
      </w:r>
      <w:r w:rsidRPr="00C62061">
        <w:rPr>
          <w:rFonts w:ascii="Times New Roman" w:hAnsi="Times New Roman" w:cs="Times New Roman"/>
          <w:sz w:val="24"/>
          <w:szCs w:val="24"/>
        </w:rPr>
        <w:t xml:space="preserve">short factual and descriptive utterances in response to </w:t>
      </w:r>
      <w:r w:rsidR="00B726C8" w:rsidRPr="00C62061">
        <w:rPr>
          <w:rFonts w:ascii="Times New Roman" w:hAnsi="Times New Roman" w:cs="Times New Roman"/>
          <w:sz w:val="24"/>
          <w:szCs w:val="24"/>
        </w:rPr>
        <w:t xml:space="preserve">frequent </w:t>
      </w:r>
      <w:r w:rsidR="001847E5">
        <w:rPr>
          <w:rFonts w:ascii="Times New Roman" w:hAnsi="Times New Roman" w:cs="Times New Roman"/>
          <w:sz w:val="24"/>
          <w:szCs w:val="24"/>
        </w:rPr>
        <w:t xml:space="preserve">prompts from the </w:t>
      </w:r>
      <w:r w:rsidRPr="00C62061">
        <w:rPr>
          <w:rFonts w:ascii="Times New Roman" w:hAnsi="Times New Roman" w:cs="Times New Roman"/>
          <w:sz w:val="24"/>
          <w:szCs w:val="24"/>
        </w:rPr>
        <w:t xml:space="preserve">support person and </w:t>
      </w:r>
      <w:proofErr w:type="gramStart"/>
      <w:r w:rsidR="001847E5">
        <w:rPr>
          <w:rFonts w:ascii="Times New Roman" w:hAnsi="Times New Roman" w:cs="Times New Roman"/>
          <w:sz w:val="24"/>
          <w:szCs w:val="24"/>
        </w:rPr>
        <w:t>I</w:t>
      </w:r>
      <w:r w:rsidRPr="00C62061">
        <w:rPr>
          <w:rFonts w:ascii="Times New Roman" w:hAnsi="Times New Roman" w:cs="Times New Roman"/>
          <w:sz w:val="24"/>
          <w:szCs w:val="24"/>
        </w:rPr>
        <w:t>.</w:t>
      </w:r>
      <w:proofErr w:type="gramEnd"/>
      <w:r w:rsidRPr="00C62061">
        <w:rPr>
          <w:rFonts w:ascii="Times New Roman" w:hAnsi="Times New Roman" w:cs="Times New Roman"/>
          <w:sz w:val="24"/>
          <w:szCs w:val="24"/>
        </w:rPr>
        <w:t xml:space="preserve"> Meanwhile, </w:t>
      </w:r>
      <w:r w:rsidR="001847E5">
        <w:rPr>
          <w:rFonts w:ascii="Times New Roman" w:hAnsi="Times New Roman" w:cs="Times New Roman"/>
          <w:sz w:val="24"/>
          <w:szCs w:val="24"/>
        </w:rPr>
        <w:t>I</w:t>
      </w:r>
      <w:r w:rsidR="00AD7191">
        <w:rPr>
          <w:rFonts w:ascii="Times New Roman" w:hAnsi="Times New Roman" w:cs="Times New Roman"/>
          <w:sz w:val="24"/>
          <w:szCs w:val="24"/>
        </w:rPr>
        <w:t xml:space="preserve"> had wanted</w:t>
      </w:r>
      <w:r w:rsidRPr="00C62061">
        <w:rPr>
          <w:rFonts w:ascii="Times New Roman" w:hAnsi="Times New Roman" w:cs="Times New Roman"/>
          <w:sz w:val="24"/>
          <w:szCs w:val="24"/>
        </w:rPr>
        <w:t xml:space="preserve"> </w:t>
      </w:r>
      <w:r w:rsidR="00272B4D">
        <w:rPr>
          <w:rFonts w:ascii="Times New Roman" w:hAnsi="Times New Roman" w:cs="Times New Roman"/>
          <w:sz w:val="24"/>
          <w:szCs w:val="24"/>
        </w:rPr>
        <w:t xml:space="preserve">a </w:t>
      </w:r>
      <w:r w:rsidR="00B726C8" w:rsidRPr="00C62061">
        <w:rPr>
          <w:rFonts w:ascii="Times New Roman" w:hAnsi="Times New Roman" w:cs="Times New Roman"/>
          <w:sz w:val="24"/>
          <w:szCs w:val="24"/>
        </w:rPr>
        <w:t xml:space="preserve">rich </w:t>
      </w:r>
      <w:r w:rsidRPr="00C62061">
        <w:rPr>
          <w:rFonts w:ascii="Times New Roman" w:hAnsi="Times New Roman" w:cs="Times New Roman"/>
          <w:sz w:val="24"/>
          <w:szCs w:val="24"/>
        </w:rPr>
        <w:t>free-associative uninterrupted narrative account</w:t>
      </w:r>
      <w:r w:rsidR="00B726C8" w:rsidRPr="00C62061">
        <w:rPr>
          <w:rFonts w:ascii="Times New Roman" w:hAnsi="Times New Roman" w:cs="Times New Roman"/>
          <w:sz w:val="24"/>
          <w:szCs w:val="24"/>
        </w:rPr>
        <w:t>,</w:t>
      </w:r>
      <w:r w:rsidRPr="00C62061">
        <w:rPr>
          <w:rFonts w:ascii="Times New Roman" w:hAnsi="Times New Roman" w:cs="Times New Roman"/>
          <w:sz w:val="24"/>
          <w:szCs w:val="24"/>
        </w:rPr>
        <w:t xml:space="preserve"> that tapped into the lived reality of the participant</w:t>
      </w:r>
      <w:r w:rsidR="00B04608" w:rsidRPr="00C62061">
        <w:rPr>
          <w:rFonts w:ascii="Times New Roman" w:hAnsi="Times New Roman" w:cs="Times New Roman"/>
          <w:sz w:val="24"/>
          <w:szCs w:val="24"/>
        </w:rPr>
        <w:t xml:space="preserve"> </w:t>
      </w:r>
      <w:r w:rsidRPr="00C62061">
        <w:rPr>
          <w:rFonts w:ascii="Times New Roman" w:hAnsi="Times New Roman" w:cs="Times New Roman"/>
          <w:sz w:val="24"/>
          <w:szCs w:val="24"/>
        </w:rPr>
        <w:t>(</w:t>
      </w:r>
      <w:r w:rsidR="00B726C8" w:rsidRPr="00C62061">
        <w:rPr>
          <w:rFonts w:ascii="Times New Roman" w:hAnsi="Times New Roman" w:cs="Times New Roman"/>
          <w:sz w:val="24"/>
          <w:szCs w:val="24"/>
        </w:rPr>
        <w:t>Wengraf, 2001</w:t>
      </w:r>
      <w:r w:rsidR="005C54A4" w:rsidRPr="00C62061">
        <w:rPr>
          <w:rFonts w:ascii="Times New Roman" w:hAnsi="Times New Roman" w:cs="Times New Roman"/>
          <w:sz w:val="24"/>
          <w:szCs w:val="24"/>
        </w:rPr>
        <w:t>,</w:t>
      </w:r>
      <w:r w:rsidR="00B726C8" w:rsidRPr="00C62061">
        <w:rPr>
          <w:rFonts w:ascii="Times New Roman" w:hAnsi="Times New Roman" w:cs="Times New Roman"/>
          <w:sz w:val="24"/>
          <w:szCs w:val="24"/>
        </w:rPr>
        <w:t xml:space="preserve"> 20</w:t>
      </w:r>
      <w:r w:rsidR="009D6971" w:rsidRPr="00C62061">
        <w:rPr>
          <w:rFonts w:ascii="Times New Roman" w:hAnsi="Times New Roman" w:cs="Times New Roman"/>
          <w:sz w:val="24"/>
          <w:szCs w:val="24"/>
        </w:rPr>
        <w:t>20</w:t>
      </w:r>
      <w:r w:rsidR="00B726C8" w:rsidRPr="00C62061">
        <w:rPr>
          <w:rFonts w:ascii="Times New Roman" w:hAnsi="Times New Roman" w:cs="Times New Roman"/>
          <w:sz w:val="24"/>
          <w:szCs w:val="24"/>
        </w:rPr>
        <w:t xml:space="preserve">). </w:t>
      </w:r>
      <w:r w:rsidR="00B04608" w:rsidRPr="00C62061">
        <w:rPr>
          <w:rFonts w:ascii="Times New Roman" w:hAnsi="Times New Roman" w:cs="Times New Roman"/>
          <w:sz w:val="24"/>
          <w:szCs w:val="24"/>
        </w:rPr>
        <w:t>Ableism</w:t>
      </w:r>
      <w:r w:rsidR="00EF6C9B" w:rsidRPr="00C62061">
        <w:rPr>
          <w:rFonts w:ascii="Times New Roman" w:hAnsi="Times New Roman" w:cs="Times New Roman"/>
          <w:sz w:val="24"/>
          <w:szCs w:val="24"/>
        </w:rPr>
        <w:t xml:space="preserve"> </w:t>
      </w:r>
      <w:r w:rsidR="00B04608" w:rsidRPr="00C62061">
        <w:rPr>
          <w:rFonts w:ascii="Times New Roman" w:hAnsi="Times New Roman" w:cs="Times New Roman"/>
          <w:sz w:val="24"/>
          <w:szCs w:val="24"/>
        </w:rPr>
        <w:t>has a colonising effect</w:t>
      </w:r>
      <w:r w:rsidR="00EF6C9B" w:rsidRPr="00C62061">
        <w:rPr>
          <w:rFonts w:ascii="Times New Roman" w:hAnsi="Times New Roman" w:cs="Times New Roman"/>
          <w:sz w:val="24"/>
          <w:szCs w:val="24"/>
        </w:rPr>
        <w:t>, however,</w:t>
      </w:r>
      <w:r w:rsidR="00B04608" w:rsidRPr="00C62061">
        <w:rPr>
          <w:rFonts w:ascii="Times New Roman" w:hAnsi="Times New Roman" w:cs="Times New Roman"/>
          <w:sz w:val="24"/>
          <w:szCs w:val="24"/>
        </w:rPr>
        <w:t xml:space="preserve"> (Campbell, 2009; Goodley, 2014)</w:t>
      </w:r>
      <w:r w:rsidR="00145CD9" w:rsidRPr="00C62061">
        <w:rPr>
          <w:rFonts w:ascii="Times New Roman" w:hAnsi="Times New Roman" w:cs="Times New Roman"/>
          <w:sz w:val="24"/>
          <w:szCs w:val="24"/>
        </w:rPr>
        <w:t xml:space="preserve"> whereby </w:t>
      </w:r>
      <w:r w:rsidR="00272B4D">
        <w:rPr>
          <w:rFonts w:ascii="Times New Roman" w:hAnsi="Times New Roman" w:cs="Times New Roman"/>
          <w:sz w:val="24"/>
          <w:szCs w:val="24"/>
        </w:rPr>
        <w:t>ways of speaking not deemed normal</w:t>
      </w:r>
      <w:r w:rsidR="00145CD9" w:rsidRPr="00C62061">
        <w:rPr>
          <w:rFonts w:ascii="Times New Roman" w:hAnsi="Times New Roman" w:cs="Times New Roman"/>
          <w:sz w:val="24"/>
          <w:szCs w:val="24"/>
        </w:rPr>
        <w:t xml:space="preserve"> </w:t>
      </w:r>
      <w:r w:rsidR="00166965" w:rsidRPr="00C62061">
        <w:rPr>
          <w:rFonts w:ascii="Times New Roman" w:hAnsi="Times New Roman" w:cs="Times New Roman"/>
          <w:sz w:val="24"/>
          <w:szCs w:val="24"/>
        </w:rPr>
        <w:t>are</w:t>
      </w:r>
      <w:r w:rsidR="00145CD9" w:rsidRPr="00C62061">
        <w:rPr>
          <w:rFonts w:ascii="Times New Roman" w:hAnsi="Times New Roman" w:cs="Times New Roman"/>
          <w:sz w:val="24"/>
          <w:szCs w:val="24"/>
        </w:rPr>
        <w:t xml:space="preserve"> </w:t>
      </w:r>
      <w:r w:rsidR="00272B4D">
        <w:rPr>
          <w:rFonts w:ascii="Times New Roman" w:hAnsi="Times New Roman" w:cs="Times New Roman"/>
          <w:sz w:val="24"/>
          <w:szCs w:val="24"/>
        </w:rPr>
        <w:t xml:space="preserve">forced </w:t>
      </w:r>
      <w:r w:rsidR="00AD7191">
        <w:rPr>
          <w:rFonts w:ascii="Times New Roman" w:hAnsi="Times New Roman" w:cs="Times New Roman"/>
          <w:sz w:val="24"/>
          <w:szCs w:val="24"/>
        </w:rPr>
        <w:t>to become more normal</w:t>
      </w:r>
      <w:r w:rsidR="00145CD9" w:rsidRPr="00C62061">
        <w:rPr>
          <w:rFonts w:ascii="Times New Roman" w:hAnsi="Times New Roman" w:cs="Times New Roman"/>
          <w:sz w:val="24"/>
          <w:szCs w:val="24"/>
        </w:rPr>
        <w:t>. As Freeman (2015</w:t>
      </w:r>
      <w:r w:rsidR="0069403E" w:rsidRPr="00C62061">
        <w:rPr>
          <w:rFonts w:ascii="Times New Roman" w:hAnsi="Times New Roman" w:cs="Times New Roman"/>
          <w:sz w:val="24"/>
          <w:szCs w:val="24"/>
        </w:rPr>
        <w:t>, p.</w:t>
      </w:r>
      <w:r w:rsidR="00145CD9" w:rsidRPr="00C62061">
        <w:rPr>
          <w:rFonts w:ascii="Times New Roman" w:hAnsi="Times New Roman" w:cs="Times New Roman"/>
          <w:sz w:val="24"/>
          <w:szCs w:val="24"/>
        </w:rPr>
        <w:t>32) observes ‘we can become fetishists of coherence, so doggedly insistent on our own unity and integrity that we gloss over the patent incoherence that characterizes much of our lives.’</w:t>
      </w:r>
      <w:r w:rsidR="00C930B7" w:rsidRPr="00C62061">
        <w:rPr>
          <w:rFonts w:ascii="Times New Roman" w:hAnsi="Times New Roman" w:cs="Times New Roman"/>
          <w:sz w:val="24"/>
          <w:szCs w:val="24"/>
        </w:rPr>
        <w:t xml:space="preserve"> In this </w:t>
      </w:r>
      <w:r w:rsidR="00272B4D">
        <w:rPr>
          <w:rFonts w:ascii="Times New Roman" w:hAnsi="Times New Roman" w:cs="Times New Roman"/>
          <w:sz w:val="24"/>
          <w:szCs w:val="24"/>
        </w:rPr>
        <w:t>context</w:t>
      </w:r>
      <w:r w:rsidR="00C930B7" w:rsidRPr="00C62061">
        <w:rPr>
          <w:rFonts w:ascii="Times New Roman" w:hAnsi="Times New Roman" w:cs="Times New Roman"/>
          <w:sz w:val="24"/>
          <w:szCs w:val="24"/>
        </w:rPr>
        <w:t xml:space="preserve">, Padraig’s </w:t>
      </w:r>
      <w:r w:rsidR="00272B4D">
        <w:rPr>
          <w:rFonts w:ascii="Times New Roman" w:hAnsi="Times New Roman" w:cs="Times New Roman"/>
          <w:sz w:val="24"/>
          <w:szCs w:val="24"/>
        </w:rPr>
        <w:t xml:space="preserve">words </w:t>
      </w:r>
      <w:r w:rsidR="00C930B7" w:rsidRPr="00C62061">
        <w:rPr>
          <w:rFonts w:ascii="Times New Roman" w:hAnsi="Times New Roman" w:cs="Times New Roman"/>
          <w:sz w:val="24"/>
          <w:szCs w:val="24"/>
        </w:rPr>
        <w:t xml:space="preserve">were already </w:t>
      </w:r>
      <w:r w:rsidR="00272B4D">
        <w:rPr>
          <w:rFonts w:ascii="Times New Roman" w:hAnsi="Times New Roman" w:cs="Times New Roman"/>
          <w:sz w:val="24"/>
          <w:szCs w:val="24"/>
        </w:rPr>
        <w:t xml:space="preserve">being </w:t>
      </w:r>
      <w:r w:rsidR="00C930B7" w:rsidRPr="00C62061">
        <w:rPr>
          <w:rFonts w:ascii="Times New Roman" w:hAnsi="Times New Roman" w:cs="Times New Roman"/>
          <w:sz w:val="24"/>
          <w:szCs w:val="24"/>
        </w:rPr>
        <w:t>hijacked and rerouted</w:t>
      </w:r>
      <w:r w:rsidR="00AD7191">
        <w:rPr>
          <w:rFonts w:ascii="Times New Roman" w:hAnsi="Times New Roman" w:cs="Times New Roman"/>
          <w:sz w:val="24"/>
          <w:szCs w:val="24"/>
        </w:rPr>
        <w:t xml:space="preserve"> to become more </w:t>
      </w:r>
      <w:r w:rsidR="00422F43">
        <w:rPr>
          <w:rFonts w:ascii="Times New Roman" w:hAnsi="Times New Roman" w:cs="Times New Roman"/>
          <w:sz w:val="24"/>
          <w:szCs w:val="24"/>
        </w:rPr>
        <w:t>‘</w:t>
      </w:r>
      <w:r w:rsidR="00AD7191">
        <w:rPr>
          <w:rFonts w:ascii="Times New Roman" w:hAnsi="Times New Roman" w:cs="Times New Roman"/>
          <w:sz w:val="24"/>
          <w:szCs w:val="24"/>
        </w:rPr>
        <w:t>normal</w:t>
      </w:r>
      <w:r w:rsidR="00422F43">
        <w:rPr>
          <w:rFonts w:ascii="Times New Roman" w:hAnsi="Times New Roman" w:cs="Times New Roman"/>
          <w:sz w:val="24"/>
          <w:szCs w:val="24"/>
        </w:rPr>
        <w:t>’</w:t>
      </w:r>
      <w:r w:rsidR="00C930B7" w:rsidRPr="00C62061">
        <w:rPr>
          <w:rFonts w:ascii="Times New Roman" w:hAnsi="Times New Roman" w:cs="Times New Roman"/>
          <w:sz w:val="24"/>
          <w:szCs w:val="24"/>
        </w:rPr>
        <w:t>.  Whether productive or not, a population of awkward silences with support person and researcher interjections</w:t>
      </w:r>
      <w:r w:rsidR="005E3CAF" w:rsidRPr="00C62061">
        <w:rPr>
          <w:rFonts w:ascii="Times New Roman" w:hAnsi="Times New Roman" w:cs="Times New Roman"/>
          <w:sz w:val="24"/>
          <w:szCs w:val="24"/>
        </w:rPr>
        <w:t>,</w:t>
      </w:r>
      <w:r w:rsidR="00C930B7" w:rsidRPr="00C62061">
        <w:rPr>
          <w:rFonts w:ascii="Times New Roman" w:hAnsi="Times New Roman" w:cs="Times New Roman"/>
          <w:sz w:val="24"/>
          <w:szCs w:val="24"/>
        </w:rPr>
        <w:t xml:space="preserve"> was well underway:</w:t>
      </w:r>
    </w:p>
    <w:p w14:paraId="5C3F9FA6" w14:textId="77777777" w:rsidR="005E3CAF" w:rsidRPr="00C62061" w:rsidRDefault="005E3CAF" w:rsidP="0027669A">
      <w:pPr>
        <w:spacing w:after="0" w:line="480" w:lineRule="auto"/>
        <w:rPr>
          <w:rFonts w:ascii="Times New Roman" w:hAnsi="Times New Roman" w:cs="Times New Roman"/>
          <w:sz w:val="24"/>
          <w:szCs w:val="24"/>
        </w:rPr>
      </w:pPr>
    </w:p>
    <w:p w14:paraId="0FDC94AD" w14:textId="77777777" w:rsidR="00BC6469" w:rsidRPr="00C62061" w:rsidRDefault="00BC6469"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lastRenderedPageBreak/>
        <w:t xml:space="preserve">Support person: </w:t>
      </w:r>
      <w:r w:rsidRPr="00C62061">
        <w:rPr>
          <w:rFonts w:ascii="Times New Roman" w:hAnsi="Times New Roman" w:cs="Times New Roman"/>
          <w:bCs/>
          <w:sz w:val="24"/>
          <w:szCs w:val="24"/>
        </w:rPr>
        <w:t>“</w:t>
      </w:r>
      <w:r w:rsidR="00CC60E9" w:rsidRPr="00C62061">
        <w:rPr>
          <w:rFonts w:ascii="Times New Roman" w:hAnsi="Times New Roman" w:cs="Times New Roman"/>
          <w:sz w:val="24"/>
          <w:szCs w:val="24"/>
        </w:rPr>
        <w:t>N</w:t>
      </w:r>
      <w:r w:rsidRPr="00C62061">
        <w:rPr>
          <w:rFonts w:ascii="Times New Roman" w:hAnsi="Times New Roman" w:cs="Times New Roman"/>
          <w:sz w:val="24"/>
          <w:szCs w:val="24"/>
        </w:rPr>
        <w:t xml:space="preserve">o </w:t>
      </w:r>
      <w:proofErr w:type="spellStart"/>
      <w:r w:rsidRPr="00C62061">
        <w:rPr>
          <w:rFonts w:ascii="Times New Roman" w:hAnsi="Times New Roman" w:cs="Times New Roman"/>
          <w:sz w:val="24"/>
          <w:szCs w:val="24"/>
        </w:rPr>
        <w:t>no</w:t>
      </w:r>
      <w:proofErr w:type="spellEnd"/>
      <w:r w:rsidR="00FA42E4" w:rsidRPr="00C62061">
        <w:rPr>
          <w:rFonts w:ascii="Times New Roman" w:hAnsi="Times New Roman" w:cs="Times New Roman"/>
          <w:sz w:val="24"/>
          <w:szCs w:val="24"/>
        </w:rPr>
        <w:t xml:space="preserve">, </w:t>
      </w:r>
      <w:r w:rsidRPr="00C62061">
        <w:rPr>
          <w:rFonts w:ascii="Times New Roman" w:hAnsi="Times New Roman" w:cs="Times New Roman"/>
          <w:sz w:val="24"/>
          <w:szCs w:val="24"/>
        </w:rPr>
        <w:t xml:space="preserve">you weren’t always in </w:t>
      </w:r>
      <w:proofErr w:type="spellStart"/>
      <w:r w:rsidRPr="00C62061">
        <w:rPr>
          <w:rFonts w:ascii="Times New Roman" w:hAnsi="Times New Roman" w:cs="Times New Roman"/>
          <w:sz w:val="24"/>
          <w:szCs w:val="24"/>
        </w:rPr>
        <w:t>Drum</w:t>
      </w:r>
      <w:r w:rsidR="00FA42E4" w:rsidRPr="00C62061">
        <w:rPr>
          <w:rFonts w:ascii="Times New Roman" w:hAnsi="Times New Roman" w:cs="Times New Roman"/>
          <w:sz w:val="24"/>
          <w:szCs w:val="24"/>
        </w:rPr>
        <w:t>rath</w:t>
      </w:r>
      <w:proofErr w:type="spellEnd"/>
      <w:r w:rsidRPr="00C62061">
        <w:rPr>
          <w:rFonts w:ascii="Times New Roman" w:hAnsi="Times New Roman" w:cs="Times New Roman"/>
          <w:sz w:val="24"/>
          <w:szCs w:val="24"/>
        </w:rPr>
        <w:t xml:space="preserve"> where is the one you used to </w:t>
      </w:r>
      <w:proofErr w:type="gramStart"/>
      <w:r w:rsidRPr="00C62061">
        <w:rPr>
          <w:rFonts w:ascii="Times New Roman" w:hAnsi="Times New Roman" w:cs="Times New Roman"/>
          <w:sz w:val="24"/>
          <w:szCs w:val="24"/>
        </w:rPr>
        <w:t>go,  behind</w:t>
      </w:r>
      <w:proofErr w:type="gramEnd"/>
      <w:r w:rsidRPr="00C62061">
        <w:rPr>
          <w:rFonts w:ascii="Times New Roman" w:hAnsi="Times New Roman" w:cs="Times New Roman"/>
          <w:sz w:val="24"/>
          <w:szCs w:val="24"/>
        </w:rPr>
        <w:t xml:space="preserve"> the hospital in </w:t>
      </w:r>
      <w:proofErr w:type="spellStart"/>
      <w:r w:rsidRPr="00C62061">
        <w:rPr>
          <w:rFonts w:ascii="Times New Roman" w:hAnsi="Times New Roman" w:cs="Times New Roman"/>
          <w:sz w:val="24"/>
          <w:szCs w:val="24"/>
        </w:rPr>
        <w:t>D</w:t>
      </w:r>
      <w:r w:rsidR="00FA42E4" w:rsidRPr="00C62061">
        <w:rPr>
          <w:rFonts w:ascii="Times New Roman" w:hAnsi="Times New Roman" w:cs="Times New Roman"/>
          <w:sz w:val="24"/>
          <w:szCs w:val="24"/>
        </w:rPr>
        <w:t>rumrelish</w:t>
      </w:r>
      <w:proofErr w:type="spellEnd"/>
      <w:r w:rsidRPr="00C62061">
        <w:rPr>
          <w:rFonts w:ascii="Times New Roman" w:hAnsi="Times New Roman" w:cs="Times New Roman"/>
          <w:sz w:val="24"/>
          <w:szCs w:val="24"/>
        </w:rPr>
        <w:t xml:space="preserve"> what was it called?</w:t>
      </w:r>
      <w:r w:rsidR="00482923" w:rsidRPr="00C62061">
        <w:rPr>
          <w:rFonts w:ascii="Times New Roman" w:hAnsi="Times New Roman" w:cs="Times New Roman"/>
          <w:sz w:val="24"/>
          <w:szCs w:val="24"/>
        </w:rPr>
        <w:t>”</w:t>
      </w:r>
      <w:r w:rsidRPr="00C62061">
        <w:rPr>
          <w:rFonts w:ascii="Times New Roman" w:hAnsi="Times New Roman" w:cs="Times New Roman"/>
          <w:b/>
          <w:bCs/>
          <w:sz w:val="24"/>
          <w:szCs w:val="24"/>
        </w:rPr>
        <w:t xml:space="preserve"> </w:t>
      </w:r>
    </w:p>
    <w:p w14:paraId="1C405D82"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BC6469" w:rsidRPr="00C62061">
        <w:rPr>
          <w:rFonts w:ascii="Times New Roman" w:hAnsi="Times New Roman" w:cs="Times New Roman"/>
          <w:sz w:val="24"/>
          <w:szCs w:val="24"/>
        </w:rPr>
        <w:t>Marys</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  </w:t>
      </w:r>
    </w:p>
    <w:p w14:paraId="6C500197"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CC60E9" w:rsidRPr="00C62061">
        <w:rPr>
          <w:rFonts w:ascii="Times New Roman" w:hAnsi="Times New Roman" w:cs="Times New Roman"/>
          <w:sz w:val="24"/>
          <w:szCs w:val="24"/>
        </w:rPr>
        <w:t>N</w:t>
      </w:r>
      <w:r w:rsidR="00BC6469" w:rsidRPr="00C62061">
        <w:rPr>
          <w:rFonts w:ascii="Times New Roman" w:hAnsi="Times New Roman" w:cs="Times New Roman"/>
          <w:sz w:val="24"/>
          <w:szCs w:val="24"/>
        </w:rPr>
        <w:t xml:space="preserve">o </w:t>
      </w:r>
      <w:proofErr w:type="spellStart"/>
      <w:r w:rsidR="00BC6469" w:rsidRPr="00C62061">
        <w:rPr>
          <w:rFonts w:ascii="Times New Roman" w:hAnsi="Times New Roman" w:cs="Times New Roman"/>
          <w:sz w:val="24"/>
          <w:szCs w:val="24"/>
        </w:rPr>
        <w:t>no</w:t>
      </w:r>
      <w:proofErr w:type="spellEnd"/>
      <w:r w:rsidR="00BC6469" w:rsidRPr="00C62061">
        <w:rPr>
          <w:rFonts w:ascii="Times New Roman" w:hAnsi="Times New Roman" w:cs="Times New Roman"/>
          <w:sz w:val="24"/>
          <w:szCs w:val="24"/>
        </w:rPr>
        <w:t xml:space="preserve"> </w:t>
      </w:r>
      <w:proofErr w:type="spellStart"/>
      <w:r w:rsidR="00BC6469" w:rsidRPr="00C62061">
        <w:rPr>
          <w:rFonts w:ascii="Times New Roman" w:hAnsi="Times New Roman" w:cs="Times New Roman"/>
          <w:sz w:val="24"/>
          <w:szCs w:val="24"/>
        </w:rPr>
        <w:t>no</w:t>
      </w:r>
      <w:proofErr w:type="spellEnd"/>
      <w:r w:rsidR="00BC6469" w:rsidRPr="00C62061">
        <w:rPr>
          <w:rFonts w:ascii="Times New Roman" w:hAnsi="Times New Roman" w:cs="Times New Roman"/>
          <w:sz w:val="24"/>
          <w:szCs w:val="24"/>
        </w:rPr>
        <w:t xml:space="preserve"> not St Mary’s, </w:t>
      </w:r>
      <w:proofErr w:type="gramStart"/>
      <w:r w:rsidR="00BC6469" w:rsidRPr="00C62061">
        <w:rPr>
          <w:rFonts w:ascii="Times New Roman" w:hAnsi="Times New Roman" w:cs="Times New Roman"/>
          <w:sz w:val="24"/>
          <w:szCs w:val="24"/>
        </w:rPr>
        <w:t>before .</w:t>
      </w:r>
      <w:proofErr w:type="gramEnd"/>
      <w:r w:rsidR="00BC6469" w:rsidRPr="00C62061">
        <w:rPr>
          <w:rFonts w:ascii="Times New Roman" w:hAnsi="Times New Roman" w:cs="Times New Roman"/>
          <w:sz w:val="24"/>
          <w:szCs w:val="24"/>
        </w:rPr>
        <w:t xml:space="preserve"> .</w:t>
      </w:r>
      <w:r w:rsidR="00482923" w:rsidRPr="00C62061">
        <w:rPr>
          <w:rFonts w:ascii="Times New Roman" w:hAnsi="Times New Roman" w:cs="Times New Roman"/>
          <w:sz w:val="24"/>
          <w:szCs w:val="24"/>
        </w:rPr>
        <w:t>”</w:t>
      </w:r>
    </w:p>
    <w:p w14:paraId="5459F4FE"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BC6469" w:rsidRPr="00C62061">
        <w:rPr>
          <w:rFonts w:ascii="Times New Roman" w:hAnsi="Times New Roman" w:cs="Times New Roman"/>
          <w:sz w:val="24"/>
          <w:szCs w:val="24"/>
        </w:rPr>
        <w:t xml:space="preserve">St </w:t>
      </w:r>
      <w:r w:rsidR="00FA42E4" w:rsidRPr="00C62061">
        <w:rPr>
          <w:rFonts w:ascii="Times New Roman" w:hAnsi="Times New Roman" w:cs="Times New Roman"/>
          <w:sz w:val="24"/>
          <w:szCs w:val="24"/>
        </w:rPr>
        <w:t>Agnes</w:t>
      </w:r>
      <w:r w:rsidR="00BC6469" w:rsidRPr="00C62061">
        <w:rPr>
          <w:rFonts w:ascii="Times New Roman" w:hAnsi="Times New Roman" w:cs="Times New Roman"/>
          <w:sz w:val="24"/>
          <w:szCs w:val="24"/>
        </w:rPr>
        <w:t>’</w:t>
      </w:r>
      <w:r w:rsidRPr="00C62061">
        <w:rPr>
          <w:rFonts w:ascii="Times New Roman" w:hAnsi="Times New Roman" w:cs="Times New Roman"/>
          <w:sz w:val="24"/>
          <w:szCs w:val="24"/>
        </w:rPr>
        <w:t>”</w:t>
      </w:r>
    </w:p>
    <w:p w14:paraId="1A1886EC"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CC60E9" w:rsidRPr="00C62061">
        <w:rPr>
          <w:rFonts w:ascii="Times New Roman" w:hAnsi="Times New Roman" w:cs="Times New Roman"/>
          <w:sz w:val="24"/>
          <w:szCs w:val="24"/>
        </w:rPr>
        <w:t>W</w:t>
      </w:r>
      <w:r w:rsidR="00BC6469" w:rsidRPr="00C62061">
        <w:rPr>
          <w:rFonts w:ascii="Times New Roman" w:hAnsi="Times New Roman" w:cs="Times New Roman"/>
          <w:sz w:val="24"/>
          <w:szCs w:val="24"/>
        </w:rPr>
        <w:t xml:space="preserve">ent to St </w:t>
      </w:r>
      <w:r w:rsidR="00FA42E4" w:rsidRPr="00C62061">
        <w:rPr>
          <w:rFonts w:ascii="Times New Roman" w:hAnsi="Times New Roman" w:cs="Times New Roman"/>
          <w:sz w:val="24"/>
          <w:szCs w:val="24"/>
        </w:rPr>
        <w:t>Agnes’</w:t>
      </w:r>
      <w:r w:rsidR="00BC6469" w:rsidRPr="00C62061">
        <w:rPr>
          <w:rFonts w:ascii="Times New Roman" w:hAnsi="Times New Roman" w:cs="Times New Roman"/>
          <w:sz w:val="24"/>
          <w:szCs w:val="24"/>
        </w:rPr>
        <w:t xml:space="preserve"> when he was small special school as well, (long pause) see he never volunteers information, you have to drag it out of him. .</w:t>
      </w:r>
      <w:r w:rsidR="00CC60E9" w:rsidRPr="00C62061">
        <w:rPr>
          <w:rFonts w:ascii="Times New Roman" w:hAnsi="Times New Roman" w:cs="Times New Roman"/>
          <w:sz w:val="24"/>
          <w:szCs w:val="24"/>
        </w:rPr>
        <w:t xml:space="preserve"> .</w:t>
      </w:r>
      <w:r w:rsidR="00482923" w:rsidRPr="00C62061">
        <w:rPr>
          <w:rFonts w:ascii="Times New Roman" w:hAnsi="Times New Roman" w:cs="Times New Roman"/>
          <w:sz w:val="24"/>
          <w:szCs w:val="24"/>
        </w:rPr>
        <w:t>”</w:t>
      </w:r>
    </w:p>
    <w:p w14:paraId="39FCCC9F"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Interviewer: </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Did you like St </w:t>
      </w:r>
      <w:r w:rsidR="00FA42E4" w:rsidRPr="00C62061">
        <w:rPr>
          <w:rFonts w:ascii="Times New Roman" w:hAnsi="Times New Roman" w:cs="Times New Roman"/>
          <w:sz w:val="24"/>
          <w:szCs w:val="24"/>
        </w:rPr>
        <w:t>Agnes’</w:t>
      </w:r>
      <w:r w:rsidR="00BC6469" w:rsidRPr="00C62061">
        <w:rPr>
          <w:rFonts w:ascii="Times New Roman" w:hAnsi="Times New Roman" w:cs="Times New Roman"/>
          <w:sz w:val="24"/>
          <w:szCs w:val="24"/>
        </w:rPr>
        <w:t>?</w:t>
      </w:r>
      <w:r w:rsidRPr="00C62061">
        <w:rPr>
          <w:rFonts w:ascii="Times New Roman" w:hAnsi="Times New Roman" w:cs="Times New Roman"/>
          <w:sz w:val="24"/>
          <w:szCs w:val="24"/>
        </w:rPr>
        <w:t>”</w:t>
      </w:r>
    </w:p>
    <w:p w14:paraId="3242D524"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BC6469" w:rsidRPr="00C62061">
        <w:rPr>
          <w:rFonts w:ascii="Times New Roman" w:hAnsi="Times New Roman" w:cs="Times New Roman"/>
          <w:sz w:val="24"/>
          <w:szCs w:val="24"/>
        </w:rPr>
        <w:t>I was smaller</w:t>
      </w:r>
      <w:r w:rsidRPr="00C62061">
        <w:rPr>
          <w:rFonts w:ascii="Times New Roman" w:hAnsi="Times New Roman" w:cs="Times New Roman"/>
          <w:sz w:val="24"/>
          <w:szCs w:val="24"/>
        </w:rPr>
        <w:t>”</w:t>
      </w:r>
    </w:p>
    <w:p w14:paraId="48F796B3"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00CC60E9" w:rsidRPr="00C62061">
        <w:rPr>
          <w:rFonts w:ascii="Times New Roman" w:hAnsi="Times New Roman" w:cs="Times New Roman"/>
          <w:sz w:val="24"/>
          <w:szCs w:val="24"/>
        </w:rPr>
        <w:t>S</w:t>
      </w:r>
      <w:r w:rsidR="00BC6469" w:rsidRPr="00C62061">
        <w:rPr>
          <w:rFonts w:ascii="Times New Roman" w:hAnsi="Times New Roman" w:cs="Times New Roman"/>
          <w:sz w:val="24"/>
          <w:szCs w:val="24"/>
        </w:rPr>
        <w:t>maller, any teacher?</w:t>
      </w:r>
      <w:r w:rsidRPr="00C62061">
        <w:rPr>
          <w:rFonts w:ascii="Times New Roman" w:hAnsi="Times New Roman" w:cs="Times New Roman"/>
          <w:sz w:val="24"/>
          <w:szCs w:val="24"/>
        </w:rPr>
        <w:t>”</w:t>
      </w:r>
    </w:p>
    <w:p w14:paraId="5D5D3BF3"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656031" w:rsidRPr="00C62061">
        <w:rPr>
          <w:rFonts w:ascii="Times New Roman" w:hAnsi="Times New Roman" w:cs="Times New Roman"/>
          <w:sz w:val="24"/>
          <w:szCs w:val="24"/>
        </w:rPr>
        <w:t>Ciara</w:t>
      </w:r>
      <w:r w:rsidRPr="00C62061">
        <w:rPr>
          <w:rFonts w:ascii="Times New Roman" w:hAnsi="Times New Roman" w:cs="Times New Roman"/>
          <w:sz w:val="24"/>
          <w:szCs w:val="24"/>
        </w:rPr>
        <w:t>”</w:t>
      </w:r>
    </w:p>
    <w:p w14:paraId="5CD1BAD5"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656031" w:rsidRPr="00C62061">
        <w:rPr>
          <w:rFonts w:ascii="Times New Roman" w:hAnsi="Times New Roman" w:cs="Times New Roman"/>
          <w:sz w:val="24"/>
          <w:szCs w:val="24"/>
        </w:rPr>
        <w:t xml:space="preserve">Ciara </w:t>
      </w:r>
      <w:r w:rsidR="00BC6469" w:rsidRPr="00C62061">
        <w:rPr>
          <w:rFonts w:ascii="Times New Roman" w:hAnsi="Times New Roman" w:cs="Times New Roman"/>
          <w:sz w:val="24"/>
          <w:szCs w:val="24"/>
        </w:rPr>
        <w:t>was a teacher is St</w:t>
      </w:r>
      <w:r w:rsidR="00FA42E4" w:rsidRPr="00C62061">
        <w:rPr>
          <w:rFonts w:ascii="Times New Roman" w:hAnsi="Times New Roman" w:cs="Times New Roman"/>
          <w:sz w:val="24"/>
          <w:szCs w:val="24"/>
        </w:rPr>
        <w:t xml:space="preserve"> </w:t>
      </w:r>
      <w:proofErr w:type="gramStart"/>
      <w:r w:rsidR="00FA42E4" w:rsidRPr="00C62061">
        <w:rPr>
          <w:rFonts w:ascii="Times New Roman" w:hAnsi="Times New Roman" w:cs="Times New Roman"/>
          <w:sz w:val="24"/>
          <w:szCs w:val="24"/>
        </w:rPr>
        <w:t>Agnes’</w:t>
      </w:r>
      <w:r w:rsidR="00482923" w:rsidRPr="00C62061">
        <w:rPr>
          <w:rFonts w:ascii="Times New Roman" w:hAnsi="Times New Roman" w:cs="Times New Roman"/>
          <w:sz w:val="24"/>
          <w:szCs w:val="24"/>
        </w:rPr>
        <w:t>”</w:t>
      </w:r>
      <w:proofErr w:type="gramEnd"/>
      <w:r w:rsidR="00BC6469" w:rsidRPr="00C62061">
        <w:rPr>
          <w:rFonts w:ascii="Times New Roman" w:hAnsi="Times New Roman" w:cs="Times New Roman"/>
          <w:sz w:val="24"/>
          <w:szCs w:val="24"/>
        </w:rPr>
        <w:t xml:space="preserve"> </w:t>
      </w:r>
    </w:p>
    <w:p w14:paraId="74F96A3F"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656031" w:rsidRPr="00C62061">
        <w:rPr>
          <w:rFonts w:ascii="Times New Roman" w:hAnsi="Times New Roman" w:cs="Times New Roman"/>
          <w:sz w:val="24"/>
          <w:szCs w:val="24"/>
        </w:rPr>
        <w:t>Y</w:t>
      </w:r>
      <w:r w:rsidR="00BC6469" w:rsidRPr="00C62061">
        <w:rPr>
          <w:rFonts w:ascii="Times New Roman" w:hAnsi="Times New Roman" w:cs="Times New Roman"/>
          <w:sz w:val="24"/>
          <w:szCs w:val="24"/>
        </w:rPr>
        <w:t>eah and</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 </w:t>
      </w:r>
    </w:p>
    <w:p w14:paraId="1F6DF02B"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BC6469" w:rsidRPr="00C62061">
        <w:rPr>
          <w:rFonts w:ascii="Times New Roman" w:hAnsi="Times New Roman" w:cs="Times New Roman"/>
          <w:sz w:val="24"/>
          <w:szCs w:val="24"/>
        </w:rPr>
        <w:t xml:space="preserve">I don’t remember </w:t>
      </w:r>
      <w:proofErr w:type="gramStart"/>
      <w:r w:rsidR="00BC6469" w:rsidRPr="00C62061">
        <w:rPr>
          <w:rFonts w:ascii="Times New Roman" w:hAnsi="Times New Roman" w:cs="Times New Roman"/>
          <w:sz w:val="24"/>
          <w:szCs w:val="24"/>
        </w:rPr>
        <w:t>her</w:t>
      </w:r>
      <w:r w:rsidR="00482923" w:rsidRPr="00C62061">
        <w:rPr>
          <w:rFonts w:ascii="Times New Roman" w:hAnsi="Times New Roman" w:cs="Times New Roman"/>
          <w:sz w:val="24"/>
          <w:szCs w:val="24"/>
        </w:rPr>
        <w:t>”</w:t>
      </w:r>
      <w:proofErr w:type="gramEnd"/>
    </w:p>
    <w:p w14:paraId="57A37012"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w:t>
      </w:r>
      <w:r w:rsidR="00BC6469" w:rsidRPr="00C62061">
        <w:rPr>
          <w:rFonts w:ascii="Times New Roman" w:hAnsi="Times New Roman" w:cs="Times New Roman"/>
          <w:sz w:val="24"/>
          <w:szCs w:val="24"/>
        </w:rPr>
        <w:t xml:space="preserve"> </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A</w:t>
      </w:r>
      <w:r w:rsidR="00656031" w:rsidRPr="00C62061">
        <w:rPr>
          <w:rFonts w:ascii="Times New Roman" w:hAnsi="Times New Roman" w:cs="Times New Roman"/>
          <w:sz w:val="24"/>
          <w:szCs w:val="24"/>
        </w:rPr>
        <w:t>oi</w:t>
      </w:r>
      <w:r w:rsidR="00BC6469" w:rsidRPr="00C62061">
        <w:rPr>
          <w:rFonts w:ascii="Times New Roman" w:hAnsi="Times New Roman" w:cs="Times New Roman"/>
          <w:sz w:val="24"/>
          <w:szCs w:val="24"/>
        </w:rPr>
        <w:t>fe</w:t>
      </w:r>
      <w:r w:rsidRPr="00C62061">
        <w:rPr>
          <w:rFonts w:ascii="Times New Roman" w:hAnsi="Times New Roman" w:cs="Times New Roman"/>
          <w:sz w:val="24"/>
          <w:szCs w:val="24"/>
        </w:rPr>
        <w:t>”</w:t>
      </w:r>
    </w:p>
    <w:p w14:paraId="340F4333"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656031" w:rsidRPr="00C62061">
        <w:rPr>
          <w:rFonts w:ascii="Times New Roman" w:hAnsi="Times New Roman" w:cs="Times New Roman"/>
          <w:sz w:val="24"/>
          <w:szCs w:val="24"/>
        </w:rPr>
        <w:t>Y</w:t>
      </w:r>
      <w:r w:rsidR="00BC6469" w:rsidRPr="00C62061">
        <w:rPr>
          <w:rFonts w:ascii="Times New Roman" w:hAnsi="Times New Roman" w:cs="Times New Roman"/>
          <w:sz w:val="24"/>
          <w:szCs w:val="24"/>
        </w:rPr>
        <w:t>eah</w:t>
      </w:r>
      <w:r w:rsidRPr="00C62061">
        <w:rPr>
          <w:rFonts w:ascii="Times New Roman" w:hAnsi="Times New Roman" w:cs="Times New Roman"/>
          <w:sz w:val="24"/>
          <w:szCs w:val="24"/>
        </w:rPr>
        <w:t>”</w:t>
      </w:r>
    </w:p>
    <w:p w14:paraId="4891BB24"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00656031" w:rsidRPr="00C62061">
        <w:rPr>
          <w:rFonts w:ascii="Times New Roman" w:hAnsi="Times New Roman" w:cs="Times New Roman"/>
          <w:sz w:val="24"/>
          <w:szCs w:val="24"/>
        </w:rPr>
        <w:t>S</w:t>
      </w:r>
      <w:r w:rsidR="00BC6469" w:rsidRPr="00C62061">
        <w:rPr>
          <w:rFonts w:ascii="Times New Roman" w:hAnsi="Times New Roman" w:cs="Times New Roman"/>
          <w:sz w:val="24"/>
          <w:szCs w:val="24"/>
        </w:rPr>
        <w:t>port did we do any sport</w:t>
      </w:r>
      <w:r w:rsidR="00FA42E4"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 sport or ever do games or anything?</w:t>
      </w:r>
      <w:r w:rsidRPr="00C62061">
        <w:rPr>
          <w:rFonts w:ascii="Times New Roman" w:hAnsi="Times New Roman" w:cs="Times New Roman"/>
          <w:sz w:val="24"/>
          <w:szCs w:val="24"/>
        </w:rPr>
        <w:t>”</w:t>
      </w:r>
    </w:p>
    <w:p w14:paraId="19C53616"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proofErr w:type="spellStart"/>
      <w:r w:rsidR="00656031" w:rsidRPr="00C62061">
        <w:rPr>
          <w:rFonts w:ascii="Times New Roman" w:hAnsi="Times New Roman" w:cs="Times New Roman"/>
          <w:sz w:val="24"/>
          <w:szCs w:val="24"/>
        </w:rPr>
        <w:t>H</w:t>
      </w:r>
      <w:r w:rsidR="00BC6469" w:rsidRPr="00C62061">
        <w:rPr>
          <w:rFonts w:ascii="Times New Roman" w:hAnsi="Times New Roman" w:cs="Times New Roman"/>
          <w:sz w:val="24"/>
          <w:szCs w:val="24"/>
        </w:rPr>
        <w:t>hhmmmm</w:t>
      </w:r>
      <w:proofErr w:type="spellEnd"/>
      <w:r w:rsidR="00FA42E4" w:rsidRPr="00C62061">
        <w:rPr>
          <w:rFonts w:ascii="Times New Roman" w:hAnsi="Times New Roman" w:cs="Times New Roman"/>
          <w:sz w:val="24"/>
          <w:szCs w:val="24"/>
        </w:rPr>
        <w:t xml:space="preserve">, </w:t>
      </w:r>
      <w:r w:rsidR="00BC6469" w:rsidRPr="00C62061">
        <w:rPr>
          <w:rFonts w:ascii="Times New Roman" w:hAnsi="Times New Roman" w:cs="Times New Roman"/>
          <w:sz w:val="24"/>
          <w:szCs w:val="24"/>
        </w:rPr>
        <w:t>games, hmmm</w:t>
      </w:r>
      <w:r w:rsidR="00FA42E4" w:rsidRPr="00C62061">
        <w:rPr>
          <w:rFonts w:ascii="Times New Roman" w:hAnsi="Times New Roman" w:cs="Times New Roman"/>
          <w:sz w:val="24"/>
          <w:szCs w:val="24"/>
        </w:rPr>
        <w:t xml:space="preserve"> . . .</w:t>
      </w:r>
      <w:proofErr w:type="gramStart"/>
      <w:r w:rsidR="00BC6469" w:rsidRPr="00C62061">
        <w:rPr>
          <w:rFonts w:ascii="Times New Roman" w:hAnsi="Times New Roman" w:cs="Times New Roman"/>
          <w:sz w:val="24"/>
          <w:szCs w:val="24"/>
        </w:rPr>
        <w:t>play room</w:t>
      </w:r>
      <w:proofErr w:type="gramEnd"/>
      <w:r w:rsidRPr="00C62061">
        <w:rPr>
          <w:rFonts w:ascii="Times New Roman" w:hAnsi="Times New Roman" w:cs="Times New Roman"/>
          <w:sz w:val="24"/>
          <w:szCs w:val="24"/>
        </w:rPr>
        <w:t>”</w:t>
      </w:r>
    </w:p>
    <w:p w14:paraId="3DB8B3F2"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00656031" w:rsidRPr="00C62061">
        <w:rPr>
          <w:rFonts w:ascii="Times New Roman" w:hAnsi="Times New Roman" w:cs="Times New Roman"/>
          <w:bCs/>
          <w:sz w:val="24"/>
          <w:szCs w:val="24"/>
        </w:rPr>
        <w:t>Y</w:t>
      </w:r>
      <w:r w:rsidR="00EE79A5" w:rsidRPr="00C62061">
        <w:rPr>
          <w:rFonts w:ascii="Times New Roman" w:hAnsi="Times New Roman" w:cs="Times New Roman"/>
          <w:bCs/>
          <w:sz w:val="24"/>
          <w:szCs w:val="24"/>
        </w:rPr>
        <w:t>ou</w:t>
      </w:r>
      <w:r w:rsidR="00EE79A5" w:rsidRPr="00C62061">
        <w:rPr>
          <w:rFonts w:ascii="Times New Roman" w:hAnsi="Times New Roman" w:cs="Times New Roman"/>
          <w:b/>
          <w:bCs/>
          <w:sz w:val="24"/>
          <w:szCs w:val="24"/>
        </w:rPr>
        <w:t xml:space="preserve"> </w:t>
      </w:r>
      <w:r w:rsidR="00BC6469" w:rsidRPr="00C62061">
        <w:rPr>
          <w:rFonts w:ascii="Times New Roman" w:hAnsi="Times New Roman" w:cs="Times New Roman"/>
          <w:sz w:val="24"/>
          <w:szCs w:val="24"/>
        </w:rPr>
        <w:t xml:space="preserve">play on </w:t>
      </w:r>
      <w:r w:rsidR="00EE79A5" w:rsidRPr="00C62061">
        <w:rPr>
          <w:rFonts w:ascii="Times New Roman" w:hAnsi="Times New Roman" w:cs="Times New Roman"/>
          <w:sz w:val="24"/>
          <w:szCs w:val="24"/>
        </w:rPr>
        <w:t xml:space="preserve">the </w:t>
      </w:r>
      <w:r w:rsidR="00BC6469" w:rsidRPr="00C62061">
        <w:rPr>
          <w:rFonts w:ascii="Times New Roman" w:hAnsi="Times New Roman" w:cs="Times New Roman"/>
          <w:sz w:val="24"/>
          <w:szCs w:val="24"/>
        </w:rPr>
        <w:t>PC at home any</w:t>
      </w:r>
      <w:r w:rsidR="00EE79A5" w:rsidRPr="00C62061">
        <w:rPr>
          <w:rFonts w:ascii="Times New Roman" w:hAnsi="Times New Roman" w:cs="Times New Roman"/>
          <w:sz w:val="24"/>
          <w:szCs w:val="24"/>
        </w:rPr>
        <w:t>thing</w:t>
      </w:r>
      <w:r w:rsidR="00BC6469" w:rsidRPr="00C62061">
        <w:rPr>
          <w:rFonts w:ascii="Times New Roman" w:hAnsi="Times New Roman" w:cs="Times New Roman"/>
          <w:sz w:val="24"/>
          <w:szCs w:val="24"/>
        </w:rPr>
        <w:t xml:space="preserve"> else fun</w:t>
      </w:r>
      <w:r w:rsidR="0063613F" w:rsidRPr="00C62061">
        <w:rPr>
          <w:rFonts w:ascii="Times New Roman" w:hAnsi="Times New Roman" w:cs="Times New Roman"/>
          <w:sz w:val="24"/>
          <w:szCs w:val="24"/>
        </w:rPr>
        <w:t xml:space="preserve"> that you </w:t>
      </w:r>
      <w:r w:rsidR="00BC6469" w:rsidRPr="00C62061">
        <w:rPr>
          <w:rFonts w:ascii="Times New Roman" w:hAnsi="Times New Roman" w:cs="Times New Roman"/>
          <w:sz w:val="24"/>
          <w:szCs w:val="24"/>
        </w:rPr>
        <w:t>do at home?</w:t>
      </w:r>
      <w:r w:rsidRPr="00C62061">
        <w:rPr>
          <w:rFonts w:ascii="Times New Roman" w:hAnsi="Times New Roman" w:cs="Times New Roman"/>
          <w:sz w:val="24"/>
          <w:szCs w:val="24"/>
        </w:rPr>
        <w:t>”</w:t>
      </w:r>
    </w:p>
    <w:p w14:paraId="71DC2F77"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BC6469" w:rsidRPr="00C62061">
        <w:rPr>
          <w:rFonts w:ascii="Times New Roman" w:hAnsi="Times New Roman" w:cs="Times New Roman"/>
          <w:sz w:val="24"/>
          <w:szCs w:val="24"/>
        </w:rPr>
        <w:t xml:space="preserve">Henry </w:t>
      </w:r>
      <w:proofErr w:type="spellStart"/>
      <w:r w:rsidR="00BC6469" w:rsidRPr="00C62061">
        <w:rPr>
          <w:rFonts w:ascii="Times New Roman" w:hAnsi="Times New Roman" w:cs="Times New Roman"/>
          <w:sz w:val="24"/>
          <w:szCs w:val="24"/>
        </w:rPr>
        <w:t>Huggle</w:t>
      </w:r>
      <w:proofErr w:type="spellEnd"/>
      <w:r w:rsidR="00BC6469" w:rsidRPr="00C62061">
        <w:rPr>
          <w:rFonts w:ascii="Times New Roman" w:hAnsi="Times New Roman" w:cs="Times New Roman"/>
          <w:sz w:val="24"/>
          <w:szCs w:val="24"/>
        </w:rPr>
        <w:t xml:space="preserve"> monster</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 </w:t>
      </w:r>
    </w:p>
    <w:p w14:paraId="2715DF4B"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00E273FE" w:rsidRPr="00C62061">
        <w:rPr>
          <w:rFonts w:ascii="Times New Roman" w:hAnsi="Times New Roman" w:cs="Times New Roman"/>
          <w:bCs/>
          <w:sz w:val="24"/>
          <w:szCs w:val="24"/>
        </w:rPr>
        <w:t>Great, and</w:t>
      </w:r>
      <w:r w:rsidR="00E273FE" w:rsidRPr="00C62061">
        <w:rPr>
          <w:rFonts w:ascii="Times New Roman" w:hAnsi="Times New Roman" w:cs="Times New Roman"/>
          <w:b/>
          <w:bCs/>
          <w:sz w:val="24"/>
          <w:szCs w:val="24"/>
        </w:rPr>
        <w:t xml:space="preserve"> </w:t>
      </w:r>
      <w:r w:rsidR="00BC6469" w:rsidRPr="00C62061">
        <w:rPr>
          <w:rFonts w:ascii="Times New Roman" w:hAnsi="Times New Roman" w:cs="Times New Roman"/>
          <w:sz w:val="24"/>
          <w:szCs w:val="24"/>
        </w:rPr>
        <w:t>like roast chicken, anything other things?</w:t>
      </w:r>
      <w:r w:rsidRPr="00C62061">
        <w:rPr>
          <w:rFonts w:ascii="Times New Roman" w:hAnsi="Times New Roman" w:cs="Times New Roman"/>
          <w:sz w:val="24"/>
          <w:szCs w:val="24"/>
        </w:rPr>
        <w:t>”</w:t>
      </w:r>
    </w:p>
    <w:p w14:paraId="0D240BDA"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BC6469" w:rsidRPr="00C62061">
        <w:rPr>
          <w:rFonts w:ascii="Times New Roman" w:hAnsi="Times New Roman" w:cs="Times New Roman"/>
          <w:sz w:val="24"/>
          <w:szCs w:val="24"/>
        </w:rPr>
        <w:t>Sunday</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 </w:t>
      </w:r>
    </w:p>
    <w:p w14:paraId="3AE7683D"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656031" w:rsidRPr="00C62061">
        <w:rPr>
          <w:rFonts w:ascii="Times New Roman" w:hAnsi="Times New Roman" w:cs="Times New Roman"/>
          <w:sz w:val="24"/>
          <w:szCs w:val="24"/>
        </w:rPr>
        <w:t>W</w:t>
      </w:r>
      <w:r w:rsidR="00BC6469" w:rsidRPr="00C62061">
        <w:rPr>
          <w:rFonts w:ascii="Times New Roman" w:hAnsi="Times New Roman" w:cs="Times New Roman"/>
          <w:sz w:val="24"/>
          <w:szCs w:val="24"/>
        </w:rPr>
        <w:t>hat else would we have what else, you like ham and cabbage?</w:t>
      </w:r>
      <w:r w:rsidR="00482923" w:rsidRPr="00C62061">
        <w:rPr>
          <w:rFonts w:ascii="Times New Roman" w:hAnsi="Times New Roman" w:cs="Times New Roman"/>
          <w:sz w:val="24"/>
          <w:szCs w:val="24"/>
        </w:rPr>
        <w:t>”</w:t>
      </w:r>
    </w:p>
    <w:p w14:paraId="5A96AEEC"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656031" w:rsidRPr="00C62061">
        <w:rPr>
          <w:rFonts w:ascii="Times New Roman" w:hAnsi="Times New Roman" w:cs="Times New Roman"/>
          <w:sz w:val="24"/>
          <w:szCs w:val="24"/>
        </w:rPr>
        <w:t>T</w:t>
      </w:r>
      <w:r w:rsidR="00BC6469" w:rsidRPr="00C62061">
        <w:rPr>
          <w:rFonts w:ascii="Times New Roman" w:hAnsi="Times New Roman" w:cs="Times New Roman"/>
          <w:sz w:val="24"/>
          <w:szCs w:val="24"/>
        </w:rPr>
        <w:t>urnip</w:t>
      </w:r>
      <w:r w:rsidRPr="00C62061">
        <w:rPr>
          <w:rFonts w:ascii="Times New Roman" w:hAnsi="Times New Roman" w:cs="Times New Roman"/>
          <w:sz w:val="24"/>
          <w:szCs w:val="24"/>
        </w:rPr>
        <w:t>”</w:t>
      </w:r>
      <w:r w:rsidR="00BC6469" w:rsidRPr="00C62061">
        <w:rPr>
          <w:rFonts w:ascii="Times New Roman" w:hAnsi="Times New Roman" w:cs="Times New Roman"/>
          <w:sz w:val="24"/>
          <w:szCs w:val="24"/>
        </w:rPr>
        <w:t xml:space="preserve">  </w:t>
      </w:r>
    </w:p>
    <w:p w14:paraId="61C16781"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656031" w:rsidRPr="00C62061">
        <w:rPr>
          <w:rFonts w:ascii="Times New Roman" w:hAnsi="Times New Roman" w:cs="Times New Roman"/>
          <w:sz w:val="24"/>
          <w:szCs w:val="24"/>
        </w:rPr>
        <w:t>C</w:t>
      </w:r>
      <w:r w:rsidR="00BC6469" w:rsidRPr="00C62061">
        <w:rPr>
          <w:rFonts w:ascii="Times New Roman" w:hAnsi="Times New Roman" w:cs="Times New Roman"/>
          <w:sz w:val="24"/>
          <w:szCs w:val="24"/>
        </w:rPr>
        <w:t>arrots?</w:t>
      </w:r>
      <w:r w:rsidR="00482923" w:rsidRPr="00C62061">
        <w:rPr>
          <w:rFonts w:ascii="Times New Roman" w:hAnsi="Times New Roman" w:cs="Times New Roman"/>
          <w:sz w:val="24"/>
          <w:szCs w:val="24"/>
        </w:rPr>
        <w:t>”</w:t>
      </w:r>
    </w:p>
    <w:p w14:paraId="53AC9C8C"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lastRenderedPageBreak/>
        <w:t>Interviewee: “</w:t>
      </w:r>
      <w:proofErr w:type="spellStart"/>
      <w:r w:rsidR="00656031" w:rsidRPr="00C62061">
        <w:rPr>
          <w:rFonts w:ascii="Times New Roman" w:hAnsi="Times New Roman" w:cs="Times New Roman"/>
          <w:sz w:val="24"/>
          <w:szCs w:val="24"/>
        </w:rPr>
        <w:t>N</w:t>
      </w:r>
      <w:r w:rsidR="00BC6469" w:rsidRPr="00C62061">
        <w:rPr>
          <w:rFonts w:ascii="Times New Roman" w:hAnsi="Times New Roman" w:cs="Times New Roman"/>
          <w:sz w:val="24"/>
          <w:szCs w:val="24"/>
        </w:rPr>
        <w:t>ooo</w:t>
      </w:r>
      <w:proofErr w:type="spellEnd"/>
      <w:r w:rsidRPr="00C62061">
        <w:rPr>
          <w:rFonts w:ascii="Times New Roman" w:hAnsi="Times New Roman" w:cs="Times New Roman"/>
          <w:sz w:val="24"/>
          <w:szCs w:val="24"/>
        </w:rPr>
        <w:t>”</w:t>
      </w:r>
    </w:p>
    <w:p w14:paraId="1FFE9B26" w14:textId="77777777" w:rsidR="00BC6469" w:rsidRPr="00C62061" w:rsidRDefault="000B6A9F"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bCs/>
          <w:sz w:val="24"/>
          <w:szCs w:val="24"/>
        </w:rPr>
        <w:t>“</w:t>
      </w:r>
      <w:r w:rsidR="00656031" w:rsidRPr="00C62061">
        <w:rPr>
          <w:rFonts w:ascii="Times New Roman" w:hAnsi="Times New Roman" w:cs="Times New Roman"/>
          <w:sz w:val="24"/>
          <w:szCs w:val="24"/>
        </w:rPr>
        <w:t>W</w:t>
      </w:r>
      <w:r w:rsidR="00BC6469" w:rsidRPr="00C62061">
        <w:rPr>
          <w:rFonts w:ascii="Times New Roman" w:hAnsi="Times New Roman" w:cs="Times New Roman"/>
          <w:sz w:val="24"/>
          <w:szCs w:val="24"/>
        </w:rPr>
        <w:t>hy?</w:t>
      </w:r>
      <w:r w:rsidR="00482923" w:rsidRPr="00C62061">
        <w:rPr>
          <w:rFonts w:ascii="Times New Roman" w:hAnsi="Times New Roman" w:cs="Times New Roman"/>
          <w:sz w:val="24"/>
          <w:szCs w:val="24"/>
        </w:rPr>
        <w:t>”</w:t>
      </w:r>
    </w:p>
    <w:p w14:paraId="0592D70D" w14:textId="77777777" w:rsidR="00BC6469" w:rsidRPr="00C62061" w:rsidRDefault="00482923" w:rsidP="0027669A">
      <w:pPr>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proofErr w:type="spellStart"/>
      <w:r w:rsidR="00656031" w:rsidRPr="00C62061">
        <w:rPr>
          <w:rFonts w:ascii="Times New Roman" w:hAnsi="Times New Roman" w:cs="Times New Roman"/>
          <w:sz w:val="24"/>
          <w:szCs w:val="24"/>
        </w:rPr>
        <w:t>H</w:t>
      </w:r>
      <w:r w:rsidR="00BC6469" w:rsidRPr="00C62061">
        <w:rPr>
          <w:rFonts w:ascii="Times New Roman" w:hAnsi="Times New Roman" w:cs="Times New Roman"/>
          <w:sz w:val="24"/>
          <w:szCs w:val="24"/>
        </w:rPr>
        <w:t>hhm</w:t>
      </w:r>
      <w:proofErr w:type="spellEnd"/>
      <w:r w:rsidR="00BC6469" w:rsidRPr="00C62061">
        <w:rPr>
          <w:rFonts w:ascii="Times New Roman" w:hAnsi="Times New Roman" w:cs="Times New Roman"/>
          <w:sz w:val="24"/>
          <w:szCs w:val="24"/>
        </w:rPr>
        <w:t xml:space="preserve"> because they are soft</w:t>
      </w:r>
      <w:r w:rsidRPr="00C62061">
        <w:rPr>
          <w:rFonts w:ascii="Times New Roman" w:hAnsi="Times New Roman" w:cs="Times New Roman"/>
          <w:sz w:val="24"/>
          <w:szCs w:val="24"/>
        </w:rPr>
        <w:t>”</w:t>
      </w:r>
    </w:p>
    <w:p w14:paraId="6D50C3D2" w14:textId="77777777" w:rsidR="005E3CAF" w:rsidRPr="00C62061" w:rsidRDefault="005E3CAF" w:rsidP="0027669A">
      <w:pPr>
        <w:spacing w:after="0" w:line="480" w:lineRule="auto"/>
        <w:rPr>
          <w:rFonts w:ascii="Times New Roman" w:hAnsi="Times New Roman" w:cs="Times New Roman"/>
          <w:sz w:val="24"/>
          <w:szCs w:val="24"/>
        </w:rPr>
      </w:pPr>
    </w:p>
    <w:p w14:paraId="5CF595F1" w14:textId="59BD9E75" w:rsidR="007459FE" w:rsidRDefault="00845698" w:rsidP="00F14EE3">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The BNIM analysis process requires a quasi-quantitative </w:t>
      </w:r>
      <w:r w:rsidR="004E53F3">
        <w:rPr>
          <w:rFonts w:ascii="Times New Roman" w:hAnsi="Times New Roman" w:cs="Times New Roman"/>
          <w:sz w:val="24"/>
          <w:szCs w:val="24"/>
        </w:rPr>
        <w:t xml:space="preserve">and </w:t>
      </w:r>
      <w:r w:rsidRPr="00C62061">
        <w:rPr>
          <w:rFonts w:ascii="Times New Roman" w:hAnsi="Times New Roman" w:cs="Times New Roman"/>
          <w:sz w:val="24"/>
          <w:szCs w:val="24"/>
        </w:rPr>
        <w:t>thematic type analysis of participant transcripts</w:t>
      </w:r>
      <w:r w:rsidR="004E53F3">
        <w:rPr>
          <w:rFonts w:ascii="Times New Roman" w:hAnsi="Times New Roman" w:cs="Times New Roman"/>
          <w:sz w:val="24"/>
          <w:szCs w:val="24"/>
        </w:rPr>
        <w:t>. This involves</w:t>
      </w:r>
      <w:r w:rsidRPr="00C62061">
        <w:rPr>
          <w:rFonts w:ascii="Times New Roman" w:hAnsi="Times New Roman" w:cs="Times New Roman"/>
          <w:sz w:val="24"/>
          <w:szCs w:val="24"/>
        </w:rPr>
        <w:t xml:space="preserve"> stripping of subjective interpretations from objective facts to </w:t>
      </w:r>
      <w:r w:rsidR="00143BA6" w:rsidRPr="00C62061">
        <w:rPr>
          <w:rFonts w:ascii="Times New Roman" w:hAnsi="Times New Roman" w:cs="Times New Roman"/>
          <w:sz w:val="24"/>
          <w:szCs w:val="24"/>
        </w:rPr>
        <w:t>form</w:t>
      </w:r>
      <w:r w:rsidRPr="00C62061">
        <w:rPr>
          <w:rFonts w:ascii="Times New Roman" w:hAnsi="Times New Roman" w:cs="Times New Roman"/>
          <w:sz w:val="24"/>
          <w:szCs w:val="24"/>
        </w:rPr>
        <w:t xml:space="preserve"> a naked biographical </w:t>
      </w:r>
      <w:r w:rsidR="00B95A5B" w:rsidRPr="00C62061">
        <w:rPr>
          <w:rFonts w:ascii="Times New Roman" w:hAnsi="Times New Roman" w:cs="Times New Roman"/>
          <w:sz w:val="24"/>
          <w:szCs w:val="24"/>
        </w:rPr>
        <w:t xml:space="preserve">data </w:t>
      </w:r>
      <w:r w:rsidRPr="00C62061">
        <w:rPr>
          <w:rFonts w:ascii="Times New Roman" w:hAnsi="Times New Roman" w:cs="Times New Roman"/>
          <w:sz w:val="24"/>
          <w:szCs w:val="24"/>
        </w:rPr>
        <w:t>chronology (</w:t>
      </w:r>
      <w:proofErr w:type="spellStart"/>
      <w:r w:rsidRPr="00C62061">
        <w:rPr>
          <w:rFonts w:ascii="Times New Roman" w:hAnsi="Times New Roman" w:cs="Times New Roman"/>
          <w:sz w:val="24"/>
          <w:szCs w:val="24"/>
        </w:rPr>
        <w:t>Corbally</w:t>
      </w:r>
      <w:proofErr w:type="spellEnd"/>
      <w:r w:rsidRPr="00C62061">
        <w:rPr>
          <w:rFonts w:ascii="Times New Roman" w:hAnsi="Times New Roman" w:cs="Times New Roman"/>
          <w:sz w:val="24"/>
          <w:szCs w:val="24"/>
        </w:rPr>
        <w:t xml:space="preserve"> </w:t>
      </w:r>
      <w:r w:rsidR="0069403E" w:rsidRPr="00C62061">
        <w:rPr>
          <w:rFonts w:ascii="Times New Roman" w:hAnsi="Times New Roman" w:cs="Times New Roman"/>
          <w:sz w:val="24"/>
          <w:szCs w:val="24"/>
        </w:rPr>
        <w:t>&amp;</w:t>
      </w:r>
      <w:r w:rsidRPr="00C62061">
        <w:rPr>
          <w:rFonts w:ascii="Times New Roman" w:hAnsi="Times New Roman" w:cs="Times New Roman"/>
          <w:sz w:val="24"/>
          <w:szCs w:val="24"/>
        </w:rPr>
        <w:t xml:space="preserve"> O’Neill, 201</w:t>
      </w:r>
      <w:r w:rsidR="00443B1F" w:rsidRPr="00C62061">
        <w:rPr>
          <w:rFonts w:ascii="Times New Roman" w:hAnsi="Times New Roman" w:cs="Times New Roman"/>
          <w:sz w:val="24"/>
          <w:szCs w:val="24"/>
        </w:rPr>
        <w:t>4</w:t>
      </w:r>
      <w:r w:rsidRPr="00C62061">
        <w:rPr>
          <w:rFonts w:ascii="Times New Roman" w:hAnsi="Times New Roman" w:cs="Times New Roman"/>
          <w:sz w:val="24"/>
          <w:szCs w:val="24"/>
        </w:rPr>
        <w:t>; Wengraf, 2001, 20</w:t>
      </w:r>
      <w:r w:rsidR="00443B1F" w:rsidRPr="00C62061">
        <w:rPr>
          <w:rFonts w:ascii="Times New Roman" w:hAnsi="Times New Roman" w:cs="Times New Roman"/>
          <w:sz w:val="24"/>
          <w:szCs w:val="24"/>
        </w:rPr>
        <w:t>20</w:t>
      </w:r>
      <w:r w:rsidRPr="00C62061">
        <w:rPr>
          <w:rFonts w:ascii="Times New Roman" w:hAnsi="Times New Roman" w:cs="Times New Roman"/>
          <w:sz w:val="24"/>
          <w:szCs w:val="24"/>
        </w:rPr>
        <w:t>). It also requires in-depth panel analysis of text segments</w:t>
      </w:r>
      <w:r w:rsidR="009C08C1">
        <w:rPr>
          <w:rFonts w:ascii="Times New Roman" w:hAnsi="Times New Roman" w:cs="Times New Roman"/>
          <w:sz w:val="24"/>
          <w:szCs w:val="24"/>
        </w:rPr>
        <w:t>. W</w:t>
      </w:r>
      <w:r w:rsidRPr="00C62061">
        <w:rPr>
          <w:rFonts w:ascii="Times New Roman" w:hAnsi="Times New Roman" w:cs="Times New Roman"/>
          <w:sz w:val="24"/>
          <w:szCs w:val="24"/>
        </w:rPr>
        <w:t xml:space="preserve">hilst </w:t>
      </w:r>
      <w:r w:rsidR="009C08C1">
        <w:rPr>
          <w:rFonts w:ascii="Times New Roman" w:hAnsi="Times New Roman" w:cs="Times New Roman"/>
          <w:sz w:val="24"/>
          <w:szCs w:val="24"/>
        </w:rPr>
        <w:t>panels called ‘</w:t>
      </w:r>
      <w:r w:rsidRPr="00C62061">
        <w:rPr>
          <w:rFonts w:ascii="Times New Roman" w:hAnsi="Times New Roman" w:cs="Times New Roman"/>
          <w:sz w:val="24"/>
          <w:szCs w:val="24"/>
        </w:rPr>
        <w:t>micro-analysis panels</w:t>
      </w:r>
      <w:r w:rsidR="009C08C1">
        <w:rPr>
          <w:rFonts w:ascii="Times New Roman" w:hAnsi="Times New Roman" w:cs="Times New Roman"/>
          <w:sz w:val="24"/>
          <w:szCs w:val="24"/>
        </w:rPr>
        <w:t>’</w:t>
      </w:r>
      <w:r w:rsidRPr="00C62061">
        <w:rPr>
          <w:rFonts w:ascii="Times New Roman" w:hAnsi="Times New Roman" w:cs="Times New Roman"/>
          <w:sz w:val="24"/>
          <w:szCs w:val="24"/>
        </w:rPr>
        <w:t xml:space="preserve"> could be conducted on this sort of </w:t>
      </w:r>
      <w:r w:rsidR="00B95A5B" w:rsidRPr="00C62061">
        <w:rPr>
          <w:rFonts w:ascii="Times New Roman" w:hAnsi="Times New Roman" w:cs="Times New Roman"/>
          <w:sz w:val="24"/>
          <w:szCs w:val="24"/>
        </w:rPr>
        <w:t xml:space="preserve">qualitative </w:t>
      </w:r>
      <w:r w:rsidRPr="00C62061">
        <w:rPr>
          <w:rFonts w:ascii="Times New Roman" w:hAnsi="Times New Roman" w:cs="Times New Roman"/>
          <w:sz w:val="24"/>
          <w:szCs w:val="24"/>
        </w:rPr>
        <w:t xml:space="preserve">data, it would be difficult </w:t>
      </w:r>
      <w:r w:rsidR="002763BA" w:rsidRPr="00C62061">
        <w:rPr>
          <w:rFonts w:ascii="Times New Roman" w:hAnsi="Times New Roman" w:cs="Times New Roman"/>
          <w:sz w:val="24"/>
          <w:szCs w:val="24"/>
        </w:rPr>
        <w:t>if not</w:t>
      </w:r>
      <w:r w:rsidRPr="00C62061">
        <w:rPr>
          <w:rFonts w:ascii="Times New Roman" w:hAnsi="Times New Roman" w:cs="Times New Roman"/>
          <w:sz w:val="24"/>
          <w:szCs w:val="24"/>
        </w:rPr>
        <w:t xml:space="preserve"> impossible to analyse within</w:t>
      </w:r>
      <w:r w:rsidR="00B95A5B" w:rsidRPr="00C62061">
        <w:rPr>
          <w:rFonts w:ascii="Times New Roman" w:hAnsi="Times New Roman" w:cs="Times New Roman"/>
          <w:sz w:val="24"/>
          <w:szCs w:val="24"/>
        </w:rPr>
        <w:t xml:space="preserve"> the</w:t>
      </w:r>
      <w:r w:rsidRPr="00C62061">
        <w:rPr>
          <w:rFonts w:ascii="Times New Roman" w:hAnsi="Times New Roman" w:cs="Times New Roman"/>
          <w:sz w:val="24"/>
          <w:szCs w:val="24"/>
        </w:rPr>
        <w:t xml:space="preserve"> other panel configurations</w:t>
      </w:r>
      <w:r w:rsidR="00272B4D">
        <w:rPr>
          <w:rFonts w:ascii="Times New Roman" w:hAnsi="Times New Roman" w:cs="Times New Roman"/>
          <w:sz w:val="24"/>
          <w:szCs w:val="24"/>
        </w:rPr>
        <w:t xml:space="preserve"> used by BNIM</w:t>
      </w:r>
      <w:r w:rsidRPr="00C62061">
        <w:rPr>
          <w:rFonts w:ascii="Times New Roman" w:hAnsi="Times New Roman" w:cs="Times New Roman"/>
          <w:sz w:val="24"/>
          <w:szCs w:val="24"/>
        </w:rPr>
        <w:t xml:space="preserve"> (Wengraf, 2001</w:t>
      </w:r>
      <w:r w:rsidR="005C54A4" w:rsidRPr="00C62061">
        <w:rPr>
          <w:rFonts w:ascii="Times New Roman" w:hAnsi="Times New Roman" w:cs="Times New Roman"/>
          <w:sz w:val="24"/>
          <w:szCs w:val="24"/>
        </w:rPr>
        <w:t xml:space="preserve">, </w:t>
      </w:r>
      <w:r w:rsidRPr="00C62061">
        <w:rPr>
          <w:rFonts w:ascii="Times New Roman" w:hAnsi="Times New Roman" w:cs="Times New Roman"/>
          <w:sz w:val="24"/>
          <w:szCs w:val="24"/>
        </w:rPr>
        <w:t>2</w:t>
      </w:r>
      <w:r w:rsidR="00443B1F" w:rsidRPr="00C62061">
        <w:rPr>
          <w:rFonts w:ascii="Times New Roman" w:hAnsi="Times New Roman" w:cs="Times New Roman"/>
          <w:sz w:val="24"/>
          <w:szCs w:val="24"/>
        </w:rPr>
        <w:t>020</w:t>
      </w:r>
      <w:r w:rsidRPr="00C62061">
        <w:rPr>
          <w:rFonts w:ascii="Times New Roman" w:hAnsi="Times New Roman" w:cs="Times New Roman"/>
          <w:sz w:val="24"/>
          <w:szCs w:val="24"/>
        </w:rPr>
        <w:t xml:space="preserve">).  </w:t>
      </w:r>
      <w:r w:rsidR="00B95A5B" w:rsidRPr="00C62061">
        <w:rPr>
          <w:rFonts w:ascii="Times New Roman" w:hAnsi="Times New Roman" w:cs="Times New Roman"/>
          <w:sz w:val="24"/>
          <w:szCs w:val="24"/>
        </w:rPr>
        <w:t xml:space="preserve">In sum, </w:t>
      </w:r>
      <w:r w:rsidR="00F66CA0">
        <w:rPr>
          <w:rFonts w:ascii="Times New Roman" w:hAnsi="Times New Roman" w:cs="Times New Roman"/>
          <w:sz w:val="24"/>
          <w:szCs w:val="24"/>
        </w:rPr>
        <w:t xml:space="preserve">I had deemed </w:t>
      </w:r>
      <w:r w:rsidR="00B95A5B" w:rsidRPr="00C62061">
        <w:rPr>
          <w:rFonts w:ascii="Times New Roman" w:hAnsi="Times New Roman" w:cs="Times New Roman"/>
          <w:sz w:val="24"/>
          <w:szCs w:val="24"/>
        </w:rPr>
        <w:t xml:space="preserve">the interview material </w:t>
      </w:r>
      <w:r w:rsidR="00402FC4">
        <w:rPr>
          <w:rFonts w:ascii="Times New Roman" w:hAnsi="Times New Roman" w:cs="Times New Roman"/>
          <w:sz w:val="24"/>
          <w:szCs w:val="24"/>
        </w:rPr>
        <w:t>not</w:t>
      </w:r>
      <w:r w:rsidR="00B95A5B" w:rsidRPr="00C62061">
        <w:rPr>
          <w:rFonts w:ascii="Times New Roman" w:hAnsi="Times New Roman" w:cs="Times New Roman"/>
          <w:sz w:val="24"/>
          <w:szCs w:val="24"/>
        </w:rPr>
        <w:t xml:space="preserve"> appropriate</w:t>
      </w:r>
      <w:r w:rsidR="009C08C1">
        <w:rPr>
          <w:rFonts w:ascii="Times New Roman" w:hAnsi="Times New Roman" w:cs="Times New Roman"/>
          <w:sz w:val="24"/>
          <w:szCs w:val="24"/>
        </w:rPr>
        <w:t xml:space="preserve"> </w:t>
      </w:r>
      <w:r w:rsidR="00B95A5B" w:rsidRPr="00C62061">
        <w:rPr>
          <w:rFonts w:ascii="Times New Roman" w:hAnsi="Times New Roman" w:cs="Times New Roman"/>
          <w:sz w:val="24"/>
          <w:szCs w:val="24"/>
        </w:rPr>
        <w:t>for inclusion in the study</w:t>
      </w:r>
      <w:r w:rsidR="007459FE">
        <w:rPr>
          <w:rFonts w:ascii="Times New Roman" w:hAnsi="Times New Roman" w:cs="Times New Roman"/>
          <w:sz w:val="24"/>
          <w:szCs w:val="24"/>
        </w:rPr>
        <w:t>.</w:t>
      </w:r>
    </w:p>
    <w:p w14:paraId="0B077F87" w14:textId="11281F52" w:rsidR="00192644" w:rsidRDefault="007459FE" w:rsidP="00F14EE3">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w:t>
      </w:r>
      <w:r w:rsidR="00250FA5">
        <w:rPr>
          <w:rFonts w:ascii="Times New Roman" w:hAnsi="Times New Roman" w:cs="Times New Roman"/>
          <w:sz w:val="24"/>
          <w:szCs w:val="24"/>
        </w:rPr>
        <w:t>raises</w:t>
      </w:r>
      <w:r w:rsidR="00F92A10" w:rsidRPr="00C62061">
        <w:rPr>
          <w:rFonts w:ascii="Times New Roman" w:hAnsi="Times New Roman" w:cs="Times New Roman"/>
          <w:sz w:val="24"/>
          <w:szCs w:val="24"/>
        </w:rPr>
        <w:t xml:space="preserve"> </w:t>
      </w:r>
      <w:r w:rsidR="00B858DE" w:rsidRPr="00C62061">
        <w:rPr>
          <w:rFonts w:ascii="Times New Roman" w:hAnsi="Times New Roman" w:cs="Times New Roman"/>
          <w:sz w:val="24"/>
          <w:szCs w:val="24"/>
        </w:rPr>
        <w:t>complex ethical implications</w:t>
      </w:r>
      <w:r w:rsidR="00272B4D">
        <w:rPr>
          <w:rFonts w:ascii="Times New Roman" w:hAnsi="Times New Roman" w:cs="Times New Roman"/>
          <w:sz w:val="24"/>
          <w:szCs w:val="24"/>
        </w:rPr>
        <w:t>.</w:t>
      </w:r>
      <w:r>
        <w:rPr>
          <w:rFonts w:ascii="Times New Roman" w:hAnsi="Times New Roman" w:cs="Times New Roman"/>
          <w:sz w:val="24"/>
          <w:szCs w:val="24"/>
        </w:rPr>
        <w:t xml:space="preserve"> </w:t>
      </w:r>
      <w:r w:rsidR="005F1CE0" w:rsidRPr="00C62061">
        <w:rPr>
          <w:rFonts w:ascii="Times New Roman" w:hAnsi="Times New Roman" w:cs="Times New Roman"/>
          <w:sz w:val="24"/>
          <w:szCs w:val="24"/>
        </w:rPr>
        <w:t xml:space="preserve">In 2017, </w:t>
      </w:r>
      <w:r w:rsidR="00462422" w:rsidRPr="00C62061">
        <w:rPr>
          <w:rFonts w:ascii="Times New Roman" w:hAnsi="Times New Roman" w:cs="Times New Roman"/>
          <w:sz w:val="24"/>
          <w:szCs w:val="24"/>
        </w:rPr>
        <w:t xml:space="preserve">for example, </w:t>
      </w:r>
      <w:r w:rsidR="005F1CE0" w:rsidRPr="00C62061">
        <w:rPr>
          <w:rFonts w:ascii="Times New Roman" w:hAnsi="Times New Roman" w:cs="Times New Roman"/>
          <w:sz w:val="24"/>
          <w:szCs w:val="24"/>
        </w:rPr>
        <w:t xml:space="preserve">Peta, Wengraf and McKenzie detailed the potential of BNIM for the development of disability studies, and </w:t>
      </w:r>
      <w:proofErr w:type="gramStart"/>
      <w:r w:rsidR="005F1CE0" w:rsidRPr="00C62061">
        <w:rPr>
          <w:rFonts w:ascii="Times New Roman" w:hAnsi="Times New Roman" w:cs="Times New Roman"/>
          <w:sz w:val="24"/>
          <w:szCs w:val="24"/>
        </w:rPr>
        <w:t xml:space="preserve">in particular </w:t>
      </w:r>
      <w:r w:rsidR="00272B4D">
        <w:rPr>
          <w:rFonts w:ascii="Times New Roman" w:hAnsi="Times New Roman" w:cs="Times New Roman"/>
          <w:sz w:val="24"/>
          <w:szCs w:val="24"/>
        </w:rPr>
        <w:t>provided</w:t>
      </w:r>
      <w:proofErr w:type="gramEnd"/>
      <w:r w:rsidR="00205B25" w:rsidRPr="00C62061">
        <w:rPr>
          <w:rFonts w:ascii="Times New Roman" w:hAnsi="Times New Roman" w:cs="Times New Roman"/>
          <w:sz w:val="24"/>
          <w:szCs w:val="24"/>
        </w:rPr>
        <w:t xml:space="preserve"> primary data indicating that</w:t>
      </w:r>
      <w:r w:rsidR="005F1CE0" w:rsidRPr="00C62061">
        <w:rPr>
          <w:rFonts w:ascii="Times New Roman" w:hAnsi="Times New Roman" w:cs="Times New Roman"/>
          <w:sz w:val="24"/>
          <w:szCs w:val="24"/>
        </w:rPr>
        <w:t xml:space="preserve"> the</w:t>
      </w:r>
      <w:r w:rsidR="00205B25" w:rsidRPr="00C62061">
        <w:rPr>
          <w:rFonts w:ascii="Times New Roman" w:hAnsi="Times New Roman" w:cs="Times New Roman"/>
          <w:sz w:val="24"/>
          <w:szCs w:val="24"/>
        </w:rPr>
        <w:t xml:space="preserve"> </w:t>
      </w:r>
      <w:r w:rsidR="00272B4D">
        <w:rPr>
          <w:rFonts w:ascii="Times New Roman" w:hAnsi="Times New Roman" w:cs="Times New Roman"/>
          <w:sz w:val="24"/>
          <w:szCs w:val="24"/>
        </w:rPr>
        <w:t xml:space="preserve">BNIM </w:t>
      </w:r>
      <w:r w:rsidR="00205B25" w:rsidRPr="00C62061">
        <w:rPr>
          <w:rFonts w:ascii="Times New Roman" w:hAnsi="Times New Roman" w:cs="Times New Roman"/>
          <w:sz w:val="24"/>
          <w:szCs w:val="24"/>
        </w:rPr>
        <w:t>interviewing</w:t>
      </w:r>
      <w:r w:rsidR="005F1CE0" w:rsidRPr="00C62061">
        <w:rPr>
          <w:rFonts w:ascii="Times New Roman" w:hAnsi="Times New Roman" w:cs="Times New Roman"/>
          <w:sz w:val="24"/>
          <w:szCs w:val="24"/>
        </w:rPr>
        <w:t xml:space="preserve"> method</w:t>
      </w:r>
      <w:r w:rsidR="00205B25" w:rsidRPr="00C62061">
        <w:rPr>
          <w:rFonts w:ascii="Times New Roman" w:hAnsi="Times New Roman" w:cs="Times New Roman"/>
          <w:sz w:val="24"/>
          <w:szCs w:val="24"/>
        </w:rPr>
        <w:t>s</w:t>
      </w:r>
      <w:r w:rsidR="005F1CE0" w:rsidRPr="00C62061">
        <w:rPr>
          <w:rFonts w:ascii="Times New Roman" w:hAnsi="Times New Roman" w:cs="Times New Roman"/>
          <w:sz w:val="24"/>
          <w:szCs w:val="24"/>
        </w:rPr>
        <w:t xml:space="preserve"> </w:t>
      </w:r>
      <w:r w:rsidR="00205B25" w:rsidRPr="00C62061">
        <w:rPr>
          <w:rFonts w:ascii="Times New Roman" w:hAnsi="Times New Roman" w:cs="Times New Roman"/>
          <w:sz w:val="24"/>
          <w:szCs w:val="24"/>
        </w:rPr>
        <w:t>are conducive to facilitating otherwise</w:t>
      </w:r>
      <w:r w:rsidR="005F1CE0" w:rsidRPr="00C62061">
        <w:rPr>
          <w:rFonts w:ascii="Times New Roman" w:hAnsi="Times New Roman" w:cs="Times New Roman"/>
          <w:sz w:val="24"/>
          <w:szCs w:val="24"/>
        </w:rPr>
        <w:t xml:space="preserve"> marginalised </w:t>
      </w:r>
      <w:r w:rsidR="00205B25" w:rsidRPr="00C62061">
        <w:rPr>
          <w:rFonts w:ascii="Times New Roman" w:hAnsi="Times New Roman" w:cs="Times New Roman"/>
          <w:sz w:val="24"/>
          <w:szCs w:val="24"/>
        </w:rPr>
        <w:t xml:space="preserve">disabled </w:t>
      </w:r>
      <w:r w:rsidR="005F1CE0" w:rsidRPr="00C62061">
        <w:rPr>
          <w:rFonts w:ascii="Times New Roman" w:hAnsi="Times New Roman" w:cs="Times New Roman"/>
          <w:sz w:val="24"/>
          <w:szCs w:val="24"/>
        </w:rPr>
        <w:t>voices</w:t>
      </w:r>
      <w:r w:rsidR="00205B25" w:rsidRPr="00C62061">
        <w:rPr>
          <w:rFonts w:ascii="Times New Roman" w:hAnsi="Times New Roman" w:cs="Times New Roman"/>
          <w:sz w:val="24"/>
          <w:szCs w:val="24"/>
        </w:rPr>
        <w:t xml:space="preserve">. </w:t>
      </w:r>
      <w:r w:rsidR="00F41E00">
        <w:rPr>
          <w:rFonts w:ascii="Times New Roman" w:hAnsi="Times New Roman" w:cs="Times New Roman"/>
          <w:sz w:val="24"/>
          <w:szCs w:val="24"/>
        </w:rPr>
        <w:t>F</w:t>
      </w:r>
      <w:r w:rsidR="00272B4D">
        <w:rPr>
          <w:rFonts w:ascii="Times New Roman" w:hAnsi="Times New Roman" w:cs="Times New Roman"/>
          <w:sz w:val="24"/>
          <w:szCs w:val="24"/>
        </w:rPr>
        <w:t xml:space="preserve">or </w:t>
      </w:r>
      <w:r w:rsidR="00B42B28" w:rsidRPr="00C62061">
        <w:rPr>
          <w:rFonts w:ascii="Times New Roman" w:hAnsi="Times New Roman" w:cs="Times New Roman"/>
          <w:sz w:val="24"/>
          <w:szCs w:val="24"/>
        </w:rPr>
        <w:t>the PhD study at hand</w:t>
      </w:r>
      <w:r w:rsidR="00272B4D">
        <w:rPr>
          <w:rFonts w:ascii="Times New Roman" w:hAnsi="Times New Roman" w:cs="Times New Roman"/>
          <w:sz w:val="24"/>
          <w:szCs w:val="24"/>
        </w:rPr>
        <w:t>, the inclusive nature of</w:t>
      </w:r>
      <w:r w:rsidR="00B42B28" w:rsidRPr="00C62061">
        <w:rPr>
          <w:rFonts w:ascii="Times New Roman" w:hAnsi="Times New Roman" w:cs="Times New Roman"/>
          <w:sz w:val="24"/>
          <w:szCs w:val="24"/>
        </w:rPr>
        <w:t xml:space="preserve"> </w:t>
      </w:r>
      <w:r w:rsidR="00272B4D">
        <w:rPr>
          <w:rFonts w:ascii="Times New Roman" w:hAnsi="Times New Roman" w:cs="Times New Roman"/>
          <w:sz w:val="24"/>
          <w:szCs w:val="24"/>
        </w:rPr>
        <w:t xml:space="preserve">the </w:t>
      </w:r>
      <w:r w:rsidR="00B42B28" w:rsidRPr="00C62061">
        <w:rPr>
          <w:rFonts w:ascii="Times New Roman" w:hAnsi="Times New Roman" w:cs="Times New Roman"/>
          <w:sz w:val="24"/>
          <w:szCs w:val="24"/>
        </w:rPr>
        <w:t xml:space="preserve">BNIM interviewing and analysis method was </w:t>
      </w:r>
      <w:r w:rsidR="00272B4D">
        <w:rPr>
          <w:rFonts w:ascii="Times New Roman" w:hAnsi="Times New Roman" w:cs="Times New Roman"/>
          <w:sz w:val="24"/>
          <w:szCs w:val="24"/>
        </w:rPr>
        <w:t>a reason for selecting it</w:t>
      </w:r>
      <w:r w:rsidR="0025076B">
        <w:rPr>
          <w:rFonts w:ascii="Times New Roman" w:hAnsi="Times New Roman" w:cs="Times New Roman"/>
          <w:sz w:val="24"/>
          <w:szCs w:val="24"/>
        </w:rPr>
        <w:t xml:space="preserve"> </w:t>
      </w:r>
      <w:r w:rsidR="00B42B28" w:rsidRPr="00C62061">
        <w:rPr>
          <w:rFonts w:ascii="Times New Roman" w:hAnsi="Times New Roman" w:cs="Times New Roman"/>
          <w:sz w:val="24"/>
          <w:szCs w:val="24"/>
        </w:rPr>
        <w:t>(</w:t>
      </w:r>
      <w:r w:rsidR="00E021BB">
        <w:rPr>
          <w:rFonts w:ascii="Times New Roman" w:hAnsi="Times New Roman" w:cs="Times New Roman"/>
          <w:sz w:val="24"/>
          <w:szCs w:val="24"/>
        </w:rPr>
        <w:t>Flynn</w:t>
      </w:r>
      <w:r w:rsidR="005C54A4" w:rsidRPr="00C62061">
        <w:rPr>
          <w:rFonts w:ascii="Times New Roman" w:hAnsi="Times New Roman" w:cs="Times New Roman"/>
          <w:sz w:val="24"/>
          <w:szCs w:val="24"/>
        </w:rPr>
        <w:t xml:space="preserve"> </w:t>
      </w:r>
      <w:r w:rsidR="0069403E" w:rsidRPr="00C62061">
        <w:rPr>
          <w:rFonts w:ascii="Times New Roman" w:hAnsi="Times New Roman" w:cs="Times New Roman"/>
          <w:sz w:val="24"/>
          <w:szCs w:val="24"/>
        </w:rPr>
        <w:t xml:space="preserve">&amp; </w:t>
      </w:r>
      <w:r w:rsidR="00E021BB">
        <w:rPr>
          <w:rFonts w:ascii="Times New Roman" w:hAnsi="Times New Roman" w:cs="Times New Roman"/>
          <w:sz w:val="24"/>
          <w:szCs w:val="24"/>
        </w:rPr>
        <w:t>McGregor</w:t>
      </w:r>
      <w:r w:rsidR="00B42B28" w:rsidRPr="00C62061">
        <w:rPr>
          <w:rFonts w:ascii="Times New Roman" w:hAnsi="Times New Roman" w:cs="Times New Roman"/>
          <w:sz w:val="24"/>
          <w:szCs w:val="24"/>
        </w:rPr>
        <w:t>, 2018; Peta</w:t>
      </w:r>
      <w:r w:rsidR="005C54A4" w:rsidRPr="00C62061">
        <w:rPr>
          <w:rFonts w:ascii="Times New Roman" w:hAnsi="Times New Roman" w:cs="Times New Roman"/>
          <w:sz w:val="24"/>
          <w:szCs w:val="24"/>
        </w:rPr>
        <w:t xml:space="preserve"> et al., </w:t>
      </w:r>
      <w:r w:rsidR="00B42B28" w:rsidRPr="00C62061">
        <w:rPr>
          <w:rFonts w:ascii="Times New Roman" w:hAnsi="Times New Roman" w:cs="Times New Roman"/>
          <w:sz w:val="24"/>
          <w:szCs w:val="24"/>
        </w:rPr>
        <w:t>2017)</w:t>
      </w:r>
      <w:r w:rsidR="00AB55A3" w:rsidRPr="00C62061">
        <w:rPr>
          <w:rFonts w:ascii="Times New Roman" w:hAnsi="Times New Roman" w:cs="Times New Roman"/>
          <w:sz w:val="24"/>
          <w:szCs w:val="24"/>
        </w:rPr>
        <w:t xml:space="preserve">. Notwithstanding this, a bespoke or </w:t>
      </w:r>
      <w:r w:rsidR="00192644">
        <w:rPr>
          <w:rFonts w:ascii="Times New Roman" w:hAnsi="Times New Roman" w:cs="Times New Roman"/>
          <w:sz w:val="24"/>
          <w:szCs w:val="24"/>
        </w:rPr>
        <w:t xml:space="preserve">at least a </w:t>
      </w:r>
      <w:r w:rsidR="00EE6D98" w:rsidRPr="00C62061">
        <w:rPr>
          <w:rFonts w:ascii="Times New Roman" w:hAnsi="Times New Roman" w:cs="Times New Roman"/>
          <w:sz w:val="24"/>
          <w:szCs w:val="24"/>
        </w:rPr>
        <w:t xml:space="preserve">greatly </w:t>
      </w:r>
      <w:r w:rsidR="00AB55A3" w:rsidRPr="00C62061">
        <w:rPr>
          <w:rFonts w:ascii="Times New Roman" w:hAnsi="Times New Roman" w:cs="Times New Roman"/>
          <w:sz w:val="24"/>
          <w:szCs w:val="24"/>
        </w:rPr>
        <w:t>adapted BNIM analysis</w:t>
      </w:r>
      <w:r w:rsidR="00EE6D98" w:rsidRPr="00C62061">
        <w:rPr>
          <w:rFonts w:ascii="Times New Roman" w:hAnsi="Times New Roman" w:cs="Times New Roman"/>
          <w:sz w:val="24"/>
          <w:szCs w:val="24"/>
        </w:rPr>
        <w:t xml:space="preserve"> would be necessary</w:t>
      </w:r>
      <w:r w:rsidR="001532F9">
        <w:rPr>
          <w:rFonts w:ascii="Times New Roman" w:hAnsi="Times New Roman" w:cs="Times New Roman"/>
          <w:sz w:val="24"/>
          <w:szCs w:val="24"/>
        </w:rPr>
        <w:t xml:space="preserve"> (</w:t>
      </w:r>
      <w:r w:rsidR="00AB55A3" w:rsidRPr="00C62061">
        <w:rPr>
          <w:rFonts w:ascii="Times New Roman" w:hAnsi="Times New Roman" w:cs="Times New Roman"/>
          <w:sz w:val="24"/>
          <w:szCs w:val="24"/>
        </w:rPr>
        <w:t>such as Hesketh, 2014)</w:t>
      </w:r>
      <w:r w:rsidR="002821D7">
        <w:rPr>
          <w:rFonts w:ascii="Times New Roman" w:hAnsi="Times New Roman" w:cs="Times New Roman"/>
          <w:sz w:val="24"/>
          <w:szCs w:val="24"/>
        </w:rPr>
        <w:t xml:space="preserve"> </w:t>
      </w:r>
      <w:r w:rsidR="001532F9">
        <w:rPr>
          <w:rFonts w:ascii="Times New Roman" w:hAnsi="Times New Roman" w:cs="Times New Roman"/>
          <w:sz w:val="24"/>
          <w:szCs w:val="24"/>
        </w:rPr>
        <w:t>if</w:t>
      </w:r>
      <w:r w:rsidR="0050538E" w:rsidRPr="00C62061">
        <w:rPr>
          <w:rFonts w:ascii="Times New Roman" w:hAnsi="Times New Roman" w:cs="Times New Roman"/>
          <w:sz w:val="24"/>
          <w:szCs w:val="24"/>
        </w:rPr>
        <w:t xml:space="preserve"> the study was to</w:t>
      </w:r>
      <w:r w:rsidR="00EE6D98" w:rsidRPr="00C62061">
        <w:rPr>
          <w:rFonts w:ascii="Times New Roman" w:hAnsi="Times New Roman" w:cs="Times New Roman"/>
          <w:sz w:val="24"/>
          <w:szCs w:val="24"/>
        </w:rPr>
        <w:t xml:space="preserve"> accommodate</w:t>
      </w:r>
      <w:r w:rsidR="00AB55A3" w:rsidRPr="00C62061">
        <w:rPr>
          <w:rFonts w:ascii="Times New Roman" w:hAnsi="Times New Roman" w:cs="Times New Roman"/>
          <w:sz w:val="24"/>
          <w:szCs w:val="24"/>
        </w:rPr>
        <w:t xml:space="preserve"> </w:t>
      </w:r>
      <w:r w:rsidR="00EE6D98" w:rsidRPr="00C62061">
        <w:rPr>
          <w:rFonts w:ascii="Times New Roman" w:hAnsi="Times New Roman" w:cs="Times New Roman"/>
          <w:sz w:val="24"/>
          <w:szCs w:val="24"/>
        </w:rPr>
        <w:t xml:space="preserve">Padraig’s </w:t>
      </w:r>
      <w:r w:rsidR="00192644">
        <w:rPr>
          <w:rFonts w:ascii="Times New Roman" w:hAnsi="Times New Roman" w:cs="Times New Roman"/>
          <w:sz w:val="24"/>
          <w:szCs w:val="24"/>
        </w:rPr>
        <w:t>interview</w:t>
      </w:r>
      <w:r w:rsidR="00B01D3A">
        <w:rPr>
          <w:rFonts w:ascii="Times New Roman" w:hAnsi="Times New Roman" w:cs="Times New Roman"/>
          <w:sz w:val="24"/>
          <w:szCs w:val="24"/>
        </w:rPr>
        <w:t xml:space="preserve">. </w:t>
      </w:r>
      <w:r w:rsidR="00C15579">
        <w:rPr>
          <w:rFonts w:ascii="Times New Roman" w:hAnsi="Times New Roman" w:cs="Times New Roman"/>
          <w:sz w:val="24"/>
          <w:szCs w:val="24"/>
        </w:rPr>
        <w:t>T</w:t>
      </w:r>
      <w:r w:rsidR="00EE6D98" w:rsidRPr="00C62061">
        <w:rPr>
          <w:rFonts w:ascii="Times New Roman" w:hAnsi="Times New Roman" w:cs="Times New Roman"/>
          <w:sz w:val="24"/>
          <w:szCs w:val="24"/>
        </w:rPr>
        <w:t xml:space="preserve">his could entail </w:t>
      </w:r>
      <w:r w:rsidR="00141B0B">
        <w:rPr>
          <w:rFonts w:ascii="Times New Roman" w:hAnsi="Times New Roman" w:cs="Times New Roman"/>
          <w:sz w:val="24"/>
          <w:szCs w:val="24"/>
        </w:rPr>
        <w:t>a prolonged</w:t>
      </w:r>
      <w:r w:rsidR="00141B0B" w:rsidRPr="00C62061">
        <w:rPr>
          <w:rFonts w:ascii="Times New Roman" w:hAnsi="Times New Roman" w:cs="Times New Roman"/>
          <w:sz w:val="24"/>
          <w:szCs w:val="24"/>
        </w:rPr>
        <w:t xml:space="preserve"> </w:t>
      </w:r>
      <w:r w:rsidR="00EE6D98" w:rsidRPr="00C62061">
        <w:rPr>
          <w:rFonts w:ascii="Times New Roman" w:hAnsi="Times New Roman" w:cs="Times New Roman"/>
          <w:sz w:val="24"/>
          <w:szCs w:val="24"/>
        </w:rPr>
        <w:t xml:space="preserve">reapplication for ethical approval. </w:t>
      </w:r>
    </w:p>
    <w:p w14:paraId="008C5F2B" w14:textId="0B78241C" w:rsidR="00817E78" w:rsidRPr="00C62061" w:rsidRDefault="006D70EF" w:rsidP="0027669A">
      <w:pPr>
        <w:spacing w:after="0" w:line="480" w:lineRule="auto"/>
        <w:ind w:firstLine="360"/>
        <w:rPr>
          <w:rFonts w:ascii="Times New Roman" w:hAnsi="Times New Roman" w:cs="Times New Roman"/>
          <w:sz w:val="24"/>
          <w:szCs w:val="24"/>
        </w:rPr>
      </w:pPr>
      <w:r w:rsidRPr="00C62061">
        <w:rPr>
          <w:rFonts w:ascii="Times New Roman" w:hAnsi="Times New Roman" w:cs="Times New Roman"/>
          <w:sz w:val="24"/>
          <w:szCs w:val="24"/>
        </w:rPr>
        <w:t>Moreover, P</w:t>
      </w:r>
      <w:r w:rsidR="00462422" w:rsidRPr="00C62061">
        <w:rPr>
          <w:rFonts w:ascii="Times New Roman" w:hAnsi="Times New Roman" w:cs="Times New Roman"/>
          <w:sz w:val="24"/>
          <w:szCs w:val="24"/>
        </w:rPr>
        <w:t xml:space="preserve">adraig’s </w:t>
      </w:r>
      <w:r w:rsidR="00192644">
        <w:rPr>
          <w:rFonts w:ascii="Times New Roman" w:hAnsi="Times New Roman" w:cs="Times New Roman"/>
          <w:sz w:val="24"/>
          <w:szCs w:val="24"/>
        </w:rPr>
        <w:t>speech</w:t>
      </w:r>
      <w:r w:rsidR="00462422" w:rsidRPr="00C62061">
        <w:rPr>
          <w:rFonts w:ascii="Times New Roman" w:hAnsi="Times New Roman" w:cs="Times New Roman"/>
          <w:sz w:val="24"/>
          <w:szCs w:val="24"/>
        </w:rPr>
        <w:t xml:space="preserve"> did not adhere to abled ideals of fluency and longevity, precluding him </w:t>
      </w:r>
      <w:r w:rsidRPr="00C62061">
        <w:rPr>
          <w:rFonts w:ascii="Times New Roman" w:hAnsi="Times New Roman" w:cs="Times New Roman"/>
          <w:sz w:val="24"/>
          <w:szCs w:val="24"/>
        </w:rPr>
        <w:t>from the unique brand of disability inclusivity that BNIM proffers</w:t>
      </w:r>
      <w:r w:rsidR="00DF4181" w:rsidRPr="00C62061">
        <w:rPr>
          <w:rFonts w:ascii="Times New Roman" w:hAnsi="Times New Roman" w:cs="Times New Roman"/>
          <w:sz w:val="24"/>
          <w:szCs w:val="24"/>
        </w:rPr>
        <w:t xml:space="preserve"> (Peta</w:t>
      </w:r>
      <w:r w:rsidR="005C54A4" w:rsidRPr="00C62061">
        <w:rPr>
          <w:rFonts w:ascii="Times New Roman" w:hAnsi="Times New Roman" w:cs="Times New Roman"/>
          <w:sz w:val="24"/>
          <w:szCs w:val="24"/>
        </w:rPr>
        <w:t xml:space="preserve"> et al.,</w:t>
      </w:r>
      <w:r w:rsidR="00DF4181" w:rsidRPr="00C62061">
        <w:rPr>
          <w:rFonts w:ascii="Times New Roman" w:hAnsi="Times New Roman" w:cs="Times New Roman"/>
          <w:sz w:val="24"/>
          <w:szCs w:val="24"/>
        </w:rPr>
        <w:t xml:space="preserve"> 2017). </w:t>
      </w:r>
      <w:r w:rsidR="00EF2756" w:rsidRPr="00C62061">
        <w:rPr>
          <w:rFonts w:ascii="Times New Roman" w:hAnsi="Times New Roman" w:cs="Times New Roman"/>
          <w:sz w:val="24"/>
          <w:szCs w:val="24"/>
        </w:rPr>
        <w:t xml:space="preserve">In this way, </w:t>
      </w:r>
      <w:r w:rsidR="00192644">
        <w:rPr>
          <w:rFonts w:ascii="Times New Roman" w:hAnsi="Times New Roman" w:cs="Times New Roman"/>
          <w:sz w:val="24"/>
          <w:szCs w:val="24"/>
        </w:rPr>
        <w:t xml:space="preserve">interviewer and support person </w:t>
      </w:r>
      <w:r w:rsidR="00CD067E">
        <w:rPr>
          <w:rFonts w:ascii="Times New Roman" w:hAnsi="Times New Roman" w:cs="Times New Roman"/>
          <w:sz w:val="24"/>
          <w:szCs w:val="24"/>
        </w:rPr>
        <w:t xml:space="preserve">assistance </w:t>
      </w:r>
      <w:r w:rsidR="00192644">
        <w:rPr>
          <w:rFonts w:ascii="Times New Roman" w:hAnsi="Times New Roman" w:cs="Times New Roman"/>
          <w:sz w:val="24"/>
          <w:szCs w:val="24"/>
        </w:rPr>
        <w:t xml:space="preserve">that helped </w:t>
      </w:r>
      <w:r w:rsidR="00892462" w:rsidRPr="00C62061">
        <w:rPr>
          <w:rFonts w:ascii="Times New Roman" w:hAnsi="Times New Roman" w:cs="Times New Roman"/>
          <w:sz w:val="24"/>
          <w:szCs w:val="24"/>
        </w:rPr>
        <w:t>Padraig</w:t>
      </w:r>
      <w:r w:rsidR="00192644">
        <w:rPr>
          <w:rFonts w:ascii="Times New Roman" w:hAnsi="Times New Roman" w:cs="Times New Roman"/>
          <w:sz w:val="24"/>
          <w:szCs w:val="24"/>
        </w:rPr>
        <w:t xml:space="preserve"> to have his </w:t>
      </w:r>
      <w:r w:rsidR="00892462" w:rsidRPr="00C62061">
        <w:rPr>
          <w:rFonts w:ascii="Times New Roman" w:hAnsi="Times New Roman" w:cs="Times New Roman"/>
          <w:sz w:val="24"/>
          <w:szCs w:val="24"/>
        </w:rPr>
        <w:t>voic</w:t>
      </w:r>
      <w:r w:rsidR="00192644">
        <w:rPr>
          <w:rFonts w:ascii="Times New Roman" w:hAnsi="Times New Roman" w:cs="Times New Roman"/>
          <w:sz w:val="24"/>
          <w:szCs w:val="24"/>
        </w:rPr>
        <w:t>e included</w:t>
      </w:r>
      <w:r w:rsidR="00892462" w:rsidRPr="00C62061">
        <w:rPr>
          <w:rFonts w:ascii="Times New Roman" w:hAnsi="Times New Roman" w:cs="Times New Roman"/>
          <w:sz w:val="24"/>
          <w:szCs w:val="24"/>
        </w:rPr>
        <w:t xml:space="preserve">, </w:t>
      </w:r>
      <w:r w:rsidR="00192644">
        <w:rPr>
          <w:rFonts w:ascii="Times New Roman" w:hAnsi="Times New Roman" w:cs="Times New Roman"/>
          <w:sz w:val="24"/>
          <w:szCs w:val="24"/>
        </w:rPr>
        <w:t>was at</w:t>
      </w:r>
      <w:r w:rsidR="00892462" w:rsidRPr="00C62061">
        <w:rPr>
          <w:rFonts w:ascii="Times New Roman" w:hAnsi="Times New Roman" w:cs="Times New Roman"/>
          <w:sz w:val="24"/>
          <w:szCs w:val="24"/>
        </w:rPr>
        <w:t xml:space="preserve"> odds with even the most inclusive approaches such as BNIM. </w:t>
      </w:r>
      <w:r w:rsidR="00CD067E">
        <w:rPr>
          <w:rFonts w:ascii="Times New Roman" w:hAnsi="Times New Roman" w:cs="Times New Roman"/>
          <w:sz w:val="24"/>
          <w:szCs w:val="24"/>
        </w:rPr>
        <w:lastRenderedPageBreak/>
        <w:t>N</w:t>
      </w:r>
      <w:r w:rsidR="00501738" w:rsidRPr="00C62061">
        <w:rPr>
          <w:rFonts w:ascii="Times New Roman" w:hAnsi="Times New Roman" w:cs="Times New Roman"/>
          <w:sz w:val="24"/>
          <w:szCs w:val="24"/>
        </w:rPr>
        <w:t>arrative is</w:t>
      </w:r>
      <w:r w:rsidR="00081037" w:rsidRPr="00C62061">
        <w:rPr>
          <w:rFonts w:ascii="Times New Roman" w:hAnsi="Times New Roman" w:cs="Times New Roman"/>
          <w:sz w:val="24"/>
          <w:szCs w:val="24"/>
        </w:rPr>
        <w:t xml:space="preserve"> an established</w:t>
      </w:r>
      <w:r w:rsidR="00501738" w:rsidRPr="00C62061">
        <w:rPr>
          <w:rFonts w:ascii="Times New Roman" w:hAnsi="Times New Roman" w:cs="Times New Roman"/>
          <w:sz w:val="24"/>
          <w:szCs w:val="24"/>
        </w:rPr>
        <w:t xml:space="preserve"> social creation (</w:t>
      </w:r>
      <w:r w:rsidR="002800B0" w:rsidRPr="00C62061">
        <w:rPr>
          <w:rFonts w:ascii="Times New Roman" w:hAnsi="Times New Roman" w:cs="Times New Roman"/>
          <w:sz w:val="24"/>
          <w:szCs w:val="24"/>
          <w:shd w:val="clear" w:color="auto" w:fill="FFFFFF"/>
        </w:rPr>
        <w:t>Bruner</w:t>
      </w:r>
      <w:r w:rsidR="005C54A4" w:rsidRPr="00C62061">
        <w:rPr>
          <w:rFonts w:ascii="Times New Roman" w:hAnsi="Times New Roman" w:cs="Times New Roman"/>
          <w:sz w:val="24"/>
          <w:szCs w:val="24"/>
          <w:shd w:val="clear" w:color="auto" w:fill="FFFFFF"/>
        </w:rPr>
        <w:t>,</w:t>
      </w:r>
      <w:r w:rsidR="002800B0" w:rsidRPr="00C62061">
        <w:rPr>
          <w:rFonts w:ascii="Times New Roman" w:hAnsi="Times New Roman" w:cs="Times New Roman"/>
          <w:sz w:val="24"/>
          <w:szCs w:val="24"/>
          <w:shd w:val="clear" w:color="auto" w:fill="FFFFFF"/>
        </w:rPr>
        <w:t xml:space="preserve"> 2002</w:t>
      </w:r>
      <w:r w:rsidR="00501738" w:rsidRPr="00C62061">
        <w:rPr>
          <w:rFonts w:ascii="Times New Roman" w:hAnsi="Times New Roman" w:cs="Times New Roman"/>
          <w:sz w:val="24"/>
          <w:szCs w:val="24"/>
        </w:rPr>
        <w:t xml:space="preserve">), </w:t>
      </w:r>
      <w:r w:rsidR="00CD067E">
        <w:rPr>
          <w:rFonts w:ascii="Times New Roman" w:hAnsi="Times New Roman" w:cs="Times New Roman"/>
          <w:sz w:val="24"/>
          <w:szCs w:val="24"/>
        </w:rPr>
        <w:t>which comes from</w:t>
      </w:r>
      <w:r w:rsidR="00501738" w:rsidRPr="00C62061">
        <w:rPr>
          <w:rFonts w:ascii="Times New Roman" w:hAnsi="Times New Roman" w:cs="Times New Roman"/>
          <w:sz w:val="24"/>
          <w:szCs w:val="24"/>
        </w:rPr>
        <w:t xml:space="preserve"> </w:t>
      </w:r>
      <w:r w:rsidR="00192644">
        <w:rPr>
          <w:rFonts w:ascii="Times New Roman" w:hAnsi="Times New Roman" w:cs="Times New Roman"/>
          <w:sz w:val="24"/>
          <w:szCs w:val="24"/>
        </w:rPr>
        <w:t>interactions between people</w:t>
      </w:r>
      <w:r w:rsidR="00082CDA" w:rsidRPr="00C62061">
        <w:rPr>
          <w:rFonts w:ascii="Times New Roman" w:hAnsi="Times New Roman" w:cs="Times New Roman"/>
          <w:sz w:val="24"/>
          <w:szCs w:val="24"/>
        </w:rPr>
        <w:t xml:space="preserve"> </w:t>
      </w:r>
      <w:r w:rsidR="00501738" w:rsidRPr="00C62061">
        <w:rPr>
          <w:rFonts w:ascii="Times New Roman" w:hAnsi="Times New Roman" w:cs="Times New Roman"/>
          <w:sz w:val="24"/>
          <w:szCs w:val="24"/>
        </w:rPr>
        <w:t>(</w:t>
      </w:r>
      <w:proofErr w:type="spellStart"/>
      <w:r w:rsidR="00C51A2B" w:rsidRPr="00C62061">
        <w:rPr>
          <w:rFonts w:ascii="Times New Roman" w:hAnsi="Times New Roman" w:cs="Times New Roman"/>
          <w:sz w:val="24"/>
          <w:szCs w:val="24"/>
        </w:rPr>
        <w:t>Reissman</w:t>
      </w:r>
      <w:proofErr w:type="spellEnd"/>
      <w:r w:rsidR="00C51A2B" w:rsidRPr="00C62061">
        <w:rPr>
          <w:rFonts w:ascii="Times New Roman" w:hAnsi="Times New Roman" w:cs="Times New Roman"/>
          <w:sz w:val="24"/>
          <w:szCs w:val="24"/>
        </w:rPr>
        <w:t>, 1993</w:t>
      </w:r>
      <w:r w:rsidR="00501738" w:rsidRPr="00C62061">
        <w:rPr>
          <w:rFonts w:ascii="Times New Roman" w:hAnsi="Times New Roman" w:cs="Times New Roman"/>
          <w:sz w:val="24"/>
          <w:szCs w:val="24"/>
        </w:rPr>
        <w:t>)</w:t>
      </w:r>
      <w:r w:rsidR="00CD067E">
        <w:rPr>
          <w:rFonts w:ascii="Times New Roman" w:hAnsi="Times New Roman" w:cs="Times New Roman"/>
          <w:sz w:val="24"/>
          <w:szCs w:val="24"/>
        </w:rPr>
        <w:t>. I</w:t>
      </w:r>
      <w:r w:rsidR="00081037" w:rsidRPr="00C62061">
        <w:rPr>
          <w:rFonts w:ascii="Times New Roman" w:hAnsi="Times New Roman" w:cs="Times New Roman"/>
          <w:sz w:val="24"/>
          <w:szCs w:val="24"/>
        </w:rPr>
        <w:t xml:space="preserve">t should </w:t>
      </w:r>
      <w:r w:rsidR="00CD067E">
        <w:rPr>
          <w:rFonts w:ascii="Times New Roman" w:hAnsi="Times New Roman" w:cs="Times New Roman"/>
          <w:sz w:val="24"/>
          <w:szCs w:val="24"/>
        </w:rPr>
        <w:t xml:space="preserve">therefore </w:t>
      </w:r>
      <w:r w:rsidR="00081037" w:rsidRPr="00C62061">
        <w:rPr>
          <w:rFonts w:ascii="Times New Roman" w:hAnsi="Times New Roman" w:cs="Times New Roman"/>
          <w:sz w:val="24"/>
          <w:szCs w:val="24"/>
        </w:rPr>
        <w:t xml:space="preserve">pose no challenge that Padraig’s story </w:t>
      </w:r>
      <w:r w:rsidR="00192644">
        <w:rPr>
          <w:rFonts w:ascii="Times New Roman" w:hAnsi="Times New Roman" w:cs="Times New Roman"/>
          <w:sz w:val="24"/>
          <w:szCs w:val="24"/>
        </w:rPr>
        <w:t>had become a</w:t>
      </w:r>
      <w:r w:rsidR="00367F40" w:rsidRPr="00C62061">
        <w:rPr>
          <w:rFonts w:ascii="Times New Roman" w:hAnsi="Times New Roman" w:cs="Times New Roman"/>
          <w:sz w:val="24"/>
          <w:szCs w:val="24"/>
        </w:rPr>
        <w:t xml:space="preserve"> </w:t>
      </w:r>
      <w:r w:rsidR="00081037" w:rsidRPr="00C62061">
        <w:rPr>
          <w:rFonts w:ascii="Times New Roman" w:hAnsi="Times New Roman" w:cs="Times New Roman"/>
          <w:sz w:val="24"/>
          <w:szCs w:val="24"/>
        </w:rPr>
        <w:t>triadic interplay of voices</w:t>
      </w:r>
      <w:r w:rsidR="00082CDA" w:rsidRPr="00C62061">
        <w:rPr>
          <w:rFonts w:ascii="Times New Roman" w:hAnsi="Times New Roman" w:cs="Times New Roman"/>
          <w:sz w:val="24"/>
          <w:szCs w:val="24"/>
        </w:rPr>
        <w:t xml:space="preserve"> and </w:t>
      </w:r>
      <w:r w:rsidR="004969DC" w:rsidRPr="00C62061">
        <w:rPr>
          <w:rFonts w:ascii="Times New Roman" w:hAnsi="Times New Roman" w:cs="Times New Roman"/>
          <w:sz w:val="24"/>
          <w:szCs w:val="24"/>
        </w:rPr>
        <w:t xml:space="preserve">social interdependencies. </w:t>
      </w:r>
      <w:r w:rsidR="00B0020D">
        <w:rPr>
          <w:rFonts w:ascii="Times New Roman" w:hAnsi="Times New Roman" w:cs="Times New Roman"/>
          <w:sz w:val="24"/>
          <w:szCs w:val="24"/>
        </w:rPr>
        <w:t>T</w:t>
      </w:r>
      <w:r w:rsidR="004969DC" w:rsidRPr="00C62061">
        <w:rPr>
          <w:rFonts w:ascii="Times New Roman" w:hAnsi="Times New Roman" w:cs="Times New Roman"/>
          <w:sz w:val="24"/>
          <w:szCs w:val="24"/>
        </w:rPr>
        <w:t xml:space="preserve">he hearing of Padraig’s story </w:t>
      </w:r>
      <w:r w:rsidR="00B0020D">
        <w:rPr>
          <w:rFonts w:ascii="Times New Roman" w:hAnsi="Times New Roman" w:cs="Times New Roman"/>
          <w:sz w:val="24"/>
          <w:szCs w:val="24"/>
        </w:rPr>
        <w:t xml:space="preserve">also </w:t>
      </w:r>
      <w:r w:rsidR="004969DC" w:rsidRPr="00C62061">
        <w:rPr>
          <w:rFonts w:ascii="Times New Roman" w:hAnsi="Times New Roman" w:cs="Times New Roman"/>
          <w:sz w:val="24"/>
          <w:szCs w:val="24"/>
        </w:rPr>
        <w:t xml:space="preserve">demands no less </w:t>
      </w:r>
      <w:r w:rsidR="00901810" w:rsidRPr="00C62061">
        <w:rPr>
          <w:rFonts w:ascii="Times New Roman" w:hAnsi="Times New Roman" w:cs="Times New Roman"/>
          <w:sz w:val="24"/>
          <w:szCs w:val="24"/>
        </w:rPr>
        <w:t>than</w:t>
      </w:r>
      <w:r w:rsidR="00823EF1" w:rsidRPr="00C62061">
        <w:rPr>
          <w:rFonts w:ascii="Times New Roman" w:hAnsi="Times New Roman" w:cs="Times New Roman"/>
          <w:sz w:val="24"/>
          <w:szCs w:val="24"/>
        </w:rPr>
        <w:t xml:space="preserve"> </w:t>
      </w:r>
      <w:r w:rsidR="00901810" w:rsidRPr="00C62061">
        <w:rPr>
          <w:rFonts w:ascii="Times New Roman" w:hAnsi="Times New Roman" w:cs="Times New Roman"/>
          <w:sz w:val="24"/>
          <w:szCs w:val="24"/>
        </w:rPr>
        <w:t>diligence</w:t>
      </w:r>
      <w:r w:rsidR="004969DC" w:rsidRPr="00C62061">
        <w:rPr>
          <w:rFonts w:ascii="Times New Roman" w:hAnsi="Times New Roman" w:cs="Times New Roman"/>
          <w:sz w:val="24"/>
          <w:szCs w:val="24"/>
        </w:rPr>
        <w:t xml:space="preserve">, </w:t>
      </w:r>
      <w:r w:rsidR="00082CDA" w:rsidRPr="00C62061">
        <w:rPr>
          <w:rFonts w:ascii="Times New Roman" w:hAnsi="Times New Roman" w:cs="Times New Roman"/>
          <w:sz w:val="24"/>
          <w:szCs w:val="24"/>
        </w:rPr>
        <w:t xml:space="preserve">as to deny his narrative is to deny him </w:t>
      </w:r>
      <w:r w:rsidR="00907D5F" w:rsidRPr="00C62061">
        <w:rPr>
          <w:rFonts w:ascii="Times New Roman" w:hAnsi="Times New Roman" w:cs="Times New Roman"/>
          <w:sz w:val="24"/>
          <w:szCs w:val="24"/>
        </w:rPr>
        <w:t>of</w:t>
      </w:r>
      <w:r w:rsidR="00082CDA" w:rsidRPr="00C62061">
        <w:rPr>
          <w:rFonts w:ascii="Times New Roman" w:hAnsi="Times New Roman" w:cs="Times New Roman"/>
          <w:sz w:val="24"/>
          <w:szCs w:val="24"/>
        </w:rPr>
        <w:t xml:space="preserve"> </w:t>
      </w:r>
      <w:r w:rsidR="00907D5F" w:rsidRPr="00C62061">
        <w:rPr>
          <w:rFonts w:ascii="Times New Roman" w:hAnsi="Times New Roman" w:cs="Times New Roman"/>
          <w:sz w:val="24"/>
          <w:szCs w:val="24"/>
        </w:rPr>
        <w:t xml:space="preserve">narrative </w:t>
      </w:r>
      <w:r w:rsidR="00082CDA" w:rsidRPr="00C62061">
        <w:rPr>
          <w:rFonts w:ascii="Times New Roman" w:hAnsi="Times New Roman" w:cs="Times New Roman"/>
          <w:sz w:val="24"/>
          <w:szCs w:val="24"/>
        </w:rPr>
        <w:t xml:space="preserve">commodity, </w:t>
      </w:r>
      <w:r w:rsidR="00907D5F" w:rsidRPr="00C62061">
        <w:rPr>
          <w:rFonts w:ascii="Times New Roman" w:hAnsi="Times New Roman" w:cs="Times New Roman"/>
          <w:sz w:val="24"/>
          <w:szCs w:val="24"/>
        </w:rPr>
        <w:t>or a</w:t>
      </w:r>
      <w:r w:rsidR="00081037" w:rsidRPr="00C62061">
        <w:rPr>
          <w:rFonts w:ascii="Times New Roman" w:hAnsi="Times New Roman" w:cs="Times New Roman"/>
          <w:sz w:val="24"/>
          <w:szCs w:val="24"/>
        </w:rPr>
        <w:t xml:space="preserve"> “psycho-socio-cultural shared resource that gives substance, artfulness and texture to people’s lives”</w:t>
      </w:r>
      <w:r w:rsidR="00082CDA" w:rsidRPr="00C62061">
        <w:rPr>
          <w:rFonts w:ascii="Times New Roman" w:hAnsi="Times New Roman" w:cs="Times New Roman"/>
          <w:sz w:val="24"/>
          <w:szCs w:val="24"/>
        </w:rPr>
        <w:t xml:space="preserve"> </w:t>
      </w:r>
      <w:r w:rsidR="00081037" w:rsidRPr="00C62061">
        <w:rPr>
          <w:rFonts w:ascii="Times New Roman" w:hAnsi="Times New Roman" w:cs="Times New Roman"/>
          <w:sz w:val="24"/>
          <w:szCs w:val="24"/>
        </w:rPr>
        <w:t>(</w:t>
      </w:r>
      <w:r w:rsidR="00C51A2B" w:rsidRPr="00C62061">
        <w:rPr>
          <w:rFonts w:ascii="Times New Roman" w:hAnsi="Times New Roman" w:cs="Times New Roman"/>
          <w:sz w:val="24"/>
          <w:szCs w:val="24"/>
        </w:rPr>
        <w:t xml:space="preserve">Smith </w:t>
      </w:r>
      <w:r w:rsidR="003117F3" w:rsidRPr="00C62061">
        <w:rPr>
          <w:rFonts w:ascii="Times New Roman" w:hAnsi="Times New Roman" w:cs="Times New Roman"/>
          <w:sz w:val="24"/>
          <w:szCs w:val="24"/>
        </w:rPr>
        <w:t>&amp;</w:t>
      </w:r>
      <w:r w:rsidR="00C51A2B" w:rsidRPr="00C62061">
        <w:rPr>
          <w:rFonts w:ascii="Times New Roman" w:hAnsi="Times New Roman" w:cs="Times New Roman"/>
          <w:sz w:val="24"/>
          <w:szCs w:val="24"/>
        </w:rPr>
        <w:t xml:space="preserve"> Sparkes, 2008</w:t>
      </w:r>
      <w:r w:rsidR="003117F3" w:rsidRPr="00C62061">
        <w:rPr>
          <w:rFonts w:ascii="Times New Roman" w:hAnsi="Times New Roman" w:cs="Times New Roman"/>
          <w:sz w:val="24"/>
          <w:szCs w:val="24"/>
        </w:rPr>
        <w:t>, p.</w:t>
      </w:r>
      <w:r w:rsidR="00C51A2B" w:rsidRPr="00C62061">
        <w:rPr>
          <w:rFonts w:ascii="Times New Roman" w:hAnsi="Times New Roman" w:cs="Times New Roman"/>
          <w:sz w:val="24"/>
          <w:szCs w:val="24"/>
        </w:rPr>
        <w:t>18</w:t>
      </w:r>
      <w:r w:rsidR="00081037" w:rsidRPr="00C62061">
        <w:rPr>
          <w:rFonts w:ascii="Times New Roman" w:hAnsi="Times New Roman" w:cs="Times New Roman"/>
          <w:sz w:val="24"/>
          <w:szCs w:val="24"/>
        </w:rPr>
        <w:t>)</w:t>
      </w:r>
      <w:r w:rsidR="00082CDA" w:rsidRPr="00C62061">
        <w:rPr>
          <w:rFonts w:ascii="Times New Roman" w:hAnsi="Times New Roman" w:cs="Times New Roman"/>
          <w:sz w:val="24"/>
          <w:szCs w:val="24"/>
        </w:rPr>
        <w:t xml:space="preserve">. </w:t>
      </w:r>
      <w:r w:rsidR="00FE2EB6" w:rsidRPr="00C62061">
        <w:rPr>
          <w:rFonts w:ascii="Times New Roman" w:hAnsi="Times New Roman" w:cs="Times New Roman"/>
          <w:sz w:val="24"/>
          <w:szCs w:val="24"/>
        </w:rPr>
        <w:t>Even if his narrative was analysable, it</w:t>
      </w:r>
      <w:r w:rsidR="007B6F9B" w:rsidRPr="00C62061">
        <w:rPr>
          <w:rFonts w:ascii="Times New Roman" w:hAnsi="Times New Roman" w:cs="Times New Roman"/>
          <w:sz w:val="24"/>
          <w:szCs w:val="24"/>
        </w:rPr>
        <w:t>’</w:t>
      </w:r>
      <w:r w:rsidR="00FE2EB6" w:rsidRPr="00C62061">
        <w:rPr>
          <w:rFonts w:ascii="Times New Roman" w:hAnsi="Times New Roman" w:cs="Times New Roman"/>
          <w:sz w:val="24"/>
          <w:szCs w:val="24"/>
        </w:rPr>
        <w:t xml:space="preserve">s </w:t>
      </w:r>
      <w:r w:rsidR="007B6F9B" w:rsidRPr="00C62061">
        <w:rPr>
          <w:rFonts w:ascii="Times New Roman" w:hAnsi="Times New Roman" w:cs="Times New Roman"/>
          <w:sz w:val="24"/>
          <w:szCs w:val="24"/>
        </w:rPr>
        <w:t>non-normative</w:t>
      </w:r>
      <w:r w:rsidR="00E81E3A" w:rsidRPr="00C62061">
        <w:rPr>
          <w:rFonts w:ascii="Times New Roman" w:hAnsi="Times New Roman" w:cs="Times New Roman"/>
          <w:sz w:val="24"/>
          <w:szCs w:val="24"/>
        </w:rPr>
        <w:t xml:space="preserve">, </w:t>
      </w:r>
      <w:proofErr w:type="gramStart"/>
      <w:r w:rsidR="00E81E3A" w:rsidRPr="00C62061">
        <w:rPr>
          <w:rFonts w:ascii="Times New Roman" w:hAnsi="Times New Roman" w:cs="Times New Roman"/>
          <w:sz w:val="24"/>
          <w:szCs w:val="24"/>
        </w:rPr>
        <w:t>abbreviated</w:t>
      </w:r>
      <w:proofErr w:type="gramEnd"/>
      <w:r w:rsidR="00FE2EB6" w:rsidRPr="00C62061">
        <w:rPr>
          <w:rFonts w:ascii="Times New Roman" w:hAnsi="Times New Roman" w:cs="Times New Roman"/>
          <w:sz w:val="24"/>
          <w:szCs w:val="24"/>
        </w:rPr>
        <w:t xml:space="preserve"> and mundane nature </w:t>
      </w:r>
      <w:r w:rsidR="00E602BB" w:rsidRPr="00C62061">
        <w:rPr>
          <w:rFonts w:ascii="Times New Roman" w:hAnsi="Times New Roman" w:cs="Times New Roman"/>
          <w:sz w:val="24"/>
          <w:szCs w:val="24"/>
        </w:rPr>
        <w:t>might</w:t>
      </w:r>
      <w:r w:rsidR="00FE2EB6" w:rsidRPr="00C62061">
        <w:rPr>
          <w:rFonts w:ascii="Times New Roman" w:hAnsi="Times New Roman" w:cs="Times New Roman"/>
          <w:sz w:val="24"/>
          <w:szCs w:val="24"/>
        </w:rPr>
        <w:t xml:space="preserve"> push publication out of bounds</w:t>
      </w:r>
      <w:r w:rsidR="00B0020D">
        <w:rPr>
          <w:rFonts w:ascii="Times New Roman" w:hAnsi="Times New Roman" w:cs="Times New Roman"/>
          <w:sz w:val="24"/>
          <w:szCs w:val="24"/>
        </w:rPr>
        <w:t xml:space="preserve">. </w:t>
      </w:r>
      <w:proofErr w:type="gramStart"/>
      <w:r w:rsidR="00B0020D">
        <w:rPr>
          <w:rFonts w:ascii="Times New Roman" w:hAnsi="Times New Roman" w:cs="Times New Roman"/>
          <w:sz w:val="24"/>
          <w:szCs w:val="24"/>
        </w:rPr>
        <w:t>T</w:t>
      </w:r>
      <w:r w:rsidR="00E602BB" w:rsidRPr="00C62061">
        <w:rPr>
          <w:rFonts w:ascii="Times New Roman" w:hAnsi="Times New Roman" w:cs="Times New Roman"/>
          <w:sz w:val="24"/>
          <w:szCs w:val="24"/>
        </w:rPr>
        <w:t>herefore</w:t>
      </w:r>
      <w:proofErr w:type="gramEnd"/>
      <w:r w:rsidR="00B0020D">
        <w:rPr>
          <w:rFonts w:ascii="Times New Roman" w:hAnsi="Times New Roman" w:cs="Times New Roman"/>
          <w:sz w:val="24"/>
          <w:szCs w:val="24"/>
        </w:rPr>
        <w:t xml:space="preserve"> </w:t>
      </w:r>
      <w:r w:rsidR="00B0020D" w:rsidRPr="00B0020D">
        <w:rPr>
          <w:rFonts w:ascii="Times New Roman" w:hAnsi="Times New Roman" w:cs="Times New Roman"/>
          <w:sz w:val="24"/>
          <w:szCs w:val="24"/>
        </w:rPr>
        <w:t>ableist ideals within disability narratology prevents others from hearing his voice</w:t>
      </w:r>
      <w:r w:rsidR="00B0020D">
        <w:rPr>
          <w:rFonts w:ascii="Times New Roman" w:hAnsi="Times New Roman" w:cs="Times New Roman"/>
          <w:sz w:val="24"/>
          <w:szCs w:val="24"/>
        </w:rPr>
        <w:t>.</w:t>
      </w:r>
      <w:r w:rsidR="00E602BB" w:rsidRPr="00C62061">
        <w:rPr>
          <w:rFonts w:ascii="Times New Roman" w:hAnsi="Times New Roman" w:cs="Times New Roman"/>
          <w:sz w:val="24"/>
          <w:szCs w:val="24"/>
        </w:rPr>
        <w:t xml:space="preserve"> </w:t>
      </w:r>
      <w:r w:rsidR="00F13FB8" w:rsidRPr="00C62061">
        <w:rPr>
          <w:rFonts w:ascii="Times New Roman" w:hAnsi="Times New Roman" w:cs="Times New Roman"/>
          <w:sz w:val="24"/>
          <w:szCs w:val="24"/>
        </w:rPr>
        <w:t>As it were, Padraig did not speak for much longer, and that which he did say continue</w:t>
      </w:r>
      <w:r w:rsidR="0063563F" w:rsidRPr="00C62061">
        <w:rPr>
          <w:rFonts w:ascii="Times New Roman" w:hAnsi="Times New Roman" w:cs="Times New Roman"/>
          <w:sz w:val="24"/>
          <w:szCs w:val="24"/>
        </w:rPr>
        <w:t>d</w:t>
      </w:r>
      <w:r w:rsidR="00F13FB8" w:rsidRPr="00C62061">
        <w:rPr>
          <w:rFonts w:ascii="Times New Roman" w:hAnsi="Times New Roman" w:cs="Times New Roman"/>
          <w:sz w:val="24"/>
          <w:szCs w:val="24"/>
        </w:rPr>
        <w:t xml:space="preserve"> to be </w:t>
      </w:r>
      <w:r w:rsidR="0068512F" w:rsidRPr="00C62061">
        <w:rPr>
          <w:rFonts w:ascii="Times New Roman" w:hAnsi="Times New Roman" w:cs="Times New Roman"/>
          <w:sz w:val="24"/>
          <w:szCs w:val="24"/>
        </w:rPr>
        <w:t xml:space="preserve">largely </w:t>
      </w:r>
      <w:r w:rsidR="00FB53CF" w:rsidRPr="00C62061">
        <w:rPr>
          <w:rFonts w:ascii="Times New Roman" w:hAnsi="Times New Roman" w:cs="Times New Roman"/>
          <w:sz w:val="24"/>
          <w:szCs w:val="24"/>
        </w:rPr>
        <w:t>factually orientated</w:t>
      </w:r>
      <w:r w:rsidR="004D76A6" w:rsidRPr="00C62061">
        <w:rPr>
          <w:rFonts w:ascii="Times New Roman" w:hAnsi="Times New Roman" w:cs="Times New Roman"/>
          <w:sz w:val="24"/>
          <w:szCs w:val="24"/>
        </w:rPr>
        <w:t xml:space="preserve">, </w:t>
      </w:r>
      <w:proofErr w:type="gramStart"/>
      <w:r w:rsidR="004D76A6" w:rsidRPr="00C62061">
        <w:rPr>
          <w:rFonts w:ascii="Times New Roman" w:hAnsi="Times New Roman" w:cs="Times New Roman"/>
          <w:sz w:val="24"/>
          <w:szCs w:val="24"/>
        </w:rPr>
        <w:t>prompted</w:t>
      </w:r>
      <w:proofErr w:type="gramEnd"/>
      <w:r w:rsidR="00FB53CF" w:rsidRPr="00C62061">
        <w:rPr>
          <w:rFonts w:ascii="Times New Roman" w:hAnsi="Times New Roman" w:cs="Times New Roman"/>
          <w:sz w:val="24"/>
          <w:szCs w:val="24"/>
        </w:rPr>
        <w:t xml:space="preserve"> and descriptive:</w:t>
      </w:r>
    </w:p>
    <w:p w14:paraId="242BB091" w14:textId="77777777" w:rsidR="00FB53CF" w:rsidRPr="00C62061" w:rsidRDefault="00FB53CF" w:rsidP="0027669A">
      <w:pPr>
        <w:spacing w:after="0" w:line="480" w:lineRule="auto"/>
        <w:rPr>
          <w:rFonts w:ascii="Times New Roman" w:hAnsi="Times New Roman" w:cs="Times New Roman"/>
          <w:sz w:val="24"/>
          <w:szCs w:val="24"/>
        </w:rPr>
      </w:pPr>
    </w:p>
    <w:p w14:paraId="3B216A24" w14:textId="77777777" w:rsidR="000710BA" w:rsidRPr="00C62061" w:rsidRDefault="00B551D3"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sz w:val="24"/>
          <w:szCs w:val="24"/>
        </w:rPr>
        <w:t>“</w:t>
      </w:r>
      <w:r w:rsidR="0063563F" w:rsidRPr="00C62061">
        <w:rPr>
          <w:rFonts w:ascii="Times New Roman" w:hAnsi="Times New Roman" w:cs="Times New Roman"/>
          <w:sz w:val="24"/>
          <w:szCs w:val="24"/>
        </w:rPr>
        <w:t>A</w:t>
      </w:r>
      <w:r w:rsidR="000710BA" w:rsidRPr="00C62061">
        <w:rPr>
          <w:rFonts w:ascii="Times New Roman" w:hAnsi="Times New Roman" w:cs="Times New Roman"/>
          <w:sz w:val="24"/>
          <w:szCs w:val="24"/>
        </w:rPr>
        <w:t>nd it hasn’t got to do with colour, because I offered him carrot cake and he wolfed</w:t>
      </w:r>
      <w:r w:rsidRPr="00C62061">
        <w:rPr>
          <w:rFonts w:ascii="Times New Roman" w:hAnsi="Times New Roman" w:cs="Times New Roman"/>
          <w:sz w:val="24"/>
          <w:szCs w:val="24"/>
        </w:rPr>
        <w:t xml:space="preserve"> </w:t>
      </w:r>
      <w:r w:rsidR="000710BA" w:rsidRPr="00C62061">
        <w:rPr>
          <w:rFonts w:ascii="Times New Roman" w:hAnsi="Times New Roman" w:cs="Times New Roman"/>
          <w:sz w:val="24"/>
          <w:szCs w:val="24"/>
        </w:rPr>
        <w:t xml:space="preserve">it </w:t>
      </w:r>
      <w:proofErr w:type="gramStart"/>
      <w:r w:rsidR="000710BA" w:rsidRPr="00C62061">
        <w:rPr>
          <w:rFonts w:ascii="Times New Roman" w:hAnsi="Times New Roman" w:cs="Times New Roman"/>
          <w:sz w:val="24"/>
          <w:szCs w:val="24"/>
        </w:rPr>
        <w:t>and</w:t>
      </w:r>
      <w:r w:rsidRPr="00C62061">
        <w:rPr>
          <w:rFonts w:ascii="Times New Roman" w:hAnsi="Times New Roman" w:cs="Times New Roman"/>
          <w:sz w:val="24"/>
          <w:szCs w:val="24"/>
        </w:rPr>
        <w:t>. .</w:t>
      </w:r>
      <w:proofErr w:type="gramEnd"/>
      <w:r w:rsidR="0063563F" w:rsidRPr="00C62061">
        <w:rPr>
          <w:rFonts w:ascii="Times New Roman" w:hAnsi="Times New Roman" w:cs="Times New Roman"/>
          <w:sz w:val="24"/>
          <w:szCs w:val="24"/>
        </w:rPr>
        <w:t xml:space="preserve"> .</w:t>
      </w:r>
      <w:r w:rsidRPr="00C62061">
        <w:rPr>
          <w:rFonts w:ascii="Times New Roman" w:hAnsi="Times New Roman" w:cs="Times New Roman"/>
          <w:sz w:val="24"/>
          <w:szCs w:val="24"/>
        </w:rPr>
        <w:t>”</w:t>
      </w:r>
    </w:p>
    <w:p w14:paraId="0BF1C6A7" w14:textId="77777777" w:rsidR="000710BA" w:rsidRPr="00C62061" w:rsidRDefault="003C2621"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w:t>
      </w:r>
      <w:r w:rsidR="000710BA" w:rsidRPr="00C62061">
        <w:rPr>
          <w:rFonts w:ascii="Times New Roman" w:hAnsi="Times New Roman" w:cs="Times New Roman"/>
          <w:b/>
          <w:bCs/>
          <w:sz w:val="24"/>
          <w:szCs w:val="24"/>
        </w:rPr>
        <w:t xml:space="preserve"> </w:t>
      </w:r>
      <w:r w:rsidRPr="00C62061">
        <w:rPr>
          <w:rFonts w:ascii="Times New Roman" w:hAnsi="Times New Roman" w:cs="Times New Roman"/>
          <w:b/>
          <w:bCs/>
          <w:sz w:val="24"/>
          <w:szCs w:val="24"/>
        </w:rPr>
        <w:t>“</w:t>
      </w:r>
      <w:r w:rsidR="0063563F" w:rsidRPr="00C62061">
        <w:rPr>
          <w:rFonts w:ascii="Times New Roman" w:hAnsi="Times New Roman" w:cs="Times New Roman"/>
          <w:sz w:val="24"/>
          <w:szCs w:val="24"/>
        </w:rPr>
        <w:t>P</w:t>
      </w:r>
      <w:r w:rsidR="000710BA" w:rsidRPr="00C62061">
        <w:rPr>
          <w:rFonts w:ascii="Times New Roman" w:hAnsi="Times New Roman" w:cs="Times New Roman"/>
          <w:sz w:val="24"/>
          <w:szCs w:val="24"/>
        </w:rPr>
        <w:t>eanuts</w:t>
      </w:r>
      <w:r w:rsidRPr="00C62061">
        <w:rPr>
          <w:rFonts w:ascii="Times New Roman" w:hAnsi="Times New Roman" w:cs="Times New Roman"/>
          <w:sz w:val="24"/>
          <w:szCs w:val="24"/>
        </w:rPr>
        <w:t>”</w:t>
      </w:r>
      <w:r w:rsidR="000710BA" w:rsidRPr="00C62061">
        <w:rPr>
          <w:rFonts w:ascii="Times New Roman" w:hAnsi="Times New Roman" w:cs="Times New Roman"/>
          <w:sz w:val="24"/>
          <w:szCs w:val="24"/>
        </w:rPr>
        <w:t xml:space="preserve"> </w:t>
      </w:r>
    </w:p>
    <w:p w14:paraId="555EAF1C" w14:textId="77777777" w:rsidR="000710BA" w:rsidRPr="00C62061" w:rsidRDefault="00B551D3"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sz w:val="24"/>
          <w:szCs w:val="24"/>
        </w:rPr>
        <w:t>“</w:t>
      </w:r>
      <w:r w:rsidR="000710BA" w:rsidRPr="00C62061">
        <w:rPr>
          <w:rFonts w:ascii="Times New Roman" w:hAnsi="Times New Roman" w:cs="Times New Roman"/>
          <w:sz w:val="24"/>
          <w:szCs w:val="24"/>
        </w:rPr>
        <w:t xml:space="preserve">No you don’t eat peanuts, you told me you don’t like </w:t>
      </w:r>
      <w:proofErr w:type="gramStart"/>
      <w:r w:rsidR="000710BA" w:rsidRPr="00C62061">
        <w:rPr>
          <w:rFonts w:ascii="Times New Roman" w:hAnsi="Times New Roman" w:cs="Times New Roman"/>
          <w:sz w:val="24"/>
          <w:szCs w:val="24"/>
        </w:rPr>
        <w:t>peanuts</w:t>
      </w:r>
      <w:r w:rsidRPr="00C62061">
        <w:rPr>
          <w:rFonts w:ascii="Times New Roman" w:hAnsi="Times New Roman" w:cs="Times New Roman"/>
          <w:sz w:val="24"/>
          <w:szCs w:val="24"/>
        </w:rPr>
        <w:t>”</w:t>
      </w:r>
      <w:proofErr w:type="gramEnd"/>
      <w:r w:rsidR="000710BA" w:rsidRPr="00C62061">
        <w:rPr>
          <w:rFonts w:ascii="Times New Roman" w:hAnsi="Times New Roman" w:cs="Times New Roman"/>
          <w:sz w:val="24"/>
          <w:szCs w:val="24"/>
        </w:rPr>
        <w:t xml:space="preserve"> </w:t>
      </w:r>
    </w:p>
    <w:p w14:paraId="2C70B916" w14:textId="77777777" w:rsidR="000710BA" w:rsidRPr="00C62061" w:rsidRDefault="003C2621"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0710BA" w:rsidRPr="00C62061">
        <w:rPr>
          <w:rFonts w:ascii="Times New Roman" w:hAnsi="Times New Roman" w:cs="Times New Roman"/>
          <w:sz w:val="24"/>
          <w:szCs w:val="24"/>
        </w:rPr>
        <w:t>No</w:t>
      </w:r>
      <w:r w:rsidRPr="00C62061">
        <w:rPr>
          <w:rFonts w:ascii="Times New Roman" w:hAnsi="Times New Roman" w:cs="Times New Roman"/>
          <w:sz w:val="24"/>
          <w:szCs w:val="24"/>
        </w:rPr>
        <w:t>”</w:t>
      </w:r>
    </w:p>
    <w:p w14:paraId="7B795AC1" w14:textId="77777777" w:rsidR="000710BA" w:rsidRPr="00C62061" w:rsidRDefault="003C2621"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0063563F" w:rsidRPr="00C62061">
        <w:rPr>
          <w:rFonts w:ascii="Times New Roman" w:hAnsi="Times New Roman" w:cs="Times New Roman"/>
          <w:sz w:val="24"/>
          <w:szCs w:val="24"/>
        </w:rPr>
        <w:t>A</w:t>
      </w:r>
      <w:r w:rsidR="000710BA" w:rsidRPr="00C62061">
        <w:rPr>
          <w:rFonts w:ascii="Times New Roman" w:hAnsi="Times New Roman" w:cs="Times New Roman"/>
          <w:sz w:val="24"/>
          <w:szCs w:val="24"/>
        </w:rPr>
        <w:t>nd what about family, have we any other family eh?</w:t>
      </w:r>
      <w:r w:rsidRPr="00C62061">
        <w:rPr>
          <w:rFonts w:ascii="Times New Roman" w:hAnsi="Times New Roman" w:cs="Times New Roman"/>
          <w:sz w:val="24"/>
          <w:szCs w:val="24"/>
        </w:rPr>
        <w:t>”</w:t>
      </w:r>
    </w:p>
    <w:p w14:paraId="799B8F2D" w14:textId="77777777" w:rsidR="000710BA" w:rsidRPr="00C62061" w:rsidRDefault="003C2621"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w:t>
      </w:r>
      <w:r w:rsidR="000710BA" w:rsidRPr="00C62061">
        <w:rPr>
          <w:rFonts w:ascii="Times New Roman" w:hAnsi="Times New Roman" w:cs="Times New Roman"/>
          <w:sz w:val="24"/>
          <w:szCs w:val="24"/>
        </w:rPr>
        <w:t xml:space="preserve"> </w:t>
      </w:r>
      <w:r w:rsidRPr="00C62061">
        <w:rPr>
          <w:rFonts w:ascii="Times New Roman" w:hAnsi="Times New Roman" w:cs="Times New Roman"/>
          <w:sz w:val="24"/>
          <w:szCs w:val="24"/>
        </w:rPr>
        <w:t>“</w:t>
      </w:r>
      <w:r w:rsidR="004D76A6" w:rsidRPr="00C62061">
        <w:rPr>
          <w:rFonts w:ascii="Times New Roman" w:hAnsi="Times New Roman" w:cs="Times New Roman"/>
          <w:sz w:val="24"/>
          <w:szCs w:val="24"/>
        </w:rPr>
        <w:t>Seamus</w:t>
      </w:r>
      <w:r w:rsidR="000710BA" w:rsidRPr="00C62061">
        <w:rPr>
          <w:rFonts w:ascii="Times New Roman" w:hAnsi="Times New Roman" w:cs="Times New Roman"/>
          <w:sz w:val="24"/>
          <w:szCs w:val="24"/>
        </w:rPr>
        <w:t xml:space="preserve"> and </w:t>
      </w:r>
      <w:r w:rsidR="004D76A6" w:rsidRPr="00C62061">
        <w:rPr>
          <w:rFonts w:ascii="Times New Roman" w:hAnsi="Times New Roman" w:cs="Times New Roman"/>
          <w:sz w:val="24"/>
          <w:szCs w:val="24"/>
        </w:rPr>
        <w:t>Maeve</w:t>
      </w:r>
      <w:r w:rsidRPr="00C62061">
        <w:rPr>
          <w:rFonts w:ascii="Times New Roman" w:hAnsi="Times New Roman" w:cs="Times New Roman"/>
          <w:sz w:val="24"/>
          <w:szCs w:val="24"/>
        </w:rPr>
        <w:t>”</w:t>
      </w:r>
      <w:r w:rsidR="000710BA" w:rsidRPr="00C62061">
        <w:rPr>
          <w:rFonts w:ascii="Times New Roman" w:hAnsi="Times New Roman" w:cs="Times New Roman"/>
          <w:sz w:val="24"/>
          <w:szCs w:val="24"/>
        </w:rPr>
        <w:t xml:space="preserve"> </w:t>
      </w:r>
    </w:p>
    <w:p w14:paraId="5FD0B54B" w14:textId="77777777" w:rsidR="000710BA" w:rsidRPr="00C62061" w:rsidRDefault="00B551D3"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 xml:space="preserve">Support person: </w:t>
      </w:r>
      <w:r w:rsidRPr="00C62061">
        <w:rPr>
          <w:rFonts w:ascii="Times New Roman" w:hAnsi="Times New Roman" w:cs="Times New Roman"/>
          <w:sz w:val="24"/>
          <w:szCs w:val="24"/>
        </w:rPr>
        <w:t>“T</w:t>
      </w:r>
      <w:r w:rsidR="000710BA" w:rsidRPr="00C62061">
        <w:rPr>
          <w:rFonts w:ascii="Times New Roman" w:hAnsi="Times New Roman" w:cs="Times New Roman"/>
          <w:sz w:val="24"/>
          <w:szCs w:val="24"/>
        </w:rPr>
        <w:t xml:space="preserve">hey are your Niece and Nephew they are not your brother and </w:t>
      </w:r>
      <w:proofErr w:type="gramStart"/>
      <w:r w:rsidR="000710BA" w:rsidRPr="00C62061">
        <w:rPr>
          <w:rFonts w:ascii="Times New Roman" w:hAnsi="Times New Roman" w:cs="Times New Roman"/>
          <w:sz w:val="24"/>
          <w:szCs w:val="24"/>
        </w:rPr>
        <w:t>sister</w:t>
      </w:r>
      <w:r w:rsidRPr="00C62061">
        <w:rPr>
          <w:rFonts w:ascii="Times New Roman" w:hAnsi="Times New Roman" w:cs="Times New Roman"/>
          <w:sz w:val="24"/>
          <w:szCs w:val="24"/>
        </w:rPr>
        <w:t>”</w:t>
      </w:r>
      <w:proofErr w:type="gramEnd"/>
      <w:r w:rsidR="000710BA" w:rsidRPr="00C62061">
        <w:rPr>
          <w:rFonts w:ascii="Times New Roman" w:hAnsi="Times New Roman" w:cs="Times New Roman"/>
          <w:sz w:val="24"/>
          <w:szCs w:val="24"/>
        </w:rPr>
        <w:t xml:space="preserve"> </w:t>
      </w:r>
    </w:p>
    <w:p w14:paraId="64C7F980" w14:textId="77777777" w:rsidR="000710BA" w:rsidRPr="00C62061" w:rsidRDefault="003C2621"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Interviewer: “</w:t>
      </w:r>
      <w:r w:rsidR="0063563F" w:rsidRPr="00C62061">
        <w:rPr>
          <w:rFonts w:ascii="Times New Roman" w:hAnsi="Times New Roman" w:cs="Times New Roman"/>
          <w:sz w:val="24"/>
          <w:szCs w:val="24"/>
        </w:rPr>
        <w:t>D</w:t>
      </w:r>
      <w:r w:rsidR="000710BA" w:rsidRPr="00C62061">
        <w:rPr>
          <w:rFonts w:ascii="Times New Roman" w:hAnsi="Times New Roman" w:cs="Times New Roman"/>
          <w:sz w:val="24"/>
          <w:szCs w:val="24"/>
        </w:rPr>
        <w:t>o they come and visit?</w:t>
      </w:r>
      <w:r w:rsidRPr="00C62061">
        <w:rPr>
          <w:rFonts w:ascii="Times New Roman" w:hAnsi="Times New Roman" w:cs="Times New Roman"/>
          <w:sz w:val="24"/>
          <w:szCs w:val="24"/>
        </w:rPr>
        <w:t>”</w:t>
      </w:r>
    </w:p>
    <w:p w14:paraId="66BB9BFC" w14:textId="77777777" w:rsidR="000710BA" w:rsidRPr="00C62061" w:rsidRDefault="003C2621" w:rsidP="0027669A">
      <w:pPr>
        <w:pStyle w:val="ListParagraph"/>
        <w:numPr>
          <w:ilvl w:val="0"/>
          <w:numId w:val="2"/>
        </w:numPr>
        <w:spacing w:after="0" w:line="480" w:lineRule="auto"/>
        <w:rPr>
          <w:rFonts w:ascii="Times New Roman" w:hAnsi="Times New Roman" w:cs="Times New Roman"/>
          <w:sz w:val="24"/>
          <w:szCs w:val="24"/>
        </w:rPr>
      </w:pPr>
      <w:r w:rsidRPr="00C62061">
        <w:rPr>
          <w:rFonts w:ascii="Times New Roman" w:hAnsi="Times New Roman" w:cs="Times New Roman"/>
          <w:b/>
          <w:bCs/>
          <w:sz w:val="24"/>
          <w:szCs w:val="24"/>
        </w:rPr>
        <w:t>Interviewee: “</w:t>
      </w:r>
      <w:r w:rsidR="0063563F" w:rsidRPr="00C62061">
        <w:rPr>
          <w:rFonts w:ascii="Times New Roman" w:hAnsi="Times New Roman" w:cs="Times New Roman"/>
          <w:sz w:val="24"/>
          <w:szCs w:val="24"/>
        </w:rPr>
        <w:t>Y</w:t>
      </w:r>
      <w:r w:rsidR="000710BA" w:rsidRPr="00C62061">
        <w:rPr>
          <w:rFonts w:ascii="Times New Roman" w:hAnsi="Times New Roman" w:cs="Times New Roman"/>
          <w:sz w:val="24"/>
          <w:szCs w:val="24"/>
        </w:rPr>
        <w:t>eah</w:t>
      </w:r>
      <w:r w:rsidRPr="00C62061">
        <w:rPr>
          <w:rFonts w:ascii="Times New Roman" w:hAnsi="Times New Roman" w:cs="Times New Roman"/>
          <w:sz w:val="24"/>
          <w:szCs w:val="24"/>
        </w:rPr>
        <w:t>”</w:t>
      </w:r>
      <w:r w:rsidR="000710BA" w:rsidRPr="00C62061">
        <w:rPr>
          <w:rFonts w:ascii="Times New Roman" w:hAnsi="Times New Roman" w:cs="Times New Roman"/>
          <w:sz w:val="24"/>
          <w:szCs w:val="24"/>
        </w:rPr>
        <w:t xml:space="preserve"> </w:t>
      </w:r>
    </w:p>
    <w:p w14:paraId="465BEF62" w14:textId="77777777" w:rsidR="00FB53CF" w:rsidRPr="00C62061" w:rsidRDefault="00FB53CF" w:rsidP="0027669A">
      <w:pPr>
        <w:spacing w:after="0" w:line="480" w:lineRule="auto"/>
        <w:rPr>
          <w:rFonts w:ascii="Times New Roman" w:hAnsi="Times New Roman" w:cs="Times New Roman"/>
          <w:sz w:val="24"/>
          <w:szCs w:val="24"/>
        </w:rPr>
      </w:pPr>
    </w:p>
    <w:p w14:paraId="03326196" w14:textId="5EB9494E" w:rsidR="00E650BD" w:rsidRDefault="0068512F" w:rsidP="00F14EE3">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In looking to the future, Padraig’s case </w:t>
      </w:r>
      <w:r w:rsidR="007866F0" w:rsidRPr="00C62061">
        <w:rPr>
          <w:rFonts w:ascii="Times New Roman" w:hAnsi="Times New Roman" w:cs="Times New Roman"/>
          <w:sz w:val="24"/>
          <w:szCs w:val="24"/>
        </w:rPr>
        <w:t xml:space="preserve">perhaps raises issues about ableist normativity in methodology and dissemination </w:t>
      </w:r>
      <w:r w:rsidR="00A148DD">
        <w:rPr>
          <w:rFonts w:ascii="Times New Roman" w:hAnsi="Times New Roman" w:cs="Times New Roman"/>
          <w:sz w:val="24"/>
          <w:szCs w:val="24"/>
        </w:rPr>
        <w:t>which contain important lessons for</w:t>
      </w:r>
      <w:r w:rsidR="007866F0" w:rsidRPr="00C62061">
        <w:rPr>
          <w:rFonts w:ascii="Times New Roman" w:hAnsi="Times New Roman" w:cs="Times New Roman"/>
          <w:sz w:val="24"/>
          <w:szCs w:val="24"/>
        </w:rPr>
        <w:t xml:space="preserve"> beyond </w:t>
      </w:r>
      <w:r w:rsidR="00A148DD">
        <w:rPr>
          <w:rFonts w:ascii="Times New Roman" w:hAnsi="Times New Roman" w:cs="Times New Roman"/>
          <w:sz w:val="24"/>
          <w:szCs w:val="24"/>
        </w:rPr>
        <w:t>the</w:t>
      </w:r>
      <w:r w:rsidR="00927842" w:rsidRPr="00C62061">
        <w:rPr>
          <w:rFonts w:ascii="Times New Roman" w:hAnsi="Times New Roman" w:cs="Times New Roman"/>
          <w:sz w:val="24"/>
          <w:szCs w:val="24"/>
        </w:rPr>
        <w:t xml:space="preserve"> parent </w:t>
      </w:r>
      <w:r w:rsidR="00927842" w:rsidRPr="00C62061">
        <w:rPr>
          <w:rFonts w:ascii="Times New Roman" w:hAnsi="Times New Roman" w:cs="Times New Roman"/>
          <w:sz w:val="24"/>
          <w:szCs w:val="24"/>
        </w:rPr>
        <w:lastRenderedPageBreak/>
        <w:t xml:space="preserve">study. </w:t>
      </w:r>
      <w:r w:rsidR="00A148DD">
        <w:rPr>
          <w:rFonts w:ascii="Times New Roman" w:hAnsi="Times New Roman" w:cs="Times New Roman"/>
          <w:sz w:val="24"/>
          <w:szCs w:val="24"/>
        </w:rPr>
        <w:t>‘</w:t>
      </w:r>
      <w:r w:rsidR="00927842" w:rsidRPr="00C62061">
        <w:rPr>
          <w:rFonts w:ascii="Times New Roman" w:hAnsi="Times New Roman" w:cs="Times New Roman"/>
          <w:sz w:val="24"/>
          <w:szCs w:val="24"/>
        </w:rPr>
        <w:t xml:space="preserve">Self and </w:t>
      </w:r>
      <w:r w:rsidR="00E650BD">
        <w:rPr>
          <w:rFonts w:ascii="Times New Roman" w:hAnsi="Times New Roman" w:cs="Times New Roman"/>
          <w:sz w:val="24"/>
          <w:szCs w:val="24"/>
        </w:rPr>
        <w:t>o</w:t>
      </w:r>
      <w:r w:rsidR="00927842" w:rsidRPr="00C62061">
        <w:rPr>
          <w:rFonts w:ascii="Times New Roman" w:hAnsi="Times New Roman" w:cs="Times New Roman"/>
          <w:sz w:val="24"/>
          <w:szCs w:val="24"/>
        </w:rPr>
        <w:t>ther</w:t>
      </w:r>
      <w:r w:rsidR="00A148DD">
        <w:rPr>
          <w:rFonts w:ascii="Times New Roman" w:hAnsi="Times New Roman" w:cs="Times New Roman"/>
          <w:sz w:val="24"/>
          <w:szCs w:val="24"/>
        </w:rPr>
        <w:t>’</w:t>
      </w:r>
      <w:r w:rsidR="00927842" w:rsidRPr="00C62061">
        <w:rPr>
          <w:rFonts w:ascii="Times New Roman" w:hAnsi="Times New Roman" w:cs="Times New Roman"/>
          <w:sz w:val="24"/>
          <w:szCs w:val="24"/>
        </w:rPr>
        <w:t xml:space="preserve"> </w:t>
      </w:r>
      <w:r w:rsidR="00A148DD">
        <w:rPr>
          <w:rFonts w:ascii="Times New Roman" w:hAnsi="Times New Roman" w:cs="Times New Roman"/>
          <w:sz w:val="24"/>
          <w:szCs w:val="24"/>
        </w:rPr>
        <w:t>refers to</w:t>
      </w:r>
      <w:r w:rsidR="00927842" w:rsidRPr="00C62061">
        <w:rPr>
          <w:rFonts w:ascii="Times New Roman" w:hAnsi="Times New Roman" w:cs="Times New Roman"/>
          <w:sz w:val="24"/>
          <w:szCs w:val="24"/>
        </w:rPr>
        <w:t xml:space="preserve"> a conceptual binary </w:t>
      </w:r>
      <w:r w:rsidR="00A148DD">
        <w:rPr>
          <w:rFonts w:ascii="Times New Roman" w:hAnsi="Times New Roman" w:cs="Times New Roman"/>
          <w:sz w:val="24"/>
          <w:szCs w:val="24"/>
        </w:rPr>
        <w:t xml:space="preserve">used </w:t>
      </w:r>
      <w:r w:rsidR="00927842" w:rsidRPr="00C62061">
        <w:rPr>
          <w:rFonts w:ascii="Times New Roman" w:hAnsi="Times New Roman" w:cs="Times New Roman"/>
          <w:sz w:val="24"/>
          <w:szCs w:val="24"/>
        </w:rPr>
        <w:t xml:space="preserve">in </w:t>
      </w:r>
      <w:r w:rsidR="003770EF" w:rsidRPr="00C62061">
        <w:rPr>
          <w:rFonts w:ascii="Times New Roman" w:hAnsi="Times New Roman" w:cs="Times New Roman"/>
          <w:sz w:val="24"/>
          <w:szCs w:val="24"/>
        </w:rPr>
        <w:t>c</w:t>
      </w:r>
      <w:r w:rsidR="00927842" w:rsidRPr="00C62061">
        <w:rPr>
          <w:rFonts w:ascii="Times New Roman" w:hAnsi="Times New Roman" w:cs="Times New Roman"/>
          <w:sz w:val="24"/>
          <w:szCs w:val="24"/>
        </w:rPr>
        <w:t xml:space="preserve">ritical </w:t>
      </w:r>
      <w:r w:rsidR="003770EF" w:rsidRPr="00C62061">
        <w:rPr>
          <w:rFonts w:ascii="Times New Roman" w:hAnsi="Times New Roman" w:cs="Times New Roman"/>
          <w:sz w:val="24"/>
          <w:szCs w:val="24"/>
        </w:rPr>
        <w:t>d</w:t>
      </w:r>
      <w:r w:rsidR="00927842" w:rsidRPr="00C62061">
        <w:rPr>
          <w:rFonts w:ascii="Times New Roman" w:hAnsi="Times New Roman" w:cs="Times New Roman"/>
          <w:sz w:val="24"/>
          <w:szCs w:val="24"/>
        </w:rPr>
        <w:t xml:space="preserve">isability </w:t>
      </w:r>
      <w:r w:rsidR="003770EF" w:rsidRPr="00C62061">
        <w:rPr>
          <w:rFonts w:ascii="Times New Roman" w:hAnsi="Times New Roman" w:cs="Times New Roman"/>
          <w:sz w:val="24"/>
          <w:szCs w:val="24"/>
        </w:rPr>
        <w:t>s</w:t>
      </w:r>
      <w:r w:rsidR="00927842" w:rsidRPr="00C62061">
        <w:rPr>
          <w:rFonts w:ascii="Times New Roman" w:hAnsi="Times New Roman" w:cs="Times New Roman"/>
          <w:sz w:val="24"/>
          <w:szCs w:val="24"/>
        </w:rPr>
        <w:t xml:space="preserve">tudies to reflect how disabled people are often </w:t>
      </w:r>
      <w:r w:rsidR="00A148DD">
        <w:rPr>
          <w:rFonts w:ascii="Times New Roman" w:hAnsi="Times New Roman" w:cs="Times New Roman"/>
          <w:sz w:val="24"/>
          <w:szCs w:val="24"/>
        </w:rPr>
        <w:t>understood with reference to</w:t>
      </w:r>
      <w:r w:rsidR="00927842" w:rsidRPr="00C62061">
        <w:rPr>
          <w:rFonts w:ascii="Times New Roman" w:hAnsi="Times New Roman" w:cs="Times New Roman"/>
          <w:sz w:val="24"/>
          <w:szCs w:val="24"/>
        </w:rPr>
        <w:t xml:space="preserve"> </w:t>
      </w:r>
      <w:r w:rsidR="00A148DD">
        <w:rPr>
          <w:rFonts w:ascii="Times New Roman" w:hAnsi="Times New Roman" w:cs="Times New Roman"/>
          <w:sz w:val="24"/>
          <w:szCs w:val="24"/>
        </w:rPr>
        <w:t xml:space="preserve">an </w:t>
      </w:r>
      <w:r w:rsidR="00927842" w:rsidRPr="00C62061">
        <w:rPr>
          <w:rFonts w:ascii="Times New Roman" w:hAnsi="Times New Roman" w:cs="Times New Roman"/>
          <w:sz w:val="24"/>
          <w:szCs w:val="24"/>
        </w:rPr>
        <w:t xml:space="preserve">abled </w:t>
      </w:r>
      <w:r w:rsidR="00E650BD">
        <w:rPr>
          <w:rFonts w:ascii="Times New Roman" w:hAnsi="Times New Roman" w:cs="Times New Roman"/>
          <w:sz w:val="24"/>
          <w:szCs w:val="24"/>
        </w:rPr>
        <w:t>‘o</w:t>
      </w:r>
      <w:r w:rsidR="00927842" w:rsidRPr="00C62061">
        <w:rPr>
          <w:rFonts w:ascii="Times New Roman" w:hAnsi="Times New Roman" w:cs="Times New Roman"/>
          <w:sz w:val="24"/>
          <w:szCs w:val="24"/>
        </w:rPr>
        <w:t>ther</w:t>
      </w:r>
      <w:r w:rsidR="00E650BD">
        <w:rPr>
          <w:rFonts w:ascii="Times New Roman" w:hAnsi="Times New Roman" w:cs="Times New Roman"/>
          <w:sz w:val="24"/>
          <w:szCs w:val="24"/>
        </w:rPr>
        <w:t>’</w:t>
      </w:r>
      <w:r w:rsidR="00927842" w:rsidRPr="00C62061">
        <w:rPr>
          <w:rFonts w:ascii="Times New Roman" w:hAnsi="Times New Roman" w:cs="Times New Roman"/>
          <w:sz w:val="24"/>
          <w:szCs w:val="24"/>
        </w:rPr>
        <w:t xml:space="preserve"> (</w:t>
      </w:r>
      <w:r w:rsidR="008E59C0" w:rsidRPr="00C62061">
        <w:rPr>
          <w:rFonts w:ascii="Times New Roman" w:hAnsi="Times New Roman" w:cs="Times New Roman"/>
          <w:sz w:val="24"/>
          <w:szCs w:val="24"/>
        </w:rPr>
        <w:t>Campbell, 2009; Goodley, 2013</w:t>
      </w:r>
      <w:r w:rsidR="00927842" w:rsidRPr="00C62061">
        <w:rPr>
          <w:rFonts w:ascii="Times New Roman" w:hAnsi="Times New Roman" w:cs="Times New Roman"/>
          <w:sz w:val="24"/>
          <w:szCs w:val="24"/>
        </w:rPr>
        <w:t xml:space="preserve">). This </w:t>
      </w:r>
      <w:r w:rsidR="00E650BD">
        <w:rPr>
          <w:rFonts w:ascii="Times New Roman" w:hAnsi="Times New Roman" w:cs="Times New Roman"/>
          <w:sz w:val="24"/>
          <w:szCs w:val="24"/>
        </w:rPr>
        <w:t>o</w:t>
      </w:r>
      <w:r w:rsidR="00927842" w:rsidRPr="00C62061">
        <w:rPr>
          <w:rFonts w:ascii="Times New Roman" w:hAnsi="Times New Roman" w:cs="Times New Roman"/>
          <w:sz w:val="24"/>
          <w:szCs w:val="24"/>
        </w:rPr>
        <w:t xml:space="preserve">ther is </w:t>
      </w:r>
      <w:r w:rsidR="00A148DD">
        <w:rPr>
          <w:rFonts w:ascii="Times New Roman" w:hAnsi="Times New Roman" w:cs="Times New Roman"/>
          <w:sz w:val="24"/>
          <w:szCs w:val="24"/>
        </w:rPr>
        <w:t xml:space="preserve">often </w:t>
      </w:r>
      <w:r w:rsidR="00927842" w:rsidRPr="00C62061">
        <w:rPr>
          <w:rFonts w:ascii="Times New Roman" w:hAnsi="Times New Roman" w:cs="Times New Roman"/>
          <w:sz w:val="24"/>
          <w:szCs w:val="24"/>
        </w:rPr>
        <w:t>bestowed with standards of abled perfection (</w:t>
      </w:r>
      <w:r w:rsidR="008E59C0" w:rsidRPr="00C62061">
        <w:rPr>
          <w:rFonts w:ascii="Times New Roman" w:hAnsi="Times New Roman" w:cs="Times New Roman"/>
          <w:sz w:val="24"/>
          <w:szCs w:val="24"/>
        </w:rPr>
        <w:t>Campbell, 2009</w:t>
      </w:r>
      <w:r w:rsidR="005C54A4" w:rsidRPr="00C62061">
        <w:rPr>
          <w:rFonts w:ascii="Times New Roman" w:hAnsi="Times New Roman" w:cs="Times New Roman"/>
          <w:sz w:val="24"/>
          <w:szCs w:val="24"/>
        </w:rPr>
        <w:t xml:space="preserve">, </w:t>
      </w:r>
      <w:r w:rsidR="008E59C0" w:rsidRPr="00C62061">
        <w:rPr>
          <w:rFonts w:ascii="Times New Roman" w:hAnsi="Times New Roman" w:cs="Times New Roman"/>
          <w:sz w:val="24"/>
          <w:szCs w:val="24"/>
        </w:rPr>
        <w:t>2012; Goodley, 2013</w:t>
      </w:r>
      <w:r w:rsidR="00927842" w:rsidRPr="00C62061">
        <w:rPr>
          <w:rFonts w:ascii="Times New Roman" w:hAnsi="Times New Roman" w:cs="Times New Roman"/>
          <w:sz w:val="24"/>
          <w:szCs w:val="24"/>
        </w:rPr>
        <w:t xml:space="preserve">). </w:t>
      </w:r>
      <w:r w:rsidR="00796D4E" w:rsidRPr="00C62061">
        <w:rPr>
          <w:rFonts w:ascii="Times New Roman" w:hAnsi="Times New Roman" w:cs="Times New Roman"/>
          <w:sz w:val="24"/>
          <w:szCs w:val="24"/>
        </w:rPr>
        <w:t>The problem is</w:t>
      </w:r>
      <w:r w:rsidR="008E5AF8" w:rsidRPr="00C62061">
        <w:rPr>
          <w:rFonts w:ascii="Times New Roman" w:hAnsi="Times New Roman" w:cs="Times New Roman"/>
          <w:sz w:val="24"/>
          <w:szCs w:val="24"/>
        </w:rPr>
        <w:t xml:space="preserve"> that </w:t>
      </w:r>
      <w:r w:rsidR="00C031BD">
        <w:rPr>
          <w:rFonts w:ascii="Times New Roman" w:hAnsi="Times New Roman" w:cs="Times New Roman"/>
          <w:sz w:val="24"/>
          <w:szCs w:val="24"/>
        </w:rPr>
        <w:t>these standards of perfection</w:t>
      </w:r>
      <w:r w:rsidR="00796D4E" w:rsidRPr="00C62061">
        <w:rPr>
          <w:rFonts w:ascii="Times New Roman" w:hAnsi="Times New Roman" w:cs="Times New Roman"/>
          <w:sz w:val="24"/>
          <w:szCs w:val="24"/>
        </w:rPr>
        <w:t xml:space="preserve"> exceed </w:t>
      </w:r>
      <w:r w:rsidR="00BF1286" w:rsidRPr="00C62061">
        <w:rPr>
          <w:rFonts w:ascii="Times New Roman" w:hAnsi="Times New Roman" w:cs="Times New Roman"/>
          <w:sz w:val="24"/>
          <w:szCs w:val="24"/>
        </w:rPr>
        <w:t xml:space="preserve">human </w:t>
      </w:r>
      <w:r w:rsidR="00796D4E" w:rsidRPr="00C62061">
        <w:rPr>
          <w:rFonts w:ascii="Times New Roman" w:hAnsi="Times New Roman" w:cs="Times New Roman"/>
          <w:sz w:val="24"/>
          <w:szCs w:val="24"/>
        </w:rPr>
        <w:t>capacities</w:t>
      </w:r>
      <w:r w:rsidR="00A148DD">
        <w:rPr>
          <w:rFonts w:ascii="Times New Roman" w:hAnsi="Times New Roman" w:cs="Times New Roman"/>
          <w:sz w:val="24"/>
          <w:szCs w:val="24"/>
        </w:rPr>
        <w:t xml:space="preserve"> for any human</w:t>
      </w:r>
      <w:r w:rsidR="007F530C" w:rsidRPr="00C62061">
        <w:rPr>
          <w:rFonts w:ascii="Times New Roman" w:hAnsi="Times New Roman" w:cs="Times New Roman"/>
          <w:sz w:val="24"/>
          <w:szCs w:val="24"/>
        </w:rPr>
        <w:t>, be they identifying as abled or otherwise</w:t>
      </w:r>
      <w:r w:rsidR="00796D4E" w:rsidRPr="00C62061">
        <w:rPr>
          <w:rFonts w:ascii="Times New Roman" w:hAnsi="Times New Roman" w:cs="Times New Roman"/>
          <w:sz w:val="24"/>
          <w:szCs w:val="24"/>
        </w:rPr>
        <w:t xml:space="preserve"> (</w:t>
      </w:r>
      <w:r w:rsidR="008E59C0" w:rsidRPr="00C62061">
        <w:rPr>
          <w:rFonts w:ascii="Times New Roman" w:hAnsi="Times New Roman" w:cs="Times New Roman"/>
          <w:sz w:val="24"/>
          <w:szCs w:val="24"/>
        </w:rPr>
        <w:t>Goodley, 2013</w:t>
      </w:r>
      <w:r w:rsidR="000A4570" w:rsidRPr="00C62061">
        <w:rPr>
          <w:rFonts w:ascii="Times New Roman" w:hAnsi="Times New Roman" w:cs="Times New Roman"/>
          <w:sz w:val="24"/>
          <w:szCs w:val="24"/>
        </w:rPr>
        <w:t>, 2014</w:t>
      </w:r>
      <w:r w:rsidR="00796D4E" w:rsidRPr="00C62061">
        <w:rPr>
          <w:rFonts w:ascii="Times New Roman" w:hAnsi="Times New Roman" w:cs="Times New Roman"/>
          <w:sz w:val="24"/>
          <w:szCs w:val="24"/>
        </w:rPr>
        <w:t xml:space="preserve">). In BNIM sub session </w:t>
      </w:r>
      <w:r w:rsidR="00BB4CFE" w:rsidRPr="00C62061">
        <w:rPr>
          <w:rFonts w:ascii="Times New Roman" w:hAnsi="Times New Roman" w:cs="Times New Roman"/>
          <w:sz w:val="24"/>
          <w:szCs w:val="24"/>
        </w:rPr>
        <w:t>one</w:t>
      </w:r>
      <w:r w:rsidR="00796D4E" w:rsidRPr="00C62061">
        <w:rPr>
          <w:rFonts w:ascii="Times New Roman" w:hAnsi="Times New Roman" w:cs="Times New Roman"/>
          <w:sz w:val="24"/>
          <w:szCs w:val="24"/>
        </w:rPr>
        <w:t xml:space="preserve"> interview, the SQUIN demands no less that an uninterrupted, unsupported free associative flow of narrative, and this is a tall order for an</w:t>
      </w:r>
      <w:r w:rsidR="001B5501" w:rsidRPr="00C62061">
        <w:rPr>
          <w:rFonts w:ascii="Times New Roman" w:hAnsi="Times New Roman" w:cs="Times New Roman"/>
          <w:sz w:val="24"/>
          <w:szCs w:val="24"/>
        </w:rPr>
        <w:t>yone</w:t>
      </w:r>
      <w:r w:rsidR="00796D4E" w:rsidRPr="00C62061">
        <w:rPr>
          <w:rFonts w:ascii="Times New Roman" w:hAnsi="Times New Roman" w:cs="Times New Roman"/>
          <w:sz w:val="24"/>
          <w:szCs w:val="24"/>
        </w:rPr>
        <w:t xml:space="preserve">. </w:t>
      </w:r>
      <w:r w:rsidR="008E5AF8" w:rsidRPr="00C62061">
        <w:rPr>
          <w:rFonts w:ascii="Times New Roman" w:hAnsi="Times New Roman" w:cs="Times New Roman"/>
          <w:sz w:val="24"/>
          <w:szCs w:val="24"/>
        </w:rPr>
        <w:t xml:space="preserve"> </w:t>
      </w:r>
    </w:p>
    <w:p w14:paraId="4FFB5E77" w14:textId="2EC1D32F" w:rsidR="007F530C" w:rsidRPr="00C62061" w:rsidRDefault="00737ACF" w:rsidP="0027669A">
      <w:pPr>
        <w:spacing w:after="0" w:line="480" w:lineRule="auto"/>
        <w:ind w:firstLine="720"/>
        <w:rPr>
          <w:rFonts w:ascii="Times New Roman" w:hAnsi="Times New Roman" w:cs="Times New Roman"/>
          <w:sz w:val="24"/>
          <w:szCs w:val="24"/>
        </w:rPr>
      </w:pPr>
      <w:r w:rsidRPr="00C62061">
        <w:rPr>
          <w:rFonts w:ascii="Times New Roman" w:hAnsi="Times New Roman" w:cs="Times New Roman"/>
          <w:sz w:val="24"/>
          <w:szCs w:val="24"/>
        </w:rPr>
        <w:t xml:space="preserve">Moreover, perhaps owing to </w:t>
      </w:r>
      <w:r w:rsidR="00E650BD">
        <w:rPr>
          <w:rFonts w:ascii="Times New Roman" w:hAnsi="Times New Roman" w:cs="Times New Roman"/>
          <w:sz w:val="24"/>
          <w:szCs w:val="24"/>
        </w:rPr>
        <w:t xml:space="preserve">its </w:t>
      </w:r>
      <w:r w:rsidRPr="00C62061">
        <w:rPr>
          <w:rFonts w:ascii="Times New Roman" w:hAnsi="Times New Roman" w:cs="Times New Roman"/>
          <w:sz w:val="24"/>
          <w:szCs w:val="24"/>
        </w:rPr>
        <w:t xml:space="preserve">postmodernist ingredients, </w:t>
      </w:r>
      <w:r w:rsidR="00F824FB" w:rsidRPr="00C62061">
        <w:rPr>
          <w:rFonts w:ascii="Times New Roman" w:hAnsi="Times New Roman" w:cs="Times New Roman"/>
          <w:sz w:val="24"/>
          <w:szCs w:val="24"/>
        </w:rPr>
        <w:t>c</w:t>
      </w:r>
      <w:r w:rsidRPr="00C62061">
        <w:rPr>
          <w:rFonts w:ascii="Times New Roman" w:hAnsi="Times New Roman" w:cs="Times New Roman"/>
          <w:sz w:val="24"/>
          <w:szCs w:val="24"/>
        </w:rPr>
        <w:t xml:space="preserve">ritical </w:t>
      </w:r>
      <w:r w:rsidR="00F824FB" w:rsidRPr="00C62061">
        <w:rPr>
          <w:rFonts w:ascii="Times New Roman" w:hAnsi="Times New Roman" w:cs="Times New Roman"/>
          <w:sz w:val="24"/>
          <w:szCs w:val="24"/>
        </w:rPr>
        <w:t>d</w:t>
      </w:r>
      <w:r w:rsidRPr="00C62061">
        <w:rPr>
          <w:rFonts w:ascii="Times New Roman" w:hAnsi="Times New Roman" w:cs="Times New Roman"/>
          <w:sz w:val="24"/>
          <w:szCs w:val="24"/>
        </w:rPr>
        <w:t xml:space="preserve">isability </w:t>
      </w:r>
      <w:r w:rsidR="00F824FB" w:rsidRPr="00C62061">
        <w:rPr>
          <w:rFonts w:ascii="Times New Roman" w:hAnsi="Times New Roman" w:cs="Times New Roman"/>
          <w:sz w:val="24"/>
          <w:szCs w:val="24"/>
        </w:rPr>
        <w:t>s</w:t>
      </w:r>
      <w:r w:rsidRPr="00C62061">
        <w:rPr>
          <w:rFonts w:ascii="Times New Roman" w:hAnsi="Times New Roman" w:cs="Times New Roman"/>
          <w:sz w:val="24"/>
          <w:szCs w:val="24"/>
        </w:rPr>
        <w:t xml:space="preserve">tudies </w:t>
      </w:r>
      <w:proofErr w:type="gramStart"/>
      <w:r w:rsidRPr="00C62061">
        <w:rPr>
          <w:rFonts w:ascii="Times New Roman" w:hAnsi="Times New Roman" w:cs="Times New Roman"/>
          <w:sz w:val="24"/>
          <w:szCs w:val="24"/>
        </w:rPr>
        <w:t>unsettle</w:t>
      </w:r>
      <w:r w:rsidR="00E650BD">
        <w:rPr>
          <w:rFonts w:ascii="Times New Roman" w:hAnsi="Times New Roman" w:cs="Times New Roman"/>
          <w:sz w:val="24"/>
          <w:szCs w:val="24"/>
        </w:rPr>
        <w:t>s</w:t>
      </w:r>
      <w:proofErr w:type="gramEnd"/>
      <w:r w:rsidR="00E650BD">
        <w:rPr>
          <w:rFonts w:ascii="Times New Roman" w:hAnsi="Times New Roman" w:cs="Times New Roman"/>
          <w:sz w:val="24"/>
          <w:szCs w:val="24"/>
        </w:rPr>
        <w:t xml:space="preserve"> some</w:t>
      </w:r>
      <w:r w:rsidRPr="00C62061">
        <w:rPr>
          <w:rFonts w:ascii="Times New Roman" w:hAnsi="Times New Roman" w:cs="Times New Roman"/>
          <w:sz w:val="24"/>
          <w:szCs w:val="24"/>
        </w:rPr>
        <w:t xml:space="preserve"> bedrock assumptions</w:t>
      </w:r>
      <w:r w:rsidR="00222A87" w:rsidRPr="00C62061">
        <w:rPr>
          <w:rFonts w:ascii="Times New Roman" w:hAnsi="Times New Roman" w:cs="Times New Roman"/>
          <w:sz w:val="24"/>
          <w:szCs w:val="24"/>
        </w:rPr>
        <w:t xml:space="preserve"> </w:t>
      </w:r>
      <w:r w:rsidR="00E650BD">
        <w:rPr>
          <w:rFonts w:ascii="Times New Roman" w:hAnsi="Times New Roman" w:cs="Times New Roman"/>
          <w:sz w:val="24"/>
          <w:szCs w:val="24"/>
        </w:rPr>
        <w:t>about disability and ability</w:t>
      </w:r>
      <w:r w:rsidR="00222A87" w:rsidRPr="00C62061">
        <w:rPr>
          <w:rFonts w:ascii="Times New Roman" w:hAnsi="Times New Roman" w:cs="Times New Roman"/>
          <w:sz w:val="24"/>
          <w:szCs w:val="24"/>
        </w:rPr>
        <w:t>.</w:t>
      </w:r>
      <w:r w:rsidR="00823642" w:rsidRPr="00C62061">
        <w:rPr>
          <w:rFonts w:ascii="Times New Roman" w:hAnsi="Times New Roman" w:cs="Times New Roman"/>
          <w:sz w:val="24"/>
          <w:szCs w:val="24"/>
        </w:rPr>
        <w:t xml:space="preserve"> Of interest here, </w:t>
      </w:r>
      <w:r w:rsidR="00755F48">
        <w:rPr>
          <w:rFonts w:ascii="Times New Roman" w:hAnsi="Times New Roman" w:cs="Times New Roman"/>
          <w:sz w:val="24"/>
          <w:szCs w:val="24"/>
        </w:rPr>
        <w:t>i</w:t>
      </w:r>
      <w:r w:rsidR="00755F48" w:rsidRPr="00C62061">
        <w:rPr>
          <w:rFonts w:ascii="Times New Roman" w:hAnsi="Times New Roman" w:cs="Times New Roman"/>
          <w:sz w:val="24"/>
          <w:szCs w:val="24"/>
        </w:rPr>
        <w:t xml:space="preserve">s </w:t>
      </w:r>
      <w:r w:rsidR="00823642" w:rsidRPr="00C62061">
        <w:rPr>
          <w:rFonts w:ascii="Times New Roman" w:hAnsi="Times New Roman" w:cs="Times New Roman"/>
          <w:sz w:val="24"/>
          <w:szCs w:val="24"/>
        </w:rPr>
        <w:t xml:space="preserve">the assumption of ethical reviewers </w:t>
      </w:r>
      <w:r w:rsidR="001B5501" w:rsidRPr="00C62061">
        <w:rPr>
          <w:rFonts w:ascii="Times New Roman" w:hAnsi="Times New Roman" w:cs="Times New Roman"/>
          <w:sz w:val="24"/>
          <w:szCs w:val="24"/>
        </w:rPr>
        <w:t>in the PhD (</w:t>
      </w:r>
      <w:r w:rsidR="00FF6EBA">
        <w:rPr>
          <w:rFonts w:ascii="Times New Roman" w:hAnsi="Times New Roman" w:cs="Times New Roman"/>
          <w:sz w:val="24"/>
          <w:szCs w:val="24"/>
        </w:rPr>
        <w:t xml:space="preserve">Flynn </w:t>
      </w:r>
      <w:r w:rsidR="003117F3" w:rsidRPr="00C62061">
        <w:rPr>
          <w:rFonts w:ascii="Times New Roman" w:hAnsi="Times New Roman" w:cs="Times New Roman"/>
          <w:sz w:val="24"/>
          <w:szCs w:val="24"/>
        </w:rPr>
        <w:t xml:space="preserve">&amp; </w:t>
      </w:r>
      <w:r w:rsidR="00FF6EBA">
        <w:rPr>
          <w:rFonts w:ascii="Times New Roman" w:hAnsi="Times New Roman" w:cs="Times New Roman"/>
          <w:sz w:val="24"/>
          <w:szCs w:val="24"/>
        </w:rPr>
        <w:t>McGregor</w:t>
      </w:r>
      <w:r w:rsidR="00A71BF6" w:rsidRPr="00C62061">
        <w:rPr>
          <w:rFonts w:ascii="Times New Roman" w:hAnsi="Times New Roman" w:cs="Times New Roman"/>
          <w:sz w:val="24"/>
          <w:szCs w:val="24"/>
        </w:rPr>
        <w:t>, 2018</w:t>
      </w:r>
      <w:r w:rsidR="001B5501" w:rsidRPr="00C62061">
        <w:rPr>
          <w:rFonts w:ascii="Times New Roman" w:hAnsi="Times New Roman" w:cs="Times New Roman"/>
          <w:sz w:val="24"/>
          <w:szCs w:val="24"/>
        </w:rPr>
        <w:t xml:space="preserve">) </w:t>
      </w:r>
      <w:r w:rsidR="00823642" w:rsidRPr="00C62061">
        <w:rPr>
          <w:rFonts w:ascii="Times New Roman" w:hAnsi="Times New Roman" w:cs="Times New Roman"/>
          <w:sz w:val="24"/>
          <w:szCs w:val="24"/>
        </w:rPr>
        <w:t xml:space="preserve">that disability </w:t>
      </w:r>
      <w:r w:rsidR="00BF1286" w:rsidRPr="00C62061">
        <w:rPr>
          <w:rFonts w:ascii="Times New Roman" w:hAnsi="Times New Roman" w:cs="Times New Roman"/>
          <w:sz w:val="24"/>
          <w:szCs w:val="24"/>
        </w:rPr>
        <w:t>would</w:t>
      </w:r>
      <w:r w:rsidR="00823642" w:rsidRPr="00C62061">
        <w:rPr>
          <w:rFonts w:ascii="Times New Roman" w:hAnsi="Times New Roman" w:cs="Times New Roman"/>
          <w:sz w:val="24"/>
          <w:szCs w:val="24"/>
        </w:rPr>
        <w:t xml:space="preserve"> prevent </w:t>
      </w:r>
      <w:r w:rsidR="008A4FA0" w:rsidRPr="00C62061">
        <w:rPr>
          <w:rFonts w:ascii="Times New Roman" w:hAnsi="Times New Roman" w:cs="Times New Roman"/>
          <w:sz w:val="24"/>
          <w:szCs w:val="24"/>
        </w:rPr>
        <w:t xml:space="preserve">participants </w:t>
      </w:r>
      <w:r w:rsidR="00ED558F">
        <w:rPr>
          <w:rFonts w:ascii="Times New Roman" w:hAnsi="Times New Roman" w:cs="Times New Roman"/>
          <w:sz w:val="24"/>
          <w:szCs w:val="24"/>
        </w:rPr>
        <w:t xml:space="preserve">from </w:t>
      </w:r>
      <w:r w:rsidR="00E650BD">
        <w:rPr>
          <w:rFonts w:ascii="Times New Roman" w:hAnsi="Times New Roman" w:cs="Times New Roman"/>
          <w:sz w:val="24"/>
          <w:szCs w:val="24"/>
        </w:rPr>
        <w:t>being able to provide</w:t>
      </w:r>
      <w:r w:rsidR="008A4FA0" w:rsidRPr="00C62061">
        <w:rPr>
          <w:rFonts w:ascii="Times New Roman" w:hAnsi="Times New Roman" w:cs="Times New Roman"/>
          <w:sz w:val="24"/>
          <w:szCs w:val="24"/>
        </w:rPr>
        <w:t xml:space="preserve"> free associative narrative in an unstructured interview</w:t>
      </w:r>
      <w:r w:rsidR="00CA0B8B">
        <w:rPr>
          <w:rFonts w:ascii="Times New Roman" w:hAnsi="Times New Roman" w:cs="Times New Roman"/>
          <w:sz w:val="24"/>
          <w:szCs w:val="24"/>
        </w:rPr>
        <w:t>. Here there was</w:t>
      </w:r>
      <w:r w:rsidR="008A4FA0" w:rsidRPr="00C62061">
        <w:rPr>
          <w:rFonts w:ascii="Times New Roman" w:hAnsi="Times New Roman" w:cs="Times New Roman"/>
          <w:sz w:val="24"/>
          <w:szCs w:val="24"/>
        </w:rPr>
        <w:t xml:space="preserve"> no consideration </w:t>
      </w:r>
      <w:r w:rsidR="000B6793">
        <w:rPr>
          <w:rFonts w:ascii="Times New Roman" w:hAnsi="Times New Roman" w:cs="Times New Roman"/>
          <w:sz w:val="24"/>
          <w:szCs w:val="24"/>
        </w:rPr>
        <w:t>for the potential of</w:t>
      </w:r>
      <w:r w:rsidR="008A4FA0" w:rsidRPr="00C62061">
        <w:rPr>
          <w:rFonts w:ascii="Times New Roman" w:hAnsi="Times New Roman" w:cs="Times New Roman"/>
          <w:sz w:val="24"/>
          <w:szCs w:val="24"/>
        </w:rPr>
        <w:t xml:space="preserve"> impairment </w:t>
      </w:r>
      <w:r w:rsidR="000B6793">
        <w:rPr>
          <w:rFonts w:ascii="Times New Roman" w:hAnsi="Times New Roman" w:cs="Times New Roman"/>
          <w:sz w:val="24"/>
          <w:szCs w:val="24"/>
        </w:rPr>
        <w:t xml:space="preserve">to </w:t>
      </w:r>
      <w:proofErr w:type="gramStart"/>
      <w:r w:rsidR="000B6793">
        <w:rPr>
          <w:rFonts w:ascii="Times New Roman" w:hAnsi="Times New Roman" w:cs="Times New Roman"/>
          <w:sz w:val="24"/>
          <w:szCs w:val="24"/>
        </w:rPr>
        <w:t>actually help</w:t>
      </w:r>
      <w:proofErr w:type="gramEnd"/>
      <w:r w:rsidR="000B6793">
        <w:rPr>
          <w:rFonts w:ascii="Times New Roman" w:hAnsi="Times New Roman" w:cs="Times New Roman"/>
          <w:sz w:val="24"/>
          <w:szCs w:val="24"/>
        </w:rPr>
        <w:t xml:space="preserve"> a</w:t>
      </w:r>
      <w:r w:rsidR="00E650BD">
        <w:rPr>
          <w:rFonts w:ascii="Times New Roman" w:hAnsi="Times New Roman" w:cs="Times New Roman"/>
          <w:sz w:val="24"/>
          <w:szCs w:val="24"/>
        </w:rPr>
        <w:t xml:space="preserve"> participant </w:t>
      </w:r>
      <w:r w:rsidR="008A4FA0" w:rsidRPr="00C62061">
        <w:rPr>
          <w:rFonts w:ascii="Times New Roman" w:hAnsi="Times New Roman" w:cs="Times New Roman"/>
          <w:sz w:val="24"/>
          <w:szCs w:val="24"/>
        </w:rPr>
        <w:t xml:space="preserve">exceed </w:t>
      </w:r>
      <w:r w:rsidR="00E650BD">
        <w:rPr>
          <w:rFonts w:ascii="Times New Roman" w:hAnsi="Times New Roman" w:cs="Times New Roman"/>
          <w:sz w:val="24"/>
          <w:szCs w:val="24"/>
        </w:rPr>
        <w:t>average</w:t>
      </w:r>
      <w:r w:rsidR="008A4FA0" w:rsidRPr="00C62061">
        <w:rPr>
          <w:rFonts w:ascii="Times New Roman" w:hAnsi="Times New Roman" w:cs="Times New Roman"/>
          <w:sz w:val="24"/>
          <w:szCs w:val="24"/>
        </w:rPr>
        <w:t xml:space="preserve"> human capa</w:t>
      </w:r>
      <w:r w:rsidR="00E650BD">
        <w:rPr>
          <w:rFonts w:ascii="Times New Roman" w:hAnsi="Times New Roman" w:cs="Times New Roman"/>
          <w:sz w:val="24"/>
          <w:szCs w:val="24"/>
        </w:rPr>
        <w:t>bility</w:t>
      </w:r>
      <w:r w:rsidR="008A4FA0" w:rsidRPr="00C62061">
        <w:rPr>
          <w:rFonts w:ascii="Times New Roman" w:hAnsi="Times New Roman" w:cs="Times New Roman"/>
          <w:sz w:val="24"/>
          <w:szCs w:val="24"/>
        </w:rPr>
        <w:t>. I</w:t>
      </w:r>
      <w:r w:rsidR="00BF1286" w:rsidRPr="00C62061">
        <w:rPr>
          <w:rFonts w:ascii="Times New Roman" w:hAnsi="Times New Roman" w:cs="Times New Roman"/>
          <w:sz w:val="24"/>
          <w:szCs w:val="24"/>
        </w:rPr>
        <w:t>n fact</w:t>
      </w:r>
      <w:r w:rsidR="008A4FA0" w:rsidRPr="00C62061">
        <w:rPr>
          <w:rFonts w:ascii="Times New Roman" w:hAnsi="Times New Roman" w:cs="Times New Roman"/>
          <w:sz w:val="24"/>
          <w:szCs w:val="24"/>
        </w:rPr>
        <w:t xml:space="preserve">, </w:t>
      </w:r>
      <w:r w:rsidR="00096757" w:rsidRPr="00C62061">
        <w:rPr>
          <w:rFonts w:ascii="Times New Roman" w:hAnsi="Times New Roman" w:cs="Times New Roman"/>
          <w:sz w:val="24"/>
          <w:szCs w:val="24"/>
        </w:rPr>
        <w:t xml:space="preserve">in some cases </w:t>
      </w:r>
      <w:r w:rsidR="008A4FA0" w:rsidRPr="00C62061">
        <w:rPr>
          <w:rFonts w:ascii="Times New Roman" w:hAnsi="Times New Roman" w:cs="Times New Roman"/>
          <w:sz w:val="24"/>
          <w:szCs w:val="24"/>
        </w:rPr>
        <w:t>th</w:t>
      </w:r>
      <w:r w:rsidR="00BF1286" w:rsidRPr="00C62061">
        <w:rPr>
          <w:rFonts w:ascii="Times New Roman" w:hAnsi="Times New Roman" w:cs="Times New Roman"/>
          <w:sz w:val="24"/>
          <w:szCs w:val="24"/>
        </w:rPr>
        <w:t xml:space="preserve">e unstructured BNIM </w:t>
      </w:r>
      <w:r w:rsidR="008A4FA0" w:rsidRPr="00C62061">
        <w:rPr>
          <w:rFonts w:ascii="Times New Roman" w:hAnsi="Times New Roman" w:cs="Times New Roman"/>
          <w:sz w:val="24"/>
          <w:szCs w:val="24"/>
        </w:rPr>
        <w:t xml:space="preserve">mode of interviewing </w:t>
      </w:r>
      <w:r w:rsidR="001B5501" w:rsidRPr="00C62061">
        <w:rPr>
          <w:rFonts w:ascii="Times New Roman" w:hAnsi="Times New Roman" w:cs="Times New Roman"/>
          <w:sz w:val="24"/>
          <w:szCs w:val="24"/>
        </w:rPr>
        <w:t>was more</w:t>
      </w:r>
      <w:r w:rsidR="008A4FA0" w:rsidRPr="00C62061">
        <w:rPr>
          <w:rFonts w:ascii="Times New Roman" w:hAnsi="Times New Roman" w:cs="Times New Roman"/>
          <w:sz w:val="24"/>
          <w:szCs w:val="24"/>
        </w:rPr>
        <w:t xml:space="preserve"> </w:t>
      </w:r>
      <w:r w:rsidR="000B6793">
        <w:rPr>
          <w:rFonts w:ascii="Times New Roman" w:hAnsi="Times New Roman" w:cs="Times New Roman"/>
          <w:sz w:val="24"/>
          <w:szCs w:val="24"/>
        </w:rPr>
        <w:t>helpful</w:t>
      </w:r>
      <w:r w:rsidR="008A4FA0" w:rsidRPr="00C62061">
        <w:rPr>
          <w:rFonts w:ascii="Times New Roman" w:hAnsi="Times New Roman" w:cs="Times New Roman"/>
          <w:sz w:val="24"/>
          <w:szCs w:val="24"/>
        </w:rPr>
        <w:t xml:space="preserve"> to participan</w:t>
      </w:r>
      <w:r w:rsidR="000B6793">
        <w:rPr>
          <w:rFonts w:ascii="Times New Roman" w:hAnsi="Times New Roman" w:cs="Times New Roman"/>
          <w:sz w:val="24"/>
          <w:szCs w:val="24"/>
        </w:rPr>
        <w:t>ts</w:t>
      </w:r>
      <w:r w:rsidR="00BC2285">
        <w:rPr>
          <w:rFonts w:ascii="Times New Roman" w:hAnsi="Times New Roman" w:cs="Times New Roman"/>
          <w:sz w:val="24"/>
          <w:szCs w:val="24"/>
        </w:rPr>
        <w:t xml:space="preserve"> whose</w:t>
      </w:r>
      <w:r w:rsidR="008A4FA0" w:rsidRPr="00C62061">
        <w:rPr>
          <w:rFonts w:ascii="Times New Roman" w:hAnsi="Times New Roman" w:cs="Times New Roman"/>
          <w:sz w:val="24"/>
          <w:szCs w:val="24"/>
        </w:rPr>
        <w:t xml:space="preserve"> impairment</w:t>
      </w:r>
      <w:r w:rsidR="00BC2285">
        <w:rPr>
          <w:rFonts w:ascii="Times New Roman" w:hAnsi="Times New Roman" w:cs="Times New Roman"/>
          <w:sz w:val="24"/>
          <w:szCs w:val="24"/>
        </w:rPr>
        <w:t>s</w:t>
      </w:r>
      <w:r w:rsidR="008A4FA0" w:rsidRPr="00C62061">
        <w:rPr>
          <w:rFonts w:ascii="Times New Roman" w:hAnsi="Times New Roman" w:cs="Times New Roman"/>
          <w:sz w:val="24"/>
          <w:szCs w:val="24"/>
        </w:rPr>
        <w:t xml:space="preserve"> had social and sensory dimensions. </w:t>
      </w:r>
      <w:r w:rsidR="009010D9" w:rsidRPr="00C62061">
        <w:rPr>
          <w:rFonts w:ascii="Times New Roman" w:hAnsi="Times New Roman" w:cs="Times New Roman"/>
          <w:sz w:val="24"/>
          <w:szCs w:val="24"/>
        </w:rPr>
        <w:t xml:space="preserve">In sum, </w:t>
      </w:r>
      <w:r w:rsidR="001E4C9B">
        <w:rPr>
          <w:rFonts w:ascii="Times New Roman" w:hAnsi="Times New Roman" w:cs="Times New Roman"/>
          <w:sz w:val="24"/>
          <w:szCs w:val="24"/>
        </w:rPr>
        <w:t xml:space="preserve">there are many </w:t>
      </w:r>
      <w:r w:rsidR="001E4C9B" w:rsidRPr="00C62061">
        <w:rPr>
          <w:rFonts w:ascii="Times New Roman" w:hAnsi="Times New Roman" w:cs="Times New Roman"/>
          <w:sz w:val="24"/>
          <w:szCs w:val="24"/>
        </w:rPr>
        <w:t>barriers to disability inclusivity in narrative</w:t>
      </w:r>
      <w:r w:rsidR="001E4C9B">
        <w:rPr>
          <w:rFonts w:ascii="Times New Roman" w:hAnsi="Times New Roman" w:cs="Times New Roman"/>
          <w:sz w:val="24"/>
          <w:szCs w:val="24"/>
        </w:rPr>
        <w:t xml:space="preserve"> research. These include </w:t>
      </w:r>
      <w:r w:rsidR="000B6793">
        <w:rPr>
          <w:rFonts w:ascii="Times New Roman" w:hAnsi="Times New Roman" w:cs="Times New Roman"/>
          <w:sz w:val="24"/>
          <w:szCs w:val="24"/>
        </w:rPr>
        <w:t>making</w:t>
      </w:r>
      <w:r w:rsidR="009010D9" w:rsidRPr="00C62061">
        <w:rPr>
          <w:rFonts w:ascii="Times New Roman" w:hAnsi="Times New Roman" w:cs="Times New Roman"/>
          <w:sz w:val="24"/>
          <w:szCs w:val="24"/>
        </w:rPr>
        <w:t xml:space="preserve"> assumptions about disability</w:t>
      </w:r>
      <w:r w:rsidR="001E4C9B">
        <w:rPr>
          <w:rFonts w:ascii="Times New Roman" w:hAnsi="Times New Roman" w:cs="Times New Roman"/>
          <w:sz w:val="24"/>
          <w:szCs w:val="24"/>
        </w:rPr>
        <w:t xml:space="preserve"> and </w:t>
      </w:r>
      <w:r w:rsidR="009010D9" w:rsidRPr="00C62061">
        <w:rPr>
          <w:rFonts w:ascii="Times New Roman" w:hAnsi="Times New Roman" w:cs="Times New Roman"/>
          <w:sz w:val="24"/>
          <w:szCs w:val="24"/>
        </w:rPr>
        <w:t>lack of recognition of heterogeneity in impairment type</w:t>
      </w:r>
      <w:r w:rsidR="001E4C9B">
        <w:rPr>
          <w:rFonts w:ascii="Times New Roman" w:hAnsi="Times New Roman" w:cs="Times New Roman"/>
          <w:sz w:val="24"/>
          <w:szCs w:val="24"/>
        </w:rPr>
        <w:t xml:space="preserve">. Inability </w:t>
      </w:r>
      <w:r w:rsidR="009010D9" w:rsidRPr="00C62061">
        <w:rPr>
          <w:rFonts w:ascii="Times New Roman" w:hAnsi="Times New Roman" w:cs="Times New Roman"/>
          <w:sz w:val="24"/>
          <w:szCs w:val="24"/>
        </w:rPr>
        <w:t xml:space="preserve">to adapt methods to account for </w:t>
      </w:r>
      <w:r w:rsidR="00D6646E">
        <w:rPr>
          <w:rFonts w:ascii="Times New Roman" w:hAnsi="Times New Roman" w:cs="Times New Roman"/>
          <w:sz w:val="24"/>
          <w:szCs w:val="24"/>
        </w:rPr>
        <w:t xml:space="preserve">the </w:t>
      </w:r>
      <w:r w:rsidR="009010D9" w:rsidRPr="00C62061">
        <w:rPr>
          <w:rFonts w:ascii="Times New Roman" w:hAnsi="Times New Roman" w:cs="Times New Roman"/>
          <w:sz w:val="24"/>
          <w:szCs w:val="24"/>
        </w:rPr>
        <w:t>social interdependency</w:t>
      </w:r>
      <w:r w:rsidR="000B6793">
        <w:rPr>
          <w:rFonts w:ascii="Times New Roman" w:hAnsi="Times New Roman" w:cs="Times New Roman"/>
          <w:sz w:val="24"/>
          <w:szCs w:val="24"/>
        </w:rPr>
        <w:t xml:space="preserve"> that is </w:t>
      </w:r>
      <w:r w:rsidR="00D6646E">
        <w:rPr>
          <w:rFonts w:ascii="Times New Roman" w:hAnsi="Times New Roman" w:cs="Times New Roman"/>
          <w:sz w:val="24"/>
          <w:szCs w:val="24"/>
        </w:rPr>
        <w:t>part</w:t>
      </w:r>
      <w:r w:rsidR="000B6793">
        <w:rPr>
          <w:rFonts w:ascii="Times New Roman" w:hAnsi="Times New Roman" w:cs="Times New Roman"/>
          <w:sz w:val="24"/>
          <w:szCs w:val="24"/>
        </w:rPr>
        <w:t xml:space="preserve"> of human life</w:t>
      </w:r>
      <w:r w:rsidR="001E4C9B">
        <w:rPr>
          <w:rFonts w:ascii="Times New Roman" w:hAnsi="Times New Roman" w:cs="Times New Roman"/>
          <w:sz w:val="24"/>
          <w:szCs w:val="24"/>
        </w:rPr>
        <w:t xml:space="preserve"> is also a key barrier</w:t>
      </w:r>
      <w:r w:rsidR="009010D9" w:rsidRPr="00C62061">
        <w:rPr>
          <w:rFonts w:ascii="Times New Roman" w:hAnsi="Times New Roman" w:cs="Times New Roman"/>
          <w:sz w:val="24"/>
          <w:szCs w:val="24"/>
        </w:rPr>
        <w:t xml:space="preserve">. </w:t>
      </w:r>
      <w:r w:rsidR="00117918" w:rsidRPr="00C62061">
        <w:rPr>
          <w:rFonts w:ascii="Times New Roman" w:hAnsi="Times New Roman" w:cs="Times New Roman"/>
          <w:sz w:val="24"/>
          <w:szCs w:val="24"/>
        </w:rPr>
        <w:t xml:space="preserve">Moving forward, </w:t>
      </w:r>
      <w:r w:rsidR="00387D02">
        <w:rPr>
          <w:rFonts w:ascii="Times New Roman" w:hAnsi="Times New Roman" w:cs="Times New Roman"/>
          <w:sz w:val="24"/>
          <w:szCs w:val="24"/>
        </w:rPr>
        <w:t xml:space="preserve">the </w:t>
      </w:r>
      <w:r w:rsidR="00117918" w:rsidRPr="00C62061">
        <w:rPr>
          <w:rFonts w:ascii="Times New Roman" w:hAnsi="Times New Roman" w:cs="Times New Roman"/>
          <w:sz w:val="24"/>
          <w:szCs w:val="24"/>
        </w:rPr>
        <w:t xml:space="preserve">onus continues to fall on researchers to critical </w:t>
      </w:r>
      <w:r w:rsidR="00D6646E">
        <w:rPr>
          <w:rFonts w:ascii="Times New Roman" w:hAnsi="Times New Roman" w:cs="Times New Roman"/>
          <w:sz w:val="24"/>
          <w:szCs w:val="24"/>
        </w:rPr>
        <w:t>consider</w:t>
      </w:r>
      <w:r w:rsidR="00EB7A40" w:rsidRPr="00C62061">
        <w:rPr>
          <w:rFonts w:ascii="Times New Roman" w:hAnsi="Times New Roman" w:cs="Times New Roman"/>
          <w:sz w:val="24"/>
          <w:szCs w:val="24"/>
        </w:rPr>
        <w:t xml:space="preserve"> </w:t>
      </w:r>
      <w:r w:rsidR="00117918" w:rsidRPr="00C62061">
        <w:rPr>
          <w:rFonts w:ascii="Times New Roman" w:hAnsi="Times New Roman" w:cs="Times New Roman"/>
          <w:sz w:val="24"/>
          <w:szCs w:val="24"/>
        </w:rPr>
        <w:t>the narrative exclusion of disabled participants</w:t>
      </w:r>
      <w:r w:rsidR="00A71BF6" w:rsidRPr="00C62061">
        <w:rPr>
          <w:rFonts w:ascii="Times New Roman" w:hAnsi="Times New Roman" w:cs="Times New Roman"/>
          <w:sz w:val="24"/>
          <w:szCs w:val="24"/>
        </w:rPr>
        <w:t xml:space="preserve"> (</w:t>
      </w:r>
      <w:r w:rsidR="00F3191E">
        <w:rPr>
          <w:rFonts w:ascii="Times New Roman" w:hAnsi="Times New Roman" w:cs="Times New Roman"/>
          <w:sz w:val="24"/>
          <w:szCs w:val="24"/>
        </w:rPr>
        <w:t>Flynn,</w:t>
      </w:r>
      <w:r w:rsidR="00A71BF6" w:rsidRPr="00C62061">
        <w:rPr>
          <w:rFonts w:ascii="Times New Roman" w:hAnsi="Times New Roman" w:cs="Times New Roman"/>
          <w:sz w:val="24"/>
          <w:szCs w:val="24"/>
        </w:rPr>
        <w:t xml:space="preserve"> 2019</w:t>
      </w:r>
      <w:r w:rsidR="00F461BE" w:rsidRPr="00C62061">
        <w:rPr>
          <w:rFonts w:ascii="Times New Roman" w:hAnsi="Times New Roman" w:cs="Times New Roman"/>
          <w:sz w:val="24"/>
          <w:szCs w:val="24"/>
        </w:rPr>
        <w:t>b</w:t>
      </w:r>
      <w:r w:rsidR="00A71BF6" w:rsidRPr="00C62061">
        <w:rPr>
          <w:rFonts w:ascii="Times New Roman" w:hAnsi="Times New Roman" w:cs="Times New Roman"/>
          <w:sz w:val="24"/>
          <w:szCs w:val="24"/>
        </w:rPr>
        <w:t>; Kelly, 2007)</w:t>
      </w:r>
      <w:r w:rsidR="00117918" w:rsidRPr="00C62061">
        <w:rPr>
          <w:rFonts w:ascii="Times New Roman" w:hAnsi="Times New Roman" w:cs="Times New Roman"/>
          <w:sz w:val="24"/>
          <w:szCs w:val="24"/>
        </w:rPr>
        <w:t xml:space="preserve">. </w:t>
      </w:r>
    </w:p>
    <w:p w14:paraId="7963C93A" w14:textId="77777777" w:rsidR="00454127" w:rsidRPr="00C62061" w:rsidRDefault="00454127" w:rsidP="0027669A">
      <w:pPr>
        <w:spacing w:after="0" w:line="480" w:lineRule="auto"/>
        <w:rPr>
          <w:rFonts w:ascii="Times New Roman" w:hAnsi="Times New Roman" w:cs="Times New Roman"/>
          <w:sz w:val="24"/>
          <w:szCs w:val="24"/>
        </w:rPr>
      </w:pPr>
    </w:p>
    <w:p w14:paraId="042BB9A6" w14:textId="77777777" w:rsidR="00454127" w:rsidRPr="00C62061" w:rsidRDefault="00454127" w:rsidP="0027669A">
      <w:pPr>
        <w:spacing w:after="0" w:line="480" w:lineRule="auto"/>
        <w:rPr>
          <w:rFonts w:ascii="Times New Roman" w:hAnsi="Times New Roman" w:cs="Times New Roman"/>
          <w:b/>
          <w:sz w:val="24"/>
          <w:szCs w:val="24"/>
        </w:rPr>
      </w:pPr>
      <w:r w:rsidRPr="00C62061">
        <w:rPr>
          <w:rFonts w:ascii="Times New Roman" w:hAnsi="Times New Roman" w:cs="Times New Roman"/>
          <w:b/>
          <w:sz w:val="24"/>
          <w:szCs w:val="24"/>
        </w:rPr>
        <w:t xml:space="preserve">Conclusion </w:t>
      </w:r>
    </w:p>
    <w:p w14:paraId="1C7DC749" w14:textId="77777777" w:rsidR="00454127" w:rsidRPr="00C62061" w:rsidRDefault="00454127" w:rsidP="0027669A">
      <w:pPr>
        <w:spacing w:after="0" w:line="480" w:lineRule="auto"/>
        <w:rPr>
          <w:rFonts w:ascii="Times New Roman" w:hAnsi="Times New Roman" w:cs="Times New Roman"/>
          <w:sz w:val="24"/>
          <w:szCs w:val="24"/>
        </w:rPr>
      </w:pPr>
    </w:p>
    <w:p w14:paraId="2052F4EB" w14:textId="1D7A382A" w:rsidR="00454127" w:rsidRPr="00C62061" w:rsidRDefault="00E138E3" w:rsidP="0027669A">
      <w:pPr>
        <w:spacing w:line="480" w:lineRule="auto"/>
        <w:rPr>
          <w:rFonts w:ascii="Times New Roman" w:hAnsi="Times New Roman" w:cs="Times New Roman"/>
          <w:sz w:val="24"/>
          <w:szCs w:val="24"/>
        </w:rPr>
      </w:pPr>
      <w:r>
        <w:rPr>
          <w:rFonts w:ascii="Times New Roman" w:hAnsi="Times New Roman" w:cs="Times New Roman"/>
          <w:sz w:val="24"/>
          <w:szCs w:val="24"/>
        </w:rPr>
        <w:t>Th</w:t>
      </w:r>
      <w:r w:rsidR="00454127" w:rsidRPr="00C62061">
        <w:rPr>
          <w:rFonts w:ascii="Times New Roman" w:hAnsi="Times New Roman" w:cs="Times New Roman"/>
          <w:sz w:val="24"/>
          <w:szCs w:val="24"/>
        </w:rPr>
        <w:t>e mission of this analysis was t</w:t>
      </w:r>
      <w:r w:rsidR="009B4F7D" w:rsidRPr="00C62061">
        <w:rPr>
          <w:rFonts w:ascii="Times New Roman" w:hAnsi="Times New Roman" w:cs="Times New Roman"/>
          <w:sz w:val="24"/>
          <w:szCs w:val="24"/>
        </w:rPr>
        <w:t>o</w:t>
      </w:r>
      <w:r w:rsidR="00454127" w:rsidRPr="00C62061">
        <w:rPr>
          <w:rFonts w:ascii="Times New Roman" w:hAnsi="Times New Roman" w:cs="Times New Roman"/>
          <w:sz w:val="24"/>
          <w:szCs w:val="24"/>
        </w:rPr>
        <w:t xml:space="preserve"> theorise disability </w:t>
      </w:r>
      <w:r w:rsidR="00D6646E">
        <w:rPr>
          <w:rFonts w:ascii="Times New Roman" w:hAnsi="Times New Roman" w:cs="Times New Roman"/>
          <w:sz w:val="24"/>
          <w:szCs w:val="24"/>
        </w:rPr>
        <w:t xml:space="preserve">within </w:t>
      </w:r>
      <w:r w:rsidR="00454127" w:rsidRPr="00C62061">
        <w:rPr>
          <w:rFonts w:ascii="Times New Roman" w:hAnsi="Times New Roman" w:cs="Times New Roman"/>
          <w:sz w:val="24"/>
          <w:szCs w:val="24"/>
        </w:rPr>
        <w:t xml:space="preserve">narrative research. Given its propensity to </w:t>
      </w:r>
      <w:r w:rsidR="00D6646E">
        <w:rPr>
          <w:rFonts w:ascii="Times New Roman" w:hAnsi="Times New Roman" w:cs="Times New Roman"/>
          <w:sz w:val="24"/>
          <w:szCs w:val="24"/>
        </w:rPr>
        <w:t>help reveal otherwise</w:t>
      </w:r>
      <w:r w:rsidR="00454127" w:rsidRPr="00C62061">
        <w:rPr>
          <w:rFonts w:ascii="Times New Roman" w:hAnsi="Times New Roman" w:cs="Times New Roman"/>
          <w:sz w:val="24"/>
          <w:szCs w:val="24"/>
        </w:rPr>
        <w:t xml:space="preserve"> embedded assumptions </w:t>
      </w:r>
      <w:r>
        <w:rPr>
          <w:rFonts w:ascii="Times New Roman" w:hAnsi="Times New Roman" w:cs="Times New Roman"/>
          <w:sz w:val="24"/>
          <w:szCs w:val="24"/>
        </w:rPr>
        <w:t>and</w:t>
      </w:r>
      <w:r w:rsidR="00D6646E">
        <w:rPr>
          <w:rFonts w:ascii="Times New Roman" w:hAnsi="Times New Roman" w:cs="Times New Roman"/>
          <w:sz w:val="24"/>
          <w:szCs w:val="24"/>
        </w:rPr>
        <w:t xml:space="preserve"> to recognise the social and </w:t>
      </w:r>
      <w:r w:rsidR="00D21689" w:rsidRPr="00C62061">
        <w:rPr>
          <w:rFonts w:ascii="Times New Roman" w:hAnsi="Times New Roman" w:cs="Times New Roman"/>
          <w:sz w:val="24"/>
          <w:szCs w:val="24"/>
        </w:rPr>
        <w:lastRenderedPageBreak/>
        <w:t>relationa</w:t>
      </w:r>
      <w:r w:rsidR="005A2A58">
        <w:rPr>
          <w:rFonts w:ascii="Times New Roman" w:hAnsi="Times New Roman" w:cs="Times New Roman"/>
          <w:sz w:val="24"/>
          <w:szCs w:val="24"/>
        </w:rPr>
        <w:t>l</w:t>
      </w:r>
      <w:r w:rsidR="00D6646E">
        <w:rPr>
          <w:rFonts w:ascii="Times New Roman" w:hAnsi="Times New Roman" w:cs="Times New Roman"/>
          <w:sz w:val="24"/>
          <w:szCs w:val="24"/>
        </w:rPr>
        <w:t xml:space="preserve"> aspects of </w:t>
      </w:r>
      <w:r w:rsidR="00C01BEB">
        <w:rPr>
          <w:rFonts w:ascii="Times New Roman" w:hAnsi="Times New Roman" w:cs="Times New Roman"/>
          <w:sz w:val="24"/>
          <w:szCs w:val="24"/>
        </w:rPr>
        <w:t xml:space="preserve">the </w:t>
      </w:r>
      <w:r w:rsidR="00D6646E">
        <w:rPr>
          <w:rFonts w:ascii="Times New Roman" w:hAnsi="Times New Roman" w:cs="Times New Roman"/>
          <w:sz w:val="24"/>
          <w:szCs w:val="24"/>
        </w:rPr>
        <w:t>exclusion of disabled people</w:t>
      </w:r>
      <w:r w:rsidR="00D21689" w:rsidRPr="00C62061">
        <w:rPr>
          <w:rFonts w:ascii="Times New Roman" w:hAnsi="Times New Roman" w:cs="Times New Roman"/>
          <w:sz w:val="24"/>
          <w:szCs w:val="24"/>
        </w:rPr>
        <w:t>, conventions</w:t>
      </w:r>
      <w:r w:rsidR="00BF007C" w:rsidRPr="00C62061">
        <w:rPr>
          <w:rFonts w:ascii="Times New Roman" w:hAnsi="Times New Roman" w:cs="Times New Roman"/>
          <w:sz w:val="24"/>
          <w:szCs w:val="24"/>
        </w:rPr>
        <w:t xml:space="preserve"> of</w:t>
      </w:r>
      <w:r w:rsidR="00D21689" w:rsidRPr="00C62061">
        <w:rPr>
          <w:rFonts w:ascii="Times New Roman" w:hAnsi="Times New Roman" w:cs="Times New Roman"/>
          <w:sz w:val="24"/>
          <w:szCs w:val="24"/>
        </w:rPr>
        <w:t xml:space="preserve"> critical disability studies were </w:t>
      </w:r>
      <w:r w:rsidR="00D6646E">
        <w:rPr>
          <w:rFonts w:ascii="Times New Roman" w:hAnsi="Times New Roman" w:cs="Times New Roman"/>
          <w:sz w:val="24"/>
          <w:szCs w:val="24"/>
        </w:rPr>
        <w:t xml:space="preserve">applied </w:t>
      </w:r>
      <w:r w:rsidR="00D21689" w:rsidRPr="00C62061">
        <w:rPr>
          <w:rFonts w:ascii="Times New Roman" w:hAnsi="Times New Roman" w:cs="Times New Roman"/>
          <w:sz w:val="24"/>
          <w:szCs w:val="24"/>
        </w:rPr>
        <w:t xml:space="preserve">selectively </w:t>
      </w:r>
      <w:r w:rsidR="00D6646E">
        <w:rPr>
          <w:rFonts w:ascii="Times New Roman" w:hAnsi="Times New Roman" w:cs="Times New Roman"/>
          <w:sz w:val="24"/>
          <w:szCs w:val="24"/>
        </w:rPr>
        <w:t xml:space="preserve">in this paper </w:t>
      </w:r>
      <w:r w:rsidR="00D21689" w:rsidRPr="00C62061">
        <w:rPr>
          <w:rFonts w:ascii="Times New Roman" w:hAnsi="Times New Roman" w:cs="Times New Roman"/>
          <w:sz w:val="24"/>
          <w:szCs w:val="24"/>
        </w:rPr>
        <w:t>(</w:t>
      </w:r>
      <w:r w:rsidR="00A71BF6" w:rsidRPr="00C62061">
        <w:rPr>
          <w:rFonts w:ascii="Times New Roman" w:hAnsi="Times New Roman" w:cs="Times New Roman"/>
          <w:sz w:val="24"/>
          <w:szCs w:val="24"/>
        </w:rPr>
        <w:t>Goodley, 2013, 2016</w:t>
      </w:r>
      <w:r w:rsidR="00D21689" w:rsidRPr="00C62061">
        <w:rPr>
          <w:rFonts w:ascii="Times New Roman" w:hAnsi="Times New Roman" w:cs="Times New Roman"/>
          <w:sz w:val="24"/>
          <w:szCs w:val="24"/>
        </w:rPr>
        <w:t xml:space="preserve">). </w:t>
      </w:r>
      <w:r>
        <w:rPr>
          <w:rFonts w:ascii="Times New Roman" w:hAnsi="Times New Roman" w:cs="Times New Roman"/>
          <w:sz w:val="24"/>
          <w:szCs w:val="24"/>
        </w:rPr>
        <w:t>T</w:t>
      </w:r>
      <w:r w:rsidR="00F43F2E" w:rsidRPr="00C62061">
        <w:rPr>
          <w:rFonts w:ascii="Times New Roman" w:hAnsi="Times New Roman" w:cs="Times New Roman"/>
          <w:sz w:val="24"/>
          <w:szCs w:val="24"/>
        </w:rPr>
        <w:t xml:space="preserve">o </w:t>
      </w:r>
      <w:r w:rsidR="00C01BEB">
        <w:rPr>
          <w:rFonts w:ascii="Times New Roman" w:hAnsi="Times New Roman" w:cs="Times New Roman"/>
          <w:sz w:val="24"/>
          <w:szCs w:val="24"/>
        </w:rPr>
        <w:t>support this application of theory,</w:t>
      </w:r>
      <w:r w:rsidR="00F43F2E" w:rsidRPr="00C62061">
        <w:rPr>
          <w:rFonts w:ascii="Times New Roman" w:hAnsi="Times New Roman" w:cs="Times New Roman"/>
          <w:sz w:val="24"/>
          <w:szCs w:val="24"/>
        </w:rPr>
        <w:t xml:space="preserve"> verbatim excerpts from a narrative interview with a young person with intellectual disability were </w:t>
      </w:r>
      <w:r w:rsidR="00C01BEB">
        <w:rPr>
          <w:rFonts w:ascii="Times New Roman" w:hAnsi="Times New Roman" w:cs="Times New Roman"/>
          <w:sz w:val="24"/>
          <w:szCs w:val="24"/>
        </w:rPr>
        <w:t>presented</w:t>
      </w:r>
      <w:r w:rsidR="00F43F2E" w:rsidRPr="00C62061">
        <w:rPr>
          <w:rFonts w:ascii="Times New Roman" w:hAnsi="Times New Roman" w:cs="Times New Roman"/>
          <w:sz w:val="24"/>
          <w:szCs w:val="24"/>
        </w:rPr>
        <w:t xml:space="preserve">.  </w:t>
      </w:r>
      <w:r w:rsidR="00670BE8" w:rsidRPr="00C62061">
        <w:rPr>
          <w:rFonts w:ascii="Times New Roman" w:hAnsi="Times New Roman" w:cs="Times New Roman"/>
          <w:sz w:val="24"/>
          <w:szCs w:val="24"/>
        </w:rPr>
        <w:t>In terms of learning for the future</w:t>
      </w:r>
      <w:r w:rsidR="00F43F2E" w:rsidRPr="00C62061">
        <w:rPr>
          <w:rFonts w:ascii="Times New Roman" w:hAnsi="Times New Roman" w:cs="Times New Roman"/>
          <w:sz w:val="24"/>
          <w:szCs w:val="24"/>
        </w:rPr>
        <w:t>, the productive contribution of disability in terms of</w:t>
      </w:r>
      <w:r w:rsidR="00454127" w:rsidRPr="00C62061">
        <w:rPr>
          <w:rFonts w:ascii="Times New Roman" w:hAnsi="Times New Roman" w:cs="Times New Roman"/>
          <w:sz w:val="24"/>
          <w:szCs w:val="24"/>
        </w:rPr>
        <w:t xml:space="preserve"> transformative </w:t>
      </w:r>
      <w:r w:rsidR="00670BE8" w:rsidRPr="00C62061">
        <w:rPr>
          <w:rFonts w:ascii="Times New Roman" w:hAnsi="Times New Roman" w:cs="Times New Roman"/>
          <w:sz w:val="24"/>
          <w:szCs w:val="24"/>
        </w:rPr>
        <w:t>teach</w:t>
      </w:r>
      <w:r w:rsidR="00454127" w:rsidRPr="00C62061">
        <w:rPr>
          <w:rFonts w:ascii="Times New Roman" w:hAnsi="Times New Roman" w:cs="Times New Roman"/>
          <w:sz w:val="24"/>
          <w:szCs w:val="24"/>
        </w:rPr>
        <w:t>ing</w:t>
      </w:r>
      <w:r w:rsidR="00F43F2E" w:rsidRPr="00C62061">
        <w:rPr>
          <w:rFonts w:ascii="Times New Roman" w:hAnsi="Times New Roman" w:cs="Times New Roman"/>
          <w:sz w:val="24"/>
          <w:szCs w:val="24"/>
        </w:rPr>
        <w:t xml:space="preserve"> about all human </w:t>
      </w:r>
      <w:r w:rsidR="00C01BEB">
        <w:rPr>
          <w:rFonts w:ascii="Times New Roman" w:hAnsi="Times New Roman" w:cs="Times New Roman"/>
          <w:sz w:val="24"/>
          <w:szCs w:val="24"/>
        </w:rPr>
        <w:t>life</w:t>
      </w:r>
      <w:r w:rsidR="00F43F2E" w:rsidRPr="00C62061">
        <w:rPr>
          <w:rFonts w:ascii="Times New Roman" w:hAnsi="Times New Roman" w:cs="Times New Roman"/>
          <w:sz w:val="24"/>
          <w:szCs w:val="24"/>
        </w:rPr>
        <w:t xml:space="preserve"> (</w:t>
      </w:r>
      <w:r w:rsidR="00026B73" w:rsidRPr="00C62061">
        <w:rPr>
          <w:rFonts w:ascii="Times New Roman" w:hAnsi="Times New Roman" w:cs="Times New Roman"/>
          <w:sz w:val="24"/>
          <w:szCs w:val="24"/>
        </w:rPr>
        <w:t>Goodley, 2013</w:t>
      </w:r>
      <w:r w:rsidR="00F43F2E" w:rsidRPr="00C62061">
        <w:rPr>
          <w:rFonts w:ascii="Times New Roman" w:hAnsi="Times New Roman" w:cs="Times New Roman"/>
          <w:sz w:val="24"/>
          <w:szCs w:val="24"/>
        </w:rPr>
        <w:t>) is still under</w:t>
      </w:r>
      <w:r w:rsidR="00C01BEB">
        <w:rPr>
          <w:rFonts w:ascii="Times New Roman" w:hAnsi="Times New Roman" w:cs="Times New Roman"/>
          <w:sz w:val="24"/>
          <w:szCs w:val="24"/>
        </w:rPr>
        <w:t>appreciated</w:t>
      </w:r>
      <w:r w:rsidR="00F43F2E" w:rsidRPr="00C62061">
        <w:rPr>
          <w:rFonts w:ascii="Times New Roman" w:hAnsi="Times New Roman" w:cs="Times New Roman"/>
          <w:sz w:val="24"/>
          <w:szCs w:val="24"/>
        </w:rPr>
        <w:t xml:space="preserve">. </w:t>
      </w:r>
      <w:r w:rsidR="0079553A" w:rsidRPr="00C62061">
        <w:rPr>
          <w:rFonts w:ascii="Times New Roman" w:hAnsi="Times New Roman" w:cs="Times New Roman"/>
          <w:sz w:val="24"/>
          <w:szCs w:val="24"/>
        </w:rPr>
        <w:t>Moreover, as</w:t>
      </w:r>
      <w:r w:rsidR="00670BE8" w:rsidRPr="00C62061">
        <w:rPr>
          <w:rFonts w:ascii="Times New Roman" w:hAnsi="Times New Roman" w:cs="Times New Roman"/>
          <w:sz w:val="24"/>
          <w:szCs w:val="24"/>
        </w:rPr>
        <w:t xml:space="preserve"> conveyed by disability activists, academics, artists and allies, the voices and experiences of disabled people </w:t>
      </w:r>
      <w:r w:rsidR="0079553A" w:rsidRPr="00C62061">
        <w:rPr>
          <w:rFonts w:ascii="Times New Roman" w:hAnsi="Times New Roman" w:cs="Times New Roman"/>
          <w:sz w:val="24"/>
          <w:szCs w:val="24"/>
        </w:rPr>
        <w:t>should be central in this process,</w:t>
      </w:r>
      <w:r w:rsidR="00C01BEB">
        <w:rPr>
          <w:rFonts w:ascii="Times New Roman" w:hAnsi="Times New Roman" w:cs="Times New Roman"/>
          <w:sz w:val="24"/>
          <w:szCs w:val="24"/>
        </w:rPr>
        <w:t xml:space="preserve"> as there should be</w:t>
      </w:r>
      <w:r w:rsidR="0079553A" w:rsidRPr="00C62061">
        <w:rPr>
          <w:rFonts w:ascii="Times New Roman" w:hAnsi="Times New Roman" w:cs="Times New Roman"/>
          <w:sz w:val="24"/>
          <w:szCs w:val="24"/>
        </w:rPr>
        <w:t xml:space="preserve"> “nothing about us without us” (</w:t>
      </w:r>
      <w:r w:rsidR="004F3A9C" w:rsidRPr="00C62061">
        <w:rPr>
          <w:rFonts w:ascii="Times New Roman" w:hAnsi="Times New Roman" w:cs="Times New Roman"/>
          <w:sz w:val="24"/>
          <w:szCs w:val="24"/>
        </w:rPr>
        <w:t>Crowther, 2007</w:t>
      </w:r>
      <w:r w:rsidR="0079553A" w:rsidRPr="00C62061">
        <w:rPr>
          <w:rFonts w:ascii="Times New Roman" w:hAnsi="Times New Roman" w:cs="Times New Roman"/>
          <w:sz w:val="24"/>
          <w:szCs w:val="24"/>
        </w:rPr>
        <w:t>).</w:t>
      </w:r>
      <w:r w:rsidR="0010186F" w:rsidRPr="00C62061">
        <w:rPr>
          <w:rFonts w:ascii="Times New Roman" w:hAnsi="Times New Roman" w:cs="Times New Roman"/>
          <w:sz w:val="24"/>
          <w:szCs w:val="24"/>
        </w:rPr>
        <w:t xml:space="preserve"> </w:t>
      </w:r>
      <w:r w:rsidR="00A07545" w:rsidRPr="00C62061">
        <w:rPr>
          <w:rFonts w:ascii="Times New Roman" w:hAnsi="Times New Roman" w:cs="Times New Roman"/>
          <w:sz w:val="24"/>
          <w:szCs w:val="24"/>
        </w:rPr>
        <w:t>For</w:t>
      </w:r>
      <w:r w:rsidR="0010186F" w:rsidRPr="00C62061">
        <w:rPr>
          <w:rFonts w:ascii="Times New Roman" w:hAnsi="Times New Roman" w:cs="Times New Roman"/>
          <w:sz w:val="24"/>
          <w:szCs w:val="24"/>
        </w:rPr>
        <w:t xml:space="preserve"> this to be optimised, how </w:t>
      </w:r>
      <w:r w:rsidR="00454127" w:rsidRPr="00C62061">
        <w:rPr>
          <w:rFonts w:ascii="Times New Roman" w:hAnsi="Times New Roman" w:cs="Times New Roman"/>
          <w:sz w:val="24"/>
          <w:szCs w:val="24"/>
        </w:rPr>
        <w:t xml:space="preserve">rhetoric about disability inclusion </w:t>
      </w:r>
      <w:r w:rsidR="00630AA4" w:rsidRPr="00C62061">
        <w:rPr>
          <w:rFonts w:ascii="Times New Roman" w:hAnsi="Times New Roman" w:cs="Times New Roman"/>
          <w:sz w:val="24"/>
          <w:szCs w:val="24"/>
        </w:rPr>
        <w:t>is</w:t>
      </w:r>
      <w:r w:rsidR="0010186F" w:rsidRPr="00C62061">
        <w:rPr>
          <w:rFonts w:ascii="Times New Roman" w:hAnsi="Times New Roman" w:cs="Times New Roman"/>
          <w:sz w:val="24"/>
          <w:szCs w:val="24"/>
        </w:rPr>
        <w:t xml:space="preserve"> </w:t>
      </w:r>
      <w:r w:rsidR="00454127" w:rsidRPr="00C62061">
        <w:rPr>
          <w:rFonts w:ascii="Times New Roman" w:hAnsi="Times New Roman" w:cs="Times New Roman"/>
          <w:sz w:val="24"/>
          <w:szCs w:val="24"/>
        </w:rPr>
        <w:t xml:space="preserve">undermined by ableist normativity </w:t>
      </w:r>
      <w:r w:rsidR="001138AA" w:rsidRPr="00C62061">
        <w:rPr>
          <w:rFonts w:ascii="Times New Roman" w:hAnsi="Times New Roman" w:cs="Times New Roman"/>
          <w:sz w:val="24"/>
          <w:szCs w:val="24"/>
        </w:rPr>
        <w:t xml:space="preserve">is a question that continues to demand attention. </w:t>
      </w:r>
      <w:r w:rsidR="00A07545" w:rsidRPr="00C62061">
        <w:rPr>
          <w:rFonts w:ascii="Times New Roman" w:hAnsi="Times New Roman" w:cs="Times New Roman"/>
          <w:sz w:val="24"/>
          <w:szCs w:val="24"/>
        </w:rPr>
        <w:t xml:space="preserve"> </w:t>
      </w:r>
    </w:p>
    <w:p w14:paraId="298A9418" w14:textId="77777777" w:rsidR="00534E8A" w:rsidRPr="00C62061" w:rsidRDefault="00534E8A" w:rsidP="0027669A">
      <w:pPr>
        <w:spacing w:line="480" w:lineRule="auto"/>
        <w:rPr>
          <w:rFonts w:ascii="Times New Roman" w:hAnsi="Times New Roman" w:cs="Times New Roman"/>
          <w:b/>
          <w:sz w:val="24"/>
          <w:szCs w:val="24"/>
        </w:rPr>
      </w:pPr>
      <w:r w:rsidRPr="00C62061">
        <w:rPr>
          <w:rFonts w:ascii="Times New Roman" w:hAnsi="Times New Roman" w:cs="Times New Roman"/>
          <w:b/>
          <w:sz w:val="24"/>
          <w:szCs w:val="24"/>
        </w:rPr>
        <w:t>Funding</w:t>
      </w:r>
    </w:p>
    <w:p w14:paraId="373CDE9A" w14:textId="3A99A9FA" w:rsidR="00534E8A" w:rsidRPr="00C62061" w:rsidRDefault="00534E8A" w:rsidP="003307E5">
      <w:pPr>
        <w:spacing w:after="0" w:line="480" w:lineRule="auto"/>
        <w:rPr>
          <w:rFonts w:ascii="Times New Roman" w:hAnsi="Times New Roman" w:cs="Times New Roman"/>
          <w:sz w:val="24"/>
          <w:szCs w:val="24"/>
        </w:rPr>
      </w:pPr>
      <w:r w:rsidRPr="00C62061">
        <w:rPr>
          <w:rFonts w:ascii="Times New Roman" w:hAnsi="Times New Roman" w:cs="Times New Roman"/>
          <w:sz w:val="24"/>
          <w:szCs w:val="24"/>
        </w:rPr>
        <w:t>This research received no specific grant from any funding agency in the public, commercial, or</w:t>
      </w:r>
      <w:r w:rsidR="00E021BB">
        <w:rPr>
          <w:rFonts w:ascii="Times New Roman" w:hAnsi="Times New Roman" w:cs="Times New Roman"/>
          <w:sz w:val="24"/>
          <w:szCs w:val="24"/>
        </w:rPr>
        <w:t xml:space="preserve"> </w:t>
      </w:r>
      <w:r w:rsidRPr="00C62061">
        <w:rPr>
          <w:rFonts w:ascii="Times New Roman" w:hAnsi="Times New Roman" w:cs="Times New Roman"/>
          <w:sz w:val="24"/>
          <w:szCs w:val="24"/>
        </w:rPr>
        <w:t>not-for-profit sectors.</w:t>
      </w:r>
    </w:p>
    <w:p w14:paraId="35347C08" w14:textId="77777777" w:rsidR="00534E8A" w:rsidRPr="00C62061" w:rsidRDefault="00534E8A" w:rsidP="0027669A">
      <w:pPr>
        <w:spacing w:line="480" w:lineRule="auto"/>
        <w:rPr>
          <w:rFonts w:ascii="Times New Roman" w:hAnsi="Times New Roman" w:cs="Times New Roman"/>
          <w:b/>
          <w:sz w:val="24"/>
          <w:szCs w:val="24"/>
        </w:rPr>
      </w:pPr>
      <w:r w:rsidRPr="00C62061">
        <w:rPr>
          <w:rFonts w:ascii="Times New Roman" w:hAnsi="Times New Roman" w:cs="Times New Roman"/>
          <w:b/>
          <w:sz w:val="24"/>
          <w:szCs w:val="24"/>
        </w:rPr>
        <w:t>Disclosure statement</w:t>
      </w:r>
    </w:p>
    <w:p w14:paraId="398720B0" w14:textId="77777777" w:rsidR="007F530C" w:rsidRPr="00C62061" w:rsidRDefault="00534E8A" w:rsidP="0027669A">
      <w:pPr>
        <w:spacing w:line="480" w:lineRule="auto"/>
        <w:rPr>
          <w:rFonts w:ascii="Times New Roman" w:hAnsi="Times New Roman" w:cs="Times New Roman"/>
          <w:sz w:val="24"/>
          <w:szCs w:val="24"/>
        </w:rPr>
      </w:pPr>
      <w:r w:rsidRPr="00C62061">
        <w:rPr>
          <w:rFonts w:ascii="Times New Roman" w:hAnsi="Times New Roman" w:cs="Times New Roman"/>
          <w:sz w:val="24"/>
          <w:szCs w:val="24"/>
        </w:rPr>
        <w:t>There are no conflicts of interest to disclose.</w:t>
      </w:r>
    </w:p>
    <w:p w14:paraId="0FFDDB5A" w14:textId="77777777" w:rsidR="003B0A79" w:rsidRPr="00C62061" w:rsidRDefault="00E34C86" w:rsidP="0027669A">
      <w:pPr>
        <w:spacing w:line="480" w:lineRule="auto"/>
        <w:rPr>
          <w:rFonts w:ascii="Times New Roman" w:hAnsi="Times New Roman" w:cs="Times New Roman"/>
          <w:b/>
        </w:rPr>
      </w:pPr>
      <w:r w:rsidRPr="00C62061">
        <w:rPr>
          <w:rFonts w:ascii="Times New Roman" w:hAnsi="Times New Roman" w:cs="Times New Roman"/>
          <w:b/>
        </w:rPr>
        <w:t xml:space="preserve">References </w:t>
      </w:r>
      <w:r w:rsidR="00D007B3" w:rsidRPr="00C62061">
        <w:rPr>
          <w:rFonts w:ascii="Times New Roman" w:hAnsi="Times New Roman" w:cs="Times New Roman"/>
          <w:b/>
        </w:rPr>
        <w:t xml:space="preserve">  </w:t>
      </w:r>
    </w:p>
    <w:p w14:paraId="5ECAA0A4" w14:textId="77777777" w:rsidR="006A19FC" w:rsidRDefault="00F461BE" w:rsidP="006A19FC">
      <w:pPr>
        <w:pStyle w:val="NormalWeb"/>
        <w:spacing w:before="300" w:beforeAutospacing="0" w:after="0" w:afterAutospacing="0" w:line="480" w:lineRule="auto"/>
        <w:ind w:left="360" w:hanging="360"/>
        <w:textAlignment w:val="baseline"/>
        <w:rPr>
          <w:color w:val="374151"/>
          <w:sz w:val="22"/>
          <w:szCs w:val="22"/>
        </w:rPr>
      </w:pPr>
      <w:r w:rsidRPr="00C62061">
        <w:rPr>
          <w:color w:val="000000"/>
        </w:rPr>
        <w:t>Alderson</w:t>
      </w:r>
      <w:r w:rsidR="00FE4C68" w:rsidRPr="00C62061">
        <w:rPr>
          <w:color w:val="000000"/>
        </w:rPr>
        <w:t>,</w:t>
      </w:r>
      <w:r w:rsidR="008A1045" w:rsidRPr="00C62061">
        <w:rPr>
          <w:color w:val="000000"/>
        </w:rPr>
        <w:t xml:space="preserve"> P</w:t>
      </w:r>
      <w:r w:rsidR="00FE4C68" w:rsidRPr="00C62061">
        <w:rPr>
          <w:color w:val="000000"/>
        </w:rPr>
        <w:t>., &amp;</w:t>
      </w:r>
      <w:r w:rsidRPr="00C62061">
        <w:rPr>
          <w:color w:val="000000"/>
        </w:rPr>
        <w:t xml:space="preserve"> Christopher</w:t>
      </w:r>
      <w:r w:rsidR="00FE4C68" w:rsidRPr="00C62061">
        <w:rPr>
          <w:color w:val="000000"/>
        </w:rPr>
        <w:t>,</w:t>
      </w:r>
      <w:r w:rsidRPr="00C62061">
        <w:rPr>
          <w:color w:val="000000"/>
        </w:rPr>
        <w:t xml:space="preserve"> </w:t>
      </w:r>
      <w:r w:rsidR="008A1045" w:rsidRPr="00C62061">
        <w:rPr>
          <w:color w:val="000000"/>
        </w:rPr>
        <w:t>G</w:t>
      </w:r>
      <w:r w:rsidR="00FE4C68" w:rsidRPr="00C62061">
        <w:rPr>
          <w:color w:val="000000"/>
        </w:rPr>
        <w:t>.</w:t>
      </w:r>
      <w:r w:rsidRPr="00C62061">
        <w:rPr>
          <w:color w:val="000000"/>
        </w:rPr>
        <w:t xml:space="preserve"> </w:t>
      </w:r>
      <w:r w:rsidR="008A1045" w:rsidRPr="00C62061">
        <w:rPr>
          <w:color w:val="000000"/>
        </w:rPr>
        <w:t>(</w:t>
      </w:r>
      <w:r w:rsidRPr="00C62061">
        <w:rPr>
          <w:color w:val="000000"/>
        </w:rPr>
        <w:t>1996</w:t>
      </w:r>
      <w:r w:rsidR="008A1045" w:rsidRPr="00C62061">
        <w:rPr>
          <w:color w:val="000000"/>
        </w:rPr>
        <w:t>)</w:t>
      </w:r>
      <w:r w:rsidR="00FE4C68" w:rsidRPr="00C62061">
        <w:rPr>
          <w:color w:val="000000"/>
        </w:rPr>
        <w:t>.</w:t>
      </w:r>
      <w:r w:rsidR="003E7F9D" w:rsidRPr="00C62061">
        <w:rPr>
          <w:color w:val="000000"/>
        </w:rPr>
        <w:t xml:space="preserve"> </w:t>
      </w:r>
      <w:r w:rsidR="00656B83" w:rsidRPr="00656B83">
        <w:rPr>
          <w:color w:val="000000"/>
        </w:rPr>
        <w:t xml:space="preserve">Research with </w:t>
      </w:r>
      <w:r w:rsidR="00656B83">
        <w:rPr>
          <w:color w:val="000000"/>
        </w:rPr>
        <w:t>d</w:t>
      </w:r>
      <w:r w:rsidR="00656B83" w:rsidRPr="00656B83">
        <w:rPr>
          <w:color w:val="000000"/>
        </w:rPr>
        <w:t xml:space="preserve">isabled </w:t>
      </w:r>
      <w:r w:rsidR="00656B83">
        <w:rPr>
          <w:color w:val="000000"/>
        </w:rPr>
        <w:t>c</w:t>
      </w:r>
      <w:r w:rsidR="00656B83" w:rsidRPr="00656B83">
        <w:rPr>
          <w:color w:val="000000"/>
        </w:rPr>
        <w:t xml:space="preserve">hildren: How </w:t>
      </w:r>
      <w:r w:rsidR="00656B83">
        <w:rPr>
          <w:color w:val="000000"/>
        </w:rPr>
        <w:t>u</w:t>
      </w:r>
      <w:r w:rsidR="00656B83" w:rsidRPr="00656B83">
        <w:rPr>
          <w:color w:val="000000"/>
        </w:rPr>
        <w:t xml:space="preserve">seful is </w:t>
      </w:r>
      <w:r w:rsidR="00656B83">
        <w:rPr>
          <w:color w:val="000000"/>
        </w:rPr>
        <w:t>c</w:t>
      </w:r>
      <w:r w:rsidR="00656B83" w:rsidRPr="00656B83">
        <w:rPr>
          <w:color w:val="000000"/>
        </w:rPr>
        <w:t xml:space="preserve">hild‐centred </w:t>
      </w:r>
      <w:r w:rsidR="00656B83">
        <w:rPr>
          <w:color w:val="000000"/>
        </w:rPr>
        <w:t>e</w:t>
      </w:r>
      <w:r w:rsidR="00656B83" w:rsidRPr="00656B83">
        <w:rPr>
          <w:color w:val="000000"/>
        </w:rPr>
        <w:t>thics?</w:t>
      </w:r>
      <w:r w:rsidRPr="00C62061">
        <w:rPr>
          <w:color w:val="000000"/>
        </w:rPr>
        <w:t xml:space="preserve"> </w:t>
      </w:r>
      <w:r w:rsidR="006A19FC" w:rsidRPr="005403EE">
        <w:rPr>
          <w:i/>
          <w:iCs/>
          <w:sz w:val="22"/>
          <w:szCs w:val="22"/>
        </w:rPr>
        <w:t xml:space="preserve">Children &amp; Society, </w:t>
      </w:r>
      <w:r w:rsidR="006A19FC" w:rsidRPr="003307E5">
        <w:rPr>
          <w:sz w:val="22"/>
          <w:szCs w:val="22"/>
        </w:rPr>
        <w:t>10</w:t>
      </w:r>
      <w:r w:rsidR="006A19FC" w:rsidRPr="005403EE">
        <w:rPr>
          <w:sz w:val="22"/>
          <w:szCs w:val="22"/>
        </w:rPr>
        <w:t>(2), 106–115</w:t>
      </w:r>
      <w:r w:rsidR="006A19FC">
        <w:rPr>
          <w:color w:val="374151"/>
          <w:sz w:val="22"/>
          <w:szCs w:val="22"/>
        </w:rPr>
        <w:t>.</w:t>
      </w:r>
      <w:hyperlink r:id="rId9" w:history="1">
        <w:r w:rsidR="006A19FC">
          <w:rPr>
            <w:rStyle w:val="Hyperlink"/>
            <w:color w:val="374151"/>
            <w:sz w:val="22"/>
            <w:szCs w:val="22"/>
          </w:rPr>
          <w:t xml:space="preserve"> </w:t>
        </w:r>
        <w:r w:rsidR="006A19FC">
          <w:rPr>
            <w:rStyle w:val="Hyperlink"/>
            <w:color w:val="1155CC"/>
            <w:sz w:val="22"/>
            <w:szCs w:val="22"/>
          </w:rPr>
          <w:t>https://doi.org/10.1111/chso.1996.10.2.106</w:t>
        </w:r>
      </w:hyperlink>
    </w:p>
    <w:p w14:paraId="3F1E296F"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Atkinson, P., &amp; Delamont, S. (2006). Rescuing narrative from qualitative research. </w:t>
      </w:r>
      <w:r w:rsidRPr="005403EE">
        <w:rPr>
          <w:i/>
          <w:iCs/>
          <w:sz w:val="22"/>
          <w:szCs w:val="22"/>
        </w:rPr>
        <w:t xml:space="preserve">Narrative Inquiry, </w:t>
      </w:r>
      <w:r w:rsidRPr="003307E5">
        <w:rPr>
          <w:sz w:val="22"/>
          <w:szCs w:val="22"/>
        </w:rPr>
        <w:t>16</w:t>
      </w:r>
      <w:r w:rsidRPr="005403EE">
        <w:rPr>
          <w:sz w:val="22"/>
          <w:szCs w:val="22"/>
        </w:rPr>
        <w:t>(1), 164–172</w:t>
      </w:r>
      <w:r>
        <w:rPr>
          <w:color w:val="374151"/>
          <w:sz w:val="22"/>
          <w:szCs w:val="22"/>
        </w:rPr>
        <w:t>.</w:t>
      </w:r>
      <w:hyperlink r:id="rId10" w:history="1">
        <w:r>
          <w:rPr>
            <w:rStyle w:val="Hyperlink"/>
            <w:color w:val="374151"/>
            <w:sz w:val="22"/>
            <w:szCs w:val="22"/>
          </w:rPr>
          <w:t xml:space="preserve"> </w:t>
        </w:r>
        <w:r>
          <w:rPr>
            <w:rStyle w:val="Hyperlink"/>
            <w:color w:val="1155CC"/>
            <w:sz w:val="22"/>
            <w:szCs w:val="22"/>
          </w:rPr>
          <w:t>https://doi.org/10.1075/ni.16.1.21atk</w:t>
        </w:r>
      </w:hyperlink>
    </w:p>
    <w:p w14:paraId="55C4A154"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Barton, L. (1989). </w:t>
      </w:r>
      <w:r w:rsidRPr="005403EE">
        <w:rPr>
          <w:i/>
          <w:iCs/>
          <w:sz w:val="22"/>
          <w:szCs w:val="22"/>
        </w:rPr>
        <w:t>Disability and dependency.</w:t>
      </w:r>
      <w:r w:rsidRPr="005403EE">
        <w:rPr>
          <w:sz w:val="22"/>
          <w:szCs w:val="22"/>
        </w:rPr>
        <w:t xml:space="preserve"> London: Falmer Press.</w:t>
      </w:r>
    </w:p>
    <w:p w14:paraId="48F6B141"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lastRenderedPageBreak/>
        <w:t xml:space="preserve">Booth, T., &amp; Booth, W. (1996). Sounds of silence: Narrative research with inarticulate subjects. </w:t>
      </w:r>
      <w:r w:rsidRPr="005403EE">
        <w:rPr>
          <w:i/>
          <w:iCs/>
          <w:sz w:val="22"/>
          <w:szCs w:val="22"/>
        </w:rPr>
        <w:t xml:space="preserve">Disability &amp; Society, </w:t>
      </w:r>
      <w:r w:rsidRPr="003307E5">
        <w:rPr>
          <w:sz w:val="22"/>
          <w:szCs w:val="22"/>
        </w:rPr>
        <w:t>11</w:t>
      </w:r>
      <w:r w:rsidRPr="005403EE">
        <w:rPr>
          <w:sz w:val="22"/>
          <w:szCs w:val="22"/>
        </w:rPr>
        <w:t>(1), 55–69</w:t>
      </w:r>
      <w:r>
        <w:rPr>
          <w:color w:val="374151"/>
          <w:sz w:val="22"/>
          <w:szCs w:val="22"/>
        </w:rPr>
        <w:t>.</w:t>
      </w:r>
      <w:hyperlink r:id="rId11" w:history="1">
        <w:r>
          <w:rPr>
            <w:rStyle w:val="Hyperlink"/>
            <w:color w:val="374151"/>
            <w:sz w:val="22"/>
            <w:szCs w:val="22"/>
          </w:rPr>
          <w:t xml:space="preserve"> </w:t>
        </w:r>
        <w:r>
          <w:rPr>
            <w:rStyle w:val="Hyperlink"/>
            <w:color w:val="1155CC"/>
            <w:sz w:val="22"/>
            <w:szCs w:val="22"/>
          </w:rPr>
          <w:t>https://doi.org/10.1080/09687599650023326</w:t>
        </w:r>
      </w:hyperlink>
    </w:p>
    <w:p w14:paraId="07AEF1B8" w14:textId="37D63819"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Booth, T. (1996). Sounds of still voices: Issues in the use of narrative methods with people who have learning difficulties. In L., Barton (Ed.), </w:t>
      </w:r>
      <w:r w:rsidRPr="005403EE">
        <w:rPr>
          <w:i/>
          <w:iCs/>
          <w:sz w:val="22"/>
          <w:szCs w:val="22"/>
        </w:rPr>
        <w:t xml:space="preserve">Disability and </w:t>
      </w:r>
      <w:r w:rsidR="009A6471">
        <w:rPr>
          <w:i/>
          <w:iCs/>
          <w:sz w:val="22"/>
          <w:szCs w:val="22"/>
        </w:rPr>
        <w:t>s</w:t>
      </w:r>
      <w:r w:rsidRPr="005403EE">
        <w:rPr>
          <w:i/>
          <w:iCs/>
          <w:sz w:val="22"/>
          <w:szCs w:val="22"/>
        </w:rPr>
        <w:t>ociety: Emerging issues and insights</w:t>
      </w:r>
      <w:r w:rsidRPr="005403EE">
        <w:rPr>
          <w:sz w:val="22"/>
          <w:szCs w:val="22"/>
        </w:rPr>
        <w:t xml:space="preserve"> (pp. 237-255). London: Longman.</w:t>
      </w:r>
    </w:p>
    <w:p w14:paraId="094831D5"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Browne, M., &amp; Miller, M. (2013). Holding a vision: An investigation of a rights-based social supports infrastructure for children/young people with an intellectual disability. PhD diss, </w:t>
      </w:r>
      <w:r w:rsidRPr="005403EE">
        <w:rPr>
          <w:i/>
          <w:iCs/>
          <w:sz w:val="22"/>
          <w:szCs w:val="22"/>
        </w:rPr>
        <w:t>National University of Ireland, Galway.</w:t>
      </w:r>
    </w:p>
    <w:p w14:paraId="15C35AC3"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Bruner, J. (2002). </w:t>
      </w:r>
      <w:r w:rsidRPr="005403EE">
        <w:rPr>
          <w:i/>
          <w:iCs/>
          <w:sz w:val="22"/>
          <w:szCs w:val="22"/>
        </w:rPr>
        <w:t>Making stories.</w:t>
      </w:r>
      <w:r w:rsidRPr="005403EE">
        <w:rPr>
          <w:sz w:val="22"/>
          <w:szCs w:val="22"/>
        </w:rPr>
        <w:t xml:space="preserve"> Cambridge, MA: Harvard University Press.</w:t>
      </w:r>
    </w:p>
    <w:p w14:paraId="25D942D8"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Caldwell, K. (2014). Dyadic interviewing: A technique valuing interdependence in interviews with individuals with intellectual disabilities. </w:t>
      </w:r>
      <w:r w:rsidRPr="005403EE">
        <w:rPr>
          <w:i/>
          <w:iCs/>
          <w:sz w:val="22"/>
          <w:szCs w:val="22"/>
        </w:rPr>
        <w:t xml:space="preserve">Qualitative Research, </w:t>
      </w:r>
      <w:r w:rsidRPr="003307E5">
        <w:rPr>
          <w:sz w:val="22"/>
          <w:szCs w:val="22"/>
        </w:rPr>
        <w:t>14</w:t>
      </w:r>
      <w:r w:rsidRPr="00CC47CD">
        <w:rPr>
          <w:sz w:val="22"/>
          <w:szCs w:val="22"/>
        </w:rPr>
        <w:t>(</w:t>
      </w:r>
      <w:r w:rsidRPr="005403EE">
        <w:rPr>
          <w:sz w:val="22"/>
          <w:szCs w:val="22"/>
        </w:rPr>
        <w:t>4), 488–507</w:t>
      </w:r>
      <w:r>
        <w:rPr>
          <w:color w:val="374151"/>
          <w:sz w:val="22"/>
          <w:szCs w:val="22"/>
        </w:rPr>
        <w:t>.</w:t>
      </w:r>
      <w:hyperlink r:id="rId12" w:history="1">
        <w:r>
          <w:rPr>
            <w:rStyle w:val="Hyperlink"/>
            <w:color w:val="374151"/>
            <w:sz w:val="22"/>
            <w:szCs w:val="22"/>
          </w:rPr>
          <w:t xml:space="preserve"> </w:t>
        </w:r>
        <w:r>
          <w:rPr>
            <w:rStyle w:val="Hyperlink"/>
            <w:color w:val="1155CC"/>
            <w:sz w:val="22"/>
            <w:szCs w:val="22"/>
          </w:rPr>
          <w:t>https://doi.org/10.1177/1468794113490718</w:t>
        </w:r>
      </w:hyperlink>
    </w:p>
    <w:p w14:paraId="7E208C55"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Campbell, F. K. (2009). </w:t>
      </w:r>
      <w:r w:rsidRPr="005403EE">
        <w:rPr>
          <w:i/>
          <w:iCs/>
          <w:sz w:val="22"/>
          <w:szCs w:val="22"/>
        </w:rPr>
        <w:t xml:space="preserve">Contours of ableism: The production of disability and </w:t>
      </w:r>
      <w:proofErr w:type="spellStart"/>
      <w:r w:rsidRPr="005403EE">
        <w:rPr>
          <w:i/>
          <w:iCs/>
          <w:sz w:val="22"/>
          <w:szCs w:val="22"/>
        </w:rPr>
        <w:t>abledness</w:t>
      </w:r>
      <w:proofErr w:type="spellEnd"/>
      <w:r w:rsidRPr="005403EE">
        <w:rPr>
          <w:i/>
          <w:iCs/>
          <w:sz w:val="22"/>
          <w:szCs w:val="22"/>
        </w:rPr>
        <w:t>.</w:t>
      </w:r>
      <w:r w:rsidRPr="005403EE">
        <w:rPr>
          <w:sz w:val="22"/>
          <w:szCs w:val="22"/>
        </w:rPr>
        <w:t xml:space="preserve"> New York: Palgrave MacMillan.</w:t>
      </w:r>
    </w:p>
    <w:p w14:paraId="78D96CC3"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Campbell, F. K. (2018). Refocusing on the paradigm shift from disability to studies in ableism. In A. </w:t>
      </w:r>
      <w:proofErr w:type="spellStart"/>
      <w:r w:rsidRPr="005403EE">
        <w:rPr>
          <w:sz w:val="22"/>
          <w:szCs w:val="22"/>
        </w:rPr>
        <w:t>Ghai</w:t>
      </w:r>
      <w:proofErr w:type="spellEnd"/>
      <w:r w:rsidRPr="005403EE">
        <w:rPr>
          <w:sz w:val="22"/>
          <w:szCs w:val="22"/>
        </w:rPr>
        <w:t xml:space="preserve"> (Ed.), </w:t>
      </w:r>
      <w:r w:rsidRPr="005403EE">
        <w:rPr>
          <w:i/>
          <w:iCs/>
          <w:sz w:val="22"/>
          <w:szCs w:val="22"/>
        </w:rPr>
        <w:t>Disability in South Asia: Knowledge and Experience</w:t>
      </w:r>
      <w:r w:rsidRPr="005403EE">
        <w:rPr>
          <w:sz w:val="22"/>
          <w:szCs w:val="22"/>
        </w:rPr>
        <w:t xml:space="preserve"> (pp. 39-57). New Delhi: SAGE Publications.</w:t>
      </w:r>
    </w:p>
    <w:p w14:paraId="121EFD2D"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Campbell, F. K. (2008). Refusing able(ness): A preliminary conversation about ableism. </w:t>
      </w:r>
      <w:r w:rsidRPr="005403EE">
        <w:rPr>
          <w:i/>
          <w:iCs/>
          <w:sz w:val="22"/>
          <w:szCs w:val="22"/>
        </w:rPr>
        <w:t xml:space="preserve">M/C. Media and Culture, </w:t>
      </w:r>
      <w:r w:rsidRPr="003307E5">
        <w:rPr>
          <w:sz w:val="22"/>
          <w:szCs w:val="22"/>
        </w:rPr>
        <w:t>11</w:t>
      </w:r>
      <w:r w:rsidRPr="005403EE">
        <w:rPr>
          <w:sz w:val="22"/>
          <w:szCs w:val="22"/>
        </w:rPr>
        <w:t>(3)</w:t>
      </w:r>
      <w:r>
        <w:rPr>
          <w:color w:val="374151"/>
          <w:sz w:val="22"/>
          <w:szCs w:val="22"/>
        </w:rPr>
        <w:t>.</w:t>
      </w:r>
      <w:hyperlink r:id="rId13" w:history="1">
        <w:r>
          <w:rPr>
            <w:rStyle w:val="Hyperlink"/>
            <w:color w:val="374151"/>
            <w:sz w:val="22"/>
            <w:szCs w:val="22"/>
          </w:rPr>
          <w:t xml:space="preserve"> </w:t>
        </w:r>
        <w:r>
          <w:rPr>
            <w:rStyle w:val="Hyperlink"/>
            <w:color w:val="1155CC"/>
            <w:sz w:val="22"/>
            <w:szCs w:val="22"/>
          </w:rPr>
          <w:t>https://doi.org/10.5204/mcj.46</w:t>
        </w:r>
      </w:hyperlink>
    </w:p>
    <w:p w14:paraId="2781478F"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Campbell, F. K. (2012). Stalking ableism: Using disability to expose abled “narcissism.” In D., Goodley, B., Hughes &amp; L., Davis (Eds.), </w:t>
      </w:r>
      <w:r w:rsidRPr="005403EE">
        <w:rPr>
          <w:i/>
          <w:iCs/>
          <w:sz w:val="22"/>
          <w:szCs w:val="22"/>
        </w:rPr>
        <w:t>Disability and social theory: New developments and directions</w:t>
      </w:r>
      <w:r w:rsidRPr="005403EE">
        <w:rPr>
          <w:sz w:val="22"/>
          <w:szCs w:val="22"/>
        </w:rPr>
        <w:t xml:space="preserve"> (pp. 212-233). Basingstoke Hampshire: Palgrave MacMillan.</w:t>
      </w:r>
    </w:p>
    <w:p w14:paraId="5B137B29"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proofErr w:type="spellStart"/>
      <w:r w:rsidRPr="005403EE">
        <w:rPr>
          <w:sz w:val="22"/>
          <w:szCs w:val="22"/>
        </w:rPr>
        <w:lastRenderedPageBreak/>
        <w:t>Corbally</w:t>
      </w:r>
      <w:proofErr w:type="spellEnd"/>
      <w:r w:rsidRPr="005403EE">
        <w:rPr>
          <w:sz w:val="22"/>
          <w:szCs w:val="22"/>
        </w:rPr>
        <w:t xml:space="preserve">, M., &amp; O’Neill, C. (2014). An introduction to the biographical narrative interpretative method. </w:t>
      </w:r>
      <w:r w:rsidRPr="005403EE">
        <w:rPr>
          <w:i/>
          <w:iCs/>
          <w:sz w:val="22"/>
          <w:szCs w:val="22"/>
        </w:rPr>
        <w:t xml:space="preserve">Nurse Researcher, </w:t>
      </w:r>
      <w:r w:rsidRPr="003307E5">
        <w:rPr>
          <w:sz w:val="22"/>
          <w:szCs w:val="22"/>
        </w:rPr>
        <w:t>21</w:t>
      </w:r>
      <w:r w:rsidRPr="005403EE">
        <w:rPr>
          <w:sz w:val="22"/>
          <w:szCs w:val="22"/>
        </w:rPr>
        <w:t>(5), 34–39</w:t>
      </w:r>
      <w:r>
        <w:rPr>
          <w:color w:val="000000"/>
          <w:sz w:val="22"/>
          <w:szCs w:val="22"/>
        </w:rPr>
        <w:t>.</w:t>
      </w:r>
      <w:hyperlink r:id="rId14" w:history="1">
        <w:r>
          <w:rPr>
            <w:rStyle w:val="Hyperlink"/>
            <w:color w:val="000000"/>
            <w:sz w:val="22"/>
            <w:szCs w:val="22"/>
          </w:rPr>
          <w:t xml:space="preserve"> </w:t>
        </w:r>
        <w:r>
          <w:rPr>
            <w:rStyle w:val="Hyperlink"/>
            <w:color w:val="1155CC"/>
            <w:sz w:val="22"/>
            <w:szCs w:val="22"/>
          </w:rPr>
          <w:t>http://dx.doi.org/10.7748/nr.21.5.34.e1237</w:t>
        </w:r>
      </w:hyperlink>
    </w:p>
    <w:p w14:paraId="0C7E36F4"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Crowther, N. (2007). “Nothing about us or nothing without us.” </w:t>
      </w:r>
      <w:r w:rsidRPr="005403EE">
        <w:rPr>
          <w:i/>
          <w:iCs/>
          <w:sz w:val="22"/>
          <w:szCs w:val="22"/>
        </w:rPr>
        <w:t xml:space="preserve">Disability &amp; Society, </w:t>
      </w:r>
      <w:r w:rsidRPr="003307E5">
        <w:rPr>
          <w:sz w:val="22"/>
          <w:szCs w:val="22"/>
        </w:rPr>
        <w:t>21</w:t>
      </w:r>
      <w:r w:rsidRPr="005403EE">
        <w:rPr>
          <w:sz w:val="22"/>
          <w:szCs w:val="22"/>
        </w:rPr>
        <w:t>(7), 791-794</w:t>
      </w:r>
      <w:r>
        <w:rPr>
          <w:color w:val="000000"/>
          <w:sz w:val="22"/>
          <w:szCs w:val="22"/>
        </w:rPr>
        <w:t>.</w:t>
      </w:r>
      <w:hyperlink r:id="rId15" w:history="1">
        <w:r>
          <w:rPr>
            <w:rStyle w:val="Hyperlink"/>
            <w:color w:val="000000"/>
            <w:sz w:val="22"/>
            <w:szCs w:val="22"/>
          </w:rPr>
          <w:t xml:space="preserve"> </w:t>
        </w:r>
        <w:r>
          <w:rPr>
            <w:rStyle w:val="Hyperlink"/>
            <w:color w:val="1155CC"/>
            <w:sz w:val="22"/>
            <w:szCs w:val="22"/>
          </w:rPr>
          <w:t>https://doi.org/10.1080/09687590701659642</w:t>
        </w:r>
      </w:hyperlink>
    </w:p>
    <w:p w14:paraId="68EEC1E0"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Davis, J. M., Watson, N., &amp; Cunningham-Burley, S. (2000). Learning the lives of disabled children: Developing a reflexive approach. In P., Christensen &amp; A., James (Eds.), </w:t>
      </w:r>
      <w:r>
        <w:rPr>
          <w:i/>
          <w:iCs/>
          <w:color w:val="000000"/>
          <w:sz w:val="22"/>
          <w:szCs w:val="22"/>
        </w:rPr>
        <w:t>Research with Children: Perspectives and Practices</w:t>
      </w:r>
      <w:r>
        <w:rPr>
          <w:color w:val="000000"/>
          <w:sz w:val="22"/>
          <w:szCs w:val="22"/>
        </w:rPr>
        <w:t xml:space="preserve"> (pp. 201–224). London: Falmer Press.</w:t>
      </w:r>
    </w:p>
    <w:p w14:paraId="6BBB335E" w14:textId="66C8AFEA"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Davis, L. (2006). </w:t>
      </w:r>
      <w:r>
        <w:rPr>
          <w:i/>
          <w:iCs/>
          <w:color w:val="000000"/>
          <w:sz w:val="22"/>
          <w:szCs w:val="22"/>
        </w:rPr>
        <w:t xml:space="preserve">The </w:t>
      </w:r>
      <w:r w:rsidR="009A6471">
        <w:rPr>
          <w:i/>
          <w:iCs/>
          <w:color w:val="000000"/>
          <w:sz w:val="22"/>
          <w:szCs w:val="22"/>
        </w:rPr>
        <w:t>d</w:t>
      </w:r>
      <w:r>
        <w:rPr>
          <w:i/>
          <w:iCs/>
          <w:color w:val="000000"/>
          <w:sz w:val="22"/>
          <w:szCs w:val="22"/>
        </w:rPr>
        <w:t xml:space="preserve">isability </w:t>
      </w:r>
      <w:r w:rsidR="009A6471">
        <w:rPr>
          <w:i/>
          <w:iCs/>
          <w:color w:val="000000"/>
          <w:sz w:val="22"/>
          <w:szCs w:val="22"/>
        </w:rPr>
        <w:t>s</w:t>
      </w:r>
      <w:r>
        <w:rPr>
          <w:i/>
          <w:iCs/>
          <w:color w:val="000000"/>
          <w:sz w:val="22"/>
          <w:szCs w:val="22"/>
        </w:rPr>
        <w:t xml:space="preserve">tudies </w:t>
      </w:r>
      <w:r w:rsidR="009A6471">
        <w:rPr>
          <w:i/>
          <w:iCs/>
          <w:color w:val="000000"/>
          <w:sz w:val="22"/>
          <w:szCs w:val="22"/>
        </w:rPr>
        <w:t>r</w:t>
      </w:r>
      <w:r>
        <w:rPr>
          <w:i/>
          <w:iCs/>
          <w:color w:val="000000"/>
          <w:sz w:val="22"/>
          <w:szCs w:val="22"/>
        </w:rPr>
        <w:t>eader</w:t>
      </w:r>
      <w:r>
        <w:rPr>
          <w:color w:val="000000"/>
          <w:sz w:val="22"/>
          <w:szCs w:val="22"/>
        </w:rPr>
        <w:t xml:space="preserve"> (2nd ed.). New York: Taylor and Francis.</w:t>
      </w:r>
    </w:p>
    <w:p w14:paraId="7051382D" w14:textId="6006B06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Ellis, K., Garland-Thomson, R., Kent, M., &amp; Robertson, R. (2019). </w:t>
      </w:r>
      <w:r>
        <w:rPr>
          <w:i/>
          <w:iCs/>
          <w:color w:val="000000"/>
          <w:sz w:val="22"/>
          <w:szCs w:val="22"/>
        </w:rPr>
        <w:t xml:space="preserve">Manifestos for the </w:t>
      </w:r>
      <w:r w:rsidR="009A6471">
        <w:rPr>
          <w:i/>
          <w:iCs/>
          <w:color w:val="000000"/>
          <w:sz w:val="22"/>
          <w:szCs w:val="22"/>
        </w:rPr>
        <w:t>f</w:t>
      </w:r>
      <w:r>
        <w:rPr>
          <w:i/>
          <w:iCs/>
          <w:color w:val="000000"/>
          <w:sz w:val="22"/>
          <w:szCs w:val="22"/>
        </w:rPr>
        <w:t xml:space="preserve">uture of </w:t>
      </w:r>
      <w:r w:rsidR="009A6471">
        <w:rPr>
          <w:i/>
          <w:iCs/>
          <w:color w:val="000000"/>
          <w:sz w:val="22"/>
          <w:szCs w:val="22"/>
        </w:rPr>
        <w:t>c</w:t>
      </w:r>
      <w:r>
        <w:rPr>
          <w:i/>
          <w:iCs/>
          <w:color w:val="000000"/>
          <w:sz w:val="22"/>
          <w:szCs w:val="22"/>
        </w:rPr>
        <w:t xml:space="preserve">ritical </w:t>
      </w:r>
      <w:r w:rsidR="009A6471">
        <w:rPr>
          <w:i/>
          <w:iCs/>
          <w:color w:val="000000"/>
          <w:sz w:val="22"/>
          <w:szCs w:val="22"/>
        </w:rPr>
        <w:t>d</w:t>
      </w:r>
      <w:r>
        <w:rPr>
          <w:i/>
          <w:iCs/>
          <w:color w:val="000000"/>
          <w:sz w:val="22"/>
          <w:szCs w:val="22"/>
        </w:rPr>
        <w:t xml:space="preserve">isability </w:t>
      </w:r>
      <w:r w:rsidR="009A6471">
        <w:rPr>
          <w:i/>
          <w:iCs/>
          <w:color w:val="000000"/>
          <w:sz w:val="22"/>
          <w:szCs w:val="22"/>
        </w:rPr>
        <w:t>s</w:t>
      </w:r>
      <w:r>
        <w:rPr>
          <w:i/>
          <w:iCs/>
          <w:color w:val="000000"/>
          <w:sz w:val="22"/>
          <w:szCs w:val="22"/>
        </w:rPr>
        <w:t xml:space="preserve">tudies, </w:t>
      </w:r>
      <w:r w:rsidR="009A6471">
        <w:rPr>
          <w:i/>
          <w:iCs/>
          <w:color w:val="000000"/>
          <w:sz w:val="22"/>
          <w:szCs w:val="22"/>
        </w:rPr>
        <w:t>v</w:t>
      </w:r>
      <w:r>
        <w:rPr>
          <w:i/>
          <w:iCs/>
          <w:color w:val="000000"/>
          <w:sz w:val="22"/>
          <w:szCs w:val="22"/>
        </w:rPr>
        <w:t>olume 1.</w:t>
      </w:r>
      <w:r>
        <w:rPr>
          <w:color w:val="000000"/>
          <w:sz w:val="22"/>
          <w:szCs w:val="22"/>
        </w:rPr>
        <w:t xml:space="preserve"> New York: Routledge.</w:t>
      </w:r>
    </w:p>
    <w:p w14:paraId="7AC58BD7" w14:textId="4D7918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Flynn, S. (2019). Life </w:t>
      </w:r>
      <w:r w:rsidR="00DE6A57">
        <w:rPr>
          <w:sz w:val="22"/>
          <w:szCs w:val="22"/>
        </w:rPr>
        <w:t>s</w:t>
      </w:r>
      <w:r w:rsidRPr="005403EE">
        <w:rPr>
          <w:sz w:val="22"/>
          <w:szCs w:val="22"/>
        </w:rPr>
        <w:t xml:space="preserve">tories of the </w:t>
      </w:r>
      <w:r w:rsidR="00DE6A57">
        <w:rPr>
          <w:sz w:val="22"/>
          <w:szCs w:val="22"/>
        </w:rPr>
        <w:t>e</w:t>
      </w:r>
      <w:r w:rsidRPr="005403EE">
        <w:rPr>
          <w:sz w:val="22"/>
          <w:szCs w:val="22"/>
        </w:rPr>
        <w:t xml:space="preserve">conomic </w:t>
      </w:r>
      <w:r w:rsidR="00DE6A57">
        <w:rPr>
          <w:sz w:val="22"/>
          <w:szCs w:val="22"/>
        </w:rPr>
        <w:t>r</w:t>
      </w:r>
      <w:r w:rsidRPr="005403EE">
        <w:rPr>
          <w:sz w:val="22"/>
          <w:szCs w:val="22"/>
        </w:rPr>
        <w:t xml:space="preserve">ecession: Biographical </w:t>
      </w:r>
      <w:r w:rsidR="00DE6A57">
        <w:rPr>
          <w:sz w:val="22"/>
          <w:szCs w:val="22"/>
        </w:rPr>
        <w:t>n</w:t>
      </w:r>
      <w:r w:rsidRPr="005403EE">
        <w:rPr>
          <w:sz w:val="22"/>
          <w:szCs w:val="22"/>
        </w:rPr>
        <w:t xml:space="preserve">arrative </w:t>
      </w:r>
      <w:r w:rsidR="00DE6A57">
        <w:rPr>
          <w:sz w:val="22"/>
          <w:szCs w:val="22"/>
        </w:rPr>
        <w:t>i</w:t>
      </w:r>
      <w:r w:rsidRPr="005403EE">
        <w:rPr>
          <w:sz w:val="22"/>
          <w:szCs w:val="22"/>
        </w:rPr>
        <w:t xml:space="preserve">nterpretative </w:t>
      </w:r>
      <w:r w:rsidR="00DE6A57">
        <w:rPr>
          <w:sz w:val="22"/>
          <w:szCs w:val="22"/>
        </w:rPr>
        <w:t>m</w:t>
      </w:r>
      <w:r w:rsidRPr="005403EE">
        <w:rPr>
          <w:sz w:val="22"/>
          <w:szCs w:val="22"/>
        </w:rPr>
        <w:t xml:space="preserve">ethod (BNIM) and the </w:t>
      </w:r>
      <w:r w:rsidR="00DE6A57">
        <w:rPr>
          <w:sz w:val="22"/>
          <w:szCs w:val="22"/>
        </w:rPr>
        <w:t>l</w:t>
      </w:r>
      <w:r w:rsidRPr="005403EE">
        <w:rPr>
          <w:sz w:val="22"/>
          <w:szCs w:val="22"/>
        </w:rPr>
        <w:t xml:space="preserve">ived </w:t>
      </w:r>
      <w:r w:rsidR="00DE6A57">
        <w:rPr>
          <w:sz w:val="22"/>
          <w:szCs w:val="22"/>
        </w:rPr>
        <w:t>e</w:t>
      </w:r>
      <w:r w:rsidRPr="005403EE">
        <w:rPr>
          <w:sz w:val="22"/>
          <w:szCs w:val="22"/>
        </w:rPr>
        <w:t xml:space="preserve">xperience of </w:t>
      </w:r>
      <w:r w:rsidR="00DE6A57">
        <w:rPr>
          <w:sz w:val="22"/>
          <w:szCs w:val="22"/>
        </w:rPr>
        <w:t>d</w:t>
      </w:r>
      <w:r w:rsidRPr="005403EE">
        <w:rPr>
          <w:sz w:val="22"/>
          <w:szCs w:val="22"/>
        </w:rPr>
        <w:t xml:space="preserve">isability in </w:t>
      </w:r>
      <w:r w:rsidR="00DE6A57">
        <w:rPr>
          <w:sz w:val="22"/>
          <w:szCs w:val="22"/>
        </w:rPr>
        <w:t>t</w:t>
      </w:r>
      <w:r w:rsidRPr="005403EE">
        <w:rPr>
          <w:sz w:val="22"/>
          <w:szCs w:val="22"/>
        </w:rPr>
        <w:t xml:space="preserve">imes of </w:t>
      </w:r>
      <w:r w:rsidR="00DE6A57">
        <w:rPr>
          <w:sz w:val="22"/>
          <w:szCs w:val="22"/>
        </w:rPr>
        <w:t>a</w:t>
      </w:r>
      <w:r w:rsidRPr="005403EE">
        <w:rPr>
          <w:sz w:val="22"/>
          <w:szCs w:val="22"/>
        </w:rPr>
        <w:t xml:space="preserve">usterity. </w:t>
      </w:r>
      <w:r w:rsidRPr="005403EE">
        <w:rPr>
          <w:i/>
          <w:iCs/>
          <w:sz w:val="22"/>
          <w:szCs w:val="22"/>
        </w:rPr>
        <w:t xml:space="preserve">Scandinavian Journal of Disability Research, </w:t>
      </w:r>
      <w:r w:rsidRPr="00670C0A">
        <w:rPr>
          <w:sz w:val="22"/>
          <w:szCs w:val="22"/>
        </w:rPr>
        <w:t>21</w:t>
      </w:r>
      <w:r w:rsidRPr="005403EE">
        <w:rPr>
          <w:sz w:val="22"/>
          <w:szCs w:val="22"/>
        </w:rPr>
        <w:t>(1), 58–66.</w:t>
      </w:r>
      <w:r w:rsidR="00CE3A69">
        <w:rPr>
          <w:sz w:val="22"/>
          <w:szCs w:val="22"/>
        </w:rPr>
        <w:t xml:space="preserve"> </w:t>
      </w:r>
      <w:r w:rsidR="00CE3A69" w:rsidRPr="00CE3A69">
        <w:rPr>
          <w:sz w:val="22"/>
          <w:szCs w:val="22"/>
        </w:rPr>
        <w:t>D</w:t>
      </w:r>
      <w:r w:rsidR="00CE3A69">
        <w:rPr>
          <w:sz w:val="22"/>
          <w:szCs w:val="22"/>
        </w:rPr>
        <w:t>OI</w:t>
      </w:r>
      <w:r w:rsidR="00CE3A69" w:rsidRPr="00CE3A69">
        <w:rPr>
          <w:sz w:val="22"/>
          <w:szCs w:val="22"/>
        </w:rPr>
        <w:t>: 10.16993/sjdr.594</w:t>
      </w:r>
      <w:r w:rsidR="00CE3A69">
        <w:rPr>
          <w:sz w:val="22"/>
          <w:szCs w:val="22"/>
        </w:rPr>
        <w:t xml:space="preserve"> </w:t>
      </w:r>
    </w:p>
    <w:p w14:paraId="315B36DD" w14:textId="5440E0E8"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Flynn, S. (2019). Rethinking </w:t>
      </w:r>
      <w:r w:rsidR="00DE6A57">
        <w:rPr>
          <w:color w:val="000000"/>
          <w:sz w:val="22"/>
          <w:szCs w:val="22"/>
        </w:rPr>
        <w:t>d</w:t>
      </w:r>
      <w:r>
        <w:rPr>
          <w:color w:val="000000"/>
          <w:sz w:val="22"/>
          <w:szCs w:val="22"/>
        </w:rPr>
        <w:t xml:space="preserve">ebates in </w:t>
      </w:r>
      <w:r w:rsidR="00DE6A57">
        <w:rPr>
          <w:color w:val="000000"/>
          <w:sz w:val="22"/>
          <w:szCs w:val="22"/>
        </w:rPr>
        <w:t>n</w:t>
      </w:r>
      <w:r>
        <w:rPr>
          <w:color w:val="000000"/>
          <w:sz w:val="22"/>
          <w:szCs w:val="22"/>
        </w:rPr>
        <w:t xml:space="preserve">arrative </w:t>
      </w:r>
      <w:r w:rsidR="00DE6A57">
        <w:rPr>
          <w:color w:val="000000"/>
          <w:sz w:val="22"/>
          <w:szCs w:val="22"/>
        </w:rPr>
        <w:t>m</w:t>
      </w:r>
      <w:r>
        <w:rPr>
          <w:color w:val="000000"/>
          <w:sz w:val="22"/>
          <w:szCs w:val="22"/>
        </w:rPr>
        <w:t xml:space="preserve">ethods: Narrative </w:t>
      </w:r>
      <w:r w:rsidR="00DE6A57">
        <w:rPr>
          <w:color w:val="000000"/>
          <w:sz w:val="22"/>
          <w:szCs w:val="22"/>
        </w:rPr>
        <w:t>o</w:t>
      </w:r>
      <w:r>
        <w:rPr>
          <w:color w:val="000000"/>
          <w:sz w:val="22"/>
          <w:szCs w:val="22"/>
        </w:rPr>
        <w:t xml:space="preserve">rthodoxy and </w:t>
      </w:r>
      <w:r w:rsidR="00DE6A57">
        <w:rPr>
          <w:color w:val="000000"/>
          <w:sz w:val="22"/>
          <w:szCs w:val="22"/>
        </w:rPr>
        <w:t>r</w:t>
      </w:r>
      <w:r>
        <w:rPr>
          <w:color w:val="000000"/>
          <w:sz w:val="22"/>
          <w:szCs w:val="22"/>
        </w:rPr>
        <w:t xml:space="preserve">esearch </w:t>
      </w:r>
      <w:r w:rsidR="00DE6A57">
        <w:rPr>
          <w:color w:val="000000"/>
          <w:sz w:val="22"/>
          <w:szCs w:val="22"/>
        </w:rPr>
        <w:t>c</w:t>
      </w:r>
      <w:r>
        <w:rPr>
          <w:color w:val="000000"/>
          <w:sz w:val="22"/>
          <w:szCs w:val="22"/>
        </w:rPr>
        <w:t xml:space="preserve">hallenges with </w:t>
      </w:r>
      <w:r w:rsidR="00DE6A57">
        <w:rPr>
          <w:color w:val="000000"/>
          <w:sz w:val="22"/>
          <w:szCs w:val="22"/>
        </w:rPr>
        <w:t>c</w:t>
      </w:r>
      <w:r>
        <w:rPr>
          <w:color w:val="000000"/>
          <w:sz w:val="22"/>
          <w:szCs w:val="22"/>
        </w:rPr>
        <w:t xml:space="preserve">hildren with </w:t>
      </w:r>
      <w:r w:rsidR="00DE6A57">
        <w:rPr>
          <w:color w:val="000000"/>
          <w:sz w:val="22"/>
          <w:szCs w:val="22"/>
        </w:rPr>
        <w:t>i</w:t>
      </w:r>
      <w:r>
        <w:rPr>
          <w:color w:val="000000"/>
          <w:sz w:val="22"/>
          <w:szCs w:val="22"/>
        </w:rPr>
        <w:t xml:space="preserve">ntellectual </w:t>
      </w:r>
      <w:r w:rsidR="00DE6A57">
        <w:rPr>
          <w:color w:val="000000"/>
          <w:sz w:val="22"/>
          <w:szCs w:val="22"/>
        </w:rPr>
        <w:t>d</w:t>
      </w:r>
      <w:r>
        <w:rPr>
          <w:color w:val="000000"/>
          <w:sz w:val="22"/>
          <w:szCs w:val="22"/>
        </w:rPr>
        <w:t xml:space="preserve">isability. </w:t>
      </w:r>
      <w:r>
        <w:rPr>
          <w:i/>
          <w:iCs/>
          <w:color w:val="000000"/>
          <w:sz w:val="22"/>
          <w:szCs w:val="22"/>
        </w:rPr>
        <w:t xml:space="preserve">Scandinavian Journal of Disability Research, </w:t>
      </w:r>
      <w:r w:rsidRPr="00670C0A">
        <w:rPr>
          <w:color w:val="000000"/>
          <w:sz w:val="22"/>
          <w:szCs w:val="22"/>
        </w:rPr>
        <w:t>21</w:t>
      </w:r>
      <w:r>
        <w:rPr>
          <w:color w:val="000000"/>
          <w:sz w:val="22"/>
          <w:szCs w:val="22"/>
        </w:rPr>
        <w:t>(1), 167–176.</w:t>
      </w:r>
      <w:r w:rsidR="00CE3A69">
        <w:rPr>
          <w:color w:val="000000"/>
          <w:sz w:val="22"/>
          <w:szCs w:val="22"/>
        </w:rPr>
        <w:t xml:space="preserve"> </w:t>
      </w:r>
      <w:r w:rsidR="00CE3A69" w:rsidRPr="00CE3A69">
        <w:rPr>
          <w:color w:val="000000"/>
          <w:sz w:val="22"/>
          <w:szCs w:val="22"/>
        </w:rPr>
        <w:t>DOI: 10.16993/sjdr.613</w:t>
      </w:r>
    </w:p>
    <w:p w14:paraId="02E1DE37" w14:textId="0BEA0F34"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Flynn, S. (2020). Theorizing </w:t>
      </w:r>
      <w:r w:rsidR="00DE6A57">
        <w:rPr>
          <w:sz w:val="22"/>
          <w:szCs w:val="22"/>
        </w:rPr>
        <w:t>d</w:t>
      </w:r>
      <w:r w:rsidRPr="005403EE">
        <w:rPr>
          <w:sz w:val="22"/>
          <w:szCs w:val="22"/>
        </w:rPr>
        <w:t xml:space="preserve">isability in </w:t>
      </w:r>
      <w:r w:rsidR="00DE6A57">
        <w:rPr>
          <w:sz w:val="22"/>
          <w:szCs w:val="22"/>
        </w:rPr>
        <w:t>c</w:t>
      </w:r>
      <w:r w:rsidRPr="005403EE">
        <w:rPr>
          <w:sz w:val="22"/>
          <w:szCs w:val="22"/>
        </w:rPr>
        <w:t xml:space="preserve">hild </w:t>
      </w:r>
      <w:r w:rsidR="00DE6A57">
        <w:rPr>
          <w:sz w:val="22"/>
          <w:szCs w:val="22"/>
        </w:rPr>
        <w:t>p</w:t>
      </w:r>
      <w:r w:rsidRPr="005403EE">
        <w:rPr>
          <w:sz w:val="22"/>
          <w:szCs w:val="22"/>
        </w:rPr>
        <w:t xml:space="preserve">rotection: Applying </w:t>
      </w:r>
      <w:r w:rsidR="00DE6A57">
        <w:rPr>
          <w:sz w:val="22"/>
          <w:szCs w:val="22"/>
        </w:rPr>
        <w:t>c</w:t>
      </w:r>
      <w:r w:rsidRPr="005403EE">
        <w:rPr>
          <w:sz w:val="22"/>
          <w:szCs w:val="22"/>
        </w:rPr>
        <w:t xml:space="preserve">ritical </w:t>
      </w:r>
      <w:r w:rsidR="00DE6A57">
        <w:rPr>
          <w:sz w:val="22"/>
          <w:szCs w:val="22"/>
        </w:rPr>
        <w:t>d</w:t>
      </w:r>
      <w:r w:rsidRPr="005403EE">
        <w:rPr>
          <w:sz w:val="22"/>
          <w:szCs w:val="22"/>
        </w:rPr>
        <w:t xml:space="preserve">isability </w:t>
      </w:r>
      <w:r w:rsidR="00DE6A57">
        <w:rPr>
          <w:sz w:val="22"/>
          <w:szCs w:val="22"/>
        </w:rPr>
        <w:t>s</w:t>
      </w:r>
      <w:r w:rsidRPr="005403EE">
        <w:rPr>
          <w:sz w:val="22"/>
          <w:szCs w:val="22"/>
        </w:rPr>
        <w:t xml:space="preserve">tudies to the </w:t>
      </w:r>
      <w:r w:rsidR="00DE6A57">
        <w:rPr>
          <w:sz w:val="22"/>
          <w:szCs w:val="22"/>
        </w:rPr>
        <w:t>e</w:t>
      </w:r>
      <w:r w:rsidRPr="005403EE">
        <w:rPr>
          <w:sz w:val="22"/>
          <w:szCs w:val="22"/>
        </w:rPr>
        <w:t xml:space="preserve">levated </w:t>
      </w:r>
      <w:r w:rsidR="00DE6A57">
        <w:rPr>
          <w:sz w:val="22"/>
          <w:szCs w:val="22"/>
        </w:rPr>
        <w:t>r</w:t>
      </w:r>
      <w:r w:rsidRPr="005403EE">
        <w:rPr>
          <w:sz w:val="22"/>
          <w:szCs w:val="22"/>
        </w:rPr>
        <w:t xml:space="preserve">isk of </w:t>
      </w:r>
      <w:r w:rsidR="00DE6A57">
        <w:rPr>
          <w:sz w:val="22"/>
          <w:szCs w:val="22"/>
        </w:rPr>
        <w:t>a</w:t>
      </w:r>
      <w:r w:rsidRPr="005403EE">
        <w:rPr>
          <w:sz w:val="22"/>
          <w:szCs w:val="22"/>
        </w:rPr>
        <w:t xml:space="preserve">buse for </w:t>
      </w:r>
      <w:r w:rsidR="00DE6A57">
        <w:rPr>
          <w:sz w:val="22"/>
          <w:szCs w:val="22"/>
        </w:rPr>
        <w:t>d</w:t>
      </w:r>
      <w:r w:rsidRPr="005403EE">
        <w:rPr>
          <w:sz w:val="22"/>
          <w:szCs w:val="22"/>
        </w:rPr>
        <w:t xml:space="preserve">isabled </w:t>
      </w:r>
      <w:r w:rsidR="00DE6A57">
        <w:rPr>
          <w:sz w:val="22"/>
          <w:szCs w:val="22"/>
        </w:rPr>
        <w:t>c</w:t>
      </w:r>
      <w:r w:rsidRPr="005403EE">
        <w:rPr>
          <w:sz w:val="22"/>
          <w:szCs w:val="22"/>
        </w:rPr>
        <w:t>hildren.</w:t>
      </w:r>
      <w:r w:rsidRPr="005403EE">
        <w:rPr>
          <w:i/>
          <w:iCs/>
          <w:sz w:val="22"/>
          <w:szCs w:val="22"/>
        </w:rPr>
        <w:t xml:space="preserve"> Disability &amp; Society, </w:t>
      </w:r>
      <w:r w:rsidRPr="00670C0A">
        <w:rPr>
          <w:sz w:val="22"/>
          <w:szCs w:val="22"/>
        </w:rPr>
        <w:t>35</w:t>
      </w:r>
      <w:r w:rsidRPr="005403EE">
        <w:rPr>
          <w:sz w:val="22"/>
          <w:szCs w:val="22"/>
        </w:rPr>
        <w:t>(6), 949–971.</w:t>
      </w:r>
      <w:r w:rsidR="00CE3A69" w:rsidRPr="00CE3A69">
        <w:t xml:space="preserve"> </w:t>
      </w:r>
      <w:hyperlink r:id="rId16" w:history="1">
        <w:r w:rsidR="00CE3A69" w:rsidRPr="00C71999">
          <w:rPr>
            <w:rStyle w:val="Hyperlink"/>
            <w:sz w:val="22"/>
            <w:szCs w:val="22"/>
          </w:rPr>
          <w:t>https://doi.org/10.1080/09687599.2019.1669433</w:t>
        </w:r>
      </w:hyperlink>
      <w:r w:rsidR="00CE3A69">
        <w:rPr>
          <w:sz w:val="22"/>
          <w:szCs w:val="22"/>
        </w:rPr>
        <w:t xml:space="preserve"> </w:t>
      </w:r>
    </w:p>
    <w:p w14:paraId="60ED8584"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shd w:val="clear" w:color="auto" w:fill="FFFFFF"/>
        </w:rPr>
        <w:t xml:space="preserve">Flynn, S., &amp; McGregor, C. (2018). </w:t>
      </w:r>
      <w:r w:rsidRPr="005403EE">
        <w:rPr>
          <w:i/>
          <w:iCs/>
          <w:sz w:val="22"/>
          <w:szCs w:val="22"/>
          <w:shd w:val="clear" w:color="auto" w:fill="FFFFFF"/>
        </w:rPr>
        <w:t>Recessionary Tales: An investigation into how intellectually disabled young people, and their families, experienced the economic downturn.</w:t>
      </w:r>
      <w:r w:rsidRPr="005403EE">
        <w:rPr>
          <w:sz w:val="22"/>
          <w:szCs w:val="22"/>
          <w:shd w:val="clear" w:color="auto" w:fill="FFFFFF"/>
        </w:rPr>
        <w:t xml:space="preserve"> (Doctoral dissertation). Aran Repository. Retrieved from</w:t>
      </w:r>
      <w:hyperlink r:id="rId17" w:history="1">
        <w:r>
          <w:rPr>
            <w:rStyle w:val="Hyperlink"/>
            <w:color w:val="374151"/>
            <w:sz w:val="22"/>
            <w:szCs w:val="22"/>
            <w:shd w:val="clear" w:color="auto" w:fill="FFFFFF"/>
          </w:rPr>
          <w:t xml:space="preserve"> </w:t>
        </w:r>
        <w:r>
          <w:rPr>
            <w:rStyle w:val="Hyperlink"/>
            <w:color w:val="1155CC"/>
            <w:sz w:val="22"/>
            <w:szCs w:val="22"/>
            <w:shd w:val="clear" w:color="auto" w:fill="FFFFFF"/>
          </w:rPr>
          <w:t>https://aran.library.nuigalway.ie/handle/10379/14562</w:t>
        </w:r>
      </w:hyperlink>
    </w:p>
    <w:p w14:paraId="4482C8C3" w14:textId="3F938AEE"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lastRenderedPageBreak/>
        <w:t xml:space="preserve">Freeman, M. (2015). Narrative as a mode of understanding: Method, theory, praxis. In A. De Fina, &amp; A. </w:t>
      </w:r>
      <w:proofErr w:type="spellStart"/>
      <w:r w:rsidRPr="005403EE">
        <w:rPr>
          <w:sz w:val="22"/>
          <w:szCs w:val="22"/>
        </w:rPr>
        <w:t>Georgakopoulou</w:t>
      </w:r>
      <w:proofErr w:type="spellEnd"/>
      <w:r w:rsidRPr="005403EE">
        <w:rPr>
          <w:sz w:val="22"/>
          <w:szCs w:val="22"/>
        </w:rPr>
        <w:t xml:space="preserve"> (Eds.), </w:t>
      </w:r>
      <w:r w:rsidRPr="005403EE">
        <w:rPr>
          <w:i/>
          <w:iCs/>
          <w:sz w:val="22"/>
          <w:szCs w:val="22"/>
        </w:rPr>
        <w:t xml:space="preserve">The </w:t>
      </w:r>
      <w:r w:rsidR="009A6471">
        <w:rPr>
          <w:i/>
          <w:iCs/>
          <w:sz w:val="22"/>
          <w:szCs w:val="22"/>
        </w:rPr>
        <w:t>h</w:t>
      </w:r>
      <w:r w:rsidRPr="005403EE">
        <w:rPr>
          <w:i/>
          <w:iCs/>
          <w:sz w:val="22"/>
          <w:szCs w:val="22"/>
        </w:rPr>
        <w:t xml:space="preserve">andbook of </w:t>
      </w:r>
      <w:r w:rsidR="009A6471">
        <w:rPr>
          <w:i/>
          <w:iCs/>
          <w:sz w:val="22"/>
          <w:szCs w:val="22"/>
        </w:rPr>
        <w:t>n</w:t>
      </w:r>
      <w:r w:rsidRPr="005403EE">
        <w:rPr>
          <w:i/>
          <w:iCs/>
          <w:sz w:val="22"/>
          <w:szCs w:val="22"/>
        </w:rPr>
        <w:t xml:space="preserve">arrative </w:t>
      </w:r>
      <w:r w:rsidR="009A6471">
        <w:rPr>
          <w:i/>
          <w:iCs/>
          <w:sz w:val="22"/>
          <w:szCs w:val="22"/>
        </w:rPr>
        <w:t>a</w:t>
      </w:r>
      <w:r w:rsidRPr="005403EE">
        <w:rPr>
          <w:i/>
          <w:iCs/>
          <w:sz w:val="22"/>
          <w:szCs w:val="22"/>
        </w:rPr>
        <w:t>nalysis</w:t>
      </w:r>
      <w:r w:rsidRPr="005403EE">
        <w:rPr>
          <w:sz w:val="22"/>
          <w:szCs w:val="22"/>
        </w:rPr>
        <w:t xml:space="preserve"> (pp. 21–38). West Sussex: John Wiley Sons.</w:t>
      </w:r>
    </w:p>
    <w:p w14:paraId="5AB1C55B" w14:textId="7B0FEE53"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Garland-Thompson, R. (2017). </w:t>
      </w:r>
      <w:r w:rsidRPr="005403EE">
        <w:rPr>
          <w:i/>
          <w:iCs/>
          <w:sz w:val="22"/>
          <w:szCs w:val="22"/>
        </w:rPr>
        <w:t xml:space="preserve">Extraordinary </w:t>
      </w:r>
      <w:r w:rsidR="009A6471">
        <w:rPr>
          <w:i/>
          <w:iCs/>
          <w:sz w:val="22"/>
          <w:szCs w:val="22"/>
        </w:rPr>
        <w:t>b</w:t>
      </w:r>
      <w:r w:rsidRPr="005403EE">
        <w:rPr>
          <w:i/>
          <w:iCs/>
          <w:sz w:val="22"/>
          <w:szCs w:val="22"/>
        </w:rPr>
        <w:t xml:space="preserve">odies: Figuring </w:t>
      </w:r>
      <w:r w:rsidR="009A6471">
        <w:rPr>
          <w:i/>
          <w:iCs/>
          <w:sz w:val="22"/>
          <w:szCs w:val="22"/>
        </w:rPr>
        <w:t>p</w:t>
      </w:r>
      <w:r w:rsidRPr="005403EE">
        <w:rPr>
          <w:i/>
          <w:iCs/>
          <w:sz w:val="22"/>
          <w:szCs w:val="22"/>
        </w:rPr>
        <w:t xml:space="preserve">hysical </w:t>
      </w:r>
      <w:r w:rsidR="009A6471">
        <w:rPr>
          <w:i/>
          <w:iCs/>
          <w:sz w:val="22"/>
          <w:szCs w:val="22"/>
        </w:rPr>
        <w:t>d</w:t>
      </w:r>
      <w:r w:rsidRPr="005403EE">
        <w:rPr>
          <w:i/>
          <w:iCs/>
          <w:sz w:val="22"/>
          <w:szCs w:val="22"/>
        </w:rPr>
        <w:t xml:space="preserve">isability in American </w:t>
      </w:r>
      <w:r w:rsidR="009A6471">
        <w:rPr>
          <w:i/>
          <w:iCs/>
          <w:sz w:val="22"/>
          <w:szCs w:val="22"/>
        </w:rPr>
        <w:t>c</w:t>
      </w:r>
      <w:r w:rsidRPr="005403EE">
        <w:rPr>
          <w:i/>
          <w:iCs/>
          <w:sz w:val="22"/>
          <w:szCs w:val="22"/>
        </w:rPr>
        <w:t xml:space="preserve">ulture and </w:t>
      </w:r>
      <w:r w:rsidR="009A6471">
        <w:rPr>
          <w:i/>
          <w:iCs/>
          <w:sz w:val="22"/>
          <w:szCs w:val="22"/>
        </w:rPr>
        <w:t>l</w:t>
      </w:r>
      <w:r w:rsidRPr="005403EE">
        <w:rPr>
          <w:i/>
          <w:iCs/>
          <w:sz w:val="22"/>
          <w:szCs w:val="22"/>
        </w:rPr>
        <w:t xml:space="preserve">iterature, 20th </w:t>
      </w:r>
      <w:r w:rsidR="009A6471">
        <w:rPr>
          <w:i/>
          <w:iCs/>
          <w:sz w:val="22"/>
          <w:szCs w:val="22"/>
        </w:rPr>
        <w:t>a</w:t>
      </w:r>
      <w:r w:rsidRPr="005403EE">
        <w:rPr>
          <w:i/>
          <w:iCs/>
          <w:sz w:val="22"/>
          <w:szCs w:val="22"/>
        </w:rPr>
        <w:t xml:space="preserve">nniversary </w:t>
      </w:r>
      <w:r w:rsidR="009A6471">
        <w:rPr>
          <w:i/>
          <w:iCs/>
          <w:sz w:val="22"/>
          <w:szCs w:val="22"/>
        </w:rPr>
        <w:t>e</w:t>
      </w:r>
      <w:r w:rsidRPr="005403EE">
        <w:rPr>
          <w:i/>
          <w:iCs/>
          <w:sz w:val="22"/>
          <w:szCs w:val="22"/>
        </w:rPr>
        <w:t>dition.</w:t>
      </w:r>
      <w:r w:rsidRPr="005403EE">
        <w:rPr>
          <w:sz w:val="22"/>
          <w:szCs w:val="22"/>
        </w:rPr>
        <w:t xml:space="preserve"> New York: Columbia University Press.</w:t>
      </w:r>
    </w:p>
    <w:p w14:paraId="709A0544" w14:textId="5DEA0E21"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Garland-Thompson, R. (1996). </w:t>
      </w:r>
      <w:r w:rsidRPr="005403EE">
        <w:rPr>
          <w:i/>
          <w:iCs/>
          <w:sz w:val="22"/>
          <w:szCs w:val="22"/>
        </w:rPr>
        <w:t xml:space="preserve">Freakery: Cultural </w:t>
      </w:r>
      <w:r w:rsidR="009A6471">
        <w:rPr>
          <w:i/>
          <w:iCs/>
          <w:sz w:val="22"/>
          <w:szCs w:val="22"/>
        </w:rPr>
        <w:t>s</w:t>
      </w:r>
      <w:r w:rsidRPr="005403EE">
        <w:rPr>
          <w:i/>
          <w:iCs/>
          <w:sz w:val="22"/>
          <w:szCs w:val="22"/>
        </w:rPr>
        <w:t xml:space="preserve">pectacles of the </w:t>
      </w:r>
      <w:r w:rsidR="009A6471">
        <w:rPr>
          <w:i/>
          <w:iCs/>
          <w:sz w:val="22"/>
          <w:szCs w:val="22"/>
        </w:rPr>
        <w:t>e</w:t>
      </w:r>
      <w:r w:rsidRPr="005403EE">
        <w:rPr>
          <w:i/>
          <w:iCs/>
          <w:sz w:val="22"/>
          <w:szCs w:val="22"/>
        </w:rPr>
        <w:t xml:space="preserve">xtraordinary </w:t>
      </w:r>
      <w:r w:rsidR="009A6471">
        <w:rPr>
          <w:i/>
          <w:iCs/>
          <w:sz w:val="22"/>
          <w:szCs w:val="22"/>
        </w:rPr>
        <w:t>b</w:t>
      </w:r>
      <w:r w:rsidRPr="005403EE">
        <w:rPr>
          <w:i/>
          <w:iCs/>
          <w:sz w:val="22"/>
          <w:szCs w:val="22"/>
        </w:rPr>
        <w:t>ody.</w:t>
      </w:r>
      <w:r w:rsidRPr="005403EE">
        <w:rPr>
          <w:sz w:val="22"/>
          <w:szCs w:val="22"/>
        </w:rPr>
        <w:t xml:space="preserve"> New York: New York University Press.</w:t>
      </w:r>
    </w:p>
    <w:p w14:paraId="415DD486" w14:textId="680BD05F"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proofErr w:type="spellStart"/>
      <w:r w:rsidRPr="005403EE">
        <w:rPr>
          <w:sz w:val="22"/>
          <w:szCs w:val="22"/>
        </w:rPr>
        <w:t>Gibbard</w:t>
      </w:r>
      <w:proofErr w:type="spellEnd"/>
      <w:r w:rsidRPr="005403EE">
        <w:rPr>
          <w:sz w:val="22"/>
          <w:szCs w:val="22"/>
        </w:rPr>
        <w:t xml:space="preserve">, A. (2012). </w:t>
      </w:r>
      <w:r w:rsidRPr="005403EE">
        <w:rPr>
          <w:i/>
          <w:iCs/>
          <w:sz w:val="22"/>
          <w:szCs w:val="22"/>
        </w:rPr>
        <w:t xml:space="preserve">Meaning and </w:t>
      </w:r>
      <w:r w:rsidR="009A6471">
        <w:rPr>
          <w:i/>
          <w:iCs/>
          <w:sz w:val="22"/>
          <w:szCs w:val="22"/>
        </w:rPr>
        <w:t>n</w:t>
      </w:r>
      <w:r w:rsidRPr="005403EE">
        <w:rPr>
          <w:i/>
          <w:iCs/>
          <w:sz w:val="22"/>
          <w:szCs w:val="22"/>
        </w:rPr>
        <w:t>ormativity.</w:t>
      </w:r>
      <w:r w:rsidRPr="005403EE">
        <w:rPr>
          <w:sz w:val="22"/>
          <w:szCs w:val="22"/>
        </w:rPr>
        <w:t xml:space="preserve"> Oxford: Oxford University Press.</w:t>
      </w:r>
    </w:p>
    <w:p w14:paraId="23D5EE0C"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Goldsmith, L., &amp; </w:t>
      </w:r>
      <w:proofErr w:type="spellStart"/>
      <w:r w:rsidRPr="005403EE">
        <w:rPr>
          <w:sz w:val="22"/>
          <w:szCs w:val="22"/>
        </w:rPr>
        <w:t>Skirton</w:t>
      </w:r>
      <w:proofErr w:type="spellEnd"/>
      <w:r w:rsidRPr="005403EE">
        <w:rPr>
          <w:sz w:val="22"/>
          <w:szCs w:val="22"/>
        </w:rPr>
        <w:t xml:space="preserve">, H. (2015). Research involving people with a learning disability: Methodological challenges and ethical considerations. </w:t>
      </w:r>
      <w:r w:rsidRPr="005403EE">
        <w:rPr>
          <w:i/>
          <w:iCs/>
          <w:sz w:val="22"/>
          <w:szCs w:val="22"/>
        </w:rPr>
        <w:t xml:space="preserve">Journal of Research in Nursing, </w:t>
      </w:r>
      <w:r w:rsidRPr="00670C0A">
        <w:rPr>
          <w:sz w:val="22"/>
          <w:szCs w:val="22"/>
        </w:rPr>
        <w:t>20</w:t>
      </w:r>
      <w:r w:rsidRPr="005403EE">
        <w:rPr>
          <w:sz w:val="22"/>
          <w:szCs w:val="22"/>
        </w:rPr>
        <w:t>(6), 435–446</w:t>
      </w:r>
      <w:r>
        <w:rPr>
          <w:color w:val="374151"/>
          <w:sz w:val="22"/>
          <w:szCs w:val="22"/>
        </w:rPr>
        <w:t>.</w:t>
      </w:r>
      <w:hyperlink r:id="rId18" w:history="1">
        <w:r>
          <w:rPr>
            <w:rStyle w:val="Hyperlink"/>
            <w:color w:val="374151"/>
            <w:sz w:val="22"/>
            <w:szCs w:val="22"/>
          </w:rPr>
          <w:t xml:space="preserve"> </w:t>
        </w:r>
        <w:r>
          <w:rPr>
            <w:rStyle w:val="Hyperlink"/>
            <w:color w:val="1155CC"/>
            <w:sz w:val="22"/>
            <w:szCs w:val="22"/>
          </w:rPr>
          <w:t>https://doi.org/10.1177/1744987115591867</w:t>
        </w:r>
      </w:hyperlink>
    </w:p>
    <w:p w14:paraId="36DAE0EA" w14:textId="33E0FEE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Goodley, D. (2016). </w:t>
      </w:r>
      <w:r w:rsidRPr="005403EE">
        <w:rPr>
          <w:i/>
          <w:iCs/>
          <w:sz w:val="22"/>
          <w:szCs w:val="22"/>
        </w:rPr>
        <w:t xml:space="preserve">Disability </w:t>
      </w:r>
      <w:r w:rsidR="009A6471">
        <w:rPr>
          <w:i/>
          <w:iCs/>
          <w:sz w:val="22"/>
          <w:szCs w:val="22"/>
        </w:rPr>
        <w:t>s</w:t>
      </w:r>
      <w:r w:rsidRPr="005403EE">
        <w:rPr>
          <w:i/>
          <w:iCs/>
          <w:sz w:val="22"/>
          <w:szCs w:val="22"/>
        </w:rPr>
        <w:t xml:space="preserve">tudies: An </w:t>
      </w:r>
      <w:r w:rsidR="009A6471">
        <w:rPr>
          <w:i/>
          <w:iCs/>
          <w:sz w:val="22"/>
          <w:szCs w:val="22"/>
        </w:rPr>
        <w:t>i</w:t>
      </w:r>
      <w:r w:rsidRPr="005403EE">
        <w:rPr>
          <w:i/>
          <w:iCs/>
          <w:sz w:val="22"/>
          <w:szCs w:val="22"/>
        </w:rPr>
        <w:t xml:space="preserve">nterdisciplinary </w:t>
      </w:r>
      <w:r w:rsidR="009A6471">
        <w:rPr>
          <w:i/>
          <w:iCs/>
          <w:sz w:val="22"/>
          <w:szCs w:val="22"/>
        </w:rPr>
        <w:t>i</w:t>
      </w:r>
      <w:r w:rsidRPr="005403EE">
        <w:rPr>
          <w:i/>
          <w:iCs/>
          <w:sz w:val="22"/>
          <w:szCs w:val="22"/>
        </w:rPr>
        <w:t>ntroduction</w:t>
      </w:r>
      <w:r w:rsidRPr="005403EE">
        <w:rPr>
          <w:sz w:val="22"/>
          <w:szCs w:val="22"/>
        </w:rPr>
        <w:t xml:space="preserve"> (2nd ed.). London: Sage Publications Ltd.</w:t>
      </w:r>
    </w:p>
    <w:p w14:paraId="4A84B8BE" w14:textId="6ADF063A"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Goodley, D. (2014). </w:t>
      </w:r>
      <w:r w:rsidRPr="005403EE">
        <w:rPr>
          <w:i/>
          <w:iCs/>
          <w:sz w:val="22"/>
          <w:szCs w:val="22"/>
        </w:rPr>
        <w:t xml:space="preserve">Dis/ability </w:t>
      </w:r>
      <w:r w:rsidR="009A6471">
        <w:rPr>
          <w:i/>
          <w:iCs/>
          <w:sz w:val="22"/>
          <w:szCs w:val="22"/>
        </w:rPr>
        <w:t>s</w:t>
      </w:r>
      <w:r w:rsidRPr="005403EE">
        <w:rPr>
          <w:i/>
          <w:iCs/>
          <w:sz w:val="22"/>
          <w:szCs w:val="22"/>
        </w:rPr>
        <w:t xml:space="preserve">tudies: Theorising </w:t>
      </w:r>
      <w:r w:rsidR="009A6471">
        <w:rPr>
          <w:i/>
          <w:iCs/>
          <w:sz w:val="22"/>
          <w:szCs w:val="22"/>
        </w:rPr>
        <w:t>d</w:t>
      </w:r>
      <w:r w:rsidRPr="005403EE">
        <w:rPr>
          <w:i/>
          <w:iCs/>
          <w:sz w:val="22"/>
          <w:szCs w:val="22"/>
        </w:rPr>
        <w:t xml:space="preserve">isablism and </w:t>
      </w:r>
      <w:r w:rsidR="009A6471">
        <w:rPr>
          <w:i/>
          <w:iCs/>
          <w:sz w:val="22"/>
          <w:szCs w:val="22"/>
        </w:rPr>
        <w:t>a</w:t>
      </w:r>
      <w:r w:rsidRPr="005403EE">
        <w:rPr>
          <w:i/>
          <w:iCs/>
          <w:sz w:val="22"/>
          <w:szCs w:val="22"/>
        </w:rPr>
        <w:t>bleism.</w:t>
      </w:r>
      <w:r w:rsidRPr="005403EE">
        <w:rPr>
          <w:sz w:val="22"/>
          <w:szCs w:val="22"/>
        </w:rPr>
        <w:t xml:space="preserve"> Oxon: Routledge.</w:t>
      </w:r>
    </w:p>
    <w:p w14:paraId="6D61B8B3"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Goodley, D. (2013). Dis/entangling critical disability studies. </w:t>
      </w:r>
      <w:r w:rsidRPr="005403EE">
        <w:rPr>
          <w:i/>
          <w:iCs/>
          <w:sz w:val="22"/>
          <w:szCs w:val="22"/>
        </w:rPr>
        <w:t xml:space="preserve">Disability &amp; Society, </w:t>
      </w:r>
      <w:r w:rsidRPr="00670C0A">
        <w:rPr>
          <w:sz w:val="22"/>
          <w:szCs w:val="22"/>
        </w:rPr>
        <w:t>28</w:t>
      </w:r>
      <w:r w:rsidRPr="005403EE">
        <w:rPr>
          <w:sz w:val="22"/>
          <w:szCs w:val="22"/>
        </w:rPr>
        <w:t>(5), 631-644</w:t>
      </w:r>
      <w:r>
        <w:rPr>
          <w:color w:val="374151"/>
          <w:sz w:val="22"/>
          <w:szCs w:val="22"/>
        </w:rPr>
        <w:t>.</w:t>
      </w:r>
      <w:hyperlink r:id="rId19" w:history="1">
        <w:r>
          <w:rPr>
            <w:rStyle w:val="Hyperlink"/>
            <w:color w:val="374151"/>
            <w:sz w:val="22"/>
            <w:szCs w:val="22"/>
          </w:rPr>
          <w:t xml:space="preserve"> </w:t>
        </w:r>
        <w:r>
          <w:rPr>
            <w:rStyle w:val="Hyperlink"/>
            <w:color w:val="1155CC"/>
            <w:sz w:val="22"/>
            <w:szCs w:val="22"/>
          </w:rPr>
          <w:t>https://doi.org/10.1080/09687599.2012.717884</w:t>
        </w:r>
      </w:hyperlink>
    </w:p>
    <w:p w14:paraId="671DE2FE" w14:textId="66513F8E"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Goodley, D., Hughes, B., &amp; Lennard, D. (2012). </w:t>
      </w:r>
      <w:r w:rsidRPr="005403EE">
        <w:rPr>
          <w:i/>
          <w:iCs/>
          <w:sz w:val="22"/>
          <w:szCs w:val="22"/>
        </w:rPr>
        <w:t xml:space="preserve">Disability and </w:t>
      </w:r>
      <w:r w:rsidR="008048C5">
        <w:rPr>
          <w:i/>
          <w:iCs/>
          <w:sz w:val="22"/>
          <w:szCs w:val="22"/>
        </w:rPr>
        <w:t>s</w:t>
      </w:r>
      <w:r w:rsidRPr="005403EE">
        <w:rPr>
          <w:i/>
          <w:iCs/>
          <w:sz w:val="22"/>
          <w:szCs w:val="22"/>
        </w:rPr>
        <w:t xml:space="preserve">ocial </w:t>
      </w:r>
      <w:r w:rsidR="008048C5">
        <w:rPr>
          <w:i/>
          <w:iCs/>
          <w:sz w:val="22"/>
          <w:szCs w:val="22"/>
        </w:rPr>
        <w:t>t</w:t>
      </w:r>
      <w:r w:rsidRPr="005403EE">
        <w:rPr>
          <w:i/>
          <w:iCs/>
          <w:sz w:val="22"/>
          <w:szCs w:val="22"/>
        </w:rPr>
        <w:t xml:space="preserve">heory: </w:t>
      </w:r>
      <w:proofErr w:type="gramStart"/>
      <w:r w:rsidRPr="005403EE">
        <w:rPr>
          <w:i/>
          <w:iCs/>
          <w:sz w:val="22"/>
          <w:szCs w:val="22"/>
        </w:rPr>
        <w:t>New</w:t>
      </w:r>
      <w:proofErr w:type="gramEnd"/>
      <w:r w:rsidRPr="005403EE">
        <w:rPr>
          <w:i/>
          <w:iCs/>
          <w:sz w:val="22"/>
          <w:szCs w:val="22"/>
        </w:rPr>
        <w:t xml:space="preserve"> </w:t>
      </w:r>
      <w:r w:rsidR="008048C5">
        <w:rPr>
          <w:i/>
          <w:iCs/>
          <w:sz w:val="22"/>
          <w:szCs w:val="22"/>
        </w:rPr>
        <w:t>d</w:t>
      </w:r>
      <w:r w:rsidRPr="005403EE">
        <w:rPr>
          <w:i/>
          <w:iCs/>
          <w:sz w:val="22"/>
          <w:szCs w:val="22"/>
        </w:rPr>
        <w:t xml:space="preserve">evelopments and </w:t>
      </w:r>
      <w:r w:rsidR="008048C5">
        <w:rPr>
          <w:i/>
          <w:iCs/>
          <w:sz w:val="22"/>
          <w:szCs w:val="22"/>
        </w:rPr>
        <w:t>d</w:t>
      </w:r>
      <w:r w:rsidRPr="005403EE">
        <w:rPr>
          <w:i/>
          <w:iCs/>
          <w:sz w:val="22"/>
          <w:szCs w:val="22"/>
        </w:rPr>
        <w:t>irections.</w:t>
      </w:r>
      <w:r w:rsidRPr="005403EE">
        <w:rPr>
          <w:sz w:val="22"/>
          <w:szCs w:val="22"/>
        </w:rPr>
        <w:t xml:space="preserve"> Basingstoke Hampshire: Palgrave MacMillan.</w:t>
      </w:r>
    </w:p>
    <w:p w14:paraId="3EEFF34A"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Goodley, D., </w:t>
      </w:r>
      <w:proofErr w:type="spellStart"/>
      <w:r w:rsidRPr="005403EE">
        <w:rPr>
          <w:sz w:val="22"/>
          <w:szCs w:val="22"/>
        </w:rPr>
        <w:t>Lawthom</w:t>
      </w:r>
      <w:proofErr w:type="spellEnd"/>
      <w:r w:rsidRPr="005403EE">
        <w:rPr>
          <w:sz w:val="22"/>
          <w:szCs w:val="22"/>
        </w:rPr>
        <w:t xml:space="preserve">, R., </w:t>
      </w:r>
      <w:proofErr w:type="spellStart"/>
      <w:r w:rsidRPr="005403EE">
        <w:rPr>
          <w:sz w:val="22"/>
          <w:szCs w:val="22"/>
        </w:rPr>
        <w:t>Liddiard</w:t>
      </w:r>
      <w:proofErr w:type="spellEnd"/>
      <w:r w:rsidRPr="005403EE">
        <w:rPr>
          <w:sz w:val="22"/>
          <w:szCs w:val="22"/>
        </w:rPr>
        <w:t xml:space="preserve">, K., &amp; </w:t>
      </w:r>
      <w:proofErr w:type="spellStart"/>
      <w:r w:rsidRPr="005403EE">
        <w:rPr>
          <w:sz w:val="22"/>
          <w:szCs w:val="22"/>
        </w:rPr>
        <w:t>Runswick</w:t>
      </w:r>
      <w:proofErr w:type="spellEnd"/>
      <w:r w:rsidRPr="005403EE">
        <w:rPr>
          <w:sz w:val="22"/>
          <w:szCs w:val="22"/>
        </w:rPr>
        <w:t xml:space="preserve">-Cole, K. (2019). Provocations for critical disability studies. </w:t>
      </w:r>
      <w:r w:rsidRPr="005403EE">
        <w:rPr>
          <w:i/>
          <w:iCs/>
          <w:sz w:val="22"/>
          <w:szCs w:val="22"/>
        </w:rPr>
        <w:t xml:space="preserve">Disability &amp; Society, </w:t>
      </w:r>
      <w:r w:rsidRPr="00670C0A">
        <w:rPr>
          <w:sz w:val="22"/>
          <w:szCs w:val="22"/>
        </w:rPr>
        <w:t>34</w:t>
      </w:r>
      <w:r w:rsidRPr="005403EE">
        <w:rPr>
          <w:sz w:val="22"/>
          <w:szCs w:val="22"/>
        </w:rPr>
        <w:t>(6), 972-997</w:t>
      </w:r>
      <w:r>
        <w:rPr>
          <w:color w:val="374151"/>
          <w:sz w:val="22"/>
          <w:szCs w:val="22"/>
        </w:rPr>
        <w:t>.</w:t>
      </w:r>
      <w:hyperlink r:id="rId20" w:history="1">
        <w:r>
          <w:rPr>
            <w:rStyle w:val="Hyperlink"/>
            <w:color w:val="374151"/>
            <w:sz w:val="22"/>
            <w:szCs w:val="22"/>
          </w:rPr>
          <w:t xml:space="preserve"> </w:t>
        </w:r>
        <w:r>
          <w:rPr>
            <w:rStyle w:val="Hyperlink"/>
            <w:color w:val="1155CC"/>
            <w:sz w:val="22"/>
            <w:szCs w:val="22"/>
          </w:rPr>
          <w:t>https://doi.org/10.1080/09687599.2019.1566889</w:t>
        </w:r>
      </w:hyperlink>
    </w:p>
    <w:p w14:paraId="17D10857" w14:textId="05CB641E"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lastRenderedPageBreak/>
        <w:t xml:space="preserve">Hesketh, R. (2014). Adapting the </w:t>
      </w:r>
      <w:r w:rsidR="008048C5">
        <w:rPr>
          <w:sz w:val="22"/>
          <w:szCs w:val="22"/>
        </w:rPr>
        <w:t>b</w:t>
      </w:r>
      <w:r w:rsidRPr="005403EE">
        <w:rPr>
          <w:sz w:val="22"/>
          <w:szCs w:val="22"/>
        </w:rPr>
        <w:t xml:space="preserve">iographic </w:t>
      </w:r>
      <w:r w:rsidR="008048C5">
        <w:rPr>
          <w:sz w:val="22"/>
          <w:szCs w:val="22"/>
        </w:rPr>
        <w:t>n</w:t>
      </w:r>
      <w:r w:rsidRPr="005403EE">
        <w:rPr>
          <w:sz w:val="22"/>
          <w:szCs w:val="22"/>
        </w:rPr>
        <w:t xml:space="preserve">arrative </w:t>
      </w:r>
      <w:r w:rsidR="008048C5">
        <w:rPr>
          <w:sz w:val="22"/>
          <w:szCs w:val="22"/>
        </w:rPr>
        <w:t>i</w:t>
      </w:r>
      <w:r w:rsidRPr="005403EE">
        <w:rPr>
          <w:sz w:val="22"/>
          <w:szCs w:val="22"/>
        </w:rPr>
        <w:t xml:space="preserve">nterpretive </w:t>
      </w:r>
      <w:r w:rsidR="008048C5">
        <w:rPr>
          <w:sz w:val="22"/>
          <w:szCs w:val="22"/>
        </w:rPr>
        <w:t>m</w:t>
      </w:r>
      <w:r w:rsidRPr="005403EE">
        <w:rPr>
          <w:sz w:val="22"/>
          <w:szCs w:val="22"/>
        </w:rPr>
        <w:t xml:space="preserve">ethod (BNIM) for young people. </w:t>
      </w:r>
      <w:r w:rsidRPr="005403EE">
        <w:rPr>
          <w:i/>
          <w:iCs/>
          <w:sz w:val="22"/>
          <w:szCs w:val="22"/>
        </w:rPr>
        <w:t>Sage Online Methodologies Collection</w:t>
      </w:r>
      <w:r w:rsidRPr="005403EE">
        <w:rPr>
          <w:sz w:val="22"/>
          <w:szCs w:val="22"/>
        </w:rPr>
        <w:t>. Retrieved from</w:t>
      </w:r>
      <w:hyperlink r:id="rId21" w:history="1">
        <w:r>
          <w:rPr>
            <w:rStyle w:val="Hyperlink"/>
            <w:color w:val="374151"/>
            <w:sz w:val="22"/>
            <w:szCs w:val="22"/>
          </w:rPr>
          <w:t xml:space="preserve"> </w:t>
        </w:r>
        <w:r>
          <w:rPr>
            <w:rStyle w:val="Hyperlink"/>
            <w:color w:val="1155CC"/>
            <w:sz w:val="22"/>
            <w:szCs w:val="22"/>
          </w:rPr>
          <w:t>http://researchonline.ljmu.ac.uk/id/eprint/3793/</w:t>
        </w:r>
      </w:hyperlink>
    </w:p>
    <w:p w14:paraId="31FD7CB9"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Horne, C. (2001). Sociological perspectives on the emergence of norms. In M. Hechter, &amp; O., Karl-Dieter (Eds.), </w:t>
      </w:r>
      <w:r w:rsidRPr="005403EE">
        <w:rPr>
          <w:i/>
          <w:iCs/>
          <w:sz w:val="22"/>
          <w:szCs w:val="22"/>
        </w:rPr>
        <w:t>Social Norms</w:t>
      </w:r>
      <w:r w:rsidRPr="005403EE">
        <w:rPr>
          <w:sz w:val="22"/>
          <w:szCs w:val="22"/>
        </w:rPr>
        <w:t xml:space="preserve"> (pp. 3-35). New York: Russell Sage Foundation.</w:t>
      </w:r>
    </w:p>
    <w:p w14:paraId="1EB4A334" w14:textId="77777777" w:rsidR="006A19FC" w:rsidRPr="005403EE" w:rsidRDefault="006A19FC" w:rsidP="006A19FC">
      <w:pPr>
        <w:pStyle w:val="NormalWeb"/>
        <w:spacing w:before="300" w:beforeAutospacing="0" w:after="0" w:afterAutospacing="0" w:line="480" w:lineRule="auto"/>
        <w:ind w:left="360" w:hanging="360"/>
        <w:textAlignment w:val="baseline"/>
        <w:rPr>
          <w:sz w:val="22"/>
          <w:szCs w:val="22"/>
        </w:rPr>
      </w:pPr>
      <w:r w:rsidRPr="005403EE">
        <w:rPr>
          <w:sz w:val="22"/>
          <w:szCs w:val="22"/>
        </w:rPr>
        <w:t xml:space="preserve">House, S. (1981). A radical feminist model of psychological disability. </w:t>
      </w:r>
      <w:r w:rsidRPr="005403EE">
        <w:rPr>
          <w:i/>
          <w:iCs/>
          <w:sz w:val="22"/>
          <w:szCs w:val="22"/>
        </w:rPr>
        <w:t xml:space="preserve">Off Our Backs, </w:t>
      </w:r>
      <w:r w:rsidRPr="00670C0A">
        <w:rPr>
          <w:sz w:val="22"/>
          <w:szCs w:val="22"/>
        </w:rPr>
        <w:t>11</w:t>
      </w:r>
      <w:r w:rsidRPr="005403EE">
        <w:rPr>
          <w:sz w:val="22"/>
          <w:szCs w:val="22"/>
        </w:rPr>
        <w:t>(5), 34-35.</w:t>
      </w:r>
    </w:p>
    <w:p w14:paraId="3D0252E3"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Kelly, B. (2005). ‘Chocolate … makes you autism’: Impairment, </w:t>
      </w:r>
      <w:proofErr w:type="gramStart"/>
      <w:r w:rsidRPr="005403EE">
        <w:rPr>
          <w:sz w:val="22"/>
          <w:szCs w:val="22"/>
        </w:rPr>
        <w:t>disability</w:t>
      </w:r>
      <w:proofErr w:type="gramEnd"/>
      <w:r w:rsidRPr="005403EE">
        <w:rPr>
          <w:sz w:val="22"/>
          <w:szCs w:val="22"/>
        </w:rPr>
        <w:t xml:space="preserve"> and childhood identities. </w:t>
      </w:r>
      <w:r w:rsidRPr="005403EE">
        <w:rPr>
          <w:i/>
          <w:iCs/>
          <w:sz w:val="22"/>
          <w:szCs w:val="22"/>
        </w:rPr>
        <w:t xml:space="preserve">Disability &amp; Society, </w:t>
      </w:r>
      <w:r w:rsidRPr="00670C0A">
        <w:rPr>
          <w:sz w:val="22"/>
          <w:szCs w:val="22"/>
        </w:rPr>
        <w:t>20</w:t>
      </w:r>
      <w:r w:rsidRPr="005403EE">
        <w:rPr>
          <w:sz w:val="22"/>
          <w:szCs w:val="22"/>
        </w:rPr>
        <w:t>(3), 261–275</w:t>
      </w:r>
      <w:r>
        <w:rPr>
          <w:color w:val="374151"/>
          <w:sz w:val="22"/>
          <w:szCs w:val="22"/>
        </w:rPr>
        <w:t>.</w:t>
      </w:r>
      <w:hyperlink r:id="rId22" w:history="1">
        <w:r>
          <w:rPr>
            <w:rStyle w:val="Hyperlink"/>
            <w:color w:val="374151"/>
            <w:sz w:val="22"/>
            <w:szCs w:val="22"/>
          </w:rPr>
          <w:t xml:space="preserve"> </w:t>
        </w:r>
        <w:r>
          <w:rPr>
            <w:rStyle w:val="Hyperlink"/>
            <w:color w:val="1155CC"/>
            <w:sz w:val="22"/>
            <w:szCs w:val="22"/>
          </w:rPr>
          <w:t>https://doi.org/10.1080/09687590500060687</w:t>
        </w:r>
      </w:hyperlink>
    </w:p>
    <w:p w14:paraId="1BB01652"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sidRPr="005403EE">
        <w:rPr>
          <w:sz w:val="22"/>
          <w:szCs w:val="22"/>
        </w:rPr>
        <w:t xml:space="preserve">Kelly, B. (2007). Methodological issues for learning disabled children. </w:t>
      </w:r>
      <w:r w:rsidRPr="005403EE">
        <w:rPr>
          <w:i/>
          <w:iCs/>
          <w:sz w:val="22"/>
          <w:szCs w:val="22"/>
        </w:rPr>
        <w:t xml:space="preserve">International Journal of Social Research Methodology, </w:t>
      </w:r>
      <w:r w:rsidRPr="00670C0A">
        <w:rPr>
          <w:sz w:val="22"/>
          <w:szCs w:val="22"/>
        </w:rPr>
        <w:t>10</w:t>
      </w:r>
      <w:r w:rsidRPr="005403EE">
        <w:rPr>
          <w:sz w:val="22"/>
          <w:szCs w:val="22"/>
        </w:rPr>
        <w:t>(1), 21–35</w:t>
      </w:r>
      <w:r>
        <w:rPr>
          <w:color w:val="374151"/>
          <w:sz w:val="22"/>
          <w:szCs w:val="22"/>
        </w:rPr>
        <w:t>.</w:t>
      </w:r>
      <w:hyperlink r:id="rId23" w:history="1">
        <w:r>
          <w:rPr>
            <w:rStyle w:val="Hyperlink"/>
            <w:color w:val="374151"/>
            <w:sz w:val="22"/>
            <w:szCs w:val="22"/>
          </w:rPr>
          <w:t xml:space="preserve"> </w:t>
        </w:r>
        <w:r>
          <w:rPr>
            <w:rStyle w:val="Hyperlink"/>
            <w:color w:val="1155CC"/>
            <w:sz w:val="22"/>
            <w:szCs w:val="22"/>
          </w:rPr>
          <w:t>https://doi.org/10.1080/13645570600655159</w:t>
        </w:r>
      </w:hyperlink>
    </w:p>
    <w:p w14:paraId="2B7582F8"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Kittay</w:t>
      </w:r>
      <w:proofErr w:type="spellEnd"/>
      <w:r>
        <w:rPr>
          <w:color w:val="000000"/>
          <w:sz w:val="22"/>
          <w:szCs w:val="22"/>
        </w:rPr>
        <w:t xml:space="preserve">, E. F. (2011). The ethics of care, dependence, and disability. </w:t>
      </w:r>
      <w:r>
        <w:rPr>
          <w:i/>
          <w:iCs/>
          <w:color w:val="000000"/>
          <w:sz w:val="22"/>
          <w:szCs w:val="22"/>
        </w:rPr>
        <w:t xml:space="preserve">Ratio Juris, </w:t>
      </w:r>
      <w:r w:rsidRPr="00670C0A">
        <w:rPr>
          <w:color w:val="000000"/>
          <w:sz w:val="22"/>
          <w:szCs w:val="22"/>
        </w:rPr>
        <w:t>24</w:t>
      </w:r>
      <w:r>
        <w:rPr>
          <w:color w:val="000000"/>
          <w:sz w:val="22"/>
          <w:szCs w:val="22"/>
        </w:rPr>
        <w:t>(1), 49–58.</w:t>
      </w:r>
      <w:hyperlink r:id="rId24" w:history="1">
        <w:r>
          <w:rPr>
            <w:rStyle w:val="Hyperlink"/>
            <w:color w:val="000000"/>
            <w:sz w:val="22"/>
            <w:szCs w:val="22"/>
          </w:rPr>
          <w:t xml:space="preserve"> </w:t>
        </w:r>
        <w:r>
          <w:rPr>
            <w:rStyle w:val="Hyperlink"/>
            <w:color w:val="1155CC"/>
            <w:sz w:val="22"/>
            <w:szCs w:val="22"/>
          </w:rPr>
          <w:t>https://doi.org/10.1111/j.1467-9337.2010.00473.x</w:t>
        </w:r>
      </w:hyperlink>
    </w:p>
    <w:p w14:paraId="339B0E19"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Lewis, A. (2002). Accessing, through research interviews, the views of children with difficulties in learning. </w:t>
      </w:r>
      <w:r>
        <w:rPr>
          <w:i/>
          <w:iCs/>
          <w:color w:val="000000"/>
          <w:sz w:val="22"/>
          <w:szCs w:val="22"/>
        </w:rPr>
        <w:t>Support for Learning,</w:t>
      </w:r>
      <w:r w:rsidRPr="00670C0A">
        <w:rPr>
          <w:color w:val="000000"/>
          <w:sz w:val="22"/>
          <w:szCs w:val="22"/>
        </w:rPr>
        <w:t xml:space="preserve"> 17</w:t>
      </w:r>
      <w:r>
        <w:rPr>
          <w:color w:val="000000"/>
          <w:sz w:val="22"/>
          <w:szCs w:val="22"/>
        </w:rPr>
        <w:t>(3), 111–116.</w:t>
      </w:r>
      <w:hyperlink r:id="rId25" w:history="1">
        <w:r>
          <w:rPr>
            <w:rStyle w:val="Hyperlink"/>
            <w:color w:val="000000"/>
            <w:sz w:val="22"/>
            <w:szCs w:val="22"/>
          </w:rPr>
          <w:t xml:space="preserve"> </w:t>
        </w:r>
        <w:r>
          <w:rPr>
            <w:rStyle w:val="Hyperlink"/>
            <w:color w:val="1155CC"/>
            <w:sz w:val="22"/>
            <w:szCs w:val="22"/>
          </w:rPr>
          <w:t>https://doi.org/10.1111/1467-9604.00248</w:t>
        </w:r>
      </w:hyperlink>
    </w:p>
    <w:p w14:paraId="6F5C96BC"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Lewis, A., &amp; Porter, J. (2004). Interviewing children and young people with learning disabilities: Guidelines for researchers and multi-professional practice. </w:t>
      </w:r>
      <w:r>
        <w:rPr>
          <w:i/>
          <w:iCs/>
          <w:color w:val="000000"/>
          <w:sz w:val="22"/>
          <w:szCs w:val="22"/>
        </w:rPr>
        <w:t>British Journal of Learning Disabilities,</w:t>
      </w:r>
      <w:r w:rsidRPr="00670C0A">
        <w:rPr>
          <w:color w:val="000000"/>
          <w:sz w:val="22"/>
          <w:szCs w:val="22"/>
        </w:rPr>
        <w:t xml:space="preserve"> 32</w:t>
      </w:r>
      <w:r>
        <w:rPr>
          <w:color w:val="000000"/>
          <w:sz w:val="22"/>
          <w:szCs w:val="22"/>
        </w:rPr>
        <w:t>(4), 191–197.</w:t>
      </w:r>
      <w:hyperlink r:id="rId26" w:history="1">
        <w:r>
          <w:rPr>
            <w:rStyle w:val="Hyperlink"/>
            <w:color w:val="000000"/>
            <w:sz w:val="22"/>
            <w:szCs w:val="22"/>
          </w:rPr>
          <w:t xml:space="preserve"> </w:t>
        </w:r>
        <w:r>
          <w:rPr>
            <w:rStyle w:val="Hyperlink"/>
            <w:color w:val="1155CC"/>
            <w:sz w:val="22"/>
            <w:szCs w:val="22"/>
          </w:rPr>
          <w:t>https://doi.org/10.1111/j.1468-3156.2004.00313.x</w:t>
        </w:r>
      </w:hyperlink>
    </w:p>
    <w:p w14:paraId="65C1C4CD"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Lewis, A. (2004). And when did you last see your father? Exploring the views of children with learning difficulties/disabilities. </w:t>
      </w:r>
      <w:r>
        <w:rPr>
          <w:i/>
          <w:iCs/>
          <w:color w:val="000000"/>
          <w:sz w:val="22"/>
          <w:szCs w:val="22"/>
        </w:rPr>
        <w:t xml:space="preserve">British Journal of Special Education, </w:t>
      </w:r>
      <w:r w:rsidRPr="00670C0A">
        <w:rPr>
          <w:color w:val="000000"/>
          <w:sz w:val="22"/>
          <w:szCs w:val="22"/>
        </w:rPr>
        <w:t>31</w:t>
      </w:r>
      <w:r>
        <w:rPr>
          <w:color w:val="000000"/>
          <w:sz w:val="22"/>
          <w:szCs w:val="22"/>
        </w:rPr>
        <w:t>(3), 3–9.</w:t>
      </w:r>
      <w:hyperlink r:id="rId27" w:history="1">
        <w:r>
          <w:rPr>
            <w:rStyle w:val="Hyperlink"/>
            <w:color w:val="000000"/>
            <w:sz w:val="22"/>
            <w:szCs w:val="22"/>
          </w:rPr>
          <w:t xml:space="preserve"> </w:t>
        </w:r>
        <w:r>
          <w:rPr>
            <w:rStyle w:val="Hyperlink"/>
            <w:color w:val="1155CC"/>
            <w:sz w:val="22"/>
            <w:szCs w:val="22"/>
          </w:rPr>
          <w:t>https://doi.org/10.1111/j.0952-3383.2004.00319.x</w:t>
        </w:r>
      </w:hyperlink>
    </w:p>
    <w:p w14:paraId="5776EC13" w14:textId="7909E653"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Macintyre, A. (1981). </w:t>
      </w:r>
      <w:r>
        <w:rPr>
          <w:i/>
          <w:iCs/>
          <w:color w:val="000000"/>
          <w:sz w:val="22"/>
          <w:szCs w:val="22"/>
        </w:rPr>
        <w:t xml:space="preserve">After </w:t>
      </w:r>
      <w:r w:rsidR="008048C5">
        <w:rPr>
          <w:i/>
          <w:iCs/>
          <w:color w:val="000000"/>
          <w:sz w:val="22"/>
          <w:szCs w:val="22"/>
        </w:rPr>
        <w:t>v</w:t>
      </w:r>
      <w:r>
        <w:rPr>
          <w:i/>
          <w:iCs/>
          <w:color w:val="000000"/>
          <w:sz w:val="22"/>
          <w:szCs w:val="22"/>
        </w:rPr>
        <w:t>irtue.</w:t>
      </w:r>
      <w:r>
        <w:rPr>
          <w:color w:val="000000"/>
          <w:sz w:val="22"/>
          <w:szCs w:val="22"/>
        </w:rPr>
        <w:t xml:space="preserve"> Notre Dame, IN: Notre Dame University Press.</w:t>
      </w:r>
    </w:p>
    <w:p w14:paraId="5741DB9C" w14:textId="71AE0DF0"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lastRenderedPageBreak/>
        <w:t>McRuer</w:t>
      </w:r>
      <w:proofErr w:type="spellEnd"/>
      <w:r>
        <w:rPr>
          <w:color w:val="000000"/>
          <w:sz w:val="22"/>
          <w:szCs w:val="22"/>
        </w:rPr>
        <w:t xml:space="preserve">, R. (2006). </w:t>
      </w:r>
      <w:r>
        <w:rPr>
          <w:i/>
          <w:iCs/>
          <w:color w:val="000000"/>
          <w:sz w:val="22"/>
          <w:szCs w:val="22"/>
        </w:rPr>
        <w:t xml:space="preserve">Crip </w:t>
      </w:r>
      <w:r w:rsidR="008048C5">
        <w:rPr>
          <w:i/>
          <w:iCs/>
          <w:color w:val="000000"/>
          <w:sz w:val="22"/>
          <w:szCs w:val="22"/>
        </w:rPr>
        <w:t>t</w:t>
      </w:r>
      <w:r>
        <w:rPr>
          <w:i/>
          <w:iCs/>
          <w:color w:val="000000"/>
          <w:sz w:val="22"/>
          <w:szCs w:val="22"/>
        </w:rPr>
        <w:t xml:space="preserve">heory: Cultural </w:t>
      </w:r>
      <w:r w:rsidR="008048C5">
        <w:rPr>
          <w:i/>
          <w:iCs/>
          <w:color w:val="000000"/>
          <w:sz w:val="22"/>
          <w:szCs w:val="22"/>
        </w:rPr>
        <w:t>s</w:t>
      </w:r>
      <w:r>
        <w:rPr>
          <w:i/>
          <w:iCs/>
          <w:color w:val="000000"/>
          <w:sz w:val="22"/>
          <w:szCs w:val="22"/>
        </w:rPr>
        <w:t xml:space="preserve">igns of </w:t>
      </w:r>
      <w:r w:rsidR="008048C5">
        <w:rPr>
          <w:i/>
          <w:iCs/>
          <w:color w:val="000000"/>
          <w:sz w:val="22"/>
          <w:szCs w:val="22"/>
        </w:rPr>
        <w:t>q</w:t>
      </w:r>
      <w:r>
        <w:rPr>
          <w:i/>
          <w:iCs/>
          <w:color w:val="000000"/>
          <w:sz w:val="22"/>
          <w:szCs w:val="22"/>
        </w:rPr>
        <w:t xml:space="preserve">ueerness and </w:t>
      </w:r>
      <w:r w:rsidR="008048C5">
        <w:rPr>
          <w:i/>
          <w:iCs/>
          <w:color w:val="000000"/>
          <w:sz w:val="22"/>
          <w:szCs w:val="22"/>
        </w:rPr>
        <w:t>d</w:t>
      </w:r>
      <w:r>
        <w:rPr>
          <w:i/>
          <w:iCs/>
          <w:color w:val="000000"/>
          <w:sz w:val="22"/>
          <w:szCs w:val="22"/>
        </w:rPr>
        <w:t>isability.</w:t>
      </w:r>
      <w:r>
        <w:rPr>
          <w:color w:val="000000"/>
          <w:sz w:val="22"/>
          <w:szCs w:val="22"/>
        </w:rPr>
        <w:t xml:space="preserve"> New York: New York University Press.</w:t>
      </w:r>
    </w:p>
    <w:p w14:paraId="331440A5"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Meekosha</w:t>
      </w:r>
      <w:proofErr w:type="spellEnd"/>
      <w:r>
        <w:rPr>
          <w:color w:val="000000"/>
          <w:sz w:val="22"/>
          <w:szCs w:val="22"/>
        </w:rPr>
        <w:t xml:space="preserve">, H., &amp; Shuttleworth, R. (2009). What’s so ‘critical’ about critical disability studies? </w:t>
      </w:r>
      <w:r>
        <w:rPr>
          <w:i/>
          <w:iCs/>
          <w:color w:val="000000"/>
          <w:sz w:val="22"/>
          <w:szCs w:val="22"/>
        </w:rPr>
        <w:t xml:space="preserve">Australian Journal of Human Rights, </w:t>
      </w:r>
      <w:r w:rsidRPr="00670C0A">
        <w:rPr>
          <w:color w:val="000000"/>
          <w:sz w:val="22"/>
          <w:szCs w:val="22"/>
        </w:rPr>
        <w:t>15</w:t>
      </w:r>
      <w:r>
        <w:rPr>
          <w:color w:val="000000"/>
          <w:sz w:val="22"/>
          <w:szCs w:val="22"/>
        </w:rPr>
        <w:t>(1), 47–75.</w:t>
      </w:r>
      <w:hyperlink r:id="rId28" w:history="1">
        <w:r>
          <w:rPr>
            <w:rStyle w:val="Hyperlink"/>
            <w:color w:val="000000"/>
            <w:sz w:val="22"/>
            <w:szCs w:val="22"/>
          </w:rPr>
          <w:t xml:space="preserve"> </w:t>
        </w:r>
        <w:r>
          <w:rPr>
            <w:rStyle w:val="Hyperlink"/>
            <w:color w:val="1155CC"/>
            <w:sz w:val="22"/>
            <w:szCs w:val="22"/>
          </w:rPr>
          <w:t>https://doi.org/10.1080/1323238X.2009.11910861</w:t>
        </w:r>
      </w:hyperlink>
    </w:p>
    <w:p w14:paraId="1FE9EDBE" w14:textId="77777777"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Morris, J. (2003). Including all children: Finding out about the experiences of children with communication and/or cognitive impairments. </w:t>
      </w:r>
      <w:r>
        <w:rPr>
          <w:i/>
          <w:iCs/>
          <w:color w:val="000000"/>
          <w:sz w:val="22"/>
          <w:szCs w:val="22"/>
        </w:rPr>
        <w:t xml:space="preserve">Children and Society, </w:t>
      </w:r>
      <w:r w:rsidRPr="00670C0A">
        <w:rPr>
          <w:color w:val="000000"/>
          <w:sz w:val="22"/>
          <w:szCs w:val="22"/>
        </w:rPr>
        <w:t>17</w:t>
      </w:r>
      <w:r w:rsidRPr="00170692">
        <w:rPr>
          <w:color w:val="000000"/>
          <w:sz w:val="22"/>
          <w:szCs w:val="22"/>
        </w:rPr>
        <w:t>(</w:t>
      </w:r>
      <w:r>
        <w:rPr>
          <w:color w:val="000000"/>
          <w:sz w:val="22"/>
          <w:szCs w:val="22"/>
        </w:rPr>
        <w:t>5), 337–348.</w:t>
      </w:r>
      <w:hyperlink r:id="rId29" w:history="1">
        <w:r>
          <w:rPr>
            <w:rStyle w:val="Hyperlink"/>
            <w:color w:val="000000"/>
            <w:sz w:val="22"/>
            <w:szCs w:val="22"/>
          </w:rPr>
          <w:t xml:space="preserve"> </w:t>
        </w:r>
        <w:r>
          <w:rPr>
            <w:rStyle w:val="Hyperlink"/>
            <w:color w:val="1155CC"/>
            <w:sz w:val="22"/>
            <w:szCs w:val="22"/>
          </w:rPr>
          <w:t>https://doi.org/10.1002/CHI.754</w:t>
        </w:r>
      </w:hyperlink>
    </w:p>
    <w:p w14:paraId="6348E1BB" w14:textId="708B2C42"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Nario-Redmond, M. R. (2019). </w:t>
      </w:r>
      <w:r>
        <w:rPr>
          <w:i/>
          <w:iCs/>
          <w:color w:val="000000"/>
          <w:sz w:val="22"/>
          <w:szCs w:val="22"/>
        </w:rPr>
        <w:t xml:space="preserve">Ableism: The </w:t>
      </w:r>
      <w:r w:rsidR="008048C5">
        <w:rPr>
          <w:i/>
          <w:iCs/>
          <w:color w:val="000000"/>
          <w:sz w:val="22"/>
          <w:szCs w:val="22"/>
        </w:rPr>
        <w:t>c</w:t>
      </w:r>
      <w:r>
        <w:rPr>
          <w:i/>
          <w:iCs/>
          <w:color w:val="000000"/>
          <w:sz w:val="22"/>
          <w:szCs w:val="22"/>
        </w:rPr>
        <w:t xml:space="preserve">auses and </w:t>
      </w:r>
      <w:r w:rsidR="008048C5">
        <w:rPr>
          <w:i/>
          <w:iCs/>
          <w:color w:val="000000"/>
          <w:sz w:val="22"/>
          <w:szCs w:val="22"/>
        </w:rPr>
        <w:t>c</w:t>
      </w:r>
      <w:r>
        <w:rPr>
          <w:i/>
          <w:iCs/>
          <w:color w:val="000000"/>
          <w:sz w:val="22"/>
          <w:szCs w:val="22"/>
        </w:rPr>
        <w:t xml:space="preserve">onsequences of </w:t>
      </w:r>
      <w:r w:rsidR="008048C5">
        <w:rPr>
          <w:i/>
          <w:iCs/>
          <w:color w:val="000000"/>
          <w:sz w:val="22"/>
          <w:szCs w:val="22"/>
        </w:rPr>
        <w:t>d</w:t>
      </w:r>
      <w:r>
        <w:rPr>
          <w:i/>
          <w:iCs/>
          <w:color w:val="000000"/>
          <w:sz w:val="22"/>
          <w:szCs w:val="22"/>
        </w:rPr>
        <w:t xml:space="preserve">isability </w:t>
      </w:r>
      <w:r w:rsidR="008048C5">
        <w:rPr>
          <w:i/>
          <w:iCs/>
          <w:color w:val="000000"/>
          <w:sz w:val="22"/>
          <w:szCs w:val="22"/>
        </w:rPr>
        <w:t>p</w:t>
      </w:r>
      <w:r>
        <w:rPr>
          <w:i/>
          <w:iCs/>
          <w:color w:val="000000"/>
          <w:sz w:val="22"/>
          <w:szCs w:val="22"/>
        </w:rPr>
        <w:t>rejudice.</w:t>
      </w:r>
      <w:r>
        <w:rPr>
          <w:color w:val="000000"/>
          <w:sz w:val="22"/>
          <w:szCs w:val="22"/>
        </w:rPr>
        <w:t xml:space="preserve"> Hoboken, New York: John Wiley and Sons.</w:t>
      </w:r>
    </w:p>
    <w:p w14:paraId="40EC0409" w14:textId="2314299A"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National Disability Authority. (2009). </w:t>
      </w:r>
      <w:r>
        <w:rPr>
          <w:i/>
          <w:iCs/>
          <w:color w:val="000000"/>
          <w:sz w:val="22"/>
          <w:szCs w:val="22"/>
        </w:rPr>
        <w:t xml:space="preserve">Ethical </w:t>
      </w:r>
      <w:r w:rsidR="00060260">
        <w:rPr>
          <w:i/>
          <w:iCs/>
          <w:color w:val="000000"/>
          <w:sz w:val="22"/>
          <w:szCs w:val="22"/>
        </w:rPr>
        <w:t>g</w:t>
      </w:r>
      <w:r>
        <w:rPr>
          <w:i/>
          <w:iCs/>
          <w:color w:val="000000"/>
          <w:sz w:val="22"/>
          <w:szCs w:val="22"/>
        </w:rPr>
        <w:t xml:space="preserve">uidance for </w:t>
      </w:r>
      <w:r w:rsidR="00060260">
        <w:rPr>
          <w:i/>
          <w:iCs/>
          <w:color w:val="000000"/>
          <w:sz w:val="22"/>
          <w:szCs w:val="22"/>
        </w:rPr>
        <w:t>r</w:t>
      </w:r>
      <w:r>
        <w:rPr>
          <w:i/>
          <w:iCs/>
          <w:color w:val="000000"/>
          <w:sz w:val="22"/>
          <w:szCs w:val="22"/>
        </w:rPr>
        <w:t xml:space="preserve">esearch with </w:t>
      </w:r>
      <w:r w:rsidR="00060260">
        <w:rPr>
          <w:i/>
          <w:iCs/>
          <w:color w:val="000000"/>
          <w:sz w:val="22"/>
          <w:szCs w:val="22"/>
        </w:rPr>
        <w:t>p</w:t>
      </w:r>
      <w:r>
        <w:rPr>
          <w:i/>
          <w:iCs/>
          <w:color w:val="000000"/>
          <w:sz w:val="22"/>
          <w:szCs w:val="22"/>
        </w:rPr>
        <w:t xml:space="preserve">eople with </w:t>
      </w:r>
      <w:r w:rsidR="00060260">
        <w:rPr>
          <w:i/>
          <w:iCs/>
          <w:color w:val="000000"/>
          <w:sz w:val="22"/>
          <w:szCs w:val="22"/>
        </w:rPr>
        <w:t>d</w:t>
      </w:r>
      <w:r>
        <w:rPr>
          <w:i/>
          <w:iCs/>
          <w:color w:val="000000"/>
          <w:sz w:val="22"/>
          <w:szCs w:val="22"/>
        </w:rPr>
        <w:t>isabilities.</w:t>
      </w:r>
      <w:r>
        <w:rPr>
          <w:color w:val="000000"/>
          <w:sz w:val="22"/>
          <w:szCs w:val="22"/>
        </w:rPr>
        <w:t xml:space="preserve"> Dublin: NDA.</w:t>
      </w:r>
    </w:p>
    <w:p w14:paraId="40B45EC5" w14:textId="25FB2231" w:rsidR="006A19FC" w:rsidRDefault="006A19FC" w:rsidP="006A19FC">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National Disability Authority. (2002). </w:t>
      </w:r>
      <w:r>
        <w:rPr>
          <w:i/>
          <w:iCs/>
          <w:color w:val="000000"/>
          <w:sz w:val="22"/>
          <w:szCs w:val="22"/>
        </w:rPr>
        <w:t xml:space="preserve">Guidelines for </w:t>
      </w:r>
      <w:r w:rsidR="00060260">
        <w:rPr>
          <w:i/>
          <w:iCs/>
          <w:color w:val="000000"/>
          <w:sz w:val="22"/>
          <w:szCs w:val="22"/>
        </w:rPr>
        <w:t>i</w:t>
      </w:r>
      <w:r>
        <w:rPr>
          <w:i/>
          <w:iCs/>
          <w:color w:val="000000"/>
          <w:sz w:val="22"/>
          <w:szCs w:val="22"/>
        </w:rPr>
        <w:t xml:space="preserve">ncluding </w:t>
      </w:r>
      <w:r w:rsidR="00060260">
        <w:rPr>
          <w:i/>
          <w:iCs/>
          <w:color w:val="000000"/>
          <w:sz w:val="22"/>
          <w:szCs w:val="22"/>
        </w:rPr>
        <w:t>p</w:t>
      </w:r>
      <w:r>
        <w:rPr>
          <w:i/>
          <w:iCs/>
          <w:color w:val="000000"/>
          <w:sz w:val="22"/>
          <w:szCs w:val="22"/>
        </w:rPr>
        <w:t xml:space="preserve">eople with </w:t>
      </w:r>
      <w:r w:rsidR="00060260">
        <w:rPr>
          <w:i/>
          <w:iCs/>
          <w:color w:val="000000"/>
          <w:sz w:val="22"/>
          <w:szCs w:val="22"/>
        </w:rPr>
        <w:t>d</w:t>
      </w:r>
      <w:r>
        <w:rPr>
          <w:i/>
          <w:iCs/>
          <w:color w:val="000000"/>
          <w:sz w:val="22"/>
          <w:szCs w:val="22"/>
        </w:rPr>
        <w:t xml:space="preserve">isabilities in </w:t>
      </w:r>
      <w:r w:rsidR="00060260">
        <w:rPr>
          <w:i/>
          <w:iCs/>
          <w:color w:val="000000"/>
          <w:sz w:val="22"/>
          <w:szCs w:val="22"/>
        </w:rPr>
        <w:t>r</w:t>
      </w:r>
      <w:r>
        <w:rPr>
          <w:i/>
          <w:iCs/>
          <w:color w:val="000000"/>
          <w:sz w:val="22"/>
          <w:szCs w:val="22"/>
        </w:rPr>
        <w:t>esearch.</w:t>
      </w:r>
      <w:r>
        <w:rPr>
          <w:color w:val="000000"/>
          <w:sz w:val="22"/>
          <w:szCs w:val="22"/>
        </w:rPr>
        <w:t xml:space="preserve"> Dublin: NDA.</w:t>
      </w:r>
    </w:p>
    <w:p w14:paraId="0DE4F1C2" w14:textId="2264A528" w:rsidR="00001797" w:rsidRDefault="006A19FC" w:rsidP="00001797">
      <w:pPr>
        <w:pStyle w:val="NormalWeb"/>
        <w:spacing w:before="300" w:beforeAutospacing="0" w:after="0" w:afterAutospacing="0" w:line="480" w:lineRule="auto"/>
        <w:ind w:left="360" w:hanging="360"/>
        <w:textAlignment w:val="baseline"/>
        <w:rPr>
          <w:color w:val="000000"/>
          <w:sz w:val="22"/>
          <w:szCs w:val="22"/>
        </w:rPr>
      </w:pPr>
      <w:proofErr w:type="spellStart"/>
      <w:r>
        <w:rPr>
          <w:color w:val="000000"/>
          <w:sz w:val="22"/>
          <w:szCs w:val="22"/>
        </w:rPr>
        <w:t>Nind</w:t>
      </w:r>
      <w:proofErr w:type="spellEnd"/>
      <w:r>
        <w:rPr>
          <w:color w:val="000000"/>
          <w:sz w:val="22"/>
          <w:szCs w:val="22"/>
        </w:rPr>
        <w:t xml:space="preserve">, M. (2008). Conducting qualitative research with people with learning, </w:t>
      </w:r>
      <w:proofErr w:type="gramStart"/>
      <w:r>
        <w:rPr>
          <w:color w:val="000000"/>
          <w:sz w:val="22"/>
          <w:szCs w:val="22"/>
        </w:rPr>
        <w:t>communication</w:t>
      </w:r>
      <w:proofErr w:type="gramEnd"/>
      <w:r>
        <w:rPr>
          <w:color w:val="000000"/>
          <w:sz w:val="22"/>
          <w:szCs w:val="22"/>
        </w:rPr>
        <w:t xml:space="preserve"> and other disabilities: Methodological challenges. Retrieved from</w:t>
      </w:r>
      <w:hyperlink r:id="rId30" w:history="1">
        <w:r>
          <w:rPr>
            <w:rStyle w:val="Hyperlink"/>
            <w:color w:val="000000"/>
            <w:sz w:val="22"/>
            <w:szCs w:val="22"/>
          </w:rPr>
          <w:t xml:space="preserve"> </w:t>
        </w:r>
        <w:r>
          <w:rPr>
            <w:rStyle w:val="Hyperlink"/>
            <w:color w:val="1155CC"/>
            <w:sz w:val="22"/>
            <w:szCs w:val="22"/>
          </w:rPr>
          <w:t>https://eprints.ncrm.ac.uk/id/eprint/491/</w:t>
        </w:r>
      </w:hyperlink>
    </w:p>
    <w:p w14:paraId="0762EDAC" w14:textId="6000A07D"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Oliver, M., &amp; Barnes, C. (2012). </w:t>
      </w:r>
      <w:r>
        <w:rPr>
          <w:i/>
          <w:iCs/>
          <w:color w:val="000000"/>
          <w:sz w:val="22"/>
          <w:szCs w:val="22"/>
        </w:rPr>
        <w:t xml:space="preserve">The </w:t>
      </w:r>
      <w:r w:rsidR="00060260">
        <w:rPr>
          <w:i/>
          <w:iCs/>
          <w:color w:val="000000"/>
          <w:sz w:val="22"/>
          <w:szCs w:val="22"/>
        </w:rPr>
        <w:t>n</w:t>
      </w:r>
      <w:r>
        <w:rPr>
          <w:i/>
          <w:iCs/>
          <w:color w:val="000000"/>
          <w:sz w:val="22"/>
          <w:szCs w:val="22"/>
        </w:rPr>
        <w:t xml:space="preserve">ew </w:t>
      </w:r>
      <w:r w:rsidR="00060260">
        <w:rPr>
          <w:i/>
          <w:iCs/>
          <w:color w:val="000000"/>
          <w:sz w:val="22"/>
          <w:szCs w:val="22"/>
        </w:rPr>
        <w:t>p</w:t>
      </w:r>
      <w:r>
        <w:rPr>
          <w:i/>
          <w:iCs/>
          <w:color w:val="000000"/>
          <w:sz w:val="22"/>
          <w:szCs w:val="22"/>
        </w:rPr>
        <w:t xml:space="preserve">olitics of </w:t>
      </w:r>
      <w:r w:rsidR="00060260">
        <w:rPr>
          <w:i/>
          <w:iCs/>
          <w:color w:val="000000"/>
          <w:sz w:val="22"/>
          <w:szCs w:val="22"/>
        </w:rPr>
        <w:t>d</w:t>
      </w:r>
      <w:r>
        <w:rPr>
          <w:i/>
          <w:iCs/>
          <w:color w:val="000000"/>
          <w:sz w:val="22"/>
          <w:szCs w:val="22"/>
        </w:rPr>
        <w:t>isablement.</w:t>
      </w:r>
      <w:r>
        <w:rPr>
          <w:color w:val="000000"/>
          <w:sz w:val="22"/>
          <w:szCs w:val="22"/>
        </w:rPr>
        <w:t xml:space="preserve"> United Kingdom: Palgrave Macmillan.</w:t>
      </w:r>
    </w:p>
    <w:p w14:paraId="376BFA1A"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Palacios, M. R. (2017). Naming ableism. Retrieved from</w:t>
      </w:r>
      <w:hyperlink r:id="rId31" w:history="1">
        <w:r>
          <w:rPr>
            <w:rStyle w:val="Hyperlink"/>
            <w:color w:val="000000"/>
            <w:sz w:val="22"/>
            <w:szCs w:val="22"/>
          </w:rPr>
          <w:t xml:space="preserve"> </w:t>
        </w:r>
        <w:r>
          <w:rPr>
            <w:rStyle w:val="Hyperlink"/>
            <w:color w:val="1155CC"/>
            <w:sz w:val="22"/>
            <w:szCs w:val="22"/>
          </w:rPr>
          <w:t>https://cripstory.wordpress.com/2017/04/01/naming-ableism/</w:t>
        </w:r>
      </w:hyperlink>
    </w:p>
    <w:p w14:paraId="5D29A826"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Peta, C., Wengraf, T., &amp; McKenzie, J. (2017). Facilitating the voice of disabled women: The biographic narrative interpretive method (BNIM). </w:t>
      </w:r>
      <w:r>
        <w:rPr>
          <w:i/>
          <w:iCs/>
          <w:color w:val="000000"/>
          <w:sz w:val="22"/>
          <w:szCs w:val="22"/>
        </w:rPr>
        <w:t xml:space="preserve">Contemporary Social Science: The Journal of </w:t>
      </w:r>
      <w:r>
        <w:rPr>
          <w:i/>
          <w:iCs/>
          <w:color w:val="000000"/>
          <w:sz w:val="22"/>
          <w:szCs w:val="22"/>
        </w:rPr>
        <w:lastRenderedPageBreak/>
        <w:t>the Academy of Social Sciences.</w:t>
      </w:r>
      <w:r>
        <w:rPr>
          <w:color w:val="000000"/>
          <w:sz w:val="22"/>
          <w:szCs w:val="22"/>
        </w:rPr>
        <w:t xml:space="preserve"> Retrieved from</w:t>
      </w:r>
      <w:hyperlink r:id="rId32" w:history="1">
        <w:r>
          <w:rPr>
            <w:rStyle w:val="Hyperlink"/>
            <w:color w:val="000000"/>
            <w:sz w:val="22"/>
            <w:szCs w:val="22"/>
          </w:rPr>
          <w:t xml:space="preserve"> </w:t>
        </w:r>
        <w:r>
          <w:rPr>
            <w:rStyle w:val="Hyperlink"/>
            <w:color w:val="1155CC"/>
            <w:sz w:val="22"/>
            <w:szCs w:val="22"/>
          </w:rPr>
          <w:t>https://www.tandfonline.com/doi/abs/10.1080/21582041.2018.1450520</w:t>
        </w:r>
      </w:hyperlink>
    </w:p>
    <w:p w14:paraId="39404640"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Polkinghorne, D. (1995). Narrative configuration in qualitative analysis. </w:t>
      </w:r>
      <w:r>
        <w:rPr>
          <w:i/>
          <w:iCs/>
          <w:color w:val="000000"/>
          <w:sz w:val="22"/>
          <w:szCs w:val="22"/>
        </w:rPr>
        <w:t>Qualitative Studies in Education,</w:t>
      </w:r>
      <w:r w:rsidRPr="00670C0A">
        <w:rPr>
          <w:color w:val="000000"/>
          <w:sz w:val="22"/>
          <w:szCs w:val="22"/>
        </w:rPr>
        <w:t xml:space="preserve"> 8</w:t>
      </w:r>
      <w:r>
        <w:rPr>
          <w:color w:val="000000"/>
          <w:sz w:val="22"/>
          <w:szCs w:val="22"/>
        </w:rPr>
        <w:t>(1), 5–23.</w:t>
      </w:r>
      <w:hyperlink r:id="rId33" w:history="1">
        <w:r>
          <w:rPr>
            <w:rStyle w:val="Hyperlink"/>
            <w:color w:val="000000"/>
            <w:sz w:val="22"/>
            <w:szCs w:val="22"/>
          </w:rPr>
          <w:t xml:space="preserve"> </w:t>
        </w:r>
        <w:r>
          <w:rPr>
            <w:rStyle w:val="Hyperlink"/>
            <w:color w:val="1155CC"/>
            <w:sz w:val="22"/>
            <w:szCs w:val="22"/>
          </w:rPr>
          <w:t>https://doi.org/10.1080/0951839950080103</w:t>
        </w:r>
      </w:hyperlink>
    </w:p>
    <w:p w14:paraId="76E46314"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Rabiee</w:t>
      </w:r>
      <w:proofErr w:type="spellEnd"/>
      <w:r>
        <w:rPr>
          <w:color w:val="000000"/>
          <w:sz w:val="22"/>
          <w:szCs w:val="22"/>
        </w:rPr>
        <w:t xml:space="preserve">, P., </w:t>
      </w:r>
      <w:proofErr w:type="spellStart"/>
      <w:r>
        <w:rPr>
          <w:color w:val="000000"/>
          <w:sz w:val="22"/>
          <w:szCs w:val="22"/>
        </w:rPr>
        <w:t>Sloper</w:t>
      </w:r>
      <w:proofErr w:type="spellEnd"/>
      <w:r>
        <w:rPr>
          <w:color w:val="000000"/>
          <w:sz w:val="22"/>
          <w:szCs w:val="22"/>
        </w:rPr>
        <w:t xml:space="preserve">, P., &amp; Beresford, B. (2005). Doing research with children and young people who do not use speech for communication. </w:t>
      </w:r>
      <w:r>
        <w:rPr>
          <w:i/>
          <w:iCs/>
          <w:color w:val="000000"/>
          <w:sz w:val="22"/>
          <w:szCs w:val="22"/>
        </w:rPr>
        <w:t xml:space="preserve">Children &amp; Society, </w:t>
      </w:r>
      <w:r w:rsidRPr="00670C0A">
        <w:rPr>
          <w:color w:val="000000"/>
          <w:sz w:val="22"/>
          <w:szCs w:val="22"/>
        </w:rPr>
        <w:t>19</w:t>
      </w:r>
      <w:r>
        <w:rPr>
          <w:color w:val="000000"/>
          <w:sz w:val="22"/>
          <w:szCs w:val="22"/>
        </w:rPr>
        <w:t>(5), 385–396.</w:t>
      </w:r>
      <w:hyperlink r:id="rId34" w:history="1">
        <w:r>
          <w:rPr>
            <w:rStyle w:val="Hyperlink"/>
            <w:color w:val="000000"/>
            <w:sz w:val="22"/>
            <w:szCs w:val="22"/>
          </w:rPr>
          <w:t xml:space="preserve"> </w:t>
        </w:r>
        <w:r>
          <w:rPr>
            <w:rStyle w:val="Hyperlink"/>
            <w:color w:val="1155CC"/>
            <w:sz w:val="22"/>
            <w:szCs w:val="22"/>
          </w:rPr>
          <w:t>https://doi.org/10.1002/chi.841</w:t>
        </w:r>
      </w:hyperlink>
    </w:p>
    <w:p w14:paraId="371DDBC5"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Richardson, L. (2000). Writing: A method of inquiry. In N., Denzin &amp; Y., Lincoln (Eds.), </w:t>
      </w:r>
      <w:r>
        <w:rPr>
          <w:i/>
          <w:iCs/>
          <w:color w:val="000000"/>
          <w:sz w:val="22"/>
          <w:szCs w:val="22"/>
        </w:rPr>
        <w:t>Handbook of Qualitative Research</w:t>
      </w:r>
      <w:r>
        <w:rPr>
          <w:color w:val="000000"/>
          <w:sz w:val="22"/>
          <w:szCs w:val="22"/>
        </w:rPr>
        <w:t xml:space="preserve"> (pp.923-948). London: Sage.</w:t>
      </w:r>
    </w:p>
    <w:p w14:paraId="7DBCF8F1"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Reindal</w:t>
      </w:r>
      <w:proofErr w:type="spellEnd"/>
      <w:r>
        <w:rPr>
          <w:color w:val="000000"/>
          <w:sz w:val="22"/>
          <w:szCs w:val="22"/>
        </w:rPr>
        <w:t xml:space="preserve">, S. M. (1999). Independence, dependence, interdependence: Some reflections on the subject and personal autonomy. </w:t>
      </w:r>
      <w:r>
        <w:rPr>
          <w:i/>
          <w:iCs/>
          <w:color w:val="000000"/>
          <w:sz w:val="22"/>
          <w:szCs w:val="22"/>
        </w:rPr>
        <w:t xml:space="preserve">Disability &amp; Society, </w:t>
      </w:r>
      <w:r w:rsidRPr="00670C0A">
        <w:rPr>
          <w:color w:val="000000"/>
          <w:sz w:val="22"/>
          <w:szCs w:val="22"/>
        </w:rPr>
        <w:t>14</w:t>
      </w:r>
      <w:r>
        <w:rPr>
          <w:color w:val="000000"/>
          <w:sz w:val="22"/>
          <w:szCs w:val="22"/>
        </w:rPr>
        <w:t>(3), 353–367.</w:t>
      </w:r>
      <w:hyperlink r:id="rId35" w:history="1">
        <w:r>
          <w:rPr>
            <w:rStyle w:val="Hyperlink"/>
            <w:color w:val="000000"/>
            <w:sz w:val="22"/>
            <w:szCs w:val="22"/>
          </w:rPr>
          <w:t xml:space="preserve"> </w:t>
        </w:r>
        <w:r>
          <w:rPr>
            <w:rStyle w:val="Hyperlink"/>
            <w:color w:val="1155CC"/>
            <w:sz w:val="22"/>
            <w:szCs w:val="22"/>
          </w:rPr>
          <w:t>https://doi.org/10.1080/09687599926190</w:t>
        </w:r>
      </w:hyperlink>
    </w:p>
    <w:p w14:paraId="737A0B1A" w14:textId="78F24935"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Reissman</w:t>
      </w:r>
      <w:proofErr w:type="spellEnd"/>
      <w:r>
        <w:rPr>
          <w:color w:val="000000"/>
          <w:sz w:val="22"/>
          <w:szCs w:val="22"/>
        </w:rPr>
        <w:t xml:space="preserve">, C. K. (1993). </w:t>
      </w:r>
      <w:r>
        <w:rPr>
          <w:i/>
          <w:iCs/>
          <w:color w:val="000000"/>
          <w:sz w:val="22"/>
          <w:szCs w:val="22"/>
        </w:rPr>
        <w:t xml:space="preserve">Narrative </w:t>
      </w:r>
      <w:r w:rsidR="00060260">
        <w:rPr>
          <w:i/>
          <w:iCs/>
          <w:color w:val="000000"/>
          <w:sz w:val="22"/>
          <w:szCs w:val="22"/>
        </w:rPr>
        <w:t>a</w:t>
      </w:r>
      <w:r>
        <w:rPr>
          <w:i/>
          <w:iCs/>
          <w:color w:val="000000"/>
          <w:sz w:val="22"/>
          <w:szCs w:val="22"/>
        </w:rPr>
        <w:t>nalysis.</w:t>
      </w:r>
      <w:r>
        <w:rPr>
          <w:color w:val="000000"/>
          <w:sz w:val="22"/>
          <w:szCs w:val="22"/>
        </w:rPr>
        <w:t xml:space="preserve"> Newbury Park: Sage Publications.</w:t>
      </w:r>
    </w:p>
    <w:p w14:paraId="2DDD3B76" w14:textId="34F0141A"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Riessman</w:t>
      </w:r>
      <w:proofErr w:type="spellEnd"/>
      <w:r>
        <w:rPr>
          <w:color w:val="000000"/>
          <w:sz w:val="22"/>
          <w:szCs w:val="22"/>
        </w:rPr>
        <w:t xml:space="preserve">, C. K. (2008). </w:t>
      </w:r>
      <w:r>
        <w:rPr>
          <w:i/>
          <w:iCs/>
          <w:color w:val="000000"/>
          <w:sz w:val="22"/>
          <w:szCs w:val="22"/>
        </w:rPr>
        <w:t xml:space="preserve">Narrative </w:t>
      </w:r>
      <w:r w:rsidR="00060260">
        <w:rPr>
          <w:i/>
          <w:iCs/>
          <w:color w:val="000000"/>
          <w:sz w:val="22"/>
          <w:szCs w:val="22"/>
        </w:rPr>
        <w:t>m</w:t>
      </w:r>
      <w:r>
        <w:rPr>
          <w:i/>
          <w:iCs/>
          <w:color w:val="000000"/>
          <w:sz w:val="22"/>
          <w:szCs w:val="22"/>
        </w:rPr>
        <w:t xml:space="preserve">ethods for the </w:t>
      </w:r>
      <w:r w:rsidR="00060260">
        <w:rPr>
          <w:i/>
          <w:iCs/>
          <w:color w:val="000000"/>
          <w:sz w:val="22"/>
          <w:szCs w:val="22"/>
        </w:rPr>
        <w:t>h</w:t>
      </w:r>
      <w:r>
        <w:rPr>
          <w:i/>
          <w:iCs/>
          <w:color w:val="000000"/>
          <w:sz w:val="22"/>
          <w:szCs w:val="22"/>
        </w:rPr>
        <w:t xml:space="preserve">uman </w:t>
      </w:r>
      <w:r w:rsidR="00060260">
        <w:rPr>
          <w:i/>
          <w:iCs/>
          <w:color w:val="000000"/>
          <w:sz w:val="22"/>
          <w:szCs w:val="22"/>
        </w:rPr>
        <w:t>s</w:t>
      </w:r>
      <w:r>
        <w:rPr>
          <w:i/>
          <w:iCs/>
          <w:color w:val="000000"/>
          <w:sz w:val="22"/>
          <w:szCs w:val="22"/>
        </w:rPr>
        <w:t>ciences.</w:t>
      </w:r>
      <w:r>
        <w:rPr>
          <w:color w:val="000000"/>
          <w:sz w:val="22"/>
          <w:szCs w:val="22"/>
        </w:rPr>
        <w:t xml:space="preserve"> Los Angeles: Sage Publications.</w:t>
      </w:r>
    </w:p>
    <w:p w14:paraId="5D5B70F8"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Schalk, S. (2017). Critical disability studies as methodology. </w:t>
      </w:r>
      <w:r>
        <w:rPr>
          <w:i/>
          <w:iCs/>
          <w:color w:val="000000"/>
          <w:sz w:val="22"/>
          <w:szCs w:val="22"/>
        </w:rPr>
        <w:t xml:space="preserve">Lateral, </w:t>
      </w:r>
      <w:r w:rsidRPr="00670C0A">
        <w:rPr>
          <w:color w:val="000000"/>
          <w:sz w:val="22"/>
          <w:szCs w:val="22"/>
        </w:rPr>
        <w:t>6</w:t>
      </w:r>
      <w:r>
        <w:rPr>
          <w:color w:val="000000"/>
          <w:sz w:val="22"/>
          <w:szCs w:val="22"/>
        </w:rPr>
        <w:t>(1). Retrieved from</w:t>
      </w:r>
      <w:hyperlink r:id="rId36" w:history="1">
        <w:r>
          <w:rPr>
            <w:rStyle w:val="Hyperlink"/>
            <w:color w:val="000000"/>
            <w:sz w:val="22"/>
            <w:szCs w:val="22"/>
          </w:rPr>
          <w:t xml:space="preserve"> </w:t>
        </w:r>
        <w:r>
          <w:rPr>
            <w:rStyle w:val="Hyperlink"/>
            <w:color w:val="1155CC"/>
            <w:sz w:val="22"/>
            <w:szCs w:val="22"/>
          </w:rPr>
          <w:t>https://csalateral.org/issue/6-1/forum-alt-humanities-critical-disability-studies-methodology-schalk/</w:t>
        </w:r>
      </w:hyperlink>
    </w:p>
    <w:p w14:paraId="541E1C63" w14:textId="7C36A530"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Shakespeare, T. (2014). </w:t>
      </w:r>
      <w:r>
        <w:rPr>
          <w:i/>
          <w:iCs/>
          <w:color w:val="000000"/>
          <w:sz w:val="22"/>
          <w:szCs w:val="22"/>
        </w:rPr>
        <w:t xml:space="preserve">Disability </w:t>
      </w:r>
      <w:r w:rsidR="00315C03">
        <w:rPr>
          <w:i/>
          <w:iCs/>
          <w:color w:val="000000"/>
          <w:sz w:val="22"/>
          <w:szCs w:val="22"/>
        </w:rPr>
        <w:t>r</w:t>
      </w:r>
      <w:r>
        <w:rPr>
          <w:i/>
          <w:iCs/>
          <w:color w:val="000000"/>
          <w:sz w:val="22"/>
          <w:szCs w:val="22"/>
        </w:rPr>
        <w:t xml:space="preserve">ights and </w:t>
      </w:r>
      <w:r w:rsidR="00315C03">
        <w:rPr>
          <w:i/>
          <w:iCs/>
          <w:color w:val="000000"/>
          <w:sz w:val="22"/>
          <w:szCs w:val="22"/>
        </w:rPr>
        <w:t>w</w:t>
      </w:r>
      <w:r>
        <w:rPr>
          <w:i/>
          <w:iCs/>
          <w:color w:val="000000"/>
          <w:sz w:val="22"/>
          <w:szCs w:val="22"/>
        </w:rPr>
        <w:t xml:space="preserve">rongs </w:t>
      </w:r>
      <w:r w:rsidR="00315C03">
        <w:rPr>
          <w:i/>
          <w:iCs/>
          <w:color w:val="000000"/>
          <w:sz w:val="22"/>
          <w:szCs w:val="22"/>
        </w:rPr>
        <w:t>r</w:t>
      </w:r>
      <w:r>
        <w:rPr>
          <w:i/>
          <w:iCs/>
          <w:color w:val="000000"/>
          <w:sz w:val="22"/>
          <w:szCs w:val="22"/>
        </w:rPr>
        <w:t>evisited,</w:t>
      </w:r>
      <w:r>
        <w:rPr>
          <w:color w:val="000000"/>
          <w:sz w:val="22"/>
          <w:szCs w:val="22"/>
        </w:rPr>
        <w:t xml:space="preserve"> 2nd </w:t>
      </w:r>
      <w:proofErr w:type="spellStart"/>
      <w:r>
        <w:rPr>
          <w:color w:val="000000"/>
          <w:sz w:val="22"/>
          <w:szCs w:val="22"/>
        </w:rPr>
        <w:t>edn</w:t>
      </w:r>
      <w:proofErr w:type="spellEnd"/>
      <w:r>
        <w:rPr>
          <w:color w:val="000000"/>
          <w:sz w:val="22"/>
          <w:szCs w:val="22"/>
        </w:rPr>
        <w:t>. London: Routledge.</w:t>
      </w:r>
    </w:p>
    <w:p w14:paraId="5B8F914C"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Sherry, M. (2004). Overlaps and contradictions between queer theory and disability studies. </w:t>
      </w:r>
      <w:r>
        <w:rPr>
          <w:i/>
          <w:iCs/>
          <w:color w:val="000000"/>
          <w:sz w:val="22"/>
          <w:szCs w:val="22"/>
        </w:rPr>
        <w:t xml:space="preserve">Disability &amp; Society, </w:t>
      </w:r>
      <w:r w:rsidRPr="00670C0A">
        <w:rPr>
          <w:color w:val="000000"/>
          <w:sz w:val="22"/>
          <w:szCs w:val="22"/>
        </w:rPr>
        <w:t>19</w:t>
      </w:r>
      <w:r>
        <w:rPr>
          <w:color w:val="000000"/>
          <w:sz w:val="22"/>
          <w:szCs w:val="22"/>
        </w:rPr>
        <w:t>(7), 769–783.</w:t>
      </w:r>
      <w:hyperlink r:id="rId37" w:history="1">
        <w:r>
          <w:rPr>
            <w:rStyle w:val="Hyperlink"/>
            <w:color w:val="000000"/>
            <w:sz w:val="22"/>
            <w:szCs w:val="22"/>
          </w:rPr>
          <w:t xml:space="preserve"> </w:t>
        </w:r>
        <w:r>
          <w:rPr>
            <w:rStyle w:val="Hyperlink"/>
            <w:color w:val="1155CC"/>
            <w:sz w:val="22"/>
            <w:szCs w:val="22"/>
          </w:rPr>
          <w:t>https://doi.org/10.1080/0968759042000284231</w:t>
        </w:r>
      </w:hyperlink>
    </w:p>
    <w:p w14:paraId="60CBBB1C"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lastRenderedPageBreak/>
        <w:t>Shildrick</w:t>
      </w:r>
      <w:proofErr w:type="spellEnd"/>
      <w:r>
        <w:rPr>
          <w:color w:val="000000"/>
          <w:sz w:val="22"/>
          <w:szCs w:val="22"/>
        </w:rPr>
        <w:t xml:space="preserve">, M. (2012). Critical disability studies: Rethinking the conventions of the age of postmodernity. In N., Watson, A., </w:t>
      </w:r>
      <w:proofErr w:type="spellStart"/>
      <w:r>
        <w:rPr>
          <w:color w:val="000000"/>
          <w:sz w:val="22"/>
          <w:szCs w:val="22"/>
        </w:rPr>
        <w:t>Roulstone</w:t>
      </w:r>
      <w:proofErr w:type="spellEnd"/>
      <w:r>
        <w:rPr>
          <w:color w:val="000000"/>
          <w:sz w:val="22"/>
          <w:szCs w:val="22"/>
        </w:rPr>
        <w:t xml:space="preserve">, &amp; C., Thomas (Eds.), </w:t>
      </w:r>
      <w:r>
        <w:rPr>
          <w:i/>
          <w:iCs/>
          <w:color w:val="000000"/>
          <w:sz w:val="22"/>
          <w:szCs w:val="22"/>
        </w:rPr>
        <w:t>Routledge Handbook of Disability Studies</w:t>
      </w:r>
      <w:r>
        <w:rPr>
          <w:color w:val="000000"/>
          <w:sz w:val="22"/>
          <w:szCs w:val="22"/>
        </w:rPr>
        <w:t xml:space="preserve"> (pp. 30–41). London: Routledge.</w:t>
      </w:r>
    </w:p>
    <w:p w14:paraId="465A3803"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Smith, B., &amp; Sparkes, A. C. (2008). Narrative and its potential contribution to disability studies. </w:t>
      </w:r>
      <w:r>
        <w:rPr>
          <w:i/>
          <w:iCs/>
          <w:color w:val="000000"/>
          <w:sz w:val="22"/>
          <w:szCs w:val="22"/>
        </w:rPr>
        <w:t xml:space="preserve">Disability &amp; Society, </w:t>
      </w:r>
      <w:r w:rsidRPr="00670C0A">
        <w:rPr>
          <w:color w:val="000000"/>
          <w:sz w:val="22"/>
          <w:szCs w:val="22"/>
        </w:rPr>
        <w:t>23</w:t>
      </w:r>
      <w:r>
        <w:rPr>
          <w:color w:val="000000"/>
          <w:sz w:val="22"/>
          <w:szCs w:val="22"/>
        </w:rPr>
        <w:t>(1), 17–28.</w:t>
      </w:r>
      <w:hyperlink r:id="rId38" w:history="1">
        <w:r>
          <w:rPr>
            <w:rStyle w:val="Hyperlink"/>
            <w:color w:val="000000"/>
            <w:sz w:val="22"/>
            <w:szCs w:val="22"/>
          </w:rPr>
          <w:t xml:space="preserve"> </w:t>
        </w:r>
        <w:r>
          <w:rPr>
            <w:rStyle w:val="Hyperlink"/>
            <w:color w:val="1155CC"/>
            <w:sz w:val="22"/>
            <w:szCs w:val="22"/>
          </w:rPr>
          <w:t>https://doi.org/10.1080/09687590701725542</w:t>
        </w:r>
      </w:hyperlink>
    </w:p>
    <w:p w14:paraId="4CAE7022"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Smith-Chandler, N., &amp; Swart, E. (2014). In their own voices: Methodological considerations in narrative disability research. </w:t>
      </w:r>
      <w:r>
        <w:rPr>
          <w:i/>
          <w:iCs/>
          <w:color w:val="000000"/>
          <w:sz w:val="22"/>
          <w:szCs w:val="22"/>
        </w:rPr>
        <w:t xml:space="preserve">Qualitative Health Research, </w:t>
      </w:r>
      <w:r w:rsidRPr="00670C0A">
        <w:rPr>
          <w:color w:val="000000"/>
          <w:sz w:val="22"/>
          <w:szCs w:val="22"/>
        </w:rPr>
        <w:t>24</w:t>
      </w:r>
      <w:r>
        <w:rPr>
          <w:color w:val="000000"/>
          <w:sz w:val="22"/>
          <w:szCs w:val="22"/>
        </w:rPr>
        <w:t>(3), 420–430.</w:t>
      </w:r>
      <w:hyperlink r:id="rId39" w:history="1">
        <w:r>
          <w:rPr>
            <w:rStyle w:val="Hyperlink"/>
            <w:color w:val="000000"/>
            <w:sz w:val="22"/>
            <w:szCs w:val="22"/>
          </w:rPr>
          <w:t xml:space="preserve"> </w:t>
        </w:r>
        <w:r>
          <w:rPr>
            <w:rStyle w:val="Hyperlink"/>
            <w:color w:val="1155CC"/>
            <w:sz w:val="22"/>
            <w:szCs w:val="22"/>
          </w:rPr>
          <w:t>https://doi.org/10.1177/1049732314523841</w:t>
        </w:r>
      </w:hyperlink>
    </w:p>
    <w:p w14:paraId="59D67CBA"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Stalker, K. (2010). Some ethical and methodological issues in research with people with learning difficulties. </w:t>
      </w:r>
      <w:r>
        <w:rPr>
          <w:i/>
          <w:iCs/>
          <w:color w:val="000000"/>
          <w:sz w:val="22"/>
          <w:szCs w:val="22"/>
        </w:rPr>
        <w:t xml:space="preserve">Disability &amp; Society, </w:t>
      </w:r>
      <w:r w:rsidRPr="00670C0A">
        <w:rPr>
          <w:color w:val="000000"/>
          <w:sz w:val="22"/>
          <w:szCs w:val="22"/>
        </w:rPr>
        <w:t>13</w:t>
      </w:r>
      <w:r>
        <w:rPr>
          <w:color w:val="000000"/>
          <w:sz w:val="22"/>
          <w:szCs w:val="22"/>
        </w:rPr>
        <w:t>(1), 5–19.</w:t>
      </w:r>
      <w:hyperlink r:id="rId40" w:history="1">
        <w:r>
          <w:rPr>
            <w:rStyle w:val="Hyperlink"/>
            <w:color w:val="000000"/>
            <w:sz w:val="22"/>
            <w:szCs w:val="22"/>
          </w:rPr>
          <w:t xml:space="preserve"> </w:t>
        </w:r>
        <w:r>
          <w:rPr>
            <w:rStyle w:val="Hyperlink"/>
            <w:color w:val="1155CC"/>
            <w:sz w:val="22"/>
            <w:szCs w:val="22"/>
          </w:rPr>
          <w:t>https://doi.org/10.1080/09687599826885</w:t>
        </w:r>
      </w:hyperlink>
    </w:p>
    <w:p w14:paraId="11491701"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Somers, M. (1994). The narrative constitution of identity: A relational and network approach. </w:t>
      </w:r>
      <w:r>
        <w:rPr>
          <w:i/>
          <w:iCs/>
          <w:color w:val="000000"/>
          <w:sz w:val="22"/>
          <w:szCs w:val="22"/>
        </w:rPr>
        <w:t xml:space="preserve">Theory &amp; Society, </w:t>
      </w:r>
      <w:r w:rsidRPr="00670C0A">
        <w:rPr>
          <w:color w:val="000000"/>
          <w:sz w:val="22"/>
          <w:szCs w:val="22"/>
        </w:rPr>
        <w:t>23</w:t>
      </w:r>
      <w:r>
        <w:rPr>
          <w:color w:val="000000"/>
          <w:sz w:val="22"/>
          <w:szCs w:val="22"/>
        </w:rPr>
        <w:t>(5), 635–649.</w:t>
      </w:r>
      <w:hyperlink r:id="rId41" w:history="1">
        <w:r>
          <w:rPr>
            <w:rStyle w:val="Hyperlink"/>
            <w:color w:val="000000"/>
            <w:sz w:val="22"/>
            <w:szCs w:val="22"/>
          </w:rPr>
          <w:t xml:space="preserve"> </w:t>
        </w:r>
        <w:r>
          <w:rPr>
            <w:rStyle w:val="Hyperlink"/>
            <w:color w:val="1155CC"/>
            <w:sz w:val="22"/>
            <w:szCs w:val="22"/>
          </w:rPr>
          <w:t>https://www.jstor.org/stable/658090</w:t>
        </w:r>
      </w:hyperlink>
    </w:p>
    <w:p w14:paraId="0CC6687A" w14:textId="07E1E956"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Swain, J., Finkelstein, V., &amp; French, S. (2004). </w:t>
      </w:r>
      <w:r>
        <w:rPr>
          <w:i/>
          <w:iCs/>
          <w:color w:val="000000"/>
          <w:sz w:val="22"/>
          <w:szCs w:val="22"/>
        </w:rPr>
        <w:t xml:space="preserve">Disabling </w:t>
      </w:r>
      <w:r w:rsidR="00146E6A">
        <w:rPr>
          <w:i/>
          <w:iCs/>
          <w:color w:val="000000"/>
          <w:sz w:val="22"/>
          <w:szCs w:val="22"/>
        </w:rPr>
        <w:t>b</w:t>
      </w:r>
      <w:r>
        <w:rPr>
          <w:i/>
          <w:iCs/>
          <w:color w:val="000000"/>
          <w:sz w:val="22"/>
          <w:szCs w:val="22"/>
        </w:rPr>
        <w:t>arriers—</w:t>
      </w:r>
      <w:r w:rsidR="00146E6A">
        <w:rPr>
          <w:i/>
          <w:iCs/>
          <w:color w:val="000000"/>
          <w:sz w:val="22"/>
          <w:szCs w:val="22"/>
        </w:rPr>
        <w:t>e</w:t>
      </w:r>
      <w:r>
        <w:rPr>
          <w:i/>
          <w:iCs/>
          <w:color w:val="000000"/>
          <w:sz w:val="22"/>
          <w:szCs w:val="22"/>
        </w:rPr>
        <w:t xml:space="preserve">nabling </w:t>
      </w:r>
      <w:r w:rsidR="00146E6A">
        <w:rPr>
          <w:i/>
          <w:iCs/>
          <w:color w:val="000000"/>
          <w:sz w:val="22"/>
          <w:szCs w:val="22"/>
        </w:rPr>
        <w:t>e</w:t>
      </w:r>
      <w:r>
        <w:rPr>
          <w:i/>
          <w:iCs/>
          <w:color w:val="000000"/>
          <w:sz w:val="22"/>
          <w:szCs w:val="22"/>
        </w:rPr>
        <w:t>nvironments.</w:t>
      </w:r>
      <w:r>
        <w:rPr>
          <w:color w:val="000000"/>
          <w:sz w:val="22"/>
          <w:szCs w:val="22"/>
        </w:rPr>
        <w:t xml:space="preserve"> London; Thousand Oaks, CA: Sage.</w:t>
      </w:r>
    </w:p>
    <w:p w14:paraId="254DA5B3"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Vehmas</w:t>
      </w:r>
      <w:proofErr w:type="spellEnd"/>
      <w:r>
        <w:rPr>
          <w:color w:val="000000"/>
          <w:sz w:val="22"/>
          <w:szCs w:val="22"/>
        </w:rPr>
        <w:t xml:space="preserve">, S., &amp; Watson, N. (2016). Exploring normativity in disability studies. </w:t>
      </w:r>
      <w:r>
        <w:rPr>
          <w:i/>
          <w:iCs/>
          <w:color w:val="000000"/>
          <w:sz w:val="22"/>
          <w:szCs w:val="22"/>
        </w:rPr>
        <w:t xml:space="preserve">Disability &amp; Society, </w:t>
      </w:r>
      <w:r w:rsidRPr="00670C0A">
        <w:rPr>
          <w:color w:val="000000"/>
          <w:sz w:val="22"/>
          <w:szCs w:val="22"/>
        </w:rPr>
        <w:t>31</w:t>
      </w:r>
      <w:r>
        <w:rPr>
          <w:color w:val="000000"/>
          <w:sz w:val="22"/>
          <w:szCs w:val="22"/>
        </w:rPr>
        <w:t>(1), 1-16.</w:t>
      </w:r>
      <w:hyperlink r:id="rId42" w:history="1">
        <w:r>
          <w:rPr>
            <w:rStyle w:val="Hyperlink"/>
            <w:color w:val="000000"/>
            <w:sz w:val="22"/>
            <w:szCs w:val="22"/>
          </w:rPr>
          <w:t xml:space="preserve"> </w:t>
        </w:r>
        <w:r>
          <w:rPr>
            <w:rStyle w:val="Hyperlink"/>
            <w:color w:val="1155CC"/>
            <w:sz w:val="22"/>
            <w:szCs w:val="22"/>
          </w:rPr>
          <w:t>https://doi.org/10.1080/09687599.2015.1120657</w:t>
        </w:r>
      </w:hyperlink>
    </w:p>
    <w:p w14:paraId="72FB055D" w14:textId="77777777"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proofErr w:type="spellStart"/>
      <w:r>
        <w:rPr>
          <w:color w:val="000000"/>
          <w:sz w:val="22"/>
          <w:szCs w:val="22"/>
        </w:rPr>
        <w:t>Vehmas</w:t>
      </w:r>
      <w:proofErr w:type="spellEnd"/>
      <w:r>
        <w:rPr>
          <w:color w:val="000000"/>
          <w:sz w:val="22"/>
          <w:szCs w:val="22"/>
        </w:rPr>
        <w:t xml:space="preserve">, S., &amp; Watson, N. (2014). Moral wrongs, </w:t>
      </w:r>
      <w:proofErr w:type="gramStart"/>
      <w:r>
        <w:rPr>
          <w:color w:val="000000"/>
          <w:sz w:val="22"/>
          <w:szCs w:val="22"/>
        </w:rPr>
        <w:t>disadvantage</w:t>
      </w:r>
      <w:proofErr w:type="gramEnd"/>
      <w:r>
        <w:rPr>
          <w:color w:val="000000"/>
          <w:sz w:val="22"/>
          <w:szCs w:val="22"/>
        </w:rPr>
        <w:t xml:space="preserve"> and disability: A critique of critical disability studies. </w:t>
      </w:r>
      <w:r>
        <w:rPr>
          <w:i/>
          <w:iCs/>
          <w:color w:val="000000"/>
          <w:sz w:val="22"/>
          <w:szCs w:val="22"/>
        </w:rPr>
        <w:t>Disability &amp; Society,</w:t>
      </w:r>
      <w:r w:rsidRPr="00670C0A">
        <w:rPr>
          <w:color w:val="000000"/>
          <w:sz w:val="22"/>
          <w:szCs w:val="22"/>
        </w:rPr>
        <w:t xml:space="preserve"> 29</w:t>
      </w:r>
      <w:r>
        <w:rPr>
          <w:color w:val="000000"/>
          <w:sz w:val="22"/>
          <w:szCs w:val="22"/>
        </w:rPr>
        <w:t>(4), 638–650.</w:t>
      </w:r>
      <w:hyperlink r:id="rId43" w:history="1">
        <w:r>
          <w:rPr>
            <w:rStyle w:val="Hyperlink"/>
            <w:color w:val="000000"/>
            <w:sz w:val="22"/>
            <w:szCs w:val="22"/>
          </w:rPr>
          <w:t xml:space="preserve"> </w:t>
        </w:r>
        <w:r>
          <w:rPr>
            <w:rStyle w:val="Hyperlink"/>
            <w:color w:val="1155CC"/>
            <w:sz w:val="22"/>
            <w:szCs w:val="22"/>
          </w:rPr>
          <w:t>https://doi.org/10.1080/09687599.2013.831751</w:t>
        </w:r>
      </w:hyperlink>
    </w:p>
    <w:p w14:paraId="1EC7578F" w14:textId="362AF3E3" w:rsidR="00001797" w:rsidRDefault="006A19FC" w:rsidP="00001797">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Wengraf, T. (2001). </w:t>
      </w:r>
      <w:r>
        <w:rPr>
          <w:i/>
          <w:iCs/>
          <w:color w:val="000000"/>
          <w:sz w:val="22"/>
          <w:szCs w:val="22"/>
        </w:rPr>
        <w:t xml:space="preserve">Qualitative </w:t>
      </w:r>
      <w:r w:rsidR="004A4267">
        <w:rPr>
          <w:i/>
          <w:iCs/>
          <w:color w:val="000000"/>
          <w:sz w:val="22"/>
          <w:szCs w:val="22"/>
        </w:rPr>
        <w:t>r</w:t>
      </w:r>
      <w:r>
        <w:rPr>
          <w:i/>
          <w:iCs/>
          <w:color w:val="000000"/>
          <w:sz w:val="22"/>
          <w:szCs w:val="22"/>
        </w:rPr>
        <w:t xml:space="preserve">esearch </w:t>
      </w:r>
      <w:r w:rsidR="004A4267">
        <w:rPr>
          <w:i/>
          <w:iCs/>
          <w:color w:val="000000"/>
          <w:sz w:val="22"/>
          <w:szCs w:val="22"/>
        </w:rPr>
        <w:t>i</w:t>
      </w:r>
      <w:r>
        <w:rPr>
          <w:i/>
          <w:iCs/>
          <w:color w:val="000000"/>
          <w:sz w:val="22"/>
          <w:szCs w:val="22"/>
        </w:rPr>
        <w:t xml:space="preserve">nterviewing: Biographical </w:t>
      </w:r>
      <w:r w:rsidR="004A4267">
        <w:rPr>
          <w:i/>
          <w:iCs/>
          <w:color w:val="000000"/>
          <w:sz w:val="22"/>
          <w:szCs w:val="22"/>
        </w:rPr>
        <w:t>n</w:t>
      </w:r>
      <w:r>
        <w:rPr>
          <w:i/>
          <w:iCs/>
          <w:color w:val="000000"/>
          <w:sz w:val="22"/>
          <w:szCs w:val="22"/>
        </w:rPr>
        <w:t xml:space="preserve">arrative and </w:t>
      </w:r>
      <w:r w:rsidR="004A4267">
        <w:rPr>
          <w:i/>
          <w:iCs/>
          <w:color w:val="000000"/>
          <w:sz w:val="22"/>
          <w:szCs w:val="22"/>
        </w:rPr>
        <w:t>s</w:t>
      </w:r>
      <w:r>
        <w:rPr>
          <w:i/>
          <w:iCs/>
          <w:color w:val="000000"/>
          <w:sz w:val="22"/>
          <w:szCs w:val="22"/>
        </w:rPr>
        <w:t>emi-</w:t>
      </w:r>
      <w:r w:rsidR="004A4267">
        <w:rPr>
          <w:i/>
          <w:iCs/>
          <w:color w:val="000000"/>
          <w:sz w:val="22"/>
          <w:szCs w:val="22"/>
        </w:rPr>
        <w:t>s</w:t>
      </w:r>
      <w:r>
        <w:rPr>
          <w:i/>
          <w:iCs/>
          <w:color w:val="000000"/>
          <w:sz w:val="22"/>
          <w:szCs w:val="22"/>
        </w:rPr>
        <w:t xml:space="preserve">tructured </w:t>
      </w:r>
      <w:r w:rsidR="004A4267">
        <w:rPr>
          <w:i/>
          <w:iCs/>
          <w:color w:val="000000"/>
          <w:sz w:val="22"/>
          <w:szCs w:val="22"/>
        </w:rPr>
        <w:t>m</w:t>
      </w:r>
      <w:r>
        <w:rPr>
          <w:i/>
          <w:iCs/>
          <w:color w:val="000000"/>
          <w:sz w:val="22"/>
          <w:szCs w:val="22"/>
        </w:rPr>
        <w:t>ethods.</w:t>
      </w:r>
      <w:r>
        <w:rPr>
          <w:color w:val="000000"/>
          <w:sz w:val="22"/>
          <w:szCs w:val="22"/>
        </w:rPr>
        <w:t xml:space="preserve"> London: Sage Publications.</w:t>
      </w:r>
    </w:p>
    <w:p w14:paraId="1AFBF1AB" w14:textId="4A066085" w:rsidR="006A19FC" w:rsidRPr="005403EE" w:rsidRDefault="006A19FC" w:rsidP="005403EE">
      <w:pPr>
        <w:pStyle w:val="NormalWeb"/>
        <w:spacing w:before="300" w:beforeAutospacing="0" w:after="0" w:afterAutospacing="0" w:line="480" w:lineRule="auto"/>
        <w:ind w:left="360" w:hanging="360"/>
        <w:textAlignment w:val="baseline"/>
        <w:rPr>
          <w:color w:val="374151"/>
          <w:sz w:val="22"/>
          <w:szCs w:val="22"/>
        </w:rPr>
      </w:pPr>
      <w:r>
        <w:rPr>
          <w:color w:val="000000"/>
          <w:sz w:val="22"/>
          <w:szCs w:val="22"/>
        </w:rPr>
        <w:t xml:space="preserve">Wengraf, T. (2020). </w:t>
      </w:r>
      <w:r>
        <w:rPr>
          <w:i/>
          <w:iCs/>
          <w:color w:val="000000"/>
          <w:sz w:val="22"/>
          <w:szCs w:val="22"/>
        </w:rPr>
        <w:t xml:space="preserve">BNIM </w:t>
      </w:r>
      <w:r w:rsidR="00AC6E15">
        <w:rPr>
          <w:i/>
          <w:iCs/>
          <w:color w:val="000000"/>
          <w:sz w:val="22"/>
          <w:szCs w:val="22"/>
        </w:rPr>
        <w:t>d</w:t>
      </w:r>
      <w:r>
        <w:rPr>
          <w:i/>
          <w:iCs/>
          <w:color w:val="000000"/>
          <w:sz w:val="22"/>
          <w:szCs w:val="22"/>
        </w:rPr>
        <w:t xml:space="preserve">etailed </w:t>
      </w:r>
      <w:r w:rsidR="00AC6E15">
        <w:rPr>
          <w:i/>
          <w:iCs/>
          <w:color w:val="000000"/>
          <w:sz w:val="22"/>
          <w:szCs w:val="22"/>
        </w:rPr>
        <w:t>m</w:t>
      </w:r>
      <w:r>
        <w:rPr>
          <w:i/>
          <w:iCs/>
          <w:color w:val="000000"/>
          <w:sz w:val="22"/>
          <w:szCs w:val="22"/>
        </w:rPr>
        <w:t>anual.</w:t>
      </w:r>
      <w:r>
        <w:rPr>
          <w:color w:val="000000"/>
          <w:sz w:val="22"/>
          <w:szCs w:val="22"/>
        </w:rPr>
        <w:t xml:space="preserve"> Available through written correspondence to:</w:t>
      </w:r>
    </w:p>
    <w:p w14:paraId="2AE7FF2F" w14:textId="01E96327" w:rsidR="006A19FC" w:rsidRDefault="006A19FC" w:rsidP="006A19FC">
      <w:pPr>
        <w:pStyle w:val="NormalWeb"/>
        <w:spacing w:before="0" w:beforeAutospacing="0" w:after="0" w:afterAutospacing="0" w:line="480" w:lineRule="auto"/>
        <w:ind w:firstLine="720"/>
      </w:pPr>
      <w:hyperlink r:id="rId44" w:history="1">
        <w:r w:rsidRPr="006A19FC">
          <w:rPr>
            <w:rStyle w:val="Hyperlink"/>
            <w:sz w:val="22"/>
            <w:szCs w:val="22"/>
          </w:rPr>
          <w:t>tom@tomwengraf.com</w:t>
        </w:r>
      </w:hyperlink>
      <w:r>
        <w:rPr>
          <w:color w:val="000000"/>
          <w:sz w:val="22"/>
          <w:szCs w:val="22"/>
        </w:rPr>
        <w:t>.</w:t>
      </w:r>
    </w:p>
    <w:p w14:paraId="268D51C3" w14:textId="21356EE4" w:rsidR="00F461BE" w:rsidRPr="00B26EA1" w:rsidRDefault="00F461BE" w:rsidP="006A19FC">
      <w:pPr>
        <w:spacing w:after="0" w:line="480" w:lineRule="auto"/>
        <w:ind w:left="720" w:hanging="720"/>
        <w:rPr>
          <w:rFonts w:ascii="Times New Roman" w:hAnsi="Times New Roman" w:cs="Times New Roman"/>
        </w:rPr>
      </w:pPr>
    </w:p>
    <w:p w14:paraId="16866EAC" w14:textId="77777777" w:rsidR="006C4E13" w:rsidRPr="00B26EA1" w:rsidRDefault="006C4E13" w:rsidP="0027669A">
      <w:pPr>
        <w:spacing w:after="0" w:line="480" w:lineRule="auto"/>
        <w:ind w:left="720" w:hanging="720"/>
        <w:rPr>
          <w:rFonts w:ascii="Times New Roman" w:hAnsi="Times New Roman" w:cs="Times New Roman"/>
        </w:rPr>
      </w:pPr>
    </w:p>
    <w:sectPr w:rsidR="006C4E13" w:rsidRPr="00B26EA1" w:rsidSect="0006428B">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DE62C" w14:textId="77777777" w:rsidR="000E41FC" w:rsidRDefault="000E41FC" w:rsidP="001B405E">
      <w:pPr>
        <w:spacing w:after="0" w:line="240" w:lineRule="auto"/>
      </w:pPr>
      <w:r>
        <w:separator/>
      </w:r>
    </w:p>
  </w:endnote>
  <w:endnote w:type="continuationSeparator" w:id="0">
    <w:p w14:paraId="6A3F20C6" w14:textId="77777777" w:rsidR="000E41FC" w:rsidRDefault="000E41FC" w:rsidP="001B4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ment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6CBD9" w14:textId="77777777" w:rsidR="000E41FC" w:rsidRDefault="000E41FC" w:rsidP="001B405E">
      <w:pPr>
        <w:spacing w:after="0" w:line="240" w:lineRule="auto"/>
      </w:pPr>
      <w:r>
        <w:separator/>
      </w:r>
    </w:p>
  </w:footnote>
  <w:footnote w:type="continuationSeparator" w:id="0">
    <w:p w14:paraId="0D46E604" w14:textId="77777777" w:rsidR="000E41FC" w:rsidRDefault="000E41FC" w:rsidP="001B405E">
      <w:pPr>
        <w:spacing w:after="0" w:line="240" w:lineRule="auto"/>
      </w:pPr>
      <w:r>
        <w:continuationSeparator/>
      </w:r>
    </w:p>
  </w:footnote>
  <w:footnote w:id="1">
    <w:p w14:paraId="07766AAB" w14:textId="4D39BEAB" w:rsidR="001B405E" w:rsidRDefault="001B405E">
      <w:pPr>
        <w:pStyle w:val="FootnoteText"/>
      </w:pPr>
      <w:r>
        <w:rPr>
          <w:rStyle w:val="FootnoteReference"/>
        </w:rPr>
        <w:footnoteRef/>
      </w:r>
      <w:r w:rsidRPr="001B405E">
        <w:t xml:space="preserve"> </w:t>
      </w:r>
      <w:r w:rsidRPr="00F14EE3">
        <w:rPr>
          <w:rFonts w:ascii="Times New Roman" w:hAnsi="Times New Roman" w:cs="Times New Roman"/>
        </w:rPr>
        <w:t>Full ethical approval and consent, for study and any future publication of the qualitative data, was obtained</w:t>
      </w:r>
      <w:r w:rsidRPr="00F14EE3">
        <w:rPr>
          <w:rStyle w:val="CommentReference"/>
          <w:sz w:val="20"/>
          <w:szCs w:val="20"/>
        </w:rPr>
        <w:t/>
      </w:r>
      <w:r w:rsidRPr="00F14EE3">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5708"/>
    <w:multiLevelType w:val="hybridMultilevel"/>
    <w:tmpl w:val="5220FCB4"/>
    <w:lvl w:ilvl="0" w:tplc="0409000F">
      <w:start w:val="1"/>
      <w:numFmt w:val="decimal"/>
      <w:lvlText w:val="%1."/>
      <w:lvlJc w:val="left"/>
      <w:pPr>
        <w:tabs>
          <w:tab w:val="num" w:pos="720"/>
        </w:tabs>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8C3178E"/>
    <w:multiLevelType w:val="multilevel"/>
    <w:tmpl w:val="8EA0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A31D80"/>
    <w:multiLevelType w:val="hybridMultilevel"/>
    <w:tmpl w:val="E10E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93334D2"/>
    <w:multiLevelType w:val="hybridMultilevel"/>
    <w:tmpl w:val="59826526"/>
    <w:lvl w:ilvl="0" w:tplc="18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9570B77"/>
    <w:multiLevelType w:val="multilevel"/>
    <w:tmpl w:val="EEC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E42F7"/>
    <w:multiLevelType w:val="hybridMultilevel"/>
    <w:tmpl w:val="C68806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49C2927"/>
    <w:multiLevelType w:val="multilevel"/>
    <w:tmpl w:val="0936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A57E0"/>
    <w:multiLevelType w:val="multilevel"/>
    <w:tmpl w:val="FDF6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195520"/>
    <w:multiLevelType w:val="multilevel"/>
    <w:tmpl w:val="0648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42759"/>
    <w:multiLevelType w:val="multilevel"/>
    <w:tmpl w:val="919C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BF73F3"/>
    <w:multiLevelType w:val="hybridMultilevel"/>
    <w:tmpl w:val="3A9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AA30023"/>
    <w:multiLevelType w:val="hybridMultilevel"/>
    <w:tmpl w:val="D2406F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479810302">
    <w:abstractNumId w:val="11"/>
  </w:num>
  <w:num w:numId="2" w16cid:durableId="2072071069">
    <w:abstractNumId w:val="10"/>
  </w:num>
  <w:num w:numId="3" w16cid:durableId="622078186">
    <w:abstractNumId w:val="2"/>
  </w:num>
  <w:num w:numId="4" w16cid:durableId="183440466">
    <w:abstractNumId w:val="3"/>
  </w:num>
  <w:num w:numId="5" w16cid:durableId="767196041">
    <w:abstractNumId w:val="5"/>
  </w:num>
  <w:num w:numId="6" w16cid:durableId="470024728">
    <w:abstractNumId w:val="0"/>
  </w:num>
  <w:num w:numId="7" w16cid:durableId="688987048">
    <w:abstractNumId w:val="6"/>
  </w:num>
  <w:num w:numId="8" w16cid:durableId="978192243">
    <w:abstractNumId w:val="4"/>
  </w:num>
  <w:num w:numId="9" w16cid:durableId="5863911">
    <w:abstractNumId w:val="7"/>
  </w:num>
  <w:num w:numId="10" w16cid:durableId="1513227233">
    <w:abstractNumId w:val="1"/>
  </w:num>
  <w:num w:numId="11" w16cid:durableId="1952206694">
    <w:abstractNumId w:val="9"/>
  </w:num>
  <w:num w:numId="12" w16cid:durableId="13551842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396"/>
    <w:rsid w:val="00001797"/>
    <w:rsid w:val="00002302"/>
    <w:rsid w:val="00003ACD"/>
    <w:rsid w:val="00005249"/>
    <w:rsid w:val="00005CDB"/>
    <w:rsid w:val="00005F66"/>
    <w:rsid w:val="000068A1"/>
    <w:rsid w:val="000074C6"/>
    <w:rsid w:val="00010C33"/>
    <w:rsid w:val="0001594F"/>
    <w:rsid w:val="0002061E"/>
    <w:rsid w:val="000209D1"/>
    <w:rsid w:val="00021B21"/>
    <w:rsid w:val="00022432"/>
    <w:rsid w:val="0002396F"/>
    <w:rsid w:val="00024ECD"/>
    <w:rsid w:val="00026B73"/>
    <w:rsid w:val="00026C7C"/>
    <w:rsid w:val="00027A3D"/>
    <w:rsid w:val="00027DF6"/>
    <w:rsid w:val="0003193D"/>
    <w:rsid w:val="00032E1C"/>
    <w:rsid w:val="000362F7"/>
    <w:rsid w:val="00040336"/>
    <w:rsid w:val="0004104D"/>
    <w:rsid w:val="00042BFF"/>
    <w:rsid w:val="0004425F"/>
    <w:rsid w:val="000477BD"/>
    <w:rsid w:val="00050EB9"/>
    <w:rsid w:val="00053927"/>
    <w:rsid w:val="0005606E"/>
    <w:rsid w:val="000579B9"/>
    <w:rsid w:val="00060260"/>
    <w:rsid w:val="000605EA"/>
    <w:rsid w:val="00063252"/>
    <w:rsid w:val="0006328C"/>
    <w:rsid w:val="00063442"/>
    <w:rsid w:val="00063B63"/>
    <w:rsid w:val="0006428B"/>
    <w:rsid w:val="00065D4F"/>
    <w:rsid w:val="00067BA6"/>
    <w:rsid w:val="00070A7D"/>
    <w:rsid w:val="00070B3A"/>
    <w:rsid w:val="000710BA"/>
    <w:rsid w:val="000713EF"/>
    <w:rsid w:val="00072089"/>
    <w:rsid w:val="000731B3"/>
    <w:rsid w:val="0007407E"/>
    <w:rsid w:val="00074C5A"/>
    <w:rsid w:val="00077025"/>
    <w:rsid w:val="000772EF"/>
    <w:rsid w:val="00081037"/>
    <w:rsid w:val="00082241"/>
    <w:rsid w:val="00082CDA"/>
    <w:rsid w:val="00086ECF"/>
    <w:rsid w:val="000907EC"/>
    <w:rsid w:val="000937B8"/>
    <w:rsid w:val="000945D5"/>
    <w:rsid w:val="00096757"/>
    <w:rsid w:val="000A05C7"/>
    <w:rsid w:val="000A2BC8"/>
    <w:rsid w:val="000A4570"/>
    <w:rsid w:val="000A5D45"/>
    <w:rsid w:val="000A6075"/>
    <w:rsid w:val="000B1515"/>
    <w:rsid w:val="000B5558"/>
    <w:rsid w:val="000B6793"/>
    <w:rsid w:val="000B6888"/>
    <w:rsid w:val="000B6943"/>
    <w:rsid w:val="000B6A9F"/>
    <w:rsid w:val="000C3154"/>
    <w:rsid w:val="000C44B0"/>
    <w:rsid w:val="000C4E3B"/>
    <w:rsid w:val="000C6072"/>
    <w:rsid w:val="000D039D"/>
    <w:rsid w:val="000D0D44"/>
    <w:rsid w:val="000D0FF1"/>
    <w:rsid w:val="000D1494"/>
    <w:rsid w:val="000D4258"/>
    <w:rsid w:val="000D4FF3"/>
    <w:rsid w:val="000D506A"/>
    <w:rsid w:val="000D6F3A"/>
    <w:rsid w:val="000E27BF"/>
    <w:rsid w:val="000E41FC"/>
    <w:rsid w:val="000F1FD2"/>
    <w:rsid w:val="000F2331"/>
    <w:rsid w:val="0010186F"/>
    <w:rsid w:val="001031E4"/>
    <w:rsid w:val="00106B3B"/>
    <w:rsid w:val="0011061C"/>
    <w:rsid w:val="001138AA"/>
    <w:rsid w:val="00114CCF"/>
    <w:rsid w:val="0011659F"/>
    <w:rsid w:val="00117918"/>
    <w:rsid w:val="00121BDA"/>
    <w:rsid w:val="00122546"/>
    <w:rsid w:val="00124E3B"/>
    <w:rsid w:val="0012666C"/>
    <w:rsid w:val="001304B6"/>
    <w:rsid w:val="00131270"/>
    <w:rsid w:val="0013167F"/>
    <w:rsid w:val="00131DD0"/>
    <w:rsid w:val="00133E17"/>
    <w:rsid w:val="0013665B"/>
    <w:rsid w:val="00137E73"/>
    <w:rsid w:val="001406BC"/>
    <w:rsid w:val="00141B0B"/>
    <w:rsid w:val="00143686"/>
    <w:rsid w:val="00143BA6"/>
    <w:rsid w:val="00145BBB"/>
    <w:rsid w:val="00145CD9"/>
    <w:rsid w:val="00146017"/>
    <w:rsid w:val="00146E6A"/>
    <w:rsid w:val="00147132"/>
    <w:rsid w:val="001532F9"/>
    <w:rsid w:val="00153DA4"/>
    <w:rsid w:val="00155777"/>
    <w:rsid w:val="001608CC"/>
    <w:rsid w:val="00161111"/>
    <w:rsid w:val="00162B7E"/>
    <w:rsid w:val="0016328D"/>
    <w:rsid w:val="00164445"/>
    <w:rsid w:val="00166965"/>
    <w:rsid w:val="001671D6"/>
    <w:rsid w:val="00170014"/>
    <w:rsid w:val="00170692"/>
    <w:rsid w:val="00171084"/>
    <w:rsid w:val="00174867"/>
    <w:rsid w:val="00175AC0"/>
    <w:rsid w:val="00184460"/>
    <w:rsid w:val="001847E5"/>
    <w:rsid w:val="00186445"/>
    <w:rsid w:val="00187F79"/>
    <w:rsid w:val="001901D2"/>
    <w:rsid w:val="00192644"/>
    <w:rsid w:val="00194851"/>
    <w:rsid w:val="0019628E"/>
    <w:rsid w:val="001A01B7"/>
    <w:rsid w:val="001A16C9"/>
    <w:rsid w:val="001A2DA4"/>
    <w:rsid w:val="001A30BD"/>
    <w:rsid w:val="001B405E"/>
    <w:rsid w:val="001B523D"/>
    <w:rsid w:val="001B5501"/>
    <w:rsid w:val="001C0D78"/>
    <w:rsid w:val="001C16A5"/>
    <w:rsid w:val="001C2199"/>
    <w:rsid w:val="001C27DA"/>
    <w:rsid w:val="001C430A"/>
    <w:rsid w:val="001C5076"/>
    <w:rsid w:val="001C6FF1"/>
    <w:rsid w:val="001D0835"/>
    <w:rsid w:val="001D0AF8"/>
    <w:rsid w:val="001D0FC3"/>
    <w:rsid w:val="001D2764"/>
    <w:rsid w:val="001E09EF"/>
    <w:rsid w:val="001E18F9"/>
    <w:rsid w:val="001E2EFC"/>
    <w:rsid w:val="001E4C9B"/>
    <w:rsid w:val="001F16F6"/>
    <w:rsid w:val="001F17BC"/>
    <w:rsid w:val="001F2E6E"/>
    <w:rsid w:val="001F5993"/>
    <w:rsid w:val="001F654A"/>
    <w:rsid w:val="001F7976"/>
    <w:rsid w:val="0020218C"/>
    <w:rsid w:val="00204552"/>
    <w:rsid w:val="00205B25"/>
    <w:rsid w:val="002070BC"/>
    <w:rsid w:val="002113A7"/>
    <w:rsid w:val="00211FB0"/>
    <w:rsid w:val="00213599"/>
    <w:rsid w:val="0021445D"/>
    <w:rsid w:val="002173E8"/>
    <w:rsid w:val="00220566"/>
    <w:rsid w:val="00220591"/>
    <w:rsid w:val="002209BC"/>
    <w:rsid w:val="0022126F"/>
    <w:rsid w:val="00222A87"/>
    <w:rsid w:val="002247A6"/>
    <w:rsid w:val="00224BDF"/>
    <w:rsid w:val="002268D1"/>
    <w:rsid w:val="00231360"/>
    <w:rsid w:val="002350A8"/>
    <w:rsid w:val="00235916"/>
    <w:rsid w:val="0023621B"/>
    <w:rsid w:val="002375FD"/>
    <w:rsid w:val="00244F23"/>
    <w:rsid w:val="002463A6"/>
    <w:rsid w:val="0025076B"/>
    <w:rsid w:val="00250AE1"/>
    <w:rsid w:val="00250FA5"/>
    <w:rsid w:val="00251504"/>
    <w:rsid w:val="00254669"/>
    <w:rsid w:val="00255D53"/>
    <w:rsid w:val="00257D81"/>
    <w:rsid w:val="00262CF2"/>
    <w:rsid w:val="00266B42"/>
    <w:rsid w:val="00267019"/>
    <w:rsid w:val="002673F9"/>
    <w:rsid w:val="00270073"/>
    <w:rsid w:val="00271B41"/>
    <w:rsid w:val="00272B4D"/>
    <w:rsid w:val="00273B2E"/>
    <w:rsid w:val="002762FB"/>
    <w:rsid w:val="002763BA"/>
    <w:rsid w:val="0027669A"/>
    <w:rsid w:val="00277FC1"/>
    <w:rsid w:val="002800B0"/>
    <w:rsid w:val="00280EAC"/>
    <w:rsid w:val="002817D6"/>
    <w:rsid w:val="002821D7"/>
    <w:rsid w:val="0028342A"/>
    <w:rsid w:val="0028374D"/>
    <w:rsid w:val="00284594"/>
    <w:rsid w:val="002868F9"/>
    <w:rsid w:val="00287B8E"/>
    <w:rsid w:val="00290839"/>
    <w:rsid w:val="00290AAC"/>
    <w:rsid w:val="00290E48"/>
    <w:rsid w:val="002929D6"/>
    <w:rsid w:val="0029411B"/>
    <w:rsid w:val="00294E34"/>
    <w:rsid w:val="00295D29"/>
    <w:rsid w:val="002A19BB"/>
    <w:rsid w:val="002A1BAA"/>
    <w:rsid w:val="002A3426"/>
    <w:rsid w:val="002A35D6"/>
    <w:rsid w:val="002A3E6C"/>
    <w:rsid w:val="002A41A6"/>
    <w:rsid w:val="002A4C43"/>
    <w:rsid w:val="002A56B1"/>
    <w:rsid w:val="002B14BE"/>
    <w:rsid w:val="002B2EF0"/>
    <w:rsid w:val="002B2F83"/>
    <w:rsid w:val="002B326C"/>
    <w:rsid w:val="002B4140"/>
    <w:rsid w:val="002C2833"/>
    <w:rsid w:val="002C2DA6"/>
    <w:rsid w:val="002C5F5A"/>
    <w:rsid w:val="002D031C"/>
    <w:rsid w:val="002D63D8"/>
    <w:rsid w:val="002D765B"/>
    <w:rsid w:val="002D7ED7"/>
    <w:rsid w:val="002E0105"/>
    <w:rsid w:val="002E0EAF"/>
    <w:rsid w:val="002F13AC"/>
    <w:rsid w:val="002F389E"/>
    <w:rsid w:val="002F438A"/>
    <w:rsid w:val="002F46DF"/>
    <w:rsid w:val="002F4965"/>
    <w:rsid w:val="00300D9B"/>
    <w:rsid w:val="003019EC"/>
    <w:rsid w:val="00301CC8"/>
    <w:rsid w:val="003043A0"/>
    <w:rsid w:val="003049CE"/>
    <w:rsid w:val="00304CE7"/>
    <w:rsid w:val="003117D1"/>
    <w:rsid w:val="003117F3"/>
    <w:rsid w:val="003126CB"/>
    <w:rsid w:val="003137C9"/>
    <w:rsid w:val="003150EF"/>
    <w:rsid w:val="00315C03"/>
    <w:rsid w:val="00320D32"/>
    <w:rsid w:val="00321F6C"/>
    <w:rsid w:val="003237BD"/>
    <w:rsid w:val="003307E5"/>
    <w:rsid w:val="003334A5"/>
    <w:rsid w:val="003376BB"/>
    <w:rsid w:val="0034166C"/>
    <w:rsid w:val="003438F9"/>
    <w:rsid w:val="00345A35"/>
    <w:rsid w:val="003501DB"/>
    <w:rsid w:val="003516D2"/>
    <w:rsid w:val="003525FF"/>
    <w:rsid w:val="00353D9B"/>
    <w:rsid w:val="0035438D"/>
    <w:rsid w:val="00357C86"/>
    <w:rsid w:val="00363FF0"/>
    <w:rsid w:val="0036479B"/>
    <w:rsid w:val="003670EF"/>
    <w:rsid w:val="00367765"/>
    <w:rsid w:val="00367F40"/>
    <w:rsid w:val="00371C0B"/>
    <w:rsid w:val="00372238"/>
    <w:rsid w:val="0037299F"/>
    <w:rsid w:val="003729EC"/>
    <w:rsid w:val="00374711"/>
    <w:rsid w:val="003749BD"/>
    <w:rsid w:val="003770EF"/>
    <w:rsid w:val="00377FA3"/>
    <w:rsid w:val="003829C6"/>
    <w:rsid w:val="0038465A"/>
    <w:rsid w:val="003855FD"/>
    <w:rsid w:val="0038787D"/>
    <w:rsid w:val="00387D02"/>
    <w:rsid w:val="00392565"/>
    <w:rsid w:val="00392CD3"/>
    <w:rsid w:val="003A6166"/>
    <w:rsid w:val="003A6C22"/>
    <w:rsid w:val="003B057F"/>
    <w:rsid w:val="003B0863"/>
    <w:rsid w:val="003B0A79"/>
    <w:rsid w:val="003B0AE7"/>
    <w:rsid w:val="003B13A0"/>
    <w:rsid w:val="003B591F"/>
    <w:rsid w:val="003B633F"/>
    <w:rsid w:val="003C2621"/>
    <w:rsid w:val="003C381D"/>
    <w:rsid w:val="003C4EFB"/>
    <w:rsid w:val="003C6F23"/>
    <w:rsid w:val="003C7471"/>
    <w:rsid w:val="003D0C63"/>
    <w:rsid w:val="003D1A39"/>
    <w:rsid w:val="003D1F68"/>
    <w:rsid w:val="003D261C"/>
    <w:rsid w:val="003D4DF2"/>
    <w:rsid w:val="003D52C4"/>
    <w:rsid w:val="003D666D"/>
    <w:rsid w:val="003E44FB"/>
    <w:rsid w:val="003E7F9D"/>
    <w:rsid w:val="003F1ADE"/>
    <w:rsid w:val="003F2A76"/>
    <w:rsid w:val="003F2FBB"/>
    <w:rsid w:val="00402497"/>
    <w:rsid w:val="00402FC4"/>
    <w:rsid w:val="004038D1"/>
    <w:rsid w:val="0041005F"/>
    <w:rsid w:val="004120E3"/>
    <w:rsid w:val="004129D4"/>
    <w:rsid w:val="0041499B"/>
    <w:rsid w:val="0042220A"/>
    <w:rsid w:val="00422F43"/>
    <w:rsid w:val="00424B35"/>
    <w:rsid w:val="004279DA"/>
    <w:rsid w:val="00432A38"/>
    <w:rsid w:val="00432E27"/>
    <w:rsid w:val="004344BB"/>
    <w:rsid w:val="004358C7"/>
    <w:rsid w:val="00435AB9"/>
    <w:rsid w:val="0043618E"/>
    <w:rsid w:val="00440102"/>
    <w:rsid w:val="00443B1F"/>
    <w:rsid w:val="00446B1E"/>
    <w:rsid w:val="00450056"/>
    <w:rsid w:val="004509BB"/>
    <w:rsid w:val="00453E58"/>
    <w:rsid w:val="0045401C"/>
    <w:rsid w:val="00454127"/>
    <w:rsid w:val="0045519A"/>
    <w:rsid w:val="00462422"/>
    <w:rsid w:val="00463506"/>
    <w:rsid w:val="00464502"/>
    <w:rsid w:val="00466310"/>
    <w:rsid w:val="0047698B"/>
    <w:rsid w:val="00480B7F"/>
    <w:rsid w:val="00481A65"/>
    <w:rsid w:val="00482923"/>
    <w:rsid w:val="00482F52"/>
    <w:rsid w:val="00484C7B"/>
    <w:rsid w:val="0048521E"/>
    <w:rsid w:val="00487C1B"/>
    <w:rsid w:val="0049095E"/>
    <w:rsid w:val="004937E4"/>
    <w:rsid w:val="00494194"/>
    <w:rsid w:val="0049489B"/>
    <w:rsid w:val="00496976"/>
    <w:rsid w:val="004969DC"/>
    <w:rsid w:val="004A01EF"/>
    <w:rsid w:val="004A22FE"/>
    <w:rsid w:val="004A4267"/>
    <w:rsid w:val="004A461E"/>
    <w:rsid w:val="004A7AB3"/>
    <w:rsid w:val="004B13D5"/>
    <w:rsid w:val="004B2CF1"/>
    <w:rsid w:val="004C180C"/>
    <w:rsid w:val="004C556D"/>
    <w:rsid w:val="004D4E01"/>
    <w:rsid w:val="004D57E6"/>
    <w:rsid w:val="004D76A6"/>
    <w:rsid w:val="004E225C"/>
    <w:rsid w:val="004E2E8C"/>
    <w:rsid w:val="004E3D90"/>
    <w:rsid w:val="004E3DA6"/>
    <w:rsid w:val="004E48AF"/>
    <w:rsid w:val="004E4A4B"/>
    <w:rsid w:val="004E53F3"/>
    <w:rsid w:val="004E5F72"/>
    <w:rsid w:val="004F139B"/>
    <w:rsid w:val="004F151D"/>
    <w:rsid w:val="004F2B18"/>
    <w:rsid w:val="004F3A9C"/>
    <w:rsid w:val="004F6C92"/>
    <w:rsid w:val="004F70CD"/>
    <w:rsid w:val="005000D4"/>
    <w:rsid w:val="005015B8"/>
    <w:rsid w:val="00501738"/>
    <w:rsid w:val="0050538E"/>
    <w:rsid w:val="00505BB5"/>
    <w:rsid w:val="00506A97"/>
    <w:rsid w:val="00506D1E"/>
    <w:rsid w:val="00507DA3"/>
    <w:rsid w:val="00511A45"/>
    <w:rsid w:val="00513FA0"/>
    <w:rsid w:val="00513FD7"/>
    <w:rsid w:val="00517C4F"/>
    <w:rsid w:val="0052024C"/>
    <w:rsid w:val="005219DB"/>
    <w:rsid w:val="00521CF1"/>
    <w:rsid w:val="00521E57"/>
    <w:rsid w:val="0052310D"/>
    <w:rsid w:val="005270E5"/>
    <w:rsid w:val="005278CE"/>
    <w:rsid w:val="00530622"/>
    <w:rsid w:val="00532BD5"/>
    <w:rsid w:val="00533DC6"/>
    <w:rsid w:val="00534E8A"/>
    <w:rsid w:val="00535704"/>
    <w:rsid w:val="00537672"/>
    <w:rsid w:val="005403EE"/>
    <w:rsid w:val="00553351"/>
    <w:rsid w:val="0055581B"/>
    <w:rsid w:val="0055649F"/>
    <w:rsid w:val="0056054C"/>
    <w:rsid w:val="00564FA6"/>
    <w:rsid w:val="00565CB8"/>
    <w:rsid w:val="00565D3E"/>
    <w:rsid w:val="00566FEC"/>
    <w:rsid w:val="00571D68"/>
    <w:rsid w:val="0057247B"/>
    <w:rsid w:val="00574A7F"/>
    <w:rsid w:val="00575810"/>
    <w:rsid w:val="00575F2B"/>
    <w:rsid w:val="00576CE1"/>
    <w:rsid w:val="005808C7"/>
    <w:rsid w:val="0058139B"/>
    <w:rsid w:val="0058336E"/>
    <w:rsid w:val="00586A23"/>
    <w:rsid w:val="00591298"/>
    <w:rsid w:val="0059445D"/>
    <w:rsid w:val="00595DA1"/>
    <w:rsid w:val="005A059A"/>
    <w:rsid w:val="005A1207"/>
    <w:rsid w:val="005A2A58"/>
    <w:rsid w:val="005A4FA2"/>
    <w:rsid w:val="005A5471"/>
    <w:rsid w:val="005A6917"/>
    <w:rsid w:val="005B0FCD"/>
    <w:rsid w:val="005B2B10"/>
    <w:rsid w:val="005B3DDD"/>
    <w:rsid w:val="005B57B4"/>
    <w:rsid w:val="005C1908"/>
    <w:rsid w:val="005C2A94"/>
    <w:rsid w:val="005C313B"/>
    <w:rsid w:val="005C54A4"/>
    <w:rsid w:val="005D45AC"/>
    <w:rsid w:val="005D4A97"/>
    <w:rsid w:val="005D6442"/>
    <w:rsid w:val="005E0201"/>
    <w:rsid w:val="005E0433"/>
    <w:rsid w:val="005E209A"/>
    <w:rsid w:val="005E3CAF"/>
    <w:rsid w:val="005E4B91"/>
    <w:rsid w:val="005E6280"/>
    <w:rsid w:val="005E6C94"/>
    <w:rsid w:val="005E701B"/>
    <w:rsid w:val="005F1CE0"/>
    <w:rsid w:val="00601F3D"/>
    <w:rsid w:val="006049E1"/>
    <w:rsid w:val="006107F2"/>
    <w:rsid w:val="00611188"/>
    <w:rsid w:val="006173F3"/>
    <w:rsid w:val="00620173"/>
    <w:rsid w:val="00622B9B"/>
    <w:rsid w:val="00625706"/>
    <w:rsid w:val="00627AD3"/>
    <w:rsid w:val="00630AA4"/>
    <w:rsid w:val="00632C11"/>
    <w:rsid w:val="0063563F"/>
    <w:rsid w:val="00635900"/>
    <w:rsid w:val="0063613F"/>
    <w:rsid w:val="00637D78"/>
    <w:rsid w:val="00641F6A"/>
    <w:rsid w:val="006422B9"/>
    <w:rsid w:val="006470E4"/>
    <w:rsid w:val="00650ECF"/>
    <w:rsid w:val="00652C0E"/>
    <w:rsid w:val="00653205"/>
    <w:rsid w:val="00653967"/>
    <w:rsid w:val="00656031"/>
    <w:rsid w:val="00656B83"/>
    <w:rsid w:val="00657544"/>
    <w:rsid w:val="00661D48"/>
    <w:rsid w:val="00663903"/>
    <w:rsid w:val="00665862"/>
    <w:rsid w:val="006658E1"/>
    <w:rsid w:val="00670174"/>
    <w:rsid w:val="00670976"/>
    <w:rsid w:val="00670BE8"/>
    <w:rsid w:val="00670C0A"/>
    <w:rsid w:val="00673F8E"/>
    <w:rsid w:val="006747C4"/>
    <w:rsid w:val="00675B41"/>
    <w:rsid w:val="006806F1"/>
    <w:rsid w:val="00681D39"/>
    <w:rsid w:val="0068512F"/>
    <w:rsid w:val="006864A7"/>
    <w:rsid w:val="006902EF"/>
    <w:rsid w:val="006921BC"/>
    <w:rsid w:val="0069403E"/>
    <w:rsid w:val="006943AB"/>
    <w:rsid w:val="00694DBC"/>
    <w:rsid w:val="006A0060"/>
    <w:rsid w:val="006A0624"/>
    <w:rsid w:val="006A0986"/>
    <w:rsid w:val="006A0A53"/>
    <w:rsid w:val="006A0E64"/>
    <w:rsid w:val="006A112F"/>
    <w:rsid w:val="006A19FC"/>
    <w:rsid w:val="006A1B49"/>
    <w:rsid w:val="006A2E80"/>
    <w:rsid w:val="006A5431"/>
    <w:rsid w:val="006A6CEF"/>
    <w:rsid w:val="006A6ED5"/>
    <w:rsid w:val="006A7C1B"/>
    <w:rsid w:val="006B4217"/>
    <w:rsid w:val="006B593C"/>
    <w:rsid w:val="006B5FC7"/>
    <w:rsid w:val="006B6425"/>
    <w:rsid w:val="006B6C86"/>
    <w:rsid w:val="006C0D80"/>
    <w:rsid w:val="006C1050"/>
    <w:rsid w:val="006C3E88"/>
    <w:rsid w:val="006C4E13"/>
    <w:rsid w:val="006C5C4E"/>
    <w:rsid w:val="006D00FF"/>
    <w:rsid w:val="006D0890"/>
    <w:rsid w:val="006D227E"/>
    <w:rsid w:val="006D273B"/>
    <w:rsid w:val="006D3234"/>
    <w:rsid w:val="006D33C9"/>
    <w:rsid w:val="006D3A31"/>
    <w:rsid w:val="006D41D6"/>
    <w:rsid w:val="006D6633"/>
    <w:rsid w:val="006D70EF"/>
    <w:rsid w:val="006D77E8"/>
    <w:rsid w:val="006E11D0"/>
    <w:rsid w:val="006E73B3"/>
    <w:rsid w:val="006E7A71"/>
    <w:rsid w:val="006F0F99"/>
    <w:rsid w:val="006F13D8"/>
    <w:rsid w:val="006F27AB"/>
    <w:rsid w:val="006F4F7E"/>
    <w:rsid w:val="00705344"/>
    <w:rsid w:val="007068B6"/>
    <w:rsid w:val="00711AFD"/>
    <w:rsid w:val="007142E3"/>
    <w:rsid w:val="0071517A"/>
    <w:rsid w:val="00716BC1"/>
    <w:rsid w:val="00717909"/>
    <w:rsid w:val="00722017"/>
    <w:rsid w:val="00723B34"/>
    <w:rsid w:val="0072650A"/>
    <w:rsid w:val="00726912"/>
    <w:rsid w:val="00726918"/>
    <w:rsid w:val="00727EBF"/>
    <w:rsid w:val="00730378"/>
    <w:rsid w:val="00731617"/>
    <w:rsid w:val="007349FA"/>
    <w:rsid w:val="00736591"/>
    <w:rsid w:val="00736618"/>
    <w:rsid w:val="00736AC0"/>
    <w:rsid w:val="00737ACF"/>
    <w:rsid w:val="0074182C"/>
    <w:rsid w:val="007435F1"/>
    <w:rsid w:val="00743E7E"/>
    <w:rsid w:val="007459FE"/>
    <w:rsid w:val="0074609C"/>
    <w:rsid w:val="00747D9B"/>
    <w:rsid w:val="007509FA"/>
    <w:rsid w:val="00751327"/>
    <w:rsid w:val="0075303F"/>
    <w:rsid w:val="00755F48"/>
    <w:rsid w:val="0075657E"/>
    <w:rsid w:val="0075668A"/>
    <w:rsid w:val="0076010D"/>
    <w:rsid w:val="00761BB7"/>
    <w:rsid w:val="00767126"/>
    <w:rsid w:val="00772A21"/>
    <w:rsid w:val="007750F7"/>
    <w:rsid w:val="0077570F"/>
    <w:rsid w:val="00776E5E"/>
    <w:rsid w:val="00777869"/>
    <w:rsid w:val="00777D17"/>
    <w:rsid w:val="00783B9B"/>
    <w:rsid w:val="00784544"/>
    <w:rsid w:val="0078562B"/>
    <w:rsid w:val="00785EFC"/>
    <w:rsid w:val="007866F0"/>
    <w:rsid w:val="007928C7"/>
    <w:rsid w:val="007953EC"/>
    <w:rsid w:val="0079553A"/>
    <w:rsid w:val="00796D4E"/>
    <w:rsid w:val="007A29C4"/>
    <w:rsid w:val="007A538D"/>
    <w:rsid w:val="007A607B"/>
    <w:rsid w:val="007A6A49"/>
    <w:rsid w:val="007A79AB"/>
    <w:rsid w:val="007B40B2"/>
    <w:rsid w:val="007B652B"/>
    <w:rsid w:val="007B6F13"/>
    <w:rsid w:val="007B6F9B"/>
    <w:rsid w:val="007C23B0"/>
    <w:rsid w:val="007C64F7"/>
    <w:rsid w:val="007C7237"/>
    <w:rsid w:val="007D25CE"/>
    <w:rsid w:val="007D3144"/>
    <w:rsid w:val="007D3DB7"/>
    <w:rsid w:val="007D6277"/>
    <w:rsid w:val="007D6CBA"/>
    <w:rsid w:val="007E1DB8"/>
    <w:rsid w:val="007E21C3"/>
    <w:rsid w:val="007E54D1"/>
    <w:rsid w:val="007E5A3B"/>
    <w:rsid w:val="007E5E77"/>
    <w:rsid w:val="007E60DE"/>
    <w:rsid w:val="007E69E0"/>
    <w:rsid w:val="007F0303"/>
    <w:rsid w:val="007F2076"/>
    <w:rsid w:val="007F4A67"/>
    <w:rsid w:val="007F530C"/>
    <w:rsid w:val="007F7B37"/>
    <w:rsid w:val="00800749"/>
    <w:rsid w:val="008013A3"/>
    <w:rsid w:val="00802A0D"/>
    <w:rsid w:val="00802AF5"/>
    <w:rsid w:val="00803FF1"/>
    <w:rsid w:val="008048C5"/>
    <w:rsid w:val="00805067"/>
    <w:rsid w:val="00812A63"/>
    <w:rsid w:val="00817E78"/>
    <w:rsid w:val="00821409"/>
    <w:rsid w:val="00821ACC"/>
    <w:rsid w:val="00823642"/>
    <w:rsid w:val="00823EF1"/>
    <w:rsid w:val="00824362"/>
    <w:rsid w:val="0082487A"/>
    <w:rsid w:val="0083002B"/>
    <w:rsid w:val="008311F8"/>
    <w:rsid w:val="0083160E"/>
    <w:rsid w:val="00831FAE"/>
    <w:rsid w:val="00832C12"/>
    <w:rsid w:val="008350C7"/>
    <w:rsid w:val="00837BEB"/>
    <w:rsid w:val="00837D2C"/>
    <w:rsid w:val="00840AB6"/>
    <w:rsid w:val="00840E27"/>
    <w:rsid w:val="00842F03"/>
    <w:rsid w:val="008440EF"/>
    <w:rsid w:val="00845698"/>
    <w:rsid w:val="00846785"/>
    <w:rsid w:val="00852F4C"/>
    <w:rsid w:val="00856967"/>
    <w:rsid w:val="008624A4"/>
    <w:rsid w:val="008624B2"/>
    <w:rsid w:val="00863A83"/>
    <w:rsid w:val="00864104"/>
    <w:rsid w:val="0086450A"/>
    <w:rsid w:val="00864643"/>
    <w:rsid w:val="00867490"/>
    <w:rsid w:val="00867AB3"/>
    <w:rsid w:val="008703F0"/>
    <w:rsid w:val="00875314"/>
    <w:rsid w:val="0087690D"/>
    <w:rsid w:val="008800C8"/>
    <w:rsid w:val="00883D27"/>
    <w:rsid w:val="00884609"/>
    <w:rsid w:val="00885224"/>
    <w:rsid w:val="008870ED"/>
    <w:rsid w:val="00892462"/>
    <w:rsid w:val="0089323D"/>
    <w:rsid w:val="00893BC9"/>
    <w:rsid w:val="00894BA1"/>
    <w:rsid w:val="008956AD"/>
    <w:rsid w:val="008A1045"/>
    <w:rsid w:val="008A4333"/>
    <w:rsid w:val="008A4FA0"/>
    <w:rsid w:val="008A64C8"/>
    <w:rsid w:val="008A6578"/>
    <w:rsid w:val="008A739D"/>
    <w:rsid w:val="008B2B8B"/>
    <w:rsid w:val="008B3F21"/>
    <w:rsid w:val="008B4257"/>
    <w:rsid w:val="008B4B37"/>
    <w:rsid w:val="008B4EAE"/>
    <w:rsid w:val="008B7362"/>
    <w:rsid w:val="008C1DCF"/>
    <w:rsid w:val="008C2B09"/>
    <w:rsid w:val="008C50F4"/>
    <w:rsid w:val="008C721F"/>
    <w:rsid w:val="008D1768"/>
    <w:rsid w:val="008D20CB"/>
    <w:rsid w:val="008D44A3"/>
    <w:rsid w:val="008D7DB6"/>
    <w:rsid w:val="008E188F"/>
    <w:rsid w:val="008E2B7E"/>
    <w:rsid w:val="008E43E5"/>
    <w:rsid w:val="008E59C0"/>
    <w:rsid w:val="008E5AF8"/>
    <w:rsid w:val="008E619F"/>
    <w:rsid w:val="008F1AC2"/>
    <w:rsid w:val="008F26E0"/>
    <w:rsid w:val="008F4650"/>
    <w:rsid w:val="008F4B5B"/>
    <w:rsid w:val="008F4D78"/>
    <w:rsid w:val="008F590E"/>
    <w:rsid w:val="009010D9"/>
    <w:rsid w:val="009012F6"/>
    <w:rsid w:val="00901810"/>
    <w:rsid w:val="00902F55"/>
    <w:rsid w:val="00903F40"/>
    <w:rsid w:val="009060BA"/>
    <w:rsid w:val="00906B84"/>
    <w:rsid w:val="00907D5F"/>
    <w:rsid w:val="00907F63"/>
    <w:rsid w:val="009220F7"/>
    <w:rsid w:val="00922453"/>
    <w:rsid w:val="00922C9E"/>
    <w:rsid w:val="00922FCB"/>
    <w:rsid w:val="009252DA"/>
    <w:rsid w:val="00927842"/>
    <w:rsid w:val="00934166"/>
    <w:rsid w:val="0093429D"/>
    <w:rsid w:val="00935763"/>
    <w:rsid w:val="00936210"/>
    <w:rsid w:val="009368ED"/>
    <w:rsid w:val="00937147"/>
    <w:rsid w:val="0094074E"/>
    <w:rsid w:val="009414F1"/>
    <w:rsid w:val="0094304F"/>
    <w:rsid w:val="00943304"/>
    <w:rsid w:val="0094431F"/>
    <w:rsid w:val="00944E52"/>
    <w:rsid w:val="00945CE6"/>
    <w:rsid w:val="00945D82"/>
    <w:rsid w:val="00946CF0"/>
    <w:rsid w:val="00950D13"/>
    <w:rsid w:val="00951A62"/>
    <w:rsid w:val="00951C0D"/>
    <w:rsid w:val="009550D2"/>
    <w:rsid w:val="00956CED"/>
    <w:rsid w:val="00961BCE"/>
    <w:rsid w:val="00964B36"/>
    <w:rsid w:val="00964BF4"/>
    <w:rsid w:val="009720FF"/>
    <w:rsid w:val="00972E71"/>
    <w:rsid w:val="009826C8"/>
    <w:rsid w:val="00985D1E"/>
    <w:rsid w:val="0098651A"/>
    <w:rsid w:val="00986C6E"/>
    <w:rsid w:val="009909E0"/>
    <w:rsid w:val="00991AD9"/>
    <w:rsid w:val="00992533"/>
    <w:rsid w:val="00994919"/>
    <w:rsid w:val="00997FF0"/>
    <w:rsid w:val="009A4AD2"/>
    <w:rsid w:val="009A6471"/>
    <w:rsid w:val="009B15DC"/>
    <w:rsid w:val="009B4954"/>
    <w:rsid w:val="009B4F7D"/>
    <w:rsid w:val="009B571E"/>
    <w:rsid w:val="009B71DE"/>
    <w:rsid w:val="009C0715"/>
    <w:rsid w:val="009C08C1"/>
    <w:rsid w:val="009C30EB"/>
    <w:rsid w:val="009C54B3"/>
    <w:rsid w:val="009C6B6E"/>
    <w:rsid w:val="009D0297"/>
    <w:rsid w:val="009D5894"/>
    <w:rsid w:val="009D6971"/>
    <w:rsid w:val="009D7AB4"/>
    <w:rsid w:val="009E094C"/>
    <w:rsid w:val="009E24AF"/>
    <w:rsid w:val="009E2A6F"/>
    <w:rsid w:val="009F22F7"/>
    <w:rsid w:val="009F54C7"/>
    <w:rsid w:val="009F587A"/>
    <w:rsid w:val="009F66AE"/>
    <w:rsid w:val="00A0492E"/>
    <w:rsid w:val="00A066B9"/>
    <w:rsid w:val="00A07545"/>
    <w:rsid w:val="00A07FBA"/>
    <w:rsid w:val="00A10A55"/>
    <w:rsid w:val="00A116C8"/>
    <w:rsid w:val="00A147FD"/>
    <w:rsid w:val="00A148DD"/>
    <w:rsid w:val="00A15D9E"/>
    <w:rsid w:val="00A20198"/>
    <w:rsid w:val="00A216FA"/>
    <w:rsid w:val="00A22DF5"/>
    <w:rsid w:val="00A246E8"/>
    <w:rsid w:val="00A25C38"/>
    <w:rsid w:val="00A2629F"/>
    <w:rsid w:val="00A306E6"/>
    <w:rsid w:val="00A36E7C"/>
    <w:rsid w:val="00A377DB"/>
    <w:rsid w:val="00A4115F"/>
    <w:rsid w:val="00A41463"/>
    <w:rsid w:val="00A44C3B"/>
    <w:rsid w:val="00A45108"/>
    <w:rsid w:val="00A460E2"/>
    <w:rsid w:val="00A52106"/>
    <w:rsid w:val="00A5499F"/>
    <w:rsid w:val="00A6390B"/>
    <w:rsid w:val="00A64813"/>
    <w:rsid w:val="00A6605F"/>
    <w:rsid w:val="00A66E69"/>
    <w:rsid w:val="00A71AB0"/>
    <w:rsid w:val="00A71BF6"/>
    <w:rsid w:val="00A71F84"/>
    <w:rsid w:val="00A72970"/>
    <w:rsid w:val="00A75235"/>
    <w:rsid w:val="00A753AD"/>
    <w:rsid w:val="00A77183"/>
    <w:rsid w:val="00A77B05"/>
    <w:rsid w:val="00A81151"/>
    <w:rsid w:val="00A81341"/>
    <w:rsid w:val="00A81BEA"/>
    <w:rsid w:val="00A843B5"/>
    <w:rsid w:val="00A86E88"/>
    <w:rsid w:val="00A923CC"/>
    <w:rsid w:val="00A92931"/>
    <w:rsid w:val="00A9529C"/>
    <w:rsid w:val="00A95373"/>
    <w:rsid w:val="00A95A60"/>
    <w:rsid w:val="00A96502"/>
    <w:rsid w:val="00AA0C64"/>
    <w:rsid w:val="00AA1639"/>
    <w:rsid w:val="00AA51BC"/>
    <w:rsid w:val="00AA74D1"/>
    <w:rsid w:val="00AA7803"/>
    <w:rsid w:val="00AB08FB"/>
    <w:rsid w:val="00AB1292"/>
    <w:rsid w:val="00AB1ED5"/>
    <w:rsid w:val="00AB55A3"/>
    <w:rsid w:val="00AB7B62"/>
    <w:rsid w:val="00AC1021"/>
    <w:rsid w:val="00AC5583"/>
    <w:rsid w:val="00AC62E2"/>
    <w:rsid w:val="00AC6664"/>
    <w:rsid w:val="00AC6E15"/>
    <w:rsid w:val="00AC71AE"/>
    <w:rsid w:val="00AD357F"/>
    <w:rsid w:val="00AD41D1"/>
    <w:rsid w:val="00AD7191"/>
    <w:rsid w:val="00AD7CFE"/>
    <w:rsid w:val="00AE47DB"/>
    <w:rsid w:val="00AE77A4"/>
    <w:rsid w:val="00AE7CEC"/>
    <w:rsid w:val="00AF0D3D"/>
    <w:rsid w:val="00AF3739"/>
    <w:rsid w:val="00AF3A52"/>
    <w:rsid w:val="00AF5BF0"/>
    <w:rsid w:val="00B0020D"/>
    <w:rsid w:val="00B011BA"/>
    <w:rsid w:val="00B011E5"/>
    <w:rsid w:val="00B01D3A"/>
    <w:rsid w:val="00B02CE3"/>
    <w:rsid w:val="00B02EC0"/>
    <w:rsid w:val="00B035DB"/>
    <w:rsid w:val="00B0429C"/>
    <w:rsid w:val="00B04608"/>
    <w:rsid w:val="00B04757"/>
    <w:rsid w:val="00B06FE5"/>
    <w:rsid w:val="00B0724F"/>
    <w:rsid w:val="00B1006E"/>
    <w:rsid w:val="00B12F00"/>
    <w:rsid w:val="00B14154"/>
    <w:rsid w:val="00B2046B"/>
    <w:rsid w:val="00B21075"/>
    <w:rsid w:val="00B21A93"/>
    <w:rsid w:val="00B21EF9"/>
    <w:rsid w:val="00B26EA1"/>
    <w:rsid w:val="00B33888"/>
    <w:rsid w:val="00B37EEE"/>
    <w:rsid w:val="00B40704"/>
    <w:rsid w:val="00B42B28"/>
    <w:rsid w:val="00B42E6B"/>
    <w:rsid w:val="00B44327"/>
    <w:rsid w:val="00B443D2"/>
    <w:rsid w:val="00B47B92"/>
    <w:rsid w:val="00B53C78"/>
    <w:rsid w:val="00B54BD9"/>
    <w:rsid w:val="00B551D3"/>
    <w:rsid w:val="00B553A4"/>
    <w:rsid w:val="00B565E5"/>
    <w:rsid w:val="00B571CF"/>
    <w:rsid w:val="00B57CC0"/>
    <w:rsid w:val="00B6055E"/>
    <w:rsid w:val="00B611BA"/>
    <w:rsid w:val="00B63215"/>
    <w:rsid w:val="00B63290"/>
    <w:rsid w:val="00B63E8E"/>
    <w:rsid w:val="00B6698F"/>
    <w:rsid w:val="00B669DB"/>
    <w:rsid w:val="00B6761D"/>
    <w:rsid w:val="00B67CDC"/>
    <w:rsid w:val="00B719C5"/>
    <w:rsid w:val="00B726C8"/>
    <w:rsid w:val="00B7294E"/>
    <w:rsid w:val="00B73D40"/>
    <w:rsid w:val="00B75DC5"/>
    <w:rsid w:val="00B7602B"/>
    <w:rsid w:val="00B766C8"/>
    <w:rsid w:val="00B81B25"/>
    <w:rsid w:val="00B83624"/>
    <w:rsid w:val="00B8410F"/>
    <w:rsid w:val="00B858DE"/>
    <w:rsid w:val="00B95A5B"/>
    <w:rsid w:val="00B97116"/>
    <w:rsid w:val="00B97A8A"/>
    <w:rsid w:val="00BA1577"/>
    <w:rsid w:val="00BA3AE5"/>
    <w:rsid w:val="00BA4172"/>
    <w:rsid w:val="00BA7372"/>
    <w:rsid w:val="00BA7A17"/>
    <w:rsid w:val="00BB22CC"/>
    <w:rsid w:val="00BB4CFE"/>
    <w:rsid w:val="00BC1BFB"/>
    <w:rsid w:val="00BC1E5C"/>
    <w:rsid w:val="00BC2285"/>
    <w:rsid w:val="00BC4342"/>
    <w:rsid w:val="00BC6469"/>
    <w:rsid w:val="00BC7220"/>
    <w:rsid w:val="00BC77B3"/>
    <w:rsid w:val="00BD097B"/>
    <w:rsid w:val="00BD1407"/>
    <w:rsid w:val="00BD36BD"/>
    <w:rsid w:val="00BD3BE6"/>
    <w:rsid w:val="00BD424C"/>
    <w:rsid w:val="00BD463F"/>
    <w:rsid w:val="00BD5212"/>
    <w:rsid w:val="00BD6CB8"/>
    <w:rsid w:val="00BE0E08"/>
    <w:rsid w:val="00BE1B0A"/>
    <w:rsid w:val="00BE50BD"/>
    <w:rsid w:val="00BE5E1B"/>
    <w:rsid w:val="00BE63FC"/>
    <w:rsid w:val="00BF007C"/>
    <w:rsid w:val="00BF1286"/>
    <w:rsid w:val="00BF30C6"/>
    <w:rsid w:val="00BF666E"/>
    <w:rsid w:val="00C01BEB"/>
    <w:rsid w:val="00C02730"/>
    <w:rsid w:val="00C031BD"/>
    <w:rsid w:val="00C03C97"/>
    <w:rsid w:val="00C0691C"/>
    <w:rsid w:val="00C07EC6"/>
    <w:rsid w:val="00C10298"/>
    <w:rsid w:val="00C108A2"/>
    <w:rsid w:val="00C12464"/>
    <w:rsid w:val="00C12A0F"/>
    <w:rsid w:val="00C12A58"/>
    <w:rsid w:val="00C15579"/>
    <w:rsid w:val="00C21DDD"/>
    <w:rsid w:val="00C22C2E"/>
    <w:rsid w:val="00C238C7"/>
    <w:rsid w:val="00C24237"/>
    <w:rsid w:val="00C314A0"/>
    <w:rsid w:val="00C31BA4"/>
    <w:rsid w:val="00C31F49"/>
    <w:rsid w:val="00C32132"/>
    <w:rsid w:val="00C3327A"/>
    <w:rsid w:val="00C35FA5"/>
    <w:rsid w:val="00C37237"/>
    <w:rsid w:val="00C375D8"/>
    <w:rsid w:val="00C41300"/>
    <w:rsid w:val="00C432FD"/>
    <w:rsid w:val="00C475FF"/>
    <w:rsid w:val="00C51A2B"/>
    <w:rsid w:val="00C51D40"/>
    <w:rsid w:val="00C551E5"/>
    <w:rsid w:val="00C56773"/>
    <w:rsid w:val="00C569CF"/>
    <w:rsid w:val="00C57521"/>
    <w:rsid w:val="00C60D69"/>
    <w:rsid w:val="00C617AE"/>
    <w:rsid w:val="00C62061"/>
    <w:rsid w:val="00C62CE4"/>
    <w:rsid w:val="00C646AF"/>
    <w:rsid w:val="00C64BF0"/>
    <w:rsid w:val="00C7268A"/>
    <w:rsid w:val="00C732C6"/>
    <w:rsid w:val="00C7348A"/>
    <w:rsid w:val="00C80967"/>
    <w:rsid w:val="00C81B8A"/>
    <w:rsid w:val="00C82815"/>
    <w:rsid w:val="00C8741E"/>
    <w:rsid w:val="00C90676"/>
    <w:rsid w:val="00C930B7"/>
    <w:rsid w:val="00C950A1"/>
    <w:rsid w:val="00C96AE0"/>
    <w:rsid w:val="00CA0B8B"/>
    <w:rsid w:val="00CA200C"/>
    <w:rsid w:val="00CA29A1"/>
    <w:rsid w:val="00CA6D83"/>
    <w:rsid w:val="00CA7670"/>
    <w:rsid w:val="00CB2CC6"/>
    <w:rsid w:val="00CB55E4"/>
    <w:rsid w:val="00CC0127"/>
    <w:rsid w:val="00CC1642"/>
    <w:rsid w:val="00CC47CD"/>
    <w:rsid w:val="00CC60E9"/>
    <w:rsid w:val="00CC635F"/>
    <w:rsid w:val="00CC7C24"/>
    <w:rsid w:val="00CD067E"/>
    <w:rsid w:val="00CD0E37"/>
    <w:rsid w:val="00CD2166"/>
    <w:rsid w:val="00CD2855"/>
    <w:rsid w:val="00CD4914"/>
    <w:rsid w:val="00CD7444"/>
    <w:rsid w:val="00CE0924"/>
    <w:rsid w:val="00CE38E1"/>
    <w:rsid w:val="00CE3A69"/>
    <w:rsid w:val="00CE4339"/>
    <w:rsid w:val="00CE4982"/>
    <w:rsid w:val="00CE6C45"/>
    <w:rsid w:val="00CE6F0B"/>
    <w:rsid w:val="00CF0B3C"/>
    <w:rsid w:val="00CF3206"/>
    <w:rsid w:val="00CF35E5"/>
    <w:rsid w:val="00CF7D24"/>
    <w:rsid w:val="00D0033F"/>
    <w:rsid w:val="00D00769"/>
    <w:rsid w:val="00D007B3"/>
    <w:rsid w:val="00D0151B"/>
    <w:rsid w:val="00D01813"/>
    <w:rsid w:val="00D06C51"/>
    <w:rsid w:val="00D15BDF"/>
    <w:rsid w:val="00D16A22"/>
    <w:rsid w:val="00D21612"/>
    <w:rsid w:val="00D21689"/>
    <w:rsid w:val="00D222F0"/>
    <w:rsid w:val="00D26E0B"/>
    <w:rsid w:val="00D27430"/>
    <w:rsid w:val="00D27938"/>
    <w:rsid w:val="00D27FCE"/>
    <w:rsid w:val="00D34E17"/>
    <w:rsid w:val="00D35620"/>
    <w:rsid w:val="00D356A1"/>
    <w:rsid w:val="00D37374"/>
    <w:rsid w:val="00D40714"/>
    <w:rsid w:val="00D420CC"/>
    <w:rsid w:val="00D42597"/>
    <w:rsid w:val="00D448FF"/>
    <w:rsid w:val="00D45B6D"/>
    <w:rsid w:val="00D539F1"/>
    <w:rsid w:val="00D57C49"/>
    <w:rsid w:val="00D60720"/>
    <w:rsid w:val="00D62153"/>
    <w:rsid w:val="00D62AB4"/>
    <w:rsid w:val="00D646E3"/>
    <w:rsid w:val="00D65D72"/>
    <w:rsid w:val="00D6646E"/>
    <w:rsid w:val="00D664EF"/>
    <w:rsid w:val="00D671EA"/>
    <w:rsid w:val="00D706D0"/>
    <w:rsid w:val="00D706F4"/>
    <w:rsid w:val="00D7387B"/>
    <w:rsid w:val="00D74D04"/>
    <w:rsid w:val="00D753A3"/>
    <w:rsid w:val="00D75DD9"/>
    <w:rsid w:val="00D77A13"/>
    <w:rsid w:val="00D80301"/>
    <w:rsid w:val="00D82A4C"/>
    <w:rsid w:val="00D8363F"/>
    <w:rsid w:val="00D85F9D"/>
    <w:rsid w:val="00D873CA"/>
    <w:rsid w:val="00D87B83"/>
    <w:rsid w:val="00D87FBC"/>
    <w:rsid w:val="00D9105C"/>
    <w:rsid w:val="00D91D06"/>
    <w:rsid w:val="00D95BCE"/>
    <w:rsid w:val="00DA4774"/>
    <w:rsid w:val="00DA4FFC"/>
    <w:rsid w:val="00DB19D2"/>
    <w:rsid w:val="00DB4F9C"/>
    <w:rsid w:val="00DB7379"/>
    <w:rsid w:val="00DC0231"/>
    <w:rsid w:val="00DC1F7A"/>
    <w:rsid w:val="00DC2A31"/>
    <w:rsid w:val="00DC5138"/>
    <w:rsid w:val="00DC687D"/>
    <w:rsid w:val="00DD03B8"/>
    <w:rsid w:val="00DD2DAC"/>
    <w:rsid w:val="00DD4D60"/>
    <w:rsid w:val="00DD5A2B"/>
    <w:rsid w:val="00DD693C"/>
    <w:rsid w:val="00DD721E"/>
    <w:rsid w:val="00DE028A"/>
    <w:rsid w:val="00DE0420"/>
    <w:rsid w:val="00DE08C3"/>
    <w:rsid w:val="00DE49D5"/>
    <w:rsid w:val="00DE6A57"/>
    <w:rsid w:val="00DF1990"/>
    <w:rsid w:val="00DF1A9E"/>
    <w:rsid w:val="00DF4181"/>
    <w:rsid w:val="00DF4314"/>
    <w:rsid w:val="00DF4ED8"/>
    <w:rsid w:val="00E00792"/>
    <w:rsid w:val="00E01E9D"/>
    <w:rsid w:val="00E021BB"/>
    <w:rsid w:val="00E05162"/>
    <w:rsid w:val="00E065C1"/>
    <w:rsid w:val="00E070EA"/>
    <w:rsid w:val="00E0737A"/>
    <w:rsid w:val="00E13023"/>
    <w:rsid w:val="00E1317C"/>
    <w:rsid w:val="00E138E3"/>
    <w:rsid w:val="00E2287B"/>
    <w:rsid w:val="00E250A6"/>
    <w:rsid w:val="00E25A9A"/>
    <w:rsid w:val="00E273FE"/>
    <w:rsid w:val="00E3025B"/>
    <w:rsid w:val="00E30A85"/>
    <w:rsid w:val="00E32600"/>
    <w:rsid w:val="00E34C86"/>
    <w:rsid w:val="00E37887"/>
    <w:rsid w:val="00E40047"/>
    <w:rsid w:val="00E41B00"/>
    <w:rsid w:val="00E41B55"/>
    <w:rsid w:val="00E45329"/>
    <w:rsid w:val="00E465B8"/>
    <w:rsid w:val="00E52236"/>
    <w:rsid w:val="00E52DF0"/>
    <w:rsid w:val="00E53372"/>
    <w:rsid w:val="00E602BB"/>
    <w:rsid w:val="00E6215A"/>
    <w:rsid w:val="00E62FA3"/>
    <w:rsid w:val="00E64472"/>
    <w:rsid w:val="00E650BD"/>
    <w:rsid w:val="00E652F4"/>
    <w:rsid w:val="00E6721C"/>
    <w:rsid w:val="00E73F4C"/>
    <w:rsid w:val="00E74577"/>
    <w:rsid w:val="00E74D90"/>
    <w:rsid w:val="00E751EC"/>
    <w:rsid w:val="00E760B3"/>
    <w:rsid w:val="00E76474"/>
    <w:rsid w:val="00E80820"/>
    <w:rsid w:val="00E81E3A"/>
    <w:rsid w:val="00E832D5"/>
    <w:rsid w:val="00E836E1"/>
    <w:rsid w:val="00E83CD6"/>
    <w:rsid w:val="00E84308"/>
    <w:rsid w:val="00E85F0C"/>
    <w:rsid w:val="00E86399"/>
    <w:rsid w:val="00E865B8"/>
    <w:rsid w:val="00E86F7F"/>
    <w:rsid w:val="00E87600"/>
    <w:rsid w:val="00E91902"/>
    <w:rsid w:val="00E932EB"/>
    <w:rsid w:val="00E942DE"/>
    <w:rsid w:val="00E95C2B"/>
    <w:rsid w:val="00E97B24"/>
    <w:rsid w:val="00EA07B7"/>
    <w:rsid w:val="00EA1396"/>
    <w:rsid w:val="00EA2453"/>
    <w:rsid w:val="00EA7E09"/>
    <w:rsid w:val="00EB4729"/>
    <w:rsid w:val="00EB4F3B"/>
    <w:rsid w:val="00EB515C"/>
    <w:rsid w:val="00EB5557"/>
    <w:rsid w:val="00EB6E7D"/>
    <w:rsid w:val="00EB7273"/>
    <w:rsid w:val="00EB733D"/>
    <w:rsid w:val="00EB7A40"/>
    <w:rsid w:val="00EC2458"/>
    <w:rsid w:val="00EC3053"/>
    <w:rsid w:val="00EC313F"/>
    <w:rsid w:val="00EC3CC2"/>
    <w:rsid w:val="00EC4364"/>
    <w:rsid w:val="00EC6762"/>
    <w:rsid w:val="00EC7525"/>
    <w:rsid w:val="00ED558F"/>
    <w:rsid w:val="00ED6B22"/>
    <w:rsid w:val="00ED7211"/>
    <w:rsid w:val="00ED7692"/>
    <w:rsid w:val="00ED7831"/>
    <w:rsid w:val="00ED7E3E"/>
    <w:rsid w:val="00EE17FA"/>
    <w:rsid w:val="00EE28E6"/>
    <w:rsid w:val="00EE2A5F"/>
    <w:rsid w:val="00EE3754"/>
    <w:rsid w:val="00EE6556"/>
    <w:rsid w:val="00EE6D98"/>
    <w:rsid w:val="00EE7562"/>
    <w:rsid w:val="00EE79A5"/>
    <w:rsid w:val="00EF11E8"/>
    <w:rsid w:val="00EF2756"/>
    <w:rsid w:val="00EF38A5"/>
    <w:rsid w:val="00EF6C9B"/>
    <w:rsid w:val="00EF7C7D"/>
    <w:rsid w:val="00EF7DBC"/>
    <w:rsid w:val="00F0333B"/>
    <w:rsid w:val="00F0686E"/>
    <w:rsid w:val="00F0696F"/>
    <w:rsid w:val="00F1084F"/>
    <w:rsid w:val="00F109E0"/>
    <w:rsid w:val="00F11733"/>
    <w:rsid w:val="00F13FB8"/>
    <w:rsid w:val="00F14EE3"/>
    <w:rsid w:val="00F20EB3"/>
    <w:rsid w:val="00F217D3"/>
    <w:rsid w:val="00F236AA"/>
    <w:rsid w:val="00F26502"/>
    <w:rsid w:val="00F30DFD"/>
    <w:rsid w:val="00F313B3"/>
    <w:rsid w:val="00F315E3"/>
    <w:rsid w:val="00F3191E"/>
    <w:rsid w:val="00F320CE"/>
    <w:rsid w:val="00F349B4"/>
    <w:rsid w:val="00F34A0D"/>
    <w:rsid w:val="00F35BA5"/>
    <w:rsid w:val="00F35BB8"/>
    <w:rsid w:val="00F374DD"/>
    <w:rsid w:val="00F377E0"/>
    <w:rsid w:val="00F41400"/>
    <w:rsid w:val="00F41E00"/>
    <w:rsid w:val="00F434F3"/>
    <w:rsid w:val="00F437FC"/>
    <w:rsid w:val="00F43F2E"/>
    <w:rsid w:val="00F44788"/>
    <w:rsid w:val="00F461BE"/>
    <w:rsid w:val="00F4651C"/>
    <w:rsid w:val="00F46C30"/>
    <w:rsid w:val="00F47345"/>
    <w:rsid w:val="00F56BC7"/>
    <w:rsid w:val="00F61F32"/>
    <w:rsid w:val="00F62C29"/>
    <w:rsid w:val="00F63575"/>
    <w:rsid w:val="00F66CA0"/>
    <w:rsid w:val="00F67D1D"/>
    <w:rsid w:val="00F70F4B"/>
    <w:rsid w:val="00F71DF1"/>
    <w:rsid w:val="00F72773"/>
    <w:rsid w:val="00F74999"/>
    <w:rsid w:val="00F75010"/>
    <w:rsid w:val="00F75654"/>
    <w:rsid w:val="00F81912"/>
    <w:rsid w:val="00F824FB"/>
    <w:rsid w:val="00F85A3F"/>
    <w:rsid w:val="00F85E20"/>
    <w:rsid w:val="00F860C1"/>
    <w:rsid w:val="00F92A10"/>
    <w:rsid w:val="00F9550A"/>
    <w:rsid w:val="00F97EDE"/>
    <w:rsid w:val="00F97FBC"/>
    <w:rsid w:val="00FA056D"/>
    <w:rsid w:val="00FA0675"/>
    <w:rsid w:val="00FA0D32"/>
    <w:rsid w:val="00FA2296"/>
    <w:rsid w:val="00FA42E4"/>
    <w:rsid w:val="00FA7B85"/>
    <w:rsid w:val="00FB3275"/>
    <w:rsid w:val="00FB3396"/>
    <w:rsid w:val="00FB4AB3"/>
    <w:rsid w:val="00FB4DE9"/>
    <w:rsid w:val="00FB53CF"/>
    <w:rsid w:val="00FB6EE3"/>
    <w:rsid w:val="00FC06BE"/>
    <w:rsid w:val="00FC07CB"/>
    <w:rsid w:val="00FC08D5"/>
    <w:rsid w:val="00FC0C5A"/>
    <w:rsid w:val="00FC0CA4"/>
    <w:rsid w:val="00FC1B09"/>
    <w:rsid w:val="00FC2EBF"/>
    <w:rsid w:val="00FC68B1"/>
    <w:rsid w:val="00FD1A8A"/>
    <w:rsid w:val="00FD1F34"/>
    <w:rsid w:val="00FD2299"/>
    <w:rsid w:val="00FD2968"/>
    <w:rsid w:val="00FD4259"/>
    <w:rsid w:val="00FD4485"/>
    <w:rsid w:val="00FD4BBD"/>
    <w:rsid w:val="00FD609C"/>
    <w:rsid w:val="00FE28C4"/>
    <w:rsid w:val="00FE2EB6"/>
    <w:rsid w:val="00FE31AD"/>
    <w:rsid w:val="00FE3E9A"/>
    <w:rsid w:val="00FE47AA"/>
    <w:rsid w:val="00FE4C68"/>
    <w:rsid w:val="00FE7567"/>
    <w:rsid w:val="00FE770E"/>
    <w:rsid w:val="00FF2075"/>
    <w:rsid w:val="00FF2E47"/>
    <w:rsid w:val="00FF405B"/>
    <w:rsid w:val="00FF4AAD"/>
    <w:rsid w:val="00FF6922"/>
    <w:rsid w:val="00FF6EBA"/>
    <w:rsid w:val="00FF706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45D50"/>
  <w15:chartTrackingRefBased/>
  <w15:docId w15:val="{04063268-8FA0-43D1-B89D-B6C80129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ED5"/>
    <w:pPr>
      <w:ind w:left="720"/>
      <w:contextualSpacing/>
    </w:pPr>
  </w:style>
  <w:style w:type="character" w:styleId="Hyperlink">
    <w:name w:val="Hyperlink"/>
    <w:basedOn w:val="DefaultParagraphFont"/>
    <w:uiPriority w:val="99"/>
    <w:unhideWhenUsed/>
    <w:rsid w:val="00A9529C"/>
    <w:rPr>
      <w:color w:val="0563C1" w:themeColor="hyperlink"/>
      <w:u w:val="single"/>
    </w:rPr>
  </w:style>
  <w:style w:type="character" w:styleId="UnresolvedMention">
    <w:name w:val="Unresolved Mention"/>
    <w:basedOn w:val="DefaultParagraphFont"/>
    <w:uiPriority w:val="99"/>
    <w:semiHidden/>
    <w:unhideWhenUsed/>
    <w:rsid w:val="00A9529C"/>
    <w:rPr>
      <w:color w:val="605E5C"/>
      <w:shd w:val="clear" w:color="auto" w:fill="E1DFDD"/>
    </w:rPr>
  </w:style>
  <w:style w:type="paragraph" w:customStyle="1" w:styleId="Pa11">
    <w:name w:val="Pa11"/>
    <w:basedOn w:val="Normal"/>
    <w:next w:val="Normal"/>
    <w:uiPriority w:val="99"/>
    <w:rsid w:val="00B6055E"/>
    <w:pPr>
      <w:autoSpaceDE w:val="0"/>
      <w:autoSpaceDN w:val="0"/>
      <w:adjustRightInd w:val="0"/>
      <w:spacing w:after="0" w:line="201" w:lineRule="atLeast"/>
    </w:pPr>
    <w:rPr>
      <w:rFonts w:ascii="Memento" w:hAnsi="Memento"/>
      <w:sz w:val="24"/>
      <w:szCs w:val="24"/>
    </w:rPr>
  </w:style>
  <w:style w:type="character" w:styleId="Emphasis">
    <w:name w:val="Emphasis"/>
    <w:basedOn w:val="DefaultParagraphFont"/>
    <w:uiPriority w:val="20"/>
    <w:qFormat/>
    <w:rsid w:val="00EE6556"/>
    <w:rPr>
      <w:i/>
      <w:iCs/>
    </w:rPr>
  </w:style>
  <w:style w:type="paragraph" w:customStyle="1" w:styleId="Default">
    <w:name w:val="Default"/>
    <w:rsid w:val="00321F6C"/>
    <w:pPr>
      <w:autoSpaceDE w:val="0"/>
      <w:autoSpaceDN w:val="0"/>
      <w:adjustRightInd w:val="0"/>
      <w:spacing w:after="0" w:line="240" w:lineRule="auto"/>
    </w:pPr>
    <w:rPr>
      <w:rFonts w:ascii="Memento" w:hAnsi="Memento" w:cs="Memento"/>
      <w:color w:val="000000"/>
      <w:sz w:val="24"/>
      <w:szCs w:val="24"/>
    </w:rPr>
  </w:style>
  <w:style w:type="character" w:customStyle="1" w:styleId="nlmyear">
    <w:name w:val="nlm_year"/>
    <w:basedOn w:val="DefaultParagraphFont"/>
    <w:rsid w:val="009B571E"/>
  </w:style>
  <w:style w:type="character" w:customStyle="1" w:styleId="nlmarticle-title">
    <w:name w:val="nlm_article-title"/>
    <w:basedOn w:val="DefaultParagraphFont"/>
    <w:rsid w:val="009B571E"/>
  </w:style>
  <w:style w:type="character" w:customStyle="1" w:styleId="nlmfpage">
    <w:name w:val="nlm_fpage"/>
    <w:basedOn w:val="DefaultParagraphFont"/>
    <w:rsid w:val="009B571E"/>
  </w:style>
  <w:style w:type="character" w:customStyle="1" w:styleId="nlmlpage">
    <w:name w:val="nlm_lpage"/>
    <w:basedOn w:val="DefaultParagraphFont"/>
    <w:rsid w:val="009B571E"/>
  </w:style>
  <w:style w:type="paragraph" w:styleId="Revision">
    <w:name w:val="Revision"/>
    <w:hidden/>
    <w:uiPriority w:val="99"/>
    <w:semiHidden/>
    <w:rsid w:val="00601F3D"/>
    <w:pPr>
      <w:spacing w:after="0" w:line="240" w:lineRule="auto"/>
    </w:pPr>
  </w:style>
  <w:style w:type="character" w:styleId="CommentReference">
    <w:name w:val="annotation reference"/>
    <w:basedOn w:val="DefaultParagraphFont"/>
    <w:uiPriority w:val="99"/>
    <w:semiHidden/>
    <w:unhideWhenUsed/>
    <w:rsid w:val="00944E52"/>
    <w:rPr>
      <w:sz w:val="16"/>
      <w:szCs w:val="16"/>
    </w:rPr>
  </w:style>
  <w:style w:type="paragraph" w:styleId="CommentText">
    <w:name w:val="annotation text"/>
    <w:basedOn w:val="Normal"/>
    <w:link w:val="CommentTextChar"/>
    <w:uiPriority w:val="99"/>
    <w:unhideWhenUsed/>
    <w:rsid w:val="00944E52"/>
    <w:pPr>
      <w:spacing w:line="240" w:lineRule="auto"/>
    </w:pPr>
    <w:rPr>
      <w:sz w:val="20"/>
      <w:szCs w:val="20"/>
    </w:rPr>
  </w:style>
  <w:style w:type="character" w:customStyle="1" w:styleId="CommentTextChar">
    <w:name w:val="Comment Text Char"/>
    <w:basedOn w:val="DefaultParagraphFont"/>
    <w:link w:val="CommentText"/>
    <w:uiPriority w:val="99"/>
    <w:rsid w:val="00944E52"/>
    <w:rPr>
      <w:sz w:val="20"/>
      <w:szCs w:val="20"/>
    </w:rPr>
  </w:style>
  <w:style w:type="paragraph" w:styleId="CommentSubject">
    <w:name w:val="annotation subject"/>
    <w:basedOn w:val="CommentText"/>
    <w:next w:val="CommentText"/>
    <w:link w:val="CommentSubjectChar"/>
    <w:uiPriority w:val="99"/>
    <w:semiHidden/>
    <w:unhideWhenUsed/>
    <w:rsid w:val="00944E52"/>
    <w:rPr>
      <w:b/>
      <w:bCs/>
    </w:rPr>
  </w:style>
  <w:style w:type="character" w:customStyle="1" w:styleId="CommentSubjectChar">
    <w:name w:val="Comment Subject Char"/>
    <w:basedOn w:val="CommentTextChar"/>
    <w:link w:val="CommentSubject"/>
    <w:uiPriority w:val="99"/>
    <w:semiHidden/>
    <w:rsid w:val="00944E52"/>
    <w:rPr>
      <w:b/>
      <w:bCs/>
      <w:sz w:val="20"/>
      <w:szCs w:val="20"/>
    </w:rPr>
  </w:style>
  <w:style w:type="character" w:styleId="FollowedHyperlink">
    <w:name w:val="FollowedHyperlink"/>
    <w:basedOn w:val="DefaultParagraphFont"/>
    <w:uiPriority w:val="99"/>
    <w:semiHidden/>
    <w:unhideWhenUsed/>
    <w:rsid w:val="00BD463F"/>
    <w:rPr>
      <w:color w:val="954F72" w:themeColor="followedHyperlink"/>
      <w:u w:val="single"/>
    </w:rPr>
  </w:style>
  <w:style w:type="paragraph" w:styleId="FootnoteText">
    <w:name w:val="footnote text"/>
    <w:basedOn w:val="Normal"/>
    <w:link w:val="FootnoteTextChar"/>
    <w:uiPriority w:val="99"/>
    <w:semiHidden/>
    <w:unhideWhenUsed/>
    <w:rsid w:val="001B40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405E"/>
    <w:rPr>
      <w:sz w:val="20"/>
      <w:szCs w:val="20"/>
    </w:rPr>
  </w:style>
  <w:style w:type="character" w:styleId="FootnoteReference">
    <w:name w:val="footnote reference"/>
    <w:basedOn w:val="DefaultParagraphFont"/>
    <w:uiPriority w:val="99"/>
    <w:semiHidden/>
    <w:unhideWhenUsed/>
    <w:rsid w:val="001B405E"/>
    <w:rPr>
      <w:vertAlign w:val="superscript"/>
    </w:rPr>
  </w:style>
  <w:style w:type="paragraph" w:styleId="NormalWeb">
    <w:name w:val="Normal (Web)"/>
    <w:basedOn w:val="Normal"/>
    <w:uiPriority w:val="99"/>
    <w:unhideWhenUsed/>
    <w:rsid w:val="006A19FC"/>
    <w:pPr>
      <w:spacing w:before="100" w:beforeAutospacing="1" w:after="100" w:afterAutospacing="1" w:line="240" w:lineRule="auto"/>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6768">
      <w:bodyDiv w:val="1"/>
      <w:marLeft w:val="0"/>
      <w:marRight w:val="0"/>
      <w:marTop w:val="0"/>
      <w:marBottom w:val="0"/>
      <w:divBdr>
        <w:top w:val="none" w:sz="0" w:space="0" w:color="auto"/>
        <w:left w:val="none" w:sz="0" w:space="0" w:color="auto"/>
        <w:bottom w:val="none" w:sz="0" w:space="0" w:color="auto"/>
        <w:right w:val="none" w:sz="0" w:space="0" w:color="auto"/>
      </w:divBdr>
    </w:div>
    <w:div w:id="306932327">
      <w:bodyDiv w:val="1"/>
      <w:marLeft w:val="0"/>
      <w:marRight w:val="0"/>
      <w:marTop w:val="0"/>
      <w:marBottom w:val="0"/>
      <w:divBdr>
        <w:top w:val="none" w:sz="0" w:space="0" w:color="auto"/>
        <w:left w:val="none" w:sz="0" w:space="0" w:color="auto"/>
        <w:bottom w:val="none" w:sz="0" w:space="0" w:color="auto"/>
        <w:right w:val="none" w:sz="0" w:space="0" w:color="auto"/>
      </w:divBdr>
      <w:divsChild>
        <w:div w:id="362176179">
          <w:marLeft w:val="0"/>
          <w:marRight w:val="0"/>
          <w:marTop w:val="0"/>
          <w:marBottom w:val="0"/>
          <w:divBdr>
            <w:top w:val="none" w:sz="0" w:space="0" w:color="auto"/>
            <w:left w:val="none" w:sz="0" w:space="0" w:color="auto"/>
            <w:bottom w:val="none" w:sz="0" w:space="0" w:color="auto"/>
            <w:right w:val="none" w:sz="0" w:space="0" w:color="auto"/>
          </w:divBdr>
        </w:div>
      </w:divsChild>
    </w:div>
    <w:div w:id="346756715">
      <w:bodyDiv w:val="1"/>
      <w:marLeft w:val="0"/>
      <w:marRight w:val="0"/>
      <w:marTop w:val="0"/>
      <w:marBottom w:val="0"/>
      <w:divBdr>
        <w:top w:val="none" w:sz="0" w:space="0" w:color="auto"/>
        <w:left w:val="none" w:sz="0" w:space="0" w:color="auto"/>
        <w:bottom w:val="none" w:sz="0" w:space="0" w:color="auto"/>
        <w:right w:val="none" w:sz="0" w:space="0" w:color="auto"/>
      </w:divBdr>
    </w:div>
    <w:div w:id="348916532">
      <w:bodyDiv w:val="1"/>
      <w:marLeft w:val="0"/>
      <w:marRight w:val="0"/>
      <w:marTop w:val="0"/>
      <w:marBottom w:val="0"/>
      <w:divBdr>
        <w:top w:val="none" w:sz="0" w:space="0" w:color="auto"/>
        <w:left w:val="none" w:sz="0" w:space="0" w:color="auto"/>
        <w:bottom w:val="none" w:sz="0" w:space="0" w:color="auto"/>
        <w:right w:val="none" w:sz="0" w:space="0" w:color="auto"/>
      </w:divBdr>
      <w:divsChild>
        <w:div w:id="998577324">
          <w:marLeft w:val="0"/>
          <w:marRight w:val="0"/>
          <w:marTop w:val="0"/>
          <w:marBottom w:val="0"/>
          <w:divBdr>
            <w:top w:val="none" w:sz="0" w:space="0" w:color="auto"/>
            <w:left w:val="none" w:sz="0" w:space="0" w:color="auto"/>
            <w:bottom w:val="none" w:sz="0" w:space="0" w:color="auto"/>
            <w:right w:val="none" w:sz="0" w:space="0" w:color="auto"/>
          </w:divBdr>
        </w:div>
      </w:divsChild>
    </w:div>
    <w:div w:id="558176659">
      <w:bodyDiv w:val="1"/>
      <w:marLeft w:val="0"/>
      <w:marRight w:val="0"/>
      <w:marTop w:val="0"/>
      <w:marBottom w:val="0"/>
      <w:divBdr>
        <w:top w:val="none" w:sz="0" w:space="0" w:color="auto"/>
        <w:left w:val="none" w:sz="0" w:space="0" w:color="auto"/>
        <w:bottom w:val="none" w:sz="0" w:space="0" w:color="auto"/>
        <w:right w:val="none" w:sz="0" w:space="0" w:color="auto"/>
      </w:divBdr>
      <w:divsChild>
        <w:div w:id="300310522">
          <w:marLeft w:val="0"/>
          <w:marRight w:val="0"/>
          <w:marTop w:val="0"/>
          <w:marBottom w:val="0"/>
          <w:divBdr>
            <w:top w:val="none" w:sz="0" w:space="0" w:color="auto"/>
            <w:left w:val="none" w:sz="0" w:space="0" w:color="auto"/>
            <w:bottom w:val="none" w:sz="0" w:space="0" w:color="auto"/>
            <w:right w:val="none" w:sz="0" w:space="0" w:color="auto"/>
          </w:divBdr>
        </w:div>
      </w:divsChild>
    </w:div>
    <w:div w:id="581641613">
      <w:bodyDiv w:val="1"/>
      <w:marLeft w:val="0"/>
      <w:marRight w:val="0"/>
      <w:marTop w:val="0"/>
      <w:marBottom w:val="0"/>
      <w:divBdr>
        <w:top w:val="none" w:sz="0" w:space="0" w:color="auto"/>
        <w:left w:val="none" w:sz="0" w:space="0" w:color="auto"/>
        <w:bottom w:val="none" w:sz="0" w:space="0" w:color="auto"/>
        <w:right w:val="none" w:sz="0" w:space="0" w:color="auto"/>
      </w:divBdr>
    </w:div>
    <w:div w:id="644966957">
      <w:bodyDiv w:val="1"/>
      <w:marLeft w:val="0"/>
      <w:marRight w:val="0"/>
      <w:marTop w:val="0"/>
      <w:marBottom w:val="0"/>
      <w:divBdr>
        <w:top w:val="none" w:sz="0" w:space="0" w:color="auto"/>
        <w:left w:val="none" w:sz="0" w:space="0" w:color="auto"/>
        <w:bottom w:val="none" w:sz="0" w:space="0" w:color="auto"/>
        <w:right w:val="none" w:sz="0" w:space="0" w:color="auto"/>
      </w:divBdr>
    </w:div>
    <w:div w:id="968778217">
      <w:bodyDiv w:val="1"/>
      <w:marLeft w:val="0"/>
      <w:marRight w:val="0"/>
      <w:marTop w:val="0"/>
      <w:marBottom w:val="0"/>
      <w:divBdr>
        <w:top w:val="none" w:sz="0" w:space="0" w:color="auto"/>
        <w:left w:val="none" w:sz="0" w:space="0" w:color="auto"/>
        <w:bottom w:val="none" w:sz="0" w:space="0" w:color="auto"/>
        <w:right w:val="none" w:sz="0" w:space="0" w:color="auto"/>
      </w:divBdr>
    </w:div>
    <w:div w:id="1155301060">
      <w:bodyDiv w:val="1"/>
      <w:marLeft w:val="0"/>
      <w:marRight w:val="0"/>
      <w:marTop w:val="0"/>
      <w:marBottom w:val="0"/>
      <w:divBdr>
        <w:top w:val="none" w:sz="0" w:space="0" w:color="auto"/>
        <w:left w:val="none" w:sz="0" w:space="0" w:color="auto"/>
        <w:bottom w:val="none" w:sz="0" w:space="0" w:color="auto"/>
        <w:right w:val="none" w:sz="0" w:space="0" w:color="auto"/>
      </w:divBdr>
    </w:div>
    <w:div w:id="1209414514">
      <w:bodyDiv w:val="1"/>
      <w:marLeft w:val="0"/>
      <w:marRight w:val="0"/>
      <w:marTop w:val="0"/>
      <w:marBottom w:val="0"/>
      <w:divBdr>
        <w:top w:val="none" w:sz="0" w:space="0" w:color="auto"/>
        <w:left w:val="none" w:sz="0" w:space="0" w:color="auto"/>
        <w:bottom w:val="none" w:sz="0" w:space="0" w:color="auto"/>
        <w:right w:val="none" w:sz="0" w:space="0" w:color="auto"/>
      </w:divBdr>
    </w:div>
    <w:div w:id="1237976933">
      <w:bodyDiv w:val="1"/>
      <w:marLeft w:val="0"/>
      <w:marRight w:val="0"/>
      <w:marTop w:val="0"/>
      <w:marBottom w:val="0"/>
      <w:divBdr>
        <w:top w:val="none" w:sz="0" w:space="0" w:color="auto"/>
        <w:left w:val="none" w:sz="0" w:space="0" w:color="auto"/>
        <w:bottom w:val="none" w:sz="0" w:space="0" w:color="auto"/>
        <w:right w:val="none" w:sz="0" w:space="0" w:color="auto"/>
      </w:divBdr>
    </w:div>
    <w:div w:id="1260289515">
      <w:bodyDiv w:val="1"/>
      <w:marLeft w:val="0"/>
      <w:marRight w:val="0"/>
      <w:marTop w:val="0"/>
      <w:marBottom w:val="0"/>
      <w:divBdr>
        <w:top w:val="none" w:sz="0" w:space="0" w:color="auto"/>
        <w:left w:val="none" w:sz="0" w:space="0" w:color="auto"/>
        <w:bottom w:val="none" w:sz="0" w:space="0" w:color="auto"/>
        <w:right w:val="none" w:sz="0" w:space="0" w:color="auto"/>
      </w:divBdr>
      <w:divsChild>
        <w:div w:id="1702365308">
          <w:marLeft w:val="0"/>
          <w:marRight w:val="0"/>
          <w:marTop w:val="0"/>
          <w:marBottom w:val="0"/>
          <w:divBdr>
            <w:top w:val="none" w:sz="0" w:space="0" w:color="auto"/>
            <w:left w:val="none" w:sz="0" w:space="0" w:color="auto"/>
            <w:bottom w:val="none" w:sz="0" w:space="0" w:color="auto"/>
            <w:right w:val="none" w:sz="0" w:space="0" w:color="auto"/>
          </w:divBdr>
          <w:divsChild>
            <w:div w:id="1614940310">
              <w:marLeft w:val="0"/>
              <w:marRight w:val="300"/>
              <w:marTop w:val="450"/>
              <w:marBottom w:val="0"/>
              <w:divBdr>
                <w:top w:val="none" w:sz="0" w:space="0" w:color="auto"/>
                <w:left w:val="none" w:sz="0" w:space="0" w:color="auto"/>
                <w:bottom w:val="none" w:sz="0" w:space="0" w:color="auto"/>
                <w:right w:val="none" w:sz="0" w:space="0" w:color="auto"/>
              </w:divBdr>
            </w:div>
            <w:div w:id="909846083">
              <w:marLeft w:val="930"/>
              <w:marRight w:val="0"/>
              <w:marTop w:val="0"/>
              <w:marBottom w:val="0"/>
              <w:divBdr>
                <w:top w:val="none" w:sz="0" w:space="0" w:color="auto"/>
                <w:left w:val="none" w:sz="0" w:space="0" w:color="auto"/>
                <w:bottom w:val="none" w:sz="0" w:space="0" w:color="auto"/>
                <w:right w:val="none" w:sz="0" w:space="0" w:color="auto"/>
              </w:divBdr>
            </w:div>
          </w:divsChild>
        </w:div>
        <w:div w:id="992026828">
          <w:marLeft w:val="0"/>
          <w:marRight w:val="0"/>
          <w:marTop w:val="0"/>
          <w:marBottom w:val="1080"/>
          <w:divBdr>
            <w:top w:val="none" w:sz="0" w:space="0" w:color="auto"/>
            <w:left w:val="none" w:sz="0" w:space="0" w:color="auto"/>
            <w:bottom w:val="none" w:sz="0" w:space="0" w:color="auto"/>
            <w:right w:val="none" w:sz="0" w:space="0" w:color="auto"/>
          </w:divBdr>
          <w:divsChild>
            <w:div w:id="1583418190">
              <w:marLeft w:val="0"/>
              <w:marRight w:val="300"/>
              <w:marTop w:val="0"/>
              <w:marBottom w:val="0"/>
              <w:divBdr>
                <w:top w:val="none" w:sz="0" w:space="0" w:color="auto"/>
                <w:left w:val="none" w:sz="0" w:space="0" w:color="auto"/>
                <w:bottom w:val="none" w:sz="0" w:space="0" w:color="auto"/>
                <w:right w:val="none" w:sz="0" w:space="0" w:color="auto"/>
              </w:divBdr>
              <w:divsChild>
                <w:div w:id="2000159763">
                  <w:marLeft w:val="2790"/>
                  <w:marRight w:val="300"/>
                  <w:marTop w:val="270"/>
                  <w:marBottom w:val="1080"/>
                  <w:divBdr>
                    <w:top w:val="none" w:sz="0" w:space="0" w:color="auto"/>
                    <w:left w:val="none" w:sz="0" w:space="0" w:color="auto"/>
                    <w:bottom w:val="none" w:sz="0" w:space="0" w:color="auto"/>
                    <w:right w:val="none" w:sz="0" w:space="0" w:color="auto"/>
                  </w:divBdr>
                </w:div>
              </w:divsChild>
            </w:div>
          </w:divsChild>
        </w:div>
      </w:divsChild>
    </w:div>
    <w:div w:id="1345475694">
      <w:bodyDiv w:val="1"/>
      <w:marLeft w:val="0"/>
      <w:marRight w:val="0"/>
      <w:marTop w:val="0"/>
      <w:marBottom w:val="0"/>
      <w:divBdr>
        <w:top w:val="none" w:sz="0" w:space="0" w:color="auto"/>
        <w:left w:val="none" w:sz="0" w:space="0" w:color="auto"/>
        <w:bottom w:val="none" w:sz="0" w:space="0" w:color="auto"/>
        <w:right w:val="none" w:sz="0" w:space="0" w:color="auto"/>
      </w:divBdr>
    </w:div>
    <w:div w:id="1383945736">
      <w:bodyDiv w:val="1"/>
      <w:marLeft w:val="0"/>
      <w:marRight w:val="0"/>
      <w:marTop w:val="0"/>
      <w:marBottom w:val="0"/>
      <w:divBdr>
        <w:top w:val="none" w:sz="0" w:space="0" w:color="auto"/>
        <w:left w:val="none" w:sz="0" w:space="0" w:color="auto"/>
        <w:bottom w:val="none" w:sz="0" w:space="0" w:color="auto"/>
        <w:right w:val="none" w:sz="0" w:space="0" w:color="auto"/>
      </w:divBdr>
    </w:div>
    <w:div w:id="1445418980">
      <w:bodyDiv w:val="1"/>
      <w:marLeft w:val="0"/>
      <w:marRight w:val="0"/>
      <w:marTop w:val="0"/>
      <w:marBottom w:val="0"/>
      <w:divBdr>
        <w:top w:val="none" w:sz="0" w:space="0" w:color="auto"/>
        <w:left w:val="none" w:sz="0" w:space="0" w:color="auto"/>
        <w:bottom w:val="none" w:sz="0" w:space="0" w:color="auto"/>
        <w:right w:val="none" w:sz="0" w:space="0" w:color="auto"/>
      </w:divBdr>
    </w:div>
    <w:div w:id="1465074308">
      <w:bodyDiv w:val="1"/>
      <w:marLeft w:val="0"/>
      <w:marRight w:val="0"/>
      <w:marTop w:val="0"/>
      <w:marBottom w:val="0"/>
      <w:divBdr>
        <w:top w:val="none" w:sz="0" w:space="0" w:color="auto"/>
        <w:left w:val="none" w:sz="0" w:space="0" w:color="auto"/>
        <w:bottom w:val="none" w:sz="0" w:space="0" w:color="auto"/>
        <w:right w:val="none" w:sz="0" w:space="0" w:color="auto"/>
      </w:divBdr>
    </w:div>
    <w:div w:id="1466966148">
      <w:bodyDiv w:val="1"/>
      <w:marLeft w:val="0"/>
      <w:marRight w:val="0"/>
      <w:marTop w:val="0"/>
      <w:marBottom w:val="0"/>
      <w:divBdr>
        <w:top w:val="none" w:sz="0" w:space="0" w:color="auto"/>
        <w:left w:val="none" w:sz="0" w:space="0" w:color="auto"/>
        <w:bottom w:val="none" w:sz="0" w:space="0" w:color="auto"/>
        <w:right w:val="none" w:sz="0" w:space="0" w:color="auto"/>
      </w:divBdr>
    </w:div>
    <w:div w:id="1549023578">
      <w:bodyDiv w:val="1"/>
      <w:marLeft w:val="0"/>
      <w:marRight w:val="0"/>
      <w:marTop w:val="0"/>
      <w:marBottom w:val="0"/>
      <w:divBdr>
        <w:top w:val="none" w:sz="0" w:space="0" w:color="auto"/>
        <w:left w:val="none" w:sz="0" w:space="0" w:color="auto"/>
        <w:bottom w:val="none" w:sz="0" w:space="0" w:color="auto"/>
        <w:right w:val="none" w:sz="0" w:space="0" w:color="auto"/>
      </w:divBdr>
    </w:div>
    <w:div w:id="1567639832">
      <w:bodyDiv w:val="1"/>
      <w:marLeft w:val="0"/>
      <w:marRight w:val="0"/>
      <w:marTop w:val="0"/>
      <w:marBottom w:val="0"/>
      <w:divBdr>
        <w:top w:val="none" w:sz="0" w:space="0" w:color="auto"/>
        <w:left w:val="none" w:sz="0" w:space="0" w:color="auto"/>
        <w:bottom w:val="none" w:sz="0" w:space="0" w:color="auto"/>
        <w:right w:val="none" w:sz="0" w:space="0" w:color="auto"/>
      </w:divBdr>
    </w:div>
    <w:div w:id="1573730513">
      <w:bodyDiv w:val="1"/>
      <w:marLeft w:val="0"/>
      <w:marRight w:val="0"/>
      <w:marTop w:val="0"/>
      <w:marBottom w:val="0"/>
      <w:divBdr>
        <w:top w:val="none" w:sz="0" w:space="0" w:color="auto"/>
        <w:left w:val="none" w:sz="0" w:space="0" w:color="auto"/>
        <w:bottom w:val="none" w:sz="0" w:space="0" w:color="auto"/>
        <w:right w:val="none" w:sz="0" w:space="0" w:color="auto"/>
      </w:divBdr>
    </w:div>
    <w:div w:id="1660379442">
      <w:bodyDiv w:val="1"/>
      <w:marLeft w:val="0"/>
      <w:marRight w:val="0"/>
      <w:marTop w:val="0"/>
      <w:marBottom w:val="0"/>
      <w:divBdr>
        <w:top w:val="none" w:sz="0" w:space="0" w:color="auto"/>
        <w:left w:val="none" w:sz="0" w:space="0" w:color="auto"/>
        <w:bottom w:val="none" w:sz="0" w:space="0" w:color="auto"/>
        <w:right w:val="none" w:sz="0" w:space="0" w:color="auto"/>
      </w:divBdr>
    </w:div>
    <w:div w:id="1684672745">
      <w:bodyDiv w:val="1"/>
      <w:marLeft w:val="0"/>
      <w:marRight w:val="0"/>
      <w:marTop w:val="0"/>
      <w:marBottom w:val="0"/>
      <w:divBdr>
        <w:top w:val="none" w:sz="0" w:space="0" w:color="auto"/>
        <w:left w:val="none" w:sz="0" w:space="0" w:color="auto"/>
        <w:bottom w:val="none" w:sz="0" w:space="0" w:color="auto"/>
        <w:right w:val="none" w:sz="0" w:space="0" w:color="auto"/>
      </w:divBdr>
    </w:div>
    <w:div w:id="1690989598">
      <w:bodyDiv w:val="1"/>
      <w:marLeft w:val="0"/>
      <w:marRight w:val="0"/>
      <w:marTop w:val="0"/>
      <w:marBottom w:val="0"/>
      <w:divBdr>
        <w:top w:val="none" w:sz="0" w:space="0" w:color="auto"/>
        <w:left w:val="none" w:sz="0" w:space="0" w:color="auto"/>
        <w:bottom w:val="none" w:sz="0" w:space="0" w:color="auto"/>
        <w:right w:val="none" w:sz="0" w:space="0" w:color="auto"/>
      </w:divBdr>
    </w:div>
    <w:div w:id="1738435864">
      <w:bodyDiv w:val="1"/>
      <w:marLeft w:val="0"/>
      <w:marRight w:val="0"/>
      <w:marTop w:val="0"/>
      <w:marBottom w:val="0"/>
      <w:divBdr>
        <w:top w:val="none" w:sz="0" w:space="0" w:color="auto"/>
        <w:left w:val="none" w:sz="0" w:space="0" w:color="auto"/>
        <w:bottom w:val="none" w:sz="0" w:space="0" w:color="auto"/>
        <w:right w:val="none" w:sz="0" w:space="0" w:color="auto"/>
      </w:divBdr>
    </w:div>
    <w:div w:id="1766222410">
      <w:bodyDiv w:val="1"/>
      <w:marLeft w:val="0"/>
      <w:marRight w:val="0"/>
      <w:marTop w:val="0"/>
      <w:marBottom w:val="0"/>
      <w:divBdr>
        <w:top w:val="none" w:sz="0" w:space="0" w:color="auto"/>
        <w:left w:val="none" w:sz="0" w:space="0" w:color="auto"/>
        <w:bottom w:val="none" w:sz="0" w:space="0" w:color="auto"/>
        <w:right w:val="none" w:sz="0" w:space="0" w:color="auto"/>
      </w:divBdr>
    </w:div>
    <w:div w:id="1888952274">
      <w:bodyDiv w:val="1"/>
      <w:marLeft w:val="0"/>
      <w:marRight w:val="0"/>
      <w:marTop w:val="0"/>
      <w:marBottom w:val="0"/>
      <w:divBdr>
        <w:top w:val="none" w:sz="0" w:space="0" w:color="auto"/>
        <w:left w:val="none" w:sz="0" w:space="0" w:color="auto"/>
        <w:bottom w:val="none" w:sz="0" w:space="0" w:color="auto"/>
        <w:right w:val="none" w:sz="0" w:space="0" w:color="auto"/>
      </w:divBdr>
    </w:div>
    <w:div w:id="1962609134">
      <w:bodyDiv w:val="1"/>
      <w:marLeft w:val="0"/>
      <w:marRight w:val="0"/>
      <w:marTop w:val="0"/>
      <w:marBottom w:val="0"/>
      <w:divBdr>
        <w:top w:val="none" w:sz="0" w:space="0" w:color="auto"/>
        <w:left w:val="none" w:sz="0" w:space="0" w:color="auto"/>
        <w:bottom w:val="none" w:sz="0" w:space="0" w:color="auto"/>
        <w:right w:val="none" w:sz="0" w:space="0" w:color="auto"/>
      </w:divBdr>
    </w:div>
    <w:div w:id="2016102785">
      <w:bodyDiv w:val="1"/>
      <w:marLeft w:val="0"/>
      <w:marRight w:val="0"/>
      <w:marTop w:val="0"/>
      <w:marBottom w:val="0"/>
      <w:divBdr>
        <w:top w:val="none" w:sz="0" w:space="0" w:color="auto"/>
        <w:left w:val="none" w:sz="0" w:space="0" w:color="auto"/>
        <w:bottom w:val="none" w:sz="0" w:space="0" w:color="auto"/>
        <w:right w:val="none" w:sz="0" w:space="0" w:color="auto"/>
      </w:divBdr>
      <w:divsChild>
        <w:div w:id="1685744150">
          <w:marLeft w:val="0"/>
          <w:marRight w:val="0"/>
          <w:marTop w:val="0"/>
          <w:marBottom w:val="0"/>
          <w:divBdr>
            <w:top w:val="none" w:sz="0" w:space="0" w:color="auto"/>
            <w:left w:val="none" w:sz="0" w:space="0" w:color="auto"/>
            <w:bottom w:val="none" w:sz="0" w:space="0" w:color="auto"/>
            <w:right w:val="none" w:sz="0" w:space="0" w:color="auto"/>
          </w:divBdr>
        </w:div>
      </w:divsChild>
    </w:div>
    <w:div w:id="2045866265">
      <w:bodyDiv w:val="1"/>
      <w:marLeft w:val="0"/>
      <w:marRight w:val="0"/>
      <w:marTop w:val="0"/>
      <w:marBottom w:val="0"/>
      <w:divBdr>
        <w:top w:val="none" w:sz="0" w:space="0" w:color="auto"/>
        <w:left w:val="none" w:sz="0" w:space="0" w:color="auto"/>
        <w:bottom w:val="none" w:sz="0" w:space="0" w:color="auto"/>
        <w:right w:val="none" w:sz="0" w:space="0" w:color="auto"/>
      </w:divBdr>
    </w:div>
    <w:div w:id="211039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204/mcj.46" TargetMode="External"/><Relationship Id="rId18" Type="http://schemas.openxmlformats.org/officeDocument/2006/relationships/hyperlink" Target="https://doi.org/10.1177/1744987115591867" TargetMode="External"/><Relationship Id="rId26" Type="http://schemas.openxmlformats.org/officeDocument/2006/relationships/hyperlink" Target="https://doi.org/10.1111/j.1468-3156.2004.00313.x" TargetMode="External"/><Relationship Id="rId39" Type="http://schemas.openxmlformats.org/officeDocument/2006/relationships/hyperlink" Target="https://doi.org/10.1177/1049732314523841" TargetMode="External"/><Relationship Id="rId21" Type="http://schemas.openxmlformats.org/officeDocument/2006/relationships/hyperlink" Target="http://researchonline.ljmu.ac.uk/id/eprint/3793/" TargetMode="External"/><Relationship Id="rId34" Type="http://schemas.openxmlformats.org/officeDocument/2006/relationships/hyperlink" Target="https://doi.org/10.1002/chi.841" TargetMode="External"/><Relationship Id="rId42" Type="http://schemas.openxmlformats.org/officeDocument/2006/relationships/hyperlink" Target="https://doi.org/10.1080/09687599.2015.112065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09687599.2019.1669433" TargetMode="External"/><Relationship Id="rId29" Type="http://schemas.openxmlformats.org/officeDocument/2006/relationships/hyperlink" Target="https://doi.org/10.1002/CHI.7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687599650023326" TargetMode="External"/><Relationship Id="rId24" Type="http://schemas.openxmlformats.org/officeDocument/2006/relationships/hyperlink" Target="https://doi.org/10.1111/j.1467-9337.2010.00473.x" TargetMode="External"/><Relationship Id="rId32" Type="http://schemas.openxmlformats.org/officeDocument/2006/relationships/hyperlink" Target="https://www.tandfonline.com/doi/abs/10.1080/21582041.2018.1450520" TargetMode="External"/><Relationship Id="rId37" Type="http://schemas.openxmlformats.org/officeDocument/2006/relationships/hyperlink" Target="https://doi.org/10.1080/0968759042000284231" TargetMode="External"/><Relationship Id="rId40" Type="http://schemas.openxmlformats.org/officeDocument/2006/relationships/hyperlink" Target="https://doi.org/10.1080/0968759982688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80/09687590701659642" TargetMode="External"/><Relationship Id="rId23" Type="http://schemas.openxmlformats.org/officeDocument/2006/relationships/hyperlink" Target="https://doi.org/10.1080/13645570600655159" TargetMode="External"/><Relationship Id="rId28" Type="http://schemas.openxmlformats.org/officeDocument/2006/relationships/hyperlink" Target="https://doi.org/10.1080/1323238X.2009.11910861" TargetMode="External"/><Relationship Id="rId36" Type="http://schemas.openxmlformats.org/officeDocument/2006/relationships/hyperlink" Target="https://csalateral.org/issue/6-1/forum-alt-humanities-critical-disability-studies-methodology-schalk/" TargetMode="External"/><Relationship Id="rId10" Type="http://schemas.openxmlformats.org/officeDocument/2006/relationships/hyperlink" Target="https://doi.org/10.1075/ni.16.1.21atk" TargetMode="External"/><Relationship Id="rId19" Type="http://schemas.openxmlformats.org/officeDocument/2006/relationships/hyperlink" Target="https://doi.org/10.1080/09687599.2012.717884" TargetMode="External"/><Relationship Id="rId31" Type="http://schemas.openxmlformats.org/officeDocument/2006/relationships/hyperlink" Target="https://cripstory.wordpress.com/2017/04/01/naming-ableism/" TargetMode="External"/><Relationship Id="rId44" Type="http://schemas.openxmlformats.org/officeDocument/2006/relationships/hyperlink" Target="mailto:tom@tomwengraf.com" TargetMode="External"/><Relationship Id="rId4" Type="http://schemas.openxmlformats.org/officeDocument/2006/relationships/settings" Target="settings.xml"/><Relationship Id="rId9" Type="http://schemas.openxmlformats.org/officeDocument/2006/relationships/hyperlink" Target="https://doi.org/10.1111/chso.1996.10.2.106" TargetMode="External"/><Relationship Id="rId14" Type="http://schemas.openxmlformats.org/officeDocument/2006/relationships/hyperlink" Target="http://dx.doi.org/10.7748/nr.21.5.34.e1237" TargetMode="External"/><Relationship Id="rId22" Type="http://schemas.openxmlformats.org/officeDocument/2006/relationships/hyperlink" Target="https://doi.org/10.1080/09687590500060687" TargetMode="External"/><Relationship Id="rId27" Type="http://schemas.openxmlformats.org/officeDocument/2006/relationships/hyperlink" Target="https://doi.org/10.1111/j.0952-3383.2004.00319.x" TargetMode="External"/><Relationship Id="rId30" Type="http://schemas.openxmlformats.org/officeDocument/2006/relationships/hyperlink" Target="https://eprints.ncrm.ac.uk/id/eprint/491/" TargetMode="External"/><Relationship Id="rId35" Type="http://schemas.openxmlformats.org/officeDocument/2006/relationships/hyperlink" Target="https://doi.org/10.1080/09687599926190" TargetMode="External"/><Relationship Id="rId43" Type="http://schemas.openxmlformats.org/officeDocument/2006/relationships/hyperlink" Target="https://doi.org/10.1080/09687599.2013.831751" TargetMode="External"/><Relationship Id="rId8" Type="http://schemas.openxmlformats.org/officeDocument/2006/relationships/hyperlink" Target="https://journals-sagepub-com.elib.tcd.ie/doi/full/10.1177/1468794113490718" TargetMode="External"/><Relationship Id="rId3" Type="http://schemas.openxmlformats.org/officeDocument/2006/relationships/styles" Target="styles.xml"/><Relationship Id="rId12" Type="http://schemas.openxmlformats.org/officeDocument/2006/relationships/hyperlink" Target="https://doi.org/10.1177/1468794113490718" TargetMode="External"/><Relationship Id="rId17" Type="http://schemas.openxmlformats.org/officeDocument/2006/relationships/hyperlink" Target="https://aran.library.nuigalway.ie/handle/10379/14562" TargetMode="External"/><Relationship Id="rId25" Type="http://schemas.openxmlformats.org/officeDocument/2006/relationships/hyperlink" Target="https://doi.org/10.1111/1467-9604.00248" TargetMode="External"/><Relationship Id="rId33" Type="http://schemas.openxmlformats.org/officeDocument/2006/relationships/hyperlink" Target="https://doi.org/10.1080/0951839950080103" TargetMode="External"/><Relationship Id="rId38" Type="http://schemas.openxmlformats.org/officeDocument/2006/relationships/hyperlink" Target="https://doi.org/10.1080/09687590701725542" TargetMode="External"/><Relationship Id="rId46" Type="http://schemas.openxmlformats.org/officeDocument/2006/relationships/theme" Target="theme/theme1.xml"/><Relationship Id="rId20" Type="http://schemas.openxmlformats.org/officeDocument/2006/relationships/hyperlink" Target="https://doi.org/10.1080/09687599.2019.1566889" TargetMode="External"/><Relationship Id="rId41" Type="http://schemas.openxmlformats.org/officeDocument/2006/relationships/hyperlink" Target="https://www.jstor.org/stable/658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B372C-6185-49CF-B048-C89913EA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6961</Words>
  <Characters>39681</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2024-03-01T17:13:00Z</dcterms:created>
  <dcterms:modified xsi:type="dcterms:W3CDTF">2024-03-01T17:13:00Z</dcterms:modified>
</cp:coreProperties>
</file>