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F373C1" w14:textId="77777777" w:rsidR="0068141B" w:rsidRPr="009B05CA" w:rsidRDefault="0068141B" w:rsidP="0068141B">
      <w:pPr>
        <w:pStyle w:val="EndNoteBibliography"/>
        <w:spacing w:line="480" w:lineRule="auto"/>
        <w:ind w:left="720" w:hanging="720"/>
        <w:jc w:val="both"/>
        <w:rPr>
          <w:rFonts w:ascii="Times New Roman" w:hAnsi="Times New Roman" w:cs="Times New Roman"/>
          <w:b/>
          <w:bCs/>
        </w:rPr>
      </w:pPr>
      <w:r w:rsidRPr="009B05CA">
        <w:rPr>
          <w:rFonts w:ascii="Times New Roman" w:hAnsi="Times New Roman" w:cs="Times New Roman"/>
          <w:b/>
          <w:bCs/>
        </w:rPr>
        <w:t>Supp</w:t>
      </w:r>
      <w:r>
        <w:rPr>
          <w:rFonts w:ascii="Times New Roman" w:hAnsi="Times New Roman" w:cs="Times New Roman"/>
          <w:b/>
          <w:bCs/>
        </w:rPr>
        <w:t>lementary</w:t>
      </w:r>
      <w:r w:rsidRPr="009B05CA">
        <w:rPr>
          <w:rFonts w:ascii="Times New Roman" w:hAnsi="Times New Roman" w:cs="Times New Roman"/>
          <w:b/>
          <w:bCs/>
        </w:rPr>
        <w:t xml:space="preserve"> Table </w:t>
      </w:r>
      <w:r>
        <w:rPr>
          <w:rFonts w:ascii="Times New Roman" w:hAnsi="Times New Roman" w:cs="Times New Roman"/>
          <w:b/>
          <w:bCs/>
        </w:rPr>
        <w:t>4</w:t>
      </w:r>
      <w:r w:rsidRPr="009B05CA">
        <w:rPr>
          <w:rFonts w:ascii="Times New Roman" w:hAnsi="Times New Roman" w:cs="Times New Roman"/>
          <w:b/>
          <w:bCs/>
        </w:rPr>
        <w:t xml:space="preserve">. Nicotine replacement therapy (NRT) use during treatment. </w:t>
      </w:r>
    </w:p>
    <w:tbl>
      <w:tblPr>
        <w:tblStyle w:val="PlainTable2"/>
        <w:tblW w:w="0" w:type="auto"/>
        <w:tblLook w:val="04A0" w:firstRow="1" w:lastRow="0" w:firstColumn="1" w:lastColumn="0" w:noHBand="0" w:noVBand="1"/>
      </w:tblPr>
      <w:tblGrid>
        <w:gridCol w:w="4531"/>
        <w:gridCol w:w="1509"/>
        <w:gridCol w:w="1468"/>
        <w:gridCol w:w="1508"/>
      </w:tblGrid>
      <w:tr w:rsidR="0068141B" w:rsidRPr="00565FE6" w14:paraId="79CB8AA9" w14:textId="77777777" w:rsidTr="00DE6E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AC7DE6" w14:textId="77777777" w:rsidR="0068141B" w:rsidRPr="00565FE6" w:rsidRDefault="0068141B" w:rsidP="00DE6E9F">
            <w:pPr>
              <w:pStyle w:val="EndNoteBibliography"/>
              <w:spacing w:line="276" w:lineRule="auto"/>
              <w:ind w:left="720" w:hanging="720"/>
              <w:rPr>
                <w:rFonts w:ascii="Times New Roman" w:hAnsi="Times New Roman" w:cs="Times New Roman"/>
                <w:sz w:val="22"/>
                <w:szCs w:val="22"/>
                <w:lang w:val="en-IE"/>
              </w:rPr>
            </w:pPr>
            <w:r w:rsidRPr="00565FE6">
              <w:rPr>
                <w:rFonts w:ascii="Times New Roman" w:hAnsi="Times New Roman" w:cs="Times New Roman"/>
                <w:sz w:val="22"/>
                <w:szCs w:val="22"/>
                <w:lang w:val="en-IE"/>
              </w:rPr>
              <w:t>NRT use</w:t>
            </w:r>
          </w:p>
        </w:tc>
        <w:tc>
          <w:tcPr>
            <w:tcW w:w="150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F668F4E" w14:textId="77777777" w:rsidR="0068141B" w:rsidRDefault="0068141B" w:rsidP="00DE6E9F">
            <w:pPr>
              <w:pStyle w:val="EndNoteBibliography"/>
              <w:spacing w:line="276" w:lineRule="auto"/>
              <w:ind w:left="720" w:hanging="7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  <w:lang w:val="en-IE"/>
              </w:rPr>
            </w:pPr>
            <w:r w:rsidRPr="00565FE6">
              <w:rPr>
                <w:rFonts w:ascii="Times New Roman" w:hAnsi="Times New Roman" w:cs="Times New Roman"/>
                <w:sz w:val="22"/>
                <w:szCs w:val="22"/>
                <w:lang w:val="en-IE"/>
              </w:rPr>
              <w:t>Intervention</w:t>
            </w:r>
          </w:p>
          <w:p w14:paraId="1C94B0BA" w14:textId="77777777" w:rsidR="0068141B" w:rsidRPr="00565FE6" w:rsidRDefault="0068141B" w:rsidP="00DE6E9F">
            <w:pPr>
              <w:pStyle w:val="EndNoteBibliography"/>
              <w:spacing w:line="276" w:lineRule="auto"/>
              <w:ind w:left="720" w:hanging="7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  <w:lang w:val="en-IE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IE"/>
              </w:rPr>
              <w:t>(n=65)</w:t>
            </w:r>
          </w:p>
        </w:tc>
        <w:tc>
          <w:tcPr>
            <w:tcW w:w="14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F4CA01F" w14:textId="77777777" w:rsidR="0068141B" w:rsidRDefault="0068141B" w:rsidP="00DE6E9F">
            <w:pPr>
              <w:pStyle w:val="EndNoteBibliography"/>
              <w:spacing w:line="276" w:lineRule="auto"/>
              <w:ind w:left="720" w:hanging="7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  <w:lang w:val="en-IE"/>
              </w:rPr>
            </w:pPr>
            <w:r w:rsidRPr="00565FE6">
              <w:rPr>
                <w:rFonts w:ascii="Times New Roman" w:hAnsi="Times New Roman" w:cs="Times New Roman"/>
                <w:sz w:val="22"/>
                <w:szCs w:val="22"/>
                <w:lang w:val="en-IE"/>
              </w:rPr>
              <w:t>Control</w:t>
            </w:r>
          </w:p>
          <w:p w14:paraId="09A782DB" w14:textId="77777777" w:rsidR="0068141B" w:rsidRPr="00565FE6" w:rsidRDefault="0068141B" w:rsidP="00DE6E9F">
            <w:pPr>
              <w:pStyle w:val="EndNoteBibliography"/>
              <w:spacing w:line="276" w:lineRule="auto"/>
              <w:ind w:left="720" w:hanging="7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  <w:lang w:val="en-IE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IE"/>
              </w:rPr>
              <w:t>(n=60)</w:t>
            </w:r>
          </w:p>
        </w:tc>
        <w:tc>
          <w:tcPr>
            <w:tcW w:w="15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3CADF" w14:textId="77777777" w:rsidR="0068141B" w:rsidRDefault="0068141B" w:rsidP="00DE6E9F">
            <w:pPr>
              <w:pStyle w:val="EndNoteBibliography"/>
              <w:spacing w:line="276" w:lineRule="auto"/>
              <w:ind w:left="720" w:hanging="7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  <w:lang w:val="en-IE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IE"/>
              </w:rPr>
              <w:t xml:space="preserve">Total </w:t>
            </w:r>
          </w:p>
          <w:p w14:paraId="7B9AB981" w14:textId="77777777" w:rsidR="0068141B" w:rsidRPr="00565FE6" w:rsidRDefault="0068141B" w:rsidP="00DE6E9F">
            <w:pPr>
              <w:pStyle w:val="EndNoteBibliography"/>
              <w:spacing w:line="276" w:lineRule="auto"/>
              <w:ind w:left="720" w:hanging="7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  <w:lang w:val="en-IE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IE"/>
              </w:rPr>
              <w:t>(n=125)</w:t>
            </w:r>
          </w:p>
        </w:tc>
      </w:tr>
      <w:tr w:rsidR="0068141B" w:rsidRPr="00565FE6" w14:paraId="0DDC8192" w14:textId="77777777" w:rsidTr="00DE6E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0937EE4" w14:textId="77777777" w:rsidR="0068141B" w:rsidRPr="00565FE6" w:rsidRDefault="0068141B" w:rsidP="00DE6E9F">
            <w:pPr>
              <w:pStyle w:val="EndNoteBibliography"/>
              <w:spacing w:line="276" w:lineRule="auto"/>
              <w:ind w:left="720" w:hanging="720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  <w:lang w:val="en-IE"/>
              </w:rPr>
            </w:pPr>
            <w:r w:rsidRPr="00565FE6"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  <w:lang w:val="en-IE"/>
              </w:rPr>
              <w:t>Mean weeks medication recommended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  <w:lang w:val="en-IE"/>
              </w:rPr>
              <w:t xml:space="preserve"> (</w:t>
            </w:r>
            <w:r>
              <w:rPr>
                <w:rFonts w:ascii="Times New Roman" w:eastAsia="Calibri" w:hAnsi="Times New Roman" w:cs="Times New Roman"/>
                <w:sz w:val="22"/>
                <w:szCs w:val="22"/>
              </w:rPr>
              <w:t>±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  <w:lang w:val="en-IE"/>
              </w:rPr>
              <w:t>SD)</w:t>
            </w:r>
          </w:p>
        </w:tc>
        <w:tc>
          <w:tcPr>
            <w:tcW w:w="1509" w:type="dxa"/>
            <w:shd w:val="clear" w:color="auto" w:fill="auto"/>
            <w:vAlign w:val="center"/>
          </w:tcPr>
          <w:p w14:paraId="0577B04C" w14:textId="77777777" w:rsidR="0068141B" w:rsidRPr="00565FE6" w:rsidRDefault="0068141B" w:rsidP="00DE6E9F">
            <w:pPr>
              <w:pStyle w:val="EndNoteBibliography"/>
              <w:spacing w:line="276" w:lineRule="auto"/>
              <w:ind w:left="720" w:hanging="7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  <w:lang w:val="en-IE"/>
              </w:rPr>
            </w:pPr>
            <w:r w:rsidRPr="00565FE6">
              <w:rPr>
                <w:rFonts w:ascii="Times New Roman" w:hAnsi="Times New Roman" w:cs="Times New Roman"/>
                <w:sz w:val="22"/>
                <w:szCs w:val="22"/>
                <w:lang w:val="en-IE"/>
              </w:rPr>
              <w:t>7.0 (3.7)</w:t>
            </w:r>
          </w:p>
        </w:tc>
        <w:tc>
          <w:tcPr>
            <w:tcW w:w="1468" w:type="dxa"/>
            <w:shd w:val="clear" w:color="auto" w:fill="auto"/>
            <w:vAlign w:val="center"/>
          </w:tcPr>
          <w:p w14:paraId="5BB30150" w14:textId="77777777" w:rsidR="0068141B" w:rsidRPr="00565FE6" w:rsidRDefault="0068141B" w:rsidP="00DE6E9F">
            <w:pPr>
              <w:pStyle w:val="EndNoteBibliography"/>
              <w:spacing w:line="276" w:lineRule="auto"/>
              <w:ind w:left="720" w:hanging="7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  <w:lang w:val="en-IE"/>
              </w:rPr>
            </w:pPr>
            <w:r w:rsidRPr="00565FE6">
              <w:rPr>
                <w:rFonts w:ascii="Times New Roman" w:hAnsi="Times New Roman" w:cs="Times New Roman"/>
                <w:sz w:val="22"/>
                <w:szCs w:val="22"/>
                <w:lang w:val="en-IE"/>
              </w:rPr>
              <w:t>6.9 (4.0)</w:t>
            </w:r>
          </w:p>
        </w:tc>
        <w:tc>
          <w:tcPr>
            <w:tcW w:w="1508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6529E" w14:textId="77777777" w:rsidR="0068141B" w:rsidRPr="00565FE6" w:rsidRDefault="0068141B" w:rsidP="00DE6E9F">
            <w:pPr>
              <w:pStyle w:val="EndNoteBibliography"/>
              <w:spacing w:line="276" w:lineRule="auto"/>
              <w:ind w:left="720" w:hanging="7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  <w:lang w:val="en-IE"/>
              </w:rPr>
            </w:pPr>
          </w:p>
        </w:tc>
      </w:tr>
      <w:tr w:rsidR="0068141B" w:rsidRPr="00565FE6" w14:paraId="1C188922" w14:textId="77777777" w:rsidTr="00DE6E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636F6A" w14:textId="77777777" w:rsidR="0068141B" w:rsidRPr="00565FE6" w:rsidRDefault="0068141B" w:rsidP="00DE6E9F">
            <w:pPr>
              <w:pStyle w:val="EndNoteBibliography"/>
              <w:spacing w:line="276" w:lineRule="auto"/>
              <w:ind w:left="720" w:hanging="720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  <w:lang w:val="en-IE"/>
              </w:rPr>
            </w:pPr>
            <w:r w:rsidRPr="00565FE6"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  <w:lang w:val="en-IE"/>
              </w:rPr>
              <w:t>Took NRT</w:t>
            </w:r>
          </w:p>
        </w:tc>
        <w:tc>
          <w:tcPr>
            <w:tcW w:w="1509" w:type="dxa"/>
            <w:shd w:val="clear" w:color="auto" w:fill="auto"/>
            <w:vAlign w:val="center"/>
          </w:tcPr>
          <w:p w14:paraId="04B62A40" w14:textId="77777777" w:rsidR="0068141B" w:rsidRPr="00565FE6" w:rsidRDefault="0068141B" w:rsidP="00DE6E9F">
            <w:pPr>
              <w:pStyle w:val="EndNoteBibliography"/>
              <w:spacing w:line="276" w:lineRule="auto"/>
              <w:ind w:left="720" w:hanging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  <w:lang w:val="en-IE"/>
              </w:rPr>
            </w:pPr>
            <w:r w:rsidRPr="00565FE6">
              <w:rPr>
                <w:rFonts w:ascii="Times New Roman" w:hAnsi="Times New Roman" w:cs="Times New Roman"/>
                <w:sz w:val="22"/>
                <w:szCs w:val="22"/>
                <w:lang w:val="en-IE"/>
              </w:rPr>
              <w:t>32 (49.2)</w:t>
            </w:r>
          </w:p>
        </w:tc>
        <w:tc>
          <w:tcPr>
            <w:tcW w:w="1468" w:type="dxa"/>
            <w:shd w:val="clear" w:color="auto" w:fill="auto"/>
            <w:vAlign w:val="center"/>
          </w:tcPr>
          <w:p w14:paraId="5B7F8C93" w14:textId="77777777" w:rsidR="0068141B" w:rsidRPr="00565FE6" w:rsidRDefault="0068141B" w:rsidP="00DE6E9F">
            <w:pPr>
              <w:pStyle w:val="EndNoteBibliography"/>
              <w:spacing w:line="276" w:lineRule="auto"/>
              <w:ind w:left="720" w:hanging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  <w:lang w:val="en-IE"/>
              </w:rPr>
            </w:pPr>
            <w:r w:rsidRPr="00565FE6">
              <w:rPr>
                <w:rFonts w:ascii="Times New Roman" w:hAnsi="Times New Roman" w:cs="Times New Roman"/>
                <w:sz w:val="22"/>
                <w:szCs w:val="22"/>
                <w:lang w:val="en-IE"/>
              </w:rPr>
              <w:t>17 (28.3)</w:t>
            </w:r>
          </w:p>
        </w:tc>
        <w:tc>
          <w:tcPr>
            <w:tcW w:w="150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740CD80" w14:textId="77777777" w:rsidR="0068141B" w:rsidRPr="00565FE6" w:rsidRDefault="0068141B" w:rsidP="00DE6E9F">
            <w:pPr>
              <w:pStyle w:val="EndNoteBibliography"/>
              <w:spacing w:line="276" w:lineRule="auto"/>
              <w:ind w:left="720" w:hanging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  <w:lang w:val="en-IE"/>
              </w:rPr>
            </w:pPr>
            <w:r w:rsidRPr="00565FE6">
              <w:rPr>
                <w:rFonts w:ascii="Times New Roman" w:hAnsi="Times New Roman" w:cs="Times New Roman"/>
                <w:sz w:val="22"/>
                <w:szCs w:val="22"/>
                <w:lang w:val="en-IE"/>
              </w:rPr>
              <w:t>49 (39)</w:t>
            </w:r>
          </w:p>
        </w:tc>
      </w:tr>
      <w:tr w:rsidR="0068141B" w:rsidRPr="00565FE6" w14:paraId="36FE0E94" w14:textId="77777777" w:rsidTr="00DE6E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451AAD3" w14:textId="77777777" w:rsidR="0068141B" w:rsidRPr="00565FE6" w:rsidRDefault="0068141B" w:rsidP="00DE6E9F">
            <w:pPr>
              <w:pStyle w:val="EndNoteBibliography"/>
              <w:spacing w:line="276" w:lineRule="auto"/>
              <w:ind w:left="890" w:hanging="720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  <w:lang w:val="en-IE"/>
              </w:rPr>
            </w:pPr>
            <w:r w:rsidRPr="00565FE6"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  <w:lang w:val="en-IE"/>
              </w:rPr>
              <w:t>Used NRT for the full recommended time</w:t>
            </w:r>
          </w:p>
        </w:tc>
        <w:tc>
          <w:tcPr>
            <w:tcW w:w="1509" w:type="dxa"/>
            <w:shd w:val="clear" w:color="auto" w:fill="auto"/>
            <w:vAlign w:val="center"/>
          </w:tcPr>
          <w:p w14:paraId="7C1359CF" w14:textId="77777777" w:rsidR="0068141B" w:rsidRPr="00565FE6" w:rsidRDefault="0068141B" w:rsidP="00DE6E9F">
            <w:pPr>
              <w:pStyle w:val="EndNoteBibliography"/>
              <w:spacing w:line="276" w:lineRule="auto"/>
              <w:ind w:left="720" w:hanging="7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  <w:lang w:val="en-IE"/>
              </w:rPr>
            </w:pPr>
            <w:r w:rsidRPr="00565FE6">
              <w:rPr>
                <w:rFonts w:ascii="Times New Roman" w:hAnsi="Times New Roman" w:cs="Times New Roman"/>
                <w:sz w:val="22"/>
                <w:szCs w:val="22"/>
                <w:lang w:val="en-IE"/>
              </w:rPr>
              <w:t>20/32 (62.5)</w:t>
            </w:r>
          </w:p>
        </w:tc>
        <w:tc>
          <w:tcPr>
            <w:tcW w:w="1468" w:type="dxa"/>
            <w:shd w:val="clear" w:color="auto" w:fill="auto"/>
            <w:vAlign w:val="center"/>
          </w:tcPr>
          <w:p w14:paraId="0D694F77" w14:textId="77777777" w:rsidR="0068141B" w:rsidRPr="00565FE6" w:rsidRDefault="0068141B" w:rsidP="00DE6E9F">
            <w:pPr>
              <w:pStyle w:val="EndNoteBibliography"/>
              <w:spacing w:line="276" w:lineRule="auto"/>
              <w:ind w:left="720" w:hanging="7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  <w:lang w:val="en-IE"/>
              </w:rPr>
            </w:pPr>
            <w:r w:rsidRPr="00565FE6">
              <w:rPr>
                <w:rFonts w:ascii="Times New Roman" w:hAnsi="Times New Roman" w:cs="Times New Roman"/>
                <w:sz w:val="22"/>
                <w:szCs w:val="22"/>
                <w:lang w:val="en-IE"/>
              </w:rPr>
              <w:t>11/17 (64.7)</w:t>
            </w:r>
          </w:p>
        </w:tc>
        <w:tc>
          <w:tcPr>
            <w:tcW w:w="150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C1A460D" w14:textId="77777777" w:rsidR="0068141B" w:rsidRPr="00565FE6" w:rsidRDefault="0068141B" w:rsidP="00DE6E9F">
            <w:pPr>
              <w:pStyle w:val="EndNoteBibliography"/>
              <w:spacing w:line="276" w:lineRule="auto"/>
              <w:ind w:left="720" w:hanging="7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  <w:lang w:val="en-IE"/>
              </w:rPr>
            </w:pPr>
            <w:r w:rsidRPr="00565FE6">
              <w:rPr>
                <w:rFonts w:ascii="Times New Roman" w:hAnsi="Times New Roman" w:cs="Times New Roman"/>
                <w:sz w:val="22"/>
                <w:szCs w:val="22"/>
                <w:lang w:val="en-IE"/>
              </w:rPr>
              <w:t>31/49 (63.2)</w:t>
            </w:r>
          </w:p>
        </w:tc>
      </w:tr>
      <w:tr w:rsidR="0068141B" w:rsidRPr="00565FE6" w14:paraId="551E823C" w14:textId="77777777" w:rsidTr="00DE6E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B8223E6" w14:textId="77777777" w:rsidR="0068141B" w:rsidRPr="00565FE6" w:rsidRDefault="0068141B" w:rsidP="00DE6E9F">
            <w:pPr>
              <w:pStyle w:val="EndNoteBibliography"/>
              <w:spacing w:line="276" w:lineRule="auto"/>
              <w:ind w:left="890" w:hanging="720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  <w:lang w:val="en-IE"/>
              </w:rPr>
            </w:pPr>
            <w:r w:rsidRPr="00565FE6"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  <w:lang w:val="en-IE"/>
              </w:rPr>
              <w:t>Kept to recommended dose</w:t>
            </w:r>
          </w:p>
        </w:tc>
        <w:tc>
          <w:tcPr>
            <w:tcW w:w="1509" w:type="dxa"/>
            <w:shd w:val="clear" w:color="auto" w:fill="auto"/>
            <w:vAlign w:val="center"/>
          </w:tcPr>
          <w:p w14:paraId="5AA80A1E" w14:textId="77777777" w:rsidR="0068141B" w:rsidRPr="00565FE6" w:rsidRDefault="0068141B" w:rsidP="00DE6E9F">
            <w:pPr>
              <w:pStyle w:val="EndNoteBibliography"/>
              <w:spacing w:line="276" w:lineRule="auto"/>
              <w:ind w:left="720" w:hanging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  <w:lang w:val="en-IE"/>
              </w:rPr>
            </w:pPr>
            <w:r w:rsidRPr="00565FE6">
              <w:rPr>
                <w:rFonts w:ascii="Times New Roman" w:hAnsi="Times New Roman" w:cs="Times New Roman"/>
                <w:sz w:val="22"/>
                <w:szCs w:val="22"/>
                <w:lang w:val="en-IE"/>
              </w:rPr>
              <w:t>21/32 (65.6)</w:t>
            </w:r>
          </w:p>
        </w:tc>
        <w:tc>
          <w:tcPr>
            <w:tcW w:w="1468" w:type="dxa"/>
            <w:shd w:val="clear" w:color="auto" w:fill="auto"/>
            <w:vAlign w:val="center"/>
          </w:tcPr>
          <w:p w14:paraId="7B98F963" w14:textId="77777777" w:rsidR="0068141B" w:rsidRPr="00565FE6" w:rsidRDefault="0068141B" w:rsidP="00DE6E9F">
            <w:pPr>
              <w:pStyle w:val="EndNoteBibliography"/>
              <w:spacing w:line="276" w:lineRule="auto"/>
              <w:ind w:left="720" w:hanging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  <w:lang w:val="en-IE"/>
              </w:rPr>
            </w:pPr>
            <w:r w:rsidRPr="00565FE6">
              <w:rPr>
                <w:rFonts w:ascii="Times New Roman" w:hAnsi="Times New Roman" w:cs="Times New Roman"/>
                <w:sz w:val="22"/>
                <w:szCs w:val="22"/>
                <w:lang w:val="en-IE"/>
              </w:rPr>
              <w:t>10/17 (58.8)</w:t>
            </w:r>
          </w:p>
        </w:tc>
        <w:tc>
          <w:tcPr>
            <w:tcW w:w="150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6A438A9" w14:textId="77777777" w:rsidR="0068141B" w:rsidRPr="00565FE6" w:rsidRDefault="0068141B" w:rsidP="00DE6E9F">
            <w:pPr>
              <w:pStyle w:val="EndNoteBibliography"/>
              <w:spacing w:line="276" w:lineRule="auto"/>
              <w:ind w:left="720" w:hanging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  <w:lang w:val="en-IE"/>
              </w:rPr>
            </w:pPr>
            <w:r w:rsidRPr="00565FE6">
              <w:rPr>
                <w:rFonts w:ascii="Times New Roman" w:hAnsi="Times New Roman" w:cs="Times New Roman"/>
                <w:sz w:val="22"/>
                <w:szCs w:val="22"/>
                <w:lang w:val="en-IE"/>
              </w:rPr>
              <w:t>31/49 (63.2)</w:t>
            </w:r>
          </w:p>
        </w:tc>
      </w:tr>
      <w:tr w:rsidR="0068141B" w:rsidRPr="00565FE6" w14:paraId="0F42E95F" w14:textId="77777777" w:rsidTr="00DE6E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E7725A5" w14:textId="77777777" w:rsidR="0068141B" w:rsidRPr="00565FE6" w:rsidRDefault="0068141B" w:rsidP="00DE6E9F">
            <w:pPr>
              <w:pStyle w:val="EndNoteBibliography"/>
              <w:spacing w:line="276" w:lineRule="auto"/>
              <w:ind w:left="890" w:hanging="720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  <w:lang w:val="en-IE"/>
              </w:rPr>
            </w:pPr>
            <w:r w:rsidRPr="00565FE6"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  <w:lang w:val="en-IE"/>
              </w:rPr>
              <w:t>Types used*</w:t>
            </w:r>
          </w:p>
        </w:tc>
        <w:tc>
          <w:tcPr>
            <w:tcW w:w="1509" w:type="dxa"/>
            <w:shd w:val="clear" w:color="auto" w:fill="auto"/>
            <w:vAlign w:val="center"/>
          </w:tcPr>
          <w:p w14:paraId="0BEBE95C" w14:textId="77777777" w:rsidR="0068141B" w:rsidRPr="00565FE6" w:rsidRDefault="0068141B" w:rsidP="00DE6E9F">
            <w:pPr>
              <w:pStyle w:val="EndNoteBibliography"/>
              <w:spacing w:line="276" w:lineRule="auto"/>
              <w:ind w:left="720" w:hanging="7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IE"/>
              </w:rPr>
            </w:pPr>
          </w:p>
        </w:tc>
        <w:tc>
          <w:tcPr>
            <w:tcW w:w="1468" w:type="dxa"/>
            <w:shd w:val="clear" w:color="auto" w:fill="auto"/>
            <w:vAlign w:val="center"/>
          </w:tcPr>
          <w:p w14:paraId="74642DA9" w14:textId="77777777" w:rsidR="0068141B" w:rsidRPr="00565FE6" w:rsidRDefault="0068141B" w:rsidP="00DE6E9F">
            <w:pPr>
              <w:pStyle w:val="EndNoteBibliography"/>
              <w:spacing w:line="276" w:lineRule="auto"/>
              <w:ind w:left="720" w:hanging="7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IE"/>
              </w:rPr>
            </w:pPr>
          </w:p>
        </w:tc>
        <w:tc>
          <w:tcPr>
            <w:tcW w:w="150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23891EC" w14:textId="77777777" w:rsidR="0068141B" w:rsidRPr="00565FE6" w:rsidRDefault="0068141B" w:rsidP="00DE6E9F">
            <w:pPr>
              <w:pStyle w:val="EndNoteBibliography"/>
              <w:spacing w:line="276" w:lineRule="auto"/>
              <w:ind w:left="720" w:hanging="7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IE"/>
              </w:rPr>
            </w:pPr>
          </w:p>
        </w:tc>
      </w:tr>
      <w:tr w:rsidR="0068141B" w:rsidRPr="00565FE6" w14:paraId="66A03F1B" w14:textId="77777777" w:rsidTr="00DE6E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FFA4CD" w14:textId="77777777" w:rsidR="0068141B" w:rsidRPr="00565FE6" w:rsidRDefault="0068141B" w:rsidP="00DE6E9F">
            <w:pPr>
              <w:pStyle w:val="EndNoteBibliography"/>
              <w:spacing w:line="276" w:lineRule="auto"/>
              <w:ind w:left="1060" w:hanging="720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  <w:lang w:val="en-IE"/>
              </w:rPr>
            </w:pPr>
            <w:r w:rsidRPr="00565FE6"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  <w:lang w:val="en-IE"/>
              </w:rPr>
              <w:t>Patches</w:t>
            </w:r>
          </w:p>
        </w:tc>
        <w:tc>
          <w:tcPr>
            <w:tcW w:w="1509" w:type="dxa"/>
            <w:shd w:val="clear" w:color="auto" w:fill="auto"/>
            <w:vAlign w:val="center"/>
          </w:tcPr>
          <w:p w14:paraId="2E62044C" w14:textId="77777777" w:rsidR="0068141B" w:rsidRPr="00565FE6" w:rsidRDefault="0068141B" w:rsidP="00DE6E9F">
            <w:pPr>
              <w:pStyle w:val="EndNoteBibliography"/>
              <w:spacing w:line="276" w:lineRule="auto"/>
              <w:ind w:left="720" w:hanging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  <w:lang w:val="en-IE"/>
              </w:rPr>
            </w:pPr>
            <w:r w:rsidRPr="00565FE6">
              <w:rPr>
                <w:rFonts w:ascii="Times New Roman" w:hAnsi="Times New Roman" w:cs="Times New Roman"/>
                <w:sz w:val="22"/>
                <w:szCs w:val="22"/>
                <w:lang w:val="en-IE"/>
              </w:rPr>
              <w:t>32</w:t>
            </w:r>
          </w:p>
        </w:tc>
        <w:tc>
          <w:tcPr>
            <w:tcW w:w="1468" w:type="dxa"/>
            <w:shd w:val="clear" w:color="auto" w:fill="auto"/>
            <w:vAlign w:val="center"/>
          </w:tcPr>
          <w:p w14:paraId="014B9774" w14:textId="77777777" w:rsidR="0068141B" w:rsidRPr="00565FE6" w:rsidRDefault="0068141B" w:rsidP="00DE6E9F">
            <w:pPr>
              <w:pStyle w:val="EndNoteBibliography"/>
              <w:spacing w:line="276" w:lineRule="auto"/>
              <w:ind w:left="720" w:hanging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  <w:lang w:val="en-IE"/>
              </w:rPr>
            </w:pPr>
            <w:r w:rsidRPr="00565FE6">
              <w:rPr>
                <w:rFonts w:ascii="Times New Roman" w:hAnsi="Times New Roman" w:cs="Times New Roman"/>
                <w:sz w:val="22"/>
                <w:szCs w:val="22"/>
                <w:lang w:val="en-IE"/>
              </w:rPr>
              <w:t>17</w:t>
            </w:r>
          </w:p>
        </w:tc>
        <w:tc>
          <w:tcPr>
            <w:tcW w:w="150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BFDE753" w14:textId="77777777" w:rsidR="0068141B" w:rsidRPr="00565FE6" w:rsidRDefault="0068141B" w:rsidP="00DE6E9F">
            <w:pPr>
              <w:pStyle w:val="EndNoteBibliography"/>
              <w:spacing w:line="276" w:lineRule="auto"/>
              <w:ind w:left="720" w:hanging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  <w:lang w:val="en-IE"/>
              </w:rPr>
            </w:pPr>
            <w:r w:rsidRPr="00565FE6">
              <w:rPr>
                <w:rFonts w:ascii="Times New Roman" w:hAnsi="Times New Roman" w:cs="Times New Roman"/>
                <w:sz w:val="22"/>
                <w:szCs w:val="22"/>
                <w:lang w:val="en-IE"/>
              </w:rPr>
              <w:t>49</w:t>
            </w:r>
            <w:r>
              <w:rPr>
                <w:rFonts w:ascii="Times New Roman" w:hAnsi="Times New Roman" w:cs="Times New Roman"/>
                <w:sz w:val="22"/>
                <w:szCs w:val="22"/>
                <w:lang w:val="en-IE"/>
              </w:rPr>
              <w:t xml:space="preserve"> </w:t>
            </w:r>
          </w:p>
        </w:tc>
      </w:tr>
      <w:tr w:rsidR="0068141B" w:rsidRPr="00565FE6" w14:paraId="2D498BFB" w14:textId="77777777" w:rsidTr="00DE6E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A1DFF4" w14:textId="77777777" w:rsidR="0068141B" w:rsidRPr="00565FE6" w:rsidRDefault="0068141B" w:rsidP="00DE6E9F">
            <w:pPr>
              <w:pStyle w:val="EndNoteBibliography"/>
              <w:spacing w:line="276" w:lineRule="auto"/>
              <w:ind w:left="1060" w:hanging="720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  <w:lang w:val="en-IE"/>
              </w:rPr>
            </w:pPr>
            <w:r w:rsidRPr="00565FE6"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  <w:lang w:val="en-IE"/>
              </w:rPr>
              <w:t>Inhalator</w:t>
            </w:r>
          </w:p>
        </w:tc>
        <w:tc>
          <w:tcPr>
            <w:tcW w:w="1509" w:type="dxa"/>
            <w:shd w:val="clear" w:color="auto" w:fill="auto"/>
            <w:vAlign w:val="center"/>
          </w:tcPr>
          <w:p w14:paraId="591951C1" w14:textId="77777777" w:rsidR="0068141B" w:rsidRPr="00565FE6" w:rsidRDefault="0068141B" w:rsidP="00DE6E9F">
            <w:pPr>
              <w:pStyle w:val="EndNoteBibliography"/>
              <w:spacing w:line="276" w:lineRule="auto"/>
              <w:ind w:left="720" w:hanging="7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  <w:lang w:val="en-IE"/>
              </w:rPr>
            </w:pPr>
            <w:r w:rsidRPr="00565FE6">
              <w:rPr>
                <w:rFonts w:ascii="Times New Roman" w:hAnsi="Times New Roman" w:cs="Times New Roman"/>
                <w:sz w:val="22"/>
                <w:szCs w:val="22"/>
                <w:lang w:val="en-IE"/>
              </w:rPr>
              <w:t>7</w:t>
            </w:r>
          </w:p>
        </w:tc>
        <w:tc>
          <w:tcPr>
            <w:tcW w:w="1468" w:type="dxa"/>
            <w:shd w:val="clear" w:color="auto" w:fill="auto"/>
            <w:vAlign w:val="center"/>
          </w:tcPr>
          <w:p w14:paraId="3B624935" w14:textId="77777777" w:rsidR="0068141B" w:rsidRPr="00565FE6" w:rsidRDefault="0068141B" w:rsidP="00DE6E9F">
            <w:pPr>
              <w:pStyle w:val="EndNoteBibliography"/>
              <w:spacing w:line="276" w:lineRule="auto"/>
              <w:ind w:left="720" w:hanging="7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  <w:lang w:val="en-IE"/>
              </w:rPr>
            </w:pPr>
            <w:r w:rsidRPr="00565FE6">
              <w:rPr>
                <w:rFonts w:ascii="Times New Roman" w:hAnsi="Times New Roman" w:cs="Times New Roman"/>
                <w:sz w:val="22"/>
                <w:szCs w:val="22"/>
                <w:lang w:val="en-IE"/>
              </w:rPr>
              <w:t>9</w:t>
            </w:r>
          </w:p>
        </w:tc>
        <w:tc>
          <w:tcPr>
            <w:tcW w:w="150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49F45E7" w14:textId="77777777" w:rsidR="0068141B" w:rsidRPr="00565FE6" w:rsidRDefault="0068141B" w:rsidP="00DE6E9F">
            <w:pPr>
              <w:pStyle w:val="EndNoteBibliography"/>
              <w:spacing w:line="276" w:lineRule="auto"/>
              <w:ind w:left="720" w:hanging="7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  <w:lang w:val="en-IE"/>
              </w:rPr>
            </w:pPr>
            <w:r w:rsidRPr="00565FE6">
              <w:rPr>
                <w:rFonts w:ascii="Times New Roman" w:hAnsi="Times New Roman" w:cs="Times New Roman"/>
                <w:sz w:val="22"/>
                <w:szCs w:val="22"/>
                <w:lang w:val="en-IE"/>
              </w:rPr>
              <w:t>16</w:t>
            </w:r>
          </w:p>
        </w:tc>
      </w:tr>
      <w:tr w:rsidR="0068141B" w:rsidRPr="00565FE6" w14:paraId="29E74596" w14:textId="77777777" w:rsidTr="00DE6E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98BE696" w14:textId="77777777" w:rsidR="0068141B" w:rsidRPr="00565FE6" w:rsidRDefault="0068141B" w:rsidP="00DE6E9F">
            <w:pPr>
              <w:pStyle w:val="EndNoteBibliography"/>
              <w:spacing w:line="276" w:lineRule="auto"/>
              <w:ind w:left="1060" w:hanging="720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  <w:lang w:val="en-IE"/>
              </w:rPr>
            </w:pPr>
            <w:r w:rsidRPr="00565FE6"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  <w:lang w:val="en-IE"/>
              </w:rPr>
              <w:t>Gum</w:t>
            </w:r>
          </w:p>
        </w:tc>
        <w:tc>
          <w:tcPr>
            <w:tcW w:w="1509" w:type="dxa"/>
            <w:shd w:val="clear" w:color="auto" w:fill="auto"/>
            <w:vAlign w:val="center"/>
          </w:tcPr>
          <w:p w14:paraId="0719F07F" w14:textId="77777777" w:rsidR="0068141B" w:rsidRPr="00565FE6" w:rsidRDefault="0068141B" w:rsidP="00DE6E9F">
            <w:pPr>
              <w:pStyle w:val="EndNoteBibliography"/>
              <w:spacing w:line="276" w:lineRule="auto"/>
              <w:ind w:left="720" w:hanging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  <w:lang w:val="en-IE"/>
              </w:rPr>
            </w:pPr>
            <w:r w:rsidRPr="00565FE6">
              <w:rPr>
                <w:rFonts w:ascii="Times New Roman" w:hAnsi="Times New Roman" w:cs="Times New Roman"/>
                <w:sz w:val="22"/>
                <w:szCs w:val="22"/>
                <w:lang w:val="en-IE"/>
              </w:rPr>
              <w:t>9</w:t>
            </w:r>
          </w:p>
        </w:tc>
        <w:tc>
          <w:tcPr>
            <w:tcW w:w="1468" w:type="dxa"/>
            <w:shd w:val="clear" w:color="auto" w:fill="auto"/>
            <w:vAlign w:val="center"/>
          </w:tcPr>
          <w:p w14:paraId="092BF01D" w14:textId="77777777" w:rsidR="0068141B" w:rsidRPr="00565FE6" w:rsidRDefault="0068141B" w:rsidP="00DE6E9F">
            <w:pPr>
              <w:pStyle w:val="EndNoteBibliography"/>
              <w:spacing w:line="276" w:lineRule="auto"/>
              <w:ind w:left="720" w:hanging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  <w:lang w:val="en-IE"/>
              </w:rPr>
            </w:pPr>
            <w:r w:rsidRPr="00565FE6">
              <w:rPr>
                <w:rFonts w:ascii="Times New Roman" w:hAnsi="Times New Roman" w:cs="Times New Roman"/>
                <w:sz w:val="22"/>
                <w:szCs w:val="22"/>
                <w:lang w:val="en-IE"/>
              </w:rPr>
              <w:t>3</w:t>
            </w:r>
          </w:p>
        </w:tc>
        <w:tc>
          <w:tcPr>
            <w:tcW w:w="150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5A72FF2" w14:textId="77777777" w:rsidR="0068141B" w:rsidRPr="00565FE6" w:rsidRDefault="0068141B" w:rsidP="00DE6E9F">
            <w:pPr>
              <w:pStyle w:val="EndNoteBibliography"/>
              <w:spacing w:line="276" w:lineRule="auto"/>
              <w:ind w:left="720" w:hanging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  <w:lang w:val="en-IE"/>
              </w:rPr>
            </w:pPr>
            <w:r w:rsidRPr="00565FE6">
              <w:rPr>
                <w:rFonts w:ascii="Times New Roman" w:hAnsi="Times New Roman" w:cs="Times New Roman"/>
                <w:sz w:val="22"/>
                <w:szCs w:val="22"/>
                <w:lang w:val="en-IE"/>
              </w:rPr>
              <w:t>12</w:t>
            </w:r>
          </w:p>
        </w:tc>
      </w:tr>
      <w:tr w:rsidR="0068141B" w:rsidRPr="00565FE6" w14:paraId="3A0D530A" w14:textId="77777777" w:rsidTr="00DE6E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6549E9" w14:textId="77777777" w:rsidR="0068141B" w:rsidRPr="00565FE6" w:rsidRDefault="0068141B" w:rsidP="00DE6E9F">
            <w:pPr>
              <w:pStyle w:val="EndNoteBibliography"/>
              <w:spacing w:line="276" w:lineRule="auto"/>
              <w:ind w:left="1060" w:hanging="720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  <w:lang w:val="en-IE"/>
              </w:rPr>
            </w:pPr>
            <w:r w:rsidRPr="00565FE6"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  <w:lang w:val="en-IE"/>
              </w:rPr>
              <w:t>Lozenge</w:t>
            </w:r>
          </w:p>
        </w:tc>
        <w:tc>
          <w:tcPr>
            <w:tcW w:w="1509" w:type="dxa"/>
            <w:shd w:val="clear" w:color="auto" w:fill="auto"/>
            <w:vAlign w:val="center"/>
          </w:tcPr>
          <w:p w14:paraId="50D12EE2" w14:textId="77777777" w:rsidR="0068141B" w:rsidRPr="00565FE6" w:rsidRDefault="0068141B" w:rsidP="00DE6E9F">
            <w:pPr>
              <w:pStyle w:val="EndNoteBibliography"/>
              <w:spacing w:line="276" w:lineRule="auto"/>
              <w:ind w:left="720" w:hanging="7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  <w:lang w:val="en-IE"/>
              </w:rPr>
            </w:pPr>
            <w:r w:rsidRPr="00565FE6">
              <w:rPr>
                <w:rFonts w:ascii="Times New Roman" w:hAnsi="Times New Roman" w:cs="Times New Roman"/>
                <w:sz w:val="22"/>
                <w:szCs w:val="22"/>
                <w:lang w:val="en-IE"/>
              </w:rPr>
              <w:t>6</w:t>
            </w:r>
          </w:p>
        </w:tc>
        <w:tc>
          <w:tcPr>
            <w:tcW w:w="1468" w:type="dxa"/>
            <w:shd w:val="clear" w:color="auto" w:fill="auto"/>
            <w:vAlign w:val="center"/>
          </w:tcPr>
          <w:p w14:paraId="040079A2" w14:textId="77777777" w:rsidR="0068141B" w:rsidRPr="00565FE6" w:rsidRDefault="0068141B" w:rsidP="00DE6E9F">
            <w:pPr>
              <w:pStyle w:val="EndNoteBibliography"/>
              <w:spacing w:line="276" w:lineRule="auto"/>
              <w:ind w:left="720" w:hanging="7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  <w:lang w:val="en-IE"/>
              </w:rPr>
            </w:pPr>
            <w:r w:rsidRPr="00565FE6">
              <w:rPr>
                <w:rFonts w:ascii="Times New Roman" w:hAnsi="Times New Roman" w:cs="Times New Roman"/>
                <w:sz w:val="22"/>
                <w:szCs w:val="22"/>
                <w:lang w:val="en-IE"/>
              </w:rPr>
              <w:t>5</w:t>
            </w:r>
          </w:p>
        </w:tc>
        <w:tc>
          <w:tcPr>
            <w:tcW w:w="150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146F40D" w14:textId="77777777" w:rsidR="0068141B" w:rsidRPr="00565FE6" w:rsidRDefault="0068141B" w:rsidP="00DE6E9F">
            <w:pPr>
              <w:pStyle w:val="EndNoteBibliography"/>
              <w:spacing w:line="276" w:lineRule="auto"/>
              <w:ind w:left="720" w:hanging="7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  <w:lang w:val="en-IE"/>
              </w:rPr>
            </w:pPr>
            <w:r w:rsidRPr="00565FE6">
              <w:rPr>
                <w:rFonts w:ascii="Times New Roman" w:hAnsi="Times New Roman" w:cs="Times New Roman"/>
                <w:sz w:val="22"/>
                <w:szCs w:val="22"/>
                <w:lang w:val="en-IE"/>
              </w:rPr>
              <w:t>11</w:t>
            </w:r>
          </w:p>
        </w:tc>
      </w:tr>
    </w:tbl>
    <w:p w14:paraId="2C3788F1" w14:textId="77777777" w:rsidR="0068141B" w:rsidRPr="00672CFD" w:rsidRDefault="0068141B" w:rsidP="0068141B">
      <w:pPr>
        <w:pStyle w:val="EndNoteBibliography"/>
        <w:ind w:left="170"/>
        <w:rPr>
          <w:rFonts w:ascii="Times New Roman" w:hAnsi="Times New Roman" w:cs="Times New Roman"/>
          <w:b/>
          <w:bCs/>
          <w:sz w:val="20"/>
          <w:szCs w:val="20"/>
          <w:lang w:val="en-IE"/>
        </w:rPr>
      </w:pPr>
      <w:r w:rsidRPr="00672CFD">
        <w:rPr>
          <w:rFonts w:ascii="Times New Roman" w:hAnsi="Times New Roman" w:cs="Times New Roman"/>
          <w:sz w:val="20"/>
          <w:szCs w:val="20"/>
          <w:lang w:val="en-IE"/>
        </w:rPr>
        <w:t xml:space="preserve">Data </w:t>
      </w:r>
      <w:r w:rsidRPr="00447E39">
        <w:rPr>
          <w:rFonts w:ascii="Times New Roman" w:hAnsi="Times New Roman" w:cs="Times New Roman"/>
          <w:sz w:val="20"/>
          <w:szCs w:val="20"/>
          <w:lang w:val="en-IE"/>
        </w:rPr>
        <w:t>are n (%) unless</w:t>
      </w:r>
      <w:r w:rsidRPr="00672CFD">
        <w:rPr>
          <w:rFonts w:ascii="Times New Roman" w:hAnsi="Times New Roman" w:cs="Times New Roman"/>
          <w:sz w:val="20"/>
          <w:szCs w:val="20"/>
          <w:lang w:val="en-IE"/>
        </w:rPr>
        <w:t xml:space="preserve"> specified. *Participants may select more than one type of NRT. </w:t>
      </w:r>
    </w:p>
    <w:p w14:paraId="72EE9859" w14:textId="77777777" w:rsidR="005526FD" w:rsidRPr="0068141B" w:rsidRDefault="005526FD">
      <w:pPr>
        <w:rPr>
          <w:lang w:val="en-IE"/>
        </w:rPr>
      </w:pPr>
    </w:p>
    <w:sectPr w:rsidR="005526FD" w:rsidRPr="006814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ource Han Sans CN">
    <w:altName w:val="Calibri"/>
    <w:charset w:val="00"/>
    <w:family w:val="auto"/>
    <w:pitch w:val="variable"/>
  </w:font>
  <w:font w:name="Lohit Devanagari">
    <w:altName w:val="Times New Roman"/>
    <w:charset w:val="00"/>
    <w:family w:val="auto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26FD"/>
    <w:rsid w:val="000C14A3"/>
    <w:rsid w:val="00447E39"/>
    <w:rsid w:val="005526FD"/>
    <w:rsid w:val="005902E5"/>
    <w:rsid w:val="0068141B"/>
    <w:rsid w:val="009B05CA"/>
    <w:rsid w:val="00A83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3D9884"/>
  <w15:chartTrackingRefBased/>
  <w15:docId w15:val="{A776C8BF-E683-4AED-B3EF-A9D9DB86D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26FD"/>
    <w:pPr>
      <w:spacing w:after="0" w:line="240" w:lineRule="auto"/>
    </w:pPr>
    <w:rPr>
      <w:rFonts w:ascii="Liberation Serif" w:eastAsia="Source Han Sans CN" w:hAnsi="Liberation Serif" w:cs="Lohit Devanagari"/>
      <w:kern w:val="2"/>
      <w:sz w:val="24"/>
      <w:szCs w:val="24"/>
      <w:lang w:eastAsia="zh-C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ndNoteBibliography">
    <w:name w:val="EndNote Bibliography"/>
    <w:basedOn w:val="Normal"/>
    <w:qFormat/>
    <w:rsid w:val="005526FD"/>
    <w:rPr>
      <w:rFonts w:cs="Calibri"/>
      <w:lang w:val="en-US"/>
    </w:rPr>
  </w:style>
  <w:style w:type="table" w:styleId="PlainTable2">
    <w:name w:val="Plain Table 2"/>
    <w:basedOn w:val="TableNormal"/>
    <w:uiPriority w:val="42"/>
    <w:rsid w:val="005526FD"/>
    <w:pPr>
      <w:spacing w:after="0" w:line="240" w:lineRule="auto"/>
    </w:pPr>
    <w:rPr>
      <w:sz w:val="20"/>
      <w:szCs w:val="24"/>
      <w:lang w:eastAsia="zh-CN" w:bidi="hi-IN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C14A3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14A3"/>
    <w:rPr>
      <w:rFonts w:ascii="Segoe UI" w:eastAsia="Source Han Sans CN" w:hAnsi="Segoe UI" w:cs="Mangal"/>
      <w:kern w:val="2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Stefania Castello</dc:creator>
  <cp:keywords/>
  <dc:description/>
  <cp:lastModifiedBy>Monica Sanchidrian</cp:lastModifiedBy>
  <cp:revision>2</cp:revision>
  <dcterms:created xsi:type="dcterms:W3CDTF">2024-03-11T16:48:00Z</dcterms:created>
  <dcterms:modified xsi:type="dcterms:W3CDTF">2024-03-11T16:48:00Z</dcterms:modified>
</cp:coreProperties>
</file>