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54FBD" w14:textId="520B6E13" w:rsidR="006940AA" w:rsidRPr="00265901" w:rsidRDefault="006940AA" w:rsidP="006940AA">
      <w:pPr>
        <w:rPr>
          <w:rFonts w:ascii="Times New Roman" w:hAnsi="Times New Roman" w:cs="Times New Roman"/>
          <w:b/>
          <w:bCs/>
          <w:sz w:val="28"/>
          <w:szCs w:val="28"/>
        </w:rPr>
      </w:pPr>
      <w:r w:rsidRPr="00265901">
        <w:rPr>
          <w:rFonts w:ascii="Times New Roman" w:hAnsi="Times New Roman" w:cs="Times New Roman"/>
          <w:b/>
          <w:bCs/>
          <w:sz w:val="28"/>
          <w:szCs w:val="28"/>
        </w:rPr>
        <w:t xml:space="preserve">Intersectionality, childhood disability and rurality: What does rural life mean for </w:t>
      </w:r>
      <w:r w:rsidR="0031718C" w:rsidRPr="00265901">
        <w:rPr>
          <w:rFonts w:ascii="Times New Roman" w:hAnsi="Times New Roman" w:cs="Times New Roman"/>
          <w:b/>
          <w:bCs/>
          <w:sz w:val="28"/>
          <w:szCs w:val="28"/>
        </w:rPr>
        <w:t xml:space="preserve">disabled </w:t>
      </w:r>
      <w:r w:rsidRPr="00265901">
        <w:rPr>
          <w:rFonts w:ascii="Times New Roman" w:hAnsi="Times New Roman" w:cs="Times New Roman"/>
          <w:b/>
          <w:bCs/>
          <w:sz w:val="28"/>
          <w:szCs w:val="28"/>
        </w:rPr>
        <w:t>children and their families?</w:t>
      </w:r>
    </w:p>
    <w:p w14:paraId="2830F528" w14:textId="69A6F340" w:rsidR="006940AA" w:rsidRPr="00265901" w:rsidRDefault="006940AA" w:rsidP="00661181">
      <w:pPr>
        <w:ind w:left="720" w:right="1371"/>
        <w:jc w:val="both"/>
        <w:rPr>
          <w:rFonts w:ascii="Times New Roman" w:hAnsi="Times New Roman" w:cs="Times New Roman"/>
          <w:sz w:val="24"/>
          <w:szCs w:val="24"/>
        </w:rPr>
      </w:pPr>
      <w:bookmarkStart w:id="0" w:name="_Hlk148356974"/>
      <w:r w:rsidRPr="00265901">
        <w:rPr>
          <w:rFonts w:ascii="Times New Roman" w:hAnsi="Times New Roman" w:cs="Times New Roman"/>
          <w:sz w:val="24"/>
          <w:szCs w:val="24"/>
        </w:rPr>
        <w:t xml:space="preserve">The specific intention </w:t>
      </w:r>
      <w:r w:rsidR="00661181" w:rsidRPr="00265901">
        <w:rPr>
          <w:rFonts w:ascii="Times New Roman" w:hAnsi="Times New Roman" w:cs="Times New Roman"/>
          <w:sz w:val="24"/>
          <w:szCs w:val="24"/>
        </w:rPr>
        <w:t xml:space="preserve">of this paper </w:t>
      </w:r>
      <w:r w:rsidRPr="00265901">
        <w:rPr>
          <w:rFonts w:ascii="Times New Roman" w:hAnsi="Times New Roman" w:cs="Times New Roman"/>
          <w:sz w:val="24"/>
          <w:szCs w:val="24"/>
        </w:rPr>
        <w:t>is to question how rural life may affect everyday issues of concern for disabled children</w:t>
      </w:r>
      <w:r w:rsidR="00661181" w:rsidRPr="00265901">
        <w:rPr>
          <w:rFonts w:ascii="Times New Roman" w:hAnsi="Times New Roman" w:cs="Times New Roman"/>
          <w:sz w:val="24"/>
          <w:szCs w:val="24"/>
        </w:rPr>
        <w:t xml:space="preserve"> and</w:t>
      </w:r>
      <w:r w:rsidRPr="00265901">
        <w:rPr>
          <w:rFonts w:ascii="Times New Roman" w:hAnsi="Times New Roman" w:cs="Times New Roman"/>
          <w:sz w:val="24"/>
          <w:szCs w:val="24"/>
        </w:rPr>
        <w:t xml:space="preserve"> their families, including access to services, social connectedness and quality of life. </w:t>
      </w:r>
      <w:bookmarkEnd w:id="0"/>
      <w:r w:rsidR="00661181" w:rsidRPr="00265901">
        <w:rPr>
          <w:rFonts w:ascii="Times New Roman" w:hAnsi="Times New Roman" w:cs="Times New Roman"/>
          <w:sz w:val="24"/>
          <w:szCs w:val="24"/>
        </w:rPr>
        <w:t xml:space="preserve">A theoretical frame of critical disability studies and intersectionality is taken up for this work. </w:t>
      </w:r>
      <w:r w:rsidR="00314AE3" w:rsidRPr="00265901">
        <w:rPr>
          <w:rFonts w:ascii="Times New Roman" w:hAnsi="Times New Roman" w:cs="Times New Roman"/>
          <w:sz w:val="24"/>
          <w:szCs w:val="24"/>
        </w:rPr>
        <w:t xml:space="preserve">As </w:t>
      </w:r>
      <w:r w:rsidRPr="00265901">
        <w:rPr>
          <w:rFonts w:ascii="Times New Roman" w:hAnsi="Times New Roman" w:cs="Times New Roman"/>
          <w:sz w:val="24"/>
          <w:szCs w:val="24"/>
        </w:rPr>
        <w:t xml:space="preserve">critical disability studies scholarship forges productive theoretical alliances with other social agendas linked to identity, such as feminism and critical race theory, it is accordingly insistent upon going beyond a siloed fixation on disability. </w:t>
      </w:r>
      <w:r w:rsidR="003054B6" w:rsidRPr="00265901">
        <w:rPr>
          <w:rFonts w:ascii="Times New Roman" w:hAnsi="Times New Roman" w:cs="Times New Roman"/>
          <w:sz w:val="24"/>
          <w:szCs w:val="24"/>
        </w:rPr>
        <w:t>A defining contention is that d</w:t>
      </w:r>
      <w:r w:rsidRPr="00265901">
        <w:rPr>
          <w:rFonts w:ascii="Times New Roman" w:hAnsi="Times New Roman" w:cs="Times New Roman"/>
          <w:sz w:val="24"/>
          <w:szCs w:val="24"/>
        </w:rPr>
        <w:t>isability ought not to be the sole focus of theoretical and socio-political agendas that seek to solve the problems that disabled communities face. It is therefore only fitting that any treatment of the convergence of childhood disability and rurality, might draw intersectionality theory into its conceptual remit. As such, this paper presents a reading of disability, intersectionality and rurality through a critical disability studies lens, recognising critical disability studies as a theoretical methodology in line with Schalk (2017). To substantiate the theoretical component of the paper, a scoping review method is employed to source literature through a replicable, transparent approach</w:t>
      </w:r>
      <w:r w:rsidR="00854537" w:rsidRPr="00265901">
        <w:rPr>
          <w:rFonts w:ascii="Times New Roman" w:hAnsi="Times New Roman" w:cs="Times New Roman"/>
          <w:sz w:val="24"/>
          <w:szCs w:val="24"/>
        </w:rPr>
        <w:t xml:space="preserve">. </w:t>
      </w:r>
      <w:r w:rsidR="003553B3" w:rsidRPr="00265901">
        <w:rPr>
          <w:rFonts w:ascii="Times New Roman" w:hAnsi="Times New Roman" w:cs="Times New Roman"/>
          <w:sz w:val="24"/>
          <w:szCs w:val="24"/>
        </w:rPr>
        <w:t>The paper</w:t>
      </w:r>
      <w:r w:rsidR="00620E1A" w:rsidRPr="00265901">
        <w:rPr>
          <w:rFonts w:ascii="Times New Roman" w:hAnsi="Times New Roman" w:cs="Times New Roman"/>
          <w:sz w:val="24"/>
          <w:szCs w:val="24"/>
        </w:rPr>
        <w:t xml:space="preserve"> </w:t>
      </w:r>
      <w:r w:rsidRPr="00265901">
        <w:rPr>
          <w:rFonts w:ascii="Times New Roman" w:hAnsi="Times New Roman" w:cs="Times New Roman"/>
          <w:sz w:val="24"/>
          <w:szCs w:val="24"/>
        </w:rPr>
        <w:t>encourage</w:t>
      </w:r>
      <w:r w:rsidR="003553B3" w:rsidRPr="00265901">
        <w:rPr>
          <w:rFonts w:ascii="Times New Roman" w:hAnsi="Times New Roman" w:cs="Times New Roman"/>
          <w:sz w:val="24"/>
          <w:szCs w:val="24"/>
        </w:rPr>
        <w:t>s</w:t>
      </w:r>
      <w:r w:rsidRPr="00265901">
        <w:rPr>
          <w:rFonts w:ascii="Times New Roman" w:hAnsi="Times New Roman" w:cs="Times New Roman"/>
          <w:sz w:val="24"/>
          <w:szCs w:val="24"/>
        </w:rPr>
        <w:t xml:space="preserve"> better understanding about how rurality </w:t>
      </w:r>
      <w:r w:rsidR="003054B6" w:rsidRPr="00265901">
        <w:rPr>
          <w:rFonts w:ascii="Times New Roman" w:hAnsi="Times New Roman" w:cs="Times New Roman"/>
          <w:sz w:val="24"/>
          <w:szCs w:val="24"/>
        </w:rPr>
        <w:t xml:space="preserve">may </w:t>
      </w:r>
      <w:r w:rsidRPr="00265901">
        <w:rPr>
          <w:rFonts w:ascii="Times New Roman" w:hAnsi="Times New Roman" w:cs="Times New Roman"/>
          <w:sz w:val="24"/>
          <w:szCs w:val="24"/>
        </w:rPr>
        <w:t xml:space="preserve">affect the lives of disabled children and their families, whilst recognising that disability is not the only important identity position to consider. </w:t>
      </w:r>
    </w:p>
    <w:p w14:paraId="7939BDCB" w14:textId="2688E9B8" w:rsidR="006940AA" w:rsidRPr="00265901" w:rsidRDefault="006940AA" w:rsidP="006940AA">
      <w:pPr>
        <w:ind w:right="1371"/>
        <w:jc w:val="both"/>
        <w:rPr>
          <w:rFonts w:ascii="Times New Roman" w:hAnsi="Times New Roman" w:cs="Times New Roman"/>
          <w:sz w:val="24"/>
          <w:szCs w:val="24"/>
        </w:rPr>
      </w:pPr>
    </w:p>
    <w:p w14:paraId="6D7B0F6F" w14:textId="4170D694" w:rsidR="00625922" w:rsidRPr="00265901" w:rsidRDefault="00625922" w:rsidP="006940AA">
      <w:pPr>
        <w:ind w:right="1371"/>
        <w:jc w:val="both"/>
        <w:rPr>
          <w:rFonts w:ascii="Times New Roman" w:hAnsi="Times New Roman" w:cs="Times New Roman"/>
          <w:b/>
          <w:bCs/>
          <w:sz w:val="24"/>
          <w:szCs w:val="24"/>
        </w:rPr>
      </w:pPr>
      <w:r w:rsidRPr="00265901">
        <w:rPr>
          <w:rFonts w:ascii="Times New Roman" w:hAnsi="Times New Roman" w:cs="Times New Roman"/>
          <w:b/>
          <w:bCs/>
          <w:sz w:val="24"/>
          <w:szCs w:val="24"/>
        </w:rPr>
        <w:t xml:space="preserve">Introduction </w:t>
      </w:r>
    </w:p>
    <w:p w14:paraId="0286ADF2" w14:textId="220038E1" w:rsidR="00E72C34" w:rsidRPr="00265901" w:rsidRDefault="007B478D" w:rsidP="00320BD5">
      <w:pPr>
        <w:spacing w:after="0"/>
        <w:ind w:right="95"/>
        <w:jc w:val="both"/>
        <w:rPr>
          <w:rFonts w:ascii="Times New Roman" w:hAnsi="Times New Roman" w:cs="Times New Roman"/>
          <w:sz w:val="24"/>
          <w:szCs w:val="24"/>
        </w:rPr>
      </w:pPr>
      <w:r w:rsidRPr="00265901">
        <w:rPr>
          <w:rFonts w:ascii="Times New Roman" w:hAnsi="Times New Roman" w:cs="Times New Roman"/>
          <w:sz w:val="24"/>
          <w:szCs w:val="24"/>
        </w:rPr>
        <w:t>The aim of this</w:t>
      </w:r>
      <w:r w:rsidR="00625922" w:rsidRPr="00265901">
        <w:rPr>
          <w:rFonts w:ascii="Times New Roman" w:hAnsi="Times New Roman" w:cs="Times New Roman"/>
          <w:sz w:val="24"/>
          <w:szCs w:val="24"/>
        </w:rPr>
        <w:t xml:space="preserve"> paper is to </w:t>
      </w:r>
      <w:r w:rsidR="0090019D" w:rsidRPr="00265901">
        <w:rPr>
          <w:rFonts w:ascii="Times New Roman" w:hAnsi="Times New Roman" w:cs="Times New Roman"/>
          <w:sz w:val="24"/>
          <w:szCs w:val="24"/>
        </w:rPr>
        <w:t xml:space="preserve">provide an overview of intersectionality, childhood disability and rurality. This is </w:t>
      </w:r>
      <w:r w:rsidR="00EA56CA" w:rsidRPr="00265901">
        <w:rPr>
          <w:rFonts w:ascii="Times New Roman" w:hAnsi="Times New Roman" w:cs="Times New Roman"/>
          <w:sz w:val="24"/>
          <w:szCs w:val="24"/>
        </w:rPr>
        <w:t xml:space="preserve">accomplished </w:t>
      </w:r>
      <w:r w:rsidR="0090019D" w:rsidRPr="00265901">
        <w:rPr>
          <w:rFonts w:ascii="Times New Roman" w:hAnsi="Times New Roman" w:cs="Times New Roman"/>
          <w:sz w:val="24"/>
          <w:szCs w:val="24"/>
        </w:rPr>
        <w:t xml:space="preserve">through </w:t>
      </w:r>
      <w:r w:rsidR="009C17EC" w:rsidRPr="00265901">
        <w:rPr>
          <w:rFonts w:ascii="Times New Roman" w:hAnsi="Times New Roman" w:cs="Times New Roman"/>
          <w:sz w:val="24"/>
          <w:szCs w:val="24"/>
        </w:rPr>
        <w:t>a combined</w:t>
      </w:r>
      <w:r w:rsidR="0090019D" w:rsidRPr="00265901">
        <w:rPr>
          <w:rFonts w:ascii="Times New Roman" w:hAnsi="Times New Roman" w:cs="Times New Roman"/>
          <w:sz w:val="24"/>
          <w:szCs w:val="24"/>
        </w:rPr>
        <w:t xml:space="preserve"> theoretical lens of intersectionality </w:t>
      </w:r>
      <w:r w:rsidR="009C17EC" w:rsidRPr="00265901">
        <w:rPr>
          <w:rFonts w:ascii="Times New Roman" w:hAnsi="Times New Roman" w:cs="Times New Roman"/>
          <w:sz w:val="24"/>
          <w:szCs w:val="24"/>
        </w:rPr>
        <w:t>and</w:t>
      </w:r>
      <w:r w:rsidR="0090019D" w:rsidRPr="00265901">
        <w:rPr>
          <w:rFonts w:ascii="Times New Roman" w:hAnsi="Times New Roman" w:cs="Times New Roman"/>
          <w:sz w:val="24"/>
          <w:szCs w:val="24"/>
        </w:rPr>
        <w:t xml:space="preserve"> critical disability studies. </w:t>
      </w:r>
      <w:r w:rsidRPr="00265901">
        <w:rPr>
          <w:rFonts w:ascii="Times New Roman" w:hAnsi="Times New Roman" w:cs="Times New Roman"/>
          <w:sz w:val="24"/>
          <w:szCs w:val="24"/>
        </w:rPr>
        <w:t xml:space="preserve">The purpose </w:t>
      </w:r>
      <w:r w:rsidR="00EA56CA" w:rsidRPr="00265901">
        <w:rPr>
          <w:rFonts w:ascii="Times New Roman" w:hAnsi="Times New Roman" w:cs="Times New Roman"/>
          <w:sz w:val="24"/>
          <w:szCs w:val="24"/>
        </w:rPr>
        <w:t xml:space="preserve">of theoretically-informed critical commentary </w:t>
      </w:r>
      <w:r w:rsidRPr="00265901">
        <w:rPr>
          <w:rFonts w:ascii="Times New Roman" w:hAnsi="Times New Roman" w:cs="Times New Roman"/>
          <w:sz w:val="24"/>
          <w:szCs w:val="24"/>
        </w:rPr>
        <w:t>is to</w:t>
      </w:r>
      <w:r w:rsidR="00625922" w:rsidRPr="00265901">
        <w:rPr>
          <w:rFonts w:ascii="Times New Roman" w:hAnsi="Times New Roman" w:cs="Times New Roman"/>
          <w:sz w:val="24"/>
          <w:szCs w:val="24"/>
        </w:rPr>
        <w:t xml:space="preserve"> answer the question, what does rural life mean for disabled children and their families? </w:t>
      </w:r>
      <w:r w:rsidR="00E72C34" w:rsidRPr="00265901">
        <w:rPr>
          <w:rFonts w:ascii="Times New Roman" w:hAnsi="Times New Roman" w:cs="Times New Roman"/>
          <w:sz w:val="24"/>
          <w:szCs w:val="24"/>
        </w:rPr>
        <w:t xml:space="preserve">Whilst </w:t>
      </w:r>
      <w:r w:rsidR="009434DD" w:rsidRPr="00265901">
        <w:rPr>
          <w:rFonts w:ascii="Times New Roman" w:hAnsi="Times New Roman" w:cs="Times New Roman"/>
          <w:sz w:val="24"/>
          <w:szCs w:val="24"/>
        </w:rPr>
        <w:t xml:space="preserve">it </w:t>
      </w:r>
      <w:r w:rsidR="00E72C34" w:rsidRPr="00265901">
        <w:rPr>
          <w:rFonts w:ascii="Times New Roman" w:hAnsi="Times New Roman" w:cs="Times New Roman"/>
          <w:sz w:val="24"/>
          <w:szCs w:val="24"/>
        </w:rPr>
        <w:t xml:space="preserve">is important to explore the meaning of rurality </w:t>
      </w:r>
      <w:r w:rsidR="00DC33F5" w:rsidRPr="00265901">
        <w:rPr>
          <w:rFonts w:ascii="Times New Roman" w:hAnsi="Times New Roman" w:cs="Times New Roman"/>
          <w:sz w:val="24"/>
          <w:szCs w:val="24"/>
        </w:rPr>
        <w:t xml:space="preserve">and disability </w:t>
      </w:r>
      <w:r w:rsidR="00E72C34" w:rsidRPr="00265901">
        <w:rPr>
          <w:rFonts w:ascii="Times New Roman" w:hAnsi="Times New Roman" w:cs="Times New Roman"/>
          <w:sz w:val="24"/>
          <w:szCs w:val="24"/>
        </w:rPr>
        <w:t>in a phenomenological sense (</w:t>
      </w:r>
      <w:r w:rsidR="00DC33F5" w:rsidRPr="00265901">
        <w:rPr>
          <w:rFonts w:ascii="Times New Roman" w:hAnsi="Times New Roman" w:cs="Times New Roman"/>
          <w:sz w:val="24"/>
          <w:szCs w:val="24"/>
        </w:rPr>
        <w:t xml:space="preserve">Soldatic </w:t>
      </w:r>
      <w:r w:rsidR="00330E88" w:rsidRPr="00265901">
        <w:rPr>
          <w:rFonts w:ascii="Times New Roman" w:hAnsi="Times New Roman" w:cs="Times New Roman"/>
          <w:sz w:val="24"/>
          <w:szCs w:val="24"/>
        </w:rPr>
        <w:t xml:space="preserve">&amp; </w:t>
      </w:r>
      <w:r w:rsidR="00DC33F5" w:rsidRPr="00265901">
        <w:rPr>
          <w:rFonts w:ascii="Times New Roman" w:hAnsi="Times New Roman" w:cs="Times New Roman"/>
          <w:sz w:val="24"/>
          <w:szCs w:val="24"/>
        </w:rPr>
        <w:t>Johnson, 2017</w:t>
      </w:r>
      <w:r w:rsidR="00E72C34" w:rsidRPr="00265901">
        <w:rPr>
          <w:rFonts w:ascii="Times New Roman" w:hAnsi="Times New Roman" w:cs="Times New Roman"/>
          <w:sz w:val="24"/>
          <w:szCs w:val="24"/>
        </w:rPr>
        <w:t xml:space="preserve">), </w:t>
      </w:r>
      <w:r w:rsidR="00B6595E" w:rsidRPr="00265901">
        <w:rPr>
          <w:rFonts w:ascii="Times New Roman" w:hAnsi="Times New Roman" w:cs="Times New Roman"/>
          <w:sz w:val="24"/>
          <w:szCs w:val="24"/>
        </w:rPr>
        <w:t>the</w:t>
      </w:r>
      <w:r w:rsidR="00E72C34" w:rsidRPr="00265901">
        <w:rPr>
          <w:rFonts w:ascii="Times New Roman" w:hAnsi="Times New Roman" w:cs="Times New Roman"/>
          <w:sz w:val="24"/>
          <w:szCs w:val="24"/>
        </w:rPr>
        <w:t xml:space="preserve"> focus </w:t>
      </w:r>
      <w:r w:rsidR="00B6595E" w:rsidRPr="00265901">
        <w:rPr>
          <w:rFonts w:ascii="Times New Roman" w:hAnsi="Times New Roman" w:cs="Times New Roman"/>
          <w:sz w:val="24"/>
          <w:szCs w:val="24"/>
        </w:rPr>
        <w:t xml:space="preserve">in this paper will rest </w:t>
      </w:r>
      <w:r w:rsidR="00E72C34" w:rsidRPr="00265901">
        <w:rPr>
          <w:rFonts w:ascii="Times New Roman" w:hAnsi="Times New Roman" w:cs="Times New Roman"/>
          <w:sz w:val="24"/>
          <w:szCs w:val="24"/>
        </w:rPr>
        <w:t xml:space="preserve">on </w:t>
      </w:r>
      <w:r w:rsidR="00552B71" w:rsidRPr="00265901">
        <w:rPr>
          <w:rFonts w:ascii="Times New Roman" w:hAnsi="Times New Roman" w:cs="Times New Roman"/>
          <w:sz w:val="24"/>
          <w:szCs w:val="24"/>
        </w:rPr>
        <w:t xml:space="preserve">important </w:t>
      </w:r>
      <w:r w:rsidR="00E72C34" w:rsidRPr="00265901">
        <w:rPr>
          <w:rFonts w:ascii="Times New Roman" w:hAnsi="Times New Roman" w:cs="Times New Roman"/>
          <w:sz w:val="24"/>
          <w:szCs w:val="24"/>
        </w:rPr>
        <w:t>practical and sociological meaning and implications of living a rural life</w:t>
      </w:r>
      <w:r w:rsidR="00552B71" w:rsidRPr="00265901">
        <w:rPr>
          <w:rFonts w:ascii="Times New Roman" w:hAnsi="Times New Roman" w:cs="Times New Roman"/>
          <w:sz w:val="24"/>
          <w:szCs w:val="24"/>
        </w:rPr>
        <w:t xml:space="preserve"> (Kerrigan, 2019)</w:t>
      </w:r>
      <w:r w:rsidR="00E72C34" w:rsidRPr="00265901">
        <w:rPr>
          <w:rFonts w:ascii="Times New Roman" w:hAnsi="Times New Roman" w:cs="Times New Roman"/>
          <w:sz w:val="24"/>
          <w:szCs w:val="24"/>
        </w:rPr>
        <w:t xml:space="preserve">, for disabled children and their families. </w:t>
      </w:r>
      <w:r w:rsidR="00750E77" w:rsidRPr="00265901">
        <w:rPr>
          <w:rFonts w:ascii="Times New Roman" w:hAnsi="Times New Roman" w:cs="Times New Roman"/>
          <w:sz w:val="24"/>
          <w:szCs w:val="24"/>
        </w:rPr>
        <w:t xml:space="preserve">As global position has significant consequences for disabled communities (Goodley, 2013), </w:t>
      </w:r>
      <w:r w:rsidR="00552B71" w:rsidRPr="00265901">
        <w:rPr>
          <w:rFonts w:ascii="Times New Roman" w:hAnsi="Times New Roman" w:cs="Times New Roman"/>
          <w:sz w:val="24"/>
          <w:szCs w:val="24"/>
        </w:rPr>
        <w:t>it is also</w:t>
      </w:r>
      <w:r w:rsidR="00750E77" w:rsidRPr="00265901">
        <w:rPr>
          <w:rFonts w:ascii="Times New Roman" w:hAnsi="Times New Roman" w:cs="Times New Roman"/>
          <w:sz w:val="24"/>
          <w:szCs w:val="24"/>
        </w:rPr>
        <w:t xml:space="preserve"> necessary to clarify that</w:t>
      </w:r>
      <w:r w:rsidR="00206FC3" w:rsidRPr="00265901">
        <w:rPr>
          <w:rFonts w:ascii="Times New Roman" w:hAnsi="Times New Roman" w:cs="Times New Roman"/>
          <w:sz w:val="24"/>
          <w:szCs w:val="24"/>
        </w:rPr>
        <w:t xml:space="preserve"> the</w:t>
      </w:r>
      <w:r w:rsidR="00750E77" w:rsidRPr="00265901">
        <w:rPr>
          <w:rFonts w:ascii="Times New Roman" w:hAnsi="Times New Roman" w:cs="Times New Roman"/>
          <w:sz w:val="24"/>
          <w:szCs w:val="24"/>
        </w:rPr>
        <w:t xml:space="preserve"> literature</w:t>
      </w:r>
      <w:r w:rsidR="009E0A91" w:rsidRPr="00265901">
        <w:rPr>
          <w:rFonts w:ascii="Times New Roman" w:hAnsi="Times New Roman" w:cs="Times New Roman"/>
          <w:sz w:val="24"/>
          <w:szCs w:val="24"/>
        </w:rPr>
        <w:t xml:space="preserve"> that will be</w:t>
      </w:r>
      <w:r w:rsidR="00750E77" w:rsidRPr="00265901">
        <w:rPr>
          <w:rFonts w:ascii="Times New Roman" w:hAnsi="Times New Roman" w:cs="Times New Roman"/>
          <w:sz w:val="24"/>
          <w:szCs w:val="24"/>
        </w:rPr>
        <w:t xml:space="preserve"> engaged with </w:t>
      </w:r>
      <w:r w:rsidR="00D41467" w:rsidRPr="00265901">
        <w:rPr>
          <w:rFonts w:ascii="Times New Roman" w:hAnsi="Times New Roman" w:cs="Times New Roman"/>
          <w:sz w:val="24"/>
          <w:szCs w:val="24"/>
        </w:rPr>
        <w:t xml:space="preserve">largely </w:t>
      </w:r>
      <w:r w:rsidR="00750E77" w:rsidRPr="00265901">
        <w:rPr>
          <w:rFonts w:ascii="Times New Roman" w:hAnsi="Times New Roman" w:cs="Times New Roman"/>
          <w:sz w:val="24"/>
          <w:szCs w:val="24"/>
        </w:rPr>
        <w:t xml:space="preserve">stems from, and applies </w:t>
      </w:r>
      <w:r w:rsidR="00206FC3" w:rsidRPr="00265901">
        <w:rPr>
          <w:rFonts w:ascii="Times New Roman" w:hAnsi="Times New Roman" w:cs="Times New Roman"/>
          <w:sz w:val="24"/>
          <w:szCs w:val="24"/>
        </w:rPr>
        <w:t xml:space="preserve">largely </w:t>
      </w:r>
      <w:r w:rsidR="00750E77" w:rsidRPr="00265901">
        <w:rPr>
          <w:rFonts w:ascii="Times New Roman" w:hAnsi="Times New Roman" w:cs="Times New Roman"/>
          <w:sz w:val="24"/>
          <w:szCs w:val="24"/>
        </w:rPr>
        <w:t xml:space="preserve">to, global north contexts. </w:t>
      </w:r>
    </w:p>
    <w:p w14:paraId="1EAC7BC9" w14:textId="449045D8" w:rsidR="00C76634" w:rsidRPr="00265901" w:rsidRDefault="00B6595E" w:rsidP="00C76634">
      <w:pPr>
        <w:spacing w:after="0"/>
        <w:ind w:right="95" w:firstLine="720"/>
        <w:jc w:val="both"/>
        <w:rPr>
          <w:rFonts w:ascii="Times New Roman" w:hAnsi="Times New Roman" w:cs="Times New Roman"/>
          <w:sz w:val="24"/>
          <w:szCs w:val="24"/>
        </w:rPr>
      </w:pPr>
      <w:r w:rsidRPr="00265901">
        <w:rPr>
          <w:rFonts w:ascii="Times New Roman" w:hAnsi="Times New Roman" w:cs="Times New Roman"/>
          <w:sz w:val="24"/>
          <w:szCs w:val="24"/>
        </w:rPr>
        <w:t>T</w:t>
      </w:r>
      <w:r w:rsidR="005A0C3F" w:rsidRPr="00265901">
        <w:rPr>
          <w:rFonts w:ascii="Times New Roman" w:hAnsi="Times New Roman" w:cs="Times New Roman"/>
          <w:sz w:val="24"/>
          <w:szCs w:val="24"/>
        </w:rPr>
        <w:t>he</w:t>
      </w:r>
      <w:r w:rsidR="00E72C34" w:rsidRPr="00265901">
        <w:rPr>
          <w:rFonts w:ascii="Times New Roman" w:hAnsi="Times New Roman" w:cs="Times New Roman"/>
          <w:sz w:val="24"/>
          <w:szCs w:val="24"/>
        </w:rPr>
        <w:t xml:space="preserve"> s</w:t>
      </w:r>
      <w:r w:rsidR="007B478D" w:rsidRPr="00265901">
        <w:rPr>
          <w:rFonts w:ascii="Times New Roman" w:hAnsi="Times New Roman" w:cs="Times New Roman"/>
          <w:sz w:val="24"/>
          <w:szCs w:val="24"/>
        </w:rPr>
        <w:t xml:space="preserve">ubject of </w:t>
      </w:r>
      <w:r w:rsidR="009434DD" w:rsidRPr="00265901">
        <w:rPr>
          <w:rFonts w:ascii="Times New Roman" w:hAnsi="Times New Roman" w:cs="Times New Roman"/>
          <w:sz w:val="24"/>
          <w:szCs w:val="24"/>
        </w:rPr>
        <w:t>discussion</w:t>
      </w:r>
      <w:r w:rsidRPr="00265901">
        <w:rPr>
          <w:rFonts w:ascii="Times New Roman" w:hAnsi="Times New Roman" w:cs="Times New Roman"/>
          <w:sz w:val="24"/>
          <w:szCs w:val="24"/>
        </w:rPr>
        <w:t xml:space="preserve"> and key terms</w:t>
      </w:r>
      <w:r w:rsidR="009434DD" w:rsidRPr="00265901">
        <w:rPr>
          <w:rFonts w:ascii="Times New Roman" w:hAnsi="Times New Roman" w:cs="Times New Roman"/>
          <w:sz w:val="24"/>
          <w:szCs w:val="24"/>
        </w:rPr>
        <w:t xml:space="preserve"> </w:t>
      </w:r>
      <w:r w:rsidRPr="00265901">
        <w:rPr>
          <w:rFonts w:ascii="Times New Roman" w:hAnsi="Times New Roman" w:cs="Times New Roman"/>
          <w:sz w:val="24"/>
          <w:szCs w:val="24"/>
        </w:rPr>
        <w:t>are</w:t>
      </w:r>
      <w:r w:rsidR="009C17EC" w:rsidRPr="00265901">
        <w:rPr>
          <w:rFonts w:ascii="Times New Roman" w:hAnsi="Times New Roman" w:cs="Times New Roman"/>
          <w:sz w:val="24"/>
          <w:szCs w:val="24"/>
        </w:rPr>
        <w:t xml:space="preserve"> threefold</w:t>
      </w:r>
      <w:r w:rsidRPr="00265901">
        <w:rPr>
          <w:rFonts w:ascii="Times New Roman" w:hAnsi="Times New Roman" w:cs="Times New Roman"/>
          <w:sz w:val="24"/>
          <w:szCs w:val="24"/>
        </w:rPr>
        <w:t>:</w:t>
      </w:r>
      <w:r w:rsidR="007B478D" w:rsidRPr="00265901">
        <w:rPr>
          <w:rFonts w:ascii="Times New Roman" w:hAnsi="Times New Roman" w:cs="Times New Roman"/>
          <w:sz w:val="24"/>
          <w:szCs w:val="24"/>
        </w:rPr>
        <w:t xml:space="preserve"> intersectionality, childhood disability and rurality</w:t>
      </w:r>
      <w:r w:rsidRPr="00265901">
        <w:rPr>
          <w:rFonts w:ascii="Times New Roman" w:hAnsi="Times New Roman" w:cs="Times New Roman"/>
          <w:sz w:val="24"/>
          <w:szCs w:val="24"/>
        </w:rPr>
        <w:t>.</w:t>
      </w:r>
      <w:r w:rsidR="007B478D"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Therein, </w:t>
      </w:r>
      <w:r w:rsidR="00C90566" w:rsidRPr="00265901">
        <w:rPr>
          <w:rFonts w:ascii="Times New Roman" w:hAnsi="Times New Roman" w:cs="Times New Roman"/>
          <w:sz w:val="24"/>
          <w:szCs w:val="24"/>
        </w:rPr>
        <w:t xml:space="preserve">singular notions of rurality and rural identity </w:t>
      </w:r>
      <w:r w:rsidR="00DE1C0E" w:rsidRPr="00265901">
        <w:rPr>
          <w:rFonts w:ascii="Times New Roman" w:hAnsi="Times New Roman" w:cs="Times New Roman"/>
          <w:sz w:val="24"/>
          <w:szCs w:val="24"/>
        </w:rPr>
        <w:t xml:space="preserve">arguably </w:t>
      </w:r>
      <w:r w:rsidR="00206FC3" w:rsidRPr="00265901">
        <w:rPr>
          <w:rFonts w:ascii="Times New Roman" w:hAnsi="Times New Roman" w:cs="Times New Roman"/>
          <w:sz w:val="24"/>
          <w:szCs w:val="24"/>
        </w:rPr>
        <w:t>do</w:t>
      </w:r>
      <w:r w:rsidR="00731964" w:rsidRPr="00265901">
        <w:rPr>
          <w:rFonts w:ascii="Times New Roman" w:hAnsi="Times New Roman" w:cs="Times New Roman"/>
          <w:sz w:val="24"/>
          <w:szCs w:val="24"/>
        </w:rPr>
        <w:t xml:space="preserve"> </w:t>
      </w:r>
      <w:r w:rsidR="00DE1C0E" w:rsidRPr="00265901">
        <w:rPr>
          <w:rFonts w:ascii="Times New Roman" w:hAnsi="Times New Roman" w:cs="Times New Roman"/>
          <w:sz w:val="24"/>
          <w:szCs w:val="24"/>
        </w:rPr>
        <w:t>not</w:t>
      </w:r>
      <w:r w:rsidR="00C90566" w:rsidRPr="00265901">
        <w:rPr>
          <w:rFonts w:ascii="Times New Roman" w:hAnsi="Times New Roman" w:cs="Times New Roman"/>
          <w:sz w:val="24"/>
          <w:szCs w:val="24"/>
        </w:rPr>
        <w:t xml:space="preserve"> suffice</w:t>
      </w:r>
      <w:r w:rsidR="00206FC3" w:rsidRPr="00265901">
        <w:rPr>
          <w:rFonts w:ascii="Times New Roman" w:hAnsi="Times New Roman" w:cs="Times New Roman"/>
          <w:sz w:val="24"/>
          <w:szCs w:val="24"/>
        </w:rPr>
        <w:t xml:space="preserve"> (Kerrigan, 2019)</w:t>
      </w:r>
      <w:r w:rsidR="00C90566" w:rsidRPr="00265901">
        <w:rPr>
          <w:rFonts w:ascii="Times New Roman" w:hAnsi="Times New Roman" w:cs="Times New Roman"/>
          <w:sz w:val="24"/>
          <w:szCs w:val="24"/>
        </w:rPr>
        <w:t>. Rather the intention</w:t>
      </w:r>
      <w:r w:rsidR="007B478D" w:rsidRPr="00265901">
        <w:rPr>
          <w:rFonts w:ascii="Times New Roman" w:hAnsi="Times New Roman" w:cs="Times New Roman"/>
          <w:sz w:val="24"/>
          <w:szCs w:val="24"/>
        </w:rPr>
        <w:t xml:space="preserve"> is</w:t>
      </w:r>
      <w:r w:rsidR="00625922" w:rsidRPr="00265901">
        <w:rPr>
          <w:rFonts w:ascii="Times New Roman" w:hAnsi="Times New Roman" w:cs="Times New Roman"/>
          <w:sz w:val="24"/>
          <w:szCs w:val="24"/>
        </w:rPr>
        <w:t xml:space="preserve"> to</w:t>
      </w:r>
      <w:r w:rsidR="008E1BB4" w:rsidRPr="00265901">
        <w:rPr>
          <w:rFonts w:ascii="Times New Roman" w:hAnsi="Times New Roman" w:cs="Times New Roman"/>
          <w:sz w:val="24"/>
          <w:szCs w:val="24"/>
        </w:rPr>
        <w:t xml:space="preserve"> augment </w:t>
      </w:r>
      <w:r w:rsidR="00E6521C" w:rsidRPr="00265901">
        <w:rPr>
          <w:rFonts w:ascii="Times New Roman" w:hAnsi="Times New Roman" w:cs="Times New Roman"/>
          <w:sz w:val="24"/>
          <w:szCs w:val="24"/>
        </w:rPr>
        <w:t xml:space="preserve">and extend </w:t>
      </w:r>
      <w:r w:rsidR="008E1BB4" w:rsidRPr="00265901">
        <w:rPr>
          <w:rFonts w:ascii="Times New Roman" w:hAnsi="Times New Roman" w:cs="Times New Roman"/>
          <w:sz w:val="24"/>
          <w:szCs w:val="24"/>
        </w:rPr>
        <w:t xml:space="preserve">current understanding </w:t>
      </w:r>
      <w:r w:rsidR="00E6521C" w:rsidRPr="00265901">
        <w:rPr>
          <w:rFonts w:ascii="Times New Roman" w:hAnsi="Times New Roman" w:cs="Times New Roman"/>
          <w:sz w:val="24"/>
          <w:szCs w:val="24"/>
        </w:rPr>
        <w:t>about</w:t>
      </w:r>
      <w:r w:rsidR="008E1BB4" w:rsidRPr="00265901">
        <w:rPr>
          <w:rFonts w:ascii="Times New Roman" w:hAnsi="Times New Roman" w:cs="Times New Roman"/>
          <w:sz w:val="24"/>
          <w:szCs w:val="24"/>
        </w:rPr>
        <w:t xml:space="preserve"> rural life for disabled children and their families</w:t>
      </w:r>
      <w:r w:rsidR="00C90566" w:rsidRPr="00265901">
        <w:rPr>
          <w:rFonts w:ascii="Times New Roman" w:hAnsi="Times New Roman" w:cs="Times New Roman"/>
          <w:sz w:val="24"/>
          <w:szCs w:val="24"/>
        </w:rPr>
        <w:t xml:space="preserve"> through a more </w:t>
      </w:r>
      <w:r w:rsidR="00BC0E5D" w:rsidRPr="00265901">
        <w:rPr>
          <w:rFonts w:ascii="Times New Roman" w:hAnsi="Times New Roman" w:cs="Times New Roman"/>
          <w:sz w:val="24"/>
          <w:szCs w:val="24"/>
        </w:rPr>
        <w:t xml:space="preserve">complex </w:t>
      </w:r>
      <w:r w:rsidR="00C90566" w:rsidRPr="00265901">
        <w:rPr>
          <w:rFonts w:ascii="Times New Roman" w:hAnsi="Times New Roman" w:cs="Times New Roman"/>
          <w:sz w:val="24"/>
          <w:szCs w:val="24"/>
        </w:rPr>
        <w:t>intersectional view</w:t>
      </w:r>
      <w:r w:rsidR="007B0C7E" w:rsidRPr="00265901">
        <w:rPr>
          <w:rFonts w:ascii="Times New Roman" w:hAnsi="Times New Roman" w:cs="Times New Roman"/>
          <w:sz w:val="24"/>
          <w:szCs w:val="24"/>
        </w:rPr>
        <w:t xml:space="preserve">. </w:t>
      </w:r>
      <w:r w:rsidR="008E1BB4" w:rsidRPr="00265901">
        <w:rPr>
          <w:rFonts w:ascii="Times New Roman" w:hAnsi="Times New Roman" w:cs="Times New Roman"/>
          <w:sz w:val="24"/>
          <w:szCs w:val="24"/>
        </w:rPr>
        <w:t>Within this, how rural life affects issues already of concern for disabled children and their families, such as service accessibility (</w:t>
      </w:r>
      <w:r w:rsidR="000B3EEE" w:rsidRPr="00265901">
        <w:rPr>
          <w:rFonts w:ascii="Times New Roman" w:hAnsi="Times New Roman" w:cs="Times New Roman"/>
          <w:sz w:val="24"/>
          <w:szCs w:val="24"/>
        </w:rPr>
        <w:t>McDaniels, Harley &amp; Beach</w:t>
      </w:r>
      <w:r w:rsidR="007B6E9D">
        <w:rPr>
          <w:rFonts w:ascii="Times New Roman" w:hAnsi="Times New Roman" w:cs="Times New Roman"/>
          <w:sz w:val="24"/>
          <w:szCs w:val="24"/>
        </w:rPr>
        <w:t>,</w:t>
      </w:r>
      <w:r w:rsidR="000B3EEE" w:rsidRPr="00265901">
        <w:rPr>
          <w:rFonts w:ascii="Times New Roman" w:hAnsi="Times New Roman" w:cs="Times New Roman"/>
          <w:sz w:val="24"/>
          <w:szCs w:val="24"/>
        </w:rPr>
        <w:t xml:space="preserve"> 2018; </w:t>
      </w:r>
      <w:r w:rsidR="00C0715F" w:rsidRPr="00265901">
        <w:rPr>
          <w:rFonts w:ascii="Times New Roman" w:hAnsi="Times New Roman" w:cs="Times New Roman"/>
          <w:sz w:val="24"/>
          <w:szCs w:val="24"/>
        </w:rPr>
        <w:t>Timothy, 2020</w:t>
      </w:r>
      <w:r w:rsidR="008E1BB4" w:rsidRPr="00265901">
        <w:rPr>
          <w:rFonts w:ascii="Times New Roman" w:hAnsi="Times New Roman" w:cs="Times New Roman"/>
          <w:sz w:val="24"/>
          <w:szCs w:val="24"/>
        </w:rPr>
        <w:t>), social embeddedness (</w:t>
      </w:r>
      <w:r w:rsidR="001D216F" w:rsidRPr="00265901">
        <w:rPr>
          <w:rFonts w:ascii="Times New Roman" w:hAnsi="Times New Roman" w:cs="Times New Roman"/>
          <w:sz w:val="24"/>
          <w:szCs w:val="24"/>
        </w:rPr>
        <w:t xml:space="preserve">Koller </w:t>
      </w:r>
      <w:r w:rsidR="000B3EEE" w:rsidRPr="00265901">
        <w:rPr>
          <w:rFonts w:ascii="Times New Roman" w:hAnsi="Times New Roman" w:cs="Times New Roman"/>
          <w:sz w:val="24"/>
          <w:szCs w:val="24"/>
        </w:rPr>
        <w:t>&amp;</w:t>
      </w:r>
      <w:r w:rsidR="001D216F" w:rsidRPr="00265901">
        <w:rPr>
          <w:rFonts w:ascii="Times New Roman" w:hAnsi="Times New Roman" w:cs="Times New Roman"/>
          <w:sz w:val="24"/>
          <w:szCs w:val="24"/>
        </w:rPr>
        <w:t xml:space="preserve"> Stoddart, 2021</w:t>
      </w:r>
      <w:r w:rsidR="008E1BB4" w:rsidRPr="00265901">
        <w:rPr>
          <w:rFonts w:ascii="Times New Roman" w:hAnsi="Times New Roman" w:cs="Times New Roman"/>
          <w:sz w:val="24"/>
          <w:szCs w:val="24"/>
        </w:rPr>
        <w:t>) and quality of life (</w:t>
      </w:r>
      <w:r w:rsidR="001D216F" w:rsidRPr="00265901">
        <w:rPr>
          <w:rFonts w:ascii="Times New Roman" w:hAnsi="Times New Roman" w:cs="Times New Roman"/>
          <w:sz w:val="24"/>
          <w:szCs w:val="24"/>
        </w:rPr>
        <w:t xml:space="preserve">Savage, Rencken </w:t>
      </w:r>
      <w:r w:rsidR="000B3EEE" w:rsidRPr="00265901">
        <w:rPr>
          <w:rFonts w:ascii="Times New Roman" w:hAnsi="Times New Roman" w:cs="Times New Roman"/>
          <w:sz w:val="24"/>
          <w:szCs w:val="24"/>
        </w:rPr>
        <w:t>&amp;</w:t>
      </w:r>
      <w:r w:rsidR="001D216F" w:rsidRPr="00265901">
        <w:rPr>
          <w:rFonts w:ascii="Times New Roman" w:hAnsi="Times New Roman" w:cs="Times New Roman"/>
          <w:sz w:val="24"/>
          <w:szCs w:val="24"/>
        </w:rPr>
        <w:t xml:space="preserve"> Gurayah, 2021</w:t>
      </w:r>
      <w:r w:rsidR="008E1BB4" w:rsidRPr="00265901">
        <w:rPr>
          <w:rFonts w:ascii="Times New Roman" w:hAnsi="Times New Roman" w:cs="Times New Roman"/>
          <w:sz w:val="24"/>
          <w:szCs w:val="24"/>
        </w:rPr>
        <w:t xml:space="preserve">), </w:t>
      </w:r>
      <w:r w:rsidR="00E6521C" w:rsidRPr="00265901">
        <w:rPr>
          <w:rFonts w:ascii="Times New Roman" w:hAnsi="Times New Roman" w:cs="Times New Roman"/>
          <w:sz w:val="24"/>
          <w:szCs w:val="24"/>
        </w:rPr>
        <w:t>will be of</w:t>
      </w:r>
      <w:r w:rsidR="008E1BB4" w:rsidRPr="00265901">
        <w:rPr>
          <w:rFonts w:ascii="Times New Roman" w:hAnsi="Times New Roman" w:cs="Times New Roman"/>
          <w:sz w:val="24"/>
          <w:szCs w:val="24"/>
        </w:rPr>
        <w:t xml:space="preserve"> continued interest to question. </w:t>
      </w:r>
      <w:r w:rsidR="00731964" w:rsidRPr="00265901">
        <w:rPr>
          <w:rFonts w:ascii="Times New Roman" w:hAnsi="Times New Roman" w:cs="Times New Roman"/>
          <w:sz w:val="24"/>
          <w:szCs w:val="24"/>
        </w:rPr>
        <w:t xml:space="preserve">In a disciplinary sense, the fields of literature that will be predominately dealt with are rural sociology, critical disability studies, </w:t>
      </w:r>
      <w:r w:rsidR="00731964" w:rsidRPr="00265901">
        <w:rPr>
          <w:rFonts w:ascii="Times New Roman" w:hAnsi="Times New Roman" w:cs="Times New Roman"/>
          <w:sz w:val="24"/>
          <w:szCs w:val="24"/>
        </w:rPr>
        <w:lastRenderedPageBreak/>
        <w:t xml:space="preserve">and social sciences research on childhood and rural lives. </w:t>
      </w:r>
      <w:r w:rsidR="00C76634" w:rsidRPr="00265901">
        <w:rPr>
          <w:rFonts w:ascii="Times New Roman" w:hAnsi="Times New Roman" w:cs="Times New Roman"/>
          <w:sz w:val="24"/>
          <w:szCs w:val="24"/>
        </w:rPr>
        <w:t>Similar to many other critical disability scholars, the term ‘disabled’ will be use in this paper, rather than person first terminology, to emphasise how societies can create discrimination and disadvantage that is disabling for impaired children, rather than</w:t>
      </w:r>
      <w:r w:rsidR="00F07F21" w:rsidRPr="00265901">
        <w:rPr>
          <w:rFonts w:ascii="Times New Roman" w:hAnsi="Times New Roman" w:cs="Times New Roman"/>
          <w:sz w:val="24"/>
          <w:szCs w:val="24"/>
        </w:rPr>
        <w:t xml:space="preserve"> situating</w:t>
      </w:r>
      <w:r w:rsidR="00C76634" w:rsidRPr="00265901">
        <w:rPr>
          <w:rFonts w:ascii="Times New Roman" w:hAnsi="Times New Roman" w:cs="Times New Roman"/>
          <w:sz w:val="24"/>
          <w:szCs w:val="24"/>
        </w:rPr>
        <w:t xml:space="preserve"> problems of disability individually </w:t>
      </w:r>
      <w:r w:rsidR="00F07F21" w:rsidRPr="00265901">
        <w:rPr>
          <w:rFonts w:ascii="Times New Roman" w:hAnsi="Times New Roman" w:cs="Times New Roman"/>
          <w:sz w:val="24"/>
          <w:szCs w:val="24"/>
        </w:rPr>
        <w:t>with the</w:t>
      </w:r>
      <w:r w:rsidR="00C76634" w:rsidRPr="00265901">
        <w:rPr>
          <w:rFonts w:ascii="Times New Roman" w:hAnsi="Times New Roman" w:cs="Times New Roman"/>
          <w:sz w:val="24"/>
          <w:szCs w:val="24"/>
        </w:rPr>
        <w:t xml:space="preserve"> child (</w:t>
      </w:r>
      <w:r w:rsidR="000037E3" w:rsidRPr="00265901">
        <w:rPr>
          <w:rFonts w:ascii="Times New Roman" w:hAnsi="Times New Roman" w:cs="Times New Roman"/>
          <w:sz w:val="24"/>
          <w:szCs w:val="24"/>
        </w:rPr>
        <w:t xml:space="preserve">Cooper, 2020; </w:t>
      </w:r>
      <w:r w:rsidR="00C76634" w:rsidRPr="00265901">
        <w:rPr>
          <w:rFonts w:ascii="Times New Roman" w:hAnsi="Times New Roman" w:cs="Times New Roman"/>
          <w:sz w:val="24"/>
          <w:szCs w:val="24"/>
        </w:rPr>
        <w:t xml:space="preserve">Goodley, 2014). </w:t>
      </w:r>
    </w:p>
    <w:p w14:paraId="0FCC97F3" w14:textId="5731B288" w:rsidR="00C76E9D" w:rsidRPr="00265901" w:rsidRDefault="00D20623" w:rsidP="00320BD5">
      <w:pPr>
        <w:spacing w:after="0"/>
        <w:ind w:right="95"/>
        <w:jc w:val="both"/>
        <w:rPr>
          <w:rFonts w:ascii="Times New Roman" w:hAnsi="Times New Roman" w:cs="Times New Roman"/>
          <w:sz w:val="24"/>
          <w:szCs w:val="24"/>
        </w:rPr>
      </w:pPr>
      <w:r w:rsidRPr="00265901">
        <w:rPr>
          <w:rFonts w:ascii="Times New Roman" w:hAnsi="Times New Roman" w:cs="Times New Roman"/>
          <w:sz w:val="24"/>
          <w:szCs w:val="24"/>
        </w:rPr>
        <w:tab/>
      </w:r>
      <w:r w:rsidR="005F1012" w:rsidRPr="00265901">
        <w:rPr>
          <w:rFonts w:ascii="Times New Roman" w:hAnsi="Times New Roman" w:cs="Times New Roman"/>
          <w:sz w:val="24"/>
          <w:szCs w:val="24"/>
        </w:rPr>
        <w:t>The context to this paper is one grounded in an existing appreciation that p</w:t>
      </w:r>
      <w:r w:rsidRPr="00265901">
        <w:rPr>
          <w:rFonts w:ascii="Times New Roman" w:hAnsi="Times New Roman" w:cs="Times New Roman"/>
          <w:sz w:val="24"/>
          <w:szCs w:val="24"/>
        </w:rPr>
        <w:t xml:space="preserve">lace and space </w:t>
      </w:r>
      <w:r w:rsidR="00BC0E5D" w:rsidRPr="00265901">
        <w:rPr>
          <w:rFonts w:ascii="Times New Roman" w:hAnsi="Times New Roman" w:cs="Times New Roman"/>
          <w:sz w:val="24"/>
          <w:szCs w:val="24"/>
        </w:rPr>
        <w:t xml:space="preserve">generally </w:t>
      </w:r>
      <w:r w:rsidRPr="00265901">
        <w:rPr>
          <w:rFonts w:ascii="Times New Roman" w:hAnsi="Times New Roman" w:cs="Times New Roman"/>
          <w:sz w:val="24"/>
          <w:szCs w:val="24"/>
        </w:rPr>
        <w:t>affect</w:t>
      </w:r>
      <w:r w:rsidR="00762632" w:rsidRPr="00265901">
        <w:rPr>
          <w:rFonts w:ascii="Times New Roman" w:hAnsi="Times New Roman" w:cs="Times New Roman"/>
          <w:sz w:val="24"/>
          <w:szCs w:val="24"/>
        </w:rPr>
        <w:t>s</w:t>
      </w:r>
      <w:r w:rsidRPr="00265901">
        <w:rPr>
          <w:rFonts w:ascii="Times New Roman" w:hAnsi="Times New Roman" w:cs="Times New Roman"/>
          <w:sz w:val="24"/>
          <w:szCs w:val="24"/>
        </w:rPr>
        <w:t xml:space="preserve"> one’s </w:t>
      </w:r>
      <w:r w:rsidR="000037E3" w:rsidRPr="00265901">
        <w:rPr>
          <w:rFonts w:ascii="Times New Roman" w:hAnsi="Times New Roman" w:cs="Times New Roman"/>
          <w:sz w:val="24"/>
          <w:szCs w:val="24"/>
        </w:rPr>
        <w:t>disabling experience</w:t>
      </w:r>
      <w:r w:rsidRPr="00265901">
        <w:rPr>
          <w:rFonts w:ascii="Times New Roman" w:hAnsi="Times New Roman" w:cs="Times New Roman"/>
          <w:sz w:val="24"/>
          <w:szCs w:val="24"/>
        </w:rPr>
        <w:t xml:space="preserve"> (Soldatic </w:t>
      </w:r>
      <w:r w:rsidR="000B3EEE" w:rsidRPr="00265901">
        <w:rPr>
          <w:rFonts w:ascii="Times New Roman" w:hAnsi="Times New Roman" w:cs="Times New Roman"/>
          <w:sz w:val="24"/>
          <w:szCs w:val="24"/>
        </w:rPr>
        <w:t>&amp;</w:t>
      </w:r>
      <w:r w:rsidRPr="00265901">
        <w:rPr>
          <w:rFonts w:ascii="Times New Roman" w:hAnsi="Times New Roman" w:cs="Times New Roman"/>
          <w:sz w:val="24"/>
          <w:szCs w:val="24"/>
        </w:rPr>
        <w:t xml:space="preserve"> </w:t>
      </w:r>
      <w:r w:rsidR="003716B2" w:rsidRPr="00265901">
        <w:rPr>
          <w:rFonts w:ascii="Times New Roman" w:hAnsi="Times New Roman" w:cs="Times New Roman"/>
          <w:sz w:val="24"/>
          <w:szCs w:val="24"/>
        </w:rPr>
        <w:t>Johnson</w:t>
      </w:r>
      <w:r w:rsidRPr="00265901">
        <w:rPr>
          <w:rFonts w:ascii="Times New Roman" w:hAnsi="Times New Roman" w:cs="Times New Roman"/>
          <w:sz w:val="24"/>
          <w:szCs w:val="24"/>
        </w:rPr>
        <w:t>, 2017). Within this</w:t>
      </w:r>
      <w:r w:rsidR="00182BFD" w:rsidRPr="00265901">
        <w:rPr>
          <w:rFonts w:ascii="Times New Roman" w:hAnsi="Times New Roman" w:cs="Times New Roman"/>
          <w:sz w:val="24"/>
          <w:szCs w:val="24"/>
        </w:rPr>
        <w:t xml:space="preserve">, </w:t>
      </w:r>
      <w:r w:rsidRPr="00265901">
        <w:rPr>
          <w:rFonts w:ascii="Times New Roman" w:hAnsi="Times New Roman" w:cs="Times New Roman"/>
          <w:sz w:val="24"/>
          <w:szCs w:val="24"/>
        </w:rPr>
        <w:t>rurality as the converse</w:t>
      </w:r>
      <w:r w:rsidR="005F1012" w:rsidRPr="00265901">
        <w:rPr>
          <w:rFonts w:ascii="Times New Roman" w:hAnsi="Times New Roman" w:cs="Times New Roman"/>
          <w:sz w:val="24"/>
          <w:szCs w:val="24"/>
        </w:rPr>
        <w:t xml:space="preserve"> condition</w:t>
      </w:r>
      <w:r w:rsidRPr="00265901">
        <w:rPr>
          <w:rFonts w:ascii="Times New Roman" w:hAnsi="Times New Roman" w:cs="Times New Roman"/>
          <w:sz w:val="24"/>
          <w:szCs w:val="24"/>
        </w:rPr>
        <w:t xml:space="preserve"> to urban life</w:t>
      </w:r>
      <w:r w:rsidR="007231B1"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00862132" w:rsidRPr="00265901">
        <w:rPr>
          <w:rFonts w:ascii="Times New Roman" w:hAnsi="Times New Roman" w:cs="Times New Roman"/>
          <w:sz w:val="24"/>
          <w:szCs w:val="24"/>
        </w:rPr>
        <w:t>may have</w:t>
      </w:r>
      <w:r w:rsidRPr="00265901">
        <w:rPr>
          <w:rFonts w:ascii="Times New Roman" w:hAnsi="Times New Roman" w:cs="Times New Roman"/>
          <w:sz w:val="24"/>
          <w:szCs w:val="24"/>
        </w:rPr>
        <w:t xml:space="preserve"> meaningful </w:t>
      </w:r>
      <w:r w:rsidR="00BC0E5D" w:rsidRPr="00265901">
        <w:rPr>
          <w:rFonts w:ascii="Times New Roman" w:hAnsi="Times New Roman" w:cs="Times New Roman"/>
          <w:sz w:val="24"/>
          <w:szCs w:val="24"/>
        </w:rPr>
        <w:t xml:space="preserve">consequences </w:t>
      </w:r>
      <w:r w:rsidRPr="00265901">
        <w:rPr>
          <w:rFonts w:ascii="Times New Roman" w:hAnsi="Times New Roman" w:cs="Times New Roman"/>
          <w:sz w:val="24"/>
          <w:szCs w:val="24"/>
        </w:rPr>
        <w:t xml:space="preserve">for disabled </w:t>
      </w:r>
      <w:r w:rsidR="00BC0E5D" w:rsidRPr="00265901">
        <w:rPr>
          <w:rFonts w:ascii="Times New Roman" w:hAnsi="Times New Roman" w:cs="Times New Roman"/>
          <w:sz w:val="24"/>
          <w:szCs w:val="24"/>
        </w:rPr>
        <w:t>children</w:t>
      </w:r>
      <w:r w:rsidRPr="00265901">
        <w:rPr>
          <w:rFonts w:ascii="Times New Roman" w:hAnsi="Times New Roman" w:cs="Times New Roman"/>
          <w:sz w:val="24"/>
          <w:szCs w:val="24"/>
        </w:rPr>
        <w:t xml:space="preserve"> and their </w:t>
      </w:r>
      <w:r w:rsidR="00BC0E5D" w:rsidRPr="00265901">
        <w:rPr>
          <w:rFonts w:ascii="Times New Roman" w:hAnsi="Times New Roman" w:cs="Times New Roman"/>
          <w:sz w:val="24"/>
          <w:szCs w:val="24"/>
        </w:rPr>
        <w:t>families</w:t>
      </w:r>
      <w:r w:rsidRPr="00265901">
        <w:rPr>
          <w:rFonts w:ascii="Times New Roman" w:hAnsi="Times New Roman" w:cs="Times New Roman"/>
          <w:sz w:val="24"/>
          <w:szCs w:val="24"/>
        </w:rPr>
        <w:t xml:space="preserve"> (Seekins et al., 2011). </w:t>
      </w:r>
      <w:r w:rsidR="00F7599A" w:rsidRPr="00265901">
        <w:rPr>
          <w:rFonts w:ascii="Times New Roman" w:hAnsi="Times New Roman" w:cs="Times New Roman"/>
          <w:sz w:val="24"/>
          <w:szCs w:val="24"/>
        </w:rPr>
        <w:t xml:space="preserve">It is, however, important to note that whilst research gives us an idea of how rural life </w:t>
      </w:r>
      <w:r w:rsidR="00F7599A" w:rsidRPr="00265901">
        <w:rPr>
          <w:rFonts w:ascii="Times New Roman" w:hAnsi="Times New Roman" w:cs="Times New Roman"/>
          <w:i/>
          <w:iCs/>
          <w:sz w:val="24"/>
          <w:szCs w:val="24"/>
        </w:rPr>
        <w:t>may</w:t>
      </w:r>
      <w:r w:rsidR="00F7599A" w:rsidRPr="00265901">
        <w:rPr>
          <w:rFonts w:ascii="Times New Roman" w:hAnsi="Times New Roman" w:cs="Times New Roman"/>
          <w:sz w:val="24"/>
          <w:szCs w:val="24"/>
        </w:rPr>
        <w:t xml:space="preserve"> impact on disabled children and their families, </w:t>
      </w:r>
      <w:r w:rsidR="00A82838" w:rsidRPr="00265901">
        <w:rPr>
          <w:rFonts w:ascii="Times New Roman" w:hAnsi="Times New Roman" w:cs="Times New Roman"/>
          <w:sz w:val="24"/>
          <w:szCs w:val="24"/>
        </w:rPr>
        <w:t xml:space="preserve">in reality, </w:t>
      </w:r>
      <w:r w:rsidR="00C878EF" w:rsidRPr="00265901">
        <w:rPr>
          <w:rFonts w:ascii="Times New Roman" w:hAnsi="Times New Roman" w:cs="Times New Roman"/>
          <w:sz w:val="24"/>
          <w:szCs w:val="24"/>
        </w:rPr>
        <w:t>it is important not to make generalisations about</w:t>
      </w:r>
      <w:r w:rsidR="00A82838" w:rsidRPr="00265901">
        <w:rPr>
          <w:rFonts w:ascii="Times New Roman" w:hAnsi="Times New Roman" w:cs="Times New Roman"/>
          <w:sz w:val="24"/>
          <w:szCs w:val="24"/>
        </w:rPr>
        <w:t xml:space="preserve"> this population</w:t>
      </w:r>
      <w:r w:rsidR="00862132" w:rsidRPr="00265901">
        <w:rPr>
          <w:rFonts w:ascii="Times New Roman" w:hAnsi="Times New Roman" w:cs="Times New Roman"/>
          <w:sz w:val="24"/>
          <w:szCs w:val="24"/>
        </w:rPr>
        <w:t xml:space="preserve">. This </w:t>
      </w:r>
      <w:r w:rsidR="004F722D" w:rsidRPr="00265901">
        <w:rPr>
          <w:rFonts w:ascii="Times New Roman" w:hAnsi="Times New Roman" w:cs="Times New Roman"/>
          <w:sz w:val="24"/>
          <w:szCs w:val="24"/>
        </w:rPr>
        <w:t xml:space="preserve">would </w:t>
      </w:r>
      <w:r w:rsidR="00C33EC1" w:rsidRPr="00265901">
        <w:rPr>
          <w:rFonts w:ascii="Times New Roman" w:hAnsi="Times New Roman" w:cs="Times New Roman"/>
          <w:sz w:val="24"/>
          <w:szCs w:val="24"/>
        </w:rPr>
        <w:t>deny</w:t>
      </w:r>
      <w:r w:rsidR="00C878EF" w:rsidRPr="00265901">
        <w:rPr>
          <w:rFonts w:ascii="Times New Roman" w:hAnsi="Times New Roman" w:cs="Times New Roman"/>
          <w:sz w:val="24"/>
          <w:szCs w:val="24"/>
        </w:rPr>
        <w:t xml:space="preserve"> the diversity and complexity of individual lives</w:t>
      </w:r>
      <w:r w:rsidR="00A82838" w:rsidRPr="00265901">
        <w:rPr>
          <w:rFonts w:ascii="Times New Roman" w:hAnsi="Times New Roman" w:cs="Times New Roman"/>
          <w:sz w:val="24"/>
          <w:szCs w:val="24"/>
        </w:rPr>
        <w:t xml:space="preserve">. </w:t>
      </w:r>
      <w:r w:rsidR="005C0ABE" w:rsidRPr="00265901">
        <w:rPr>
          <w:rFonts w:ascii="Times New Roman" w:hAnsi="Times New Roman" w:cs="Times New Roman"/>
          <w:sz w:val="24"/>
          <w:szCs w:val="24"/>
        </w:rPr>
        <w:t xml:space="preserve">Moreover, prevailing stereotypes about rural life and space are unhelpful as they exclude </w:t>
      </w:r>
      <w:r w:rsidR="004F722D" w:rsidRPr="00265901">
        <w:rPr>
          <w:rFonts w:ascii="Times New Roman" w:hAnsi="Times New Roman" w:cs="Times New Roman"/>
          <w:sz w:val="24"/>
          <w:szCs w:val="24"/>
        </w:rPr>
        <w:t>diverse</w:t>
      </w:r>
      <w:r w:rsidR="005C0ABE" w:rsidRPr="00265901">
        <w:rPr>
          <w:rFonts w:ascii="Times New Roman" w:hAnsi="Times New Roman" w:cs="Times New Roman"/>
          <w:sz w:val="24"/>
          <w:szCs w:val="24"/>
        </w:rPr>
        <w:t xml:space="preserve"> narratives, experiences and voices </w:t>
      </w:r>
      <w:r w:rsidR="004F722D" w:rsidRPr="00265901">
        <w:rPr>
          <w:rFonts w:ascii="Times New Roman" w:hAnsi="Times New Roman" w:cs="Times New Roman"/>
          <w:sz w:val="24"/>
          <w:szCs w:val="24"/>
        </w:rPr>
        <w:t xml:space="preserve">within and relating </w:t>
      </w:r>
      <w:r w:rsidR="00780E61" w:rsidRPr="00265901">
        <w:rPr>
          <w:rFonts w:ascii="Times New Roman" w:hAnsi="Times New Roman" w:cs="Times New Roman"/>
          <w:sz w:val="24"/>
          <w:szCs w:val="24"/>
        </w:rPr>
        <w:t>to</w:t>
      </w:r>
      <w:r w:rsidR="005C0ABE" w:rsidRPr="00265901">
        <w:rPr>
          <w:rFonts w:ascii="Times New Roman" w:hAnsi="Times New Roman" w:cs="Times New Roman"/>
          <w:sz w:val="24"/>
          <w:szCs w:val="24"/>
        </w:rPr>
        <w:t xml:space="preserve"> rural environments (Kerrigan, 2018). </w:t>
      </w:r>
    </w:p>
    <w:p w14:paraId="278CD1A1" w14:textId="6DD45598" w:rsidR="00D20623" w:rsidRPr="00265901" w:rsidRDefault="00D20623" w:rsidP="00C76E9D">
      <w:pPr>
        <w:spacing w:after="0"/>
        <w:ind w:right="95" w:firstLine="720"/>
        <w:jc w:val="both"/>
        <w:rPr>
          <w:rFonts w:ascii="Times New Roman" w:hAnsi="Times New Roman" w:cs="Times New Roman"/>
          <w:sz w:val="24"/>
          <w:szCs w:val="24"/>
        </w:rPr>
      </w:pPr>
      <w:r w:rsidRPr="00265901">
        <w:rPr>
          <w:rFonts w:ascii="Times New Roman" w:hAnsi="Times New Roman" w:cs="Times New Roman"/>
          <w:sz w:val="24"/>
          <w:szCs w:val="24"/>
        </w:rPr>
        <w:t>Rural landscapes, for instance</w:t>
      </w:r>
      <w:r w:rsidR="007231B1" w:rsidRPr="00265901">
        <w:rPr>
          <w:rFonts w:ascii="Times New Roman" w:hAnsi="Times New Roman" w:cs="Times New Roman"/>
          <w:sz w:val="24"/>
          <w:szCs w:val="24"/>
        </w:rPr>
        <w:t>, can</w:t>
      </w:r>
      <w:r w:rsidR="0084345D" w:rsidRPr="00265901">
        <w:rPr>
          <w:rFonts w:ascii="Times New Roman" w:hAnsi="Times New Roman" w:cs="Times New Roman"/>
          <w:sz w:val="24"/>
          <w:szCs w:val="24"/>
        </w:rPr>
        <w:t xml:space="preserve"> but do not always</w:t>
      </w:r>
      <w:r w:rsidR="007231B1" w:rsidRPr="00265901">
        <w:rPr>
          <w:rFonts w:ascii="Times New Roman" w:hAnsi="Times New Roman" w:cs="Times New Roman"/>
          <w:sz w:val="24"/>
          <w:szCs w:val="24"/>
        </w:rPr>
        <w:t xml:space="preserve"> entail sparser public transportation </w:t>
      </w:r>
      <w:r w:rsidR="00B3008A" w:rsidRPr="00265901">
        <w:rPr>
          <w:rFonts w:ascii="Times New Roman" w:hAnsi="Times New Roman" w:cs="Times New Roman"/>
          <w:sz w:val="24"/>
          <w:szCs w:val="24"/>
        </w:rPr>
        <w:t xml:space="preserve">systems than are present in suburban or metro landscapes (McDaniels, Harley </w:t>
      </w:r>
      <w:r w:rsidR="00A25DC8" w:rsidRPr="00265901">
        <w:rPr>
          <w:rFonts w:ascii="Times New Roman" w:hAnsi="Times New Roman" w:cs="Times New Roman"/>
          <w:sz w:val="24"/>
          <w:szCs w:val="24"/>
        </w:rPr>
        <w:t>&amp;</w:t>
      </w:r>
      <w:r w:rsidR="00B3008A" w:rsidRPr="00265901">
        <w:rPr>
          <w:rFonts w:ascii="Times New Roman" w:hAnsi="Times New Roman" w:cs="Times New Roman"/>
          <w:sz w:val="24"/>
          <w:szCs w:val="24"/>
        </w:rPr>
        <w:t xml:space="preserve"> Beach, 2016). Owing to economic and environmental barriers to service delivery</w:t>
      </w:r>
      <w:r w:rsidR="00444BCD" w:rsidRPr="00265901">
        <w:rPr>
          <w:rFonts w:ascii="Times New Roman" w:hAnsi="Times New Roman" w:cs="Times New Roman"/>
          <w:sz w:val="24"/>
          <w:szCs w:val="24"/>
        </w:rPr>
        <w:t>,</w:t>
      </w:r>
      <w:r w:rsidR="00B3008A" w:rsidRPr="00265901">
        <w:rPr>
          <w:rFonts w:ascii="Times New Roman" w:hAnsi="Times New Roman" w:cs="Times New Roman"/>
          <w:sz w:val="24"/>
          <w:szCs w:val="24"/>
        </w:rPr>
        <w:t xml:space="preserve"> </w:t>
      </w:r>
      <w:r w:rsidR="00AA6E2F" w:rsidRPr="00265901">
        <w:rPr>
          <w:rFonts w:ascii="Times New Roman" w:hAnsi="Times New Roman" w:cs="Times New Roman"/>
          <w:sz w:val="24"/>
          <w:szCs w:val="24"/>
        </w:rPr>
        <w:t xml:space="preserve">getting </w:t>
      </w:r>
      <w:r w:rsidR="00B3008A" w:rsidRPr="00265901">
        <w:rPr>
          <w:rFonts w:ascii="Times New Roman" w:hAnsi="Times New Roman" w:cs="Times New Roman"/>
          <w:sz w:val="24"/>
          <w:szCs w:val="24"/>
        </w:rPr>
        <w:t xml:space="preserve">disability </w:t>
      </w:r>
      <w:r w:rsidR="00AA6E2F" w:rsidRPr="00265901">
        <w:rPr>
          <w:rFonts w:ascii="Times New Roman" w:hAnsi="Times New Roman" w:cs="Times New Roman"/>
          <w:sz w:val="24"/>
          <w:szCs w:val="24"/>
        </w:rPr>
        <w:t>support in some</w:t>
      </w:r>
      <w:r w:rsidR="00116C31" w:rsidRPr="00265901">
        <w:rPr>
          <w:rFonts w:ascii="Times New Roman" w:hAnsi="Times New Roman" w:cs="Times New Roman"/>
          <w:sz w:val="24"/>
          <w:szCs w:val="24"/>
        </w:rPr>
        <w:t xml:space="preserve"> </w:t>
      </w:r>
      <w:r w:rsidR="00B3008A" w:rsidRPr="00265901">
        <w:rPr>
          <w:rFonts w:ascii="Times New Roman" w:hAnsi="Times New Roman" w:cs="Times New Roman"/>
          <w:sz w:val="24"/>
          <w:szCs w:val="24"/>
        </w:rPr>
        <w:t xml:space="preserve">rural milieu </w:t>
      </w:r>
      <w:r w:rsidR="00AA6E2F" w:rsidRPr="00265901">
        <w:rPr>
          <w:rFonts w:ascii="Times New Roman" w:hAnsi="Times New Roman" w:cs="Times New Roman"/>
          <w:sz w:val="24"/>
          <w:szCs w:val="24"/>
        </w:rPr>
        <w:t xml:space="preserve">may be more challenging </w:t>
      </w:r>
      <w:r w:rsidR="00B3008A" w:rsidRPr="00265901">
        <w:rPr>
          <w:rFonts w:ascii="Times New Roman" w:hAnsi="Times New Roman" w:cs="Times New Roman"/>
          <w:sz w:val="24"/>
          <w:szCs w:val="24"/>
        </w:rPr>
        <w:t>(Harley et al., 2018). In this sense, exclusionary and non-supportive environments</w:t>
      </w:r>
      <w:r w:rsidR="00116C31" w:rsidRPr="00265901">
        <w:rPr>
          <w:rFonts w:ascii="Times New Roman" w:hAnsi="Times New Roman" w:cs="Times New Roman"/>
          <w:sz w:val="24"/>
          <w:szCs w:val="24"/>
        </w:rPr>
        <w:t>, be they urban or rural,</w:t>
      </w:r>
      <w:r w:rsidR="00B3008A" w:rsidRPr="00265901">
        <w:rPr>
          <w:rFonts w:ascii="Times New Roman" w:hAnsi="Times New Roman" w:cs="Times New Roman"/>
          <w:sz w:val="24"/>
          <w:szCs w:val="24"/>
        </w:rPr>
        <w:t xml:space="preserve"> may translate into a heightened sense of impairment (Von Reichart </w:t>
      </w:r>
      <w:r w:rsidR="00A25DC8" w:rsidRPr="00265901">
        <w:rPr>
          <w:rFonts w:ascii="Times New Roman" w:hAnsi="Times New Roman" w:cs="Times New Roman"/>
          <w:sz w:val="24"/>
          <w:szCs w:val="24"/>
        </w:rPr>
        <w:t>&amp;</w:t>
      </w:r>
      <w:r w:rsidR="00B3008A" w:rsidRPr="00265901">
        <w:rPr>
          <w:rFonts w:ascii="Times New Roman" w:hAnsi="Times New Roman" w:cs="Times New Roman"/>
          <w:sz w:val="24"/>
          <w:szCs w:val="24"/>
        </w:rPr>
        <w:t xml:space="preserve"> Berry</w:t>
      </w:r>
      <w:r w:rsidR="007B6E9D">
        <w:rPr>
          <w:rFonts w:ascii="Times New Roman" w:hAnsi="Times New Roman" w:cs="Times New Roman"/>
          <w:sz w:val="24"/>
          <w:szCs w:val="24"/>
        </w:rPr>
        <w:t>,</w:t>
      </w:r>
      <w:r w:rsidR="00B3008A" w:rsidRPr="00265901">
        <w:rPr>
          <w:rFonts w:ascii="Times New Roman" w:hAnsi="Times New Roman" w:cs="Times New Roman"/>
          <w:sz w:val="24"/>
          <w:szCs w:val="24"/>
        </w:rPr>
        <w:t xml:space="preserve"> 2019). </w:t>
      </w:r>
      <w:r w:rsidR="00116C31" w:rsidRPr="00265901">
        <w:rPr>
          <w:rFonts w:ascii="Times New Roman" w:hAnsi="Times New Roman" w:cs="Times New Roman"/>
          <w:sz w:val="24"/>
          <w:szCs w:val="24"/>
        </w:rPr>
        <w:t>R</w:t>
      </w:r>
      <w:r w:rsidR="00B3008A" w:rsidRPr="00265901">
        <w:rPr>
          <w:rFonts w:ascii="Times New Roman" w:hAnsi="Times New Roman" w:cs="Times New Roman"/>
          <w:sz w:val="24"/>
          <w:szCs w:val="24"/>
        </w:rPr>
        <w:t xml:space="preserve">ural communities </w:t>
      </w:r>
      <w:r w:rsidR="00116C31" w:rsidRPr="00265901">
        <w:rPr>
          <w:rFonts w:ascii="Times New Roman" w:hAnsi="Times New Roman" w:cs="Times New Roman"/>
          <w:sz w:val="24"/>
          <w:szCs w:val="24"/>
        </w:rPr>
        <w:t xml:space="preserve">may </w:t>
      </w:r>
      <w:r w:rsidR="00B3008A" w:rsidRPr="00265901">
        <w:rPr>
          <w:rFonts w:ascii="Times New Roman" w:hAnsi="Times New Roman" w:cs="Times New Roman"/>
          <w:sz w:val="24"/>
          <w:szCs w:val="24"/>
        </w:rPr>
        <w:t xml:space="preserve">also embed and embody strengths and resilience </w:t>
      </w:r>
      <w:r w:rsidR="00116C31" w:rsidRPr="00265901">
        <w:rPr>
          <w:rFonts w:ascii="Times New Roman" w:hAnsi="Times New Roman" w:cs="Times New Roman"/>
          <w:sz w:val="24"/>
          <w:szCs w:val="24"/>
        </w:rPr>
        <w:t>alongside</w:t>
      </w:r>
      <w:r w:rsidR="00B3008A" w:rsidRPr="00265901">
        <w:rPr>
          <w:rFonts w:ascii="Times New Roman" w:hAnsi="Times New Roman" w:cs="Times New Roman"/>
          <w:sz w:val="24"/>
          <w:szCs w:val="24"/>
        </w:rPr>
        <w:t xml:space="preserve"> conditions of social comradery and community spirit conducive to disability inclusivity (Flemming et al., 2018). </w:t>
      </w:r>
      <w:r w:rsidR="001D6ED6" w:rsidRPr="00265901">
        <w:rPr>
          <w:rFonts w:ascii="Times New Roman" w:hAnsi="Times New Roman" w:cs="Times New Roman"/>
          <w:sz w:val="24"/>
          <w:szCs w:val="24"/>
        </w:rPr>
        <w:t xml:space="preserve">The picture </w:t>
      </w:r>
      <w:r w:rsidR="007B0C7E" w:rsidRPr="00265901">
        <w:rPr>
          <w:rFonts w:ascii="Times New Roman" w:hAnsi="Times New Roman" w:cs="Times New Roman"/>
          <w:sz w:val="24"/>
          <w:szCs w:val="24"/>
        </w:rPr>
        <w:t xml:space="preserve">of </w:t>
      </w:r>
      <w:r w:rsidR="001D6ED6" w:rsidRPr="00265901">
        <w:rPr>
          <w:rFonts w:ascii="Times New Roman" w:hAnsi="Times New Roman" w:cs="Times New Roman"/>
          <w:sz w:val="24"/>
          <w:szCs w:val="24"/>
        </w:rPr>
        <w:t>disability and ruralit</w:t>
      </w:r>
      <w:r w:rsidR="00E16852" w:rsidRPr="00265901">
        <w:rPr>
          <w:rFonts w:ascii="Times New Roman" w:hAnsi="Times New Roman" w:cs="Times New Roman"/>
          <w:sz w:val="24"/>
          <w:szCs w:val="24"/>
        </w:rPr>
        <w:t>y</w:t>
      </w:r>
      <w:r w:rsidR="001D6ED6" w:rsidRPr="00265901">
        <w:rPr>
          <w:rFonts w:ascii="Times New Roman" w:hAnsi="Times New Roman" w:cs="Times New Roman"/>
          <w:sz w:val="24"/>
          <w:szCs w:val="24"/>
        </w:rPr>
        <w:t xml:space="preserve"> </w:t>
      </w:r>
      <w:r w:rsidR="00743E7E" w:rsidRPr="00265901">
        <w:rPr>
          <w:rFonts w:ascii="Times New Roman" w:hAnsi="Times New Roman" w:cs="Times New Roman"/>
          <w:sz w:val="24"/>
          <w:szCs w:val="24"/>
        </w:rPr>
        <w:t xml:space="preserve">is therefore </w:t>
      </w:r>
      <w:r w:rsidR="00E16852" w:rsidRPr="00265901">
        <w:rPr>
          <w:rFonts w:ascii="Times New Roman" w:hAnsi="Times New Roman" w:cs="Times New Roman"/>
          <w:sz w:val="24"/>
          <w:szCs w:val="24"/>
        </w:rPr>
        <w:t>a complex one</w:t>
      </w:r>
      <w:r w:rsidR="001D6ED6" w:rsidRPr="00265901">
        <w:rPr>
          <w:rFonts w:ascii="Times New Roman" w:hAnsi="Times New Roman" w:cs="Times New Roman"/>
          <w:sz w:val="24"/>
          <w:szCs w:val="24"/>
        </w:rPr>
        <w:t xml:space="preserve"> </w:t>
      </w:r>
      <w:r w:rsidR="00DD2306" w:rsidRPr="00265901">
        <w:rPr>
          <w:rFonts w:ascii="Times New Roman" w:hAnsi="Times New Roman" w:cs="Times New Roman"/>
          <w:sz w:val="24"/>
          <w:szCs w:val="24"/>
        </w:rPr>
        <w:t xml:space="preserve">entailing many such variables </w:t>
      </w:r>
      <w:r w:rsidR="001D6ED6" w:rsidRPr="00265901">
        <w:rPr>
          <w:rFonts w:ascii="Times New Roman" w:hAnsi="Times New Roman" w:cs="Times New Roman"/>
          <w:sz w:val="24"/>
          <w:szCs w:val="24"/>
        </w:rPr>
        <w:t xml:space="preserve">(Soldatic </w:t>
      </w:r>
      <w:r w:rsidR="00A25DC8" w:rsidRPr="00265901">
        <w:rPr>
          <w:rFonts w:ascii="Times New Roman" w:hAnsi="Times New Roman" w:cs="Times New Roman"/>
          <w:sz w:val="24"/>
          <w:szCs w:val="24"/>
        </w:rPr>
        <w:t>&amp;</w:t>
      </w:r>
      <w:r w:rsidR="001D6ED6" w:rsidRPr="00265901">
        <w:rPr>
          <w:rFonts w:ascii="Times New Roman" w:hAnsi="Times New Roman" w:cs="Times New Roman"/>
          <w:sz w:val="24"/>
          <w:szCs w:val="24"/>
        </w:rPr>
        <w:t xml:space="preserve"> </w:t>
      </w:r>
      <w:r w:rsidR="003716B2" w:rsidRPr="00265901">
        <w:rPr>
          <w:rFonts w:ascii="Times New Roman" w:hAnsi="Times New Roman" w:cs="Times New Roman"/>
          <w:sz w:val="24"/>
          <w:szCs w:val="24"/>
        </w:rPr>
        <w:t>Johnson</w:t>
      </w:r>
      <w:r w:rsidR="001D6ED6" w:rsidRPr="00265901">
        <w:rPr>
          <w:rFonts w:ascii="Times New Roman" w:hAnsi="Times New Roman" w:cs="Times New Roman"/>
          <w:sz w:val="24"/>
          <w:szCs w:val="24"/>
        </w:rPr>
        <w:t xml:space="preserve">, 2017). </w:t>
      </w:r>
    </w:p>
    <w:p w14:paraId="46021B5E" w14:textId="3803905A" w:rsidR="00386468" w:rsidRPr="00265901" w:rsidRDefault="00B3008A" w:rsidP="006E0279">
      <w:pPr>
        <w:spacing w:after="0" w:line="240" w:lineRule="auto"/>
        <w:ind w:right="95"/>
        <w:jc w:val="both"/>
        <w:rPr>
          <w:rFonts w:ascii="Times New Roman" w:hAnsi="Times New Roman" w:cs="Times New Roman"/>
          <w:sz w:val="24"/>
          <w:szCs w:val="24"/>
        </w:rPr>
      </w:pPr>
      <w:r w:rsidRPr="00265901">
        <w:rPr>
          <w:rFonts w:ascii="Times New Roman" w:hAnsi="Times New Roman" w:cs="Times New Roman"/>
          <w:sz w:val="24"/>
          <w:szCs w:val="24"/>
        </w:rPr>
        <w:tab/>
        <w:t xml:space="preserve">Community belongingness without a practical infrastructure of services and amenities, </w:t>
      </w:r>
      <w:r w:rsidR="009D38DE" w:rsidRPr="00265901">
        <w:rPr>
          <w:rFonts w:ascii="Times New Roman" w:hAnsi="Times New Roman" w:cs="Times New Roman"/>
          <w:sz w:val="24"/>
          <w:szCs w:val="24"/>
        </w:rPr>
        <w:t xml:space="preserve">for instance, </w:t>
      </w:r>
      <w:r w:rsidR="007B0C7E" w:rsidRPr="00265901">
        <w:rPr>
          <w:rFonts w:ascii="Times New Roman" w:hAnsi="Times New Roman" w:cs="Times New Roman"/>
          <w:sz w:val="24"/>
          <w:szCs w:val="24"/>
        </w:rPr>
        <w:t xml:space="preserve">can </w:t>
      </w:r>
      <w:r w:rsidR="00182BFD" w:rsidRPr="00265901">
        <w:rPr>
          <w:rFonts w:ascii="Times New Roman" w:hAnsi="Times New Roman" w:cs="Times New Roman"/>
          <w:sz w:val="24"/>
          <w:szCs w:val="24"/>
        </w:rPr>
        <w:t>leave</w:t>
      </w:r>
      <w:r w:rsidR="00116C31" w:rsidRPr="00265901">
        <w:rPr>
          <w:rFonts w:ascii="Times New Roman" w:hAnsi="Times New Roman" w:cs="Times New Roman"/>
          <w:sz w:val="24"/>
          <w:szCs w:val="24"/>
        </w:rPr>
        <w:t xml:space="preserve"> the rights of</w:t>
      </w:r>
      <w:r w:rsidR="00182BFD" w:rsidRPr="00265901">
        <w:rPr>
          <w:rFonts w:ascii="Times New Roman" w:hAnsi="Times New Roman" w:cs="Times New Roman"/>
          <w:sz w:val="24"/>
          <w:szCs w:val="24"/>
        </w:rPr>
        <w:t xml:space="preserve"> </w:t>
      </w:r>
      <w:r w:rsidRPr="00265901">
        <w:rPr>
          <w:rFonts w:ascii="Times New Roman" w:hAnsi="Times New Roman" w:cs="Times New Roman"/>
          <w:sz w:val="24"/>
          <w:szCs w:val="24"/>
        </w:rPr>
        <w:t>disabled children</w:t>
      </w:r>
      <w:r w:rsidR="00116C31" w:rsidRPr="00265901">
        <w:rPr>
          <w:rFonts w:ascii="Times New Roman" w:hAnsi="Times New Roman" w:cs="Times New Roman"/>
          <w:sz w:val="24"/>
          <w:szCs w:val="24"/>
        </w:rPr>
        <w:t xml:space="preserve"> and their families</w:t>
      </w:r>
      <w:r w:rsidRPr="00265901">
        <w:rPr>
          <w:rFonts w:ascii="Times New Roman" w:hAnsi="Times New Roman" w:cs="Times New Roman"/>
          <w:sz w:val="24"/>
          <w:szCs w:val="24"/>
        </w:rPr>
        <w:t xml:space="preserve"> at stake</w:t>
      </w:r>
      <w:r w:rsidR="007B0C7E" w:rsidRPr="00265901">
        <w:rPr>
          <w:rFonts w:ascii="Times New Roman" w:hAnsi="Times New Roman" w:cs="Times New Roman"/>
          <w:sz w:val="24"/>
          <w:szCs w:val="24"/>
        </w:rPr>
        <w:t>. As</w:t>
      </w:r>
      <w:r w:rsidR="002803E2" w:rsidRPr="00265901">
        <w:rPr>
          <w:rFonts w:ascii="Times New Roman" w:hAnsi="Times New Roman" w:cs="Times New Roman"/>
          <w:sz w:val="24"/>
          <w:szCs w:val="24"/>
        </w:rPr>
        <w:t xml:space="preserve"> such there are many aspects</w:t>
      </w:r>
      <w:r w:rsidR="007B0C7E" w:rsidRPr="00265901">
        <w:rPr>
          <w:rFonts w:ascii="Times New Roman" w:hAnsi="Times New Roman" w:cs="Times New Roman"/>
          <w:sz w:val="24"/>
          <w:szCs w:val="24"/>
        </w:rPr>
        <w:t>, from practical to social,</w:t>
      </w:r>
      <w:r w:rsidR="002803E2" w:rsidRPr="00265901">
        <w:rPr>
          <w:rFonts w:ascii="Times New Roman" w:hAnsi="Times New Roman" w:cs="Times New Roman"/>
          <w:sz w:val="24"/>
          <w:szCs w:val="24"/>
        </w:rPr>
        <w:t xml:space="preserve"> </w:t>
      </w:r>
      <w:r w:rsidR="007B0C7E" w:rsidRPr="00265901">
        <w:rPr>
          <w:rFonts w:ascii="Times New Roman" w:hAnsi="Times New Roman" w:cs="Times New Roman"/>
          <w:sz w:val="24"/>
          <w:szCs w:val="24"/>
        </w:rPr>
        <w:t xml:space="preserve">of relevance to </w:t>
      </w:r>
      <w:r w:rsidR="002803E2" w:rsidRPr="00265901">
        <w:rPr>
          <w:rFonts w:ascii="Times New Roman" w:hAnsi="Times New Roman" w:cs="Times New Roman"/>
          <w:sz w:val="24"/>
          <w:szCs w:val="24"/>
        </w:rPr>
        <w:t>achieving good rural lifestyles</w:t>
      </w:r>
      <w:r w:rsidRPr="00265901">
        <w:rPr>
          <w:rFonts w:ascii="Times New Roman" w:hAnsi="Times New Roman" w:cs="Times New Roman"/>
          <w:sz w:val="24"/>
          <w:szCs w:val="24"/>
        </w:rPr>
        <w:t xml:space="preserve">. </w:t>
      </w:r>
      <w:r w:rsidR="00182BFD" w:rsidRPr="00265901">
        <w:rPr>
          <w:rFonts w:ascii="Times New Roman" w:hAnsi="Times New Roman" w:cs="Times New Roman"/>
          <w:sz w:val="24"/>
          <w:szCs w:val="24"/>
        </w:rPr>
        <w:t>Lack of employment opportunity in remote rural geographies can drive poverty (Erickson et al., 2018). This intersects with a well</w:t>
      </w:r>
      <w:r w:rsidR="009553F0" w:rsidRPr="00265901">
        <w:rPr>
          <w:rFonts w:ascii="Times New Roman" w:hAnsi="Times New Roman" w:cs="Times New Roman"/>
          <w:sz w:val="24"/>
          <w:szCs w:val="24"/>
        </w:rPr>
        <w:t>-</w:t>
      </w:r>
      <w:r w:rsidR="00182BFD" w:rsidRPr="00265901">
        <w:rPr>
          <w:rFonts w:ascii="Times New Roman" w:hAnsi="Times New Roman" w:cs="Times New Roman"/>
          <w:sz w:val="24"/>
          <w:szCs w:val="24"/>
        </w:rPr>
        <w:t>established propensity for families with a</w:t>
      </w:r>
      <w:r w:rsidR="00116C31" w:rsidRPr="00265901">
        <w:rPr>
          <w:rFonts w:ascii="Times New Roman" w:hAnsi="Times New Roman" w:cs="Times New Roman"/>
          <w:sz w:val="24"/>
          <w:szCs w:val="24"/>
        </w:rPr>
        <w:t xml:space="preserve"> disabled</w:t>
      </w:r>
      <w:r w:rsidR="00182BFD" w:rsidRPr="00265901">
        <w:rPr>
          <w:rFonts w:ascii="Times New Roman" w:hAnsi="Times New Roman" w:cs="Times New Roman"/>
          <w:sz w:val="24"/>
          <w:szCs w:val="24"/>
        </w:rPr>
        <w:t xml:space="preserve"> child to be poor (</w:t>
      </w:r>
      <w:r w:rsidR="00276080" w:rsidRPr="00265901">
        <w:rPr>
          <w:rFonts w:ascii="Times New Roman" w:hAnsi="Times New Roman" w:cs="Times New Roman"/>
          <w:sz w:val="24"/>
          <w:szCs w:val="24"/>
        </w:rPr>
        <w:t>Emerson et al., 2010</w:t>
      </w:r>
      <w:r w:rsidR="00182BFD" w:rsidRPr="00265901">
        <w:rPr>
          <w:rFonts w:ascii="Times New Roman" w:hAnsi="Times New Roman" w:cs="Times New Roman"/>
          <w:sz w:val="24"/>
          <w:szCs w:val="24"/>
        </w:rPr>
        <w:t xml:space="preserve">). </w:t>
      </w:r>
      <w:r w:rsidR="00C623AA" w:rsidRPr="00265901">
        <w:rPr>
          <w:rFonts w:ascii="Times New Roman" w:hAnsi="Times New Roman" w:cs="Times New Roman"/>
          <w:sz w:val="24"/>
          <w:szCs w:val="24"/>
        </w:rPr>
        <w:t>Social and infrastructural isolation can prevent lower resourced rural communities</w:t>
      </w:r>
      <w:r w:rsidR="00742332" w:rsidRPr="00265901">
        <w:rPr>
          <w:rFonts w:ascii="Times New Roman" w:hAnsi="Times New Roman" w:cs="Times New Roman"/>
          <w:sz w:val="24"/>
          <w:szCs w:val="24"/>
        </w:rPr>
        <w:t xml:space="preserve"> with disabled people</w:t>
      </w:r>
      <w:r w:rsidR="00C623AA" w:rsidRPr="00265901">
        <w:rPr>
          <w:rFonts w:ascii="Times New Roman" w:hAnsi="Times New Roman" w:cs="Times New Roman"/>
          <w:sz w:val="24"/>
          <w:szCs w:val="24"/>
        </w:rPr>
        <w:t xml:space="preserve"> accessing education, social and health services </w:t>
      </w:r>
      <w:r w:rsidR="00116C31" w:rsidRPr="00265901">
        <w:rPr>
          <w:rFonts w:ascii="Times New Roman" w:hAnsi="Times New Roman" w:cs="Times New Roman"/>
          <w:sz w:val="24"/>
          <w:szCs w:val="24"/>
        </w:rPr>
        <w:t>conducive</w:t>
      </w:r>
      <w:r w:rsidR="00C623AA" w:rsidRPr="00265901">
        <w:rPr>
          <w:rFonts w:ascii="Times New Roman" w:hAnsi="Times New Roman" w:cs="Times New Roman"/>
          <w:sz w:val="24"/>
          <w:szCs w:val="24"/>
        </w:rPr>
        <w:t xml:space="preserve"> to employability and financial </w:t>
      </w:r>
      <w:r w:rsidR="00116C31" w:rsidRPr="00265901">
        <w:rPr>
          <w:rFonts w:ascii="Times New Roman" w:hAnsi="Times New Roman" w:cs="Times New Roman"/>
          <w:sz w:val="24"/>
          <w:szCs w:val="24"/>
        </w:rPr>
        <w:t xml:space="preserve">prosperity </w:t>
      </w:r>
      <w:r w:rsidR="00C623AA" w:rsidRPr="00265901">
        <w:rPr>
          <w:rFonts w:ascii="Times New Roman" w:hAnsi="Times New Roman" w:cs="Times New Roman"/>
          <w:sz w:val="24"/>
          <w:szCs w:val="24"/>
        </w:rPr>
        <w:t>(</w:t>
      </w:r>
      <w:r w:rsidR="00742332" w:rsidRPr="00265901">
        <w:rPr>
          <w:rFonts w:ascii="Times New Roman" w:hAnsi="Times New Roman" w:cs="Times New Roman"/>
          <w:sz w:val="24"/>
          <w:szCs w:val="24"/>
        </w:rPr>
        <w:t xml:space="preserve">Soldatic </w:t>
      </w:r>
      <w:r w:rsidR="00A25DC8" w:rsidRPr="00265901">
        <w:rPr>
          <w:rFonts w:ascii="Times New Roman" w:hAnsi="Times New Roman" w:cs="Times New Roman"/>
          <w:sz w:val="24"/>
          <w:szCs w:val="24"/>
        </w:rPr>
        <w:t>&amp;</w:t>
      </w:r>
      <w:r w:rsidR="00742332" w:rsidRPr="00265901">
        <w:rPr>
          <w:rFonts w:ascii="Times New Roman" w:hAnsi="Times New Roman" w:cs="Times New Roman"/>
          <w:sz w:val="24"/>
          <w:szCs w:val="24"/>
        </w:rPr>
        <w:t xml:space="preserve"> </w:t>
      </w:r>
      <w:r w:rsidR="003716B2" w:rsidRPr="00265901">
        <w:rPr>
          <w:rFonts w:ascii="Times New Roman" w:hAnsi="Times New Roman" w:cs="Times New Roman"/>
          <w:sz w:val="24"/>
          <w:szCs w:val="24"/>
        </w:rPr>
        <w:t>Johnson</w:t>
      </w:r>
      <w:r w:rsidR="00742332" w:rsidRPr="00265901">
        <w:rPr>
          <w:rFonts w:ascii="Times New Roman" w:hAnsi="Times New Roman" w:cs="Times New Roman"/>
          <w:sz w:val="24"/>
          <w:szCs w:val="24"/>
        </w:rPr>
        <w:t>, 2017</w:t>
      </w:r>
      <w:r w:rsidR="00C623AA" w:rsidRPr="00265901">
        <w:rPr>
          <w:rFonts w:ascii="Times New Roman" w:hAnsi="Times New Roman" w:cs="Times New Roman"/>
          <w:sz w:val="24"/>
          <w:szCs w:val="24"/>
        </w:rPr>
        <w:t>). Moreover, the experience of disability may be reflected back by institutions and societal structures in rural contexts</w:t>
      </w:r>
      <w:r w:rsidR="00862132" w:rsidRPr="00265901">
        <w:rPr>
          <w:rFonts w:ascii="Times New Roman" w:hAnsi="Times New Roman" w:cs="Times New Roman"/>
          <w:sz w:val="24"/>
          <w:szCs w:val="24"/>
        </w:rPr>
        <w:t xml:space="preserve"> and beyond,</w:t>
      </w:r>
      <w:r w:rsidR="00C623AA" w:rsidRPr="00265901">
        <w:rPr>
          <w:rFonts w:ascii="Times New Roman" w:hAnsi="Times New Roman" w:cs="Times New Roman"/>
          <w:sz w:val="24"/>
          <w:szCs w:val="24"/>
        </w:rPr>
        <w:t xml:space="preserve"> in a way that compounds and exacerbates existing social inequalities</w:t>
      </w:r>
      <w:r w:rsidR="001A73ED" w:rsidRPr="00265901">
        <w:rPr>
          <w:rFonts w:ascii="Times New Roman" w:hAnsi="Times New Roman" w:cs="Times New Roman"/>
          <w:sz w:val="24"/>
          <w:szCs w:val="24"/>
        </w:rPr>
        <w:t xml:space="preserve"> (Stehlik, 2017). Among challenges </w:t>
      </w:r>
      <w:r w:rsidR="00C01789" w:rsidRPr="00265901">
        <w:rPr>
          <w:rFonts w:ascii="Times New Roman" w:hAnsi="Times New Roman" w:cs="Times New Roman"/>
          <w:sz w:val="24"/>
          <w:szCs w:val="24"/>
        </w:rPr>
        <w:t xml:space="preserve">that </w:t>
      </w:r>
      <w:r w:rsidR="002A5EE1" w:rsidRPr="00265901">
        <w:rPr>
          <w:rFonts w:ascii="Times New Roman" w:hAnsi="Times New Roman" w:cs="Times New Roman"/>
          <w:sz w:val="24"/>
          <w:szCs w:val="24"/>
        </w:rPr>
        <w:t xml:space="preserve">can </w:t>
      </w:r>
      <w:r w:rsidR="00C01789" w:rsidRPr="00265901">
        <w:rPr>
          <w:rFonts w:ascii="Times New Roman" w:hAnsi="Times New Roman" w:cs="Times New Roman"/>
          <w:sz w:val="24"/>
          <w:szCs w:val="24"/>
        </w:rPr>
        <w:t>come with</w:t>
      </w:r>
      <w:r w:rsidR="001A73ED" w:rsidRPr="00265901">
        <w:rPr>
          <w:rFonts w:ascii="Times New Roman" w:hAnsi="Times New Roman" w:cs="Times New Roman"/>
          <w:sz w:val="24"/>
          <w:szCs w:val="24"/>
        </w:rPr>
        <w:t xml:space="preserve"> rural positionality (Harley et al., 2018) can </w:t>
      </w:r>
      <w:r w:rsidR="00386468" w:rsidRPr="00265901">
        <w:rPr>
          <w:rFonts w:ascii="Times New Roman" w:hAnsi="Times New Roman" w:cs="Times New Roman"/>
          <w:sz w:val="24"/>
          <w:szCs w:val="24"/>
        </w:rPr>
        <w:t>be</w:t>
      </w:r>
      <w:r w:rsidR="001A73ED" w:rsidRPr="00265901">
        <w:rPr>
          <w:rFonts w:ascii="Times New Roman" w:hAnsi="Times New Roman" w:cs="Times New Roman"/>
          <w:sz w:val="24"/>
          <w:szCs w:val="24"/>
        </w:rPr>
        <w:t xml:space="preserve"> barriers to mobility and migration (</w:t>
      </w:r>
      <w:r w:rsidR="00A25DC8" w:rsidRPr="00265901">
        <w:rPr>
          <w:rFonts w:ascii="Times New Roman" w:hAnsi="Times New Roman" w:cs="Times New Roman"/>
          <w:sz w:val="24"/>
          <w:szCs w:val="24"/>
        </w:rPr>
        <w:t xml:space="preserve">Darlington, Norman &amp; Gould, 2015; </w:t>
      </w:r>
      <w:r w:rsidR="001A73ED" w:rsidRPr="00265901">
        <w:rPr>
          <w:rFonts w:ascii="Times New Roman" w:hAnsi="Times New Roman" w:cs="Times New Roman"/>
          <w:sz w:val="24"/>
          <w:szCs w:val="24"/>
        </w:rPr>
        <w:t xml:space="preserve">Soldatic </w:t>
      </w:r>
      <w:r w:rsidR="00A25DC8" w:rsidRPr="00265901">
        <w:rPr>
          <w:rFonts w:ascii="Times New Roman" w:hAnsi="Times New Roman" w:cs="Times New Roman"/>
          <w:sz w:val="24"/>
          <w:szCs w:val="24"/>
        </w:rPr>
        <w:t>&amp;</w:t>
      </w:r>
      <w:r w:rsidR="001A73ED" w:rsidRPr="00265901">
        <w:rPr>
          <w:rFonts w:ascii="Times New Roman" w:hAnsi="Times New Roman" w:cs="Times New Roman"/>
          <w:sz w:val="24"/>
          <w:szCs w:val="24"/>
        </w:rPr>
        <w:t xml:space="preserve"> </w:t>
      </w:r>
      <w:r w:rsidR="003716B2" w:rsidRPr="00265901">
        <w:rPr>
          <w:rFonts w:ascii="Times New Roman" w:hAnsi="Times New Roman" w:cs="Times New Roman"/>
          <w:sz w:val="24"/>
          <w:szCs w:val="24"/>
        </w:rPr>
        <w:t>Johnson</w:t>
      </w:r>
      <w:r w:rsidR="001A73ED" w:rsidRPr="00265901">
        <w:rPr>
          <w:rFonts w:ascii="Times New Roman" w:hAnsi="Times New Roman" w:cs="Times New Roman"/>
          <w:sz w:val="24"/>
          <w:szCs w:val="24"/>
        </w:rPr>
        <w:t xml:space="preserve">, 2017). </w:t>
      </w:r>
    </w:p>
    <w:p w14:paraId="4C832387" w14:textId="0A816B61" w:rsidR="00B74142" w:rsidRPr="00265901" w:rsidRDefault="007E199E" w:rsidP="00AE4FD3">
      <w:pPr>
        <w:spacing w:after="0" w:line="240" w:lineRule="auto"/>
        <w:ind w:right="95" w:firstLine="720"/>
        <w:jc w:val="both"/>
        <w:rPr>
          <w:rFonts w:ascii="Times New Roman" w:hAnsi="Times New Roman" w:cs="Times New Roman"/>
          <w:sz w:val="24"/>
          <w:szCs w:val="24"/>
        </w:rPr>
      </w:pPr>
      <w:r w:rsidRPr="00265901">
        <w:rPr>
          <w:rFonts w:ascii="Times New Roman" w:hAnsi="Times New Roman" w:cs="Times New Roman"/>
          <w:sz w:val="24"/>
          <w:szCs w:val="24"/>
        </w:rPr>
        <w:t>Here, i</w:t>
      </w:r>
      <w:r w:rsidR="001A73ED" w:rsidRPr="00265901">
        <w:rPr>
          <w:rFonts w:ascii="Times New Roman" w:hAnsi="Times New Roman" w:cs="Times New Roman"/>
          <w:sz w:val="24"/>
          <w:szCs w:val="24"/>
        </w:rPr>
        <w:t xml:space="preserve">nsofar as social interdependency </w:t>
      </w:r>
      <w:r w:rsidR="00C01789" w:rsidRPr="00265901">
        <w:rPr>
          <w:rFonts w:ascii="Times New Roman" w:hAnsi="Times New Roman" w:cs="Times New Roman"/>
          <w:sz w:val="24"/>
          <w:szCs w:val="24"/>
        </w:rPr>
        <w:t>is a characteristic of</w:t>
      </w:r>
      <w:r w:rsidR="001A73ED" w:rsidRPr="00265901">
        <w:rPr>
          <w:rFonts w:ascii="Times New Roman" w:hAnsi="Times New Roman" w:cs="Times New Roman"/>
          <w:sz w:val="24"/>
          <w:szCs w:val="24"/>
        </w:rPr>
        <w:t xml:space="preserve"> all human life</w:t>
      </w:r>
      <w:r w:rsidRPr="00265901">
        <w:rPr>
          <w:rFonts w:ascii="Times New Roman" w:hAnsi="Times New Roman" w:cs="Times New Roman"/>
          <w:sz w:val="24"/>
          <w:szCs w:val="24"/>
        </w:rPr>
        <w:t>,</w:t>
      </w:r>
      <w:r w:rsidR="001A73ED" w:rsidRPr="00265901">
        <w:rPr>
          <w:rFonts w:ascii="Times New Roman" w:hAnsi="Times New Roman" w:cs="Times New Roman"/>
          <w:sz w:val="24"/>
          <w:szCs w:val="24"/>
        </w:rPr>
        <w:t xml:space="preserve"> it may also manifest in unique dependencies around disability</w:t>
      </w:r>
      <w:r w:rsidR="00561ED6" w:rsidRPr="00265901">
        <w:rPr>
          <w:rFonts w:ascii="Times New Roman" w:hAnsi="Times New Roman" w:cs="Times New Roman"/>
          <w:sz w:val="24"/>
          <w:szCs w:val="24"/>
        </w:rPr>
        <w:t xml:space="preserve"> such as </w:t>
      </w:r>
      <w:r w:rsidR="00FF4E52" w:rsidRPr="00265901">
        <w:rPr>
          <w:rFonts w:ascii="Times New Roman" w:hAnsi="Times New Roman" w:cs="Times New Roman"/>
          <w:sz w:val="24"/>
          <w:szCs w:val="24"/>
        </w:rPr>
        <w:t xml:space="preserve">having to rely </w:t>
      </w:r>
      <w:r w:rsidR="00561ED6" w:rsidRPr="00265901">
        <w:rPr>
          <w:rFonts w:ascii="Times New Roman" w:hAnsi="Times New Roman" w:cs="Times New Roman"/>
          <w:sz w:val="24"/>
          <w:szCs w:val="24"/>
        </w:rPr>
        <w:t>upon a social support infrastructure of relatives and professionals to meet one’s care support needs</w:t>
      </w:r>
      <w:r w:rsidR="001A73ED" w:rsidRPr="00265901">
        <w:rPr>
          <w:rFonts w:ascii="Times New Roman" w:hAnsi="Times New Roman" w:cs="Times New Roman"/>
          <w:sz w:val="24"/>
          <w:szCs w:val="24"/>
        </w:rPr>
        <w:t xml:space="preserve">. Health related factors, for instance, are evidenced to </w:t>
      </w:r>
      <w:r w:rsidR="00FF4E52" w:rsidRPr="00265901">
        <w:rPr>
          <w:rFonts w:ascii="Times New Roman" w:hAnsi="Times New Roman" w:cs="Times New Roman"/>
          <w:sz w:val="24"/>
          <w:szCs w:val="24"/>
        </w:rPr>
        <w:t xml:space="preserve">be a </w:t>
      </w:r>
      <w:r w:rsidR="001A73ED" w:rsidRPr="00265901">
        <w:rPr>
          <w:rFonts w:ascii="Times New Roman" w:hAnsi="Times New Roman" w:cs="Times New Roman"/>
          <w:sz w:val="24"/>
          <w:szCs w:val="24"/>
        </w:rPr>
        <w:t>significan</w:t>
      </w:r>
      <w:r w:rsidR="00FF4E52" w:rsidRPr="00265901">
        <w:rPr>
          <w:rFonts w:ascii="Times New Roman" w:hAnsi="Times New Roman" w:cs="Times New Roman"/>
          <w:sz w:val="24"/>
          <w:szCs w:val="24"/>
        </w:rPr>
        <w:t>t factor in</w:t>
      </w:r>
      <w:r w:rsidR="001A73ED" w:rsidRPr="00265901">
        <w:rPr>
          <w:rFonts w:ascii="Times New Roman" w:hAnsi="Times New Roman" w:cs="Times New Roman"/>
          <w:sz w:val="24"/>
          <w:szCs w:val="24"/>
        </w:rPr>
        <w:t xml:space="preserve"> migration patterns </w:t>
      </w:r>
      <w:r w:rsidR="00C01789" w:rsidRPr="00265901">
        <w:rPr>
          <w:rFonts w:ascii="Times New Roman" w:hAnsi="Times New Roman" w:cs="Times New Roman"/>
          <w:sz w:val="24"/>
          <w:szCs w:val="24"/>
        </w:rPr>
        <w:t xml:space="preserve">and this may include disabled children and their families being reliant on family and friends to meet their care support needs </w:t>
      </w:r>
      <w:r w:rsidR="001A73ED" w:rsidRPr="00265901">
        <w:rPr>
          <w:rFonts w:ascii="Times New Roman" w:hAnsi="Times New Roman" w:cs="Times New Roman"/>
          <w:sz w:val="24"/>
          <w:szCs w:val="24"/>
        </w:rPr>
        <w:t>(Darlington, Norman &amp; Gould, 2015; Maheswaran et al.</w:t>
      </w:r>
      <w:r w:rsidR="00A25DC8" w:rsidRPr="00265901">
        <w:rPr>
          <w:rFonts w:ascii="Times New Roman" w:hAnsi="Times New Roman" w:cs="Times New Roman"/>
          <w:sz w:val="24"/>
          <w:szCs w:val="24"/>
        </w:rPr>
        <w:t>,</w:t>
      </w:r>
      <w:r w:rsidR="001A73ED" w:rsidRPr="00265901">
        <w:rPr>
          <w:rFonts w:ascii="Times New Roman" w:hAnsi="Times New Roman" w:cs="Times New Roman"/>
          <w:sz w:val="24"/>
          <w:szCs w:val="24"/>
        </w:rPr>
        <w:t xml:space="preserve"> 2014)</w:t>
      </w:r>
      <w:r w:rsidR="00707E37" w:rsidRPr="00265901">
        <w:rPr>
          <w:rFonts w:ascii="Times New Roman" w:hAnsi="Times New Roman" w:cs="Times New Roman"/>
          <w:sz w:val="24"/>
          <w:szCs w:val="24"/>
        </w:rPr>
        <w:t xml:space="preserve">. </w:t>
      </w:r>
      <w:r w:rsidRPr="00265901">
        <w:rPr>
          <w:rFonts w:ascii="Times New Roman" w:hAnsi="Times New Roman" w:cs="Times New Roman"/>
          <w:sz w:val="24"/>
          <w:szCs w:val="24"/>
        </w:rPr>
        <w:t>In this context, t</w:t>
      </w:r>
      <w:r w:rsidR="00561ED6" w:rsidRPr="00265901">
        <w:rPr>
          <w:rFonts w:ascii="Times New Roman" w:hAnsi="Times New Roman" w:cs="Times New Roman"/>
          <w:sz w:val="24"/>
          <w:szCs w:val="24"/>
        </w:rPr>
        <w:t xml:space="preserve">he capacity of families with a disabled child to pull themselves out of poverty is </w:t>
      </w:r>
      <w:r w:rsidRPr="00265901">
        <w:rPr>
          <w:rFonts w:ascii="Times New Roman" w:hAnsi="Times New Roman" w:cs="Times New Roman"/>
          <w:sz w:val="24"/>
          <w:szCs w:val="24"/>
        </w:rPr>
        <w:t xml:space="preserve">also </w:t>
      </w:r>
      <w:r w:rsidR="00561ED6" w:rsidRPr="00265901">
        <w:rPr>
          <w:rFonts w:ascii="Times New Roman" w:hAnsi="Times New Roman" w:cs="Times New Roman"/>
          <w:sz w:val="24"/>
          <w:szCs w:val="24"/>
        </w:rPr>
        <w:t>comparatively concerning already (Emerson et al., 2010), with rurality introducing further conditions of possibility for impoverishment</w:t>
      </w:r>
      <w:r w:rsidR="007B0C7E" w:rsidRPr="00265901">
        <w:rPr>
          <w:rFonts w:ascii="Times New Roman" w:hAnsi="Times New Roman" w:cs="Times New Roman"/>
          <w:sz w:val="24"/>
          <w:szCs w:val="24"/>
        </w:rPr>
        <w:t xml:space="preserve"> in some cases (Erickson et al., 2018)</w:t>
      </w:r>
      <w:r w:rsidR="00561ED6" w:rsidRPr="00265901">
        <w:rPr>
          <w:rFonts w:ascii="Times New Roman" w:hAnsi="Times New Roman" w:cs="Times New Roman"/>
          <w:sz w:val="24"/>
          <w:szCs w:val="24"/>
        </w:rPr>
        <w:t xml:space="preserve">. </w:t>
      </w:r>
    </w:p>
    <w:p w14:paraId="01ECC890" w14:textId="0919BD7F" w:rsidR="006E0279" w:rsidRPr="00265901" w:rsidRDefault="006E0279" w:rsidP="006E0279">
      <w:pPr>
        <w:spacing w:after="0" w:line="240" w:lineRule="auto"/>
        <w:ind w:right="95" w:firstLine="720"/>
        <w:jc w:val="both"/>
        <w:rPr>
          <w:rFonts w:ascii="Times New Roman" w:hAnsi="Times New Roman" w:cs="Times New Roman"/>
          <w:sz w:val="24"/>
          <w:szCs w:val="24"/>
        </w:rPr>
      </w:pPr>
      <w:r w:rsidRPr="00265901">
        <w:rPr>
          <w:rFonts w:ascii="Times New Roman" w:hAnsi="Times New Roman" w:cs="Times New Roman"/>
          <w:sz w:val="24"/>
          <w:szCs w:val="24"/>
        </w:rPr>
        <w:t>Geographical challenges for families with a disabled child may entail a need to travel to cities to access hospitals or other critical amenities (Stehli</w:t>
      </w:r>
      <w:r w:rsidR="00373EFE" w:rsidRPr="00265901">
        <w:rPr>
          <w:rFonts w:ascii="Times New Roman" w:hAnsi="Times New Roman" w:cs="Times New Roman"/>
          <w:sz w:val="24"/>
          <w:szCs w:val="24"/>
        </w:rPr>
        <w:t>k</w:t>
      </w:r>
      <w:r w:rsidRPr="00265901">
        <w:rPr>
          <w:rFonts w:ascii="Times New Roman" w:hAnsi="Times New Roman" w:cs="Times New Roman"/>
          <w:sz w:val="24"/>
          <w:szCs w:val="24"/>
        </w:rPr>
        <w:t xml:space="preserve">, 2017). As such, it is perhaps </w:t>
      </w:r>
      <w:r w:rsidRPr="00265901">
        <w:rPr>
          <w:rFonts w:ascii="Times New Roman" w:hAnsi="Times New Roman" w:cs="Times New Roman"/>
          <w:sz w:val="24"/>
          <w:szCs w:val="24"/>
        </w:rPr>
        <w:lastRenderedPageBreak/>
        <w:t>unsurprising that migration patterns across various global locations for disabled populations show an inclination toward urban life as a departure from rurality (</w:t>
      </w:r>
      <w:r w:rsidR="0078754B" w:rsidRPr="00265901">
        <w:rPr>
          <w:rFonts w:ascii="Times New Roman" w:hAnsi="Times New Roman" w:cs="Times New Roman"/>
          <w:sz w:val="24"/>
          <w:szCs w:val="24"/>
        </w:rPr>
        <w:t xml:space="preserve">He &amp; Larson, 2014; </w:t>
      </w:r>
      <w:r w:rsidRPr="00265901">
        <w:rPr>
          <w:rFonts w:ascii="Times New Roman" w:hAnsi="Times New Roman" w:cs="Times New Roman"/>
          <w:sz w:val="24"/>
          <w:szCs w:val="24"/>
        </w:rPr>
        <w:t xml:space="preserve">Von Reichert </w:t>
      </w:r>
      <w:r w:rsidR="007B6E9D">
        <w:rPr>
          <w:rFonts w:ascii="Times New Roman" w:hAnsi="Times New Roman" w:cs="Times New Roman"/>
          <w:sz w:val="24"/>
          <w:szCs w:val="24"/>
        </w:rPr>
        <w:t>&amp;</w:t>
      </w:r>
      <w:r w:rsidRPr="00265901">
        <w:rPr>
          <w:rFonts w:ascii="Times New Roman" w:hAnsi="Times New Roman" w:cs="Times New Roman"/>
          <w:sz w:val="24"/>
          <w:szCs w:val="24"/>
        </w:rPr>
        <w:t xml:space="preserve"> Berry, 2019; Von Reichert, Myers </w:t>
      </w:r>
      <w:r w:rsidR="00373EFE" w:rsidRPr="00265901">
        <w:rPr>
          <w:rFonts w:ascii="Times New Roman" w:hAnsi="Times New Roman" w:cs="Times New Roman"/>
          <w:sz w:val="24"/>
          <w:szCs w:val="24"/>
        </w:rPr>
        <w:t>&amp;</w:t>
      </w:r>
      <w:r w:rsidRPr="00265901">
        <w:rPr>
          <w:rFonts w:ascii="Times New Roman" w:hAnsi="Times New Roman" w:cs="Times New Roman"/>
          <w:sz w:val="24"/>
          <w:szCs w:val="24"/>
        </w:rPr>
        <w:t xml:space="preserve"> Rural Institute 2014). Yet, a lure to rural spaces may take many forms such as families with disability </w:t>
      </w:r>
      <w:r w:rsidR="00320BD5" w:rsidRPr="00265901">
        <w:rPr>
          <w:rFonts w:ascii="Times New Roman" w:hAnsi="Times New Roman" w:cs="Times New Roman"/>
          <w:sz w:val="24"/>
          <w:szCs w:val="24"/>
        </w:rPr>
        <w:t xml:space="preserve">potentially </w:t>
      </w:r>
      <w:r w:rsidRPr="00265901">
        <w:rPr>
          <w:rFonts w:ascii="Times New Roman" w:hAnsi="Times New Roman" w:cs="Times New Roman"/>
          <w:sz w:val="24"/>
          <w:szCs w:val="24"/>
        </w:rPr>
        <w:t>seeking the idyllic beauty of rural settings to evade urban stress and pressure (Seekins et al.</w:t>
      </w:r>
      <w:r w:rsidR="00373EFE" w:rsidRPr="00265901">
        <w:rPr>
          <w:rFonts w:ascii="Times New Roman" w:hAnsi="Times New Roman" w:cs="Times New Roman"/>
          <w:sz w:val="24"/>
          <w:szCs w:val="24"/>
        </w:rPr>
        <w:t>,</w:t>
      </w:r>
      <w:r w:rsidRPr="00265901">
        <w:rPr>
          <w:rFonts w:ascii="Times New Roman" w:hAnsi="Times New Roman" w:cs="Times New Roman"/>
          <w:sz w:val="24"/>
          <w:szCs w:val="24"/>
        </w:rPr>
        <w:t xml:space="preserve"> 2011). </w:t>
      </w:r>
      <w:r w:rsidR="007E199E" w:rsidRPr="00265901">
        <w:rPr>
          <w:rFonts w:ascii="Times New Roman" w:hAnsi="Times New Roman" w:cs="Times New Roman"/>
          <w:sz w:val="24"/>
          <w:szCs w:val="24"/>
        </w:rPr>
        <w:t>Within this, d</w:t>
      </w:r>
      <w:r w:rsidRPr="00265901">
        <w:rPr>
          <w:rFonts w:ascii="Times New Roman" w:hAnsi="Times New Roman" w:cs="Times New Roman"/>
          <w:sz w:val="24"/>
          <w:szCs w:val="24"/>
        </w:rPr>
        <w:t>isability inclusivity may be the litmus test for good rural communities (Seekins et al.</w:t>
      </w:r>
      <w:r w:rsidR="00373EFE" w:rsidRPr="00265901">
        <w:rPr>
          <w:rFonts w:ascii="Times New Roman" w:hAnsi="Times New Roman" w:cs="Times New Roman"/>
          <w:sz w:val="24"/>
          <w:szCs w:val="24"/>
        </w:rPr>
        <w:t>,</w:t>
      </w:r>
      <w:r w:rsidRPr="00265901">
        <w:rPr>
          <w:rFonts w:ascii="Times New Roman" w:hAnsi="Times New Roman" w:cs="Times New Roman"/>
          <w:sz w:val="24"/>
          <w:szCs w:val="24"/>
        </w:rPr>
        <w:t xml:space="preserve"> 2011; Soldatic</w:t>
      </w:r>
      <w:r w:rsidR="00373EFE" w:rsidRPr="00265901">
        <w:rPr>
          <w:rFonts w:ascii="Times New Roman" w:hAnsi="Times New Roman" w:cs="Times New Roman"/>
          <w:sz w:val="24"/>
          <w:szCs w:val="24"/>
        </w:rPr>
        <w:t xml:space="preserve"> &amp;</w:t>
      </w:r>
      <w:r w:rsidRPr="00265901">
        <w:rPr>
          <w:rFonts w:ascii="Times New Roman" w:hAnsi="Times New Roman" w:cs="Times New Roman"/>
          <w:sz w:val="24"/>
          <w:szCs w:val="24"/>
        </w:rPr>
        <w:t xml:space="preserve"> </w:t>
      </w:r>
      <w:r w:rsidR="003F781F" w:rsidRPr="00265901">
        <w:rPr>
          <w:rFonts w:ascii="Times New Roman" w:hAnsi="Times New Roman" w:cs="Times New Roman"/>
          <w:sz w:val="24"/>
          <w:szCs w:val="24"/>
        </w:rPr>
        <w:t>Johnson</w:t>
      </w:r>
      <w:r w:rsidRPr="00265901">
        <w:rPr>
          <w:rFonts w:ascii="Times New Roman" w:hAnsi="Times New Roman" w:cs="Times New Roman"/>
          <w:sz w:val="24"/>
          <w:szCs w:val="24"/>
        </w:rPr>
        <w:t>, 2017)</w:t>
      </w:r>
      <w:r w:rsidR="008B5872" w:rsidRPr="00265901">
        <w:rPr>
          <w:rFonts w:ascii="Times New Roman" w:hAnsi="Times New Roman" w:cs="Times New Roman"/>
          <w:sz w:val="24"/>
          <w:szCs w:val="24"/>
        </w:rPr>
        <w:t>. Integration in rural communities may be contingent</w:t>
      </w:r>
      <w:r w:rsidR="007E199E" w:rsidRPr="00265901">
        <w:rPr>
          <w:rFonts w:ascii="Times New Roman" w:hAnsi="Times New Roman" w:cs="Times New Roman"/>
          <w:sz w:val="24"/>
          <w:szCs w:val="24"/>
        </w:rPr>
        <w:t xml:space="preserve"> also </w:t>
      </w:r>
      <w:r w:rsidR="00707E37" w:rsidRPr="00265901">
        <w:rPr>
          <w:rFonts w:ascii="Times New Roman" w:hAnsi="Times New Roman" w:cs="Times New Roman"/>
          <w:sz w:val="24"/>
          <w:szCs w:val="24"/>
        </w:rPr>
        <w:t>upo</w:t>
      </w:r>
      <w:r w:rsidR="008B5872" w:rsidRPr="00265901">
        <w:rPr>
          <w:rFonts w:ascii="Times New Roman" w:hAnsi="Times New Roman" w:cs="Times New Roman"/>
          <w:sz w:val="24"/>
          <w:szCs w:val="24"/>
        </w:rPr>
        <w:t>n the “visitability” of one</w:t>
      </w:r>
      <w:r w:rsidR="00E430F7" w:rsidRPr="00265901">
        <w:rPr>
          <w:rFonts w:ascii="Times New Roman" w:hAnsi="Times New Roman" w:cs="Times New Roman"/>
          <w:sz w:val="24"/>
          <w:szCs w:val="24"/>
        </w:rPr>
        <w:t>’</w:t>
      </w:r>
      <w:r w:rsidR="008B5872" w:rsidRPr="00265901">
        <w:rPr>
          <w:rFonts w:ascii="Times New Roman" w:hAnsi="Times New Roman" w:cs="Times New Roman"/>
          <w:sz w:val="24"/>
          <w:szCs w:val="24"/>
        </w:rPr>
        <w:t>s home and that of their neighbours, whereby factors such as physical accessibility for those with mobility impairment might be considered (Seekin et al.</w:t>
      </w:r>
      <w:r w:rsidR="000E4E2A" w:rsidRPr="00265901">
        <w:rPr>
          <w:rFonts w:ascii="Times New Roman" w:hAnsi="Times New Roman" w:cs="Times New Roman"/>
          <w:sz w:val="24"/>
          <w:szCs w:val="24"/>
        </w:rPr>
        <w:t>,</w:t>
      </w:r>
      <w:r w:rsidR="008B5872" w:rsidRPr="00265901">
        <w:rPr>
          <w:rFonts w:ascii="Times New Roman" w:hAnsi="Times New Roman" w:cs="Times New Roman"/>
          <w:sz w:val="24"/>
          <w:szCs w:val="24"/>
        </w:rPr>
        <w:t xml:space="preserve"> 2008). </w:t>
      </w:r>
      <w:r w:rsidR="00FF4E52" w:rsidRPr="00265901">
        <w:rPr>
          <w:rFonts w:ascii="Times New Roman" w:hAnsi="Times New Roman" w:cs="Times New Roman"/>
          <w:sz w:val="24"/>
          <w:szCs w:val="24"/>
        </w:rPr>
        <w:t>In some cases, t</w:t>
      </w:r>
      <w:r w:rsidR="008B5872" w:rsidRPr="00265901">
        <w:rPr>
          <w:rFonts w:ascii="Times New Roman" w:hAnsi="Times New Roman" w:cs="Times New Roman"/>
          <w:sz w:val="24"/>
          <w:szCs w:val="24"/>
        </w:rPr>
        <w:t>reacherous rural terrain may link to the visi</w:t>
      </w:r>
      <w:r w:rsidR="00707E37" w:rsidRPr="00265901">
        <w:rPr>
          <w:rFonts w:ascii="Times New Roman" w:hAnsi="Times New Roman" w:cs="Times New Roman"/>
          <w:sz w:val="24"/>
          <w:szCs w:val="24"/>
        </w:rPr>
        <w:t>ta</w:t>
      </w:r>
      <w:r w:rsidR="008B5872" w:rsidRPr="00265901">
        <w:rPr>
          <w:rFonts w:ascii="Times New Roman" w:hAnsi="Times New Roman" w:cs="Times New Roman"/>
          <w:sz w:val="24"/>
          <w:szCs w:val="24"/>
        </w:rPr>
        <w:t>bility of houses and communities within the wider importance of transportation for rural disabled children and their families</w:t>
      </w:r>
      <w:r w:rsidR="00215CB7" w:rsidRPr="00265901">
        <w:rPr>
          <w:rFonts w:ascii="Times New Roman" w:hAnsi="Times New Roman" w:cs="Times New Roman"/>
          <w:sz w:val="24"/>
          <w:szCs w:val="24"/>
        </w:rPr>
        <w:t xml:space="preserve"> (McDaniels, Harley</w:t>
      </w:r>
      <w:r w:rsidR="000E4E2A" w:rsidRPr="00265901">
        <w:rPr>
          <w:rFonts w:ascii="Times New Roman" w:hAnsi="Times New Roman" w:cs="Times New Roman"/>
          <w:sz w:val="24"/>
          <w:szCs w:val="24"/>
        </w:rPr>
        <w:t xml:space="preserve"> &amp;</w:t>
      </w:r>
      <w:r w:rsidR="00215CB7" w:rsidRPr="00265901">
        <w:rPr>
          <w:rFonts w:ascii="Times New Roman" w:hAnsi="Times New Roman" w:cs="Times New Roman"/>
          <w:sz w:val="24"/>
          <w:szCs w:val="24"/>
        </w:rPr>
        <w:t xml:space="preserve"> Beach 2018)</w:t>
      </w:r>
      <w:r w:rsidR="008B5872" w:rsidRPr="00265901">
        <w:rPr>
          <w:rFonts w:ascii="Times New Roman" w:hAnsi="Times New Roman" w:cs="Times New Roman"/>
          <w:sz w:val="24"/>
          <w:szCs w:val="24"/>
        </w:rPr>
        <w:t>. A sense of practical and socio-emotional inclusion may be vital in rural life</w:t>
      </w:r>
      <w:r w:rsidR="00AA4108" w:rsidRPr="00265901">
        <w:rPr>
          <w:rFonts w:ascii="Times New Roman" w:hAnsi="Times New Roman" w:cs="Times New Roman"/>
          <w:sz w:val="24"/>
          <w:szCs w:val="24"/>
        </w:rPr>
        <w:t>, as well as in urban settings,</w:t>
      </w:r>
      <w:r w:rsidR="008B5872" w:rsidRPr="00265901">
        <w:rPr>
          <w:rFonts w:ascii="Times New Roman" w:hAnsi="Times New Roman" w:cs="Times New Roman"/>
          <w:sz w:val="24"/>
          <w:szCs w:val="24"/>
        </w:rPr>
        <w:t xml:space="preserve"> as disabled people </w:t>
      </w:r>
      <w:r w:rsidR="00AA4108" w:rsidRPr="00265901">
        <w:rPr>
          <w:rFonts w:ascii="Times New Roman" w:hAnsi="Times New Roman" w:cs="Times New Roman"/>
          <w:sz w:val="24"/>
          <w:szCs w:val="24"/>
        </w:rPr>
        <w:t xml:space="preserve">can </w:t>
      </w:r>
      <w:r w:rsidR="008B5872" w:rsidRPr="00265901">
        <w:rPr>
          <w:rFonts w:ascii="Times New Roman" w:hAnsi="Times New Roman" w:cs="Times New Roman"/>
          <w:sz w:val="24"/>
          <w:szCs w:val="24"/>
        </w:rPr>
        <w:t>feel the “pinch of social isolation and discrimination” (</w:t>
      </w:r>
      <w:r w:rsidR="00AF289E" w:rsidRPr="00265901">
        <w:rPr>
          <w:rFonts w:ascii="Times New Roman" w:hAnsi="Times New Roman" w:cs="Times New Roman"/>
          <w:sz w:val="24"/>
          <w:szCs w:val="24"/>
        </w:rPr>
        <w:t xml:space="preserve">Seekins et al., 2011, </w:t>
      </w:r>
      <w:r w:rsidR="008B5872" w:rsidRPr="00265901">
        <w:rPr>
          <w:rFonts w:ascii="Times New Roman" w:hAnsi="Times New Roman" w:cs="Times New Roman"/>
          <w:sz w:val="24"/>
          <w:szCs w:val="24"/>
        </w:rPr>
        <w:t xml:space="preserve">p.2) </w:t>
      </w:r>
    </w:p>
    <w:p w14:paraId="6CE3B5D0" w14:textId="20A8FEC5" w:rsidR="00E97D6F" w:rsidRPr="00265901" w:rsidRDefault="00707E37" w:rsidP="006E0279">
      <w:pPr>
        <w:spacing w:after="0" w:line="240" w:lineRule="auto"/>
        <w:ind w:right="95" w:firstLine="720"/>
        <w:jc w:val="both"/>
        <w:rPr>
          <w:rFonts w:ascii="Times New Roman" w:hAnsi="Times New Roman" w:cs="Times New Roman"/>
          <w:sz w:val="24"/>
          <w:szCs w:val="24"/>
        </w:rPr>
      </w:pPr>
      <w:r w:rsidRPr="00265901">
        <w:rPr>
          <w:rFonts w:ascii="Times New Roman" w:hAnsi="Times New Roman" w:cs="Times New Roman"/>
          <w:sz w:val="24"/>
          <w:szCs w:val="24"/>
        </w:rPr>
        <w:t xml:space="preserve">In this paper, </w:t>
      </w:r>
      <w:r w:rsidR="00E430F7" w:rsidRPr="00265901">
        <w:rPr>
          <w:rFonts w:ascii="Times New Roman" w:hAnsi="Times New Roman" w:cs="Times New Roman"/>
          <w:sz w:val="24"/>
          <w:szCs w:val="24"/>
        </w:rPr>
        <w:t xml:space="preserve">specific focus is on </w:t>
      </w:r>
      <w:r w:rsidRPr="00265901">
        <w:rPr>
          <w:rFonts w:ascii="Times New Roman" w:hAnsi="Times New Roman" w:cs="Times New Roman"/>
          <w:sz w:val="24"/>
          <w:szCs w:val="24"/>
        </w:rPr>
        <w:t xml:space="preserve">the implications of living a rural life for disabled children and their families. There are a number </w:t>
      </w:r>
      <w:r w:rsidR="006655AA" w:rsidRPr="00265901">
        <w:rPr>
          <w:rFonts w:ascii="Times New Roman" w:hAnsi="Times New Roman" w:cs="Times New Roman"/>
          <w:sz w:val="24"/>
          <w:szCs w:val="24"/>
        </w:rPr>
        <w:t xml:space="preserve">of </w:t>
      </w:r>
      <w:r w:rsidRPr="00265901">
        <w:rPr>
          <w:rFonts w:ascii="Times New Roman" w:hAnsi="Times New Roman" w:cs="Times New Roman"/>
          <w:sz w:val="24"/>
          <w:szCs w:val="24"/>
        </w:rPr>
        <w:t xml:space="preserve">points to cover here and to undertake this work, a theoretical frame of intersectionality, located within critical disability studies, is taken up. </w:t>
      </w:r>
      <w:r w:rsidR="00674961" w:rsidRPr="00265901">
        <w:rPr>
          <w:rFonts w:ascii="Times New Roman" w:hAnsi="Times New Roman" w:cs="Times New Roman"/>
          <w:sz w:val="24"/>
          <w:szCs w:val="24"/>
        </w:rPr>
        <w:t>More broadly, t</w:t>
      </w:r>
      <w:r w:rsidRPr="00265901">
        <w:rPr>
          <w:rFonts w:ascii="Times New Roman" w:hAnsi="Times New Roman" w:cs="Times New Roman"/>
          <w:sz w:val="24"/>
          <w:szCs w:val="24"/>
        </w:rPr>
        <w:t>he paper takes the following shape. Firstly, the prism of intersectionality will be explained and introduced</w:t>
      </w:r>
      <w:r w:rsidR="00EC69E8" w:rsidRPr="00265901">
        <w:rPr>
          <w:rFonts w:ascii="Times New Roman" w:hAnsi="Times New Roman" w:cs="Times New Roman"/>
          <w:sz w:val="24"/>
          <w:szCs w:val="24"/>
        </w:rPr>
        <w:t xml:space="preserve"> (</w:t>
      </w:r>
      <w:r w:rsidR="001A4368" w:rsidRPr="00265901">
        <w:rPr>
          <w:rFonts w:ascii="Times New Roman" w:hAnsi="Times New Roman" w:cs="Times New Roman"/>
          <w:sz w:val="24"/>
          <w:szCs w:val="24"/>
        </w:rPr>
        <w:t>Crenshaw, 1991;1989</w:t>
      </w:r>
      <w:r w:rsidR="00EC69E8" w:rsidRPr="00265901">
        <w:rPr>
          <w:rFonts w:ascii="Times New Roman" w:hAnsi="Times New Roman" w:cs="Times New Roman"/>
          <w:sz w:val="24"/>
          <w:szCs w:val="24"/>
        </w:rPr>
        <w:t>)</w:t>
      </w:r>
      <w:r w:rsidR="00E97D6F" w:rsidRPr="00265901">
        <w:rPr>
          <w:rFonts w:ascii="Times New Roman" w:hAnsi="Times New Roman" w:cs="Times New Roman"/>
          <w:sz w:val="24"/>
          <w:szCs w:val="24"/>
        </w:rPr>
        <w:t xml:space="preserve">. This is followed </w:t>
      </w:r>
      <w:r w:rsidRPr="00265901">
        <w:rPr>
          <w:rFonts w:ascii="Times New Roman" w:hAnsi="Times New Roman" w:cs="Times New Roman"/>
          <w:sz w:val="24"/>
          <w:szCs w:val="24"/>
        </w:rPr>
        <w:t xml:space="preserve">by an introductory overview of </w:t>
      </w:r>
      <w:r w:rsidR="00305821" w:rsidRPr="00265901">
        <w:rPr>
          <w:rFonts w:ascii="Times New Roman" w:hAnsi="Times New Roman" w:cs="Times New Roman"/>
          <w:sz w:val="24"/>
          <w:szCs w:val="24"/>
        </w:rPr>
        <w:t xml:space="preserve">the theoretical agenda that is </w:t>
      </w:r>
      <w:r w:rsidRPr="00265901">
        <w:rPr>
          <w:rFonts w:ascii="Times New Roman" w:hAnsi="Times New Roman" w:cs="Times New Roman"/>
          <w:sz w:val="24"/>
          <w:szCs w:val="24"/>
        </w:rPr>
        <w:t xml:space="preserve">critical disability studies. Next, the method of scoping review </w:t>
      </w:r>
      <w:r w:rsidR="005A0C3F" w:rsidRPr="00265901">
        <w:rPr>
          <w:rFonts w:ascii="Times New Roman" w:hAnsi="Times New Roman" w:cs="Times New Roman"/>
          <w:sz w:val="24"/>
          <w:szCs w:val="24"/>
        </w:rPr>
        <w:t xml:space="preserve">which </w:t>
      </w:r>
      <w:r w:rsidR="00147CE9" w:rsidRPr="00265901">
        <w:rPr>
          <w:rFonts w:ascii="Times New Roman" w:hAnsi="Times New Roman" w:cs="Times New Roman"/>
          <w:sz w:val="24"/>
          <w:szCs w:val="24"/>
        </w:rPr>
        <w:t>was used to find</w:t>
      </w:r>
      <w:r w:rsidR="005A0C3F" w:rsidRPr="00265901">
        <w:rPr>
          <w:rFonts w:ascii="Times New Roman" w:hAnsi="Times New Roman" w:cs="Times New Roman"/>
          <w:sz w:val="24"/>
          <w:szCs w:val="24"/>
        </w:rPr>
        <w:t xml:space="preserve"> literature for the paper is explained</w:t>
      </w:r>
      <w:r w:rsidRPr="00265901">
        <w:rPr>
          <w:rFonts w:ascii="Times New Roman" w:hAnsi="Times New Roman" w:cs="Times New Roman"/>
          <w:sz w:val="24"/>
          <w:szCs w:val="24"/>
        </w:rPr>
        <w:t xml:space="preserve"> </w:t>
      </w:r>
      <w:r w:rsidR="00147CE9" w:rsidRPr="00265901">
        <w:rPr>
          <w:rFonts w:ascii="Times New Roman" w:hAnsi="Times New Roman" w:cs="Times New Roman"/>
          <w:sz w:val="24"/>
          <w:szCs w:val="24"/>
        </w:rPr>
        <w:t>(</w:t>
      </w:r>
      <w:r w:rsidRPr="00265901">
        <w:rPr>
          <w:rFonts w:ascii="Times New Roman" w:hAnsi="Times New Roman" w:cs="Times New Roman"/>
          <w:sz w:val="24"/>
          <w:szCs w:val="24"/>
        </w:rPr>
        <w:t>Arksey and O’Malley</w:t>
      </w:r>
      <w:r w:rsidR="00147CE9" w:rsidRPr="00265901">
        <w:rPr>
          <w:rFonts w:ascii="Times New Roman" w:hAnsi="Times New Roman" w:cs="Times New Roman"/>
          <w:sz w:val="24"/>
          <w:szCs w:val="24"/>
        </w:rPr>
        <w:t xml:space="preserve">, </w:t>
      </w:r>
      <w:r w:rsidRPr="00265901">
        <w:rPr>
          <w:rFonts w:ascii="Times New Roman" w:hAnsi="Times New Roman" w:cs="Times New Roman"/>
          <w:sz w:val="24"/>
          <w:szCs w:val="24"/>
        </w:rPr>
        <w:t>2005</w:t>
      </w:r>
      <w:r w:rsidR="00147CE9"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Peters et al., 2020). </w:t>
      </w:r>
    </w:p>
    <w:p w14:paraId="3E64C9BB" w14:textId="695AABAA" w:rsidR="00707E37" w:rsidRPr="00265901" w:rsidRDefault="00707E37" w:rsidP="006E0279">
      <w:pPr>
        <w:spacing w:after="0" w:line="240" w:lineRule="auto"/>
        <w:ind w:right="95" w:firstLine="720"/>
        <w:jc w:val="both"/>
        <w:rPr>
          <w:rFonts w:ascii="Times New Roman" w:hAnsi="Times New Roman" w:cs="Times New Roman"/>
          <w:sz w:val="24"/>
          <w:szCs w:val="24"/>
        </w:rPr>
      </w:pPr>
      <w:r w:rsidRPr="00265901">
        <w:rPr>
          <w:rFonts w:ascii="Times New Roman" w:hAnsi="Times New Roman" w:cs="Times New Roman"/>
          <w:sz w:val="24"/>
          <w:szCs w:val="24"/>
        </w:rPr>
        <w:t xml:space="preserve">Thereafter, three key lines of argument are presented. Intially, it is </w:t>
      </w:r>
      <w:r w:rsidR="007446EE" w:rsidRPr="00265901">
        <w:rPr>
          <w:rFonts w:ascii="Times New Roman" w:hAnsi="Times New Roman" w:cs="Times New Roman"/>
          <w:sz w:val="24"/>
          <w:szCs w:val="24"/>
        </w:rPr>
        <w:t>proposed that practical considerations for inclusivity</w:t>
      </w:r>
      <w:r w:rsidR="00E97D6F" w:rsidRPr="00265901">
        <w:rPr>
          <w:rFonts w:ascii="Times New Roman" w:hAnsi="Times New Roman" w:cs="Times New Roman"/>
          <w:sz w:val="24"/>
          <w:szCs w:val="24"/>
        </w:rPr>
        <w:t xml:space="preserve"> and quality of life,</w:t>
      </w:r>
      <w:r w:rsidR="007446EE" w:rsidRPr="00265901">
        <w:rPr>
          <w:rFonts w:ascii="Times New Roman" w:hAnsi="Times New Roman" w:cs="Times New Roman"/>
          <w:sz w:val="24"/>
          <w:szCs w:val="24"/>
        </w:rPr>
        <w:t xml:space="preserve"> such as service accessibility and transportation </w:t>
      </w:r>
      <w:r w:rsidR="00320BD5" w:rsidRPr="00265901">
        <w:rPr>
          <w:rFonts w:ascii="Times New Roman" w:hAnsi="Times New Roman" w:cs="Times New Roman"/>
          <w:sz w:val="24"/>
          <w:szCs w:val="24"/>
        </w:rPr>
        <w:t>can be</w:t>
      </w:r>
      <w:r w:rsidR="007446EE" w:rsidRPr="00265901">
        <w:rPr>
          <w:rFonts w:ascii="Times New Roman" w:hAnsi="Times New Roman" w:cs="Times New Roman"/>
          <w:sz w:val="24"/>
          <w:szCs w:val="24"/>
        </w:rPr>
        <w:t xml:space="preserve"> of </w:t>
      </w:r>
      <w:r w:rsidR="00147CE9" w:rsidRPr="00265901">
        <w:rPr>
          <w:rFonts w:ascii="Times New Roman" w:hAnsi="Times New Roman" w:cs="Times New Roman"/>
          <w:sz w:val="24"/>
          <w:szCs w:val="24"/>
        </w:rPr>
        <w:t>significant importance</w:t>
      </w:r>
      <w:r w:rsidR="007446EE" w:rsidRPr="00265901">
        <w:rPr>
          <w:rFonts w:ascii="Times New Roman" w:hAnsi="Times New Roman" w:cs="Times New Roman"/>
          <w:sz w:val="24"/>
          <w:szCs w:val="24"/>
        </w:rPr>
        <w:t xml:space="preserve"> for disabled children and the</w:t>
      </w:r>
      <w:r w:rsidR="00870204" w:rsidRPr="00265901">
        <w:rPr>
          <w:rFonts w:ascii="Times New Roman" w:hAnsi="Times New Roman" w:cs="Times New Roman"/>
          <w:sz w:val="24"/>
          <w:szCs w:val="24"/>
        </w:rPr>
        <w:t>ir</w:t>
      </w:r>
      <w:r w:rsidR="007446EE" w:rsidRPr="00265901">
        <w:rPr>
          <w:rFonts w:ascii="Times New Roman" w:hAnsi="Times New Roman" w:cs="Times New Roman"/>
          <w:sz w:val="24"/>
          <w:szCs w:val="24"/>
        </w:rPr>
        <w:t xml:space="preserve"> families in rural settings (</w:t>
      </w:r>
      <w:r w:rsidR="00ED61CA" w:rsidRPr="00265901">
        <w:rPr>
          <w:rFonts w:ascii="Times New Roman" w:hAnsi="Times New Roman" w:cs="Times New Roman"/>
          <w:sz w:val="24"/>
          <w:szCs w:val="24"/>
        </w:rPr>
        <w:t xml:space="preserve">McDaniels, Harley &amp; Beach 2018; </w:t>
      </w:r>
      <w:r w:rsidR="001A4368" w:rsidRPr="00265901">
        <w:rPr>
          <w:rFonts w:ascii="Times New Roman" w:hAnsi="Times New Roman" w:cs="Times New Roman"/>
          <w:sz w:val="24"/>
          <w:szCs w:val="24"/>
        </w:rPr>
        <w:t>Timothy, 2020</w:t>
      </w:r>
      <w:r w:rsidR="007446EE" w:rsidRPr="00265901">
        <w:rPr>
          <w:rFonts w:ascii="Times New Roman" w:hAnsi="Times New Roman" w:cs="Times New Roman"/>
          <w:sz w:val="24"/>
          <w:szCs w:val="24"/>
        </w:rPr>
        <w:t xml:space="preserve">). After this, the claim is made that socio-cultural constructions of rurality and disability are </w:t>
      </w:r>
      <w:r w:rsidR="00147CE9" w:rsidRPr="00265901">
        <w:rPr>
          <w:rFonts w:ascii="Times New Roman" w:hAnsi="Times New Roman" w:cs="Times New Roman"/>
          <w:sz w:val="24"/>
          <w:szCs w:val="24"/>
        </w:rPr>
        <w:t>important factors</w:t>
      </w:r>
      <w:r w:rsidR="00E156BC" w:rsidRPr="00265901">
        <w:rPr>
          <w:rFonts w:ascii="Times New Roman" w:hAnsi="Times New Roman" w:cs="Times New Roman"/>
          <w:sz w:val="24"/>
          <w:szCs w:val="24"/>
        </w:rPr>
        <w:t xml:space="preserve">. Finally, </w:t>
      </w:r>
      <w:r w:rsidR="00BC086F" w:rsidRPr="00265901">
        <w:rPr>
          <w:rFonts w:ascii="Times New Roman" w:hAnsi="Times New Roman" w:cs="Times New Roman"/>
          <w:sz w:val="24"/>
          <w:szCs w:val="24"/>
        </w:rPr>
        <w:t>the convergence of identities beyond disability that come into the fray of rural life, such as socio-economic position or racial identity</w:t>
      </w:r>
      <w:r w:rsidR="00E97D6F" w:rsidRPr="00265901">
        <w:rPr>
          <w:rFonts w:ascii="Times New Roman" w:hAnsi="Times New Roman" w:cs="Times New Roman"/>
          <w:sz w:val="24"/>
          <w:szCs w:val="24"/>
        </w:rPr>
        <w:t>,</w:t>
      </w:r>
      <w:r w:rsidR="00BC086F" w:rsidRPr="00265901">
        <w:rPr>
          <w:rFonts w:ascii="Times New Roman" w:hAnsi="Times New Roman" w:cs="Times New Roman"/>
          <w:sz w:val="24"/>
          <w:szCs w:val="24"/>
        </w:rPr>
        <w:t xml:space="preserve"> are </w:t>
      </w:r>
      <w:r w:rsidR="00320BD5" w:rsidRPr="00265901">
        <w:rPr>
          <w:rFonts w:ascii="Times New Roman" w:hAnsi="Times New Roman" w:cs="Times New Roman"/>
          <w:sz w:val="24"/>
          <w:szCs w:val="24"/>
        </w:rPr>
        <w:t>arguably</w:t>
      </w:r>
      <w:r w:rsidR="00BC086F" w:rsidRPr="00265901">
        <w:rPr>
          <w:rFonts w:ascii="Times New Roman" w:hAnsi="Times New Roman" w:cs="Times New Roman"/>
          <w:sz w:val="24"/>
          <w:szCs w:val="24"/>
        </w:rPr>
        <w:t xml:space="preserve"> key (</w:t>
      </w:r>
      <w:r w:rsidR="00800934" w:rsidRPr="00265901">
        <w:rPr>
          <w:rFonts w:ascii="Times New Roman" w:hAnsi="Times New Roman" w:cs="Times New Roman"/>
          <w:sz w:val="24"/>
          <w:szCs w:val="24"/>
        </w:rPr>
        <w:t xml:space="preserve">Soldatic </w:t>
      </w:r>
      <w:r w:rsidR="005503C7" w:rsidRPr="00265901">
        <w:rPr>
          <w:rFonts w:ascii="Times New Roman" w:hAnsi="Times New Roman" w:cs="Times New Roman"/>
          <w:sz w:val="24"/>
          <w:szCs w:val="24"/>
        </w:rPr>
        <w:t>&amp;</w:t>
      </w:r>
      <w:r w:rsidR="00800934" w:rsidRPr="00265901">
        <w:rPr>
          <w:rFonts w:ascii="Times New Roman" w:hAnsi="Times New Roman" w:cs="Times New Roman"/>
          <w:sz w:val="24"/>
          <w:szCs w:val="24"/>
        </w:rPr>
        <w:t xml:space="preserve"> </w:t>
      </w:r>
      <w:r w:rsidR="003716B2" w:rsidRPr="00265901">
        <w:rPr>
          <w:rFonts w:ascii="Times New Roman" w:hAnsi="Times New Roman" w:cs="Times New Roman"/>
          <w:sz w:val="24"/>
          <w:szCs w:val="24"/>
        </w:rPr>
        <w:t>Johnson</w:t>
      </w:r>
      <w:r w:rsidR="00800934" w:rsidRPr="00265901">
        <w:rPr>
          <w:rFonts w:ascii="Times New Roman" w:hAnsi="Times New Roman" w:cs="Times New Roman"/>
          <w:sz w:val="24"/>
          <w:szCs w:val="24"/>
        </w:rPr>
        <w:t>, 2017</w:t>
      </w:r>
      <w:r w:rsidR="00BC086F" w:rsidRPr="00265901">
        <w:rPr>
          <w:rFonts w:ascii="Times New Roman" w:hAnsi="Times New Roman" w:cs="Times New Roman"/>
          <w:sz w:val="24"/>
          <w:szCs w:val="24"/>
        </w:rPr>
        <w:t xml:space="preserve">). </w:t>
      </w:r>
      <w:r w:rsidR="00107C72" w:rsidRPr="00265901">
        <w:rPr>
          <w:rFonts w:ascii="Times New Roman" w:hAnsi="Times New Roman" w:cs="Times New Roman"/>
          <w:sz w:val="24"/>
          <w:szCs w:val="24"/>
        </w:rPr>
        <w:t>The paper concludes by reflecting upon the merit of various further lines of inquiry into disability and rurality, given the</w:t>
      </w:r>
      <w:r w:rsidR="00E97D6F" w:rsidRPr="00265901">
        <w:rPr>
          <w:rFonts w:ascii="Times New Roman" w:hAnsi="Times New Roman" w:cs="Times New Roman"/>
          <w:sz w:val="24"/>
          <w:szCs w:val="24"/>
        </w:rPr>
        <w:t xml:space="preserve"> immense</w:t>
      </w:r>
      <w:r w:rsidR="00107C72" w:rsidRPr="00265901">
        <w:rPr>
          <w:rFonts w:ascii="Times New Roman" w:hAnsi="Times New Roman" w:cs="Times New Roman"/>
          <w:sz w:val="24"/>
          <w:szCs w:val="24"/>
        </w:rPr>
        <w:t xml:space="preserve"> complexity of this subject matter, and the </w:t>
      </w:r>
      <w:r w:rsidR="00E97D6F" w:rsidRPr="00265901">
        <w:rPr>
          <w:rFonts w:ascii="Times New Roman" w:hAnsi="Times New Roman" w:cs="Times New Roman"/>
          <w:sz w:val="24"/>
          <w:szCs w:val="24"/>
        </w:rPr>
        <w:t>critical</w:t>
      </w:r>
      <w:r w:rsidR="00107C72" w:rsidRPr="00265901">
        <w:rPr>
          <w:rFonts w:ascii="Times New Roman" w:hAnsi="Times New Roman" w:cs="Times New Roman"/>
          <w:sz w:val="24"/>
          <w:szCs w:val="24"/>
        </w:rPr>
        <w:t xml:space="preserve"> importance of understanding it better</w:t>
      </w:r>
      <w:r w:rsidR="00E97D6F" w:rsidRPr="00265901">
        <w:rPr>
          <w:rFonts w:ascii="Times New Roman" w:hAnsi="Times New Roman" w:cs="Times New Roman"/>
          <w:sz w:val="24"/>
          <w:szCs w:val="24"/>
        </w:rPr>
        <w:t xml:space="preserve"> to improve the lives of children and families who experience disability. </w:t>
      </w:r>
    </w:p>
    <w:p w14:paraId="7E6A6B9B" w14:textId="15E6CDF5" w:rsidR="00625922" w:rsidRPr="00265901" w:rsidRDefault="00625922" w:rsidP="006940AA">
      <w:pPr>
        <w:ind w:right="1371"/>
        <w:jc w:val="both"/>
        <w:rPr>
          <w:rFonts w:ascii="Times New Roman" w:hAnsi="Times New Roman" w:cs="Times New Roman"/>
          <w:sz w:val="24"/>
          <w:szCs w:val="24"/>
        </w:rPr>
      </w:pPr>
    </w:p>
    <w:p w14:paraId="5277DF48" w14:textId="620AF0DE" w:rsidR="0026767E" w:rsidRPr="00265901" w:rsidRDefault="0026767E" w:rsidP="006940AA">
      <w:pPr>
        <w:ind w:right="1371"/>
        <w:jc w:val="both"/>
        <w:rPr>
          <w:rFonts w:ascii="Times New Roman" w:hAnsi="Times New Roman" w:cs="Times New Roman"/>
          <w:b/>
          <w:bCs/>
          <w:sz w:val="24"/>
          <w:szCs w:val="24"/>
        </w:rPr>
      </w:pPr>
      <w:r w:rsidRPr="00265901">
        <w:rPr>
          <w:rFonts w:ascii="Times New Roman" w:hAnsi="Times New Roman" w:cs="Times New Roman"/>
          <w:b/>
          <w:bCs/>
          <w:sz w:val="24"/>
          <w:szCs w:val="24"/>
        </w:rPr>
        <w:t xml:space="preserve">Theoretical framework </w:t>
      </w:r>
    </w:p>
    <w:p w14:paraId="5B869F1D" w14:textId="4229E2B5" w:rsidR="00235F2A" w:rsidRPr="00265901" w:rsidRDefault="009F5699" w:rsidP="00E75AA1">
      <w:pPr>
        <w:spacing w:after="0"/>
        <w:ind w:right="-46"/>
        <w:jc w:val="both"/>
        <w:rPr>
          <w:rFonts w:ascii="Times New Roman" w:hAnsi="Times New Roman" w:cs="Times New Roman"/>
          <w:sz w:val="24"/>
          <w:szCs w:val="24"/>
        </w:rPr>
      </w:pPr>
      <w:r w:rsidRPr="00265901">
        <w:rPr>
          <w:rFonts w:ascii="Times New Roman" w:hAnsi="Times New Roman" w:cs="Times New Roman"/>
          <w:sz w:val="24"/>
          <w:szCs w:val="24"/>
        </w:rPr>
        <w:t>The theoretical frame of this paper is based on intersectionality, overarched by critical disability studies</w:t>
      </w:r>
      <w:r w:rsidR="00320BD5"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00320BD5" w:rsidRPr="00265901">
        <w:rPr>
          <w:rFonts w:ascii="Times New Roman" w:hAnsi="Times New Roman" w:cs="Times New Roman"/>
          <w:sz w:val="24"/>
          <w:szCs w:val="24"/>
        </w:rPr>
        <w:t xml:space="preserve">Critical disability studies </w:t>
      </w:r>
      <w:r w:rsidRPr="00265901">
        <w:rPr>
          <w:rFonts w:ascii="Times New Roman" w:hAnsi="Times New Roman" w:cs="Times New Roman"/>
          <w:sz w:val="24"/>
          <w:szCs w:val="24"/>
        </w:rPr>
        <w:t>welcomes a “smorgasbord” of conceptualisations of disability (Goodley et al., 2019, p.974)</w:t>
      </w:r>
      <w:r w:rsidR="00286588"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00862132" w:rsidRPr="00265901">
        <w:rPr>
          <w:rFonts w:ascii="Times New Roman" w:hAnsi="Times New Roman" w:cs="Times New Roman"/>
          <w:sz w:val="24"/>
          <w:szCs w:val="24"/>
        </w:rPr>
        <w:t>including</w:t>
      </w:r>
      <w:r w:rsidRPr="00265901">
        <w:rPr>
          <w:rFonts w:ascii="Times New Roman" w:hAnsi="Times New Roman" w:cs="Times New Roman"/>
          <w:sz w:val="24"/>
          <w:szCs w:val="24"/>
        </w:rPr>
        <w:t xml:space="preserve"> intersectional thinkin</w:t>
      </w:r>
      <w:r w:rsidR="00862132" w:rsidRPr="00265901">
        <w:rPr>
          <w:rFonts w:ascii="Times New Roman" w:hAnsi="Times New Roman" w:cs="Times New Roman"/>
          <w:sz w:val="24"/>
          <w:szCs w:val="24"/>
        </w:rPr>
        <w:t>g</w:t>
      </w:r>
      <w:r w:rsidRPr="00265901">
        <w:rPr>
          <w:rFonts w:ascii="Times New Roman" w:hAnsi="Times New Roman" w:cs="Times New Roman"/>
          <w:sz w:val="24"/>
          <w:szCs w:val="24"/>
        </w:rPr>
        <w:t xml:space="preserve"> (Goodley, 2013). </w:t>
      </w:r>
      <w:r w:rsidR="006B2B8F" w:rsidRPr="00265901">
        <w:rPr>
          <w:rFonts w:ascii="Times New Roman" w:hAnsi="Times New Roman" w:cs="Times New Roman"/>
          <w:sz w:val="24"/>
          <w:szCs w:val="24"/>
        </w:rPr>
        <w:t>I</w:t>
      </w:r>
      <w:r w:rsidR="0092030D" w:rsidRPr="00265901">
        <w:rPr>
          <w:rFonts w:ascii="Times New Roman" w:hAnsi="Times New Roman" w:cs="Times New Roman"/>
          <w:sz w:val="24"/>
          <w:szCs w:val="24"/>
        </w:rPr>
        <w:t>ndeed, i</w:t>
      </w:r>
      <w:r w:rsidR="006B2B8F" w:rsidRPr="00265901">
        <w:rPr>
          <w:rFonts w:ascii="Times New Roman" w:hAnsi="Times New Roman" w:cs="Times New Roman"/>
          <w:sz w:val="24"/>
          <w:szCs w:val="24"/>
        </w:rPr>
        <w:t>ntersectionality has</w:t>
      </w:r>
      <w:r w:rsidR="00286588" w:rsidRPr="00265901">
        <w:rPr>
          <w:rFonts w:ascii="Times New Roman" w:hAnsi="Times New Roman" w:cs="Times New Roman"/>
          <w:sz w:val="24"/>
          <w:szCs w:val="24"/>
        </w:rPr>
        <w:t xml:space="preserve"> also</w:t>
      </w:r>
      <w:r w:rsidR="006B2B8F" w:rsidRPr="00265901">
        <w:rPr>
          <w:rFonts w:ascii="Times New Roman" w:hAnsi="Times New Roman" w:cs="Times New Roman"/>
          <w:sz w:val="24"/>
          <w:szCs w:val="24"/>
        </w:rPr>
        <w:t xml:space="preserve"> been wholeheartedly accommodated by disability studies (Nayak &amp; Robbins, 2018)</w:t>
      </w:r>
      <w:r w:rsidR="0092030D" w:rsidRPr="00265901">
        <w:rPr>
          <w:rFonts w:ascii="Times New Roman" w:hAnsi="Times New Roman" w:cs="Times New Roman"/>
          <w:sz w:val="24"/>
          <w:szCs w:val="24"/>
        </w:rPr>
        <w:t xml:space="preserve">, which </w:t>
      </w:r>
      <w:r w:rsidR="00B32B94" w:rsidRPr="00265901">
        <w:rPr>
          <w:rFonts w:ascii="Times New Roman" w:hAnsi="Times New Roman" w:cs="Times New Roman"/>
          <w:sz w:val="24"/>
          <w:szCs w:val="24"/>
        </w:rPr>
        <w:t>as a term</w:t>
      </w:r>
      <w:r w:rsidR="00AD2E02" w:rsidRPr="00265901">
        <w:rPr>
          <w:rFonts w:ascii="Times New Roman" w:hAnsi="Times New Roman" w:cs="Times New Roman"/>
          <w:sz w:val="24"/>
          <w:szCs w:val="24"/>
        </w:rPr>
        <w:t>,</w:t>
      </w:r>
      <w:r w:rsidR="00B32B94" w:rsidRPr="00265901">
        <w:rPr>
          <w:rFonts w:ascii="Times New Roman" w:hAnsi="Times New Roman" w:cs="Times New Roman"/>
          <w:sz w:val="24"/>
          <w:szCs w:val="24"/>
        </w:rPr>
        <w:t xml:space="preserve"> was coined by Law Professor </w:t>
      </w:r>
      <w:r w:rsidR="002869B4" w:rsidRPr="00265901">
        <w:rPr>
          <w:rFonts w:ascii="Times New Roman" w:hAnsi="Times New Roman" w:cs="Times New Roman"/>
          <w:sz w:val="24"/>
          <w:szCs w:val="24"/>
        </w:rPr>
        <w:t>Kimberlé</w:t>
      </w:r>
      <w:r w:rsidR="00B32B94" w:rsidRPr="00265901">
        <w:rPr>
          <w:rFonts w:ascii="Times New Roman" w:hAnsi="Times New Roman" w:cs="Times New Roman"/>
          <w:sz w:val="24"/>
          <w:szCs w:val="24"/>
        </w:rPr>
        <w:t xml:space="preserve"> Crenshaw</w:t>
      </w:r>
      <w:r w:rsidR="00320BD5" w:rsidRPr="00265901">
        <w:rPr>
          <w:rFonts w:ascii="Times New Roman" w:hAnsi="Times New Roman" w:cs="Times New Roman"/>
          <w:sz w:val="24"/>
          <w:szCs w:val="24"/>
        </w:rPr>
        <w:t>. It</w:t>
      </w:r>
      <w:r w:rsidR="00B32B94" w:rsidRPr="00265901">
        <w:rPr>
          <w:rFonts w:ascii="Times New Roman" w:hAnsi="Times New Roman" w:cs="Times New Roman"/>
          <w:sz w:val="24"/>
          <w:szCs w:val="24"/>
        </w:rPr>
        <w:t xml:space="preserve"> arose within the sphere of judicial and legal systems in the United States</w:t>
      </w:r>
      <w:r w:rsidR="006B2B8F" w:rsidRPr="00265901">
        <w:rPr>
          <w:rFonts w:ascii="Times New Roman" w:hAnsi="Times New Roman" w:cs="Times New Roman"/>
          <w:sz w:val="24"/>
          <w:szCs w:val="24"/>
        </w:rPr>
        <w:t>,</w:t>
      </w:r>
      <w:r w:rsidR="00B32B94" w:rsidRPr="00265901">
        <w:rPr>
          <w:rFonts w:ascii="Times New Roman" w:hAnsi="Times New Roman" w:cs="Times New Roman"/>
          <w:sz w:val="24"/>
          <w:szCs w:val="24"/>
        </w:rPr>
        <w:t xml:space="preserve"> as well as within the</w:t>
      </w:r>
      <w:r w:rsidR="00D035C3" w:rsidRPr="00265901">
        <w:rPr>
          <w:rFonts w:ascii="Times New Roman" w:hAnsi="Times New Roman" w:cs="Times New Roman"/>
          <w:sz w:val="24"/>
          <w:szCs w:val="24"/>
        </w:rPr>
        <w:t xml:space="preserve"> so-called</w:t>
      </w:r>
      <w:r w:rsidR="00B32B94" w:rsidRPr="00265901">
        <w:rPr>
          <w:rFonts w:ascii="Times New Roman" w:hAnsi="Times New Roman" w:cs="Times New Roman"/>
          <w:sz w:val="24"/>
          <w:szCs w:val="24"/>
        </w:rPr>
        <w:t xml:space="preserve"> ivory tower of academia (Carastathis, 2016). </w:t>
      </w:r>
      <w:r w:rsidR="00862132" w:rsidRPr="00265901">
        <w:rPr>
          <w:rFonts w:ascii="Times New Roman" w:hAnsi="Times New Roman" w:cs="Times New Roman"/>
          <w:sz w:val="24"/>
          <w:szCs w:val="24"/>
        </w:rPr>
        <w:t xml:space="preserve">Intersectionality acts in this paper as a way of </w:t>
      </w:r>
      <w:r w:rsidR="0092030D" w:rsidRPr="00265901">
        <w:rPr>
          <w:rFonts w:ascii="Times New Roman" w:hAnsi="Times New Roman" w:cs="Times New Roman"/>
          <w:sz w:val="24"/>
          <w:szCs w:val="24"/>
        </w:rPr>
        <w:t>recognising important</w:t>
      </w:r>
      <w:r w:rsidR="00862132" w:rsidRPr="00265901">
        <w:rPr>
          <w:rFonts w:ascii="Times New Roman" w:hAnsi="Times New Roman" w:cs="Times New Roman"/>
          <w:sz w:val="24"/>
          <w:szCs w:val="24"/>
        </w:rPr>
        <w:t xml:space="preserve"> intersections of place-based rural identity, childhood identity and disability identity. </w:t>
      </w:r>
      <w:r w:rsidR="00B174A0" w:rsidRPr="00265901">
        <w:rPr>
          <w:rFonts w:ascii="Times New Roman" w:hAnsi="Times New Roman" w:cs="Times New Roman"/>
          <w:sz w:val="24"/>
          <w:szCs w:val="24"/>
        </w:rPr>
        <w:t>This approach fits well with c</w:t>
      </w:r>
      <w:r w:rsidR="00286588" w:rsidRPr="00265901">
        <w:rPr>
          <w:rFonts w:ascii="Times New Roman" w:hAnsi="Times New Roman" w:cs="Times New Roman"/>
          <w:sz w:val="24"/>
          <w:szCs w:val="24"/>
        </w:rPr>
        <w:t>ritical disability studies</w:t>
      </w:r>
      <w:r w:rsidR="00B174A0" w:rsidRPr="00265901">
        <w:rPr>
          <w:rFonts w:ascii="Times New Roman" w:hAnsi="Times New Roman" w:cs="Times New Roman"/>
          <w:sz w:val="24"/>
          <w:szCs w:val="24"/>
        </w:rPr>
        <w:t xml:space="preserve"> which is not only focussed on disability, but also </w:t>
      </w:r>
      <w:r w:rsidR="005F6401" w:rsidRPr="00265901">
        <w:rPr>
          <w:rFonts w:ascii="Times New Roman" w:hAnsi="Times New Roman" w:cs="Times New Roman"/>
          <w:sz w:val="24"/>
          <w:szCs w:val="24"/>
        </w:rPr>
        <w:t xml:space="preserve">includes </w:t>
      </w:r>
      <w:r w:rsidR="00B174A0" w:rsidRPr="00265901">
        <w:rPr>
          <w:rFonts w:ascii="Times New Roman" w:hAnsi="Times New Roman" w:cs="Times New Roman"/>
          <w:sz w:val="24"/>
          <w:szCs w:val="24"/>
        </w:rPr>
        <w:t xml:space="preserve">a tradition of theoretical work around disabled childhoods including </w:t>
      </w:r>
      <w:r w:rsidR="00A731BD" w:rsidRPr="00265901">
        <w:rPr>
          <w:rFonts w:ascii="Times New Roman" w:hAnsi="Times New Roman" w:cs="Times New Roman"/>
          <w:sz w:val="24"/>
          <w:szCs w:val="24"/>
        </w:rPr>
        <w:t>questioning</w:t>
      </w:r>
      <w:r w:rsidR="00B174A0" w:rsidRPr="00265901">
        <w:rPr>
          <w:rFonts w:ascii="Times New Roman" w:hAnsi="Times New Roman" w:cs="Times New Roman"/>
          <w:sz w:val="24"/>
          <w:szCs w:val="24"/>
        </w:rPr>
        <w:t xml:space="preserve"> the very concept of childhood</w:t>
      </w:r>
      <w:r w:rsidR="00286588" w:rsidRPr="00265901">
        <w:rPr>
          <w:rFonts w:ascii="Times New Roman" w:hAnsi="Times New Roman" w:cs="Times New Roman"/>
          <w:sz w:val="24"/>
          <w:szCs w:val="24"/>
        </w:rPr>
        <w:t xml:space="preserve"> (</w:t>
      </w:r>
      <w:r w:rsidR="00DC211B" w:rsidRPr="00265901">
        <w:rPr>
          <w:rFonts w:ascii="Times New Roman" w:hAnsi="Times New Roman" w:cs="Times New Roman"/>
          <w:sz w:val="24"/>
          <w:szCs w:val="24"/>
        </w:rPr>
        <w:t xml:space="preserve">see </w:t>
      </w:r>
      <w:r w:rsidR="00286588" w:rsidRPr="00265901">
        <w:rPr>
          <w:rFonts w:ascii="Times New Roman" w:hAnsi="Times New Roman" w:cs="Times New Roman"/>
          <w:sz w:val="24"/>
          <w:szCs w:val="24"/>
        </w:rPr>
        <w:t>Hillyard, 2007).</w:t>
      </w:r>
      <w:r w:rsidR="00E75AA1" w:rsidRPr="00265901">
        <w:rPr>
          <w:rFonts w:ascii="Times New Roman" w:hAnsi="Times New Roman" w:cs="Times New Roman"/>
          <w:sz w:val="24"/>
          <w:szCs w:val="24"/>
        </w:rPr>
        <w:t xml:space="preserve"> </w:t>
      </w:r>
    </w:p>
    <w:p w14:paraId="05E05749" w14:textId="567A10E5" w:rsidR="00862132" w:rsidRPr="00265901" w:rsidRDefault="00DC211B" w:rsidP="00737501">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C</w:t>
      </w:r>
      <w:r w:rsidR="00235F2A" w:rsidRPr="00265901">
        <w:rPr>
          <w:rFonts w:ascii="Times New Roman" w:hAnsi="Times New Roman" w:cs="Times New Roman"/>
          <w:sz w:val="24"/>
          <w:szCs w:val="24"/>
        </w:rPr>
        <w:t>ritical disability studies has</w:t>
      </w:r>
      <w:r w:rsidR="005F2C75" w:rsidRPr="00265901">
        <w:rPr>
          <w:rFonts w:ascii="Times New Roman" w:hAnsi="Times New Roman" w:cs="Times New Roman"/>
          <w:sz w:val="24"/>
          <w:szCs w:val="24"/>
        </w:rPr>
        <w:t xml:space="preserve"> </w:t>
      </w:r>
      <w:r w:rsidR="00235F2A" w:rsidRPr="00265901">
        <w:rPr>
          <w:rFonts w:ascii="Times New Roman" w:hAnsi="Times New Roman" w:cs="Times New Roman"/>
          <w:sz w:val="24"/>
          <w:szCs w:val="24"/>
        </w:rPr>
        <w:t xml:space="preserve">developed its recognition of place as a factor influencing disability. </w:t>
      </w:r>
      <w:r w:rsidR="00E75AA1" w:rsidRPr="00265901">
        <w:rPr>
          <w:rFonts w:ascii="Times New Roman" w:hAnsi="Times New Roman" w:cs="Times New Roman"/>
          <w:sz w:val="24"/>
          <w:szCs w:val="24"/>
        </w:rPr>
        <w:t>According to Goodley (2013, p.631)</w:t>
      </w:r>
      <w:r w:rsidRPr="00265901">
        <w:rPr>
          <w:rFonts w:ascii="Times New Roman" w:hAnsi="Times New Roman" w:cs="Times New Roman"/>
          <w:sz w:val="24"/>
          <w:szCs w:val="24"/>
        </w:rPr>
        <w:t xml:space="preserve">, </w:t>
      </w:r>
      <w:r w:rsidR="00E75AA1" w:rsidRPr="00265901">
        <w:rPr>
          <w:rFonts w:ascii="Times New Roman" w:hAnsi="Times New Roman" w:cs="Times New Roman"/>
          <w:sz w:val="24"/>
          <w:szCs w:val="24"/>
        </w:rPr>
        <w:t>an</w:t>
      </w:r>
      <w:r w:rsidRPr="00265901">
        <w:rPr>
          <w:rFonts w:ascii="Times New Roman" w:hAnsi="Times New Roman" w:cs="Times New Roman"/>
          <w:sz w:val="24"/>
          <w:szCs w:val="24"/>
        </w:rPr>
        <w:t xml:space="preserve"> </w:t>
      </w:r>
      <w:r w:rsidR="00E75AA1" w:rsidRPr="00265901">
        <w:rPr>
          <w:rFonts w:ascii="Times New Roman" w:hAnsi="Times New Roman" w:cs="Times New Roman"/>
          <w:sz w:val="24"/>
          <w:szCs w:val="24"/>
        </w:rPr>
        <w:t xml:space="preserve">“emerging insight” in critical disability studies is “global disability studies”. Goodley (2013, p.638) concludes that whilst critical </w:t>
      </w:r>
      <w:r w:rsidR="00E75AA1" w:rsidRPr="00265901">
        <w:rPr>
          <w:rFonts w:ascii="Times New Roman" w:hAnsi="Times New Roman" w:cs="Times New Roman"/>
          <w:sz w:val="24"/>
          <w:szCs w:val="24"/>
        </w:rPr>
        <w:lastRenderedPageBreak/>
        <w:t xml:space="preserve">disability studies is largely </w:t>
      </w:r>
      <w:r w:rsidR="00590FA3" w:rsidRPr="00265901">
        <w:rPr>
          <w:rFonts w:ascii="Times New Roman" w:hAnsi="Times New Roman" w:cs="Times New Roman"/>
          <w:sz w:val="24"/>
          <w:szCs w:val="24"/>
        </w:rPr>
        <w:t xml:space="preserve">an endeavour of </w:t>
      </w:r>
      <w:r w:rsidR="00E75AA1" w:rsidRPr="00265901">
        <w:rPr>
          <w:rFonts w:ascii="Times New Roman" w:hAnsi="Times New Roman" w:cs="Times New Roman"/>
          <w:sz w:val="24"/>
          <w:szCs w:val="24"/>
        </w:rPr>
        <w:t xml:space="preserve">global north, high-income western European and North American scholarship, </w:t>
      </w:r>
      <w:r w:rsidR="00E75AA1" w:rsidRPr="00265901">
        <w:rPr>
          <w:rFonts w:ascii="Times New Roman" w:hAnsi="Times New Roman" w:cs="Times New Roman"/>
          <w:i/>
          <w:iCs/>
          <w:sz w:val="24"/>
          <w:szCs w:val="24"/>
        </w:rPr>
        <w:t>“critical disability studies have become ever more sensitized to – and to some extents, representational of – disability theory emerging from the Global South.”</w:t>
      </w:r>
      <w:r w:rsidR="00E75AA1" w:rsidRPr="00265901">
        <w:rPr>
          <w:rFonts w:ascii="Times New Roman" w:hAnsi="Times New Roman" w:cs="Times New Roman"/>
          <w:sz w:val="24"/>
          <w:szCs w:val="24"/>
        </w:rPr>
        <w:t xml:space="preserve"> </w:t>
      </w:r>
      <w:r w:rsidR="00325B1D" w:rsidRPr="00265901">
        <w:rPr>
          <w:rFonts w:ascii="Times New Roman" w:hAnsi="Times New Roman" w:cs="Times New Roman"/>
          <w:sz w:val="24"/>
          <w:szCs w:val="24"/>
        </w:rPr>
        <w:t xml:space="preserve">Here, </w:t>
      </w:r>
      <w:r w:rsidR="00567DF6" w:rsidRPr="00265901">
        <w:rPr>
          <w:rFonts w:ascii="Times New Roman" w:hAnsi="Times New Roman" w:cs="Times New Roman"/>
          <w:sz w:val="24"/>
          <w:szCs w:val="24"/>
        </w:rPr>
        <w:t xml:space="preserve">Goodley (2013) </w:t>
      </w:r>
      <w:r w:rsidR="00325B1D" w:rsidRPr="00265901">
        <w:rPr>
          <w:rFonts w:ascii="Times New Roman" w:hAnsi="Times New Roman" w:cs="Times New Roman"/>
          <w:sz w:val="24"/>
          <w:szCs w:val="24"/>
        </w:rPr>
        <w:t>points</w:t>
      </w:r>
      <w:r w:rsidR="0044197A" w:rsidRPr="00265901">
        <w:rPr>
          <w:rFonts w:ascii="Times New Roman" w:hAnsi="Times New Roman" w:cs="Times New Roman"/>
          <w:sz w:val="24"/>
          <w:szCs w:val="24"/>
        </w:rPr>
        <w:t xml:space="preserve"> </w:t>
      </w:r>
      <w:r w:rsidR="00567DF6" w:rsidRPr="00265901">
        <w:rPr>
          <w:rFonts w:ascii="Times New Roman" w:hAnsi="Times New Roman" w:cs="Times New Roman"/>
          <w:sz w:val="24"/>
          <w:szCs w:val="24"/>
        </w:rPr>
        <w:t>to authors like Helen Meekosha (2008)</w:t>
      </w:r>
      <w:r w:rsidR="00DF00DE" w:rsidRPr="00265901">
        <w:rPr>
          <w:rFonts w:ascii="Times New Roman" w:hAnsi="Times New Roman" w:cs="Times New Roman"/>
          <w:sz w:val="24"/>
          <w:szCs w:val="24"/>
        </w:rPr>
        <w:t xml:space="preserve"> and Nirmala Erevelles (2011)</w:t>
      </w:r>
      <w:r w:rsidR="00235F2A" w:rsidRPr="00265901">
        <w:rPr>
          <w:rFonts w:ascii="Times New Roman" w:hAnsi="Times New Roman" w:cs="Times New Roman"/>
          <w:sz w:val="24"/>
          <w:szCs w:val="24"/>
        </w:rPr>
        <w:t xml:space="preserve">. </w:t>
      </w:r>
      <w:r w:rsidR="00F85E6D" w:rsidRPr="00265901">
        <w:rPr>
          <w:rFonts w:ascii="Times New Roman" w:hAnsi="Times New Roman" w:cs="Times New Roman"/>
          <w:sz w:val="24"/>
          <w:szCs w:val="24"/>
        </w:rPr>
        <w:t>The</w:t>
      </w:r>
      <w:r w:rsidR="00590FA3" w:rsidRPr="00265901">
        <w:rPr>
          <w:rFonts w:ascii="Times New Roman" w:hAnsi="Times New Roman" w:cs="Times New Roman"/>
          <w:sz w:val="24"/>
          <w:szCs w:val="24"/>
        </w:rPr>
        <w:t xml:space="preserve"> intention in th</w:t>
      </w:r>
      <w:r w:rsidR="0044197A" w:rsidRPr="00265901">
        <w:rPr>
          <w:rFonts w:ascii="Times New Roman" w:hAnsi="Times New Roman" w:cs="Times New Roman"/>
          <w:sz w:val="24"/>
          <w:szCs w:val="24"/>
        </w:rPr>
        <w:t>is</w:t>
      </w:r>
      <w:r w:rsidR="00590FA3" w:rsidRPr="00265901">
        <w:rPr>
          <w:rFonts w:ascii="Times New Roman" w:hAnsi="Times New Roman" w:cs="Times New Roman"/>
          <w:sz w:val="24"/>
          <w:szCs w:val="24"/>
        </w:rPr>
        <w:t xml:space="preserve"> paper is not to focus on disability in a global sense, </w:t>
      </w:r>
      <w:r w:rsidR="00F85E6D" w:rsidRPr="00265901">
        <w:rPr>
          <w:rFonts w:ascii="Times New Roman" w:hAnsi="Times New Roman" w:cs="Times New Roman"/>
          <w:sz w:val="24"/>
          <w:szCs w:val="24"/>
        </w:rPr>
        <w:t xml:space="preserve">but rather, </w:t>
      </w:r>
      <w:r w:rsidR="00325B1D" w:rsidRPr="00265901">
        <w:rPr>
          <w:rFonts w:ascii="Times New Roman" w:hAnsi="Times New Roman" w:cs="Times New Roman"/>
          <w:sz w:val="24"/>
          <w:szCs w:val="24"/>
        </w:rPr>
        <w:t>the aim is to</w:t>
      </w:r>
      <w:r w:rsidR="00590FA3" w:rsidRPr="00265901">
        <w:rPr>
          <w:rFonts w:ascii="Times New Roman" w:hAnsi="Times New Roman" w:cs="Times New Roman"/>
          <w:sz w:val="24"/>
          <w:szCs w:val="24"/>
        </w:rPr>
        <w:t xml:space="preserve"> add something new to </w:t>
      </w:r>
      <w:r w:rsidR="00237A41" w:rsidRPr="00265901">
        <w:rPr>
          <w:rFonts w:ascii="Times New Roman" w:hAnsi="Times New Roman" w:cs="Times New Roman"/>
          <w:sz w:val="24"/>
          <w:szCs w:val="24"/>
        </w:rPr>
        <w:t xml:space="preserve">this </w:t>
      </w:r>
      <w:r w:rsidR="00E62468" w:rsidRPr="00265901">
        <w:rPr>
          <w:rFonts w:ascii="Times New Roman" w:hAnsi="Times New Roman" w:cs="Times New Roman"/>
          <w:sz w:val="24"/>
          <w:szCs w:val="24"/>
        </w:rPr>
        <w:t xml:space="preserve">emerging </w:t>
      </w:r>
      <w:r w:rsidR="00590FA3" w:rsidRPr="00265901">
        <w:rPr>
          <w:rFonts w:ascii="Times New Roman" w:hAnsi="Times New Roman" w:cs="Times New Roman"/>
          <w:sz w:val="24"/>
          <w:szCs w:val="24"/>
        </w:rPr>
        <w:t xml:space="preserve">scholarship around place in critical disability studies. </w:t>
      </w:r>
      <w:r w:rsidR="00237A41" w:rsidRPr="00265901">
        <w:rPr>
          <w:rFonts w:ascii="Times New Roman" w:hAnsi="Times New Roman" w:cs="Times New Roman"/>
          <w:sz w:val="24"/>
          <w:szCs w:val="24"/>
        </w:rPr>
        <w:t>Namely</w:t>
      </w:r>
      <w:r w:rsidR="00DF00DE" w:rsidRPr="00265901">
        <w:rPr>
          <w:rFonts w:ascii="Times New Roman" w:hAnsi="Times New Roman" w:cs="Times New Roman"/>
          <w:sz w:val="24"/>
          <w:szCs w:val="24"/>
        </w:rPr>
        <w:t>,</w:t>
      </w:r>
      <w:r w:rsidR="00590FA3" w:rsidRPr="00265901">
        <w:rPr>
          <w:rFonts w:ascii="Times New Roman" w:hAnsi="Times New Roman" w:cs="Times New Roman"/>
          <w:sz w:val="24"/>
          <w:szCs w:val="24"/>
        </w:rPr>
        <w:t xml:space="preserve"> focus is </w:t>
      </w:r>
      <w:r w:rsidR="00325B1D" w:rsidRPr="00265901">
        <w:rPr>
          <w:rFonts w:ascii="Times New Roman" w:hAnsi="Times New Roman" w:cs="Times New Roman"/>
          <w:sz w:val="24"/>
          <w:szCs w:val="24"/>
        </w:rPr>
        <w:t xml:space="preserve">given to </w:t>
      </w:r>
      <w:r w:rsidR="00590FA3" w:rsidRPr="00265901">
        <w:rPr>
          <w:rFonts w:ascii="Times New Roman" w:hAnsi="Times New Roman" w:cs="Times New Roman"/>
          <w:sz w:val="24"/>
          <w:szCs w:val="24"/>
        </w:rPr>
        <w:t>rurality</w:t>
      </w:r>
      <w:r w:rsidR="00E62468" w:rsidRPr="00265901">
        <w:rPr>
          <w:rFonts w:ascii="Times New Roman" w:hAnsi="Times New Roman" w:cs="Times New Roman"/>
          <w:sz w:val="24"/>
          <w:szCs w:val="24"/>
        </w:rPr>
        <w:t>,</w:t>
      </w:r>
      <w:r w:rsidR="00590FA3" w:rsidRPr="00265901">
        <w:rPr>
          <w:rFonts w:ascii="Times New Roman" w:hAnsi="Times New Roman" w:cs="Times New Roman"/>
          <w:sz w:val="24"/>
          <w:szCs w:val="24"/>
        </w:rPr>
        <w:t xml:space="preserve"> which</w:t>
      </w:r>
      <w:r w:rsidR="00325B1D" w:rsidRPr="00265901">
        <w:rPr>
          <w:rFonts w:ascii="Times New Roman" w:hAnsi="Times New Roman" w:cs="Times New Roman"/>
          <w:sz w:val="24"/>
          <w:szCs w:val="24"/>
        </w:rPr>
        <w:t xml:space="preserve"> is an aspect of place,</w:t>
      </w:r>
      <w:r w:rsidR="00590FA3" w:rsidRPr="00265901">
        <w:rPr>
          <w:rFonts w:ascii="Times New Roman" w:hAnsi="Times New Roman" w:cs="Times New Roman"/>
          <w:sz w:val="24"/>
          <w:szCs w:val="24"/>
        </w:rPr>
        <w:t xml:space="preserve"> otherwise</w:t>
      </w:r>
      <w:r w:rsidR="00325B1D" w:rsidRPr="00265901">
        <w:rPr>
          <w:rFonts w:ascii="Times New Roman" w:hAnsi="Times New Roman" w:cs="Times New Roman"/>
          <w:sz w:val="24"/>
          <w:szCs w:val="24"/>
        </w:rPr>
        <w:t xml:space="preserve"> almost entirely</w:t>
      </w:r>
      <w:r w:rsidR="00590FA3" w:rsidRPr="00265901">
        <w:rPr>
          <w:rFonts w:ascii="Times New Roman" w:hAnsi="Times New Roman" w:cs="Times New Roman"/>
          <w:sz w:val="24"/>
          <w:szCs w:val="24"/>
        </w:rPr>
        <w:t xml:space="preserve"> absent</w:t>
      </w:r>
      <w:r w:rsidR="00DF00DE" w:rsidRPr="00265901">
        <w:rPr>
          <w:rFonts w:ascii="Times New Roman" w:hAnsi="Times New Roman" w:cs="Times New Roman"/>
          <w:sz w:val="24"/>
          <w:szCs w:val="24"/>
        </w:rPr>
        <w:t xml:space="preserve"> in critical disability studies. </w:t>
      </w:r>
      <w:r w:rsidR="00590FA3" w:rsidRPr="00265901">
        <w:rPr>
          <w:rFonts w:ascii="Times New Roman" w:hAnsi="Times New Roman" w:cs="Times New Roman"/>
          <w:sz w:val="24"/>
          <w:szCs w:val="24"/>
        </w:rPr>
        <w:t xml:space="preserve"> </w:t>
      </w:r>
    </w:p>
    <w:p w14:paraId="26628ACE" w14:textId="0D66E5D2" w:rsidR="00791A0E" w:rsidRPr="00265901" w:rsidRDefault="002D73EA" w:rsidP="00791A0E">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Meanwhile, i</w:t>
      </w:r>
      <w:r w:rsidR="00F90915" w:rsidRPr="00265901">
        <w:rPr>
          <w:rFonts w:ascii="Times New Roman" w:hAnsi="Times New Roman" w:cs="Times New Roman"/>
          <w:sz w:val="24"/>
          <w:szCs w:val="24"/>
        </w:rPr>
        <w:t xml:space="preserve">ntersectionality </w:t>
      </w:r>
      <w:r w:rsidR="001E070E" w:rsidRPr="00265901">
        <w:rPr>
          <w:rFonts w:ascii="Times New Roman" w:hAnsi="Times New Roman" w:cs="Times New Roman"/>
          <w:sz w:val="24"/>
          <w:szCs w:val="24"/>
        </w:rPr>
        <w:t>considers</w:t>
      </w:r>
      <w:r w:rsidR="003B10D9" w:rsidRPr="00265901">
        <w:rPr>
          <w:rFonts w:ascii="Times New Roman" w:hAnsi="Times New Roman" w:cs="Times New Roman"/>
          <w:sz w:val="24"/>
          <w:szCs w:val="24"/>
        </w:rPr>
        <w:t xml:space="preserve"> how</w:t>
      </w:r>
      <w:r w:rsidR="00F90915" w:rsidRPr="00265901">
        <w:rPr>
          <w:rFonts w:ascii="Times New Roman" w:hAnsi="Times New Roman" w:cs="Times New Roman"/>
          <w:sz w:val="24"/>
          <w:szCs w:val="24"/>
        </w:rPr>
        <w:t xml:space="preserve"> “various forms of inequality often operate together and exacerbate each other” (Crenshaw in Steinmetz, 2020, no page)</w:t>
      </w:r>
      <w:r w:rsidR="00DF00DE" w:rsidRPr="00265901">
        <w:rPr>
          <w:rFonts w:ascii="Times New Roman" w:hAnsi="Times New Roman" w:cs="Times New Roman"/>
          <w:sz w:val="24"/>
          <w:szCs w:val="24"/>
        </w:rPr>
        <w:t xml:space="preserve"> and this is important to question </w:t>
      </w:r>
      <w:r w:rsidRPr="00265901">
        <w:rPr>
          <w:rFonts w:ascii="Times New Roman" w:hAnsi="Times New Roman" w:cs="Times New Roman"/>
          <w:sz w:val="24"/>
          <w:szCs w:val="24"/>
        </w:rPr>
        <w:t>regarding</w:t>
      </w:r>
      <w:r w:rsidR="00DF00DE" w:rsidRPr="00265901">
        <w:rPr>
          <w:rFonts w:ascii="Times New Roman" w:hAnsi="Times New Roman" w:cs="Times New Roman"/>
          <w:sz w:val="24"/>
          <w:szCs w:val="24"/>
        </w:rPr>
        <w:t xml:space="preserve"> disability, rurality and childhood.</w:t>
      </w:r>
      <w:r w:rsidR="00370DA7" w:rsidRPr="00265901">
        <w:rPr>
          <w:rFonts w:ascii="Times New Roman" w:hAnsi="Times New Roman" w:cs="Times New Roman"/>
          <w:sz w:val="24"/>
          <w:szCs w:val="24"/>
        </w:rPr>
        <w:t xml:space="preserve"> </w:t>
      </w:r>
      <w:r w:rsidR="00320BD5" w:rsidRPr="00265901">
        <w:rPr>
          <w:rFonts w:ascii="Times New Roman" w:hAnsi="Times New Roman" w:cs="Times New Roman"/>
          <w:sz w:val="24"/>
          <w:szCs w:val="24"/>
        </w:rPr>
        <w:t>Also important is</w:t>
      </w:r>
      <w:r w:rsidR="00370DA7" w:rsidRPr="00265901">
        <w:rPr>
          <w:rFonts w:ascii="Times New Roman" w:hAnsi="Times New Roman" w:cs="Times New Roman"/>
          <w:sz w:val="24"/>
          <w:szCs w:val="24"/>
        </w:rPr>
        <w:t xml:space="preserve"> how this links to important social conditions like privilege, oppression, risk and opportunity</w:t>
      </w:r>
      <w:r w:rsidR="00DD2893" w:rsidRPr="00265901">
        <w:rPr>
          <w:rFonts w:ascii="Times New Roman" w:hAnsi="Times New Roman" w:cs="Times New Roman"/>
          <w:sz w:val="24"/>
          <w:szCs w:val="24"/>
        </w:rPr>
        <w:t xml:space="preserve"> (</w:t>
      </w:r>
      <w:r w:rsidR="00EF012E">
        <w:rPr>
          <w:rFonts w:ascii="Times New Roman" w:hAnsi="Times New Roman" w:cs="Times New Roman"/>
          <w:sz w:val="24"/>
          <w:szCs w:val="24"/>
        </w:rPr>
        <w:t>Flynn</w:t>
      </w:r>
      <w:r w:rsidR="001E070E" w:rsidRPr="00265901">
        <w:rPr>
          <w:rFonts w:ascii="Times New Roman" w:hAnsi="Times New Roman" w:cs="Times New Roman"/>
          <w:sz w:val="24"/>
          <w:szCs w:val="24"/>
        </w:rPr>
        <w:t xml:space="preserve">, 2021; </w:t>
      </w:r>
      <w:r w:rsidR="00DD2893" w:rsidRPr="00265901">
        <w:rPr>
          <w:rFonts w:ascii="Times New Roman" w:hAnsi="Times New Roman" w:cs="Times New Roman"/>
          <w:sz w:val="24"/>
          <w:szCs w:val="24"/>
        </w:rPr>
        <w:t xml:space="preserve">Carastathis, 2016; Crenshaw, 2012; Nayak &amp; Robbins, 2018). </w:t>
      </w:r>
      <w:r w:rsidR="00233565" w:rsidRPr="00265901">
        <w:rPr>
          <w:rFonts w:ascii="Times New Roman" w:hAnsi="Times New Roman" w:cs="Times New Roman"/>
          <w:sz w:val="24"/>
          <w:szCs w:val="24"/>
        </w:rPr>
        <w:t>I</w:t>
      </w:r>
      <w:r w:rsidR="00DD2893" w:rsidRPr="00265901">
        <w:rPr>
          <w:rFonts w:ascii="Times New Roman" w:hAnsi="Times New Roman" w:cs="Times New Roman"/>
          <w:sz w:val="24"/>
          <w:szCs w:val="24"/>
        </w:rPr>
        <w:t>ntersectionality determines that intersections of identities</w:t>
      </w:r>
      <w:r w:rsidR="00325B1D" w:rsidRPr="00265901">
        <w:rPr>
          <w:rFonts w:ascii="Times New Roman" w:hAnsi="Times New Roman" w:cs="Times New Roman"/>
          <w:sz w:val="24"/>
          <w:szCs w:val="24"/>
        </w:rPr>
        <w:t xml:space="preserve">, such as rural identity intersecting with disability </w:t>
      </w:r>
      <w:r w:rsidR="00DF00DE" w:rsidRPr="00265901">
        <w:rPr>
          <w:rFonts w:ascii="Times New Roman" w:hAnsi="Times New Roman" w:cs="Times New Roman"/>
          <w:sz w:val="24"/>
          <w:szCs w:val="24"/>
        </w:rPr>
        <w:t xml:space="preserve">identity </w:t>
      </w:r>
      <w:r w:rsidR="00325B1D" w:rsidRPr="00265901">
        <w:rPr>
          <w:rFonts w:ascii="Times New Roman" w:hAnsi="Times New Roman" w:cs="Times New Roman"/>
          <w:sz w:val="24"/>
          <w:szCs w:val="24"/>
        </w:rPr>
        <w:t>intersecting with childhood identity,</w:t>
      </w:r>
      <w:r w:rsidR="00DD2893" w:rsidRPr="00265901">
        <w:rPr>
          <w:rFonts w:ascii="Times New Roman" w:hAnsi="Times New Roman" w:cs="Times New Roman"/>
          <w:sz w:val="24"/>
          <w:szCs w:val="24"/>
        </w:rPr>
        <w:t xml:space="preserve"> </w:t>
      </w:r>
      <w:r w:rsidR="00233565" w:rsidRPr="00265901">
        <w:rPr>
          <w:rFonts w:ascii="Times New Roman" w:hAnsi="Times New Roman" w:cs="Times New Roman"/>
          <w:sz w:val="24"/>
          <w:szCs w:val="24"/>
        </w:rPr>
        <w:t>should be considered</w:t>
      </w:r>
      <w:r w:rsidR="00325B1D" w:rsidRPr="00265901">
        <w:rPr>
          <w:rFonts w:ascii="Times New Roman" w:hAnsi="Times New Roman" w:cs="Times New Roman"/>
          <w:sz w:val="24"/>
          <w:szCs w:val="24"/>
        </w:rPr>
        <w:t>. It does not entertain</w:t>
      </w:r>
      <w:r w:rsidR="00643F81" w:rsidRPr="00265901">
        <w:rPr>
          <w:rFonts w:ascii="Times New Roman" w:hAnsi="Times New Roman" w:cs="Times New Roman"/>
          <w:sz w:val="24"/>
          <w:szCs w:val="24"/>
        </w:rPr>
        <w:t xml:space="preserve"> </w:t>
      </w:r>
      <w:r w:rsidR="00233565" w:rsidRPr="00265901">
        <w:rPr>
          <w:rFonts w:ascii="Times New Roman" w:hAnsi="Times New Roman" w:cs="Times New Roman"/>
          <w:sz w:val="24"/>
          <w:szCs w:val="24"/>
        </w:rPr>
        <w:t>a siloed or sequestered fixation on one identity</w:t>
      </w:r>
      <w:r w:rsidR="00D20C82" w:rsidRPr="00265901">
        <w:rPr>
          <w:rFonts w:ascii="Times New Roman" w:hAnsi="Times New Roman" w:cs="Times New Roman"/>
          <w:sz w:val="24"/>
          <w:szCs w:val="24"/>
        </w:rPr>
        <w:t xml:space="preserve">. </w:t>
      </w:r>
      <w:r w:rsidR="00233565" w:rsidRPr="00265901">
        <w:rPr>
          <w:rFonts w:ascii="Times New Roman" w:hAnsi="Times New Roman" w:cs="Times New Roman"/>
          <w:sz w:val="24"/>
          <w:szCs w:val="24"/>
        </w:rPr>
        <w:t xml:space="preserve"> </w:t>
      </w:r>
      <w:r w:rsidR="00D20C82" w:rsidRPr="00265901">
        <w:rPr>
          <w:rFonts w:ascii="Times New Roman" w:hAnsi="Times New Roman" w:cs="Times New Roman"/>
          <w:sz w:val="24"/>
          <w:szCs w:val="24"/>
        </w:rPr>
        <w:t>It recognises</w:t>
      </w:r>
      <w:r w:rsidR="00233565" w:rsidRPr="00265901">
        <w:rPr>
          <w:rFonts w:ascii="Times New Roman" w:hAnsi="Times New Roman" w:cs="Times New Roman"/>
          <w:sz w:val="24"/>
          <w:szCs w:val="24"/>
        </w:rPr>
        <w:t xml:space="preserve"> that the meaning and consequence of identity is oftentimes contingent upon other identities </w:t>
      </w:r>
      <w:r w:rsidR="00AB0915" w:rsidRPr="00265901">
        <w:rPr>
          <w:rFonts w:ascii="Times New Roman" w:hAnsi="Times New Roman" w:cs="Times New Roman"/>
          <w:sz w:val="24"/>
          <w:szCs w:val="24"/>
        </w:rPr>
        <w:t>that a person has</w:t>
      </w:r>
      <w:r w:rsidR="00233565" w:rsidRPr="00265901">
        <w:rPr>
          <w:rFonts w:ascii="Times New Roman" w:hAnsi="Times New Roman" w:cs="Times New Roman"/>
          <w:sz w:val="24"/>
          <w:szCs w:val="24"/>
        </w:rPr>
        <w:t xml:space="preserve"> (Crenshaw, 2012; Nayak &amp; Robbins, 2018). At the simplest level, for disability</w:t>
      </w:r>
      <w:r w:rsidR="00DF00DE" w:rsidRPr="00265901">
        <w:rPr>
          <w:rFonts w:ascii="Times New Roman" w:hAnsi="Times New Roman" w:cs="Times New Roman"/>
          <w:sz w:val="24"/>
          <w:szCs w:val="24"/>
        </w:rPr>
        <w:t>, childhood</w:t>
      </w:r>
      <w:r w:rsidR="00233565" w:rsidRPr="00265901">
        <w:rPr>
          <w:rFonts w:ascii="Times New Roman" w:hAnsi="Times New Roman" w:cs="Times New Roman"/>
          <w:sz w:val="24"/>
          <w:szCs w:val="24"/>
        </w:rPr>
        <w:t xml:space="preserve"> and rurality, this would mean that other identities such as ethnicity and race ought to be considered </w:t>
      </w:r>
      <w:r w:rsidR="00AD2E02" w:rsidRPr="00265901">
        <w:rPr>
          <w:rFonts w:ascii="Times New Roman" w:hAnsi="Times New Roman" w:cs="Times New Roman"/>
          <w:sz w:val="24"/>
          <w:szCs w:val="24"/>
        </w:rPr>
        <w:t>as</w:t>
      </w:r>
      <w:r w:rsidR="00643F81" w:rsidRPr="00265901">
        <w:rPr>
          <w:rFonts w:ascii="Times New Roman" w:hAnsi="Times New Roman" w:cs="Times New Roman"/>
          <w:sz w:val="24"/>
          <w:szCs w:val="24"/>
        </w:rPr>
        <w:t xml:space="preserve"> pertinent </w:t>
      </w:r>
      <w:r w:rsidR="00233565" w:rsidRPr="00265901">
        <w:rPr>
          <w:rFonts w:ascii="Times New Roman" w:hAnsi="Times New Roman" w:cs="Times New Roman"/>
          <w:sz w:val="24"/>
          <w:szCs w:val="24"/>
        </w:rPr>
        <w:t xml:space="preserve">too (Soldatic </w:t>
      </w:r>
      <w:r w:rsidR="007204C7" w:rsidRPr="00265901">
        <w:rPr>
          <w:rFonts w:ascii="Times New Roman" w:hAnsi="Times New Roman" w:cs="Times New Roman"/>
          <w:sz w:val="24"/>
          <w:szCs w:val="24"/>
        </w:rPr>
        <w:t>&amp;</w:t>
      </w:r>
      <w:r w:rsidR="00233565" w:rsidRPr="00265901">
        <w:rPr>
          <w:rFonts w:ascii="Times New Roman" w:hAnsi="Times New Roman" w:cs="Times New Roman"/>
          <w:sz w:val="24"/>
          <w:szCs w:val="24"/>
        </w:rPr>
        <w:t xml:space="preserve"> Johnson, 2017).</w:t>
      </w:r>
      <w:r w:rsidRPr="00265901">
        <w:rPr>
          <w:rFonts w:ascii="Times New Roman" w:hAnsi="Times New Roman" w:cs="Times New Roman"/>
          <w:sz w:val="24"/>
          <w:szCs w:val="24"/>
        </w:rPr>
        <w:t xml:space="preserve"> Sociological analysis of rural communities with disability, for instance, has shown that such identities can important (Kerrigan, 2018). </w:t>
      </w:r>
    </w:p>
    <w:p w14:paraId="04B32FDA" w14:textId="70C40191" w:rsidR="00BB17D8" w:rsidRPr="00265901" w:rsidRDefault="00643F81" w:rsidP="00BB17D8">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 xml:space="preserve">As a theoretical prism, </w:t>
      </w:r>
      <w:r w:rsidR="00DF00DE" w:rsidRPr="00265901">
        <w:rPr>
          <w:rFonts w:ascii="Times New Roman" w:hAnsi="Times New Roman" w:cs="Times New Roman"/>
          <w:sz w:val="24"/>
          <w:szCs w:val="24"/>
        </w:rPr>
        <w:t>intersectionality</w:t>
      </w:r>
      <w:r w:rsidR="00BB17D8" w:rsidRPr="00265901">
        <w:rPr>
          <w:rFonts w:ascii="Times New Roman" w:hAnsi="Times New Roman" w:cs="Times New Roman"/>
          <w:sz w:val="24"/>
          <w:szCs w:val="24"/>
        </w:rPr>
        <w:t xml:space="preserve"> </w:t>
      </w:r>
      <w:r w:rsidRPr="00265901">
        <w:rPr>
          <w:rFonts w:ascii="Times New Roman" w:hAnsi="Times New Roman" w:cs="Times New Roman"/>
          <w:sz w:val="24"/>
          <w:szCs w:val="24"/>
        </w:rPr>
        <w:t>can be used to</w:t>
      </w:r>
      <w:r w:rsidR="00BB17D8" w:rsidRPr="00265901">
        <w:rPr>
          <w:rFonts w:ascii="Times New Roman" w:hAnsi="Times New Roman" w:cs="Times New Roman"/>
          <w:sz w:val="24"/>
          <w:szCs w:val="24"/>
        </w:rPr>
        <w:t xml:space="preserve"> illuminate the distribution of power in social situations </w:t>
      </w:r>
      <w:r w:rsidR="00DD2893" w:rsidRPr="00265901">
        <w:rPr>
          <w:rFonts w:ascii="Times New Roman" w:hAnsi="Times New Roman" w:cs="Times New Roman"/>
          <w:sz w:val="24"/>
          <w:szCs w:val="24"/>
        </w:rPr>
        <w:t>(</w:t>
      </w:r>
      <w:r w:rsidR="00124E53" w:rsidRPr="00265901">
        <w:rPr>
          <w:rFonts w:ascii="Times New Roman" w:hAnsi="Times New Roman" w:cs="Times New Roman"/>
          <w:sz w:val="24"/>
          <w:szCs w:val="24"/>
        </w:rPr>
        <w:t>Annamma, Ferri &amp; Connor, 2019</w:t>
      </w:r>
      <w:r w:rsidR="00DD2893" w:rsidRPr="00265901">
        <w:rPr>
          <w:rFonts w:ascii="Times New Roman" w:hAnsi="Times New Roman" w:cs="Times New Roman"/>
          <w:sz w:val="24"/>
          <w:szCs w:val="24"/>
        </w:rPr>
        <w:t>)</w:t>
      </w:r>
      <w:r w:rsidR="00BB17D8" w:rsidRPr="00265901">
        <w:rPr>
          <w:rFonts w:ascii="Times New Roman" w:hAnsi="Times New Roman" w:cs="Times New Roman"/>
          <w:sz w:val="24"/>
          <w:szCs w:val="24"/>
        </w:rPr>
        <w:t xml:space="preserve">, such as where being resident in rural versus urban settings affords </w:t>
      </w:r>
      <w:r w:rsidR="00542F42" w:rsidRPr="00265901">
        <w:rPr>
          <w:rFonts w:ascii="Times New Roman" w:hAnsi="Times New Roman" w:cs="Times New Roman"/>
          <w:sz w:val="24"/>
          <w:szCs w:val="24"/>
        </w:rPr>
        <w:t>a person</w:t>
      </w:r>
      <w:r w:rsidR="00BB17D8" w:rsidRPr="00265901">
        <w:rPr>
          <w:rFonts w:ascii="Times New Roman" w:hAnsi="Times New Roman" w:cs="Times New Roman"/>
          <w:sz w:val="24"/>
          <w:szCs w:val="24"/>
        </w:rPr>
        <w:t xml:space="preserve"> power </w:t>
      </w:r>
      <w:r w:rsidR="00542F42" w:rsidRPr="00265901">
        <w:rPr>
          <w:rFonts w:ascii="Times New Roman" w:hAnsi="Times New Roman" w:cs="Times New Roman"/>
          <w:sz w:val="24"/>
          <w:szCs w:val="24"/>
        </w:rPr>
        <w:t xml:space="preserve">through </w:t>
      </w:r>
      <w:r w:rsidR="00CA0A1B" w:rsidRPr="00265901">
        <w:rPr>
          <w:rFonts w:ascii="Times New Roman" w:hAnsi="Times New Roman" w:cs="Times New Roman"/>
          <w:sz w:val="24"/>
          <w:szCs w:val="24"/>
        </w:rPr>
        <w:t xml:space="preserve">the </w:t>
      </w:r>
      <w:r w:rsidR="00C83B4A" w:rsidRPr="00265901">
        <w:rPr>
          <w:rFonts w:ascii="Times New Roman" w:hAnsi="Times New Roman" w:cs="Times New Roman"/>
          <w:sz w:val="24"/>
          <w:szCs w:val="24"/>
        </w:rPr>
        <w:t>avoidance</w:t>
      </w:r>
      <w:r w:rsidR="00542F42" w:rsidRPr="00265901">
        <w:rPr>
          <w:rFonts w:ascii="Times New Roman" w:hAnsi="Times New Roman" w:cs="Times New Roman"/>
          <w:sz w:val="24"/>
          <w:szCs w:val="24"/>
        </w:rPr>
        <w:t>, for instance,</w:t>
      </w:r>
      <w:r w:rsidR="00CA0A1B" w:rsidRPr="00265901">
        <w:rPr>
          <w:rFonts w:ascii="Times New Roman" w:hAnsi="Times New Roman" w:cs="Times New Roman"/>
          <w:sz w:val="24"/>
          <w:szCs w:val="24"/>
        </w:rPr>
        <w:t xml:space="preserve"> of</w:t>
      </w:r>
      <w:r w:rsidR="00BB17D8" w:rsidRPr="00265901">
        <w:rPr>
          <w:rFonts w:ascii="Times New Roman" w:hAnsi="Times New Roman" w:cs="Times New Roman"/>
          <w:sz w:val="24"/>
          <w:szCs w:val="24"/>
        </w:rPr>
        <w:t xml:space="preserve"> community anti-social behaviour. </w:t>
      </w:r>
      <w:r w:rsidR="0010625E" w:rsidRPr="00265901">
        <w:rPr>
          <w:rFonts w:ascii="Times New Roman" w:hAnsi="Times New Roman" w:cs="Times New Roman"/>
          <w:sz w:val="24"/>
          <w:szCs w:val="24"/>
        </w:rPr>
        <w:t xml:space="preserve">In this paper, intersectionality is overarched by critical disability studies which has traditionally been attuned to the convergence of identity, whilst hesitant to isolate disability theory from </w:t>
      </w:r>
      <w:r w:rsidR="00494BCD" w:rsidRPr="00265901">
        <w:rPr>
          <w:rFonts w:ascii="Times New Roman" w:hAnsi="Times New Roman" w:cs="Times New Roman"/>
          <w:sz w:val="24"/>
          <w:szCs w:val="24"/>
        </w:rPr>
        <w:t xml:space="preserve">other </w:t>
      </w:r>
      <w:r w:rsidR="0010625E" w:rsidRPr="00265901">
        <w:rPr>
          <w:rFonts w:ascii="Times New Roman" w:hAnsi="Times New Roman" w:cs="Times New Roman"/>
          <w:sz w:val="24"/>
          <w:szCs w:val="24"/>
        </w:rPr>
        <w:t xml:space="preserve">theoretical agendas related to </w:t>
      </w:r>
      <w:r w:rsidR="00AC5EEC" w:rsidRPr="00265901">
        <w:rPr>
          <w:rFonts w:ascii="Times New Roman" w:hAnsi="Times New Roman" w:cs="Times New Roman"/>
          <w:sz w:val="24"/>
          <w:szCs w:val="24"/>
        </w:rPr>
        <w:t>identity</w:t>
      </w:r>
      <w:r w:rsidR="0010625E" w:rsidRPr="00265901">
        <w:rPr>
          <w:rFonts w:ascii="Times New Roman" w:hAnsi="Times New Roman" w:cs="Times New Roman"/>
          <w:sz w:val="24"/>
          <w:szCs w:val="24"/>
        </w:rPr>
        <w:t xml:space="preserve"> (Goodley, 2013</w:t>
      </w:r>
      <w:r w:rsidR="002003BF" w:rsidRPr="00265901">
        <w:rPr>
          <w:rFonts w:ascii="Times New Roman" w:hAnsi="Times New Roman" w:cs="Times New Roman"/>
          <w:sz w:val="24"/>
          <w:szCs w:val="24"/>
        </w:rPr>
        <w:t>; Shildrick, 2012</w:t>
      </w:r>
      <w:r w:rsidR="0010625E" w:rsidRPr="00265901">
        <w:rPr>
          <w:rFonts w:ascii="Times New Roman" w:hAnsi="Times New Roman" w:cs="Times New Roman"/>
          <w:sz w:val="24"/>
          <w:szCs w:val="24"/>
        </w:rPr>
        <w:t>).</w:t>
      </w:r>
      <w:r w:rsidR="00AC5EEC" w:rsidRPr="00265901">
        <w:rPr>
          <w:rFonts w:ascii="Times New Roman" w:hAnsi="Times New Roman" w:cs="Times New Roman"/>
          <w:sz w:val="24"/>
          <w:szCs w:val="24"/>
        </w:rPr>
        <w:t xml:space="preserve"> Here Goodley (2013, p.</w:t>
      </w:r>
      <w:r w:rsidR="007807AC" w:rsidRPr="00265901">
        <w:rPr>
          <w:rFonts w:ascii="Times New Roman" w:hAnsi="Times New Roman" w:cs="Times New Roman"/>
          <w:sz w:val="24"/>
          <w:szCs w:val="24"/>
        </w:rPr>
        <w:t>631</w:t>
      </w:r>
      <w:r w:rsidR="00AC5EEC" w:rsidRPr="00265901">
        <w:rPr>
          <w:rFonts w:ascii="Times New Roman" w:hAnsi="Times New Roman" w:cs="Times New Roman"/>
          <w:sz w:val="24"/>
          <w:szCs w:val="24"/>
        </w:rPr>
        <w:t xml:space="preserve">) claims that, as critical disability studies thinkers, “we may well start with disability, we often never end with it as we engage with other transformative arenas including feminist, critical race and queer theories.” </w:t>
      </w:r>
    </w:p>
    <w:p w14:paraId="64630325" w14:textId="22F66D91" w:rsidR="0010625E" w:rsidRPr="00265901" w:rsidRDefault="0010625E" w:rsidP="00BB17D8">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 xml:space="preserve">Critical disability studies is rooted in the work of ground-breaking disability theorists including Helen Meekosha (Meekosha </w:t>
      </w:r>
      <w:r w:rsidR="00124E53" w:rsidRPr="00265901">
        <w:rPr>
          <w:rFonts w:ascii="Times New Roman" w:hAnsi="Times New Roman" w:cs="Times New Roman"/>
          <w:sz w:val="24"/>
          <w:szCs w:val="24"/>
        </w:rPr>
        <w:t>&amp;</w:t>
      </w:r>
      <w:r w:rsidRPr="00265901">
        <w:rPr>
          <w:rFonts w:ascii="Times New Roman" w:hAnsi="Times New Roman" w:cs="Times New Roman"/>
          <w:sz w:val="24"/>
          <w:szCs w:val="24"/>
        </w:rPr>
        <w:t xml:space="preserve"> Dowse 2007), Shelley Tremain (2005), and Rosemarie Garland-Thomson (199</w:t>
      </w:r>
      <w:r w:rsidR="00B4009C" w:rsidRPr="00265901">
        <w:rPr>
          <w:rFonts w:ascii="Times New Roman" w:hAnsi="Times New Roman" w:cs="Times New Roman"/>
          <w:sz w:val="24"/>
          <w:szCs w:val="24"/>
        </w:rPr>
        <w:t>7</w:t>
      </w:r>
      <w:r w:rsidRPr="00265901">
        <w:rPr>
          <w:rFonts w:ascii="Times New Roman" w:hAnsi="Times New Roman" w:cs="Times New Roman"/>
          <w:sz w:val="24"/>
          <w:szCs w:val="24"/>
        </w:rPr>
        <w:t>). These scholars threw into question existing formulations of disability following the discursive turn in disability studies (Goodley et al.</w:t>
      </w:r>
      <w:r w:rsidR="00124E53" w:rsidRPr="00265901">
        <w:rPr>
          <w:rFonts w:ascii="Times New Roman" w:hAnsi="Times New Roman" w:cs="Times New Roman"/>
          <w:sz w:val="24"/>
          <w:szCs w:val="24"/>
        </w:rPr>
        <w:t>,</w:t>
      </w:r>
      <w:r w:rsidRPr="00265901">
        <w:rPr>
          <w:rFonts w:ascii="Times New Roman" w:hAnsi="Times New Roman" w:cs="Times New Roman"/>
          <w:sz w:val="24"/>
          <w:szCs w:val="24"/>
        </w:rPr>
        <w:t xml:space="preserve"> 2019; Meekosha </w:t>
      </w:r>
      <w:r w:rsidR="00124E53" w:rsidRPr="00265901">
        <w:rPr>
          <w:rFonts w:ascii="Times New Roman" w:hAnsi="Times New Roman" w:cs="Times New Roman"/>
          <w:sz w:val="24"/>
          <w:szCs w:val="24"/>
        </w:rPr>
        <w:t>&amp;</w:t>
      </w:r>
      <w:r w:rsidRPr="00265901">
        <w:rPr>
          <w:rFonts w:ascii="Times New Roman" w:hAnsi="Times New Roman" w:cs="Times New Roman"/>
          <w:sz w:val="24"/>
          <w:szCs w:val="24"/>
        </w:rPr>
        <w:t xml:space="preserve"> Dowse 2007; Tremain, 2005; Garland-Thomson, 199</w:t>
      </w:r>
      <w:r w:rsidR="00B4009C" w:rsidRPr="00265901">
        <w:rPr>
          <w:rFonts w:ascii="Times New Roman" w:hAnsi="Times New Roman" w:cs="Times New Roman"/>
          <w:sz w:val="24"/>
          <w:szCs w:val="24"/>
        </w:rPr>
        <w:t>7</w:t>
      </w:r>
      <w:r w:rsidRPr="00265901">
        <w:rPr>
          <w:rFonts w:ascii="Times New Roman" w:hAnsi="Times New Roman" w:cs="Times New Roman"/>
          <w:sz w:val="24"/>
          <w:szCs w:val="24"/>
        </w:rPr>
        <w:t>).</w:t>
      </w:r>
      <w:r w:rsidR="00CA0A1B" w:rsidRPr="00265901">
        <w:rPr>
          <w:rFonts w:ascii="Times New Roman" w:hAnsi="Times New Roman" w:cs="Times New Roman"/>
          <w:sz w:val="24"/>
          <w:szCs w:val="24"/>
        </w:rPr>
        <w:t xml:space="preserve"> Critical disability studies’ thinkers have reflected upon </w:t>
      </w:r>
      <w:r w:rsidR="004201CF" w:rsidRPr="00265901">
        <w:rPr>
          <w:rFonts w:ascii="Times New Roman" w:hAnsi="Times New Roman" w:cs="Times New Roman"/>
          <w:sz w:val="24"/>
          <w:szCs w:val="24"/>
        </w:rPr>
        <w:t>the increasing popularity of this field</w:t>
      </w:r>
      <w:r w:rsidR="00CA0A1B" w:rsidRPr="00265901">
        <w:rPr>
          <w:rFonts w:ascii="Times New Roman" w:hAnsi="Times New Roman" w:cs="Times New Roman"/>
          <w:sz w:val="24"/>
          <w:szCs w:val="24"/>
        </w:rPr>
        <w:t xml:space="preserve"> and the need to retain a social justice imperative whilst continuing to push the boat out with new ideas about disability (Goodley et al., 2021). </w:t>
      </w:r>
      <w:r w:rsidR="00F853E0" w:rsidRPr="00265901">
        <w:rPr>
          <w:rFonts w:ascii="Times New Roman" w:hAnsi="Times New Roman" w:cs="Times New Roman"/>
          <w:sz w:val="24"/>
          <w:szCs w:val="24"/>
        </w:rPr>
        <w:t>It is concerned with material reality and physically impaired bodies, as well as immaterial and abstract concerns like discrimination and how impairment is interpreted in ways that are disabling (</w:t>
      </w:r>
      <w:r w:rsidR="00E64079">
        <w:rPr>
          <w:rFonts w:ascii="Times New Roman" w:hAnsi="Times New Roman" w:cs="Times New Roman"/>
          <w:sz w:val="24"/>
          <w:szCs w:val="24"/>
        </w:rPr>
        <w:t>Flynn</w:t>
      </w:r>
      <w:r w:rsidR="00124E53" w:rsidRPr="00265901">
        <w:rPr>
          <w:rFonts w:ascii="Times New Roman" w:hAnsi="Times New Roman" w:cs="Times New Roman"/>
          <w:sz w:val="24"/>
          <w:szCs w:val="24"/>
        </w:rPr>
        <w:t xml:space="preserve">, 2017; </w:t>
      </w:r>
      <w:r w:rsidR="00BA1B77" w:rsidRPr="00265901">
        <w:rPr>
          <w:rFonts w:ascii="Times New Roman" w:hAnsi="Times New Roman" w:cs="Times New Roman"/>
          <w:sz w:val="24"/>
          <w:szCs w:val="24"/>
        </w:rPr>
        <w:t xml:space="preserve">Goodley, 2013). </w:t>
      </w:r>
    </w:p>
    <w:p w14:paraId="4CFFE778" w14:textId="7B72AC58" w:rsidR="00B447B7" w:rsidRPr="00265901" w:rsidRDefault="00494BCD" w:rsidP="00BB17D8">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 xml:space="preserve">Overall, critical disability studies is a transformative and sophisticated space (Shildrick, 2012), within which an explicit intersectionality lens will be located, for the purpose of this paper. </w:t>
      </w:r>
      <w:r w:rsidR="00674961" w:rsidRPr="00265901">
        <w:rPr>
          <w:rFonts w:ascii="Times New Roman" w:hAnsi="Times New Roman" w:cs="Times New Roman"/>
          <w:sz w:val="24"/>
          <w:szCs w:val="24"/>
        </w:rPr>
        <w:t>Both intersectionality and critical disability studies offer an enriching lens through which childhood disability and rurality can be considered, helping to shine light on aspects that might otherwise be overlooked, and encouraging a critical, socially just way of understand</w:t>
      </w:r>
      <w:r w:rsidR="006314EE" w:rsidRPr="00265901">
        <w:rPr>
          <w:rFonts w:ascii="Times New Roman" w:hAnsi="Times New Roman" w:cs="Times New Roman"/>
          <w:sz w:val="24"/>
          <w:szCs w:val="24"/>
        </w:rPr>
        <w:t>ing</w:t>
      </w:r>
      <w:r w:rsidR="00674961" w:rsidRPr="00265901">
        <w:rPr>
          <w:rFonts w:ascii="Times New Roman" w:hAnsi="Times New Roman" w:cs="Times New Roman"/>
          <w:sz w:val="24"/>
          <w:szCs w:val="24"/>
        </w:rPr>
        <w:t xml:space="preserve"> the context </w:t>
      </w:r>
      <w:r w:rsidR="006314EE" w:rsidRPr="00265901">
        <w:rPr>
          <w:rFonts w:ascii="Times New Roman" w:hAnsi="Times New Roman" w:cs="Times New Roman"/>
          <w:sz w:val="24"/>
          <w:szCs w:val="24"/>
        </w:rPr>
        <w:t xml:space="preserve">to </w:t>
      </w:r>
      <w:r w:rsidR="00674961" w:rsidRPr="00265901">
        <w:rPr>
          <w:rFonts w:ascii="Times New Roman" w:hAnsi="Times New Roman" w:cs="Times New Roman"/>
          <w:sz w:val="24"/>
          <w:szCs w:val="24"/>
        </w:rPr>
        <w:t xml:space="preserve">these family’s lives. </w:t>
      </w:r>
    </w:p>
    <w:p w14:paraId="7A9B672A" w14:textId="00B6DCFC" w:rsidR="00494BCD" w:rsidRPr="00265901" w:rsidRDefault="00494BCD" w:rsidP="00BB17D8">
      <w:pPr>
        <w:spacing w:after="0"/>
        <w:ind w:right="-46" w:firstLine="720"/>
        <w:jc w:val="both"/>
        <w:rPr>
          <w:rFonts w:ascii="Times New Roman" w:hAnsi="Times New Roman" w:cs="Times New Roman"/>
          <w:sz w:val="24"/>
          <w:szCs w:val="24"/>
        </w:rPr>
      </w:pPr>
    </w:p>
    <w:p w14:paraId="024867D2" w14:textId="60DFBEA2" w:rsidR="00F17C12" w:rsidRPr="00265901" w:rsidRDefault="00F17C12" w:rsidP="00F17C12">
      <w:pPr>
        <w:spacing w:after="0"/>
        <w:ind w:right="-46"/>
        <w:jc w:val="both"/>
        <w:rPr>
          <w:rFonts w:ascii="Times New Roman" w:hAnsi="Times New Roman" w:cs="Times New Roman"/>
          <w:b/>
          <w:bCs/>
          <w:sz w:val="24"/>
          <w:szCs w:val="24"/>
        </w:rPr>
      </w:pPr>
      <w:r w:rsidRPr="00265901">
        <w:rPr>
          <w:rFonts w:ascii="Times New Roman" w:hAnsi="Times New Roman" w:cs="Times New Roman"/>
          <w:b/>
          <w:bCs/>
          <w:sz w:val="24"/>
          <w:szCs w:val="24"/>
        </w:rPr>
        <w:t xml:space="preserve">Method </w:t>
      </w:r>
    </w:p>
    <w:p w14:paraId="02A1456A" w14:textId="7FF0B0F2" w:rsidR="00F17C12" w:rsidRPr="00265901" w:rsidRDefault="00F17C12" w:rsidP="00F17C12">
      <w:pPr>
        <w:spacing w:after="0"/>
        <w:ind w:right="-46"/>
        <w:jc w:val="both"/>
        <w:rPr>
          <w:rFonts w:ascii="Times New Roman" w:hAnsi="Times New Roman" w:cs="Times New Roman"/>
          <w:sz w:val="24"/>
          <w:szCs w:val="24"/>
        </w:rPr>
      </w:pPr>
    </w:p>
    <w:p w14:paraId="0E7803FA" w14:textId="777A74FE" w:rsidR="009F38D4" w:rsidRPr="00265901" w:rsidRDefault="00F17C12" w:rsidP="009F38D4">
      <w:pPr>
        <w:spacing w:after="0"/>
        <w:ind w:right="-46"/>
        <w:jc w:val="both"/>
        <w:rPr>
          <w:rFonts w:ascii="Times New Roman" w:hAnsi="Times New Roman" w:cs="Times New Roman"/>
          <w:sz w:val="24"/>
          <w:szCs w:val="24"/>
        </w:rPr>
      </w:pPr>
      <w:r w:rsidRPr="00265901">
        <w:rPr>
          <w:rFonts w:ascii="Times New Roman" w:hAnsi="Times New Roman" w:cs="Times New Roman"/>
          <w:sz w:val="24"/>
          <w:szCs w:val="24"/>
        </w:rPr>
        <w:t xml:space="preserve">This section will outline the method </w:t>
      </w:r>
      <w:r w:rsidR="00EE1208" w:rsidRPr="00265901">
        <w:rPr>
          <w:rFonts w:ascii="Times New Roman" w:hAnsi="Times New Roman" w:cs="Times New Roman"/>
          <w:sz w:val="24"/>
          <w:szCs w:val="24"/>
        </w:rPr>
        <w:t>that was used to find the literature for</w:t>
      </w:r>
      <w:r w:rsidRPr="00265901">
        <w:rPr>
          <w:rFonts w:ascii="Times New Roman" w:hAnsi="Times New Roman" w:cs="Times New Roman"/>
          <w:sz w:val="24"/>
          <w:szCs w:val="24"/>
        </w:rPr>
        <w:t xml:space="preserve"> th</w:t>
      </w:r>
      <w:r w:rsidR="00EE1208" w:rsidRPr="00265901">
        <w:rPr>
          <w:rFonts w:ascii="Times New Roman" w:hAnsi="Times New Roman" w:cs="Times New Roman"/>
          <w:sz w:val="24"/>
          <w:szCs w:val="24"/>
        </w:rPr>
        <w:t>is</w:t>
      </w:r>
      <w:r w:rsidRPr="00265901">
        <w:rPr>
          <w:rFonts w:ascii="Times New Roman" w:hAnsi="Times New Roman" w:cs="Times New Roman"/>
          <w:sz w:val="24"/>
          <w:szCs w:val="24"/>
        </w:rPr>
        <w:t xml:space="preserve"> paper</w:t>
      </w:r>
      <w:r w:rsidR="00EE1208" w:rsidRPr="00265901">
        <w:rPr>
          <w:rFonts w:ascii="Times New Roman" w:hAnsi="Times New Roman" w:cs="Times New Roman"/>
          <w:sz w:val="24"/>
          <w:szCs w:val="24"/>
        </w:rPr>
        <w:t xml:space="preserve">. Specifically, the method is </w:t>
      </w:r>
      <w:r w:rsidRPr="00265901">
        <w:rPr>
          <w:rFonts w:ascii="Times New Roman" w:hAnsi="Times New Roman" w:cs="Times New Roman"/>
          <w:sz w:val="24"/>
          <w:szCs w:val="24"/>
        </w:rPr>
        <w:t xml:space="preserve">scoping review based on the Arksey and O’Malley (2005) approach. </w:t>
      </w:r>
      <w:r w:rsidR="0019461D" w:rsidRPr="00265901">
        <w:rPr>
          <w:rFonts w:ascii="Times New Roman" w:hAnsi="Times New Roman" w:cs="Times New Roman"/>
          <w:sz w:val="24"/>
          <w:szCs w:val="24"/>
        </w:rPr>
        <w:t xml:space="preserve">Whilst scoping studies </w:t>
      </w:r>
      <w:r w:rsidR="00E8107D" w:rsidRPr="00265901">
        <w:rPr>
          <w:rFonts w:ascii="Times New Roman" w:hAnsi="Times New Roman" w:cs="Times New Roman"/>
          <w:sz w:val="24"/>
          <w:szCs w:val="24"/>
        </w:rPr>
        <w:t>differ</w:t>
      </w:r>
      <w:r w:rsidR="0019461D" w:rsidRPr="00265901">
        <w:rPr>
          <w:rFonts w:ascii="Times New Roman" w:hAnsi="Times New Roman" w:cs="Times New Roman"/>
          <w:sz w:val="24"/>
          <w:szCs w:val="24"/>
        </w:rPr>
        <w:t xml:space="preserve"> from systematic reviews, they do offer a systematic desk-based method for researching a given topic (Arksey </w:t>
      </w:r>
      <w:r w:rsidR="00C63452" w:rsidRPr="00265901">
        <w:rPr>
          <w:rFonts w:ascii="Times New Roman" w:hAnsi="Times New Roman" w:cs="Times New Roman"/>
          <w:sz w:val="24"/>
          <w:szCs w:val="24"/>
        </w:rPr>
        <w:t>&amp;</w:t>
      </w:r>
      <w:r w:rsidR="0019461D" w:rsidRPr="00265901">
        <w:rPr>
          <w:rFonts w:ascii="Times New Roman" w:hAnsi="Times New Roman" w:cs="Times New Roman"/>
          <w:sz w:val="24"/>
          <w:szCs w:val="24"/>
        </w:rPr>
        <w:t xml:space="preserve"> O’Malley, 2005</w:t>
      </w:r>
      <w:r w:rsidR="00A411F6" w:rsidRPr="00265901">
        <w:rPr>
          <w:rFonts w:ascii="Times New Roman" w:hAnsi="Times New Roman" w:cs="Times New Roman"/>
          <w:sz w:val="24"/>
          <w:szCs w:val="24"/>
        </w:rPr>
        <w:t xml:space="preserve">). </w:t>
      </w:r>
      <w:r w:rsidR="00EE1208" w:rsidRPr="00265901">
        <w:rPr>
          <w:rFonts w:ascii="Times New Roman" w:hAnsi="Times New Roman" w:cs="Times New Roman"/>
          <w:sz w:val="24"/>
          <w:szCs w:val="24"/>
        </w:rPr>
        <w:t xml:space="preserve">Scoping reviews are </w:t>
      </w:r>
      <w:r w:rsidR="00E8107D" w:rsidRPr="00265901">
        <w:rPr>
          <w:rFonts w:ascii="Times New Roman" w:hAnsi="Times New Roman" w:cs="Times New Roman"/>
          <w:sz w:val="24"/>
          <w:szCs w:val="24"/>
        </w:rPr>
        <w:t xml:space="preserve">also </w:t>
      </w:r>
      <w:r w:rsidR="00EE1208" w:rsidRPr="00265901">
        <w:rPr>
          <w:rFonts w:ascii="Times New Roman" w:hAnsi="Times New Roman" w:cs="Times New Roman"/>
          <w:sz w:val="24"/>
          <w:szCs w:val="24"/>
        </w:rPr>
        <w:t xml:space="preserve">different to </w:t>
      </w:r>
      <w:r w:rsidR="003B08E2" w:rsidRPr="00265901">
        <w:rPr>
          <w:rFonts w:ascii="Times New Roman" w:hAnsi="Times New Roman" w:cs="Times New Roman"/>
          <w:sz w:val="24"/>
          <w:szCs w:val="24"/>
        </w:rPr>
        <w:t>a simple</w:t>
      </w:r>
      <w:r w:rsidR="00EE1208" w:rsidRPr="00265901">
        <w:rPr>
          <w:rFonts w:ascii="Times New Roman" w:hAnsi="Times New Roman" w:cs="Times New Roman"/>
          <w:sz w:val="24"/>
          <w:szCs w:val="24"/>
        </w:rPr>
        <w:t xml:space="preserve"> literature review as they are more rigorous. This is because they require a set, transparent and evidence-based approach to be taken to finding literature specifically in line with </w:t>
      </w:r>
      <w:r w:rsidR="00903806" w:rsidRPr="00265901">
        <w:rPr>
          <w:rFonts w:ascii="Times New Roman" w:hAnsi="Times New Roman" w:cs="Times New Roman"/>
          <w:sz w:val="24"/>
          <w:szCs w:val="24"/>
        </w:rPr>
        <w:t>the</w:t>
      </w:r>
      <w:r w:rsidR="00EE1208" w:rsidRPr="00265901">
        <w:rPr>
          <w:rFonts w:ascii="Times New Roman" w:hAnsi="Times New Roman" w:cs="Times New Roman"/>
          <w:sz w:val="24"/>
          <w:szCs w:val="24"/>
        </w:rPr>
        <w:t xml:space="preserve"> scoping review method (Peters et al., 2020).</w:t>
      </w:r>
      <w:r w:rsidR="00FB5FFC" w:rsidRPr="00265901">
        <w:rPr>
          <w:rFonts w:ascii="Times New Roman" w:hAnsi="Times New Roman" w:cs="Times New Roman"/>
          <w:sz w:val="24"/>
          <w:szCs w:val="24"/>
        </w:rPr>
        <w:t xml:space="preserve"> </w:t>
      </w:r>
      <w:r w:rsidR="0083444A" w:rsidRPr="00265901">
        <w:rPr>
          <w:rFonts w:ascii="Times New Roman" w:hAnsi="Times New Roman" w:cs="Times New Roman"/>
          <w:sz w:val="24"/>
          <w:szCs w:val="24"/>
        </w:rPr>
        <w:t>The scoping review was used to source</w:t>
      </w:r>
      <w:r w:rsidR="00A411F6" w:rsidRPr="00265901">
        <w:rPr>
          <w:rFonts w:ascii="Times New Roman" w:hAnsi="Times New Roman" w:cs="Times New Roman"/>
          <w:sz w:val="24"/>
          <w:szCs w:val="24"/>
        </w:rPr>
        <w:t xml:space="preserve"> material in response to the paper’s central question, namely, </w:t>
      </w:r>
      <w:bookmarkStart w:id="1" w:name="_Hlk148266527"/>
      <w:r w:rsidR="00A411F6" w:rsidRPr="00265901">
        <w:rPr>
          <w:rFonts w:ascii="Times New Roman" w:hAnsi="Times New Roman" w:cs="Times New Roman"/>
          <w:sz w:val="24"/>
          <w:szCs w:val="24"/>
        </w:rPr>
        <w:t>what does rural life mean for disabled children and their families?</w:t>
      </w:r>
      <w:bookmarkEnd w:id="1"/>
      <w:r w:rsidR="00CC7406" w:rsidRPr="00265901">
        <w:rPr>
          <w:rFonts w:ascii="Times New Roman" w:hAnsi="Times New Roman" w:cs="Times New Roman"/>
          <w:sz w:val="24"/>
          <w:szCs w:val="24"/>
        </w:rPr>
        <w:t xml:space="preserve"> </w:t>
      </w:r>
      <w:r w:rsidR="00D137B9" w:rsidRPr="00265901">
        <w:rPr>
          <w:rFonts w:ascii="Times New Roman" w:hAnsi="Times New Roman" w:cs="Times New Roman"/>
          <w:sz w:val="24"/>
          <w:szCs w:val="24"/>
        </w:rPr>
        <w:t>Th</w:t>
      </w:r>
      <w:r w:rsidR="00CC7406" w:rsidRPr="00265901">
        <w:rPr>
          <w:rFonts w:ascii="Times New Roman" w:hAnsi="Times New Roman" w:cs="Times New Roman"/>
          <w:sz w:val="24"/>
          <w:szCs w:val="24"/>
        </w:rPr>
        <w:t xml:space="preserve">e </w:t>
      </w:r>
      <w:r w:rsidR="00D137B9" w:rsidRPr="00265901">
        <w:rPr>
          <w:rFonts w:ascii="Times New Roman" w:hAnsi="Times New Roman" w:cs="Times New Roman"/>
          <w:sz w:val="24"/>
          <w:szCs w:val="24"/>
        </w:rPr>
        <w:t>review started with devising an a prior</w:t>
      </w:r>
      <w:r w:rsidR="004F7B29" w:rsidRPr="00265901">
        <w:rPr>
          <w:rFonts w:ascii="Times New Roman" w:hAnsi="Times New Roman" w:cs="Times New Roman"/>
          <w:sz w:val="24"/>
          <w:szCs w:val="24"/>
        </w:rPr>
        <w:t>i</w:t>
      </w:r>
      <w:r w:rsidR="00D137B9" w:rsidRPr="00265901">
        <w:rPr>
          <w:rFonts w:ascii="Times New Roman" w:hAnsi="Times New Roman" w:cs="Times New Roman"/>
          <w:sz w:val="24"/>
          <w:szCs w:val="24"/>
        </w:rPr>
        <w:t xml:space="preserve"> protocol </w:t>
      </w:r>
      <w:r w:rsidRPr="00265901">
        <w:rPr>
          <w:rFonts w:ascii="Times New Roman" w:hAnsi="Times New Roman" w:cs="Times New Roman"/>
          <w:sz w:val="24"/>
          <w:szCs w:val="24"/>
        </w:rPr>
        <w:t>in line with the Joanna Briggs Methods Manual for Scoping Reviews (Peters et al., 2020)</w:t>
      </w:r>
      <w:r w:rsidR="00D137B9" w:rsidRPr="00265901">
        <w:rPr>
          <w:rFonts w:ascii="Times New Roman" w:hAnsi="Times New Roman" w:cs="Times New Roman"/>
          <w:sz w:val="24"/>
          <w:szCs w:val="24"/>
        </w:rPr>
        <w:t>. The later presentation of findings was then informed by PRISMA-ScR 2018 (Tricco et al., 2018).</w:t>
      </w:r>
    </w:p>
    <w:p w14:paraId="2389D1C8" w14:textId="2FE72079" w:rsidR="00DD1110" w:rsidRPr="00265901" w:rsidRDefault="009F38D4" w:rsidP="00A05F21">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 xml:space="preserve">The a </w:t>
      </w:r>
      <w:r w:rsidR="00F17C12" w:rsidRPr="00265901">
        <w:rPr>
          <w:rFonts w:ascii="Times New Roman" w:hAnsi="Times New Roman" w:cs="Times New Roman"/>
          <w:sz w:val="24"/>
          <w:szCs w:val="24"/>
        </w:rPr>
        <w:t xml:space="preserve">priori protocol </w:t>
      </w:r>
      <w:r w:rsidRPr="00265901">
        <w:rPr>
          <w:rFonts w:ascii="Times New Roman" w:hAnsi="Times New Roman" w:cs="Times New Roman"/>
          <w:sz w:val="24"/>
          <w:szCs w:val="24"/>
        </w:rPr>
        <w:t>offered a blueprint for how the review ought to be conducted (Peters et al., 2020), and was</w:t>
      </w:r>
      <w:r w:rsidR="006923D3" w:rsidRPr="00265901">
        <w:rPr>
          <w:rFonts w:ascii="Times New Roman" w:hAnsi="Times New Roman" w:cs="Times New Roman"/>
          <w:sz w:val="24"/>
          <w:szCs w:val="24"/>
        </w:rPr>
        <w:t xml:space="preserve"> piloted and</w:t>
      </w:r>
      <w:r w:rsidRPr="00265901">
        <w:rPr>
          <w:rFonts w:ascii="Times New Roman" w:hAnsi="Times New Roman" w:cs="Times New Roman"/>
          <w:sz w:val="24"/>
          <w:szCs w:val="24"/>
        </w:rPr>
        <w:t xml:space="preserve"> revised through several</w:t>
      </w:r>
      <w:r w:rsidR="00F17C12" w:rsidRPr="00265901">
        <w:rPr>
          <w:rFonts w:ascii="Times New Roman" w:hAnsi="Times New Roman" w:cs="Times New Roman"/>
          <w:sz w:val="24"/>
          <w:szCs w:val="24"/>
        </w:rPr>
        <w:t xml:space="preserve"> iterations </w:t>
      </w:r>
      <w:r w:rsidRPr="00265901">
        <w:rPr>
          <w:rFonts w:ascii="Times New Roman" w:hAnsi="Times New Roman" w:cs="Times New Roman"/>
          <w:sz w:val="24"/>
          <w:szCs w:val="24"/>
        </w:rPr>
        <w:t xml:space="preserve">at various junctures in the review. Specific electronic databases were selected based on the advice of a subject librarian and these were Academic Search Complete, Applied Social Science Index and Abstracts, PsycINFO, Social Science Premium Collection and JSTOR. </w:t>
      </w:r>
      <w:r w:rsidR="00A05F21" w:rsidRPr="00265901">
        <w:rPr>
          <w:rFonts w:ascii="Times New Roman" w:hAnsi="Times New Roman" w:cs="Times New Roman"/>
          <w:sz w:val="24"/>
          <w:szCs w:val="24"/>
        </w:rPr>
        <w:t>The</w:t>
      </w:r>
      <w:r w:rsidR="00C3413F" w:rsidRPr="00265901">
        <w:rPr>
          <w:rFonts w:ascii="Times New Roman" w:hAnsi="Times New Roman" w:cs="Times New Roman"/>
          <w:sz w:val="24"/>
          <w:szCs w:val="24"/>
        </w:rPr>
        <w:t xml:space="preserve"> </w:t>
      </w:r>
      <w:r w:rsidR="00A05F21" w:rsidRPr="00265901">
        <w:rPr>
          <w:rFonts w:ascii="Times New Roman" w:hAnsi="Times New Roman" w:cs="Times New Roman"/>
          <w:sz w:val="24"/>
          <w:szCs w:val="24"/>
        </w:rPr>
        <w:t xml:space="preserve">databases were selected </w:t>
      </w:r>
      <w:r w:rsidR="00C3413F" w:rsidRPr="00265901">
        <w:rPr>
          <w:rFonts w:ascii="Times New Roman" w:hAnsi="Times New Roman" w:cs="Times New Roman"/>
          <w:sz w:val="24"/>
          <w:szCs w:val="24"/>
        </w:rPr>
        <w:t xml:space="preserve">due predominately to </w:t>
      </w:r>
      <w:r w:rsidR="00A05F21" w:rsidRPr="00265901">
        <w:rPr>
          <w:rFonts w:ascii="Times New Roman" w:hAnsi="Times New Roman" w:cs="Times New Roman"/>
          <w:sz w:val="24"/>
          <w:szCs w:val="24"/>
        </w:rPr>
        <w:t xml:space="preserve">their extensive coverage of social and health sciences and the </w:t>
      </w:r>
      <w:r w:rsidR="00860920" w:rsidRPr="00265901">
        <w:rPr>
          <w:rFonts w:ascii="Times New Roman" w:hAnsi="Times New Roman" w:cs="Times New Roman"/>
          <w:sz w:val="24"/>
          <w:szCs w:val="24"/>
        </w:rPr>
        <w:t>broad</w:t>
      </w:r>
      <w:r w:rsidR="00A05F21" w:rsidRPr="00265901">
        <w:rPr>
          <w:rFonts w:ascii="Times New Roman" w:hAnsi="Times New Roman" w:cs="Times New Roman"/>
          <w:sz w:val="24"/>
          <w:szCs w:val="24"/>
        </w:rPr>
        <w:t xml:space="preserve"> scope of sociological publications they </w:t>
      </w:r>
      <w:r w:rsidR="00F7599A" w:rsidRPr="00265901">
        <w:rPr>
          <w:rFonts w:ascii="Times New Roman" w:hAnsi="Times New Roman" w:cs="Times New Roman"/>
          <w:sz w:val="24"/>
          <w:szCs w:val="24"/>
        </w:rPr>
        <w:t>covered</w:t>
      </w:r>
      <w:r w:rsidR="00A05F21" w:rsidRPr="00265901">
        <w:rPr>
          <w:rFonts w:ascii="Times New Roman" w:hAnsi="Times New Roman" w:cs="Times New Roman"/>
          <w:sz w:val="24"/>
          <w:szCs w:val="24"/>
        </w:rPr>
        <w:t xml:space="preserve"> in combination. </w:t>
      </w:r>
      <w:r w:rsidRPr="00265901">
        <w:rPr>
          <w:rFonts w:ascii="Times New Roman" w:hAnsi="Times New Roman" w:cs="Times New Roman"/>
          <w:sz w:val="24"/>
          <w:szCs w:val="24"/>
        </w:rPr>
        <w:t xml:space="preserve">A general </w:t>
      </w:r>
      <w:r w:rsidR="00C34958" w:rsidRPr="00265901">
        <w:rPr>
          <w:rFonts w:ascii="Times New Roman" w:hAnsi="Times New Roman" w:cs="Times New Roman"/>
          <w:sz w:val="24"/>
          <w:szCs w:val="24"/>
        </w:rPr>
        <w:t>G</w:t>
      </w:r>
      <w:r w:rsidRPr="00265901">
        <w:rPr>
          <w:rFonts w:ascii="Times New Roman" w:hAnsi="Times New Roman" w:cs="Times New Roman"/>
          <w:sz w:val="24"/>
          <w:szCs w:val="24"/>
        </w:rPr>
        <w:t>oogle internet search as well as a grey literature search were conducted. Electronic database searches occurred between July 26</w:t>
      </w:r>
      <w:r w:rsidRPr="00265901">
        <w:rPr>
          <w:rFonts w:ascii="Times New Roman" w:hAnsi="Times New Roman" w:cs="Times New Roman"/>
          <w:sz w:val="24"/>
          <w:szCs w:val="24"/>
          <w:vertAlign w:val="superscript"/>
        </w:rPr>
        <w:t>th</w:t>
      </w:r>
      <w:r w:rsidRPr="00265901">
        <w:rPr>
          <w:rFonts w:ascii="Times New Roman" w:hAnsi="Times New Roman" w:cs="Times New Roman"/>
          <w:sz w:val="24"/>
          <w:szCs w:val="24"/>
        </w:rPr>
        <w:t xml:space="preserve"> and July 29</w:t>
      </w:r>
      <w:r w:rsidRPr="00265901">
        <w:rPr>
          <w:rFonts w:ascii="Times New Roman" w:hAnsi="Times New Roman" w:cs="Times New Roman"/>
          <w:sz w:val="24"/>
          <w:szCs w:val="24"/>
          <w:vertAlign w:val="superscript"/>
        </w:rPr>
        <w:t>th</w:t>
      </w:r>
      <w:r w:rsidRPr="00265901">
        <w:rPr>
          <w:rFonts w:ascii="Times New Roman" w:hAnsi="Times New Roman" w:cs="Times New Roman"/>
          <w:sz w:val="24"/>
          <w:szCs w:val="24"/>
        </w:rPr>
        <w:t xml:space="preserve"> 2022. </w:t>
      </w:r>
      <w:r w:rsidR="00DD1110" w:rsidRPr="00265901">
        <w:rPr>
          <w:rFonts w:ascii="Times New Roman" w:hAnsi="Times New Roman" w:cs="Times New Roman"/>
          <w:sz w:val="24"/>
          <w:szCs w:val="24"/>
        </w:rPr>
        <w:t xml:space="preserve">Among limitations of the review, </w:t>
      </w:r>
      <w:r w:rsidR="0074657E" w:rsidRPr="00265901">
        <w:rPr>
          <w:rFonts w:ascii="Times New Roman" w:hAnsi="Times New Roman" w:cs="Times New Roman"/>
          <w:sz w:val="24"/>
          <w:szCs w:val="24"/>
        </w:rPr>
        <w:t xml:space="preserve">it should be acknowledged that </w:t>
      </w:r>
      <w:r w:rsidR="00860920" w:rsidRPr="00265901">
        <w:rPr>
          <w:rFonts w:ascii="Times New Roman" w:hAnsi="Times New Roman" w:cs="Times New Roman"/>
          <w:sz w:val="24"/>
          <w:szCs w:val="24"/>
        </w:rPr>
        <w:t>the</w:t>
      </w:r>
      <w:r w:rsidR="0074657E" w:rsidRPr="00265901">
        <w:rPr>
          <w:rFonts w:ascii="Times New Roman" w:hAnsi="Times New Roman" w:cs="Times New Roman"/>
          <w:sz w:val="24"/>
          <w:szCs w:val="24"/>
        </w:rPr>
        <w:t xml:space="preserve"> </w:t>
      </w:r>
      <w:r w:rsidR="00DD1110" w:rsidRPr="00265901">
        <w:rPr>
          <w:rFonts w:ascii="Times New Roman" w:hAnsi="Times New Roman" w:cs="Times New Roman"/>
          <w:sz w:val="24"/>
          <w:szCs w:val="24"/>
        </w:rPr>
        <w:t xml:space="preserve">scope only included English texts. </w:t>
      </w:r>
    </w:p>
    <w:p w14:paraId="4FC0158E" w14:textId="42795F22" w:rsidR="00A05F21" w:rsidRPr="00265901" w:rsidRDefault="00F05C3F" w:rsidP="00A05F21">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To carry out searches, the central question for the review was broken up into key concepts which were rural, childhood and disability.</w:t>
      </w:r>
      <w:r w:rsidR="00E771D6" w:rsidRPr="00265901">
        <w:rPr>
          <w:rFonts w:ascii="Times New Roman" w:hAnsi="Times New Roman" w:cs="Times New Roman"/>
          <w:sz w:val="24"/>
          <w:szCs w:val="24"/>
        </w:rPr>
        <w:t xml:space="preserve"> </w:t>
      </w:r>
      <w:r w:rsidR="00A05F21" w:rsidRPr="00265901">
        <w:rPr>
          <w:rFonts w:ascii="Times New Roman" w:hAnsi="Times New Roman" w:cs="Times New Roman"/>
          <w:sz w:val="24"/>
          <w:szCs w:val="24"/>
        </w:rPr>
        <w:t>Concept 1 included search terms like rural* and countryside. Concept 2 referred to childhood where the search string included</w:t>
      </w:r>
      <w:r w:rsidR="00F7599A" w:rsidRPr="00265901">
        <w:rPr>
          <w:rFonts w:ascii="Times New Roman" w:hAnsi="Times New Roman" w:cs="Times New Roman"/>
          <w:sz w:val="24"/>
          <w:szCs w:val="24"/>
        </w:rPr>
        <w:t xml:space="preserve"> terms like</w:t>
      </w:r>
      <w:r w:rsidR="00A05F21" w:rsidRPr="00265901">
        <w:rPr>
          <w:rFonts w:ascii="Times New Roman" w:hAnsi="Times New Roman" w:cs="Times New Roman"/>
          <w:sz w:val="24"/>
          <w:szCs w:val="24"/>
        </w:rPr>
        <w:t xml:space="preserve"> </w:t>
      </w:r>
      <w:r w:rsidR="00C34958" w:rsidRPr="00265901">
        <w:rPr>
          <w:rFonts w:ascii="Times New Roman" w:hAnsi="Times New Roman" w:cs="Times New Roman"/>
          <w:sz w:val="24"/>
          <w:szCs w:val="24"/>
        </w:rPr>
        <w:t>‘</w:t>
      </w:r>
      <w:r w:rsidR="00A05F21" w:rsidRPr="00265901">
        <w:rPr>
          <w:rFonts w:ascii="Times New Roman" w:hAnsi="Times New Roman" w:cs="Times New Roman"/>
          <w:sz w:val="24"/>
          <w:szCs w:val="24"/>
        </w:rPr>
        <w:t>child* OR “young person” OR minor</w:t>
      </w:r>
      <w:r w:rsidR="00C34958" w:rsidRPr="00265901">
        <w:rPr>
          <w:rFonts w:ascii="Times New Roman" w:hAnsi="Times New Roman" w:cs="Times New Roman"/>
          <w:sz w:val="24"/>
          <w:szCs w:val="24"/>
        </w:rPr>
        <w:t>’</w:t>
      </w:r>
      <w:r w:rsidR="00A05F21" w:rsidRPr="00265901">
        <w:rPr>
          <w:rFonts w:ascii="Times New Roman" w:hAnsi="Times New Roman" w:cs="Times New Roman"/>
          <w:sz w:val="24"/>
          <w:szCs w:val="24"/>
        </w:rPr>
        <w:t>. Naturally articles retrieved</w:t>
      </w:r>
      <w:r w:rsidR="00E84D02" w:rsidRPr="00265901">
        <w:rPr>
          <w:rFonts w:ascii="Times New Roman" w:hAnsi="Times New Roman" w:cs="Times New Roman"/>
          <w:sz w:val="24"/>
          <w:szCs w:val="24"/>
        </w:rPr>
        <w:t xml:space="preserve"> for concept 2</w:t>
      </w:r>
      <w:r w:rsidR="00A05F21" w:rsidRPr="00265901">
        <w:rPr>
          <w:rFonts w:ascii="Times New Roman" w:hAnsi="Times New Roman" w:cs="Times New Roman"/>
          <w:sz w:val="24"/>
          <w:szCs w:val="24"/>
        </w:rPr>
        <w:t xml:space="preserve"> also often included references to family, parents, guardians and carers. </w:t>
      </w:r>
      <w:r w:rsidR="00C3413F" w:rsidRPr="00265901">
        <w:rPr>
          <w:rFonts w:ascii="Times New Roman" w:hAnsi="Times New Roman" w:cs="Times New Roman"/>
          <w:sz w:val="24"/>
          <w:szCs w:val="24"/>
        </w:rPr>
        <w:t>Finally, c</w:t>
      </w:r>
      <w:r w:rsidR="00A05F21" w:rsidRPr="00265901">
        <w:rPr>
          <w:rFonts w:ascii="Times New Roman" w:hAnsi="Times New Roman" w:cs="Times New Roman"/>
          <w:sz w:val="24"/>
          <w:szCs w:val="24"/>
        </w:rPr>
        <w:t xml:space="preserve">oncept 3 was disability, which included terms in its search string like: </w:t>
      </w:r>
      <w:r w:rsidR="00C34958" w:rsidRPr="00265901">
        <w:rPr>
          <w:rFonts w:ascii="Times New Roman" w:hAnsi="Times New Roman" w:cs="Times New Roman"/>
          <w:sz w:val="24"/>
          <w:szCs w:val="24"/>
        </w:rPr>
        <w:t>‘</w:t>
      </w:r>
      <w:r w:rsidR="00A05F21" w:rsidRPr="00265901">
        <w:rPr>
          <w:rFonts w:ascii="Times New Roman" w:hAnsi="Times New Roman" w:cs="Times New Roman"/>
          <w:sz w:val="24"/>
          <w:szCs w:val="24"/>
        </w:rPr>
        <w:t>disab* OR impairment</w:t>
      </w:r>
      <w:r w:rsidR="00F7599A" w:rsidRPr="00265901">
        <w:rPr>
          <w:rFonts w:ascii="Times New Roman" w:hAnsi="Times New Roman" w:cs="Times New Roman"/>
          <w:sz w:val="24"/>
          <w:szCs w:val="24"/>
        </w:rPr>
        <w:t xml:space="preserve"> OR special needs</w:t>
      </w:r>
      <w:r w:rsidR="00C34958" w:rsidRPr="00265901">
        <w:rPr>
          <w:rFonts w:ascii="Times New Roman" w:hAnsi="Times New Roman" w:cs="Times New Roman"/>
          <w:sz w:val="24"/>
          <w:szCs w:val="24"/>
        </w:rPr>
        <w:t>’</w:t>
      </w:r>
      <w:r w:rsidR="00A05F21" w:rsidRPr="00265901">
        <w:rPr>
          <w:rFonts w:ascii="Times New Roman" w:hAnsi="Times New Roman" w:cs="Times New Roman"/>
          <w:sz w:val="24"/>
          <w:szCs w:val="24"/>
        </w:rPr>
        <w:t xml:space="preserve">. </w:t>
      </w:r>
    </w:p>
    <w:p w14:paraId="124FEE95" w14:textId="36A54F94" w:rsidR="00BD09DE" w:rsidRPr="00265901" w:rsidRDefault="004B5ACF" w:rsidP="000032BA">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After s</w:t>
      </w:r>
      <w:r w:rsidR="00F05C3F" w:rsidRPr="00265901">
        <w:rPr>
          <w:rFonts w:ascii="Times New Roman" w:hAnsi="Times New Roman" w:cs="Times New Roman"/>
          <w:sz w:val="24"/>
          <w:szCs w:val="24"/>
        </w:rPr>
        <w:t xml:space="preserve">earch terms and search strings were formulated based </w:t>
      </w:r>
      <w:r w:rsidRPr="00265901">
        <w:rPr>
          <w:rFonts w:ascii="Times New Roman" w:hAnsi="Times New Roman" w:cs="Times New Roman"/>
          <w:sz w:val="24"/>
          <w:szCs w:val="24"/>
        </w:rPr>
        <w:t>on the</w:t>
      </w:r>
      <w:r w:rsidR="00F05C3F" w:rsidRPr="00265901">
        <w:rPr>
          <w:rFonts w:ascii="Times New Roman" w:hAnsi="Times New Roman" w:cs="Times New Roman"/>
          <w:sz w:val="24"/>
          <w:szCs w:val="24"/>
        </w:rPr>
        <w:t xml:space="preserve"> concepts</w:t>
      </w:r>
      <w:r w:rsidR="00583AE5" w:rsidRPr="00265901">
        <w:rPr>
          <w:rFonts w:ascii="Times New Roman" w:hAnsi="Times New Roman" w:cs="Times New Roman"/>
          <w:sz w:val="24"/>
          <w:szCs w:val="24"/>
        </w:rPr>
        <w:t xml:space="preserve"> of rural, childhood and disability</w:t>
      </w:r>
      <w:r w:rsidR="00F05C3F" w:rsidRPr="00265901">
        <w:rPr>
          <w:rFonts w:ascii="Times New Roman" w:hAnsi="Times New Roman" w:cs="Times New Roman"/>
          <w:sz w:val="24"/>
          <w:szCs w:val="24"/>
        </w:rPr>
        <w:t>, these were inputted into the databases alongside Boolean operators.</w:t>
      </w:r>
      <w:r w:rsidR="007535CA" w:rsidRPr="00265901">
        <w:rPr>
          <w:rFonts w:ascii="Times New Roman" w:hAnsi="Times New Roman" w:cs="Times New Roman"/>
          <w:sz w:val="24"/>
          <w:szCs w:val="24"/>
        </w:rPr>
        <w:t xml:space="preserve"> </w:t>
      </w:r>
      <w:r w:rsidRPr="00265901">
        <w:rPr>
          <w:rFonts w:ascii="Times New Roman" w:hAnsi="Times New Roman" w:cs="Times New Roman"/>
          <w:sz w:val="24"/>
          <w:szCs w:val="24"/>
        </w:rPr>
        <w:t>Where too many results were retrieved, only abstracts and titles for the first 200 results were reviewed where results were ordered by relevance in the databases.</w:t>
      </w:r>
      <w:r w:rsidR="00B10089" w:rsidRPr="00265901">
        <w:rPr>
          <w:rFonts w:ascii="Times New Roman" w:hAnsi="Times New Roman" w:cs="Times New Roman"/>
          <w:sz w:val="24"/>
          <w:szCs w:val="24"/>
        </w:rPr>
        <w:t xml:space="preserve"> </w:t>
      </w:r>
      <w:r w:rsidR="005B21E3" w:rsidRPr="00265901">
        <w:rPr>
          <w:rFonts w:ascii="Times New Roman" w:hAnsi="Times New Roman" w:cs="Times New Roman"/>
          <w:sz w:val="24"/>
          <w:szCs w:val="24"/>
        </w:rPr>
        <w:t>Whilst</w:t>
      </w:r>
      <w:r w:rsidRPr="00265901">
        <w:rPr>
          <w:rFonts w:ascii="Times New Roman" w:hAnsi="Times New Roman" w:cs="Times New Roman"/>
          <w:sz w:val="24"/>
          <w:szCs w:val="24"/>
        </w:rPr>
        <w:t xml:space="preserve"> literature was utilised </w:t>
      </w:r>
      <w:r w:rsidR="00055B23" w:rsidRPr="00265901">
        <w:rPr>
          <w:rFonts w:ascii="Times New Roman" w:hAnsi="Times New Roman" w:cs="Times New Roman"/>
          <w:sz w:val="24"/>
          <w:szCs w:val="24"/>
        </w:rPr>
        <w:t>in the</w:t>
      </w:r>
      <w:r w:rsidRPr="00265901">
        <w:rPr>
          <w:rFonts w:ascii="Times New Roman" w:hAnsi="Times New Roman" w:cs="Times New Roman"/>
          <w:sz w:val="24"/>
          <w:szCs w:val="24"/>
        </w:rPr>
        <w:t xml:space="preserve"> write up of th</w:t>
      </w:r>
      <w:r w:rsidR="00055B23" w:rsidRPr="00265901">
        <w:rPr>
          <w:rFonts w:ascii="Times New Roman" w:hAnsi="Times New Roman" w:cs="Times New Roman"/>
          <w:sz w:val="24"/>
          <w:szCs w:val="24"/>
        </w:rPr>
        <w:t>e</w:t>
      </w:r>
      <w:r w:rsidRPr="00265901">
        <w:rPr>
          <w:rFonts w:ascii="Times New Roman" w:hAnsi="Times New Roman" w:cs="Times New Roman"/>
          <w:sz w:val="24"/>
          <w:szCs w:val="24"/>
        </w:rPr>
        <w:t xml:space="preserve"> paper through the</w:t>
      </w:r>
      <w:r w:rsidR="005B21E3" w:rsidRPr="00265901">
        <w:rPr>
          <w:rFonts w:ascii="Times New Roman" w:hAnsi="Times New Roman" w:cs="Times New Roman"/>
          <w:sz w:val="24"/>
          <w:szCs w:val="24"/>
        </w:rPr>
        <w:t xml:space="preserve"> </w:t>
      </w:r>
      <w:r w:rsidR="00B10089" w:rsidRPr="00265901">
        <w:rPr>
          <w:rFonts w:ascii="Times New Roman" w:hAnsi="Times New Roman" w:cs="Times New Roman"/>
          <w:sz w:val="24"/>
          <w:szCs w:val="24"/>
        </w:rPr>
        <w:t>selected</w:t>
      </w:r>
      <w:r w:rsidR="00055B23"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theoretical framework, </w:t>
      </w:r>
      <w:r w:rsidR="00055B23" w:rsidRPr="00265901">
        <w:rPr>
          <w:rFonts w:ascii="Times New Roman" w:hAnsi="Times New Roman" w:cs="Times New Roman"/>
          <w:sz w:val="24"/>
          <w:szCs w:val="24"/>
        </w:rPr>
        <w:t xml:space="preserve">a quality screening was </w:t>
      </w:r>
      <w:r w:rsidR="005E6AE8" w:rsidRPr="00265901">
        <w:rPr>
          <w:rFonts w:ascii="Times New Roman" w:hAnsi="Times New Roman" w:cs="Times New Roman"/>
          <w:sz w:val="24"/>
          <w:szCs w:val="24"/>
        </w:rPr>
        <w:t xml:space="preserve">also </w:t>
      </w:r>
      <w:r w:rsidR="00055B23" w:rsidRPr="00265901">
        <w:rPr>
          <w:rFonts w:ascii="Times New Roman" w:hAnsi="Times New Roman" w:cs="Times New Roman"/>
          <w:sz w:val="24"/>
          <w:szCs w:val="24"/>
        </w:rPr>
        <w:t xml:space="preserve">undertaken. </w:t>
      </w:r>
      <w:r w:rsidR="000032BA" w:rsidRPr="00265901">
        <w:rPr>
          <w:rFonts w:ascii="Times New Roman" w:hAnsi="Times New Roman" w:cs="Times New Roman"/>
          <w:sz w:val="24"/>
          <w:szCs w:val="24"/>
        </w:rPr>
        <w:t>This was done by looking for indicators of quality, such as a quantitative research paper stating the characteristics of its sample</w:t>
      </w:r>
      <w:r w:rsidR="0027141C" w:rsidRPr="00265901">
        <w:rPr>
          <w:rFonts w:ascii="Times New Roman" w:hAnsi="Times New Roman" w:cs="Times New Roman"/>
          <w:sz w:val="24"/>
          <w:szCs w:val="24"/>
        </w:rPr>
        <w:t xml:space="preserve">. Where </w:t>
      </w:r>
      <w:r w:rsidR="000032BA" w:rsidRPr="00265901">
        <w:rPr>
          <w:rFonts w:ascii="Times New Roman" w:hAnsi="Times New Roman" w:cs="Times New Roman"/>
          <w:sz w:val="24"/>
          <w:szCs w:val="24"/>
        </w:rPr>
        <w:t>these indicators were largely missing, then a paper would be excluded. Quality indictors f</w:t>
      </w:r>
      <w:r w:rsidR="00055B23" w:rsidRPr="00265901">
        <w:rPr>
          <w:rFonts w:ascii="Times New Roman" w:hAnsi="Times New Roman" w:cs="Times New Roman"/>
          <w:sz w:val="24"/>
          <w:szCs w:val="24"/>
        </w:rPr>
        <w:t>or empirical studies</w:t>
      </w:r>
      <w:r w:rsidR="000032BA" w:rsidRPr="00265901">
        <w:rPr>
          <w:rFonts w:ascii="Times New Roman" w:hAnsi="Times New Roman" w:cs="Times New Roman"/>
          <w:sz w:val="24"/>
          <w:szCs w:val="24"/>
        </w:rPr>
        <w:t xml:space="preserve"> were taken from</w:t>
      </w:r>
      <w:r w:rsidR="00055B23" w:rsidRPr="00265901">
        <w:rPr>
          <w:rFonts w:ascii="Times New Roman" w:hAnsi="Times New Roman" w:cs="Times New Roman"/>
          <w:sz w:val="24"/>
          <w:szCs w:val="24"/>
        </w:rPr>
        <w:t xml:space="preserve"> </w:t>
      </w:r>
      <w:r w:rsidR="00122047" w:rsidRPr="00265901">
        <w:rPr>
          <w:rFonts w:ascii="Times New Roman" w:hAnsi="Times New Roman" w:cs="Times New Roman"/>
          <w:sz w:val="24"/>
          <w:szCs w:val="24"/>
        </w:rPr>
        <w:t>screening tools</w:t>
      </w:r>
      <w:r w:rsidR="0027141C" w:rsidRPr="00265901">
        <w:rPr>
          <w:rFonts w:ascii="Times New Roman" w:hAnsi="Times New Roman" w:cs="Times New Roman"/>
          <w:sz w:val="24"/>
          <w:szCs w:val="24"/>
        </w:rPr>
        <w:t xml:space="preserve">. These tools were the </w:t>
      </w:r>
      <w:r w:rsidR="00122047" w:rsidRPr="00265901">
        <w:rPr>
          <w:rFonts w:ascii="Times New Roman" w:hAnsi="Times New Roman" w:cs="Times New Roman"/>
          <w:sz w:val="24"/>
          <w:szCs w:val="24"/>
        </w:rPr>
        <w:t>Caldwell, Henshaw and Taylor (2011) research critique framework and the Critical Skills Appraisal Programme (2018) checklist.</w:t>
      </w:r>
      <w:r w:rsidR="008B40A4" w:rsidRPr="00265901">
        <w:rPr>
          <w:rFonts w:ascii="Times New Roman" w:hAnsi="Times New Roman" w:cs="Times New Roman"/>
          <w:sz w:val="24"/>
          <w:szCs w:val="24"/>
        </w:rPr>
        <w:t xml:space="preserve"> For theoretical papers and critical commentaries, factors such as whether a deep understanding of existing scholarship was conveyed, and whether claims were properly substantiated</w:t>
      </w:r>
      <w:r w:rsidR="005D721F" w:rsidRPr="00265901">
        <w:rPr>
          <w:rFonts w:ascii="Times New Roman" w:hAnsi="Times New Roman" w:cs="Times New Roman"/>
          <w:sz w:val="24"/>
          <w:szCs w:val="24"/>
        </w:rPr>
        <w:t>,</w:t>
      </w:r>
      <w:r w:rsidR="008B40A4" w:rsidRPr="00265901">
        <w:rPr>
          <w:rFonts w:ascii="Times New Roman" w:hAnsi="Times New Roman" w:cs="Times New Roman"/>
          <w:sz w:val="24"/>
          <w:szCs w:val="24"/>
        </w:rPr>
        <w:t xml:space="preserve"> were considered in </w:t>
      </w:r>
      <w:r w:rsidR="005D721F" w:rsidRPr="00265901">
        <w:rPr>
          <w:rFonts w:ascii="Times New Roman" w:hAnsi="Times New Roman" w:cs="Times New Roman"/>
          <w:sz w:val="24"/>
          <w:szCs w:val="24"/>
        </w:rPr>
        <w:t xml:space="preserve">the </w:t>
      </w:r>
      <w:r w:rsidR="008B40A4" w:rsidRPr="00265901">
        <w:rPr>
          <w:rFonts w:ascii="Times New Roman" w:hAnsi="Times New Roman" w:cs="Times New Roman"/>
          <w:sz w:val="24"/>
          <w:szCs w:val="24"/>
        </w:rPr>
        <w:t xml:space="preserve">screening </w:t>
      </w:r>
      <w:r w:rsidR="005D721F" w:rsidRPr="00265901">
        <w:rPr>
          <w:rFonts w:ascii="Times New Roman" w:hAnsi="Times New Roman" w:cs="Times New Roman"/>
          <w:sz w:val="24"/>
          <w:szCs w:val="24"/>
        </w:rPr>
        <w:t xml:space="preserve">of academic </w:t>
      </w:r>
      <w:r w:rsidR="008B40A4" w:rsidRPr="00265901">
        <w:rPr>
          <w:rFonts w:ascii="Times New Roman" w:hAnsi="Times New Roman" w:cs="Times New Roman"/>
          <w:sz w:val="24"/>
          <w:szCs w:val="24"/>
        </w:rPr>
        <w:t>work</w:t>
      </w:r>
      <w:r w:rsidR="005D721F" w:rsidRPr="00265901">
        <w:rPr>
          <w:rFonts w:ascii="Times New Roman" w:hAnsi="Times New Roman" w:cs="Times New Roman"/>
          <w:sz w:val="24"/>
          <w:szCs w:val="24"/>
        </w:rPr>
        <w:t>s</w:t>
      </w:r>
      <w:r w:rsidR="008B40A4" w:rsidRPr="00265901">
        <w:rPr>
          <w:rFonts w:ascii="Times New Roman" w:hAnsi="Times New Roman" w:cs="Times New Roman"/>
          <w:sz w:val="24"/>
          <w:szCs w:val="24"/>
        </w:rPr>
        <w:t xml:space="preserve"> (Silverman, 201</w:t>
      </w:r>
      <w:r w:rsidR="00C63452" w:rsidRPr="00265901">
        <w:rPr>
          <w:rFonts w:ascii="Times New Roman" w:hAnsi="Times New Roman" w:cs="Times New Roman"/>
          <w:sz w:val="24"/>
          <w:szCs w:val="24"/>
        </w:rPr>
        <w:t>6</w:t>
      </w:r>
      <w:r w:rsidR="008B40A4" w:rsidRPr="00265901">
        <w:rPr>
          <w:rFonts w:ascii="Times New Roman" w:hAnsi="Times New Roman" w:cs="Times New Roman"/>
          <w:sz w:val="24"/>
          <w:szCs w:val="24"/>
        </w:rPr>
        <w:t xml:space="preserve">). </w:t>
      </w:r>
    </w:p>
    <w:p w14:paraId="49BA914E" w14:textId="4886A051" w:rsidR="009F38D4" w:rsidRPr="00265901" w:rsidRDefault="00547BD8" w:rsidP="00BF67FA">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For th</w:t>
      </w:r>
      <w:r w:rsidR="008B40A4" w:rsidRPr="00265901">
        <w:rPr>
          <w:rFonts w:ascii="Times New Roman" w:hAnsi="Times New Roman" w:cs="Times New Roman"/>
          <w:sz w:val="24"/>
          <w:szCs w:val="24"/>
        </w:rPr>
        <w:t>e</w:t>
      </w:r>
      <w:r w:rsidRPr="00265901">
        <w:rPr>
          <w:rFonts w:ascii="Times New Roman" w:hAnsi="Times New Roman" w:cs="Times New Roman"/>
          <w:sz w:val="24"/>
          <w:szCs w:val="24"/>
        </w:rPr>
        <w:t xml:space="preserve"> review,</w:t>
      </w:r>
      <w:r w:rsidR="005D721F" w:rsidRPr="00265901">
        <w:rPr>
          <w:rFonts w:ascii="Times New Roman" w:hAnsi="Times New Roman" w:cs="Times New Roman"/>
          <w:sz w:val="24"/>
          <w:szCs w:val="24"/>
        </w:rPr>
        <w:t xml:space="preserve"> some hand-coding of literature was undertaken in line with a qualitative thematic analysis method (Braun </w:t>
      </w:r>
      <w:r w:rsidR="00C63452" w:rsidRPr="00265901">
        <w:rPr>
          <w:rFonts w:ascii="Times New Roman" w:hAnsi="Times New Roman" w:cs="Times New Roman"/>
          <w:sz w:val="24"/>
          <w:szCs w:val="24"/>
        </w:rPr>
        <w:t>&amp;</w:t>
      </w:r>
      <w:r w:rsidR="005D721F" w:rsidRPr="00265901">
        <w:rPr>
          <w:rFonts w:ascii="Times New Roman" w:hAnsi="Times New Roman" w:cs="Times New Roman"/>
          <w:sz w:val="24"/>
          <w:szCs w:val="24"/>
        </w:rPr>
        <w:t xml:space="preserve"> Clarke, 2006). The aim in doing so, was to aid the author in extracting key points from the literature</w:t>
      </w:r>
      <w:r w:rsidR="007456B2" w:rsidRPr="00265901">
        <w:rPr>
          <w:rFonts w:ascii="Times New Roman" w:hAnsi="Times New Roman" w:cs="Times New Roman"/>
          <w:sz w:val="24"/>
          <w:szCs w:val="24"/>
        </w:rPr>
        <w:t xml:space="preserve"> by spotting reoccurring themes (Silverman, 2016; </w:t>
      </w:r>
      <w:r w:rsidR="007456B2" w:rsidRPr="00265901">
        <w:rPr>
          <w:rFonts w:ascii="Times New Roman" w:hAnsi="Times New Roman" w:cs="Times New Roman"/>
          <w:sz w:val="24"/>
          <w:szCs w:val="24"/>
        </w:rPr>
        <w:lastRenderedPageBreak/>
        <w:t xml:space="preserve">Braun </w:t>
      </w:r>
      <w:r w:rsidR="00C63452" w:rsidRPr="00265901">
        <w:rPr>
          <w:rFonts w:ascii="Times New Roman" w:hAnsi="Times New Roman" w:cs="Times New Roman"/>
          <w:sz w:val="24"/>
          <w:szCs w:val="24"/>
        </w:rPr>
        <w:t>&amp;</w:t>
      </w:r>
      <w:r w:rsidR="007456B2" w:rsidRPr="00265901">
        <w:rPr>
          <w:rFonts w:ascii="Times New Roman" w:hAnsi="Times New Roman" w:cs="Times New Roman"/>
          <w:sz w:val="24"/>
          <w:szCs w:val="24"/>
        </w:rPr>
        <w:t xml:space="preserve"> Clarke, 2006)</w:t>
      </w:r>
      <w:r w:rsidR="005D721F" w:rsidRPr="00265901">
        <w:rPr>
          <w:rFonts w:ascii="Times New Roman" w:hAnsi="Times New Roman" w:cs="Times New Roman"/>
          <w:sz w:val="24"/>
          <w:szCs w:val="24"/>
        </w:rPr>
        <w:t xml:space="preserve">, all the while actively doing so through the lens of the selected theoretical frame. </w:t>
      </w:r>
      <w:r w:rsidR="008F4BB3" w:rsidRPr="00265901">
        <w:rPr>
          <w:rFonts w:ascii="Times New Roman" w:hAnsi="Times New Roman" w:cs="Times New Roman"/>
          <w:sz w:val="24"/>
          <w:szCs w:val="24"/>
        </w:rPr>
        <w:t xml:space="preserve">In the actual write up of the paper it was also necessary to draw in further literature where it became clear that a line of reasoning would need to be substantiated. </w:t>
      </w:r>
      <w:r w:rsidR="005D721F" w:rsidRPr="00265901">
        <w:rPr>
          <w:rFonts w:ascii="Times New Roman" w:hAnsi="Times New Roman" w:cs="Times New Roman"/>
          <w:sz w:val="24"/>
          <w:szCs w:val="24"/>
        </w:rPr>
        <w:t>I</w:t>
      </w:r>
      <w:r w:rsidR="006923D3" w:rsidRPr="00265901">
        <w:rPr>
          <w:rFonts w:ascii="Times New Roman" w:hAnsi="Times New Roman" w:cs="Times New Roman"/>
          <w:sz w:val="24"/>
          <w:szCs w:val="24"/>
        </w:rPr>
        <w:t xml:space="preserve">nterobserver agreement or trustworthiness exercises whereby a second scholar would also code some of the sample to check for consistency, </w:t>
      </w:r>
      <w:r w:rsidR="007456B2" w:rsidRPr="00265901">
        <w:rPr>
          <w:rFonts w:ascii="Times New Roman" w:hAnsi="Times New Roman" w:cs="Times New Roman"/>
          <w:sz w:val="24"/>
          <w:szCs w:val="24"/>
        </w:rPr>
        <w:t xml:space="preserve">however, </w:t>
      </w:r>
      <w:r w:rsidR="006923D3" w:rsidRPr="00265901">
        <w:rPr>
          <w:rFonts w:ascii="Times New Roman" w:hAnsi="Times New Roman" w:cs="Times New Roman"/>
          <w:sz w:val="24"/>
          <w:szCs w:val="24"/>
        </w:rPr>
        <w:t>w</w:t>
      </w:r>
      <w:r w:rsidR="005D721F" w:rsidRPr="00265901">
        <w:rPr>
          <w:rFonts w:ascii="Times New Roman" w:hAnsi="Times New Roman" w:cs="Times New Roman"/>
          <w:sz w:val="24"/>
          <w:szCs w:val="24"/>
        </w:rPr>
        <w:t>ere</w:t>
      </w:r>
      <w:r w:rsidR="006923D3" w:rsidRPr="00265901">
        <w:rPr>
          <w:rFonts w:ascii="Times New Roman" w:hAnsi="Times New Roman" w:cs="Times New Roman"/>
          <w:sz w:val="24"/>
          <w:szCs w:val="24"/>
        </w:rPr>
        <w:t xml:space="preserve"> not </w:t>
      </w:r>
      <w:r w:rsidR="005D721F" w:rsidRPr="00265901">
        <w:rPr>
          <w:rFonts w:ascii="Times New Roman" w:hAnsi="Times New Roman" w:cs="Times New Roman"/>
          <w:sz w:val="24"/>
          <w:szCs w:val="24"/>
        </w:rPr>
        <w:t xml:space="preserve">deemed </w:t>
      </w:r>
      <w:r w:rsidR="006923D3" w:rsidRPr="00265901">
        <w:rPr>
          <w:rFonts w:ascii="Times New Roman" w:hAnsi="Times New Roman" w:cs="Times New Roman"/>
          <w:sz w:val="24"/>
          <w:szCs w:val="24"/>
        </w:rPr>
        <w:t>appropriate</w:t>
      </w:r>
      <w:r w:rsidR="00F218F1" w:rsidRPr="00265901">
        <w:rPr>
          <w:rFonts w:ascii="Times New Roman" w:hAnsi="Times New Roman" w:cs="Times New Roman"/>
          <w:sz w:val="24"/>
          <w:szCs w:val="24"/>
        </w:rPr>
        <w:t xml:space="preserve"> or undertaken. This was because seeking </w:t>
      </w:r>
      <w:r w:rsidRPr="00265901">
        <w:rPr>
          <w:rFonts w:ascii="Times New Roman" w:hAnsi="Times New Roman" w:cs="Times New Roman"/>
          <w:sz w:val="24"/>
          <w:szCs w:val="24"/>
        </w:rPr>
        <w:t xml:space="preserve">objectivity </w:t>
      </w:r>
      <w:r w:rsidR="008F4BB3" w:rsidRPr="00265901">
        <w:rPr>
          <w:rFonts w:ascii="Times New Roman" w:hAnsi="Times New Roman" w:cs="Times New Roman"/>
          <w:sz w:val="24"/>
          <w:szCs w:val="24"/>
        </w:rPr>
        <w:t xml:space="preserve">or replicability </w:t>
      </w:r>
      <w:r w:rsidRPr="00265901">
        <w:rPr>
          <w:rFonts w:ascii="Times New Roman" w:hAnsi="Times New Roman" w:cs="Times New Roman"/>
          <w:sz w:val="24"/>
          <w:szCs w:val="24"/>
        </w:rPr>
        <w:t xml:space="preserve">in the reading of papers is not consistent with </w:t>
      </w:r>
      <w:r w:rsidR="00A750F5" w:rsidRPr="00265901">
        <w:rPr>
          <w:rFonts w:ascii="Times New Roman" w:hAnsi="Times New Roman" w:cs="Times New Roman"/>
          <w:sz w:val="24"/>
          <w:szCs w:val="24"/>
        </w:rPr>
        <w:t xml:space="preserve">the </w:t>
      </w:r>
      <w:r w:rsidRPr="00265901">
        <w:rPr>
          <w:rFonts w:ascii="Times New Roman" w:hAnsi="Times New Roman" w:cs="Times New Roman"/>
          <w:sz w:val="24"/>
          <w:szCs w:val="24"/>
        </w:rPr>
        <w:t xml:space="preserve">epistemological and ontological </w:t>
      </w:r>
      <w:r w:rsidR="00F218F1" w:rsidRPr="00265901">
        <w:rPr>
          <w:rFonts w:ascii="Times New Roman" w:hAnsi="Times New Roman" w:cs="Times New Roman"/>
          <w:sz w:val="24"/>
          <w:szCs w:val="24"/>
        </w:rPr>
        <w:t>position of the review.</w:t>
      </w:r>
      <w:r w:rsidR="00025A38" w:rsidRPr="00265901">
        <w:rPr>
          <w:rFonts w:ascii="Times New Roman" w:hAnsi="Times New Roman" w:cs="Times New Roman"/>
          <w:sz w:val="24"/>
          <w:szCs w:val="24"/>
        </w:rPr>
        <w:t xml:space="preserve"> </w:t>
      </w:r>
      <w:r w:rsidR="00BF67FA" w:rsidRPr="00265901">
        <w:rPr>
          <w:rFonts w:ascii="Times New Roman" w:hAnsi="Times New Roman" w:cs="Times New Roman"/>
          <w:sz w:val="24"/>
          <w:szCs w:val="24"/>
        </w:rPr>
        <w:t>Specifically,</w:t>
      </w:r>
      <w:r w:rsidR="00BE16AF" w:rsidRPr="00265901">
        <w:rPr>
          <w:rFonts w:ascii="Times New Roman" w:hAnsi="Times New Roman" w:cs="Times New Roman"/>
          <w:sz w:val="24"/>
          <w:szCs w:val="24"/>
        </w:rPr>
        <w:t xml:space="preserve"> </w:t>
      </w:r>
      <w:r w:rsidR="006923D3" w:rsidRPr="00265901">
        <w:rPr>
          <w:rFonts w:ascii="Times New Roman" w:hAnsi="Times New Roman" w:cs="Times New Roman"/>
          <w:sz w:val="24"/>
          <w:szCs w:val="24"/>
        </w:rPr>
        <w:t xml:space="preserve">the method of analysis </w:t>
      </w:r>
      <w:r w:rsidR="00BE16AF" w:rsidRPr="00265901">
        <w:rPr>
          <w:rFonts w:ascii="Times New Roman" w:hAnsi="Times New Roman" w:cs="Times New Roman"/>
          <w:sz w:val="24"/>
          <w:szCs w:val="24"/>
        </w:rPr>
        <w:t>of literature</w:t>
      </w:r>
      <w:r w:rsidR="00CC59E4" w:rsidRPr="00265901">
        <w:rPr>
          <w:rFonts w:ascii="Times New Roman" w:hAnsi="Times New Roman" w:cs="Times New Roman"/>
          <w:sz w:val="24"/>
          <w:szCs w:val="24"/>
        </w:rPr>
        <w:t xml:space="preserve"> in this context</w:t>
      </w:r>
      <w:r w:rsidR="00BE16AF" w:rsidRPr="00265901">
        <w:rPr>
          <w:rFonts w:ascii="Times New Roman" w:hAnsi="Times New Roman" w:cs="Times New Roman"/>
          <w:sz w:val="24"/>
          <w:szCs w:val="24"/>
        </w:rPr>
        <w:t xml:space="preserve">, whilst </w:t>
      </w:r>
      <w:r w:rsidR="00EE5E49" w:rsidRPr="00265901">
        <w:rPr>
          <w:rFonts w:ascii="Times New Roman" w:hAnsi="Times New Roman" w:cs="Times New Roman"/>
          <w:sz w:val="24"/>
          <w:szCs w:val="24"/>
        </w:rPr>
        <w:t>entailing</w:t>
      </w:r>
      <w:r w:rsidR="00BE16AF" w:rsidRPr="00265901">
        <w:rPr>
          <w:rFonts w:ascii="Times New Roman" w:hAnsi="Times New Roman" w:cs="Times New Roman"/>
          <w:sz w:val="24"/>
          <w:szCs w:val="24"/>
        </w:rPr>
        <w:t xml:space="preserve"> some coding, was </w:t>
      </w:r>
      <w:r w:rsidR="003734DA" w:rsidRPr="00265901">
        <w:rPr>
          <w:rFonts w:ascii="Times New Roman" w:hAnsi="Times New Roman" w:cs="Times New Roman"/>
          <w:sz w:val="24"/>
          <w:szCs w:val="24"/>
        </w:rPr>
        <w:t xml:space="preserve">mostly </w:t>
      </w:r>
      <w:r w:rsidR="0013011E" w:rsidRPr="00265901">
        <w:rPr>
          <w:rFonts w:ascii="Times New Roman" w:hAnsi="Times New Roman" w:cs="Times New Roman"/>
          <w:sz w:val="24"/>
          <w:szCs w:val="24"/>
        </w:rPr>
        <w:t xml:space="preserve">based </w:t>
      </w:r>
      <w:r w:rsidR="00EE5E49" w:rsidRPr="00265901">
        <w:rPr>
          <w:rFonts w:ascii="Times New Roman" w:hAnsi="Times New Roman" w:cs="Times New Roman"/>
          <w:sz w:val="24"/>
          <w:szCs w:val="24"/>
        </w:rPr>
        <w:t>upon</w:t>
      </w:r>
      <w:r w:rsidR="0013011E" w:rsidRPr="00265901">
        <w:rPr>
          <w:rFonts w:ascii="Times New Roman" w:hAnsi="Times New Roman" w:cs="Times New Roman"/>
          <w:sz w:val="24"/>
          <w:szCs w:val="24"/>
        </w:rPr>
        <w:t xml:space="preserve"> the</w:t>
      </w:r>
      <w:r w:rsidR="00BE16AF" w:rsidRPr="00265901">
        <w:rPr>
          <w:rFonts w:ascii="Times New Roman" w:hAnsi="Times New Roman" w:cs="Times New Roman"/>
          <w:sz w:val="24"/>
          <w:szCs w:val="24"/>
        </w:rPr>
        <w:t xml:space="preserve"> author’s</w:t>
      </w:r>
      <w:r w:rsidR="006923D3" w:rsidRPr="00265901">
        <w:rPr>
          <w:rFonts w:ascii="Times New Roman" w:hAnsi="Times New Roman" w:cs="Times New Roman"/>
          <w:sz w:val="24"/>
          <w:szCs w:val="24"/>
        </w:rPr>
        <w:t xml:space="preserve"> subjective application of a theoretical framework to think through the meaning of the literature that was sourced </w:t>
      </w:r>
      <w:r w:rsidR="009F7330" w:rsidRPr="00265901">
        <w:rPr>
          <w:rFonts w:ascii="Times New Roman" w:hAnsi="Times New Roman" w:cs="Times New Roman"/>
          <w:sz w:val="24"/>
          <w:szCs w:val="24"/>
        </w:rPr>
        <w:t>through</w:t>
      </w:r>
      <w:r w:rsidR="003734DA" w:rsidRPr="00265901">
        <w:rPr>
          <w:rFonts w:ascii="Times New Roman" w:hAnsi="Times New Roman" w:cs="Times New Roman"/>
          <w:sz w:val="24"/>
          <w:szCs w:val="24"/>
        </w:rPr>
        <w:t xml:space="preserve"> a</w:t>
      </w:r>
      <w:r w:rsidR="006923D3" w:rsidRPr="00265901">
        <w:rPr>
          <w:rFonts w:ascii="Times New Roman" w:hAnsi="Times New Roman" w:cs="Times New Roman"/>
          <w:sz w:val="24"/>
          <w:szCs w:val="24"/>
        </w:rPr>
        <w:t xml:space="preserve"> scoping review. </w:t>
      </w:r>
    </w:p>
    <w:p w14:paraId="4C04A6E0" w14:textId="3581F5AB" w:rsidR="004E610A" w:rsidRPr="00265901" w:rsidRDefault="004E610A" w:rsidP="007979C1">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Finally, before we move to look at findings</w:t>
      </w:r>
      <w:r w:rsidR="00857B12" w:rsidRPr="00265901">
        <w:rPr>
          <w:rFonts w:ascii="Times New Roman" w:hAnsi="Times New Roman" w:cs="Times New Roman"/>
          <w:sz w:val="24"/>
          <w:szCs w:val="24"/>
        </w:rPr>
        <w:t xml:space="preserve">, it is important to make some connections between the method </w:t>
      </w:r>
      <w:r w:rsidR="007979C1" w:rsidRPr="00265901">
        <w:rPr>
          <w:rFonts w:ascii="Times New Roman" w:hAnsi="Times New Roman" w:cs="Times New Roman"/>
          <w:sz w:val="24"/>
          <w:szCs w:val="24"/>
        </w:rPr>
        <w:t xml:space="preserve">outlined here, </w:t>
      </w:r>
      <w:r w:rsidR="00857B12" w:rsidRPr="00265901">
        <w:rPr>
          <w:rFonts w:ascii="Times New Roman" w:hAnsi="Times New Roman" w:cs="Times New Roman"/>
          <w:sz w:val="24"/>
          <w:szCs w:val="24"/>
        </w:rPr>
        <w:t>and the findings</w:t>
      </w:r>
      <w:r w:rsidR="00840144" w:rsidRPr="00265901">
        <w:rPr>
          <w:rFonts w:ascii="Times New Roman" w:hAnsi="Times New Roman" w:cs="Times New Roman"/>
          <w:sz w:val="24"/>
          <w:szCs w:val="24"/>
        </w:rPr>
        <w:t xml:space="preserve"> </w:t>
      </w:r>
      <w:r w:rsidR="003F1DDA" w:rsidRPr="00265901">
        <w:rPr>
          <w:rFonts w:ascii="Times New Roman" w:hAnsi="Times New Roman" w:cs="Times New Roman"/>
          <w:sz w:val="24"/>
          <w:szCs w:val="24"/>
        </w:rPr>
        <w:t>that will</w:t>
      </w:r>
      <w:r w:rsidR="008F1496" w:rsidRPr="00265901">
        <w:rPr>
          <w:rFonts w:ascii="Times New Roman" w:hAnsi="Times New Roman" w:cs="Times New Roman"/>
          <w:sz w:val="24"/>
          <w:szCs w:val="24"/>
        </w:rPr>
        <w:t xml:space="preserve"> be</w:t>
      </w:r>
      <w:r w:rsidR="00D609A8" w:rsidRPr="00265901">
        <w:rPr>
          <w:rFonts w:ascii="Times New Roman" w:hAnsi="Times New Roman" w:cs="Times New Roman"/>
          <w:sz w:val="24"/>
          <w:szCs w:val="24"/>
        </w:rPr>
        <w:t xml:space="preserve"> </w:t>
      </w:r>
      <w:r w:rsidR="00BF67FA" w:rsidRPr="00265901">
        <w:rPr>
          <w:rFonts w:ascii="Times New Roman" w:hAnsi="Times New Roman" w:cs="Times New Roman"/>
          <w:sz w:val="24"/>
          <w:szCs w:val="24"/>
        </w:rPr>
        <w:t>outlined</w:t>
      </w:r>
      <w:r w:rsidR="00857B12" w:rsidRPr="00265901">
        <w:rPr>
          <w:rFonts w:ascii="Times New Roman" w:hAnsi="Times New Roman" w:cs="Times New Roman"/>
          <w:sz w:val="24"/>
          <w:szCs w:val="24"/>
        </w:rPr>
        <w:t xml:space="preserve">. </w:t>
      </w:r>
      <w:r w:rsidR="00840144" w:rsidRPr="00265901">
        <w:rPr>
          <w:rFonts w:ascii="Times New Roman" w:hAnsi="Times New Roman" w:cs="Times New Roman"/>
          <w:sz w:val="24"/>
          <w:szCs w:val="24"/>
        </w:rPr>
        <w:t xml:space="preserve">Soon, </w:t>
      </w:r>
      <w:r w:rsidR="00BF67FA" w:rsidRPr="00265901">
        <w:rPr>
          <w:rFonts w:ascii="Times New Roman" w:hAnsi="Times New Roman" w:cs="Times New Roman"/>
          <w:sz w:val="24"/>
          <w:szCs w:val="24"/>
        </w:rPr>
        <w:t>attention will shift to</w:t>
      </w:r>
      <w:r w:rsidR="00857B12" w:rsidRPr="00265901">
        <w:rPr>
          <w:rFonts w:ascii="Times New Roman" w:hAnsi="Times New Roman" w:cs="Times New Roman"/>
          <w:sz w:val="24"/>
          <w:szCs w:val="24"/>
        </w:rPr>
        <w:t xml:space="preserve"> findings</w:t>
      </w:r>
      <w:r w:rsidR="00FC2C29" w:rsidRPr="00265901">
        <w:rPr>
          <w:rFonts w:ascii="Times New Roman" w:hAnsi="Times New Roman" w:cs="Times New Roman"/>
          <w:sz w:val="24"/>
          <w:szCs w:val="24"/>
        </w:rPr>
        <w:t>,</w:t>
      </w:r>
      <w:r w:rsidR="00857B12" w:rsidRPr="00265901">
        <w:rPr>
          <w:rFonts w:ascii="Times New Roman" w:hAnsi="Times New Roman" w:cs="Times New Roman"/>
          <w:sz w:val="24"/>
          <w:szCs w:val="24"/>
        </w:rPr>
        <w:t xml:space="preserve"> </w:t>
      </w:r>
      <w:r w:rsidR="00BF67FA" w:rsidRPr="00265901">
        <w:rPr>
          <w:rFonts w:ascii="Times New Roman" w:hAnsi="Times New Roman" w:cs="Times New Roman"/>
          <w:sz w:val="24"/>
          <w:szCs w:val="24"/>
        </w:rPr>
        <w:t>which</w:t>
      </w:r>
      <w:r w:rsidR="00840144" w:rsidRPr="00265901">
        <w:rPr>
          <w:rFonts w:ascii="Times New Roman" w:hAnsi="Times New Roman" w:cs="Times New Roman"/>
          <w:sz w:val="24"/>
          <w:szCs w:val="24"/>
        </w:rPr>
        <w:t xml:space="preserve"> </w:t>
      </w:r>
      <w:r w:rsidR="00857B12" w:rsidRPr="00265901">
        <w:rPr>
          <w:rFonts w:ascii="Times New Roman" w:hAnsi="Times New Roman" w:cs="Times New Roman"/>
          <w:sz w:val="24"/>
          <w:szCs w:val="24"/>
        </w:rPr>
        <w:t xml:space="preserve">ultimately </w:t>
      </w:r>
      <w:r w:rsidR="00FC2C29" w:rsidRPr="00265901">
        <w:rPr>
          <w:rFonts w:ascii="Times New Roman" w:hAnsi="Times New Roman" w:cs="Times New Roman"/>
          <w:sz w:val="24"/>
          <w:szCs w:val="24"/>
        </w:rPr>
        <w:t xml:space="preserve">take the form of discussion of literature. Findings </w:t>
      </w:r>
      <w:r w:rsidR="00857B12" w:rsidRPr="00265901">
        <w:rPr>
          <w:rFonts w:ascii="Times New Roman" w:hAnsi="Times New Roman" w:cs="Times New Roman"/>
          <w:sz w:val="24"/>
          <w:szCs w:val="24"/>
        </w:rPr>
        <w:t>focus on</w:t>
      </w:r>
      <w:r w:rsidRPr="00265901">
        <w:rPr>
          <w:rFonts w:ascii="Times New Roman" w:hAnsi="Times New Roman" w:cs="Times New Roman"/>
          <w:sz w:val="24"/>
          <w:szCs w:val="24"/>
        </w:rPr>
        <w:t xml:space="preserve"> practical considerations (1), socio-cultural considerations (2) and </w:t>
      </w:r>
      <w:r w:rsidR="00857B12" w:rsidRPr="00265901">
        <w:rPr>
          <w:rFonts w:ascii="Times New Roman" w:hAnsi="Times New Roman" w:cs="Times New Roman"/>
          <w:sz w:val="24"/>
          <w:szCs w:val="24"/>
        </w:rPr>
        <w:t xml:space="preserve">intersectionality and rural childhood disability (3). </w:t>
      </w:r>
      <w:r w:rsidR="007979C1" w:rsidRPr="00265901">
        <w:rPr>
          <w:rFonts w:ascii="Times New Roman" w:hAnsi="Times New Roman" w:cs="Times New Roman"/>
          <w:sz w:val="24"/>
          <w:szCs w:val="24"/>
        </w:rPr>
        <w:t>Within the</w:t>
      </w:r>
      <w:r w:rsidR="00840144" w:rsidRPr="00265901">
        <w:rPr>
          <w:rFonts w:ascii="Times New Roman" w:hAnsi="Times New Roman" w:cs="Times New Roman"/>
          <w:sz w:val="24"/>
          <w:szCs w:val="24"/>
        </w:rPr>
        <w:t xml:space="preserve"> overall approach of the paper, which is a theoretically-informed critical commentary supported by a scoping review method</w:t>
      </w:r>
      <w:r w:rsidR="007979C1" w:rsidRPr="00265901">
        <w:rPr>
          <w:rFonts w:ascii="Times New Roman" w:hAnsi="Times New Roman" w:cs="Times New Roman"/>
          <w:sz w:val="24"/>
          <w:szCs w:val="24"/>
        </w:rPr>
        <w:t xml:space="preserve">, literature was collected through </w:t>
      </w:r>
      <w:r w:rsidR="0090710C" w:rsidRPr="00265901">
        <w:rPr>
          <w:rFonts w:ascii="Times New Roman" w:hAnsi="Times New Roman" w:cs="Times New Roman"/>
          <w:sz w:val="24"/>
          <w:szCs w:val="24"/>
        </w:rPr>
        <w:t>the</w:t>
      </w:r>
      <w:r w:rsidR="007979C1" w:rsidRPr="00265901">
        <w:rPr>
          <w:rFonts w:ascii="Times New Roman" w:hAnsi="Times New Roman" w:cs="Times New Roman"/>
          <w:sz w:val="24"/>
          <w:szCs w:val="24"/>
        </w:rPr>
        <w:t xml:space="preserve"> scoping review and then written up through the theoretical framework. Figure 1.1. below provides a</w:t>
      </w:r>
      <w:r w:rsidR="00C34958" w:rsidRPr="00265901">
        <w:rPr>
          <w:rFonts w:ascii="Times New Roman" w:hAnsi="Times New Roman" w:cs="Times New Roman"/>
          <w:sz w:val="24"/>
          <w:szCs w:val="24"/>
        </w:rPr>
        <w:t xml:space="preserve"> more</w:t>
      </w:r>
      <w:r w:rsidR="007979C1" w:rsidRPr="00265901">
        <w:rPr>
          <w:rFonts w:ascii="Times New Roman" w:hAnsi="Times New Roman" w:cs="Times New Roman"/>
          <w:sz w:val="24"/>
          <w:szCs w:val="24"/>
        </w:rPr>
        <w:t xml:space="preserve"> simpl</w:t>
      </w:r>
      <w:r w:rsidR="00C34958" w:rsidRPr="00265901">
        <w:rPr>
          <w:rFonts w:ascii="Times New Roman" w:hAnsi="Times New Roman" w:cs="Times New Roman"/>
          <w:sz w:val="24"/>
          <w:szCs w:val="24"/>
        </w:rPr>
        <w:t>istic</w:t>
      </w:r>
      <w:r w:rsidR="007979C1" w:rsidRPr="00265901">
        <w:rPr>
          <w:rFonts w:ascii="Times New Roman" w:hAnsi="Times New Roman" w:cs="Times New Roman"/>
          <w:sz w:val="24"/>
          <w:szCs w:val="24"/>
        </w:rPr>
        <w:t xml:space="preserve"> outline of how this was done</w:t>
      </w:r>
      <w:r w:rsidR="0090710C" w:rsidRPr="00265901">
        <w:rPr>
          <w:rFonts w:ascii="Times New Roman" w:hAnsi="Times New Roman" w:cs="Times New Roman"/>
          <w:sz w:val="24"/>
          <w:szCs w:val="24"/>
        </w:rPr>
        <w:t>. Literature used in the introduction of this paper was subject to step 1 and 2, whilst step 3 only applie</w:t>
      </w:r>
      <w:r w:rsidR="00C34958" w:rsidRPr="00265901">
        <w:rPr>
          <w:rFonts w:ascii="Times New Roman" w:hAnsi="Times New Roman" w:cs="Times New Roman"/>
          <w:sz w:val="24"/>
          <w:szCs w:val="24"/>
        </w:rPr>
        <w:t>d</w:t>
      </w:r>
      <w:r w:rsidR="0090710C" w:rsidRPr="00265901">
        <w:rPr>
          <w:rFonts w:ascii="Times New Roman" w:hAnsi="Times New Roman" w:cs="Times New Roman"/>
          <w:sz w:val="24"/>
          <w:szCs w:val="24"/>
        </w:rPr>
        <w:t xml:space="preserve"> to the findings. </w:t>
      </w:r>
    </w:p>
    <w:p w14:paraId="372E363C" w14:textId="7CD1EC39" w:rsidR="004E610A" w:rsidRPr="00265901" w:rsidRDefault="004E610A" w:rsidP="00613426">
      <w:pPr>
        <w:spacing w:after="0"/>
        <w:ind w:right="-46" w:firstLine="720"/>
        <w:jc w:val="both"/>
        <w:rPr>
          <w:rFonts w:ascii="Times New Roman" w:hAnsi="Times New Roman" w:cs="Times New Roman"/>
          <w:sz w:val="24"/>
          <w:szCs w:val="24"/>
        </w:rPr>
      </w:pPr>
    </w:p>
    <w:p w14:paraId="1C60421E" w14:textId="2B38B918" w:rsidR="007979C1" w:rsidRPr="00265901" w:rsidRDefault="007979C1" w:rsidP="00613426">
      <w:pPr>
        <w:spacing w:after="0"/>
        <w:ind w:right="-46" w:firstLine="720"/>
        <w:jc w:val="both"/>
        <w:rPr>
          <w:rFonts w:ascii="Times New Roman" w:hAnsi="Times New Roman" w:cs="Times New Roman"/>
          <w:b/>
          <w:bCs/>
          <w:sz w:val="24"/>
          <w:szCs w:val="24"/>
        </w:rPr>
      </w:pPr>
      <w:r w:rsidRPr="00265901">
        <w:rPr>
          <w:rFonts w:ascii="Times New Roman" w:hAnsi="Times New Roman" w:cs="Times New Roman"/>
          <w:b/>
          <w:bCs/>
          <w:sz w:val="24"/>
          <w:szCs w:val="24"/>
        </w:rPr>
        <w:t>Figure 1.1. Simpl</w:t>
      </w:r>
      <w:r w:rsidR="007F1883" w:rsidRPr="00265901">
        <w:rPr>
          <w:rFonts w:ascii="Times New Roman" w:hAnsi="Times New Roman" w:cs="Times New Roman"/>
          <w:b/>
          <w:bCs/>
          <w:sz w:val="24"/>
          <w:szCs w:val="24"/>
        </w:rPr>
        <w:t>ified</w:t>
      </w:r>
      <w:r w:rsidRPr="00265901">
        <w:rPr>
          <w:rFonts w:ascii="Times New Roman" w:hAnsi="Times New Roman" w:cs="Times New Roman"/>
          <w:b/>
          <w:bCs/>
          <w:sz w:val="24"/>
          <w:szCs w:val="24"/>
        </w:rPr>
        <w:t xml:space="preserve"> outline of approach </w:t>
      </w:r>
    </w:p>
    <w:p w14:paraId="197A2796" w14:textId="3E10D405" w:rsidR="004E610A" w:rsidRPr="00265901" w:rsidRDefault="004E610A" w:rsidP="009434DD">
      <w:pPr>
        <w:spacing w:after="0"/>
        <w:ind w:right="-46" w:firstLine="720"/>
        <w:rPr>
          <w:noProof/>
        </w:rPr>
      </w:pPr>
    </w:p>
    <w:p w14:paraId="26A29E2F" w14:textId="5B953472" w:rsidR="00CF64C3" w:rsidRPr="00265901" w:rsidRDefault="00CF64C3" w:rsidP="009434DD">
      <w:pPr>
        <w:spacing w:after="0"/>
        <w:ind w:right="-46" w:firstLine="720"/>
        <w:rPr>
          <w:rFonts w:ascii="Times New Roman" w:hAnsi="Times New Roman" w:cs="Times New Roman"/>
          <w:sz w:val="24"/>
          <w:szCs w:val="24"/>
        </w:rPr>
      </w:pPr>
      <w:r w:rsidRPr="00265901">
        <w:rPr>
          <w:noProof/>
        </w:rPr>
        <w:t>[submitted as separate file]</w:t>
      </w:r>
    </w:p>
    <w:p w14:paraId="665DA93C" w14:textId="77777777" w:rsidR="00EE5E49" w:rsidRPr="00265901" w:rsidRDefault="00EE5E49" w:rsidP="009434DD">
      <w:pPr>
        <w:spacing w:after="0"/>
        <w:ind w:right="-46"/>
        <w:jc w:val="both"/>
        <w:rPr>
          <w:rFonts w:ascii="Times New Roman" w:hAnsi="Times New Roman" w:cs="Times New Roman"/>
          <w:sz w:val="24"/>
          <w:szCs w:val="24"/>
        </w:rPr>
      </w:pPr>
    </w:p>
    <w:p w14:paraId="2ECD4B80" w14:textId="70CEC405" w:rsidR="009F38D4" w:rsidRPr="00265901" w:rsidRDefault="00D43658" w:rsidP="009F38D4">
      <w:pPr>
        <w:spacing w:after="0"/>
        <w:ind w:right="-46"/>
        <w:jc w:val="both"/>
        <w:rPr>
          <w:rFonts w:ascii="Times New Roman" w:hAnsi="Times New Roman" w:cs="Times New Roman"/>
          <w:b/>
          <w:bCs/>
          <w:sz w:val="24"/>
          <w:szCs w:val="24"/>
        </w:rPr>
      </w:pPr>
      <w:r w:rsidRPr="00265901">
        <w:rPr>
          <w:rFonts w:ascii="Times New Roman" w:hAnsi="Times New Roman" w:cs="Times New Roman"/>
          <w:b/>
          <w:bCs/>
          <w:sz w:val="24"/>
          <w:szCs w:val="24"/>
        </w:rPr>
        <w:t xml:space="preserve">Findings </w:t>
      </w:r>
    </w:p>
    <w:p w14:paraId="7C19BF29" w14:textId="77777777" w:rsidR="009F38D4" w:rsidRPr="00265901" w:rsidRDefault="009F38D4" w:rsidP="00F17C12">
      <w:pPr>
        <w:spacing w:after="0"/>
        <w:ind w:right="-46"/>
        <w:jc w:val="both"/>
        <w:rPr>
          <w:rFonts w:ascii="Times New Roman" w:hAnsi="Times New Roman" w:cs="Times New Roman"/>
          <w:sz w:val="24"/>
          <w:szCs w:val="24"/>
        </w:rPr>
      </w:pPr>
    </w:p>
    <w:p w14:paraId="126E4354" w14:textId="2567C491" w:rsidR="001E740A" w:rsidRPr="00265901" w:rsidRDefault="00357E7B" w:rsidP="001E740A">
      <w:pPr>
        <w:spacing w:after="0" w:line="240" w:lineRule="auto"/>
        <w:ind w:right="95"/>
        <w:jc w:val="both"/>
        <w:rPr>
          <w:rFonts w:ascii="Times New Roman" w:hAnsi="Times New Roman" w:cs="Times New Roman"/>
          <w:sz w:val="24"/>
          <w:szCs w:val="24"/>
        </w:rPr>
      </w:pPr>
      <w:r w:rsidRPr="00265901">
        <w:rPr>
          <w:rFonts w:ascii="Times New Roman" w:hAnsi="Times New Roman" w:cs="Times New Roman"/>
          <w:sz w:val="24"/>
          <w:szCs w:val="24"/>
        </w:rPr>
        <w:t xml:space="preserve">This paper </w:t>
      </w:r>
      <w:r w:rsidR="005E0216" w:rsidRPr="00265901">
        <w:rPr>
          <w:rFonts w:ascii="Times New Roman" w:hAnsi="Times New Roman" w:cs="Times New Roman"/>
          <w:sz w:val="24"/>
          <w:szCs w:val="24"/>
        </w:rPr>
        <w:t>uses theory and literature to</w:t>
      </w:r>
      <w:r w:rsidRPr="00265901">
        <w:rPr>
          <w:rFonts w:ascii="Times New Roman" w:hAnsi="Times New Roman" w:cs="Times New Roman"/>
          <w:sz w:val="24"/>
          <w:szCs w:val="24"/>
        </w:rPr>
        <w:t xml:space="preserve"> answer the question, what does rural life mean for disabled children and their families? </w:t>
      </w:r>
      <w:r w:rsidR="00193C4B" w:rsidRPr="00265901">
        <w:rPr>
          <w:rFonts w:ascii="Times New Roman" w:hAnsi="Times New Roman" w:cs="Times New Roman"/>
          <w:sz w:val="24"/>
          <w:szCs w:val="24"/>
        </w:rPr>
        <w:t xml:space="preserve">The question is one that provokes reflection on how disability </w:t>
      </w:r>
      <w:r w:rsidR="0061411D" w:rsidRPr="00265901">
        <w:rPr>
          <w:rFonts w:ascii="Times New Roman" w:hAnsi="Times New Roman" w:cs="Times New Roman"/>
          <w:sz w:val="24"/>
          <w:szCs w:val="24"/>
        </w:rPr>
        <w:t>is</w:t>
      </w:r>
      <w:r w:rsidR="00193C4B" w:rsidRPr="00265901">
        <w:rPr>
          <w:rFonts w:ascii="Times New Roman" w:hAnsi="Times New Roman" w:cs="Times New Roman"/>
          <w:sz w:val="24"/>
          <w:szCs w:val="24"/>
        </w:rPr>
        <w:t xml:space="preserve"> inscribed into rural life, and vice versa</w:t>
      </w:r>
      <w:r w:rsidR="007C1BBC" w:rsidRPr="00265901">
        <w:rPr>
          <w:rFonts w:ascii="Times New Roman" w:hAnsi="Times New Roman" w:cs="Times New Roman"/>
          <w:sz w:val="24"/>
          <w:szCs w:val="24"/>
        </w:rPr>
        <w:t xml:space="preserve">. Arguably, </w:t>
      </w:r>
      <w:r w:rsidR="0061411D" w:rsidRPr="00265901">
        <w:rPr>
          <w:rFonts w:ascii="Times New Roman" w:hAnsi="Times New Roman" w:cs="Times New Roman"/>
          <w:sz w:val="24"/>
          <w:szCs w:val="24"/>
        </w:rPr>
        <w:t xml:space="preserve">answering </w:t>
      </w:r>
      <w:r w:rsidR="00F621CE" w:rsidRPr="00265901">
        <w:rPr>
          <w:rFonts w:ascii="Times New Roman" w:hAnsi="Times New Roman" w:cs="Times New Roman"/>
          <w:sz w:val="24"/>
          <w:szCs w:val="24"/>
        </w:rPr>
        <w:t xml:space="preserve">this question, as a means to </w:t>
      </w:r>
      <w:r w:rsidR="007C1BBC" w:rsidRPr="00265901">
        <w:rPr>
          <w:rFonts w:ascii="Times New Roman" w:hAnsi="Times New Roman" w:cs="Times New Roman"/>
          <w:sz w:val="24"/>
          <w:szCs w:val="24"/>
        </w:rPr>
        <w:t>inform</w:t>
      </w:r>
      <w:r w:rsidR="00F621CE" w:rsidRPr="00265901">
        <w:rPr>
          <w:rFonts w:ascii="Times New Roman" w:hAnsi="Times New Roman" w:cs="Times New Roman"/>
          <w:sz w:val="24"/>
          <w:szCs w:val="24"/>
        </w:rPr>
        <w:t xml:space="preserve"> d</w:t>
      </w:r>
      <w:r w:rsidR="007C1BBC" w:rsidRPr="00265901">
        <w:rPr>
          <w:rFonts w:ascii="Times New Roman" w:hAnsi="Times New Roman" w:cs="Times New Roman"/>
          <w:sz w:val="24"/>
          <w:szCs w:val="24"/>
        </w:rPr>
        <w:t>isability research, policy and practice, is</w:t>
      </w:r>
      <w:r w:rsidR="0061411D" w:rsidRPr="00265901">
        <w:rPr>
          <w:rFonts w:ascii="Times New Roman" w:hAnsi="Times New Roman" w:cs="Times New Roman"/>
          <w:sz w:val="24"/>
          <w:szCs w:val="24"/>
        </w:rPr>
        <w:t xml:space="preserve"> </w:t>
      </w:r>
      <w:r w:rsidR="009033E3" w:rsidRPr="00265901">
        <w:rPr>
          <w:rFonts w:ascii="Times New Roman" w:hAnsi="Times New Roman" w:cs="Times New Roman"/>
          <w:sz w:val="24"/>
          <w:szCs w:val="24"/>
        </w:rPr>
        <w:t xml:space="preserve">an endeavour </w:t>
      </w:r>
      <w:r w:rsidR="0061411D" w:rsidRPr="00265901">
        <w:rPr>
          <w:rFonts w:ascii="Times New Roman" w:hAnsi="Times New Roman" w:cs="Times New Roman"/>
          <w:sz w:val="24"/>
          <w:szCs w:val="24"/>
        </w:rPr>
        <w:t>of</w:t>
      </w:r>
      <w:r w:rsidR="009033E3" w:rsidRPr="00265901">
        <w:rPr>
          <w:rFonts w:ascii="Times New Roman" w:hAnsi="Times New Roman" w:cs="Times New Roman"/>
          <w:sz w:val="24"/>
          <w:szCs w:val="24"/>
        </w:rPr>
        <w:t xml:space="preserve"> </w:t>
      </w:r>
      <w:r w:rsidR="00521A91" w:rsidRPr="00265901">
        <w:rPr>
          <w:rFonts w:ascii="Times New Roman" w:hAnsi="Times New Roman" w:cs="Times New Roman"/>
          <w:sz w:val="24"/>
          <w:szCs w:val="24"/>
        </w:rPr>
        <w:t xml:space="preserve">utmost </w:t>
      </w:r>
      <w:r w:rsidR="00193C4B" w:rsidRPr="00265901">
        <w:rPr>
          <w:rFonts w:ascii="Times New Roman" w:hAnsi="Times New Roman" w:cs="Times New Roman"/>
          <w:sz w:val="24"/>
          <w:szCs w:val="24"/>
        </w:rPr>
        <w:t xml:space="preserve">importance (Soldatic </w:t>
      </w:r>
      <w:r w:rsidR="00B77092" w:rsidRPr="00265901">
        <w:rPr>
          <w:rFonts w:ascii="Times New Roman" w:hAnsi="Times New Roman" w:cs="Times New Roman"/>
          <w:sz w:val="24"/>
          <w:szCs w:val="24"/>
        </w:rPr>
        <w:t>&amp;</w:t>
      </w:r>
      <w:r w:rsidR="00193C4B" w:rsidRPr="00265901">
        <w:rPr>
          <w:rFonts w:ascii="Times New Roman" w:hAnsi="Times New Roman" w:cs="Times New Roman"/>
          <w:sz w:val="24"/>
          <w:szCs w:val="24"/>
        </w:rPr>
        <w:t xml:space="preserve"> </w:t>
      </w:r>
      <w:r w:rsidR="00BD1F6E" w:rsidRPr="00265901">
        <w:rPr>
          <w:rFonts w:ascii="Times New Roman" w:hAnsi="Times New Roman" w:cs="Times New Roman"/>
          <w:sz w:val="24"/>
          <w:szCs w:val="24"/>
        </w:rPr>
        <w:t>Johnson</w:t>
      </w:r>
      <w:r w:rsidR="00193C4B" w:rsidRPr="00265901">
        <w:rPr>
          <w:rFonts w:ascii="Times New Roman" w:hAnsi="Times New Roman" w:cs="Times New Roman"/>
          <w:sz w:val="24"/>
          <w:szCs w:val="24"/>
        </w:rPr>
        <w:t xml:space="preserve">, 2017). </w:t>
      </w:r>
      <w:r w:rsidR="009434DD" w:rsidRPr="00265901">
        <w:rPr>
          <w:rFonts w:ascii="Times New Roman" w:hAnsi="Times New Roman" w:cs="Times New Roman"/>
          <w:sz w:val="24"/>
          <w:szCs w:val="24"/>
        </w:rPr>
        <w:t>It also links to rural sociological debates</w:t>
      </w:r>
      <w:r w:rsidR="002007EC" w:rsidRPr="00265901">
        <w:rPr>
          <w:rFonts w:ascii="Times New Roman" w:hAnsi="Times New Roman" w:cs="Times New Roman"/>
          <w:sz w:val="24"/>
          <w:szCs w:val="24"/>
        </w:rPr>
        <w:t>,</w:t>
      </w:r>
      <w:r w:rsidR="009434DD" w:rsidRPr="00265901">
        <w:rPr>
          <w:rFonts w:ascii="Times New Roman" w:hAnsi="Times New Roman" w:cs="Times New Roman"/>
          <w:sz w:val="24"/>
          <w:szCs w:val="24"/>
        </w:rPr>
        <w:t xml:space="preserve"> such as how rural identity can be viewed as precarious and at times in jeopardy, thus needing protection from wider societal change (Kerrigan, 2018). </w:t>
      </w:r>
      <w:r w:rsidR="00DB646D" w:rsidRPr="00265901">
        <w:rPr>
          <w:rFonts w:ascii="Times New Roman" w:hAnsi="Times New Roman" w:cs="Times New Roman"/>
          <w:sz w:val="24"/>
          <w:szCs w:val="24"/>
        </w:rPr>
        <w:t xml:space="preserve">The disabled childhood </w:t>
      </w:r>
      <w:r w:rsidR="00855DCA" w:rsidRPr="00265901">
        <w:rPr>
          <w:rFonts w:ascii="Times New Roman" w:hAnsi="Times New Roman" w:cs="Times New Roman"/>
          <w:sz w:val="24"/>
          <w:szCs w:val="24"/>
        </w:rPr>
        <w:t>can then become drawn into</w:t>
      </w:r>
      <w:r w:rsidR="002007EC" w:rsidRPr="00265901">
        <w:rPr>
          <w:rFonts w:ascii="Times New Roman" w:hAnsi="Times New Roman" w:cs="Times New Roman"/>
          <w:sz w:val="24"/>
          <w:szCs w:val="24"/>
        </w:rPr>
        <w:t xml:space="preserve"> such issues, for example,</w:t>
      </w:r>
      <w:r w:rsidR="00855DCA" w:rsidRPr="00265901">
        <w:rPr>
          <w:rFonts w:ascii="Times New Roman" w:hAnsi="Times New Roman" w:cs="Times New Roman"/>
          <w:sz w:val="24"/>
          <w:szCs w:val="24"/>
        </w:rPr>
        <w:t xml:space="preserve"> socio-political</w:t>
      </w:r>
      <w:r w:rsidR="007F1883" w:rsidRPr="00265901">
        <w:rPr>
          <w:rFonts w:ascii="Times New Roman" w:hAnsi="Times New Roman" w:cs="Times New Roman"/>
          <w:sz w:val="24"/>
          <w:szCs w:val="24"/>
        </w:rPr>
        <w:t xml:space="preserve"> </w:t>
      </w:r>
      <w:r w:rsidR="00855DCA" w:rsidRPr="00265901">
        <w:rPr>
          <w:rFonts w:ascii="Times New Roman" w:hAnsi="Times New Roman" w:cs="Times New Roman"/>
          <w:sz w:val="24"/>
          <w:szCs w:val="24"/>
        </w:rPr>
        <w:t>attempts to preserve rural identity and idyll</w:t>
      </w:r>
      <w:r w:rsidR="002007EC" w:rsidRPr="00265901">
        <w:rPr>
          <w:rFonts w:ascii="Times New Roman" w:hAnsi="Times New Roman" w:cs="Times New Roman"/>
          <w:sz w:val="24"/>
          <w:szCs w:val="24"/>
        </w:rPr>
        <w:t xml:space="preserve"> through </w:t>
      </w:r>
      <w:r w:rsidR="007F1883" w:rsidRPr="00265901">
        <w:rPr>
          <w:rFonts w:ascii="Times New Roman" w:hAnsi="Times New Roman" w:cs="Times New Roman"/>
          <w:sz w:val="24"/>
          <w:szCs w:val="24"/>
        </w:rPr>
        <w:t>rais</w:t>
      </w:r>
      <w:r w:rsidR="00B03DB4" w:rsidRPr="00265901">
        <w:rPr>
          <w:rFonts w:ascii="Times New Roman" w:hAnsi="Times New Roman" w:cs="Times New Roman"/>
          <w:sz w:val="24"/>
          <w:szCs w:val="24"/>
        </w:rPr>
        <w:t>ing</w:t>
      </w:r>
      <w:r w:rsidR="007F1883" w:rsidRPr="00265901">
        <w:rPr>
          <w:rFonts w:ascii="Times New Roman" w:hAnsi="Times New Roman" w:cs="Times New Roman"/>
          <w:sz w:val="24"/>
          <w:szCs w:val="24"/>
        </w:rPr>
        <w:t xml:space="preserve"> a</w:t>
      </w:r>
      <w:r w:rsidR="00855DCA" w:rsidRPr="00265901">
        <w:rPr>
          <w:rFonts w:ascii="Times New Roman" w:hAnsi="Times New Roman" w:cs="Times New Roman"/>
          <w:sz w:val="24"/>
          <w:szCs w:val="24"/>
        </w:rPr>
        <w:t xml:space="preserve"> disabled child </w:t>
      </w:r>
      <w:r w:rsidR="007F1883" w:rsidRPr="00265901">
        <w:rPr>
          <w:rFonts w:ascii="Times New Roman" w:hAnsi="Times New Roman" w:cs="Times New Roman"/>
          <w:sz w:val="24"/>
          <w:szCs w:val="24"/>
        </w:rPr>
        <w:t>in set ways to preserve rural traditions</w:t>
      </w:r>
      <w:r w:rsidR="00855DCA" w:rsidRPr="00265901">
        <w:rPr>
          <w:rFonts w:ascii="Times New Roman" w:hAnsi="Times New Roman" w:cs="Times New Roman"/>
          <w:sz w:val="24"/>
          <w:szCs w:val="24"/>
        </w:rPr>
        <w:t xml:space="preserve">. </w:t>
      </w:r>
      <w:r w:rsidR="005A4B03" w:rsidRPr="00265901">
        <w:rPr>
          <w:rFonts w:ascii="Times New Roman" w:hAnsi="Times New Roman" w:cs="Times New Roman"/>
          <w:sz w:val="24"/>
          <w:szCs w:val="24"/>
        </w:rPr>
        <w:t>T</w:t>
      </w:r>
      <w:r w:rsidR="006A4AA4" w:rsidRPr="00265901">
        <w:rPr>
          <w:rFonts w:ascii="Times New Roman" w:hAnsi="Times New Roman" w:cs="Times New Roman"/>
          <w:sz w:val="24"/>
          <w:szCs w:val="24"/>
        </w:rPr>
        <w:t>h</w:t>
      </w:r>
      <w:r w:rsidRPr="00265901">
        <w:rPr>
          <w:rFonts w:ascii="Times New Roman" w:hAnsi="Times New Roman" w:cs="Times New Roman"/>
          <w:sz w:val="24"/>
          <w:szCs w:val="24"/>
        </w:rPr>
        <w:t xml:space="preserve">eoretically-informed critical commentary </w:t>
      </w:r>
      <w:r w:rsidR="005A4B03" w:rsidRPr="00265901">
        <w:rPr>
          <w:rFonts w:ascii="Times New Roman" w:hAnsi="Times New Roman" w:cs="Times New Roman"/>
          <w:sz w:val="24"/>
          <w:szCs w:val="24"/>
        </w:rPr>
        <w:t>to follow</w:t>
      </w:r>
      <w:r w:rsidR="00B03DB4" w:rsidRPr="00265901">
        <w:rPr>
          <w:rFonts w:ascii="Times New Roman" w:hAnsi="Times New Roman" w:cs="Times New Roman"/>
          <w:sz w:val="24"/>
          <w:szCs w:val="24"/>
        </w:rPr>
        <w:t>,</w:t>
      </w:r>
      <w:r w:rsidR="005A4B03" w:rsidRPr="00265901">
        <w:rPr>
          <w:rFonts w:ascii="Times New Roman" w:hAnsi="Times New Roman" w:cs="Times New Roman"/>
          <w:sz w:val="24"/>
          <w:szCs w:val="24"/>
        </w:rPr>
        <w:t xml:space="preserve"> is orientated around </w:t>
      </w:r>
      <w:r w:rsidR="00D43658" w:rsidRPr="00265901">
        <w:rPr>
          <w:rFonts w:ascii="Times New Roman" w:hAnsi="Times New Roman" w:cs="Times New Roman"/>
          <w:sz w:val="24"/>
          <w:szCs w:val="24"/>
        </w:rPr>
        <w:t xml:space="preserve">three </w:t>
      </w:r>
      <w:r w:rsidR="005A4B03" w:rsidRPr="00265901">
        <w:rPr>
          <w:rFonts w:ascii="Times New Roman" w:hAnsi="Times New Roman" w:cs="Times New Roman"/>
          <w:sz w:val="24"/>
          <w:szCs w:val="24"/>
        </w:rPr>
        <w:t>diverse lines of discussion</w:t>
      </w:r>
      <w:r w:rsidR="00EC56FE" w:rsidRPr="00265901">
        <w:rPr>
          <w:rFonts w:ascii="Times New Roman" w:hAnsi="Times New Roman" w:cs="Times New Roman"/>
          <w:sz w:val="24"/>
          <w:szCs w:val="24"/>
        </w:rPr>
        <w:t>, all of which conceptuali</w:t>
      </w:r>
      <w:r w:rsidR="006A4AA4" w:rsidRPr="00265901">
        <w:rPr>
          <w:rFonts w:ascii="Times New Roman" w:hAnsi="Times New Roman" w:cs="Times New Roman"/>
          <w:sz w:val="24"/>
          <w:szCs w:val="24"/>
        </w:rPr>
        <w:t>se</w:t>
      </w:r>
      <w:r w:rsidR="00EC56FE" w:rsidRPr="00265901">
        <w:rPr>
          <w:rFonts w:ascii="Times New Roman" w:hAnsi="Times New Roman" w:cs="Times New Roman"/>
          <w:sz w:val="24"/>
          <w:szCs w:val="24"/>
        </w:rPr>
        <w:t xml:space="preserve"> rurality a</w:t>
      </w:r>
      <w:r w:rsidR="00931EB2" w:rsidRPr="00265901">
        <w:rPr>
          <w:rFonts w:ascii="Times New Roman" w:hAnsi="Times New Roman" w:cs="Times New Roman"/>
          <w:sz w:val="24"/>
          <w:szCs w:val="24"/>
        </w:rPr>
        <w:t>s</w:t>
      </w:r>
      <w:r w:rsidR="00EC56FE" w:rsidRPr="00265901">
        <w:rPr>
          <w:rFonts w:ascii="Times New Roman" w:hAnsi="Times New Roman" w:cs="Times New Roman"/>
          <w:sz w:val="24"/>
          <w:szCs w:val="24"/>
        </w:rPr>
        <w:t xml:space="preserve"> variously embedded in the lives of disabled children and the</w:t>
      </w:r>
      <w:r w:rsidR="00F54191" w:rsidRPr="00265901">
        <w:rPr>
          <w:rFonts w:ascii="Times New Roman" w:hAnsi="Times New Roman" w:cs="Times New Roman"/>
          <w:sz w:val="24"/>
          <w:szCs w:val="24"/>
        </w:rPr>
        <w:t>ir</w:t>
      </w:r>
      <w:r w:rsidR="00EC56FE" w:rsidRPr="00265901">
        <w:rPr>
          <w:rFonts w:ascii="Times New Roman" w:hAnsi="Times New Roman" w:cs="Times New Roman"/>
          <w:sz w:val="24"/>
          <w:szCs w:val="24"/>
        </w:rPr>
        <w:t xml:space="preserve"> families (</w:t>
      </w:r>
      <w:r w:rsidR="00CC0798" w:rsidRPr="00265901">
        <w:rPr>
          <w:rFonts w:ascii="Times New Roman" w:hAnsi="Times New Roman" w:cs="Times New Roman"/>
          <w:sz w:val="24"/>
          <w:szCs w:val="24"/>
        </w:rPr>
        <w:t xml:space="preserve">Seekin et al., 2011; </w:t>
      </w:r>
      <w:r w:rsidR="00EC56FE" w:rsidRPr="00265901">
        <w:rPr>
          <w:rFonts w:ascii="Times New Roman" w:hAnsi="Times New Roman" w:cs="Times New Roman"/>
          <w:sz w:val="24"/>
          <w:szCs w:val="24"/>
        </w:rPr>
        <w:t xml:space="preserve">Soldatic </w:t>
      </w:r>
      <w:r w:rsidR="00B77092" w:rsidRPr="00265901">
        <w:rPr>
          <w:rFonts w:ascii="Times New Roman" w:hAnsi="Times New Roman" w:cs="Times New Roman"/>
          <w:sz w:val="24"/>
          <w:szCs w:val="24"/>
        </w:rPr>
        <w:t>&amp;</w:t>
      </w:r>
      <w:r w:rsidR="00EC56FE" w:rsidRPr="00265901">
        <w:rPr>
          <w:rFonts w:ascii="Times New Roman" w:hAnsi="Times New Roman" w:cs="Times New Roman"/>
          <w:sz w:val="24"/>
          <w:szCs w:val="24"/>
        </w:rPr>
        <w:t xml:space="preserve"> </w:t>
      </w:r>
      <w:r w:rsidR="00BD1F6E" w:rsidRPr="00265901">
        <w:rPr>
          <w:rFonts w:ascii="Times New Roman" w:hAnsi="Times New Roman" w:cs="Times New Roman"/>
          <w:sz w:val="24"/>
          <w:szCs w:val="24"/>
        </w:rPr>
        <w:t>Johnson</w:t>
      </w:r>
      <w:r w:rsidR="00EC56FE" w:rsidRPr="00265901">
        <w:rPr>
          <w:rFonts w:ascii="Times New Roman" w:hAnsi="Times New Roman" w:cs="Times New Roman"/>
          <w:sz w:val="24"/>
          <w:szCs w:val="24"/>
        </w:rPr>
        <w:t xml:space="preserve"> 2017)</w:t>
      </w:r>
      <w:r w:rsidR="006A4AA4" w:rsidRPr="00265901">
        <w:rPr>
          <w:rFonts w:ascii="Times New Roman" w:hAnsi="Times New Roman" w:cs="Times New Roman"/>
          <w:sz w:val="24"/>
          <w:szCs w:val="24"/>
        </w:rPr>
        <w:t>.</w:t>
      </w:r>
      <w:r w:rsidR="00EC56FE" w:rsidRPr="00265901">
        <w:rPr>
          <w:rFonts w:ascii="Times New Roman" w:hAnsi="Times New Roman" w:cs="Times New Roman"/>
          <w:sz w:val="24"/>
          <w:szCs w:val="24"/>
        </w:rPr>
        <w:t xml:space="preserve"> </w:t>
      </w:r>
      <w:r w:rsidR="006A4AA4" w:rsidRPr="00265901">
        <w:rPr>
          <w:rFonts w:ascii="Times New Roman" w:hAnsi="Times New Roman" w:cs="Times New Roman"/>
          <w:sz w:val="24"/>
          <w:szCs w:val="24"/>
        </w:rPr>
        <w:t>As such,</w:t>
      </w:r>
      <w:r w:rsidR="00EC56FE" w:rsidRPr="00265901">
        <w:rPr>
          <w:rFonts w:ascii="Times New Roman" w:hAnsi="Times New Roman" w:cs="Times New Roman"/>
          <w:sz w:val="24"/>
          <w:szCs w:val="24"/>
        </w:rPr>
        <w:t xml:space="preserve"> a one</w:t>
      </w:r>
      <w:r w:rsidR="00500DB1" w:rsidRPr="00265901">
        <w:rPr>
          <w:rFonts w:ascii="Times New Roman" w:hAnsi="Times New Roman" w:cs="Times New Roman"/>
          <w:sz w:val="24"/>
          <w:szCs w:val="24"/>
        </w:rPr>
        <w:t>-</w:t>
      </w:r>
      <w:r w:rsidR="00EC56FE" w:rsidRPr="00265901">
        <w:rPr>
          <w:rFonts w:ascii="Times New Roman" w:hAnsi="Times New Roman" w:cs="Times New Roman"/>
          <w:sz w:val="24"/>
          <w:szCs w:val="24"/>
        </w:rPr>
        <w:t>size</w:t>
      </w:r>
      <w:r w:rsidR="00500DB1" w:rsidRPr="00265901">
        <w:rPr>
          <w:rFonts w:ascii="Times New Roman" w:hAnsi="Times New Roman" w:cs="Times New Roman"/>
          <w:sz w:val="24"/>
          <w:szCs w:val="24"/>
        </w:rPr>
        <w:t>-</w:t>
      </w:r>
      <w:r w:rsidR="00EC56FE" w:rsidRPr="00265901">
        <w:rPr>
          <w:rFonts w:ascii="Times New Roman" w:hAnsi="Times New Roman" w:cs="Times New Roman"/>
          <w:sz w:val="24"/>
          <w:szCs w:val="24"/>
        </w:rPr>
        <w:t>fits</w:t>
      </w:r>
      <w:r w:rsidR="00500DB1" w:rsidRPr="00265901">
        <w:rPr>
          <w:rFonts w:ascii="Times New Roman" w:hAnsi="Times New Roman" w:cs="Times New Roman"/>
          <w:sz w:val="24"/>
          <w:szCs w:val="24"/>
        </w:rPr>
        <w:t>-</w:t>
      </w:r>
      <w:r w:rsidR="00EC56FE" w:rsidRPr="00265901">
        <w:rPr>
          <w:rFonts w:ascii="Times New Roman" w:hAnsi="Times New Roman" w:cs="Times New Roman"/>
          <w:sz w:val="24"/>
          <w:szCs w:val="24"/>
        </w:rPr>
        <w:t xml:space="preserve">all </w:t>
      </w:r>
      <w:r w:rsidR="006A4AA4" w:rsidRPr="00265901">
        <w:rPr>
          <w:rFonts w:ascii="Times New Roman" w:hAnsi="Times New Roman" w:cs="Times New Roman"/>
          <w:sz w:val="24"/>
          <w:szCs w:val="24"/>
        </w:rPr>
        <w:t xml:space="preserve">explanation of what rural life means for </w:t>
      </w:r>
      <w:r w:rsidR="00EE5E49" w:rsidRPr="00265901">
        <w:rPr>
          <w:rFonts w:ascii="Times New Roman" w:hAnsi="Times New Roman" w:cs="Times New Roman"/>
          <w:sz w:val="24"/>
          <w:szCs w:val="24"/>
        </w:rPr>
        <w:t xml:space="preserve">this group </w:t>
      </w:r>
      <w:r w:rsidR="006A4AA4" w:rsidRPr="00265901">
        <w:rPr>
          <w:rFonts w:ascii="Times New Roman" w:hAnsi="Times New Roman" w:cs="Times New Roman"/>
          <w:sz w:val="24"/>
          <w:szCs w:val="24"/>
        </w:rPr>
        <w:t>would be misguide</w:t>
      </w:r>
      <w:r w:rsidR="001E740A" w:rsidRPr="00265901">
        <w:rPr>
          <w:rFonts w:ascii="Times New Roman" w:hAnsi="Times New Roman" w:cs="Times New Roman"/>
          <w:sz w:val="24"/>
          <w:szCs w:val="24"/>
        </w:rPr>
        <w:t xml:space="preserve">d and reductive. </w:t>
      </w:r>
    </w:p>
    <w:p w14:paraId="212B7B3F" w14:textId="139303B6" w:rsidR="00D43658" w:rsidRPr="00265901" w:rsidRDefault="001E740A" w:rsidP="003B3547">
      <w:pPr>
        <w:spacing w:after="0" w:line="240" w:lineRule="auto"/>
        <w:ind w:right="95" w:firstLine="720"/>
        <w:jc w:val="both"/>
        <w:rPr>
          <w:rFonts w:ascii="Times New Roman" w:hAnsi="Times New Roman" w:cs="Times New Roman"/>
          <w:sz w:val="24"/>
          <w:szCs w:val="24"/>
        </w:rPr>
      </w:pPr>
      <w:r w:rsidRPr="00265901">
        <w:rPr>
          <w:rFonts w:ascii="Times New Roman" w:hAnsi="Times New Roman" w:cs="Times New Roman"/>
          <w:sz w:val="24"/>
          <w:szCs w:val="24"/>
        </w:rPr>
        <w:t>The first theme that will be discussed</w:t>
      </w:r>
      <w:r w:rsidR="00D43658" w:rsidRPr="00265901">
        <w:rPr>
          <w:rFonts w:ascii="Times New Roman" w:hAnsi="Times New Roman" w:cs="Times New Roman"/>
          <w:sz w:val="24"/>
          <w:szCs w:val="24"/>
        </w:rPr>
        <w:t xml:space="preserve"> </w:t>
      </w:r>
      <w:r w:rsidR="00262337" w:rsidRPr="00265901">
        <w:rPr>
          <w:rFonts w:ascii="Times New Roman" w:hAnsi="Times New Roman" w:cs="Times New Roman"/>
          <w:sz w:val="24"/>
          <w:szCs w:val="24"/>
        </w:rPr>
        <w:t>emphasises the importance of</w:t>
      </w:r>
      <w:r w:rsidR="00D43658" w:rsidRPr="00265901">
        <w:rPr>
          <w:rFonts w:ascii="Times New Roman" w:hAnsi="Times New Roman" w:cs="Times New Roman"/>
          <w:sz w:val="24"/>
          <w:szCs w:val="24"/>
        </w:rPr>
        <w:t xml:space="preserve"> practical considerations </w:t>
      </w:r>
      <w:r w:rsidR="00262337" w:rsidRPr="00265901">
        <w:rPr>
          <w:rFonts w:ascii="Times New Roman" w:hAnsi="Times New Roman" w:cs="Times New Roman"/>
          <w:sz w:val="24"/>
          <w:szCs w:val="24"/>
        </w:rPr>
        <w:t>related to</w:t>
      </w:r>
      <w:r w:rsidR="00D43658" w:rsidRPr="00265901">
        <w:rPr>
          <w:rFonts w:ascii="Times New Roman" w:hAnsi="Times New Roman" w:cs="Times New Roman"/>
          <w:sz w:val="24"/>
          <w:szCs w:val="24"/>
        </w:rPr>
        <w:t xml:space="preserve"> inclusivity and quality of life</w:t>
      </w:r>
      <w:r w:rsidR="00262337" w:rsidRPr="00265901">
        <w:rPr>
          <w:rFonts w:ascii="Times New Roman" w:hAnsi="Times New Roman" w:cs="Times New Roman"/>
          <w:sz w:val="24"/>
          <w:szCs w:val="24"/>
        </w:rPr>
        <w:t>, such as geographical accessibility</w:t>
      </w:r>
      <w:r w:rsidR="00D43658" w:rsidRPr="00265901">
        <w:rPr>
          <w:rFonts w:ascii="Times New Roman" w:hAnsi="Times New Roman" w:cs="Times New Roman"/>
          <w:sz w:val="24"/>
          <w:szCs w:val="24"/>
        </w:rPr>
        <w:t xml:space="preserve"> </w:t>
      </w:r>
      <w:r w:rsidR="00262337" w:rsidRPr="00265901">
        <w:rPr>
          <w:rFonts w:ascii="Times New Roman" w:hAnsi="Times New Roman" w:cs="Times New Roman"/>
          <w:sz w:val="24"/>
          <w:szCs w:val="24"/>
        </w:rPr>
        <w:t xml:space="preserve">of health care services in </w:t>
      </w:r>
      <w:r w:rsidR="00D43658" w:rsidRPr="00265901">
        <w:rPr>
          <w:rFonts w:ascii="Times New Roman" w:hAnsi="Times New Roman" w:cs="Times New Roman"/>
          <w:sz w:val="24"/>
          <w:szCs w:val="24"/>
        </w:rPr>
        <w:t>rural settings (Timothy, 2020; McDaniels, Harley</w:t>
      </w:r>
      <w:r w:rsidR="00B77092" w:rsidRPr="00265901">
        <w:rPr>
          <w:rFonts w:ascii="Times New Roman" w:hAnsi="Times New Roman" w:cs="Times New Roman"/>
          <w:sz w:val="24"/>
          <w:szCs w:val="24"/>
        </w:rPr>
        <w:t xml:space="preserve"> &amp;</w:t>
      </w:r>
      <w:r w:rsidR="00D43658" w:rsidRPr="00265901">
        <w:rPr>
          <w:rFonts w:ascii="Times New Roman" w:hAnsi="Times New Roman" w:cs="Times New Roman"/>
          <w:sz w:val="24"/>
          <w:szCs w:val="24"/>
        </w:rPr>
        <w:t xml:space="preserve"> Beach</w:t>
      </w:r>
      <w:r w:rsidR="00B77092" w:rsidRPr="00265901">
        <w:rPr>
          <w:rFonts w:ascii="Times New Roman" w:hAnsi="Times New Roman" w:cs="Times New Roman"/>
          <w:sz w:val="24"/>
          <w:szCs w:val="24"/>
        </w:rPr>
        <w:t>,</w:t>
      </w:r>
      <w:r w:rsidR="00D43658" w:rsidRPr="00265901">
        <w:rPr>
          <w:rFonts w:ascii="Times New Roman" w:hAnsi="Times New Roman" w:cs="Times New Roman"/>
          <w:sz w:val="24"/>
          <w:szCs w:val="24"/>
        </w:rPr>
        <w:t xml:space="preserve"> 2018). </w:t>
      </w:r>
      <w:r w:rsidR="00262337" w:rsidRPr="00265901">
        <w:rPr>
          <w:rFonts w:ascii="Times New Roman" w:hAnsi="Times New Roman" w:cs="Times New Roman"/>
          <w:sz w:val="24"/>
          <w:szCs w:val="24"/>
        </w:rPr>
        <w:t>Next, the less practical, but no less important concern</w:t>
      </w:r>
      <w:r w:rsidR="00FF4CFA" w:rsidRPr="00265901">
        <w:rPr>
          <w:rFonts w:ascii="Times New Roman" w:hAnsi="Times New Roman" w:cs="Times New Roman"/>
          <w:sz w:val="24"/>
          <w:szCs w:val="24"/>
        </w:rPr>
        <w:t xml:space="preserve"> </w:t>
      </w:r>
      <w:r w:rsidR="00C319ED" w:rsidRPr="00265901">
        <w:rPr>
          <w:rFonts w:ascii="Times New Roman" w:hAnsi="Times New Roman" w:cs="Times New Roman"/>
          <w:sz w:val="24"/>
          <w:szCs w:val="24"/>
        </w:rPr>
        <w:t xml:space="preserve">of </w:t>
      </w:r>
      <w:r w:rsidR="00D43658" w:rsidRPr="00265901">
        <w:rPr>
          <w:rFonts w:ascii="Times New Roman" w:hAnsi="Times New Roman" w:cs="Times New Roman"/>
          <w:sz w:val="24"/>
          <w:szCs w:val="24"/>
        </w:rPr>
        <w:t>socio-cultural constructions of rurality and disability</w:t>
      </w:r>
      <w:r w:rsidR="00FF4CFA" w:rsidRPr="00265901">
        <w:rPr>
          <w:rFonts w:ascii="Times New Roman" w:hAnsi="Times New Roman" w:cs="Times New Roman"/>
          <w:sz w:val="24"/>
          <w:szCs w:val="24"/>
        </w:rPr>
        <w:t xml:space="preserve"> is explored</w:t>
      </w:r>
      <w:r w:rsidR="00D43658" w:rsidRPr="00265901">
        <w:rPr>
          <w:rFonts w:ascii="Times New Roman" w:hAnsi="Times New Roman" w:cs="Times New Roman"/>
          <w:sz w:val="24"/>
          <w:szCs w:val="24"/>
        </w:rPr>
        <w:t>.</w:t>
      </w:r>
      <w:r w:rsidR="001B2EB4" w:rsidRPr="00265901">
        <w:rPr>
          <w:rFonts w:ascii="Times New Roman" w:hAnsi="Times New Roman" w:cs="Times New Roman"/>
          <w:sz w:val="24"/>
          <w:szCs w:val="24"/>
        </w:rPr>
        <w:t xml:space="preserve"> Here issues such as </w:t>
      </w:r>
      <w:r w:rsidR="00965C62" w:rsidRPr="00265901">
        <w:rPr>
          <w:rFonts w:ascii="Times New Roman" w:hAnsi="Times New Roman" w:cs="Times New Roman"/>
          <w:sz w:val="24"/>
          <w:szCs w:val="24"/>
        </w:rPr>
        <w:t xml:space="preserve">how rurality and disability are defined </w:t>
      </w:r>
      <w:r w:rsidR="00BD1F6E" w:rsidRPr="00265901">
        <w:rPr>
          <w:rFonts w:ascii="Times New Roman" w:hAnsi="Times New Roman" w:cs="Times New Roman"/>
          <w:sz w:val="24"/>
          <w:szCs w:val="24"/>
        </w:rPr>
        <w:t>within speculative</w:t>
      </w:r>
      <w:r w:rsidR="00B073F2" w:rsidRPr="00265901">
        <w:rPr>
          <w:rFonts w:ascii="Times New Roman" w:hAnsi="Times New Roman" w:cs="Times New Roman"/>
          <w:sz w:val="24"/>
          <w:szCs w:val="24"/>
        </w:rPr>
        <w:t xml:space="preserve"> </w:t>
      </w:r>
      <w:r w:rsidR="00BD1F6E" w:rsidRPr="00265901">
        <w:rPr>
          <w:rFonts w:ascii="Times New Roman" w:hAnsi="Times New Roman" w:cs="Times New Roman"/>
          <w:sz w:val="24"/>
          <w:szCs w:val="24"/>
        </w:rPr>
        <w:t>and contested boundaries</w:t>
      </w:r>
      <w:r w:rsidR="006A1CAA" w:rsidRPr="00265901">
        <w:rPr>
          <w:rFonts w:ascii="Times New Roman" w:hAnsi="Times New Roman" w:cs="Times New Roman"/>
          <w:sz w:val="24"/>
          <w:szCs w:val="24"/>
        </w:rPr>
        <w:t xml:space="preserve"> are discussed</w:t>
      </w:r>
      <w:r w:rsidR="00BD1F6E" w:rsidRPr="00265901">
        <w:rPr>
          <w:rFonts w:ascii="Times New Roman" w:hAnsi="Times New Roman" w:cs="Times New Roman"/>
          <w:sz w:val="24"/>
          <w:szCs w:val="24"/>
        </w:rPr>
        <w:t xml:space="preserve"> (</w:t>
      </w:r>
      <w:r w:rsidR="00F93165" w:rsidRPr="00265901">
        <w:rPr>
          <w:rFonts w:ascii="Times New Roman" w:hAnsi="Times New Roman" w:cs="Times New Roman"/>
          <w:sz w:val="24"/>
          <w:szCs w:val="24"/>
        </w:rPr>
        <w:t xml:space="preserve">Soldatic </w:t>
      </w:r>
      <w:r w:rsidR="00B77092" w:rsidRPr="00265901">
        <w:rPr>
          <w:rFonts w:ascii="Times New Roman" w:hAnsi="Times New Roman" w:cs="Times New Roman"/>
          <w:sz w:val="24"/>
          <w:szCs w:val="24"/>
        </w:rPr>
        <w:t xml:space="preserve">&amp; </w:t>
      </w:r>
      <w:r w:rsidR="00F93165" w:rsidRPr="00265901">
        <w:rPr>
          <w:rFonts w:ascii="Times New Roman" w:hAnsi="Times New Roman" w:cs="Times New Roman"/>
          <w:sz w:val="24"/>
          <w:szCs w:val="24"/>
        </w:rPr>
        <w:t xml:space="preserve">Johnson 2017). </w:t>
      </w:r>
      <w:r w:rsidR="00B073F2" w:rsidRPr="00265901">
        <w:rPr>
          <w:rFonts w:ascii="Times New Roman" w:hAnsi="Times New Roman" w:cs="Times New Roman"/>
          <w:sz w:val="24"/>
          <w:szCs w:val="24"/>
        </w:rPr>
        <w:t xml:space="preserve">Finally, the third theme of intersectionality, rurality and disability is </w:t>
      </w:r>
      <w:r w:rsidR="00AA2825" w:rsidRPr="00265901">
        <w:rPr>
          <w:rFonts w:ascii="Times New Roman" w:hAnsi="Times New Roman" w:cs="Times New Roman"/>
          <w:sz w:val="24"/>
          <w:szCs w:val="24"/>
        </w:rPr>
        <w:t xml:space="preserve">one </w:t>
      </w:r>
      <w:r w:rsidR="00B073F2" w:rsidRPr="00265901">
        <w:rPr>
          <w:rFonts w:ascii="Times New Roman" w:hAnsi="Times New Roman" w:cs="Times New Roman"/>
          <w:sz w:val="24"/>
          <w:szCs w:val="24"/>
        </w:rPr>
        <w:t>grounded in an appreciation of the convergence of identit</w:t>
      </w:r>
      <w:r w:rsidR="006A1CAA" w:rsidRPr="00265901">
        <w:rPr>
          <w:rFonts w:ascii="Times New Roman" w:hAnsi="Times New Roman" w:cs="Times New Roman"/>
          <w:sz w:val="24"/>
          <w:szCs w:val="24"/>
        </w:rPr>
        <w:t>ies, including related to childhood</w:t>
      </w:r>
      <w:r w:rsidR="003B3547" w:rsidRPr="00265901">
        <w:rPr>
          <w:rFonts w:ascii="Times New Roman" w:hAnsi="Times New Roman" w:cs="Times New Roman"/>
          <w:sz w:val="24"/>
          <w:szCs w:val="24"/>
        </w:rPr>
        <w:t>,</w:t>
      </w:r>
      <w:r w:rsidR="00B073F2" w:rsidRPr="00265901">
        <w:rPr>
          <w:rFonts w:ascii="Times New Roman" w:hAnsi="Times New Roman" w:cs="Times New Roman"/>
          <w:sz w:val="24"/>
          <w:szCs w:val="24"/>
        </w:rPr>
        <w:t xml:space="preserve"> and the equality concerns that lie in this convergent space (Carastathis, 2016; Crenshaw, 1991). </w:t>
      </w:r>
      <w:r w:rsidR="008E3BFE" w:rsidRPr="00265901">
        <w:rPr>
          <w:rFonts w:ascii="Times New Roman" w:hAnsi="Times New Roman" w:cs="Times New Roman"/>
          <w:sz w:val="24"/>
          <w:szCs w:val="24"/>
        </w:rPr>
        <w:t xml:space="preserve">Within this, how social </w:t>
      </w:r>
      <w:r w:rsidR="008E3BFE" w:rsidRPr="00265901">
        <w:rPr>
          <w:rFonts w:ascii="Times New Roman" w:hAnsi="Times New Roman" w:cs="Times New Roman"/>
          <w:sz w:val="24"/>
          <w:szCs w:val="24"/>
        </w:rPr>
        <w:lastRenderedPageBreak/>
        <w:t xml:space="preserve">identity markers such as </w:t>
      </w:r>
      <w:r w:rsidR="006A1CAA" w:rsidRPr="00265901">
        <w:rPr>
          <w:rFonts w:ascii="Times New Roman" w:hAnsi="Times New Roman" w:cs="Times New Roman"/>
          <w:sz w:val="24"/>
          <w:szCs w:val="24"/>
        </w:rPr>
        <w:t>childhood</w:t>
      </w:r>
      <w:r w:rsidR="008E3BFE" w:rsidRPr="00265901">
        <w:rPr>
          <w:rFonts w:ascii="Times New Roman" w:hAnsi="Times New Roman" w:cs="Times New Roman"/>
          <w:sz w:val="24"/>
          <w:szCs w:val="24"/>
        </w:rPr>
        <w:t xml:space="preserve">, socioeconomic position and disability </w:t>
      </w:r>
      <w:r w:rsidR="003B3547" w:rsidRPr="00265901">
        <w:rPr>
          <w:rFonts w:ascii="Times New Roman" w:hAnsi="Times New Roman" w:cs="Times New Roman"/>
          <w:sz w:val="24"/>
          <w:szCs w:val="24"/>
        </w:rPr>
        <w:t xml:space="preserve">status </w:t>
      </w:r>
      <w:r w:rsidR="008E3BFE" w:rsidRPr="00265901">
        <w:rPr>
          <w:rFonts w:ascii="Times New Roman" w:hAnsi="Times New Roman" w:cs="Times New Roman"/>
          <w:sz w:val="24"/>
          <w:szCs w:val="24"/>
        </w:rPr>
        <w:t>come together within the umbrella of rurality</w:t>
      </w:r>
      <w:r w:rsidR="003B3547" w:rsidRPr="00265901">
        <w:rPr>
          <w:rFonts w:ascii="Times New Roman" w:hAnsi="Times New Roman" w:cs="Times New Roman"/>
          <w:sz w:val="24"/>
          <w:szCs w:val="24"/>
        </w:rPr>
        <w:t>,</w:t>
      </w:r>
      <w:r w:rsidR="008E3BFE" w:rsidRPr="00265901">
        <w:rPr>
          <w:rFonts w:ascii="Times New Roman" w:hAnsi="Times New Roman" w:cs="Times New Roman"/>
          <w:sz w:val="24"/>
          <w:szCs w:val="24"/>
        </w:rPr>
        <w:t xml:space="preserve"> warrants further exploration. </w:t>
      </w:r>
      <w:r w:rsidR="00D646EA" w:rsidRPr="00265901">
        <w:rPr>
          <w:rFonts w:ascii="Times New Roman" w:hAnsi="Times New Roman" w:cs="Times New Roman"/>
          <w:sz w:val="24"/>
          <w:szCs w:val="24"/>
        </w:rPr>
        <w:t>These themes</w:t>
      </w:r>
      <w:r w:rsidR="003B3547" w:rsidRPr="00265901">
        <w:rPr>
          <w:rFonts w:ascii="Times New Roman" w:hAnsi="Times New Roman" w:cs="Times New Roman"/>
          <w:sz w:val="24"/>
          <w:szCs w:val="24"/>
        </w:rPr>
        <w:t>, overall,</w:t>
      </w:r>
      <w:r w:rsidR="00D646EA" w:rsidRPr="00265901">
        <w:rPr>
          <w:rFonts w:ascii="Times New Roman" w:hAnsi="Times New Roman" w:cs="Times New Roman"/>
          <w:sz w:val="24"/>
          <w:szCs w:val="24"/>
        </w:rPr>
        <w:t xml:space="preserve"> lay the groundwork for later conclusion</w:t>
      </w:r>
      <w:r w:rsidR="003B3547" w:rsidRPr="00265901">
        <w:rPr>
          <w:rFonts w:ascii="Times New Roman" w:hAnsi="Times New Roman" w:cs="Times New Roman"/>
          <w:sz w:val="24"/>
          <w:szCs w:val="24"/>
        </w:rPr>
        <w:t xml:space="preserve">. Namely, </w:t>
      </w:r>
      <w:r w:rsidR="00623888" w:rsidRPr="00265901">
        <w:rPr>
          <w:rFonts w:ascii="Times New Roman" w:hAnsi="Times New Roman" w:cs="Times New Roman"/>
          <w:sz w:val="24"/>
          <w:szCs w:val="24"/>
        </w:rPr>
        <w:t>concluding</w:t>
      </w:r>
      <w:r w:rsidR="006F6DF2" w:rsidRPr="00265901">
        <w:rPr>
          <w:rFonts w:ascii="Times New Roman" w:hAnsi="Times New Roman" w:cs="Times New Roman"/>
          <w:sz w:val="24"/>
          <w:szCs w:val="24"/>
        </w:rPr>
        <w:t xml:space="preserve"> reflection</w:t>
      </w:r>
      <w:r w:rsidR="003B3547" w:rsidRPr="00265901">
        <w:rPr>
          <w:rFonts w:ascii="Times New Roman" w:hAnsi="Times New Roman" w:cs="Times New Roman"/>
          <w:sz w:val="24"/>
          <w:szCs w:val="24"/>
        </w:rPr>
        <w:t xml:space="preserve"> upon </w:t>
      </w:r>
      <w:r w:rsidR="00D646EA" w:rsidRPr="00265901">
        <w:rPr>
          <w:rFonts w:ascii="Times New Roman" w:hAnsi="Times New Roman" w:cs="Times New Roman"/>
          <w:sz w:val="24"/>
          <w:szCs w:val="24"/>
        </w:rPr>
        <w:t xml:space="preserve">the best interests of </w:t>
      </w:r>
      <w:r w:rsidR="00D43658" w:rsidRPr="00265901">
        <w:rPr>
          <w:rFonts w:ascii="Times New Roman" w:hAnsi="Times New Roman" w:cs="Times New Roman"/>
          <w:sz w:val="24"/>
          <w:szCs w:val="24"/>
        </w:rPr>
        <w:t>children and families who experience disability</w:t>
      </w:r>
      <w:r w:rsidR="00D646EA" w:rsidRPr="00265901">
        <w:rPr>
          <w:rFonts w:ascii="Times New Roman" w:hAnsi="Times New Roman" w:cs="Times New Roman"/>
          <w:sz w:val="24"/>
          <w:szCs w:val="24"/>
        </w:rPr>
        <w:t xml:space="preserve"> in rural settings</w:t>
      </w:r>
      <w:r w:rsidR="003B3547" w:rsidRPr="00265901">
        <w:rPr>
          <w:rFonts w:ascii="Times New Roman" w:hAnsi="Times New Roman" w:cs="Times New Roman"/>
          <w:sz w:val="24"/>
          <w:szCs w:val="24"/>
        </w:rPr>
        <w:t>, and how insights of this paper illuminate pathways for the promotion of thes</w:t>
      </w:r>
      <w:r w:rsidR="000D403C" w:rsidRPr="00265901">
        <w:rPr>
          <w:rFonts w:ascii="Times New Roman" w:hAnsi="Times New Roman" w:cs="Times New Roman"/>
          <w:sz w:val="24"/>
          <w:szCs w:val="24"/>
        </w:rPr>
        <w:t>e</w:t>
      </w:r>
      <w:r w:rsidR="003B3547" w:rsidRPr="00265901">
        <w:rPr>
          <w:rFonts w:ascii="Times New Roman" w:hAnsi="Times New Roman" w:cs="Times New Roman"/>
          <w:sz w:val="24"/>
          <w:szCs w:val="24"/>
        </w:rPr>
        <w:t xml:space="preserve"> interests.  </w:t>
      </w:r>
    </w:p>
    <w:p w14:paraId="3C32D374" w14:textId="77777777" w:rsidR="009F38D4" w:rsidRPr="00265901" w:rsidRDefault="009F38D4" w:rsidP="00F17C12">
      <w:pPr>
        <w:spacing w:after="0"/>
        <w:ind w:right="-46"/>
        <w:jc w:val="both"/>
        <w:rPr>
          <w:b/>
          <w:bCs/>
          <w:i/>
          <w:iCs/>
        </w:rPr>
      </w:pPr>
    </w:p>
    <w:p w14:paraId="43652E73" w14:textId="37D794E0" w:rsidR="003B3547" w:rsidRPr="00265901" w:rsidRDefault="003B3547" w:rsidP="003B3547">
      <w:pPr>
        <w:spacing w:after="0"/>
        <w:ind w:right="-46"/>
        <w:jc w:val="both"/>
        <w:rPr>
          <w:rFonts w:ascii="Times New Roman" w:hAnsi="Times New Roman" w:cs="Times New Roman"/>
          <w:b/>
          <w:bCs/>
          <w:i/>
          <w:iCs/>
          <w:sz w:val="24"/>
          <w:szCs w:val="24"/>
        </w:rPr>
      </w:pPr>
      <w:r w:rsidRPr="00265901">
        <w:rPr>
          <w:rFonts w:ascii="Times New Roman" w:hAnsi="Times New Roman" w:cs="Times New Roman"/>
          <w:b/>
          <w:bCs/>
          <w:i/>
          <w:iCs/>
          <w:sz w:val="24"/>
          <w:szCs w:val="24"/>
        </w:rPr>
        <w:t>Practical concerns and accessibility</w:t>
      </w:r>
      <w:r w:rsidR="00CE6271" w:rsidRPr="00265901">
        <w:rPr>
          <w:rFonts w:ascii="Times New Roman" w:hAnsi="Times New Roman" w:cs="Times New Roman"/>
          <w:b/>
          <w:bCs/>
          <w:i/>
          <w:iCs/>
          <w:sz w:val="24"/>
          <w:szCs w:val="24"/>
        </w:rPr>
        <w:t xml:space="preserve"> for</w:t>
      </w:r>
      <w:r w:rsidRPr="00265901">
        <w:rPr>
          <w:rFonts w:ascii="Times New Roman" w:hAnsi="Times New Roman" w:cs="Times New Roman"/>
          <w:b/>
          <w:bCs/>
          <w:i/>
          <w:iCs/>
          <w:sz w:val="24"/>
          <w:szCs w:val="24"/>
        </w:rPr>
        <w:t xml:space="preserve"> disabled children and the</w:t>
      </w:r>
      <w:r w:rsidR="00AA2825" w:rsidRPr="00265901">
        <w:rPr>
          <w:rFonts w:ascii="Times New Roman" w:hAnsi="Times New Roman" w:cs="Times New Roman"/>
          <w:b/>
          <w:bCs/>
          <w:i/>
          <w:iCs/>
          <w:sz w:val="24"/>
          <w:szCs w:val="24"/>
        </w:rPr>
        <w:t>ir</w:t>
      </w:r>
      <w:r w:rsidRPr="00265901">
        <w:rPr>
          <w:rFonts w:ascii="Times New Roman" w:hAnsi="Times New Roman" w:cs="Times New Roman"/>
          <w:b/>
          <w:bCs/>
          <w:i/>
          <w:iCs/>
          <w:sz w:val="24"/>
          <w:szCs w:val="24"/>
        </w:rPr>
        <w:t xml:space="preserve"> families in rural settings </w:t>
      </w:r>
    </w:p>
    <w:p w14:paraId="59163AE9" w14:textId="4B408ADE" w:rsidR="003B3547" w:rsidRPr="00265901" w:rsidRDefault="003B3547" w:rsidP="003B3547">
      <w:pPr>
        <w:spacing w:after="0"/>
        <w:ind w:right="-46"/>
        <w:jc w:val="both"/>
        <w:rPr>
          <w:rFonts w:ascii="Times New Roman" w:hAnsi="Times New Roman" w:cs="Times New Roman"/>
          <w:sz w:val="24"/>
          <w:szCs w:val="24"/>
        </w:rPr>
      </w:pPr>
    </w:p>
    <w:p w14:paraId="1CA6CBBB" w14:textId="4074F75A" w:rsidR="003316BB" w:rsidRPr="00265901" w:rsidRDefault="000902F5" w:rsidP="003316BB">
      <w:pPr>
        <w:spacing w:after="0"/>
        <w:ind w:right="-46"/>
        <w:jc w:val="both"/>
        <w:rPr>
          <w:rFonts w:ascii="Times New Roman" w:hAnsi="Times New Roman" w:cs="Times New Roman"/>
          <w:sz w:val="24"/>
          <w:szCs w:val="24"/>
        </w:rPr>
      </w:pPr>
      <w:r w:rsidRPr="00265901">
        <w:rPr>
          <w:rFonts w:ascii="Times New Roman" w:hAnsi="Times New Roman" w:cs="Times New Roman"/>
          <w:sz w:val="24"/>
          <w:szCs w:val="24"/>
        </w:rPr>
        <w:t xml:space="preserve">It is </w:t>
      </w:r>
      <w:r w:rsidR="0032744C" w:rsidRPr="00265901">
        <w:rPr>
          <w:rFonts w:ascii="Times New Roman" w:hAnsi="Times New Roman" w:cs="Times New Roman"/>
          <w:sz w:val="24"/>
          <w:szCs w:val="24"/>
        </w:rPr>
        <w:t xml:space="preserve">perhaps </w:t>
      </w:r>
      <w:r w:rsidRPr="00265901">
        <w:rPr>
          <w:rFonts w:ascii="Times New Roman" w:hAnsi="Times New Roman" w:cs="Times New Roman"/>
          <w:sz w:val="24"/>
          <w:szCs w:val="24"/>
        </w:rPr>
        <w:t>no surprise that practical considerations such as service accessibility (Timothy, 2020; McDaniels, Harley</w:t>
      </w:r>
      <w:r w:rsidR="00B77092" w:rsidRPr="00265901">
        <w:rPr>
          <w:rFonts w:ascii="Times New Roman" w:hAnsi="Times New Roman" w:cs="Times New Roman"/>
          <w:sz w:val="24"/>
          <w:szCs w:val="24"/>
        </w:rPr>
        <w:t xml:space="preserve"> &amp;</w:t>
      </w:r>
      <w:r w:rsidRPr="00265901">
        <w:rPr>
          <w:rFonts w:ascii="Times New Roman" w:hAnsi="Times New Roman" w:cs="Times New Roman"/>
          <w:sz w:val="24"/>
          <w:szCs w:val="24"/>
        </w:rPr>
        <w:t xml:space="preserve"> Beach</w:t>
      </w:r>
      <w:r w:rsidR="00B77092" w:rsidRPr="00265901">
        <w:rPr>
          <w:rFonts w:ascii="Times New Roman" w:hAnsi="Times New Roman" w:cs="Times New Roman"/>
          <w:sz w:val="24"/>
          <w:szCs w:val="24"/>
        </w:rPr>
        <w:t>,</w:t>
      </w:r>
      <w:r w:rsidRPr="00265901">
        <w:rPr>
          <w:rFonts w:ascii="Times New Roman" w:hAnsi="Times New Roman" w:cs="Times New Roman"/>
          <w:sz w:val="24"/>
          <w:szCs w:val="24"/>
        </w:rPr>
        <w:t xml:space="preserve"> 2018) and transportation </w:t>
      </w:r>
      <w:r w:rsidR="003618AC" w:rsidRPr="00265901">
        <w:rPr>
          <w:rFonts w:ascii="Times New Roman" w:hAnsi="Times New Roman" w:cs="Times New Roman"/>
          <w:sz w:val="24"/>
          <w:szCs w:val="24"/>
        </w:rPr>
        <w:t>for accessing</w:t>
      </w:r>
      <w:r w:rsidRPr="00265901">
        <w:rPr>
          <w:rFonts w:ascii="Times New Roman" w:hAnsi="Times New Roman" w:cs="Times New Roman"/>
          <w:sz w:val="24"/>
          <w:szCs w:val="24"/>
        </w:rPr>
        <w:t xml:space="preserve"> employment, educational, social and health opportunities (McDaniels, Harley</w:t>
      </w:r>
      <w:r w:rsidR="00B77092" w:rsidRPr="00265901">
        <w:rPr>
          <w:rFonts w:ascii="Times New Roman" w:hAnsi="Times New Roman" w:cs="Times New Roman"/>
          <w:sz w:val="24"/>
          <w:szCs w:val="24"/>
        </w:rPr>
        <w:t xml:space="preserve"> &amp;</w:t>
      </w:r>
      <w:r w:rsidRPr="00265901">
        <w:rPr>
          <w:rFonts w:ascii="Times New Roman" w:hAnsi="Times New Roman" w:cs="Times New Roman"/>
          <w:sz w:val="24"/>
          <w:szCs w:val="24"/>
        </w:rPr>
        <w:t xml:space="preserve"> Beach</w:t>
      </w:r>
      <w:r w:rsidR="00B77092" w:rsidRPr="00265901">
        <w:rPr>
          <w:rFonts w:ascii="Times New Roman" w:hAnsi="Times New Roman" w:cs="Times New Roman"/>
          <w:sz w:val="24"/>
          <w:szCs w:val="24"/>
        </w:rPr>
        <w:t>,</w:t>
      </w:r>
      <w:r w:rsidRPr="00265901">
        <w:rPr>
          <w:rFonts w:ascii="Times New Roman" w:hAnsi="Times New Roman" w:cs="Times New Roman"/>
          <w:sz w:val="24"/>
          <w:szCs w:val="24"/>
        </w:rPr>
        <w:t xml:space="preserve"> 2018), are critical and</w:t>
      </w:r>
      <w:r w:rsidR="0032744C" w:rsidRPr="00265901">
        <w:rPr>
          <w:rFonts w:ascii="Times New Roman" w:hAnsi="Times New Roman" w:cs="Times New Roman"/>
          <w:sz w:val="24"/>
          <w:szCs w:val="24"/>
        </w:rPr>
        <w:t xml:space="preserve"> therefore</w:t>
      </w:r>
      <w:r w:rsidRPr="00265901">
        <w:rPr>
          <w:rFonts w:ascii="Times New Roman" w:hAnsi="Times New Roman" w:cs="Times New Roman"/>
          <w:sz w:val="24"/>
          <w:szCs w:val="24"/>
        </w:rPr>
        <w:t xml:space="preserve"> constitute the </w:t>
      </w:r>
      <w:r w:rsidR="00192D2D" w:rsidRPr="00265901">
        <w:rPr>
          <w:rFonts w:ascii="Times New Roman" w:hAnsi="Times New Roman" w:cs="Times New Roman"/>
          <w:sz w:val="24"/>
          <w:szCs w:val="24"/>
        </w:rPr>
        <w:t>first key theme in this paper’s findings</w:t>
      </w:r>
      <w:r w:rsidRPr="00265901">
        <w:rPr>
          <w:rFonts w:ascii="Times New Roman" w:hAnsi="Times New Roman" w:cs="Times New Roman"/>
          <w:sz w:val="24"/>
          <w:szCs w:val="24"/>
        </w:rPr>
        <w:t xml:space="preserve">.  These practical factors may have a significant bearing on quality of life (Savage, Rencken </w:t>
      </w:r>
      <w:r w:rsidR="00B77092" w:rsidRPr="00265901">
        <w:rPr>
          <w:rFonts w:ascii="Times New Roman" w:hAnsi="Times New Roman" w:cs="Times New Roman"/>
          <w:sz w:val="24"/>
          <w:szCs w:val="24"/>
        </w:rPr>
        <w:t>&amp;</w:t>
      </w:r>
      <w:r w:rsidRPr="00265901">
        <w:rPr>
          <w:rFonts w:ascii="Times New Roman" w:hAnsi="Times New Roman" w:cs="Times New Roman"/>
          <w:sz w:val="24"/>
          <w:szCs w:val="24"/>
        </w:rPr>
        <w:t xml:space="preserve"> Gurayah, 2021)</w:t>
      </w:r>
      <w:r w:rsidR="003316BB" w:rsidRPr="00265901">
        <w:rPr>
          <w:rFonts w:ascii="Times New Roman" w:hAnsi="Times New Roman" w:cs="Times New Roman"/>
          <w:sz w:val="24"/>
          <w:szCs w:val="24"/>
        </w:rPr>
        <w:t xml:space="preserve">, </w:t>
      </w:r>
      <w:r w:rsidR="00996E9B" w:rsidRPr="00265901">
        <w:rPr>
          <w:rFonts w:ascii="Times New Roman" w:hAnsi="Times New Roman" w:cs="Times New Roman"/>
          <w:sz w:val="24"/>
          <w:szCs w:val="24"/>
        </w:rPr>
        <w:t>and</w:t>
      </w:r>
      <w:r w:rsidR="003316BB" w:rsidRPr="00265901">
        <w:rPr>
          <w:rFonts w:ascii="Times New Roman" w:hAnsi="Times New Roman" w:cs="Times New Roman"/>
          <w:sz w:val="24"/>
          <w:szCs w:val="24"/>
        </w:rPr>
        <w:t xml:space="preserve"> may also be neccessary given </w:t>
      </w:r>
      <w:r w:rsidR="006955CB" w:rsidRPr="00265901">
        <w:rPr>
          <w:rFonts w:ascii="Times New Roman" w:hAnsi="Times New Roman" w:cs="Times New Roman"/>
          <w:sz w:val="24"/>
          <w:szCs w:val="24"/>
        </w:rPr>
        <w:t>the abundant</w:t>
      </w:r>
      <w:r w:rsidR="003316BB" w:rsidRPr="00265901">
        <w:rPr>
          <w:rFonts w:ascii="Times New Roman" w:hAnsi="Times New Roman" w:cs="Times New Roman"/>
          <w:sz w:val="24"/>
          <w:szCs w:val="24"/>
        </w:rPr>
        <w:t xml:space="preserve"> evidence that </w:t>
      </w:r>
      <w:r w:rsidR="00515B97" w:rsidRPr="00265901">
        <w:rPr>
          <w:rFonts w:ascii="Times New Roman" w:hAnsi="Times New Roman" w:cs="Times New Roman"/>
          <w:sz w:val="24"/>
          <w:szCs w:val="24"/>
        </w:rPr>
        <w:t xml:space="preserve">parenting can be more complex for a </w:t>
      </w:r>
      <w:r w:rsidR="003316BB" w:rsidRPr="00265901">
        <w:rPr>
          <w:rFonts w:ascii="Times New Roman" w:hAnsi="Times New Roman" w:cs="Times New Roman"/>
          <w:sz w:val="24"/>
          <w:szCs w:val="24"/>
        </w:rPr>
        <w:t>chil</w:t>
      </w:r>
      <w:r w:rsidR="00515B97" w:rsidRPr="00265901">
        <w:rPr>
          <w:rFonts w:ascii="Times New Roman" w:hAnsi="Times New Roman" w:cs="Times New Roman"/>
          <w:sz w:val="24"/>
          <w:szCs w:val="24"/>
        </w:rPr>
        <w:t>d with</w:t>
      </w:r>
      <w:r w:rsidR="003316BB" w:rsidRPr="00265901">
        <w:rPr>
          <w:rFonts w:ascii="Times New Roman" w:hAnsi="Times New Roman" w:cs="Times New Roman"/>
          <w:sz w:val="24"/>
          <w:szCs w:val="24"/>
        </w:rPr>
        <w:t xml:space="preserve"> disability (Houston et al., 2020)</w:t>
      </w:r>
      <w:r w:rsidR="00DC3191" w:rsidRPr="00265901">
        <w:rPr>
          <w:rFonts w:ascii="Times New Roman" w:hAnsi="Times New Roman" w:cs="Times New Roman"/>
          <w:sz w:val="24"/>
          <w:szCs w:val="24"/>
        </w:rPr>
        <w:t xml:space="preserve">. </w:t>
      </w:r>
      <w:r w:rsidR="00996E9B" w:rsidRPr="00265901">
        <w:rPr>
          <w:rFonts w:ascii="Times New Roman" w:hAnsi="Times New Roman" w:cs="Times New Roman"/>
          <w:sz w:val="24"/>
          <w:szCs w:val="24"/>
        </w:rPr>
        <w:t xml:space="preserve">This may be </w:t>
      </w:r>
      <w:r w:rsidR="006B1B04" w:rsidRPr="00265901">
        <w:rPr>
          <w:rFonts w:ascii="Times New Roman" w:hAnsi="Times New Roman" w:cs="Times New Roman"/>
          <w:sz w:val="24"/>
          <w:szCs w:val="24"/>
        </w:rPr>
        <w:t xml:space="preserve">owing </w:t>
      </w:r>
      <w:r w:rsidR="00996E9B" w:rsidRPr="00265901">
        <w:rPr>
          <w:rFonts w:ascii="Times New Roman" w:hAnsi="Times New Roman" w:cs="Times New Roman"/>
          <w:sz w:val="24"/>
          <w:szCs w:val="24"/>
        </w:rPr>
        <w:t xml:space="preserve">to </w:t>
      </w:r>
      <w:r w:rsidR="003316BB" w:rsidRPr="00265901">
        <w:rPr>
          <w:rFonts w:ascii="Times New Roman" w:hAnsi="Times New Roman" w:cs="Times New Roman"/>
          <w:sz w:val="24"/>
          <w:szCs w:val="24"/>
        </w:rPr>
        <w:t xml:space="preserve">complex medical and </w:t>
      </w:r>
      <w:r w:rsidR="006B1B04" w:rsidRPr="00265901">
        <w:rPr>
          <w:rFonts w:ascii="Times New Roman" w:hAnsi="Times New Roman" w:cs="Times New Roman"/>
          <w:sz w:val="24"/>
          <w:szCs w:val="24"/>
        </w:rPr>
        <w:t xml:space="preserve">social </w:t>
      </w:r>
      <w:r w:rsidR="003316BB" w:rsidRPr="00265901">
        <w:rPr>
          <w:rFonts w:ascii="Times New Roman" w:hAnsi="Times New Roman" w:cs="Times New Roman"/>
          <w:sz w:val="24"/>
          <w:szCs w:val="24"/>
        </w:rPr>
        <w:t xml:space="preserve">care needs </w:t>
      </w:r>
      <w:r w:rsidR="00996E9B" w:rsidRPr="00265901">
        <w:rPr>
          <w:rFonts w:ascii="Times New Roman" w:hAnsi="Times New Roman" w:cs="Times New Roman"/>
          <w:sz w:val="24"/>
          <w:szCs w:val="24"/>
        </w:rPr>
        <w:t xml:space="preserve">that can impose conditions of emotional adversity, stress, and </w:t>
      </w:r>
      <w:r w:rsidR="000F55FE" w:rsidRPr="00265901">
        <w:rPr>
          <w:rFonts w:ascii="Times New Roman" w:hAnsi="Times New Roman" w:cs="Times New Roman"/>
          <w:sz w:val="24"/>
          <w:szCs w:val="24"/>
        </w:rPr>
        <w:t>material inequality</w:t>
      </w:r>
      <w:r w:rsidR="00996E9B" w:rsidRPr="00265901">
        <w:rPr>
          <w:rFonts w:ascii="Times New Roman" w:hAnsi="Times New Roman" w:cs="Times New Roman"/>
          <w:sz w:val="24"/>
          <w:szCs w:val="24"/>
        </w:rPr>
        <w:t xml:space="preserve"> </w:t>
      </w:r>
      <w:r w:rsidR="00DE1AF8" w:rsidRPr="00265901">
        <w:rPr>
          <w:rFonts w:ascii="Times New Roman" w:hAnsi="Times New Roman" w:cs="Times New Roman"/>
          <w:sz w:val="24"/>
          <w:szCs w:val="24"/>
        </w:rPr>
        <w:t xml:space="preserve">on </w:t>
      </w:r>
      <w:r w:rsidR="00EC5AC3" w:rsidRPr="00265901">
        <w:rPr>
          <w:rFonts w:ascii="Times New Roman" w:hAnsi="Times New Roman" w:cs="Times New Roman"/>
          <w:sz w:val="24"/>
          <w:szCs w:val="24"/>
        </w:rPr>
        <w:t xml:space="preserve">children and </w:t>
      </w:r>
      <w:r w:rsidR="00DE1AF8" w:rsidRPr="00265901">
        <w:rPr>
          <w:rFonts w:ascii="Times New Roman" w:hAnsi="Times New Roman" w:cs="Times New Roman"/>
          <w:sz w:val="24"/>
          <w:szCs w:val="24"/>
        </w:rPr>
        <w:t xml:space="preserve">families </w:t>
      </w:r>
      <w:r w:rsidR="003316BB" w:rsidRPr="00265901">
        <w:rPr>
          <w:rFonts w:ascii="Times New Roman" w:hAnsi="Times New Roman" w:cs="Times New Roman"/>
          <w:sz w:val="24"/>
          <w:szCs w:val="24"/>
        </w:rPr>
        <w:t>(Revill et al.</w:t>
      </w:r>
      <w:r w:rsidR="00B77092" w:rsidRPr="00265901">
        <w:rPr>
          <w:rFonts w:ascii="Times New Roman" w:hAnsi="Times New Roman" w:cs="Times New Roman"/>
          <w:sz w:val="24"/>
          <w:szCs w:val="24"/>
        </w:rPr>
        <w:t>,</w:t>
      </w:r>
      <w:r w:rsidR="003316BB" w:rsidRPr="00265901">
        <w:rPr>
          <w:rFonts w:ascii="Times New Roman" w:hAnsi="Times New Roman" w:cs="Times New Roman"/>
          <w:sz w:val="24"/>
          <w:szCs w:val="24"/>
        </w:rPr>
        <w:t xml:space="preserve"> 2013).</w:t>
      </w:r>
    </w:p>
    <w:p w14:paraId="7E32150A" w14:textId="1AD44663" w:rsidR="007B7BEF" w:rsidRPr="00265901" w:rsidRDefault="006955CB" w:rsidP="0042512C">
      <w:pPr>
        <w:spacing w:after="0"/>
        <w:ind w:right="-46"/>
        <w:jc w:val="both"/>
        <w:rPr>
          <w:rFonts w:ascii="Times New Roman" w:hAnsi="Times New Roman" w:cs="Times New Roman"/>
          <w:sz w:val="24"/>
          <w:szCs w:val="24"/>
        </w:rPr>
      </w:pPr>
      <w:r w:rsidRPr="00265901">
        <w:rPr>
          <w:rFonts w:ascii="Times New Roman" w:hAnsi="Times New Roman" w:cs="Times New Roman"/>
          <w:sz w:val="24"/>
          <w:szCs w:val="24"/>
        </w:rPr>
        <w:tab/>
        <w:t xml:space="preserve"> Whilst rural life may be idyllic as a complement to the joy and enrichment that disabled children bring to families and communities, </w:t>
      </w:r>
      <w:r w:rsidR="00404CEC" w:rsidRPr="00265901">
        <w:rPr>
          <w:rFonts w:ascii="Times New Roman" w:hAnsi="Times New Roman" w:cs="Times New Roman"/>
          <w:sz w:val="24"/>
          <w:szCs w:val="24"/>
        </w:rPr>
        <w:t>there can also be challenges</w:t>
      </w:r>
      <w:r w:rsidR="000F55FE" w:rsidRPr="00265901">
        <w:rPr>
          <w:rFonts w:ascii="Times New Roman" w:hAnsi="Times New Roman" w:cs="Times New Roman"/>
          <w:sz w:val="24"/>
          <w:szCs w:val="24"/>
        </w:rPr>
        <w:t xml:space="preserve"> </w:t>
      </w:r>
      <w:r w:rsidR="00DC3191" w:rsidRPr="00265901">
        <w:rPr>
          <w:rFonts w:ascii="Times New Roman" w:hAnsi="Times New Roman" w:cs="Times New Roman"/>
          <w:sz w:val="24"/>
          <w:szCs w:val="24"/>
        </w:rPr>
        <w:t xml:space="preserve">(Soldatic </w:t>
      </w:r>
      <w:r w:rsidR="00B77092" w:rsidRPr="00265901">
        <w:rPr>
          <w:rFonts w:ascii="Times New Roman" w:hAnsi="Times New Roman" w:cs="Times New Roman"/>
          <w:sz w:val="24"/>
          <w:szCs w:val="24"/>
        </w:rPr>
        <w:t>&amp;</w:t>
      </w:r>
      <w:r w:rsidR="00DC3191" w:rsidRPr="00265901">
        <w:rPr>
          <w:rFonts w:ascii="Times New Roman" w:hAnsi="Times New Roman" w:cs="Times New Roman"/>
          <w:sz w:val="24"/>
          <w:szCs w:val="24"/>
        </w:rPr>
        <w:t xml:space="preserve"> Johnson, 2017). The prevalence of impairments and disability may be higher in </w:t>
      </w:r>
      <w:r w:rsidR="00404CEC" w:rsidRPr="00265901">
        <w:rPr>
          <w:rFonts w:ascii="Times New Roman" w:hAnsi="Times New Roman" w:cs="Times New Roman"/>
          <w:sz w:val="24"/>
          <w:szCs w:val="24"/>
        </w:rPr>
        <w:t xml:space="preserve">some </w:t>
      </w:r>
      <w:r w:rsidR="00DC3191" w:rsidRPr="00265901">
        <w:rPr>
          <w:rFonts w:ascii="Times New Roman" w:hAnsi="Times New Roman" w:cs="Times New Roman"/>
          <w:sz w:val="24"/>
          <w:szCs w:val="24"/>
        </w:rPr>
        <w:t>rural spaces</w:t>
      </w:r>
      <w:r w:rsidR="00E649BB" w:rsidRPr="00265901">
        <w:rPr>
          <w:rFonts w:ascii="Times New Roman" w:hAnsi="Times New Roman" w:cs="Times New Roman"/>
          <w:sz w:val="24"/>
          <w:szCs w:val="24"/>
        </w:rPr>
        <w:t xml:space="preserve"> </w:t>
      </w:r>
      <w:r w:rsidR="00DC3191" w:rsidRPr="00265901">
        <w:rPr>
          <w:rFonts w:ascii="Times New Roman" w:hAnsi="Times New Roman" w:cs="Times New Roman"/>
          <w:sz w:val="24"/>
          <w:szCs w:val="24"/>
        </w:rPr>
        <w:t xml:space="preserve">linked to </w:t>
      </w:r>
      <w:r w:rsidR="008355C3" w:rsidRPr="00265901">
        <w:rPr>
          <w:rFonts w:ascii="Times New Roman" w:hAnsi="Times New Roman" w:cs="Times New Roman"/>
          <w:sz w:val="24"/>
          <w:szCs w:val="24"/>
        </w:rPr>
        <w:t>several</w:t>
      </w:r>
      <w:r w:rsidR="00DC3191" w:rsidRPr="00265901">
        <w:rPr>
          <w:rFonts w:ascii="Times New Roman" w:hAnsi="Times New Roman" w:cs="Times New Roman"/>
          <w:sz w:val="24"/>
          <w:szCs w:val="24"/>
        </w:rPr>
        <w:t xml:space="preserve"> factors (Von Reichert </w:t>
      </w:r>
      <w:r w:rsidR="00B77092" w:rsidRPr="00265901">
        <w:rPr>
          <w:rFonts w:ascii="Times New Roman" w:hAnsi="Times New Roman" w:cs="Times New Roman"/>
          <w:sz w:val="24"/>
          <w:szCs w:val="24"/>
        </w:rPr>
        <w:t>&amp;</w:t>
      </w:r>
      <w:r w:rsidR="00DC3191" w:rsidRPr="00265901">
        <w:rPr>
          <w:rFonts w:ascii="Times New Roman" w:hAnsi="Times New Roman" w:cs="Times New Roman"/>
          <w:sz w:val="24"/>
          <w:szCs w:val="24"/>
        </w:rPr>
        <w:t xml:space="preserve"> Berry 2019). </w:t>
      </w:r>
      <w:r w:rsidRPr="00265901">
        <w:rPr>
          <w:rFonts w:ascii="Times New Roman" w:hAnsi="Times New Roman" w:cs="Times New Roman"/>
          <w:sz w:val="24"/>
          <w:szCs w:val="24"/>
        </w:rPr>
        <w:t>L</w:t>
      </w:r>
      <w:r w:rsidR="00DC3191" w:rsidRPr="00265901">
        <w:rPr>
          <w:rFonts w:ascii="Times New Roman" w:hAnsi="Times New Roman" w:cs="Times New Roman"/>
          <w:sz w:val="24"/>
          <w:szCs w:val="24"/>
        </w:rPr>
        <w:t>ower</w:t>
      </w:r>
      <w:r w:rsidRPr="00265901">
        <w:rPr>
          <w:rFonts w:ascii="Times New Roman" w:hAnsi="Times New Roman" w:cs="Times New Roman"/>
          <w:sz w:val="24"/>
          <w:szCs w:val="24"/>
        </w:rPr>
        <w:t xml:space="preserve"> emergency service </w:t>
      </w:r>
      <w:r w:rsidR="00DC3191" w:rsidRPr="00265901">
        <w:rPr>
          <w:rFonts w:ascii="Times New Roman" w:hAnsi="Times New Roman" w:cs="Times New Roman"/>
          <w:sz w:val="24"/>
          <w:szCs w:val="24"/>
        </w:rPr>
        <w:t>responses and response timings</w:t>
      </w:r>
      <w:r w:rsidRPr="00265901">
        <w:rPr>
          <w:rFonts w:ascii="Times New Roman" w:hAnsi="Times New Roman" w:cs="Times New Roman"/>
          <w:sz w:val="24"/>
          <w:szCs w:val="24"/>
        </w:rPr>
        <w:t xml:space="preserve"> (Branas et al., 2005),</w:t>
      </w:r>
      <w:r w:rsidR="00DC3191" w:rsidRPr="00265901">
        <w:rPr>
          <w:rFonts w:ascii="Times New Roman" w:hAnsi="Times New Roman" w:cs="Times New Roman"/>
          <w:sz w:val="24"/>
          <w:szCs w:val="24"/>
        </w:rPr>
        <w:t xml:space="preserve"> po</w:t>
      </w:r>
      <w:r w:rsidRPr="00265901">
        <w:rPr>
          <w:rFonts w:ascii="Times New Roman" w:hAnsi="Times New Roman" w:cs="Times New Roman"/>
          <w:sz w:val="24"/>
          <w:szCs w:val="24"/>
        </w:rPr>
        <w:t>orer access to medical care that would prevent disability (</w:t>
      </w:r>
      <w:r w:rsidR="00DC3191" w:rsidRPr="00265901">
        <w:rPr>
          <w:rFonts w:ascii="Times New Roman" w:hAnsi="Times New Roman" w:cs="Times New Roman"/>
          <w:sz w:val="24"/>
          <w:szCs w:val="24"/>
        </w:rPr>
        <w:t xml:space="preserve">see </w:t>
      </w:r>
      <w:r w:rsidRPr="00265901">
        <w:rPr>
          <w:rFonts w:ascii="Times New Roman" w:hAnsi="Times New Roman" w:cs="Times New Roman"/>
          <w:sz w:val="24"/>
          <w:szCs w:val="24"/>
        </w:rPr>
        <w:t>Lishner et al., 1996)</w:t>
      </w:r>
      <w:r w:rsidR="00DC3191" w:rsidRPr="00265901">
        <w:rPr>
          <w:rFonts w:ascii="Times New Roman" w:hAnsi="Times New Roman" w:cs="Times New Roman"/>
          <w:sz w:val="24"/>
          <w:szCs w:val="24"/>
        </w:rPr>
        <w:t xml:space="preserve"> and </w:t>
      </w:r>
      <w:r w:rsidRPr="00265901">
        <w:rPr>
          <w:rFonts w:ascii="Times New Roman" w:hAnsi="Times New Roman" w:cs="Times New Roman"/>
          <w:sz w:val="24"/>
          <w:szCs w:val="24"/>
        </w:rPr>
        <w:t>heightened risk and occurrence of injury</w:t>
      </w:r>
      <w:r w:rsidR="007B7BEF" w:rsidRPr="00265901">
        <w:rPr>
          <w:rFonts w:ascii="Times New Roman" w:hAnsi="Times New Roman" w:cs="Times New Roman"/>
          <w:sz w:val="24"/>
          <w:szCs w:val="24"/>
        </w:rPr>
        <w:t xml:space="preserve"> </w:t>
      </w:r>
      <w:r w:rsidR="00404CEC" w:rsidRPr="00265901">
        <w:rPr>
          <w:rFonts w:ascii="Times New Roman" w:hAnsi="Times New Roman" w:cs="Times New Roman"/>
          <w:sz w:val="24"/>
          <w:szCs w:val="24"/>
        </w:rPr>
        <w:t>can be</w:t>
      </w:r>
      <w:r w:rsidR="007B7BEF" w:rsidRPr="00265901">
        <w:rPr>
          <w:rFonts w:ascii="Times New Roman" w:hAnsi="Times New Roman" w:cs="Times New Roman"/>
          <w:sz w:val="24"/>
          <w:szCs w:val="24"/>
        </w:rPr>
        <w:t xml:space="preserve"> </w:t>
      </w:r>
      <w:r w:rsidR="008355C3" w:rsidRPr="00265901">
        <w:rPr>
          <w:rFonts w:ascii="Times New Roman" w:hAnsi="Times New Roman" w:cs="Times New Roman"/>
          <w:sz w:val="24"/>
          <w:szCs w:val="24"/>
        </w:rPr>
        <w:t>relevant here</w:t>
      </w:r>
      <w:r w:rsidRPr="00265901">
        <w:rPr>
          <w:rFonts w:ascii="Times New Roman" w:hAnsi="Times New Roman" w:cs="Times New Roman"/>
          <w:sz w:val="24"/>
          <w:szCs w:val="24"/>
        </w:rPr>
        <w:t xml:space="preserve"> (Baker</w:t>
      </w:r>
      <w:r w:rsidR="00B77092" w:rsidRPr="00265901">
        <w:rPr>
          <w:rFonts w:ascii="Times New Roman" w:hAnsi="Times New Roman" w:cs="Times New Roman"/>
          <w:sz w:val="24"/>
          <w:szCs w:val="24"/>
        </w:rPr>
        <w:t>,</w:t>
      </w:r>
      <w:r w:rsidRPr="00265901">
        <w:rPr>
          <w:rFonts w:ascii="Times New Roman" w:hAnsi="Times New Roman" w:cs="Times New Roman"/>
          <w:sz w:val="24"/>
          <w:szCs w:val="24"/>
        </w:rPr>
        <w:t xml:space="preserve"> 1992)</w:t>
      </w:r>
      <w:r w:rsidR="00DC3191" w:rsidRPr="00265901">
        <w:rPr>
          <w:rFonts w:ascii="Times New Roman" w:hAnsi="Times New Roman" w:cs="Times New Roman"/>
          <w:sz w:val="24"/>
          <w:szCs w:val="24"/>
        </w:rPr>
        <w:t xml:space="preserve">. </w:t>
      </w:r>
      <w:r w:rsidR="007B7BEF" w:rsidRPr="00265901">
        <w:rPr>
          <w:rFonts w:ascii="Times New Roman" w:hAnsi="Times New Roman" w:cs="Times New Roman"/>
          <w:sz w:val="24"/>
          <w:szCs w:val="24"/>
        </w:rPr>
        <w:t>P</w:t>
      </w:r>
      <w:r w:rsidR="00DC3191" w:rsidRPr="00265901">
        <w:rPr>
          <w:rFonts w:ascii="Times New Roman" w:hAnsi="Times New Roman" w:cs="Times New Roman"/>
          <w:sz w:val="24"/>
          <w:szCs w:val="24"/>
        </w:rPr>
        <w:t xml:space="preserve">opulation density in urban milieu may be a </w:t>
      </w:r>
      <w:r w:rsidR="004D5D6A" w:rsidRPr="00265901">
        <w:rPr>
          <w:rFonts w:ascii="Times New Roman" w:hAnsi="Times New Roman" w:cs="Times New Roman"/>
          <w:sz w:val="24"/>
          <w:szCs w:val="24"/>
        </w:rPr>
        <w:t xml:space="preserve">contributing </w:t>
      </w:r>
      <w:r w:rsidR="00DC3191" w:rsidRPr="00265901">
        <w:rPr>
          <w:rFonts w:ascii="Times New Roman" w:hAnsi="Times New Roman" w:cs="Times New Roman"/>
          <w:sz w:val="24"/>
          <w:szCs w:val="24"/>
        </w:rPr>
        <w:t xml:space="preserve">factor </w:t>
      </w:r>
      <w:r w:rsidR="004D5D6A" w:rsidRPr="00265901">
        <w:rPr>
          <w:rFonts w:ascii="Times New Roman" w:hAnsi="Times New Roman" w:cs="Times New Roman"/>
          <w:sz w:val="24"/>
          <w:szCs w:val="24"/>
        </w:rPr>
        <w:t>to</w:t>
      </w:r>
      <w:r w:rsidR="00DC3191" w:rsidRPr="00265901">
        <w:rPr>
          <w:rFonts w:ascii="Times New Roman" w:hAnsi="Times New Roman" w:cs="Times New Roman"/>
          <w:sz w:val="24"/>
          <w:szCs w:val="24"/>
        </w:rPr>
        <w:t xml:space="preserve"> higher rates of urban criminality than </w:t>
      </w:r>
      <w:r w:rsidR="00A01728" w:rsidRPr="00265901">
        <w:rPr>
          <w:rFonts w:ascii="Times New Roman" w:hAnsi="Times New Roman" w:cs="Times New Roman"/>
          <w:sz w:val="24"/>
          <w:szCs w:val="24"/>
        </w:rPr>
        <w:t xml:space="preserve">are </w:t>
      </w:r>
      <w:r w:rsidR="005A0F31" w:rsidRPr="00265901">
        <w:rPr>
          <w:rFonts w:ascii="Times New Roman" w:hAnsi="Times New Roman" w:cs="Times New Roman"/>
          <w:sz w:val="24"/>
          <w:szCs w:val="24"/>
        </w:rPr>
        <w:t xml:space="preserve">present in </w:t>
      </w:r>
      <w:r w:rsidR="00DC3191" w:rsidRPr="00265901">
        <w:rPr>
          <w:rFonts w:ascii="Times New Roman" w:hAnsi="Times New Roman" w:cs="Times New Roman"/>
          <w:sz w:val="24"/>
          <w:szCs w:val="24"/>
        </w:rPr>
        <w:t xml:space="preserve">rural landscapes (Atkinson </w:t>
      </w:r>
      <w:r w:rsidR="00B77092" w:rsidRPr="00265901">
        <w:rPr>
          <w:rFonts w:ascii="Times New Roman" w:hAnsi="Times New Roman" w:cs="Times New Roman"/>
          <w:sz w:val="24"/>
          <w:szCs w:val="24"/>
        </w:rPr>
        <w:t xml:space="preserve">&amp; </w:t>
      </w:r>
      <w:r w:rsidR="00DC3191" w:rsidRPr="00265901">
        <w:rPr>
          <w:rFonts w:ascii="Times New Roman" w:hAnsi="Times New Roman" w:cs="Times New Roman"/>
          <w:sz w:val="24"/>
          <w:szCs w:val="24"/>
        </w:rPr>
        <w:t>Millington, 2018)</w:t>
      </w:r>
      <w:r w:rsidR="005A0F31" w:rsidRPr="00265901">
        <w:rPr>
          <w:rFonts w:ascii="Times New Roman" w:hAnsi="Times New Roman" w:cs="Times New Roman"/>
          <w:sz w:val="24"/>
          <w:szCs w:val="24"/>
        </w:rPr>
        <w:t xml:space="preserve">, and this can heighten fear for disabled people and link to disability hate crime (Roulstone </w:t>
      </w:r>
      <w:r w:rsidR="00B77092" w:rsidRPr="00265901">
        <w:rPr>
          <w:rFonts w:ascii="Times New Roman" w:hAnsi="Times New Roman" w:cs="Times New Roman"/>
          <w:sz w:val="24"/>
          <w:szCs w:val="24"/>
        </w:rPr>
        <w:t>&amp;</w:t>
      </w:r>
      <w:r w:rsidR="005A0F31" w:rsidRPr="00265901">
        <w:rPr>
          <w:rFonts w:ascii="Times New Roman" w:hAnsi="Times New Roman" w:cs="Times New Roman"/>
          <w:sz w:val="24"/>
          <w:szCs w:val="24"/>
        </w:rPr>
        <w:t xml:space="preserve"> Mason-Bish, 2013)</w:t>
      </w:r>
      <w:r w:rsidR="007B7BEF" w:rsidRPr="00265901">
        <w:rPr>
          <w:rFonts w:ascii="Times New Roman" w:hAnsi="Times New Roman" w:cs="Times New Roman"/>
          <w:sz w:val="24"/>
          <w:szCs w:val="24"/>
        </w:rPr>
        <w:t>. Yet,</w:t>
      </w:r>
      <w:r w:rsidR="005A0F31" w:rsidRPr="00265901">
        <w:rPr>
          <w:rFonts w:ascii="Times New Roman" w:hAnsi="Times New Roman" w:cs="Times New Roman"/>
          <w:sz w:val="24"/>
          <w:szCs w:val="24"/>
        </w:rPr>
        <w:t xml:space="preserve"> emergency responses from police and other services </w:t>
      </w:r>
      <w:r w:rsidR="007328DA" w:rsidRPr="00265901">
        <w:rPr>
          <w:rFonts w:ascii="Times New Roman" w:hAnsi="Times New Roman" w:cs="Times New Roman"/>
          <w:sz w:val="24"/>
          <w:szCs w:val="24"/>
        </w:rPr>
        <w:t>in the event of an incident may be timelier across metropolitan cityscapes (Branas et al., 2005)</w:t>
      </w:r>
      <w:r w:rsidR="0042512C" w:rsidRPr="00265901">
        <w:rPr>
          <w:rFonts w:ascii="Times New Roman" w:hAnsi="Times New Roman" w:cs="Times New Roman"/>
          <w:sz w:val="24"/>
          <w:szCs w:val="24"/>
        </w:rPr>
        <w:t>. R</w:t>
      </w:r>
      <w:r w:rsidR="007B7BEF" w:rsidRPr="00265901">
        <w:rPr>
          <w:rFonts w:ascii="Times New Roman" w:hAnsi="Times New Roman" w:cs="Times New Roman"/>
          <w:sz w:val="24"/>
          <w:szCs w:val="24"/>
        </w:rPr>
        <w:t xml:space="preserve">ural agricultural life can </w:t>
      </w:r>
      <w:r w:rsidR="0042512C" w:rsidRPr="00265901">
        <w:rPr>
          <w:rFonts w:ascii="Times New Roman" w:hAnsi="Times New Roman" w:cs="Times New Roman"/>
          <w:sz w:val="24"/>
          <w:szCs w:val="24"/>
        </w:rPr>
        <w:t xml:space="preserve">also </w:t>
      </w:r>
      <w:r w:rsidR="007B7BEF" w:rsidRPr="00265901">
        <w:rPr>
          <w:rFonts w:ascii="Times New Roman" w:hAnsi="Times New Roman" w:cs="Times New Roman"/>
          <w:sz w:val="24"/>
          <w:szCs w:val="24"/>
        </w:rPr>
        <w:t xml:space="preserve">bring risks such as related to machinery and farming accidents, as well as lack of understanding </w:t>
      </w:r>
      <w:r w:rsidR="0042512C" w:rsidRPr="00265901">
        <w:rPr>
          <w:rFonts w:ascii="Times New Roman" w:hAnsi="Times New Roman" w:cs="Times New Roman"/>
          <w:sz w:val="24"/>
          <w:szCs w:val="24"/>
        </w:rPr>
        <w:t xml:space="preserve">about </w:t>
      </w:r>
      <w:r w:rsidR="007B7BEF" w:rsidRPr="00265901">
        <w:rPr>
          <w:rFonts w:ascii="Times New Roman" w:hAnsi="Times New Roman" w:cs="Times New Roman"/>
          <w:sz w:val="24"/>
          <w:szCs w:val="24"/>
        </w:rPr>
        <w:t>managing incidents related to decrease</w:t>
      </w:r>
      <w:r w:rsidR="000B5AE5" w:rsidRPr="00265901">
        <w:rPr>
          <w:rFonts w:ascii="Times New Roman" w:hAnsi="Times New Roman" w:cs="Times New Roman"/>
          <w:sz w:val="24"/>
          <w:szCs w:val="24"/>
        </w:rPr>
        <w:t>d</w:t>
      </w:r>
      <w:r w:rsidR="007B7BEF" w:rsidRPr="00265901">
        <w:rPr>
          <w:rFonts w:ascii="Times New Roman" w:hAnsi="Times New Roman" w:cs="Times New Roman"/>
          <w:sz w:val="24"/>
          <w:szCs w:val="24"/>
        </w:rPr>
        <w:t xml:space="preserve"> access to education in </w:t>
      </w:r>
      <w:r w:rsidR="0098111E" w:rsidRPr="00265901">
        <w:rPr>
          <w:rFonts w:ascii="Times New Roman" w:hAnsi="Times New Roman" w:cs="Times New Roman"/>
          <w:sz w:val="24"/>
          <w:szCs w:val="24"/>
        </w:rPr>
        <w:t xml:space="preserve">some </w:t>
      </w:r>
      <w:r w:rsidR="007B7BEF" w:rsidRPr="00265901">
        <w:rPr>
          <w:rFonts w:ascii="Times New Roman" w:hAnsi="Times New Roman" w:cs="Times New Roman"/>
          <w:sz w:val="24"/>
          <w:szCs w:val="24"/>
        </w:rPr>
        <w:t xml:space="preserve">remote rural spaces (Eide </w:t>
      </w:r>
      <w:r w:rsidR="00B77092" w:rsidRPr="00265901">
        <w:rPr>
          <w:rFonts w:ascii="Times New Roman" w:hAnsi="Times New Roman" w:cs="Times New Roman"/>
          <w:sz w:val="24"/>
          <w:szCs w:val="24"/>
        </w:rPr>
        <w:t>&amp;</w:t>
      </w:r>
      <w:r w:rsidR="007B7BEF" w:rsidRPr="00265901">
        <w:rPr>
          <w:rFonts w:ascii="Times New Roman" w:hAnsi="Times New Roman" w:cs="Times New Roman"/>
          <w:sz w:val="24"/>
          <w:szCs w:val="24"/>
        </w:rPr>
        <w:t xml:space="preserve"> Benedicte</w:t>
      </w:r>
      <w:r w:rsidR="00B77092" w:rsidRPr="00265901">
        <w:rPr>
          <w:rFonts w:ascii="Times New Roman" w:hAnsi="Times New Roman" w:cs="Times New Roman"/>
          <w:sz w:val="24"/>
          <w:szCs w:val="24"/>
        </w:rPr>
        <w:t>,</w:t>
      </w:r>
      <w:r w:rsidR="007B7BEF" w:rsidRPr="00265901">
        <w:rPr>
          <w:rFonts w:ascii="Times New Roman" w:hAnsi="Times New Roman" w:cs="Times New Roman"/>
          <w:sz w:val="24"/>
          <w:szCs w:val="24"/>
        </w:rPr>
        <w:t xml:space="preserve"> 2011). </w:t>
      </w:r>
    </w:p>
    <w:p w14:paraId="18AAE7B6" w14:textId="3C1D5B31" w:rsidR="00F153F8" w:rsidRPr="00265901" w:rsidRDefault="0042512C" w:rsidP="003316BB">
      <w:pPr>
        <w:spacing w:after="0"/>
        <w:ind w:right="-46"/>
        <w:jc w:val="both"/>
        <w:rPr>
          <w:rFonts w:ascii="Times New Roman" w:hAnsi="Times New Roman" w:cs="Times New Roman"/>
          <w:sz w:val="24"/>
          <w:szCs w:val="24"/>
        </w:rPr>
      </w:pPr>
      <w:r w:rsidRPr="00265901">
        <w:rPr>
          <w:rFonts w:ascii="Times New Roman" w:hAnsi="Times New Roman" w:cs="Times New Roman"/>
          <w:sz w:val="24"/>
          <w:szCs w:val="24"/>
        </w:rPr>
        <w:tab/>
      </w:r>
      <w:r w:rsidR="00F153F8" w:rsidRPr="00265901">
        <w:rPr>
          <w:rFonts w:ascii="Times New Roman" w:hAnsi="Times New Roman" w:cs="Times New Roman"/>
          <w:sz w:val="24"/>
          <w:szCs w:val="24"/>
        </w:rPr>
        <w:t>Alternatively</w:t>
      </w:r>
      <w:r w:rsidR="000B5AE5" w:rsidRPr="00265901">
        <w:rPr>
          <w:rFonts w:ascii="Times New Roman" w:hAnsi="Times New Roman" w:cs="Times New Roman"/>
          <w:sz w:val="24"/>
          <w:szCs w:val="24"/>
        </w:rPr>
        <w:t>, f</w:t>
      </w:r>
      <w:r w:rsidRPr="00265901">
        <w:rPr>
          <w:rFonts w:ascii="Times New Roman" w:hAnsi="Times New Roman" w:cs="Times New Roman"/>
          <w:sz w:val="24"/>
          <w:szCs w:val="24"/>
        </w:rPr>
        <w:t>amilies with a disabled child may prefer the reduced</w:t>
      </w:r>
      <w:r w:rsidR="007B7BEF" w:rsidRPr="00265901">
        <w:rPr>
          <w:rFonts w:ascii="Times New Roman" w:hAnsi="Times New Roman" w:cs="Times New Roman"/>
          <w:sz w:val="24"/>
          <w:szCs w:val="24"/>
        </w:rPr>
        <w:t xml:space="preserve"> surveillance</w:t>
      </w:r>
      <w:r w:rsidRPr="00265901">
        <w:rPr>
          <w:rFonts w:ascii="Times New Roman" w:hAnsi="Times New Roman" w:cs="Times New Roman"/>
          <w:sz w:val="24"/>
          <w:szCs w:val="24"/>
        </w:rPr>
        <w:t xml:space="preserve"> and </w:t>
      </w:r>
      <w:r w:rsidR="007B7BEF" w:rsidRPr="00265901">
        <w:rPr>
          <w:rFonts w:ascii="Times New Roman" w:hAnsi="Times New Roman" w:cs="Times New Roman"/>
          <w:sz w:val="24"/>
          <w:szCs w:val="24"/>
        </w:rPr>
        <w:t>oversight, and increase</w:t>
      </w:r>
      <w:r w:rsidRPr="00265901">
        <w:rPr>
          <w:rFonts w:ascii="Times New Roman" w:hAnsi="Times New Roman" w:cs="Times New Roman"/>
          <w:sz w:val="24"/>
          <w:szCs w:val="24"/>
        </w:rPr>
        <w:t>d</w:t>
      </w:r>
      <w:r w:rsidR="007B7BEF" w:rsidRPr="00265901">
        <w:rPr>
          <w:rFonts w:ascii="Times New Roman" w:hAnsi="Times New Roman" w:cs="Times New Roman"/>
          <w:sz w:val="24"/>
          <w:szCs w:val="24"/>
        </w:rPr>
        <w:t xml:space="preserve"> solitude and privacy that </w:t>
      </w:r>
      <w:r w:rsidRPr="00265901">
        <w:rPr>
          <w:rFonts w:ascii="Times New Roman" w:hAnsi="Times New Roman" w:cs="Times New Roman"/>
          <w:sz w:val="24"/>
          <w:szCs w:val="24"/>
        </w:rPr>
        <w:t>rurality</w:t>
      </w:r>
      <w:r w:rsidR="0098111E" w:rsidRPr="00265901">
        <w:rPr>
          <w:rFonts w:ascii="Times New Roman" w:hAnsi="Times New Roman" w:cs="Times New Roman"/>
          <w:sz w:val="24"/>
          <w:szCs w:val="24"/>
        </w:rPr>
        <w:t xml:space="preserve"> can</w:t>
      </w:r>
      <w:r w:rsidRPr="00265901">
        <w:rPr>
          <w:rFonts w:ascii="Times New Roman" w:hAnsi="Times New Roman" w:cs="Times New Roman"/>
          <w:sz w:val="24"/>
          <w:szCs w:val="24"/>
        </w:rPr>
        <w:t xml:space="preserve"> afford (Stehlik, 2017). Nonetheless, rural residences may fall out of the catchment area for valuable disability services. They may be less likely to be included in cutting edge initiatives, pilot projects and studies run by institutions like hospitals that occupy built up spaces</w:t>
      </w:r>
      <w:r w:rsidR="00A8644C" w:rsidRPr="00265901">
        <w:rPr>
          <w:rFonts w:ascii="Times New Roman" w:hAnsi="Times New Roman" w:cs="Times New Roman"/>
          <w:sz w:val="24"/>
          <w:szCs w:val="24"/>
        </w:rPr>
        <w:t xml:space="preserve"> </w:t>
      </w:r>
      <w:r w:rsidRPr="00265901">
        <w:rPr>
          <w:rFonts w:ascii="Times New Roman" w:hAnsi="Times New Roman" w:cs="Times New Roman"/>
          <w:sz w:val="24"/>
          <w:szCs w:val="24"/>
        </w:rPr>
        <w:t>and may use convenience sampling techniques</w:t>
      </w:r>
      <w:r w:rsidR="00A8644C" w:rsidRPr="00265901">
        <w:rPr>
          <w:rFonts w:ascii="Times New Roman" w:hAnsi="Times New Roman" w:cs="Times New Roman"/>
          <w:sz w:val="24"/>
          <w:szCs w:val="24"/>
        </w:rPr>
        <w:t xml:space="preserve"> or require participants to travel to them</w:t>
      </w:r>
      <w:r w:rsidRPr="00265901">
        <w:rPr>
          <w:rFonts w:ascii="Times New Roman" w:hAnsi="Times New Roman" w:cs="Times New Roman"/>
          <w:sz w:val="24"/>
          <w:szCs w:val="24"/>
        </w:rPr>
        <w:t>.</w:t>
      </w:r>
      <w:r w:rsidR="003722DC" w:rsidRPr="00265901">
        <w:rPr>
          <w:rFonts w:ascii="Times New Roman" w:hAnsi="Times New Roman" w:cs="Times New Roman"/>
          <w:sz w:val="24"/>
          <w:szCs w:val="24"/>
        </w:rPr>
        <w:t xml:space="preserve"> A unifying observation</w:t>
      </w:r>
      <w:r w:rsidR="00AB0303" w:rsidRPr="00265901">
        <w:rPr>
          <w:rFonts w:ascii="Times New Roman" w:hAnsi="Times New Roman" w:cs="Times New Roman"/>
          <w:sz w:val="24"/>
          <w:szCs w:val="24"/>
        </w:rPr>
        <w:t xml:space="preserve"> </w:t>
      </w:r>
      <w:r w:rsidR="003722DC" w:rsidRPr="00265901">
        <w:rPr>
          <w:rFonts w:ascii="Times New Roman" w:hAnsi="Times New Roman" w:cs="Times New Roman"/>
          <w:sz w:val="24"/>
          <w:szCs w:val="24"/>
        </w:rPr>
        <w:t>across this context and others, is that</w:t>
      </w:r>
      <w:r w:rsidR="00F153F8" w:rsidRPr="00265901">
        <w:rPr>
          <w:rFonts w:ascii="Times New Roman" w:hAnsi="Times New Roman" w:cs="Times New Roman"/>
          <w:sz w:val="24"/>
          <w:szCs w:val="24"/>
        </w:rPr>
        <w:t xml:space="preserve"> every</w:t>
      </w:r>
      <w:r w:rsidR="00A8644C" w:rsidRPr="00265901">
        <w:rPr>
          <w:rFonts w:ascii="Times New Roman" w:hAnsi="Times New Roman" w:cs="Times New Roman"/>
          <w:sz w:val="24"/>
          <w:szCs w:val="24"/>
        </w:rPr>
        <w:t xml:space="preserve"> family situation is unique</w:t>
      </w:r>
      <w:r w:rsidR="00F153F8" w:rsidRPr="00265901">
        <w:rPr>
          <w:rFonts w:ascii="Times New Roman" w:hAnsi="Times New Roman" w:cs="Times New Roman"/>
          <w:sz w:val="24"/>
          <w:szCs w:val="24"/>
        </w:rPr>
        <w:t>. O</w:t>
      </w:r>
      <w:r w:rsidR="00A8644C" w:rsidRPr="00265901">
        <w:rPr>
          <w:rFonts w:ascii="Times New Roman" w:hAnsi="Times New Roman" w:cs="Times New Roman"/>
          <w:sz w:val="24"/>
          <w:szCs w:val="24"/>
        </w:rPr>
        <w:t>ne’s experience of rurality and disability may be large</w:t>
      </w:r>
      <w:r w:rsidR="007C4771" w:rsidRPr="00265901">
        <w:rPr>
          <w:rFonts w:ascii="Times New Roman" w:hAnsi="Times New Roman" w:cs="Times New Roman"/>
          <w:sz w:val="24"/>
          <w:szCs w:val="24"/>
        </w:rPr>
        <w:t>ly</w:t>
      </w:r>
      <w:r w:rsidR="00A8644C" w:rsidRPr="00265901">
        <w:rPr>
          <w:rFonts w:ascii="Times New Roman" w:hAnsi="Times New Roman" w:cs="Times New Roman"/>
          <w:sz w:val="24"/>
          <w:szCs w:val="24"/>
        </w:rPr>
        <w:t xml:space="preserve"> contingent upon family support to lessen </w:t>
      </w:r>
      <w:r w:rsidR="0098111E" w:rsidRPr="00265901">
        <w:rPr>
          <w:rFonts w:ascii="Times New Roman" w:hAnsi="Times New Roman" w:cs="Times New Roman"/>
          <w:sz w:val="24"/>
          <w:szCs w:val="24"/>
        </w:rPr>
        <w:t>negative effects</w:t>
      </w:r>
      <w:r w:rsidR="00A8644C" w:rsidRPr="00265901">
        <w:rPr>
          <w:rFonts w:ascii="Times New Roman" w:hAnsi="Times New Roman" w:cs="Times New Roman"/>
          <w:sz w:val="24"/>
          <w:szCs w:val="24"/>
        </w:rPr>
        <w:t xml:space="preserve"> </w:t>
      </w:r>
      <w:r w:rsidR="00E649BB" w:rsidRPr="00265901">
        <w:rPr>
          <w:rFonts w:ascii="Times New Roman" w:hAnsi="Times New Roman" w:cs="Times New Roman"/>
          <w:sz w:val="24"/>
          <w:szCs w:val="24"/>
        </w:rPr>
        <w:t xml:space="preserve">associated with </w:t>
      </w:r>
      <w:r w:rsidR="00A8644C" w:rsidRPr="00265901">
        <w:rPr>
          <w:rFonts w:ascii="Times New Roman" w:hAnsi="Times New Roman" w:cs="Times New Roman"/>
          <w:sz w:val="24"/>
          <w:szCs w:val="24"/>
        </w:rPr>
        <w:t xml:space="preserve">disability (Von Reichert </w:t>
      </w:r>
      <w:r w:rsidR="00B77092" w:rsidRPr="00265901">
        <w:rPr>
          <w:rFonts w:ascii="Times New Roman" w:hAnsi="Times New Roman" w:cs="Times New Roman"/>
          <w:sz w:val="24"/>
          <w:szCs w:val="24"/>
        </w:rPr>
        <w:t>&amp;</w:t>
      </w:r>
      <w:r w:rsidR="00A8644C" w:rsidRPr="00265901">
        <w:rPr>
          <w:rFonts w:ascii="Times New Roman" w:hAnsi="Times New Roman" w:cs="Times New Roman"/>
          <w:sz w:val="24"/>
          <w:szCs w:val="24"/>
        </w:rPr>
        <w:t xml:space="preserve"> Berry</w:t>
      </w:r>
      <w:r w:rsidR="00B77092" w:rsidRPr="00265901">
        <w:rPr>
          <w:rFonts w:ascii="Times New Roman" w:hAnsi="Times New Roman" w:cs="Times New Roman"/>
          <w:sz w:val="24"/>
          <w:szCs w:val="24"/>
        </w:rPr>
        <w:t>,</w:t>
      </w:r>
      <w:r w:rsidR="00A8644C" w:rsidRPr="00265901">
        <w:rPr>
          <w:rFonts w:ascii="Times New Roman" w:hAnsi="Times New Roman" w:cs="Times New Roman"/>
          <w:sz w:val="24"/>
          <w:szCs w:val="24"/>
        </w:rPr>
        <w:t xml:space="preserve"> 2019). </w:t>
      </w:r>
      <w:r w:rsidR="00F153F8" w:rsidRPr="00265901">
        <w:rPr>
          <w:rFonts w:ascii="Times New Roman" w:hAnsi="Times New Roman" w:cs="Times New Roman"/>
          <w:sz w:val="24"/>
          <w:szCs w:val="24"/>
        </w:rPr>
        <w:t xml:space="preserve">Whilst practical support is important, social connectedness, acceptance and conditions of emotional warmth </w:t>
      </w:r>
      <w:r w:rsidR="00E649BB" w:rsidRPr="00265901">
        <w:rPr>
          <w:rFonts w:ascii="Times New Roman" w:hAnsi="Times New Roman" w:cs="Times New Roman"/>
          <w:sz w:val="24"/>
          <w:szCs w:val="24"/>
        </w:rPr>
        <w:t xml:space="preserve">that rural communities and families offer </w:t>
      </w:r>
      <w:r w:rsidR="00F153F8" w:rsidRPr="00265901">
        <w:rPr>
          <w:rFonts w:ascii="Times New Roman" w:hAnsi="Times New Roman" w:cs="Times New Roman"/>
          <w:sz w:val="24"/>
          <w:szCs w:val="24"/>
        </w:rPr>
        <w:t xml:space="preserve">are </w:t>
      </w:r>
      <w:r w:rsidR="00235F43" w:rsidRPr="00265901">
        <w:rPr>
          <w:rFonts w:ascii="Times New Roman" w:hAnsi="Times New Roman" w:cs="Times New Roman"/>
          <w:sz w:val="24"/>
          <w:szCs w:val="24"/>
        </w:rPr>
        <w:t xml:space="preserve">also </w:t>
      </w:r>
      <w:r w:rsidR="00A01728" w:rsidRPr="00265901">
        <w:rPr>
          <w:rFonts w:ascii="Times New Roman" w:hAnsi="Times New Roman" w:cs="Times New Roman"/>
          <w:sz w:val="24"/>
          <w:szCs w:val="24"/>
        </w:rPr>
        <w:t>key</w:t>
      </w:r>
      <w:r w:rsidR="00F153F8" w:rsidRPr="00265901">
        <w:rPr>
          <w:rFonts w:ascii="Times New Roman" w:hAnsi="Times New Roman" w:cs="Times New Roman"/>
          <w:sz w:val="24"/>
          <w:szCs w:val="24"/>
        </w:rPr>
        <w:t xml:space="preserve"> (</w:t>
      </w:r>
      <w:r w:rsidR="00B77092" w:rsidRPr="00265901">
        <w:rPr>
          <w:rFonts w:ascii="Times New Roman" w:hAnsi="Times New Roman" w:cs="Times New Roman"/>
          <w:sz w:val="24"/>
          <w:szCs w:val="24"/>
        </w:rPr>
        <w:t>S</w:t>
      </w:r>
      <w:r w:rsidR="00F153F8" w:rsidRPr="00265901">
        <w:rPr>
          <w:rFonts w:ascii="Times New Roman" w:hAnsi="Times New Roman" w:cs="Times New Roman"/>
          <w:sz w:val="24"/>
          <w:szCs w:val="24"/>
        </w:rPr>
        <w:t>eekins et al., 2011).</w:t>
      </w:r>
    </w:p>
    <w:p w14:paraId="11C362B1" w14:textId="15D64306" w:rsidR="00373B50" w:rsidRPr="00265901" w:rsidRDefault="00A8644C" w:rsidP="00F153F8">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Here the opportunity that comes with the encroachment of a digital age into the personal lives of disabled children and their families is immense (</w:t>
      </w:r>
      <w:r w:rsidR="00E4287B" w:rsidRPr="00AD2B1F">
        <w:rPr>
          <w:rFonts w:ascii="Times New Roman" w:hAnsi="Times New Roman" w:cs="Times New Roman"/>
          <w:sz w:val="24"/>
          <w:szCs w:val="24"/>
        </w:rPr>
        <w:t>Flynn, Doolan Maher</w:t>
      </w:r>
      <w:r w:rsidR="00E4287B">
        <w:rPr>
          <w:rFonts w:ascii="Times New Roman" w:hAnsi="Times New Roman" w:cs="Times New Roman"/>
          <w:sz w:val="24"/>
          <w:szCs w:val="24"/>
        </w:rPr>
        <w:t xml:space="preserve"> &amp;</w:t>
      </w:r>
      <w:r w:rsidR="00E4287B" w:rsidRPr="00AD2B1F">
        <w:rPr>
          <w:rFonts w:ascii="Times New Roman" w:hAnsi="Times New Roman" w:cs="Times New Roman"/>
          <w:sz w:val="24"/>
          <w:szCs w:val="24"/>
        </w:rPr>
        <w:t xml:space="preserve"> Byrne</w:t>
      </w:r>
      <w:r w:rsidR="00E4287B">
        <w:rPr>
          <w:rFonts w:ascii="Times New Roman" w:hAnsi="Times New Roman" w:cs="Times New Roman"/>
          <w:sz w:val="24"/>
          <w:szCs w:val="24"/>
        </w:rPr>
        <w:t>, 2023</w:t>
      </w:r>
      <w:r w:rsidRPr="00265901">
        <w:rPr>
          <w:rFonts w:ascii="Times New Roman" w:hAnsi="Times New Roman" w:cs="Times New Roman"/>
          <w:sz w:val="24"/>
          <w:szCs w:val="24"/>
        </w:rPr>
        <w:t xml:space="preserve">). </w:t>
      </w:r>
      <w:r w:rsidR="00ED2E4E" w:rsidRPr="00265901">
        <w:rPr>
          <w:rFonts w:ascii="Times New Roman" w:hAnsi="Times New Roman" w:cs="Times New Roman"/>
          <w:sz w:val="24"/>
          <w:szCs w:val="24"/>
        </w:rPr>
        <w:t xml:space="preserve">No longer is physical and geographical space the only </w:t>
      </w:r>
      <w:r w:rsidR="00D67B4F" w:rsidRPr="00265901">
        <w:rPr>
          <w:rFonts w:ascii="Times New Roman" w:hAnsi="Times New Roman" w:cs="Times New Roman"/>
          <w:sz w:val="24"/>
          <w:szCs w:val="24"/>
        </w:rPr>
        <w:t xml:space="preserve">social </w:t>
      </w:r>
      <w:r w:rsidR="00ED2E4E" w:rsidRPr="00265901">
        <w:rPr>
          <w:rFonts w:ascii="Times New Roman" w:hAnsi="Times New Roman" w:cs="Times New Roman"/>
          <w:sz w:val="24"/>
          <w:szCs w:val="24"/>
        </w:rPr>
        <w:t xml:space="preserve">location by </w:t>
      </w:r>
      <w:r w:rsidR="00D67B4F" w:rsidRPr="00265901">
        <w:rPr>
          <w:rFonts w:ascii="Times New Roman" w:hAnsi="Times New Roman" w:cs="Times New Roman"/>
          <w:sz w:val="24"/>
          <w:szCs w:val="24"/>
        </w:rPr>
        <w:t>which human</w:t>
      </w:r>
      <w:r w:rsidR="00ED2E4E" w:rsidRPr="00265901">
        <w:rPr>
          <w:rFonts w:ascii="Times New Roman" w:hAnsi="Times New Roman" w:cs="Times New Roman"/>
          <w:sz w:val="24"/>
          <w:szCs w:val="24"/>
        </w:rPr>
        <w:t xml:space="preserve"> connectivity and socialisation occurs. Disabled children and their families immersed in rural life, may be both gifted </w:t>
      </w:r>
      <w:r w:rsidR="006A27F0" w:rsidRPr="00265901">
        <w:rPr>
          <w:rFonts w:ascii="Times New Roman" w:hAnsi="Times New Roman" w:cs="Times New Roman"/>
          <w:sz w:val="24"/>
          <w:szCs w:val="24"/>
        </w:rPr>
        <w:t xml:space="preserve">by </w:t>
      </w:r>
      <w:r w:rsidR="00ED2E4E" w:rsidRPr="00265901">
        <w:rPr>
          <w:rFonts w:ascii="Times New Roman" w:hAnsi="Times New Roman" w:cs="Times New Roman"/>
          <w:sz w:val="24"/>
          <w:szCs w:val="24"/>
        </w:rPr>
        <w:t xml:space="preserve">and foisted into an era of technology (Stehlik, 2017). Here Robertson </w:t>
      </w:r>
      <w:r w:rsidR="00ED2E4E" w:rsidRPr="00265901">
        <w:rPr>
          <w:rFonts w:ascii="Times New Roman" w:hAnsi="Times New Roman" w:cs="Times New Roman"/>
          <w:sz w:val="24"/>
          <w:szCs w:val="24"/>
        </w:rPr>
        <w:lastRenderedPageBreak/>
        <w:t xml:space="preserve">(2018) proposes that such technology and digital opportunity offers a cost-saving alternative for service delivery seen to be advantageous to </w:t>
      </w:r>
      <w:r w:rsidR="0098111E" w:rsidRPr="00265901">
        <w:rPr>
          <w:rFonts w:ascii="Times New Roman" w:hAnsi="Times New Roman" w:cs="Times New Roman"/>
          <w:sz w:val="24"/>
          <w:szCs w:val="24"/>
        </w:rPr>
        <w:t xml:space="preserve">remote </w:t>
      </w:r>
      <w:r w:rsidR="00ED2E4E" w:rsidRPr="00265901">
        <w:rPr>
          <w:rFonts w:ascii="Times New Roman" w:hAnsi="Times New Roman" w:cs="Times New Roman"/>
          <w:sz w:val="24"/>
          <w:szCs w:val="24"/>
        </w:rPr>
        <w:t xml:space="preserve">disabled rural communities. </w:t>
      </w:r>
      <w:r w:rsidR="00D67B4F" w:rsidRPr="00265901">
        <w:rPr>
          <w:rFonts w:ascii="Times New Roman" w:hAnsi="Times New Roman" w:cs="Times New Roman"/>
          <w:sz w:val="24"/>
          <w:szCs w:val="24"/>
        </w:rPr>
        <w:t xml:space="preserve">It also opens doors for remote working opportunities, to stem the effects of higher poverty rates in </w:t>
      </w:r>
      <w:r w:rsidR="0098111E" w:rsidRPr="00265901">
        <w:rPr>
          <w:rFonts w:ascii="Times New Roman" w:hAnsi="Times New Roman" w:cs="Times New Roman"/>
          <w:sz w:val="24"/>
          <w:szCs w:val="24"/>
        </w:rPr>
        <w:t xml:space="preserve">some </w:t>
      </w:r>
      <w:r w:rsidR="00D67B4F" w:rsidRPr="00265901">
        <w:rPr>
          <w:rFonts w:ascii="Times New Roman" w:hAnsi="Times New Roman" w:cs="Times New Roman"/>
          <w:sz w:val="24"/>
          <w:szCs w:val="24"/>
        </w:rPr>
        <w:t xml:space="preserve">rural locations (Erikson et al., 2018; Eide </w:t>
      </w:r>
      <w:r w:rsidR="00B77092" w:rsidRPr="00265901">
        <w:rPr>
          <w:rFonts w:ascii="Times New Roman" w:hAnsi="Times New Roman" w:cs="Times New Roman"/>
          <w:sz w:val="24"/>
          <w:szCs w:val="24"/>
        </w:rPr>
        <w:t>&amp;</w:t>
      </w:r>
      <w:r w:rsidR="00D67B4F" w:rsidRPr="00265901">
        <w:rPr>
          <w:rFonts w:ascii="Times New Roman" w:hAnsi="Times New Roman" w:cs="Times New Roman"/>
          <w:sz w:val="24"/>
          <w:szCs w:val="24"/>
        </w:rPr>
        <w:t xml:space="preserve"> Benedicte, 2011)</w:t>
      </w:r>
      <w:r w:rsidR="0015549E" w:rsidRPr="00265901">
        <w:rPr>
          <w:rFonts w:ascii="Times New Roman" w:hAnsi="Times New Roman" w:cs="Times New Roman"/>
          <w:sz w:val="24"/>
          <w:szCs w:val="24"/>
        </w:rPr>
        <w:t xml:space="preserve">. </w:t>
      </w:r>
      <w:r w:rsidR="00235F43" w:rsidRPr="00265901">
        <w:rPr>
          <w:rFonts w:ascii="Times New Roman" w:hAnsi="Times New Roman" w:cs="Times New Roman"/>
          <w:sz w:val="24"/>
          <w:szCs w:val="24"/>
        </w:rPr>
        <w:t>Concurrently, i</w:t>
      </w:r>
      <w:r w:rsidR="0015549E" w:rsidRPr="00265901">
        <w:rPr>
          <w:rFonts w:ascii="Times New Roman" w:hAnsi="Times New Roman" w:cs="Times New Roman"/>
          <w:sz w:val="24"/>
          <w:szCs w:val="24"/>
        </w:rPr>
        <w:t>t may</w:t>
      </w:r>
      <w:r w:rsidR="00235F43" w:rsidRPr="00265901">
        <w:rPr>
          <w:rFonts w:ascii="Times New Roman" w:hAnsi="Times New Roman" w:cs="Times New Roman"/>
          <w:sz w:val="24"/>
          <w:szCs w:val="24"/>
        </w:rPr>
        <w:t xml:space="preserve"> </w:t>
      </w:r>
      <w:r w:rsidR="0015549E" w:rsidRPr="00265901">
        <w:rPr>
          <w:rFonts w:ascii="Times New Roman" w:hAnsi="Times New Roman" w:cs="Times New Roman"/>
          <w:sz w:val="24"/>
          <w:szCs w:val="24"/>
        </w:rPr>
        <w:t xml:space="preserve">overcome some </w:t>
      </w:r>
      <w:r w:rsidR="00D67B4F" w:rsidRPr="00265901">
        <w:rPr>
          <w:rFonts w:ascii="Times New Roman" w:hAnsi="Times New Roman" w:cs="Times New Roman"/>
          <w:sz w:val="24"/>
          <w:szCs w:val="24"/>
        </w:rPr>
        <w:t xml:space="preserve">barriers </w:t>
      </w:r>
      <w:r w:rsidR="0015549E" w:rsidRPr="00265901">
        <w:rPr>
          <w:rFonts w:ascii="Times New Roman" w:hAnsi="Times New Roman" w:cs="Times New Roman"/>
          <w:sz w:val="24"/>
          <w:szCs w:val="24"/>
        </w:rPr>
        <w:t xml:space="preserve">to </w:t>
      </w:r>
      <w:r w:rsidR="00D67B4F" w:rsidRPr="00265901">
        <w:rPr>
          <w:rFonts w:ascii="Times New Roman" w:hAnsi="Times New Roman" w:cs="Times New Roman"/>
          <w:sz w:val="24"/>
          <w:szCs w:val="24"/>
        </w:rPr>
        <w:t xml:space="preserve">accessing education (Eide </w:t>
      </w:r>
      <w:r w:rsidR="00B77092" w:rsidRPr="00265901">
        <w:rPr>
          <w:rFonts w:ascii="Times New Roman" w:hAnsi="Times New Roman" w:cs="Times New Roman"/>
          <w:sz w:val="24"/>
          <w:szCs w:val="24"/>
        </w:rPr>
        <w:t>&amp;</w:t>
      </w:r>
      <w:r w:rsidR="00D67B4F" w:rsidRPr="00265901">
        <w:rPr>
          <w:rFonts w:ascii="Times New Roman" w:hAnsi="Times New Roman" w:cs="Times New Roman"/>
          <w:sz w:val="24"/>
          <w:szCs w:val="24"/>
        </w:rPr>
        <w:t xml:space="preserve"> Benedicte, 2011). </w:t>
      </w:r>
    </w:p>
    <w:p w14:paraId="68276537" w14:textId="422C30F1" w:rsidR="003316BB" w:rsidRPr="00265901" w:rsidRDefault="00373B50" w:rsidP="00F153F8">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Moreover,</w:t>
      </w:r>
      <w:r w:rsidR="00025A38" w:rsidRPr="00265901">
        <w:rPr>
          <w:rFonts w:ascii="Times New Roman" w:hAnsi="Times New Roman" w:cs="Times New Roman"/>
          <w:sz w:val="24"/>
          <w:szCs w:val="24"/>
        </w:rPr>
        <w:t xml:space="preserve"> social media platforms that empower disabled children and adolescents to frame their own identity and to socialise (</w:t>
      </w:r>
      <w:r w:rsidR="008355C3" w:rsidRPr="00265901">
        <w:rPr>
          <w:rFonts w:ascii="Times New Roman" w:hAnsi="Times New Roman" w:cs="Times New Roman"/>
          <w:sz w:val="24"/>
          <w:szCs w:val="24"/>
        </w:rPr>
        <w:t xml:space="preserve">Volkova et al., 2019; Wells </w:t>
      </w:r>
      <w:r w:rsidR="00B77092" w:rsidRPr="00265901">
        <w:rPr>
          <w:rFonts w:ascii="Times New Roman" w:hAnsi="Times New Roman" w:cs="Times New Roman"/>
          <w:sz w:val="24"/>
          <w:szCs w:val="24"/>
        </w:rPr>
        <w:t xml:space="preserve">&amp; </w:t>
      </w:r>
      <w:r w:rsidR="008355C3" w:rsidRPr="00265901">
        <w:rPr>
          <w:rFonts w:ascii="Times New Roman" w:hAnsi="Times New Roman" w:cs="Times New Roman"/>
          <w:sz w:val="24"/>
          <w:szCs w:val="24"/>
        </w:rPr>
        <w:t xml:space="preserve">Mitchell, 2014), may be particularly powerful </w:t>
      </w:r>
      <w:r w:rsidRPr="00265901">
        <w:rPr>
          <w:rFonts w:ascii="Times New Roman" w:hAnsi="Times New Roman" w:cs="Times New Roman"/>
          <w:sz w:val="24"/>
          <w:szCs w:val="24"/>
        </w:rPr>
        <w:t>as</w:t>
      </w:r>
      <w:r w:rsidR="00604455" w:rsidRPr="00265901">
        <w:rPr>
          <w:rFonts w:ascii="Times New Roman" w:hAnsi="Times New Roman" w:cs="Times New Roman"/>
          <w:sz w:val="24"/>
          <w:szCs w:val="24"/>
        </w:rPr>
        <w:t xml:space="preserve"> disability can take over one’s identity in </w:t>
      </w:r>
      <w:r w:rsidR="00F9089A" w:rsidRPr="00265901">
        <w:rPr>
          <w:rFonts w:ascii="Times New Roman" w:hAnsi="Times New Roman" w:cs="Times New Roman"/>
          <w:sz w:val="24"/>
          <w:szCs w:val="24"/>
        </w:rPr>
        <w:t xml:space="preserve">some </w:t>
      </w:r>
      <w:r w:rsidR="00604455" w:rsidRPr="00265901">
        <w:rPr>
          <w:rFonts w:ascii="Times New Roman" w:hAnsi="Times New Roman" w:cs="Times New Roman"/>
          <w:sz w:val="24"/>
          <w:szCs w:val="24"/>
        </w:rPr>
        <w:t>less populated rural settings</w:t>
      </w:r>
      <w:r w:rsidRPr="00265901">
        <w:rPr>
          <w:rFonts w:ascii="Times New Roman" w:hAnsi="Times New Roman" w:cs="Times New Roman"/>
          <w:sz w:val="24"/>
          <w:szCs w:val="24"/>
        </w:rPr>
        <w:t xml:space="preserve"> </w:t>
      </w:r>
      <w:r w:rsidR="00BB2A40" w:rsidRPr="00265901">
        <w:rPr>
          <w:rFonts w:ascii="Times New Roman" w:hAnsi="Times New Roman" w:cs="Times New Roman"/>
          <w:sz w:val="24"/>
          <w:szCs w:val="24"/>
        </w:rPr>
        <w:t xml:space="preserve">according to </w:t>
      </w:r>
      <w:r w:rsidRPr="00265901">
        <w:rPr>
          <w:rFonts w:ascii="Times New Roman" w:hAnsi="Times New Roman" w:cs="Times New Roman"/>
          <w:sz w:val="24"/>
          <w:szCs w:val="24"/>
        </w:rPr>
        <w:t xml:space="preserve">Stehlik </w:t>
      </w:r>
      <w:r w:rsidR="00BB2A40" w:rsidRPr="00265901">
        <w:rPr>
          <w:rFonts w:ascii="Times New Roman" w:hAnsi="Times New Roman" w:cs="Times New Roman"/>
          <w:sz w:val="24"/>
          <w:szCs w:val="24"/>
        </w:rPr>
        <w:t>(</w:t>
      </w:r>
      <w:r w:rsidRPr="00265901">
        <w:rPr>
          <w:rFonts w:ascii="Times New Roman" w:hAnsi="Times New Roman" w:cs="Times New Roman"/>
          <w:sz w:val="24"/>
          <w:szCs w:val="24"/>
        </w:rPr>
        <w:t>2017)</w:t>
      </w:r>
      <w:r w:rsidR="00604455" w:rsidRPr="00265901">
        <w:rPr>
          <w:rFonts w:ascii="Times New Roman" w:hAnsi="Times New Roman" w:cs="Times New Roman"/>
          <w:sz w:val="24"/>
          <w:szCs w:val="24"/>
        </w:rPr>
        <w:t>.</w:t>
      </w:r>
      <w:r w:rsidRPr="00265901">
        <w:rPr>
          <w:rFonts w:ascii="Times New Roman" w:hAnsi="Times New Roman" w:cs="Times New Roman"/>
          <w:sz w:val="24"/>
          <w:szCs w:val="24"/>
        </w:rPr>
        <w:t xml:space="preserve"> The opportunity that presents with social media and the internet, for disabled children and young people, must be balanced however with the risk of sexual solicitation, cybervictimisation, internet radicalisation and cyberbullying (</w:t>
      </w:r>
      <w:r w:rsidR="00B77092" w:rsidRPr="00265901">
        <w:rPr>
          <w:rFonts w:ascii="Times New Roman" w:hAnsi="Times New Roman" w:cs="Times New Roman"/>
          <w:sz w:val="24"/>
          <w:szCs w:val="24"/>
        </w:rPr>
        <w:t xml:space="preserve">Caton &amp; Landman, 2021; Martínez-Cao et al., 2021; </w:t>
      </w:r>
      <w:r w:rsidRPr="00265901">
        <w:rPr>
          <w:rFonts w:ascii="Times New Roman" w:hAnsi="Times New Roman" w:cs="Times New Roman"/>
          <w:sz w:val="24"/>
          <w:szCs w:val="24"/>
        </w:rPr>
        <w:t xml:space="preserve">Volkova et al., 2019; Wells </w:t>
      </w:r>
      <w:r w:rsidR="00B77092" w:rsidRPr="00265901">
        <w:rPr>
          <w:rFonts w:ascii="Times New Roman" w:hAnsi="Times New Roman" w:cs="Times New Roman"/>
          <w:sz w:val="24"/>
          <w:szCs w:val="24"/>
        </w:rPr>
        <w:t xml:space="preserve">&amp; </w:t>
      </w:r>
      <w:r w:rsidRPr="00265901">
        <w:rPr>
          <w:rFonts w:ascii="Times New Roman" w:hAnsi="Times New Roman" w:cs="Times New Roman"/>
          <w:sz w:val="24"/>
          <w:szCs w:val="24"/>
        </w:rPr>
        <w:t xml:space="preserve">Mitchell, 2014). As such, </w:t>
      </w:r>
      <w:r w:rsidR="006F6DF2" w:rsidRPr="00265901">
        <w:rPr>
          <w:rFonts w:ascii="Times New Roman" w:hAnsi="Times New Roman" w:cs="Times New Roman"/>
          <w:sz w:val="24"/>
          <w:szCs w:val="24"/>
        </w:rPr>
        <w:t xml:space="preserve">internet use </w:t>
      </w:r>
      <w:r w:rsidRPr="00265901">
        <w:rPr>
          <w:rFonts w:ascii="Times New Roman" w:hAnsi="Times New Roman" w:cs="Times New Roman"/>
          <w:sz w:val="24"/>
          <w:szCs w:val="24"/>
        </w:rPr>
        <w:t xml:space="preserve">is far from a perfect solution to social isolation associated with </w:t>
      </w:r>
      <w:r w:rsidR="009570CB" w:rsidRPr="00265901">
        <w:rPr>
          <w:rFonts w:ascii="Times New Roman" w:hAnsi="Times New Roman" w:cs="Times New Roman"/>
          <w:sz w:val="24"/>
          <w:szCs w:val="24"/>
        </w:rPr>
        <w:t>sparsely populated rural space</w:t>
      </w:r>
      <w:r w:rsidRPr="00265901">
        <w:rPr>
          <w:rFonts w:ascii="Times New Roman" w:hAnsi="Times New Roman" w:cs="Times New Roman"/>
          <w:sz w:val="24"/>
          <w:szCs w:val="24"/>
        </w:rPr>
        <w:t xml:space="preserve"> (</w:t>
      </w:r>
      <w:r w:rsidR="009570CB" w:rsidRPr="00265901">
        <w:rPr>
          <w:rFonts w:ascii="Times New Roman" w:hAnsi="Times New Roman" w:cs="Times New Roman"/>
          <w:sz w:val="24"/>
          <w:szCs w:val="24"/>
        </w:rPr>
        <w:t xml:space="preserve">Soldatic </w:t>
      </w:r>
      <w:r w:rsidR="00B77092" w:rsidRPr="00265901">
        <w:rPr>
          <w:rFonts w:ascii="Times New Roman" w:hAnsi="Times New Roman" w:cs="Times New Roman"/>
          <w:sz w:val="24"/>
          <w:szCs w:val="24"/>
        </w:rPr>
        <w:t>&amp;</w:t>
      </w:r>
      <w:r w:rsidR="009570CB" w:rsidRPr="00265901">
        <w:rPr>
          <w:rFonts w:ascii="Times New Roman" w:hAnsi="Times New Roman" w:cs="Times New Roman"/>
          <w:sz w:val="24"/>
          <w:szCs w:val="24"/>
        </w:rPr>
        <w:t xml:space="preserve"> Johnson, 2017</w:t>
      </w:r>
      <w:r w:rsidRPr="00265901">
        <w:rPr>
          <w:rFonts w:ascii="Times New Roman" w:hAnsi="Times New Roman" w:cs="Times New Roman"/>
          <w:sz w:val="24"/>
          <w:szCs w:val="24"/>
        </w:rPr>
        <w:t xml:space="preserve">). </w:t>
      </w:r>
      <w:r w:rsidR="006F6DF2" w:rsidRPr="00265901">
        <w:rPr>
          <w:rFonts w:ascii="Times New Roman" w:hAnsi="Times New Roman" w:cs="Times New Roman"/>
          <w:sz w:val="24"/>
          <w:szCs w:val="24"/>
        </w:rPr>
        <w:t>Moreover, the ‘digital divide’ is a term that has emerged to refer to the gap between individuals with access to technology</w:t>
      </w:r>
      <w:r w:rsidR="00B43DAE" w:rsidRPr="00265901">
        <w:rPr>
          <w:rFonts w:ascii="Times New Roman" w:hAnsi="Times New Roman" w:cs="Times New Roman"/>
          <w:sz w:val="24"/>
          <w:szCs w:val="24"/>
        </w:rPr>
        <w:t>,</w:t>
      </w:r>
      <w:r w:rsidR="006F6DF2" w:rsidRPr="00265901">
        <w:rPr>
          <w:rFonts w:ascii="Times New Roman" w:hAnsi="Times New Roman" w:cs="Times New Roman"/>
          <w:sz w:val="24"/>
          <w:szCs w:val="24"/>
        </w:rPr>
        <w:t xml:space="preserve"> and those without, which can be a significant difficulty </w:t>
      </w:r>
      <w:r w:rsidR="00BB2A40" w:rsidRPr="00265901">
        <w:rPr>
          <w:rFonts w:ascii="Times New Roman" w:hAnsi="Times New Roman" w:cs="Times New Roman"/>
          <w:sz w:val="24"/>
          <w:szCs w:val="24"/>
        </w:rPr>
        <w:t>related to</w:t>
      </w:r>
      <w:r w:rsidR="00C21E04" w:rsidRPr="00265901">
        <w:rPr>
          <w:rFonts w:ascii="Times New Roman" w:hAnsi="Times New Roman" w:cs="Times New Roman"/>
          <w:sz w:val="24"/>
          <w:szCs w:val="24"/>
        </w:rPr>
        <w:t xml:space="preserve"> low</w:t>
      </w:r>
      <w:r w:rsidR="00934CCB" w:rsidRPr="00265901">
        <w:rPr>
          <w:rFonts w:ascii="Times New Roman" w:hAnsi="Times New Roman" w:cs="Times New Roman"/>
          <w:sz w:val="24"/>
          <w:szCs w:val="24"/>
        </w:rPr>
        <w:t xml:space="preserve"> digital </w:t>
      </w:r>
      <w:r w:rsidR="00C21E04" w:rsidRPr="00265901">
        <w:rPr>
          <w:rFonts w:ascii="Times New Roman" w:hAnsi="Times New Roman" w:cs="Times New Roman"/>
          <w:sz w:val="24"/>
          <w:szCs w:val="24"/>
        </w:rPr>
        <w:t>literacy for</w:t>
      </w:r>
      <w:r w:rsidR="00934CCB" w:rsidRPr="00265901">
        <w:rPr>
          <w:rFonts w:ascii="Times New Roman" w:hAnsi="Times New Roman" w:cs="Times New Roman"/>
          <w:sz w:val="24"/>
          <w:szCs w:val="24"/>
        </w:rPr>
        <w:t xml:space="preserve"> </w:t>
      </w:r>
      <w:r w:rsidR="00F9089A" w:rsidRPr="00265901">
        <w:rPr>
          <w:rFonts w:ascii="Times New Roman" w:hAnsi="Times New Roman" w:cs="Times New Roman"/>
          <w:sz w:val="24"/>
          <w:szCs w:val="24"/>
        </w:rPr>
        <w:t xml:space="preserve">some </w:t>
      </w:r>
      <w:r w:rsidR="006F6DF2" w:rsidRPr="00265901">
        <w:rPr>
          <w:rFonts w:ascii="Times New Roman" w:hAnsi="Times New Roman" w:cs="Times New Roman"/>
          <w:sz w:val="24"/>
          <w:szCs w:val="24"/>
        </w:rPr>
        <w:t>disabled children and young people (Chadwick, 2019). The digital divide</w:t>
      </w:r>
      <w:r w:rsidR="00CC23B0" w:rsidRPr="00265901">
        <w:rPr>
          <w:rFonts w:ascii="Times New Roman" w:hAnsi="Times New Roman" w:cs="Times New Roman"/>
          <w:sz w:val="24"/>
          <w:szCs w:val="24"/>
        </w:rPr>
        <w:t xml:space="preserve"> may also</w:t>
      </w:r>
      <w:r w:rsidR="006F6DF2" w:rsidRPr="00265901">
        <w:rPr>
          <w:rFonts w:ascii="Times New Roman" w:hAnsi="Times New Roman" w:cs="Times New Roman"/>
          <w:sz w:val="24"/>
          <w:szCs w:val="24"/>
        </w:rPr>
        <w:t xml:space="preserve"> impact more on those in rural settings where internet coverage </w:t>
      </w:r>
      <w:r w:rsidR="00E40AC6" w:rsidRPr="00265901">
        <w:rPr>
          <w:rFonts w:ascii="Times New Roman" w:hAnsi="Times New Roman" w:cs="Times New Roman"/>
          <w:sz w:val="24"/>
          <w:szCs w:val="24"/>
        </w:rPr>
        <w:t>is poorer</w:t>
      </w:r>
      <w:r w:rsidR="006F6DF2" w:rsidRPr="00265901">
        <w:rPr>
          <w:rFonts w:ascii="Times New Roman" w:hAnsi="Times New Roman" w:cs="Times New Roman"/>
          <w:sz w:val="24"/>
          <w:szCs w:val="24"/>
        </w:rPr>
        <w:t xml:space="preserve"> or non-existent, and digital technologies are less commonplace.</w:t>
      </w:r>
    </w:p>
    <w:p w14:paraId="4DE44CFD" w14:textId="7B0CE22E" w:rsidR="00E40AC6" w:rsidRPr="00265901" w:rsidRDefault="009570CB" w:rsidP="0032744C">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 xml:space="preserve">Overall, it is clear that practicalities of meeting one’s needs, be they medical, social, spiritual, economic or otherwise, are important for disabled children and their families in rural settings. The way a given rural milieu impacts upon the satisfaction of ones’ disability needs is greatly variable (Soldatic </w:t>
      </w:r>
      <w:r w:rsidR="00B77092" w:rsidRPr="00265901">
        <w:rPr>
          <w:rFonts w:ascii="Times New Roman" w:hAnsi="Times New Roman" w:cs="Times New Roman"/>
          <w:sz w:val="24"/>
          <w:szCs w:val="24"/>
        </w:rPr>
        <w:t>&amp;</w:t>
      </w:r>
      <w:r w:rsidRPr="00265901">
        <w:rPr>
          <w:rFonts w:ascii="Times New Roman" w:hAnsi="Times New Roman" w:cs="Times New Roman"/>
          <w:sz w:val="24"/>
          <w:szCs w:val="24"/>
        </w:rPr>
        <w:t xml:space="preserve"> Johnson, 2017). </w:t>
      </w:r>
      <w:r w:rsidR="0098111E" w:rsidRPr="00265901">
        <w:rPr>
          <w:rFonts w:ascii="Times New Roman" w:hAnsi="Times New Roman" w:cs="Times New Roman"/>
          <w:sz w:val="24"/>
          <w:szCs w:val="24"/>
        </w:rPr>
        <w:t>A c</w:t>
      </w:r>
      <w:r w:rsidRPr="00265901">
        <w:rPr>
          <w:rFonts w:ascii="Times New Roman" w:hAnsi="Times New Roman" w:cs="Times New Roman"/>
          <w:sz w:val="24"/>
          <w:szCs w:val="24"/>
        </w:rPr>
        <w:t>ritical disability studies’</w:t>
      </w:r>
      <w:r w:rsidR="0098111E" w:rsidRPr="00265901">
        <w:rPr>
          <w:rFonts w:ascii="Times New Roman" w:hAnsi="Times New Roman" w:cs="Times New Roman"/>
          <w:sz w:val="24"/>
          <w:szCs w:val="24"/>
        </w:rPr>
        <w:t xml:space="preserve"> and intersectionality lens to understanding how childhood, rurality and disability intersect would be one appreciative of very diverse experiences and views</w:t>
      </w:r>
      <w:r w:rsidRPr="00265901">
        <w:rPr>
          <w:rFonts w:ascii="Times New Roman" w:hAnsi="Times New Roman" w:cs="Times New Roman"/>
          <w:sz w:val="24"/>
          <w:szCs w:val="24"/>
        </w:rPr>
        <w:t xml:space="preserve"> </w:t>
      </w:r>
      <w:r w:rsidR="0098111E" w:rsidRPr="00265901">
        <w:rPr>
          <w:rFonts w:ascii="Times New Roman" w:hAnsi="Times New Roman" w:cs="Times New Roman"/>
          <w:sz w:val="24"/>
          <w:szCs w:val="24"/>
        </w:rPr>
        <w:t>(</w:t>
      </w:r>
      <w:r w:rsidR="007D33FB" w:rsidRPr="00265901">
        <w:rPr>
          <w:rFonts w:ascii="Times New Roman" w:hAnsi="Times New Roman" w:cs="Times New Roman"/>
          <w:sz w:val="24"/>
          <w:szCs w:val="24"/>
        </w:rPr>
        <w:t xml:space="preserve">Goodley, 2013). </w:t>
      </w:r>
      <w:r w:rsidR="00E779F3" w:rsidRPr="00265901">
        <w:rPr>
          <w:rFonts w:ascii="Times New Roman" w:hAnsi="Times New Roman" w:cs="Times New Roman"/>
          <w:sz w:val="24"/>
          <w:szCs w:val="24"/>
        </w:rPr>
        <w:t xml:space="preserve">What has arguably </w:t>
      </w:r>
      <w:r w:rsidR="00E40AC6" w:rsidRPr="00265901">
        <w:rPr>
          <w:rFonts w:ascii="Times New Roman" w:hAnsi="Times New Roman" w:cs="Times New Roman"/>
          <w:sz w:val="24"/>
          <w:szCs w:val="24"/>
        </w:rPr>
        <w:t xml:space="preserve">been </w:t>
      </w:r>
      <w:r w:rsidR="00E779F3" w:rsidRPr="00265901">
        <w:rPr>
          <w:rFonts w:ascii="Times New Roman" w:hAnsi="Times New Roman" w:cs="Times New Roman"/>
          <w:sz w:val="24"/>
          <w:szCs w:val="24"/>
        </w:rPr>
        <w:t>underappreciated in critical disability studies’ theory and intersectionality scholarship is the meaning and consequence of rural versus urban life for disabled communities</w:t>
      </w:r>
      <w:r w:rsidR="0098111E" w:rsidRPr="00265901">
        <w:rPr>
          <w:rFonts w:ascii="Times New Roman" w:hAnsi="Times New Roman" w:cs="Times New Roman"/>
          <w:sz w:val="24"/>
          <w:szCs w:val="24"/>
        </w:rPr>
        <w:t>, including for children.</w:t>
      </w:r>
    </w:p>
    <w:p w14:paraId="48BF6566" w14:textId="13E0D766" w:rsidR="00025A38" w:rsidRPr="00265901" w:rsidRDefault="00E779F3" w:rsidP="00F153F8">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Here rurality constitutes far more than a geographical space, but also an identity and</w:t>
      </w:r>
      <w:r w:rsidR="00E40AC6"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state of being, composed of a tangled mass of associations and </w:t>
      </w:r>
      <w:r w:rsidR="00E40AC6" w:rsidRPr="00265901">
        <w:rPr>
          <w:rFonts w:ascii="Times New Roman" w:hAnsi="Times New Roman" w:cs="Times New Roman"/>
          <w:sz w:val="24"/>
          <w:szCs w:val="24"/>
        </w:rPr>
        <w:t xml:space="preserve">intersecting </w:t>
      </w:r>
      <w:r w:rsidRPr="00265901">
        <w:rPr>
          <w:rFonts w:ascii="Times New Roman" w:hAnsi="Times New Roman" w:cs="Times New Roman"/>
          <w:sz w:val="24"/>
          <w:szCs w:val="24"/>
        </w:rPr>
        <w:t>factors. Given this propensity for rurality to go beyond geographical location</w:t>
      </w:r>
      <w:r w:rsidR="006A27F0"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it is necessary to consider socio-cultural constructions of rurality and disability. This will be achieved in the following section where a more explicit theoretical lens will </w:t>
      </w:r>
      <w:r w:rsidR="00E40AC6" w:rsidRPr="00265901">
        <w:rPr>
          <w:rFonts w:ascii="Times New Roman" w:hAnsi="Times New Roman" w:cs="Times New Roman"/>
          <w:sz w:val="24"/>
          <w:szCs w:val="24"/>
        </w:rPr>
        <w:t xml:space="preserve">be emergent and applied. </w:t>
      </w:r>
    </w:p>
    <w:p w14:paraId="6FD25494" w14:textId="7303B3C3" w:rsidR="0032744C" w:rsidRPr="00265901" w:rsidRDefault="0032744C" w:rsidP="00F153F8">
      <w:pPr>
        <w:spacing w:after="0"/>
        <w:ind w:right="-46" w:firstLine="720"/>
        <w:jc w:val="both"/>
        <w:rPr>
          <w:rFonts w:ascii="Times New Roman" w:hAnsi="Times New Roman" w:cs="Times New Roman"/>
          <w:sz w:val="24"/>
          <w:szCs w:val="24"/>
        </w:rPr>
      </w:pPr>
    </w:p>
    <w:p w14:paraId="54C42DEA" w14:textId="77777777" w:rsidR="0032744C" w:rsidRPr="00265901" w:rsidRDefault="0032744C" w:rsidP="0032744C">
      <w:pPr>
        <w:spacing w:after="0"/>
        <w:ind w:right="-46"/>
        <w:jc w:val="both"/>
        <w:rPr>
          <w:rFonts w:ascii="Times New Roman" w:hAnsi="Times New Roman" w:cs="Times New Roman"/>
          <w:b/>
          <w:bCs/>
          <w:i/>
          <w:iCs/>
          <w:sz w:val="24"/>
          <w:szCs w:val="24"/>
        </w:rPr>
      </w:pPr>
      <w:r w:rsidRPr="00265901">
        <w:rPr>
          <w:rFonts w:ascii="Times New Roman" w:hAnsi="Times New Roman" w:cs="Times New Roman"/>
          <w:b/>
          <w:bCs/>
          <w:i/>
          <w:iCs/>
          <w:sz w:val="24"/>
          <w:szCs w:val="24"/>
        </w:rPr>
        <w:t xml:space="preserve">Socio-cultural constructions of rurality and disability </w:t>
      </w:r>
    </w:p>
    <w:p w14:paraId="701445BC" w14:textId="05224427" w:rsidR="0032744C" w:rsidRPr="00265901" w:rsidRDefault="0032744C" w:rsidP="0032744C">
      <w:pPr>
        <w:spacing w:after="0"/>
        <w:ind w:right="-46"/>
        <w:jc w:val="both"/>
        <w:rPr>
          <w:rFonts w:ascii="Times New Roman" w:hAnsi="Times New Roman" w:cs="Times New Roman"/>
          <w:sz w:val="24"/>
          <w:szCs w:val="24"/>
        </w:rPr>
      </w:pPr>
    </w:p>
    <w:p w14:paraId="54157422" w14:textId="3E5808F5" w:rsidR="00AD7CCB" w:rsidRPr="00265901" w:rsidRDefault="00E5657F" w:rsidP="0032744C">
      <w:pPr>
        <w:spacing w:after="0"/>
        <w:ind w:right="-46"/>
        <w:jc w:val="both"/>
        <w:rPr>
          <w:rFonts w:ascii="Times New Roman" w:hAnsi="Times New Roman" w:cs="Times New Roman"/>
          <w:sz w:val="24"/>
          <w:szCs w:val="24"/>
        </w:rPr>
      </w:pPr>
      <w:r w:rsidRPr="00265901">
        <w:rPr>
          <w:rFonts w:ascii="Times New Roman" w:hAnsi="Times New Roman" w:cs="Times New Roman"/>
          <w:sz w:val="24"/>
          <w:szCs w:val="24"/>
        </w:rPr>
        <w:t>The various ways that disability</w:t>
      </w:r>
      <w:r w:rsidR="004022FD" w:rsidRPr="00265901">
        <w:rPr>
          <w:rFonts w:ascii="Times New Roman" w:hAnsi="Times New Roman" w:cs="Times New Roman"/>
          <w:sz w:val="24"/>
          <w:szCs w:val="24"/>
        </w:rPr>
        <w:t>, childhood</w:t>
      </w:r>
      <w:r w:rsidRPr="00265901">
        <w:rPr>
          <w:rFonts w:ascii="Times New Roman" w:hAnsi="Times New Roman" w:cs="Times New Roman"/>
          <w:sz w:val="24"/>
          <w:szCs w:val="24"/>
        </w:rPr>
        <w:t xml:space="preserve"> and rurality are interpreted in social and cultural </w:t>
      </w:r>
      <w:r w:rsidR="005871EB" w:rsidRPr="00265901">
        <w:rPr>
          <w:rFonts w:ascii="Times New Roman" w:hAnsi="Times New Roman" w:cs="Times New Roman"/>
          <w:sz w:val="24"/>
          <w:szCs w:val="24"/>
        </w:rPr>
        <w:t xml:space="preserve">life </w:t>
      </w:r>
      <w:r w:rsidRPr="00265901">
        <w:rPr>
          <w:rFonts w:ascii="Times New Roman" w:hAnsi="Times New Roman" w:cs="Times New Roman"/>
          <w:sz w:val="24"/>
          <w:szCs w:val="24"/>
        </w:rPr>
        <w:t xml:space="preserve">can be thought of </w:t>
      </w:r>
      <w:r w:rsidR="005871EB" w:rsidRPr="00265901">
        <w:rPr>
          <w:rFonts w:ascii="Times New Roman" w:hAnsi="Times New Roman" w:cs="Times New Roman"/>
          <w:sz w:val="24"/>
          <w:szCs w:val="24"/>
        </w:rPr>
        <w:t xml:space="preserve">as </w:t>
      </w:r>
      <w:r w:rsidRPr="00265901">
        <w:rPr>
          <w:rFonts w:ascii="Times New Roman" w:hAnsi="Times New Roman" w:cs="Times New Roman"/>
          <w:sz w:val="24"/>
          <w:szCs w:val="24"/>
        </w:rPr>
        <w:t>socio-cultural construction</w:t>
      </w:r>
      <w:r w:rsidR="005871EB" w:rsidRPr="00265901">
        <w:rPr>
          <w:rFonts w:ascii="Times New Roman" w:hAnsi="Times New Roman" w:cs="Times New Roman"/>
          <w:sz w:val="24"/>
          <w:szCs w:val="24"/>
        </w:rPr>
        <w:t>s</w:t>
      </w:r>
      <w:r w:rsidRPr="00265901">
        <w:rPr>
          <w:rFonts w:ascii="Times New Roman" w:hAnsi="Times New Roman" w:cs="Times New Roman"/>
          <w:sz w:val="24"/>
          <w:szCs w:val="24"/>
        </w:rPr>
        <w:t>. Th</w:t>
      </w:r>
      <w:r w:rsidR="005871EB" w:rsidRPr="00265901">
        <w:rPr>
          <w:rFonts w:ascii="Times New Roman" w:hAnsi="Times New Roman" w:cs="Times New Roman"/>
          <w:sz w:val="24"/>
          <w:szCs w:val="24"/>
        </w:rPr>
        <w:t xml:space="preserve">ese constructions will be </w:t>
      </w:r>
      <w:r w:rsidRPr="00265901">
        <w:rPr>
          <w:rFonts w:ascii="Times New Roman" w:hAnsi="Times New Roman" w:cs="Times New Roman"/>
          <w:sz w:val="24"/>
          <w:szCs w:val="24"/>
        </w:rPr>
        <w:t xml:space="preserve">the key focus of this section, with a view to clarifying how </w:t>
      </w:r>
      <w:r w:rsidR="005D5F48" w:rsidRPr="00265901">
        <w:rPr>
          <w:rFonts w:ascii="Times New Roman" w:hAnsi="Times New Roman" w:cs="Times New Roman"/>
          <w:sz w:val="24"/>
          <w:szCs w:val="24"/>
        </w:rPr>
        <w:t>they</w:t>
      </w:r>
      <w:r w:rsidRPr="00265901">
        <w:rPr>
          <w:rFonts w:ascii="Times New Roman" w:hAnsi="Times New Roman" w:cs="Times New Roman"/>
          <w:sz w:val="24"/>
          <w:szCs w:val="24"/>
        </w:rPr>
        <w:t xml:space="preserve"> may affect the circumstances of disabled children and their families in rural life. </w:t>
      </w:r>
      <w:r w:rsidR="00AD7CCB" w:rsidRPr="00265901">
        <w:rPr>
          <w:rFonts w:ascii="Times New Roman" w:hAnsi="Times New Roman" w:cs="Times New Roman"/>
          <w:sz w:val="24"/>
          <w:szCs w:val="24"/>
        </w:rPr>
        <w:t>In critical disability studies, ‘childhood’ is a category that is often critically questioned. This is because</w:t>
      </w:r>
      <w:r w:rsidR="008B1AB7" w:rsidRPr="00265901">
        <w:rPr>
          <w:rFonts w:ascii="Times New Roman" w:hAnsi="Times New Roman" w:cs="Times New Roman"/>
          <w:sz w:val="24"/>
          <w:szCs w:val="24"/>
        </w:rPr>
        <w:t xml:space="preserve">, for instance, defining it with reference to </w:t>
      </w:r>
      <w:r w:rsidR="00AD7CCB" w:rsidRPr="00265901">
        <w:rPr>
          <w:rFonts w:ascii="Times New Roman" w:hAnsi="Times New Roman" w:cs="Times New Roman"/>
          <w:sz w:val="24"/>
          <w:szCs w:val="24"/>
        </w:rPr>
        <w:t xml:space="preserve">normative developmental milestones can be exclusionary for disabled children (Cooper, 2020). </w:t>
      </w:r>
      <w:r w:rsidR="005C6843" w:rsidRPr="00265901">
        <w:rPr>
          <w:rFonts w:ascii="Times New Roman" w:hAnsi="Times New Roman" w:cs="Times New Roman"/>
          <w:sz w:val="24"/>
          <w:szCs w:val="24"/>
        </w:rPr>
        <w:t>For</w:t>
      </w:r>
      <w:r w:rsidR="00AD7CCB" w:rsidRPr="00265901">
        <w:rPr>
          <w:rFonts w:ascii="Times New Roman" w:hAnsi="Times New Roman" w:cs="Times New Roman"/>
          <w:sz w:val="24"/>
          <w:szCs w:val="24"/>
        </w:rPr>
        <w:t xml:space="preserve"> this paper, ‘childhood’</w:t>
      </w:r>
      <w:r w:rsidR="008B1AB7" w:rsidRPr="00265901">
        <w:rPr>
          <w:rFonts w:ascii="Times New Roman" w:hAnsi="Times New Roman" w:cs="Times New Roman"/>
          <w:sz w:val="24"/>
          <w:szCs w:val="24"/>
        </w:rPr>
        <w:t xml:space="preserve"> is </w:t>
      </w:r>
      <w:r w:rsidR="005C6843" w:rsidRPr="00265901">
        <w:rPr>
          <w:rFonts w:ascii="Times New Roman" w:hAnsi="Times New Roman" w:cs="Times New Roman"/>
          <w:sz w:val="24"/>
          <w:szCs w:val="24"/>
        </w:rPr>
        <w:t xml:space="preserve">simply </w:t>
      </w:r>
      <w:r w:rsidR="008B1AB7" w:rsidRPr="00265901">
        <w:rPr>
          <w:rFonts w:ascii="Times New Roman" w:hAnsi="Times New Roman" w:cs="Times New Roman"/>
          <w:sz w:val="24"/>
          <w:szCs w:val="24"/>
        </w:rPr>
        <w:t xml:space="preserve">defined as the period when one is </w:t>
      </w:r>
      <w:r w:rsidR="00ED72BB" w:rsidRPr="00265901">
        <w:rPr>
          <w:rFonts w:ascii="Times New Roman" w:hAnsi="Times New Roman" w:cs="Times New Roman"/>
          <w:sz w:val="24"/>
          <w:szCs w:val="24"/>
        </w:rPr>
        <w:t xml:space="preserve">a </w:t>
      </w:r>
      <w:r w:rsidR="008B1AB7" w:rsidRPr="00265901">
        <w:rPr>
          <w:rFonts w:ascii="Times New Roman" w:hAnsi="Times New Roman" w:cs="Times New Roman"/>
          <w:sz w:val="24"/>
          <w:szCs w:val="24"/>
        </w:rPr>
        <w:t>child</w:t>
      </w:r>
      <w:r w:rsidR="00ED72BB" w:rsidRPr="00265901">
        <w:rPr>
          <w:rFonts w:ascii="Times New Roman" w:hAnsi="Times New Roman" w:cs="Times New Roman"/>
          <w:sz w:val="24"/>
          <w:szCs w:val="24"/>
        </w:rPr>
        <w:t>.</w:t>
      </w:r>
      <w:r w:rsidR="004022FD" w:rsidRPr="00265901">
        <w:rPr>
          <w:rFonts w:ascii="Times New Roman" w:hAnsi="Times New Roman" w:cs="Times New Roman"/>
          <w:sz w:val="24"/>
          <w:szCs w:val="24"/>
        </w:rPr>
        <w:t xml:space="preserve"> Alternatively,</w:t>
      </w:r>
      <w:r w:rsidR="008B1AB7" w:rsidRPr="00265901">
        <w:rPr>
          <w:rFonts w:ascii="Times New Roman" w:hAnsi="Times New Roman" w:cs="Times New Roman"/>
          <w:sz w:val="24"/>
          <w:szCs w:val="24"/>
        </w:rPr>
        <w:t xml:space="preserve"> </w:t>
      </w:r>
      <w:r w:rsidR="00EC7A0E" w:rsidRPr="00265901">
        <w:rPr>
          <w:rFonts w:ascii="Times New Roman" w:hAnsi="Times New Roman" w:cs="Times New Roman"/>
          <w:sz w:val="24"/>
          <w:szCs w:val="24"/>
        </w:rPr>
        <w:t xml:space="preserve">the concept of </w:t>
      </w:r>
      <w:r w:rsidR="008B1AB7" w:rsidRPr="00265901">
        <w:rPr>
          <w:rFonts w:ascii="Times New Roman" w:hAnsi="Times New Roman" w:cs="Times New Roman"/>
          <w:sz w:val="24"/>
          <w:szCs w:val="24"/>
        </w:rPr>
        <w:t>‘child’ is</w:t>
      </w:r>
      <w:r w:rsidR="009D0733" w:rsidRPr="00265901">
        <w:rPr>
          <w:rFonts w:ascii="Times New Roman" w:hAnsi="Times New Roman" w:cs="Times New Roman"/>
          <w:sz w:val="24"/>
          <w:szCs w:val="24"/>
        </w:rPr>
        <w:t xml:space="preserve"> more complex when</w:t>
      </w:r>
      <w:r w:rsidR="008B1AB7" w:rsidRPr="00265901">
        <w:rPr>
          <w:rFonts w:ascii="Times New Roman" w:hAnsi="Times New Roman" w:cs="Times New Roman"/>
          <w:sz w:val="24"/>
          <w:szCs w:val="24"/>
        </w:rPr>
        <w:t xml:space="preserve"> </w:t>
      </w:r>
      <w:r w:rsidR="00ED72BB" w:rsidRPr="00265901">
        <w:rPr>
          <w:rFonts w:ascii="Times New Roman" w:hAnsi="Times New Roman" w:cs="Times New Roman"/>
          <w:sz w:val="24"/>
          <w:szCs w:val="24"/>
        </w:rPr>
        <w:t>conceptualised as</w:t>
      </w:r>
      <w:r w:rsidR="008B1AB7" w:rsidRPr="00265901">
        <w:rPr>
          <w:rFonts w:ascii="Times New Roman" w:hAnsi="Times New Roman" w:cs="Times New Roman"/>
          <w:sz w:val="24"/>
          <w:szCs w:val="24"/>
        </w:rPr>
        <w:t xml:space="preserve"> </w:t>
      </w:r>
      <w:r w:rsidR="001465D3" w:rsidRPr="00265901">
        <w:rPr>
          <w:rFonts w:ascii="Times New Roman" w:hAnsi="Times New Roman" w:cs="Times New Roman"/>
          <w:sz w:val="24"/>
          <w:szCs w:val="24"/>
        </w:rPr>
        <w:t>a socially and legally constructed category of human</w:t>
      </w:r>
      <w:r w:rsidR="00EC7A0E" w:rsidRPr="00265901">
        <w:rPr>
          <w:rFonts w:ascii="Times New Roman" w:hAnsi="Times New Roman" w:cs="Times New Roman"/>
          <w:sz w:val="24"/>
          <w:szCs w:val="24"/>
        </w:rPr>
        <w:t xml:space="preserve"> being, that is historically and culturally contingent,</w:t>
      </w:r>
      <w:r w:rsidR="001465D3" w:rsidRPr="00265901">
        <w:rPr>
          <w:rFonts w:ascii="Times New Roman" w:hAnsi="Times New Roman" w:cs="Times New Roman"/>
          <w:sz w:val="24"/>
          <w:szCs w:val="24"/>
        </w:rPr>
        <w:t xml:space="preserve"> </w:t>
      </w:r>
      <w:r w:rsidR="00EC7A0E" w:rsidRPr="00265901">
        <w:rPr>
          <w:rFonts w:ascii="Times New Roman" w:hAnsi="Times New Roman" w:cs="Times New Roman"/>
          <w:sz w:val="24"/>
          <w:szCs w:val="24"/>
        </w:rPr>
        <w:t xml:space="preserve">and </w:t>
      </w:r>
      <w:r w:rsidR="005C6843" w:rsidRPr="00265901">
        <w:rPr>
          <w:rFonts w:ascii="Times New Roman" w:hAnsi="Times New Roman" w:cs="Times New Roman"/>
          <w:sz w:val="24"/>
          <w:szCs w:val="24"/>
        </w:rPr>
        <w:t xml:space="preserve">that </w:t>
      </w:r>
      <w:r w:rsidR="007B4459" w:rsidRPr="00265901">
        <w:rPr>
          <w:rFonts w:ascii="Times New Roman" w:hAnsi="Times New Roman" w:cs="Times New Roman"/>
          <w:sz w:val="24"/>
          <w:szCs w:val="24"/>
        </w:rPr>
        <w:t>come</w:t>
      </w:r>
      <w:r w:rsidR="005C6843" w:rsidRPr="00265901">
        <w:rPr>
          <w:rFonts w:ascii="Times New Roman" w:hAnsi="Times New Roman" w:cs="Times New Roman"/>
          <w:sz w:val="24"/>
          <w:szCs w:val="24"/>
        </w:rPr>
        <w:t>s</w:t>
      </w:r>
      <w:r w:rsidR="007B4459" w:rsidRPr="00265901">
        <w:rPr>
          <w:rFonts w:ascii="Times New Roman" w:hAnsi="Times New Roman" w:cs="Times New Roman"/>
          <w:sz w:val="24"/>
          <w:szCs w:val="24"/>
        </w:rPr>
        <w:t xml:space="preserve"> before</w:t>
      </w:r>
      <w:r w:rsidR="001465D3" w:rsidRPr="00265901">
        <w:rPr>
          <w:rFonts w:ascii="Times New Roman" w:hAnsi="Times New Roman" w:cs="Times New Roman"/>
          <w:sz w:val="24"/>
          <w:szCs w:val="24"/>
        </w:rPr>
        <w:t xml:space="preserve"> adulthoo</w:t>
      </w:r>
      <w:r w:rsidR="00EC7A0E" w:rsidRPr="00265901">
        <w:rPr>
          <w:rFonts w:ascii="Times New Roman" w:hAnsi="Times New Roman" w:cs="Times New Roman"/>
          <w:sz w:val="24"/>
          <w:szCs w:val="24"/>
        </w:rPr>
        <w:t>d</w:t>
      </w:r>
      <w:r w:rsidR="005C6843" w:rsidRPr="00265901">
        <w:rPr>
          <w:rFonts w:ascii="Times New Roman" w:hAnsi="Times New Roman" w:cs="Times New Roman"/>
          <w:sz w:val="24"/>
          <w:szCs w:val="24"/>
        </w:rPr>
        <w:t xml:space="preserve">. </w:t>
      </w:r>
      <w:r w:rsidR="001465D3" w:rsidRPr="00265901">
        <w:rPr>
          <w:rFonts w:ascii="Times New Roman" w:hAnsi="Times New Roman" w:cs="Times New Roman"/>
          <w:sz w:val="24"/>
          <w:szCs w:val="24"/>
        </w:rPr>
        <w:t xml:space="preserve"> </w:t>
      </w:r>
    </w:p>
    <w:p w14:paraId="7D05029E" w14:textId="104F4BE9" w:rsidR="005C6843" w:rsidRPr="00265901" w:rsidRDefault="00644EA8" w:rsidP="00E5657F">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lastRenderedPageBreak/>
        <w:t>Intially, much of the socio-cultural construction of disability</w:t>
      </w:r>
      <w:r w:rsidR="005C6843" w:rsidRPr="00265901">
        <w:rPr>
          <w:rFonts w:ascii="Times New Roman" w:hAnsi="Times New Roman" w:cs="Times New Roman"/>
          <w:sz w:val="24"/>
          <w:szCs w:val="24"/>
        </w:rPr>
        <w:t>, childhood</w:t>
      </w:r>
      <w:r w:rsidRPr="00265901">
        <w:rPr>
          <w:rFonts w:ascii="Times New Roman" w:hAnsi="Times New Roman" w:cs="Times New Roman"/>
          <w:sz w:val="24"/>
          <w:szCs w:val="24"/>
        </w:rPr>
        <w:t xml:space="preserve"> and rurality, can be thought of as identity-related. </w:t>
      </w:r>
      <w:r w:rsidR="0032744C" w:rsidRPr="00265901">
        <w:rPr>
          <w:rFonts w:ascii="Times New Roman" w:hAnsi="Times New Roman" w:cs="Times New Roman"/>
          <w:sz w:val="24"/>
          <w:szCs w:val="24"/>
        </w:rPr>
        <w:t>In critical disability studies, as well as intersectionality theory, there is a cognisance that one’s identity is often formed with reference to what one is not (</w:t>
      </w:r>
      <w:r w:rsidR="00B77092" w:rsidRPr="00265901">
        <w:rPr>
          <w:rFonts w:ascii="Times New Roman" w:hAnsi="Times New Roman" w:cs="Times New Roman"/>
          <w:sz w:val="24"/>
          <w:szCs w:val="24"/>
        </w:rPr>
        <w:t>Campbell, 2009; Goodley, 2013</w:t>
      </w:r>
      <w:r w:rsidR="0032744C" w:rsidRPr="00265901">
        <w:rPr>
          <w:rFonts w:ascii="Times New Roman" w:hAnsi="Times New Roman" w:cs="Times New Roman"/>
          <w:sz w:val="24"/>
          <w:szCs w:val="24"/>
        </w:rPr>
        <w:t xml:space="preserve">). </w:t>
      </w:r>
      <w:r w:rsidR="00F0059B" w:rsidRPr="00265901">
        <w:rPr>
          <w:rFonts w:ascii="Times New Roman" w:hAnsi="Times New Roman" w:cs="Times New Roman"/>
          <w:sz w:val="24"/>
          <w:szCs w:val="24"/>
        </w:rPr>
        <w:t>Similarly,</w:t>
      </w:r>
      <w:r w:rsidR="00EE74E7" w:rsidRPr="00265901">
        <w:rPr>
          <w:rFonts w:ascii="Times New Roman" w:hAnsi="Times New Roman" w:cs="Times New Roman"/>
          <w:sz w:val="24"/>
          <w:szCs w:val="24"/>
        </w:rPr>
        <w:t xml:space="preserve"> r</w:t>
      </w:r>
      <w:r w:rsidR="005C6843" w:rsidRPr="00265901">
        <w:rPr>
          <w:rFonts w:ascii="Times New Roman" w:hAnsi="Times New Roman" w:cs="Times New Roman"/>
          <w:sz w:val="24"/>
          <w:szCs w:val="24"/>
        </w:rPr>
        <w:t>ural sociological debates</w:t>
      </w:r>
      <w:r w:rsidR="00F1210D" w:rsidRPr="00265901">
        <w:rPr>
          <w:rFonts w:ascii="Times New Roman" w:hAnsi="Times New Roman" w:cs="Times New Roman"/>
          <w:sz w:val="24"/>
          <w:szCs w:val="24"/>
        </w:rPr>
        <w:t xml:space="preserve"> contest</w:t>
      </w:r>
      <w:r w:rsidR="005C6843" w:rsidRPr="00265901">
        <w:rPr>
          <w:rFonts w:ascii="Times New Roman" w:hAnsi="Times New Roman" w:cs="Times New Roman"/>
          <w:sz w:val="24"/>
          <w:szCs w:val="24"/>
        </w:rPr>
        <w:t xml:space="preserve">, for instance, how rurality is defined </w:t>
      </w:r>
      <w:r w:rsidR="00EC7A0E" w:rsidRPr="00265901">
        <w:rPr>
          <w:rFonts w:ascii="Times New Roman" w:hAnsi="Times New Roman" w:cs="Times New Roman"/>
          <w:sz w:val="24"/>
          <w:szCs w:val="24"/>
        </w:rPr>
        <w:t>through</w:t>
      </w:r>
      <w:r w:rsidR="005C6843" w:rsidRPr="00265901">
        <w:rPr>
          <w:rFonts w:ascii="Times New Roman" w:hAnsi="Times New Roman" w:cs="Times New Roman"/>
          <w:sz w:val="24"/>
          <w:szCs w:val="24"/>
        </w:rPr>
        <w:t xml:space="preserve"> </w:t>
      </w:r>
      <w:r w:rsidR="0089213D" w:rsidRPr="00265901">
        <w:rPr>
          <w:rFonts w:ascii="Times New Roman" w:hAnsi="Times New Roman" w:cs="Times New Roman"/>
          <w:sz w:val="24"/>
          <w:szCs w:val="24"/>
        </w:rPr>
        <w:t>its difference</w:t>
      </w:r>
      <w:r w:rsidR="005C6843" w:rsidRPr="00265901">
        <w:rPr>
          <w:rFonts w:ascii="Times New Roman" w:hAnsi="Times New Roman" w:cs="Times New Roman"/>
          <w:sz w:val="24"/>
          <w:szCs w:val="24"/>
        </w:rPr>
        <w:t xml:space="preserve"> to urban</w:t>
      </w:r>
      <w:r w:rsidR="0089213D" w:rsidRPr="00265901">
        <w:rPr>
          <w:rFonts w:ascii="Times New Roman" w:hAnsi="Times New Roman" w:cs="Times New Roman"/>
          <w:sz w:val="24"/>
          <w:szCs w:val="24"/>
        </w:rPr>
        <w:t>ism</w:t>
      </w:r>
      <w:r w:rsidR="00B62E84" w:rsidRPr="00265901">
        <w:rPr>
          <w:rFonts w:ascii="Times New Roman" w:hAnsi="Times New Roman" w:cs="Times New Roman"/>
          <w:sz w:val="24"/>
          <w:szCs w:val="24"/>
        </w:rPr>
        <w:t xml:space="preserve"> (Stehlik, 2017)</w:t>
      </w:r>
      <w:r w:rsidR="005C6843" w:rsidRPr="00265901">
        <w:rPr>
          <w:rFonts w:ascii="Times New Roman" w:hAnsi="Times New Roman" w:cs="Times New Roman"/>
          <w:sz w:val="24"/>
          <w:szCs w:val="24"/>
        </w:rPr>
        <w:t xml:space="preserve">. </w:t>
      </w:r>
      <w:r w:rsidR="00EE74E7" w:rsidRPr="00265901">
        <w:rPr>
          <w:rFonts w:ascii="Times New Roman" w:hAnsi="Times New Roman" w:cs="Times New Roman"/>
          <w:sz w:val="24"/>
          <w:szCs w:val="24"/>
        </w:rPr>
        <w:t xml:space="preserve">In </w:t>
      </w:r>
      <w:r w:rsidR="006075DA" w:rsidRPr="00265901">
        <w:rPr>
          <w:rFonts w:ascii="Times New Roman" w:hAnsi="Times New Roman" w:cs="Times New Roman"/>
          <w:sz w:val="24"/>
          <w:szCs w:val="24"/>
        </w:rPr>
        <w:t xml:space="preserve">rural </w:t>
      </w:r>
      <w:r w:rsidR="00EE74E7" w:rsidRPr="00265901">
        <w:rPr>
          <w:rFonts w:ascii="Times New Roman" w:hAnsi="Times New Roman" w:cs="Times New Roman"/>
          <w:sz w:val="24"/>
          <w:szCs w:val="24"/>
        </w:rPr>
        <w:t>sociolog</w:t>
      </w:r>
      <w:r w:rsidR="00F0059B" w:rsidRPr="00265901">
        <w:rPr>
          <w:rFonts w:ascii="Times New Roman" w:hAnsi="Times New Roman" w:cs="Times New Roman"/>
          <w:sz w:val="24"/>
          <w:szCs w:val="24"/>
        </w:rPr>
        <w:t>y</w:t>
      </w:r>
      <w:r w:rsidR="00EE74E7" w:rsidRPr="00265901">
        <w:rPr>
          <w:rFonts w:ascii="Times New Roman" w:hAnsi="Times New Roman" w:cs="Times New Roman"/>
          <w:sz w:val="24"/>
          <w:szCs w:val="24"/>
        </w:rPr>
        <w:t xml:space="preserve">, it is </w:t>
      </w:r>
      <w:r w:rsidR="006075DA" w:rsidRPr="00265901">
        <w:rPr>
          <w:rFonts w:ascii="Times New Roman" w:hAnsi="Times New Roman" w:cs="Times New Roman"/>
          <w:sz w:val="24"/>
          <w:szCs w:val="24"/>
        </w:rPr>
        <w:t>perhaps still</w:t>
      </w:r>
      <w:r w:rsidR="00EE74E7" w:rsidRPr="00265901">
        <w:rPr>
          <w:rFonts w:ascii="Times New Roman" w:hAnsi="Times New Roman" w:cs="Times New Roman"/>
          <w:sz w:val="24"/>
          <w:szCs w:val="24"/>
        </w:rPr>
        <w:t xml:space="preserve"> unsurprising that the socio-cultural construction of r</w:t>
      </w:r>
      <w:r w:rsidR="005C6843" w:rsidRPr="00265901">
        <w:rPr>
          <w:rFonts w:ascii="Times New Roman" w:hAnsi="Times New Roman" w:cs="Times New Roman"/>
          <w:sz w:val="24"/>
          <w:szCs w:val="24"/>
        </w:rPr>
        <w:t xml:space="preserve">ural </w:t>
      </w:r>
      <w:r w:rsidR="00B62E84" w:rsidRPr="00265901">
        <w:rPr>
          <w:rFonts w:ascii="Times New Roman" w:hAnsi="Times New Roman" w:cs="Times New Roman"/>
          <w:sz w:val="24"/>
          <w:szCs w:val="24"/>
        </w:rPr>
        <w:t>life</w:t>
      </w:r>
      <w:r w:rsidR="00EE74E7" w:rsidRPr="00265901">
        <w:rPr>
          <w:rFonts w:ascii="Times New Roman" w:hAnsi="Times New Roman" w:cs="Times New Roman"/>
          <w:sz w:val="24"/>
          <w:szCs w:val="24"/>
        </w:rPr>
        <w:t xml:space="preserve"> </w:t>
      </w:r>
      <w:r w:rsidR="00B62E84" w:rsidRPr="00265901">
        <w:rPr>
          <w:rFonts w:ascii="Times New Roman" w:hAnsi="Times New Roman" w:cs="Times New Roman"/>
          <w:sz w:val="24"/>
          <w:szCs w:val="24"/>
        </w:rPr>
        <w:t xml:space="preserve">and childhood </w:t>
      </w:r>
      <w:r w:rsidR="00F0059B" w:rsidRPr="00265901">
        <w:rPr>
          <w:rFonts w:ascii="Times New Roman" w:hAnsi="Times New Roman" w:cs="Times New Roman"/>
          <w:sz w:val="24"/>
          <w:szCs w:val="24"/>
        </w:rPr>
        <w:t>can happen with</w:t>
      </w:r>
      <w:r w:rsidR="00EE74E7" w:rsidRPr="00265901">
        <w:rPr>
          <w:rFonts w:ascii="Times New Roman" w:hAnsi="Times New Roman" w:cs="Times New Roman"/>
          <w:sz w:val="24"/>
          <w:szCs w:val="24"/>
        </w:rPr>
        <w:t xml:space="preserve"> reference to</w:t>
      </w:r>
      <w:r w:rsidR="00B62E84" w:rsidRPr="00265901">
        <w:rPr>
          <w:rFonts w:ascii="Times New Roman" w:hAnsi="Times New Roman" w:cs="Times New Roman"/>
          <w:sz w:val="24"/>
          <w:szCs w:val="24"/>
        </w:rPr>
        <w:t xml:space="preserve"> </w:t>
      </w:r>
      <w:r w:rsidR="00F0059B" w:rsidRPr="00265901">
        <w:rPr>
          <w:rFonts w:ascii="Times New Roman" w:hAnsi="Times New Roman" w:cs="Times New Roman"/>
          <w:sz w:val="24"/>
          <w:szCs w:val="24"/>
        </w:rPr>
        <w:t xml:space="preserve">key </w:t>
      </w:r>
      <w:r w:rsidR="00B62E84" w:rsidRPr="00265901">
        <w:rPr>
          <w:rFonts w:ascii="Times New Roman" w:hAnsi="Times New Roman" w:cs="Times New Roman"/>
          <w:sz w:val="24"/>
          <w:szCs w:val="24"/>
        </w:rPr>
        <w:t>differences to</w:t>
      </w:r>
      <w:r w:rsidR="00EE74E7" w:rsidRPr="00265901">
        <w:rPr>
          <w:rFonts w:ascii="Times New Roman" w:hAnsi="Times New Roman" w:cs="Times New Roman"/>
          <w:sz w:val="24"/>
          <w:szCs w:val="24"/>
        </w:rPr>
        <w:t xml:space="preserve"> </w:t>
      </w:r>
      <w:r w:rsidR="00B62E84" w:rsidRPr="00265901">
        <w:rPr>
          <w:rFonts w:ascii="Times New Roman" w:hAnsi="Times New Roman" w:cs="Times New Roman"/>
          <w:sz w:val="24"/>
          <w:szCs w:val="24"/>
        </w:rPr>
        <w:t>urban</w:t>
      </w:r>
      <w:r w:rsidR="0089213D" w:rsidRPr="00265901">
        <w:rPr>
          <w:rFonts w:ascii="Times New Roman" w:hAnsi="Times New Roman" w:cs="Times New Roman"/>
          <w:sz w:val="24"/>
          <w:szCs w:val="24"/>
        </w:rPr>
        <w:t xml:space="preserve"> life</w:t>
      </w:r>
      <w:r w:rsidR="00B62E84" w:rsidRPr="00265901">
        <w:rPr>
          <w:rFonts w:ascii="Times New Roman" w:hAnsi="Times New Roman" w:cs="Times New Roman"/>
          <w:sz w:val="24"/>
          <w:szCs w:val="24"/>
        </w:rPr>
        <w:t xml:space="preserve">. One example is the imagery and ideas in childhood storybooks of farms where stereotyped agricultural countryside images depict rural </w:t>
      </w:r>
      <w:r w:rsidR="00F0059B" w:rsidRPr="00265901">
        <w:rPr>
          <w:rFonts w:ascii="Times New Roman" w:hAnsi="Times New Roman" w:cs="Times New Roman"/>
          <w:sz w:val="24"/>
          <w:szCs w:val="24"/>
        </w:rPr>
        <w:t>childhoods</w:t>
      </w:r>
      <w:r w:rsidR="00B62E84" w:rsidRPr="00265901">
        <w:rPr>
          <w:rFonts w:ascii="Times New Roman" w:hAnsi="Times New Roman" w:cs="Times New Roman"/>
          <w:sz w:val="24"/>
          <w:szCs w:val="24"/>
        </w:rPr>
        <w:t xml:space="preserve"> as the opposite to urban </w:t>
      </w:r>
      <w:r w:rsidR="000004EC" w:rsidRPr="00265901">
        <w:rPr>
          <w:rFonts w:ascii="Times New Roman" w:hAnsi="Times New Roman" w:cs="Times New Roman"/>
          <w:sz w:val="24"/>
          <w:szCs w:val="24"/>
        </w:rPr>
        <w:t>one</w:t>
      </w:r>
      <w:r w:rsidR="0089213D" w:rsidRPr="00265901">
        <w:rPr>
          <w:rFonts w:ascii="Times New Roman" w:hAnsi="Times New Roman" w:cs="Times New Roman"/>
          <w:sz w:val="24"/>
          <w:szCs w:val="24"/>
        </w:rPr>
        <w:t>s</w:t>
      </w:r>
      <w:r w:rsidR="00B62E84" w:rsidRPr="00265901">
        <w:rPr>
          <w:rFonts w:ascii="Times New Roman" w:hAnsi="Times New Roman" w:cs="Times New Roman"/>
          <w:sz w:val="24"/>
          <w:szCs w:val="24"/>
        </w:rPr>
        <w:t xml:space="preserve"> </w:t>
      </w:r>
      <w:r w:rsidR="006075DA" w:rsidRPr="00265901">
        <w:rPr>
          <w:rFonts w:ascii="Times New Roman" w:hAnsi="Times New Roman" w:cs="Times New Roman"/>
          <w:sz w:val="24"/>
          <w:szCs w:val="24"/>
        </w:rPr>
        <w:t>(</w:t>
      </w:r>
      <w:r w:rsidR="00B62E84" w:rsidRPr="00265901">
        <w:rPr>
          <w:rFonts w:ascii="Times New Roman" w:hAnsi="Times New Roman" w:cs="Times New Roman"/>
          <w:sz w:val="24"/>
          <w:szCs w:val="24"/>
        </w:rPr>
        <w:t>Hillyard, 2007</w:t>
      </w:r>
      <w:r w:rsidR="006075DA" w:rsidRPr="00265901">
        <w:rPr>
          <w:rFonts w:ascii="Times New Roman" w:hAnsi="Times New Roman" w:cs="Times New Roman"/>
          <w:sz w:val="24"/>
          <w:szCs w:val="24"/>
        </w:rPr>
        <w:t>)</w:t>
      </w:r>
      <w:r w:rsidR="00EE74E7" w:rsidRPr="00265901">
        <w:rPr>
          <w:rFonts w:ascii="Times New Roman" w:hAnsi="Times New Roman" w:cs="Times New Roman"/>
          <w:sz w:val="24"/>
          <w:szCs w:val="24"/>
        </w:rPr>
        <w:t xml:space="preserve">. </w:t>
      </w:r>
    </w:p>
    <w:p w14:paraId="619067CD" w14:textId="1521CCBE" w:rsidR="00F0059B" w:rsidRPr="00265901" w:rsidRDefault="0089213D" w:rsidP="00F10437">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Link</w:t>
      </w:r>
      <w:r w:rsidR="000004EC" w:rsidRPr="00265901">
        <w:rPr>
          <w:rFonts w:ascii="Times New Roman" w:hAnsi="Times New Roman" w:cs="Times New Roman"/>
          <w:sz w:val="24"/>
          <w:szCs w:val="24"/>
        </w:rPr>
        <w:t>ing</w:t>
      </w:r>
      <w:r w:rsidRPr="00265901">
        <w:rPr>
          <w:rFonts w:ascii="Times New Roman" w:hAnsi="Times New Roman" w:cs="Times New Roman"/>
          <w:sz w:val="24"/>
          <w:szCs w:val="24"/>
        </w:rPr>
        <w:t xml:space="preserve"> this to</w:t>
      </w:r>
      <w:r w:rsidR="000004EC" w:rsidRPr="00265901">
        <w:rPr>
          <w:rFonts w:ascii="Times New Roman" w:hAnsi="Times New Roman" w:cs="Times New Roman"/>
          <w:sz w:val="24"/>
          <w:szCs w:val="24"/>
        </w:rPr>
        <w:t xml:space="preserve"> other</w:t>
      </w:r>
      <w:r w:rsidRPr="00265901">
        <w:rPr>
          <w:rFonts w:ascii="Times New Roman" w:hAnsi="Times New Roman" w:cs="Times New Roman"/>
          <w:sz w:val="24"/>
          <w:szCs w:val="24"/>
        </w:rPr>
        <w:t xml:space="preserve"> </w:t>
      </w:r>
      <w:r w:rsidR="00F0059B" w:rsidRPr="00265901">
        <w:rPr>
          <w:rFonts w:ascii="Times New Roman" w:hAnsi="Times New Roman" w:cs="Times New Roman"/>
          <w:sz w:val="24"/>
          <w:szCs w:val="24"/>
        </w:rPr>
        <w:t>rural sociological debate</w:t>
      </w:r>
      <w:r w:rsidRPr="00265901">
        <w:rPr>
          <w:rFonts w:ascii="Times New Roman" w:hAnsi="Times New Roman" w:cs="Times New Roman"/>
          <w:sz w:val="24"/>
          <w:szCs w:val="24"/>
        </w:rPr>
        <w:t xml:space="preserve">s, one </w:t>
      </w:r>
      <w:r w:rsidR="00F10437" w:rsidRPr="00265901">
        <w:rPr>
          <w:rFonts w:ascii="Times New Roman" w:hAnsi="Times New Roman" w:cs="Times New Roman"/>
          <w:sz w:val="24"/>
          <w:szCs w:val="24"/>
        </w:rPr>
        <w:t xml:space="preserve">key </w:t>
      </w:r>
      <w:r w:rsidRPr="00265901">
        <w:rPr>
          <w:rFonts w:ascii="Times New Roman" w:hAnsi="Times New Roman" w:cs="Times New Roman"/>
          <w:sz w:val="24"/>
          <w:szCs w:val="24"/>
        </w:rPr>
        <w:t>debate</w:t>
      </w:r>
      <w:r w:rsidR="00F0059B" w:rsidRPr="00265901">
        <w:rPr>
          <w:rFonts w:ascii="Times New Roman" w:hAnsi="Times New Roman" w:cs="Times New Roman"/>
          <w:sz w:val="24"/>
          <w:szCs w:val="24"/>
        </w:rPr>
        <w:t xml:space="preserve"> surrounds the beneficiaries in society of the natural resources of rural communities (</w:t>
      </w:r>
      <w:r w:rsidR="000E21E6" w:rsidRPr="00265901">
        <w:rPr>
          <w:rFonts w:ascii="Times New Roman" w:hAnsi="Times New Roman" w:cs="Times New Roman"/>
          <w:sz w:val="24"/>
          <w:szCs w:val="24"/>
        </w:rPr>
        <w:t>Bakker, 2016</w:t>
      </w:r>
      <w:r w:rsidR="00F0059B" w:rsidRPr="00265901">
        <w:rPr>
          <w:rFonts w:ascii="Times New Roman" w:hAnsi="Times New Roman" w:cs="Times New Roman"/>
          <w:sz w:val="24"/>
          <w:szCs w:val="24"/>
        </w:rPr>
        <w:t>). In the stereo-typed socio-cultural construction of rural childhoods, the child</w:t>
      </w:r>
      <w:r w:rsidRPr="00265901">
        <w:rPr>
          <w:rFonts w:ascii="Times New Roman" w:hAnsi="Times New Roman" w:cs="Times New Roman"/>
          <w:sz w:val="24"/>
          <w:szCs w:val="24"/>
        </w:rPr>
        <w:t xml:space="preserve"> is often</w:t>
      </w:r>
      <w:r w:rsidR="00F0059B" w:rsidRPr="00265901">
        <w:rPr>
          <w:rFonts w:ascii="Times New Roman" w:hAnsi="Times New Roman" w:cs="Times New Roman"/>
          <w:sz w:val="24"/>
          <w:szCs w:val="24"/>
        </w:rPr>
        <w:t xml:space="preserve"> constructed as benefitting from idyllic countryside, clean air and happy interactions with animals (Hillyard, 2007; Seekin et al., 2011). Yet missing from this picture can be </w:t>
      </w:r>
      <w:r w:rsidRPr="00265901">
        <w:rPr>
          <w:rFonts w:ascii="Times New Roman" w:hAnsi="Times New Roman" w:cs="Times New Roman"/>
          <w:sz w:val="24"/>
          <w:szCs w:val="24"/>
        </w:rPr>
        <w:t xml:space="preserve">labour market </w:t>
      </w:r>
      <w:r w:rsidR="00F0059B" w:rsidRPr="00265901">
        <w:rPr>
          <w:rFonts w:ascii="Times New Roman" w:hAnsi="Times New Roman" w:cs="Times New Roman"/>
          <w:sz w:val="24"/>
          <w:szCs w:val="24"/>
        </w:rPr>
        <w:t>exploitation of rural communities and natural resources</w:t>
      </w:r>
      <w:r w:rsidRPr="00265901">
        <w:rPr>
          <w:rFonts w:ascii="Times New Roman" w:hAnsi="Times New Roman" w:cs="Times New Roman"/>
          <w:sz w:val="24"/>
          <w:szCs w:val="24"/>
        </w:rPr>
        <w:t xml:space="preserve">. </w:t>
      </w:r>
      <w:r w:rsidR="00F10437" w:rsidRPr="00265901">
        <w:rPr>
          <w:rFonts w:ascii="Times New Roman" w:hAnsi="Times New Roman" w:cs="Times New Roman"/>
          <w:sz w:val="24"/>
          <w:szCs w:val="24"/>
        </w:rPr>
        <w:t xml:space="preserve">Also missing in rural sociological debates and research, can be certain communities, such as a historical lack of attention to rural populations that have disability (Kerrigan, 2019). </w:t>
      </w:r>
      <w:r w:rsidRPr="00265901">
        <w:rPr>
          <w:rFonts w:ascii="Times New Roman" w:hAnsi="Times New Roman" w:cs="Times New Roman"/>
          <w:sz w:val="24"/>
          <w:szCs w:val="24"/>
        </w:rPr>
        <w:t>This in turn links</w:t>
      </w:r>
      <w:r w:rsidR="00F0059B" w:rsidRPr="00265901">
        <w:rPr>
          <w:rFonts w:ascii="Times New Roman" w:hAnsi="Times New Roman" w:cs="Times New Roman"/>
          <w:sz w:val="24"/>
          <w:szCs w:val="24"/>
        </w:rPr>
        <w:t xml:space="preserve"> to </w:t>
      </w:r>
      <w:r w:rsidR="000004EC" w:rsidRPr="00265901">
        <w:rPr>
          <w:rFonts w:ascii="Times New Roman" w:hAnsi="Times New Roman" w:cs="Times New Roman"/>
          <w:sz w:val="24"/>
          <w:szCs w:val="24"/>
        </w:rPr>
        <w:t>a further</w:t>
      </w:r>
      <w:r w:rsidRPr="00265901">
        <w:rPr>
          <w:rFonts w:ascii="Times New Roman" w:hAnsi="Times New Roman" w:cs="Times New Roman"/>
          <w:sz w:val="24"/>
          <w:szCs w:val="24"/>
        </w:rPr>
        <w:t xml:space="preserve"> area of</w:t>
      </w:r>
      <w:r w:rsidR="00F0059B" w:rsidRPr="00265901">
        <w:rPr>
          <w:rFonts w:ascii="Times New Roman" w:hAnsi="Times New Roman" w:cs="Times New Roman"/>
          <w:sz w:val="24"/>
          <w:szCs w:val="24"/>
        </w:rPr>
        <w:t xml:space="preserve"> rural sociological debate. Namely, </w:t>
      </w:r>
      <w:r w:rsidRPr="00265901">
        <w:rPr>
          <w:rFonts w:ascii="Times New Roman" w:hAnsi="Times New Roman" w:cs="Times New Roman"/>
          <w:sz w:val="24"/>
          <w:szCs w:val="24"/>
        </w:rPr>
        <w:t xml:space="preserve">those </w:t>
      </w:r>
      <w:r w:rsidR="00F0059B" w:rsidRPr="00265901">
        <w:rPr>
          <w:rFonts w:ascii="Times New Roman" w:hAnsi="Times New Roman" w:cs="Times New Roman"/>
          <w:sz w:val="24"/>
          <w:szCs w:val="24"/>
        </w:rPr>
        <w:t>recurring social issues that impact rural people and places (</w:t>
      </w:r>
      <w:r w:rsidR="000E21E6" w:rsidRPr="00265901">
        <w:rPr>
          <w:rFonts w:ascii="Times New Roman" w:hAnsi="Times New Roman" w:cs="Times New Roman"/>
          <w:sz w:val="24"/>
          <w:szCs w:val="24"/>
        </w:rPr>
        <w:t>Bakker, 2016</w:t>
      </w:r>
      <w:r w:rsidR="00F0059B" w:rsidRPr="00265901">
        <w:rPr>
          <w:rFonts w:ascii="Times New Roman" w:hAnsi="Times New Roman" w:cs="Times New Roman"/>
          <w:sz w:val="24"/>
          <w:szCs w:val="24"/>
        </w:rPr>
        <w:t xml:space="preserve">). </w:t>
      </w:r>
      <w:r w:rsidR="00EE4DE9" w:rsidRPr="00265901">
        <w:rPr>
          <w:rFonts w:ascii="Times New Roman" w:hAnsi="Times New Roman" w:cs="Times New Roman"/>
          <w:sz w:val="24"/>
          <w:szCs w:val="24"/>
        </w:rPr>
        <w:t xml:space="preserve">Certainly, the rural childhood seems to be </w:t>
      </w:r>
      <w:r w:rsidRPr="00265901">
        <w:rPr>
          <w:rFonts w:ascii="Times New Roman" w:hAnsi="Times New Roman" w:cs="Times New Roman"/>
          <w:sz w:val="24"/>
          <w:szCs w:val="24"/>
        </w:rPr>
        <w:t xml:space="preserve">constructed </w:t>
      </w:r>
      <w:r w:rsidR="00EE4DE9" w:rsidRPr="00265901">
        <w:rPr>
          <w:rFonts w:ascii="Times New Roman" w:hAnsi="Times New Roman" w:cs="Times New Roman"/>
          <w:sz w:val="24"/>
          <w:szCs w:val="24"/>
        </w:rPr>
        <w:t xml:space="preserve">a distinct socio-cultural category. This includes </w:t>
      </w:r>
      <w:r w:rsidR="0041752A" w:rsidRPr="00265901">
        <w:rPr>
          <w:rFonts w:ascii="Times New Roman" w:hAnsi="Times New Roman" w:cs="Times New Roman"/>
          <w:sz w:val="24"/>
          <w:szCs w:val="24"/>
        </w:rPr>
        <w:t>place-based identity</w:t>
      </w:r>
      <w:r w:rsidR="00EE4DE9" w:rsidRPr="00265901">
        <w:rPr>
          <w:rFonts w:ascii="Times New Roman" w:hAnsi="Times New Roman" w:cs="Times New Roman"/>
          <w:sz w:val="24"/>
          <w:szCs w:val="24"/>
        </w:rPr>
        <w:t xml:space="preserve"> through</w:t>
      </w:r>
      <w:r w:rsidR="0041752A" w:rsidRPr="00265901">
        <w:rPr>
          <w:rFonts w:ascii="Times New Roman" w:hAnsi="Times New Roman" w:cs="Times New Roman"/>
          <w:sz w:val="24"/>
          <w:szCs w:val="24"/>
        </w:rPr>
        <w:t xml:space="preserve"> the anti-image of the city</w:t>
      </w:r>
      <w:r w:rsidR="00EE4DE9" w:rsidRPr="00265901">
        <w:rPr>
          <w:rFonts w:ascii="Times New Roman" w:hAnsi="Times New Roman" w:cs="Times New Roman"/>
          <w:sz w:val="24"/>
          <w:szCs w:val="24"/>
        </w:rPr>
        <w:t xml:space="preserve"> (Stehlik, 2017)</w:t>
      </w:r>
      <w:r w:rsidRPr="00265901">
        <w:rPr>
          <w:rFonts w:ascii="Times New Roman" w:hAnsi="Times New Roman" w:cs="Times New Roman"/>
          <w:sz w:val="24"/>
          <w:szCs w:val="24"/>
        </w:rPr>
        <w:t xml:space="preserve">. It also includes </w:t>
      </w:r>
      <w:r w:rsidR="004022FD" w:rsidRPr="00265901">
        <w:rPr>
          <w:rFonts w:ascii="Times New Roman" w:hAnsi="Times New Roman" w:cs="Times New Roman"/>
          <w:sz w:val="24"/>
          <w:szCs w:val="24"/>
        </w:rPr>
        <w:t>constructions</w:t>
      </w:r>
      <w:r w:rsidR="00EE4DE9" w:rsidRPr="00265901">
        <w:rPr>
          <w:rFonts w:ascii="Times New Roman" w:hAnsi="Times New Roman" w:cs="Times New Roman"/>
          <w:sz w:val="24"/>
          <w:szCs w:val="24"/>
        </w:rPr>
        <w:t xml:space="preserve"> of what an appropriate rural childhood should look like</w:t>
      </w:r>
      <w:r w:rsidRPr="00265901">
        <w:rPr>
          <w:rFonts w:ascii="Times New Roman" w:hAnsi="Times New Roman" w:cs="Times New Roman"/>
          <w:sz w:val="24"/>
          <w:szCs w:val="24"/>
        </w:rPr>
        <w:t>,</w:t>
      </w:r>
      <w:r w:rsidR="00EE4DE9" w:rsidRPr="00265901">
        <w:rPr>
          <w:rFonts w:ascii="Times New Roman" w:hAnsi="Times New Roman" w:cs="Times New Roman"/>
          <w:sz w:val="24"/>
          <w:szCs w:val="24"/>
        </w:rPr>
        <w:t xml:space="preserve"> as depicted in children’s </w:t>
      </w:r>
      <w:r w:rsidRPr="00265901">
        <w:rPr>
          <w:rFonts w:ascii="Times New Roman" w:hAnsi="Times New Roman" w:cs="Times New Roman"/>
          <w:sz w:val="24"/>
          <w:szCs w:val="24"/>
        </w:rPr>
        <w:t xml:space="preserve">media, </w:t>
      </w:r>
      <w:r w:rsidR="00EE4DE9" w:rsidRPr="00265901">
        <w:rPr>
          <w:rFonts w:ascii="Times New Roman" w:hAnsi="Times New Roman" w:cs="Times New Roman"/>
          <w:sz w:val="24"/>
          <w:szCs w:val="24"/>
        </w:rPr>
        <w:t>storybooks and pictures</w:t>
      </w:r>
      <w:r w:rsidR="004022FD" w:rsidRPr="00265901">
        <w:rPr>
          <w:rFonts w:ascii="Times New Roman" w:hAnsi="Times New Roman" w:cs="Times New Roman"/>
          <w:sz w:val="24"/>
          <w:szCs w:val="24"/>
        </w:rPr>
        <w:t>, and thereby potentially affecting children’s</w:t>
      </w:r>
      <w:r w:rsidR="00D50C84" w:rsidRPr="00265901">
        <w:rPr>
          <w:rFonts w:ascii="Times New Roman" w:hAnsi="Times New Roman" w:cs="Times New Roman"/>
          <w:sz w:val="24"/>
          <w:szCs w:val="24"/>
        </w:rPr>
        <w:t xml:space="preserve"> and rural communities’</w:t>
      </w:r>
      <w:r w:rsidR="004022FD" w:rsidRPr="00265901">
        <w:rPr>
          <w:rFonts w:ascii="Times New Roman" w:hAnsi="Times New Roman" w:cs="Times New Roman"/>
          <w:sz w:val="24"/>
          <w:szCs w:val="24"/>
        </w:rPr>
        <w:t xml:space="preserve"> perceptions</w:t>
      </w:r>
      <w:r w:rsidR="00EE4DE9" w:rsidRPr="00265901">
        <w:rPr>
          <w:rFonts w:ascii="Times New Roman" w:hAnsi="Times New Roman" w:cs="Times New Roman"/>
          <w:sz w:val="24"/>
          <w:szCs w:val="24"/>
        </w:rPr>
        <w:t xml:space="preserve"> (Hillyard, 2007). </w:t>
      </w:r>
      <w:r w:rsidR="0007710E" w:rsidRPr="00265901">
        <w:rPr>
          <w:rFonts w:ascii="Times New Roman" w:hAnsi="Times New Roman" w:cs="Times New Roman"/>
          <w:sz w:val="24"/>
          <w:szCs w:val="24"/>
        </w:rPr>
        <w:t>Among the problematic nature of socio-cultural constructions, is the way they can portray rurality, disability and childhood as homogenous categories. This can then le</w:t>
      </w:r>
      <w:r w:rsidR="00D50C84" w:rsidRPr="00265901">
        <w:rPr>
          <w:rFonts w:ascii="Times New Roman" w:hAnsi="Times New Roman" w:cs="Times New Roman"/>
          <w:sz w:val="24"/>
          <w:szCs w:val="24"/>
        </w:rPr>
        <w:t>a</w:t>
      </w:r>
      <w:r w:rsidR="0007710E" w:rsidRPr="00265901">
        <w:rPr>
          <w:rFonts w:ascii="Times New Roman" w:hAnsi="Times New Roman" w:cs="Times New Roman"/>
          <w:sz w:val="24"/>
          <w:szCs w:val="24"/>
        </w:rPr>
        <w:t xml:space="preserve">d to a lack of nuance and appreciation of diversity in rural sociological debates. </w:t>
      </w:r>
    </w:p>
    <w:p w14:paraId="47264DBF" w14:textId="46DB3441" w:rsidR="00170E7D" w:rsidRPr="00265901" w:rsidRDefault="00571A93" w:rsidP="00DF6D04">
      <w:pPr>
        <w:spacing w:after="0"/>
        <w:ind w:right="-46"/>
        <w:jc w:val="both"/>
        <w:rPr>
          <w:rFonts w:ascii="Times New Roman" w:hAnsi="Times New Roman" w:cs="Times New Roman"/>
          <w:sz w:val="24"/>
          <w:szCs w:val="24"/>
        </w:rPr>
      </w:pPr>
      <w:r w:rsidRPr="00265901">
        <w:rPr>
          <w:rFonts w:ascii="Times New Roman" w:hAnsi="Times New Roman" w:cs="Times New Roman"/>
          <w:sz w:val="24"/>
          <w:szCs w:val="24"/>
        </w:rPr>
        <w:tab/>
        <w:t xml:space="preserve">Critical disability studies, and intersectionality within this, have been keenly aware that these socio-cultural constructions of identity </w:t>
      </w:r>
      <w:r w:rsidR="0007710E" w:rsidRPr="00265901">
        <w:rPr>
          <w:rFonts w:ascii="Times New Roman" w:hAnsi="Times New Roman" w:cs="Times New Roman"/>
          <w:sz w:val="24"/>
          <w:szCs w:val="24"/>
        </w:rPr>
        <w:t>can cause</w:t>
      </w:r>
      <w:r w:rsidRPr="00265901">
        <w:rPr>
          <w:rFonts w:ascii="Times New Roman" w:hAnsi="Times New Roman" w:cs="Times New Roman"/>
          <w:sz w:val="24"/>
          <w:szCs w:val="24"/>
        </w:rPr>
        <w:t xml:space="preserve"> discrimination and oppression (</w:t>
      </w:r>
      <w:r w:rsidR="00B77092" w:rsidRPr="00265901">
        <w:rPr>
          <w:rFonts w:ascii="Times New Roman" w:hAnsi="Times New Roman" w:cs="Times New Roman"/>
          <w:sz w:val="24"/>
          <w:szCs w:val="24"/>
        </w:rPr>
        <w:t>Cara</w:t>
      </w:r>
      <w:r w:rsidR="005F6B60" w:rsidRPr="00265901">
        <w:rPr>
          <w:rFonts w:ascii="Times New Roman" w:hAnsi="Times New Roman" w:cs="Times New Roman"/>
          <w:sz w:val="24"/>
          <w:szCs w:val="24"/>
        </w:rPr>
        <w:t>s</w:t>
      </w:r>
      <w:r w:rsidR="00B77092" w:rsidRPr="00265901">
        <w:rPr>
          <w:rFonts w:ascii="Times New Roman" w:hAnsi="Times New Roman" w:cs="Times New Roman"/>
          <w:sz w:val="24"/>
          <w:szCs w:val="24"/>
        </w:rPr>
        <w:t>t</w:t>
      </w:r>
      <w:r w:rsidR="005F6B60" w:rsidRPr="00265901">
        <w:rPr>
          <w:rFonts w:ascii="Times New Roman" w:hAnsi="Times New Roman" w:cs="Times New Roman"/>
          <w:sz w:val="24"/>
          <w:szCs w:val="24"/>
        </w:rPr>
        <w:t>at</w:t>
      </w:r>
      <w:r w:rsidR="00B77092" w:rsidRPr="00265901">
        <w:rPr>
          <w:rFonts w:ascii="Times New Roman" w:hAnsi="Times New Roman" w:cs="Times New Roman"/>
          <w:sz w:val="24"/>
          <w:szCs w:val="24"/>
        </w:rPr>
        <w:t>his, 2016; Shildrick, 2012</w:t>
      </w:r>
      <w:r w:rsidRPr="00265901">
        <w:rPr>
          <w:rFonts w:ascii="Times New Roman" w:hAnsi="Times New Roman" w:cs="Times New Roman"/>
          <w:sz w:val="24"/>
          <w:szCs w:val="24"/>
        </w:rPr>
        <w:t xml:space="preserve">). </w:t>
      </w:r>
      <w:r w:rsidR="0052584F" w:rsidRPr="00265901">
        <w:rPr>
          <w:rFonts w:ascii="Times New Roman" w:hAnsi="Times New Roman" w:cs="Times New Roman"/>
          <w:sz w:val="24"/>
          <w:szCs w:val="24"/>
        </w:rPr>
        <w:t xml:space="preserve">Historically, for instance, disabled young people may have had their impairments and effects of impairments such as challenging behaviour, </w:t>
      </w:r>
      <w:r w:rsidR="0007710E" w:rsidRPr="00265901">
        <w:rPr>
          <w:rFonts w:ascii="Times New Roman" w:hAnsi="Times New Roman" w:cs="Times New Roman"/>
          <w:sz w:val="24"/>
          <w:szCs w:val="24"/>
        </w:rPr>
        <w:t>portrayed as being due to</w:t>
      </w:r>
      <w:r w:rsidR="0052584F" w:rsidRPr="00265901">
        <w:rPr>
          <w:rFonts w:ascii="Times New Roman" w:hAnsi="Times New Roman" w:cs="Times New Roman"/>
          <w:sz w:val="24"/>
          <w:szCs w:val="24"/>
        </w:rPr>
        <w:t xml:space="preserve"> immorality</w:t>
      </w:r>
      <w:r w:rsidR="0007710E" w:rsidRPr="00265901">
        <w:rPr>
          <w:rFonts w:ascii="Times New Roman" w:hAnsi="Times New Roman" w:cs="Times New Roman"/>
          <w:sz w:val="24"/>
          <w:szCs w:val="24"/>
        </w:rPr>
        <w:t xml:space="preserve">. As a result, in history there are </w:t>
      </w:r>
      <w:r w:rsidR="0052584F" w:rsidRPr="00265901">
        <w:rPr>
          <w:rFonts w:ascii="Times New Roman" w:hAnsi="Times New Roman" w:cs="Times New Roman"/>
          <w:sz w:val="24"/>
          <w:szCs w:val="24"/>
        </w:rPr>
        <w:t xml:space="preserve">cases of consigning </w:t>
      </w:r>
      <w:r w:rsidR="0007710E" w:rsidRPr="00265901">
        <w:rPr>
          <w:rFonts w:ascii="Times New Roman" w:hAnsi="Times New Roman" w:cs="Times New Roman"/>
          <w:sz w:val="24"/>
          <w:szCs w:val="24"/>
        </w:rPr>
        <w:t xml:space="preserve">these young people </w:t>
      </w:r>
      <w:r w:rsidR="0052584F" w:rsidRPr="00265901">
        <w:rPr>
          <w:rFonts w:ascii="Times New Roman" w:hAnsi="Times New Roman" w:cs="Times New Roman"/>
          <w:sz w:val="24"/>
          <w:szCs w:val="24"/>
        </w:rPr>
        <w:t>to so-called ‘farms’ or ‘farm-colonies’ to reform their ways</w:t>
      </w:r>
      <w:r w:rsidR="0007710E" w:rsidRPr="00265901">
        <w:rPr>
          <w:rFonts w:ascii="Times New Roman" w:hAnsi="Times New Roman" w:cs="Times New Roman"/>
          <w:sz w:val="24"/>
          <w:szCs w:val="24"/>
        </w:rPr>
        <w:t xml:space="preserve">. These ‘farms’ were to </w:t>
      </w:r>
      <w:r w:rsidR="0052584F" w:rsidRPr="00265901">
        <w:rPr>
          <w:rFonts w:ascii="Times New Roman" w:hAnsi="Times New Roman" w:cs="Times New Roman"/>
          <w:sz w:val="24"/>
          <w:szCs w:val="24"/>
        </w:rPr>
        <w:t>provi</w:t>
      </w:r>
      <w:r w:rsidR="0007710E" w:rsidRPr="00265901">
        <w:rPr>
          <w:rFonts w:ascii="Times New Roman" w:hAnsi="Times New Roman" w:cs="Times New Roman"/>
          <w:sz w:val="24"/>
          <w:szCs w:val="24"/>
        </w:rPr>
        <w:t>de</w:t>
      </w:r>
      <w:r w:rsidR="0052584F" w:rsidRPr="00265901">
        <w:rPr>
          <w:rFonts w:ascii="Times New Roman" w:hAnsi="Times New Roman" w:cs="Times New Roman"/>
          <w:sz w:val="24"/>
          <w:szCs w:val="24"/>
        </w:rPr>
        <w:t xml:space="preserve"> morality and agricultural training, </w:t>
      </w:r>
      <w:r w:rsidR="0007710E" w:rsidRPr="00265901">
        <w:rPr>
          <w:rFonts w:ascii="Times New Roman" w:hAnsi="Times New Roman" w:cs="Times New Roman"/>
          <w:sz w:val="24"/>
          <w:szCs w:val="24"/>
        </w:rPr>
        <w:t xml:space="preserve">and yet </w:t>
      </w:r>
      <w:r w:rsidR="0052584F" w:rsidRPr="00265901">
        <w:rPr>
          <w:rFonts w:ascii="Times New Roman" w:hAnsi="Times New Roman" w:cs="Times New Roman"/>
          <w:sz w:val="24"/>
          <w:szCs w:val="24"/>
        </w:rPr>
        <w:t xml:space="preserve">were in some cases nothing more than brute incarceration (Booth 1980 cited in McDonagh, 2008, p. 307; Cocks </w:t>
      </w:r>
      <w:r w:rsidR="004915A9" w:rsidRPr="00265901">
        <w:rPr>
          <w:rFonts w:ascii="Times New Roman" w:hAnsi="Times New Roman" w:cs="Times New Roman"/>
          <w:sz w:val="24"/>
          <w:szCs w:val="24"/>
        </w:rPr>
        <w:t>&amp;</w:t>
      </w:r>
      <w:r w:rsidR="0052584F" w:rsidRPr="00265901">
        <w:rPr>
          <w:rFonts w:ascii="Times New Roman" w:hAnsi="Times New Roman" w:cs="Times New Roman"/>
          <w:sz w:val="24"/>
          <w:szCs w:val="24"/>
        </w:rPr>
        <w:t xml:space="preserve"> Stehlik, 1996). </w:t>
      </w:r>
    </w:p>
    <w:p w14:paraId="09172616" w14:textId="0F40E7C3" w:rsidR="00AB5E01" w:rsidRPr="00265901" w:rsidRDefault="00D50C84" w:rsidP="00170E7D">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For</w:t>
      </w:r>
      <w:r w:rsidR="00CB4E38" w:rsidRPr="00265901">
        <w:rPr>
          <w:rFonts w:ascii="Times New Roman" w:hAnsi="Times New Roman" w:cs="Times New Roman"/>
          <w:sz w:val="24"/>
          <w:szCs w:val="24"/>
        </w:rPr>
        <w:t xml:space="preserve"> disabled young people</w:t>
      </w:r>
      <w:r w:rsidRPr="00265901">
        <w:rPr>
          <w:rFonts w:ascii="Times New Roman" w:hAnsi="Times New Roman" w:cs="Times New Roman"/>
          <w:sz w:val="24"/>
          <w:szCs w:val="24"/>
        </w:rPr>
        <w:t xml:space="preserve"> who may wish to move to urban settings, there can be some barriers to doing so</w:t>
      </w:r>
      <w:r w:rsidR="00DF6D04" w:rsidRPr="00265901">
        <w:rPr>
          <w:rFonts w:ascii="Times New Roman" w:hAnsi="Times New Roman" w:cs="Times New Roman"/>
          <w:sz w:val="24"/>
          <w:szCs w:val="24"/>
        </w:rPr>
        <w:t xml:space="preserve">. Social dependency may prevent older disabled </w:t>
      </w:r>
      <w:r w:rsidR="00CB4E38" w:rsidRPr="00265901">
        <w:rPr>
          <w:rFonts w:ascii="Times New Roman" w:hAnsi="Times New Roman" w:cs="Times New Roman"/>
          <w:sz w:val="24"/>
          <w:szCs w:val="24"/>
        </w:rPr>
        <w:t>children</w:t>
      </w:r>
      <w:r w:rsidR="00DF6D04" w:rsidRPr="00265901">
        <w:rPr>
          <w:rFonts w:ascii="Times New Roman" w:hAnsi="Times New Roman" w:cs="Times New Roman"/>
          <w:sz w:val="24"/>
          <w:szCs w:val="24"/>
        </w:rPr>
        <w:t xml:space="preserve"> gaining traction towards independence and </w:t>
      </w:r>
      <w:r w:rsidR="00CB4E38" w:rsidRPr="00265901">
        <w:rPr>
          <w:rFonts w:ascii="Times New Roman" w:hAnsi="Times New Roman" w:cs="Times New Roman"/>
          <w:sz w:val="24"/>
          <w:szCs w:val="24"/>
        </w:rPr>
        <w:t xml:space="preserve">eventually </w:t>
      </w:r>
      <w:r w:rsidR="00DF6D04" w:rsidRPr="00265901">
        <w:rPr>
          <w:rFonts w:ascii="Times New Roman" w:hAnsi="Times New Roman" w:cs="Times New Roman"/>
          <w:sz w:val="24"/>
          <w:szCs w:val="24"/>
        </w:rPr>
        <w:t xml:space="preserve">moving away (Von Reichert </w:t>
      </w:r>
      <w:r w:rsidR="004915A9" w:rsidRPr="00265901">
        <w:rPr>
          <w:rFonts w:ascii="Times New Roman" w:hAnsi="Times New Roman" w:cs="Times New Roman"/>
          <w:sz w:val="24"/>
          <w:szCs w:val="24"/>
        </w:rPr>
        <w:t>&amp;</w:t>
      </w:r>
      <w:r w:rsidR="00DF6D04" w:rsidRPr="00265901">
        <w:rPr>
          <w:rFonts w:ascii="Times New Roman" w:hAnsi="Times New Roman" w:cs="Times New Roman"/>
          <w:sz w:val="24"/>
          <w:szCs w:val="24"/>
        </w:rPr>
        <w:t xml:space="preserve"> Berry</w:t>
      </w:r>
      <w:r w:rsidR="00D51945" w:rsidRPr="00265901">
        <w:rPr>
          <w:rFonts w:ascii="Times New Roman" w:hAnsi="Times New Roman" w:cs="Times New Roman"/>
          <w:sz w:val="24"/>
          <w:szCs w:val="24"/>
        </w:rPr>
        <w:t>,</w:t>
      </w:r>
      <w:r w:rsidR="00DF6D04" w:rsidRPr="00265901">
        <w:rPr>
          <w:rFonts w:ascii="Times New Roman" w:hAnsi="Times New Roman" w:cs="Times New Roman"/>
          <w:sz w:val="24"/>
          <w:szCs w:val="24"/>
        </w:rPr>
        <w:t xml:space="preserve"> 2019)</w:t>
      </w:r>
      <w:r w:rsidR="00AB5E01" w:rsidRPr="00265901">
        <w:rPr>
          <w:rFonts w:ascii="Times New Roman" w:hAnsi="Times New Roman" w:cs="Times New Roman"/>
          <w:sz w:val="24"/>
          <w:szCs w:val="24"/>
        </w:rPr>
        <w:t xml:space="preserve">. Here, </w:t>
      </w:r>
      <w:r w:rsidR="00DF6D04" w:rsidRPr="00265901">
        <w:rPr>
          <w:rFonts w:ascii="Times New Roman" w:hAnsi="Times New Roman" w:cs="Times New Roman"/>
          <w:sz w:val="24"/>
          <w:szCs w:val="24"/>
        </w:rPr>
        <w:t xml:space="preserve">international research shows a propensity for healthier people to migrate (Lu &amp; Qin, 2014; </w:t>
      </w:r>
      <w:r w:rsidR="00880DCC" w:rsidRPr="00265901">
        <w:rPr>
          <w:rFonts w:ascii="Times New Roman" w:hAnsi="Times New Roman" w:cs="Times New Roman"/>
          <w:sz w:val="24"/>
          <w:szCs w:val="24"/>
        </w:rPr>
        <w:t xml:space="preserve">Turra &amp; Elo, 2008; </w:t>
      </w:r>
      <w:r w:rsidR="00DF6D04" w:rsidRPr="00265901">
        <w:rPr>
          <w:rFonts w:ascii="Times New Roman" w:hAnsi="Times New Roman" w:cs="Times New Roman"/>
          <w:sz w:val="24"/>
          <w:szCs w:val="24"/>
        </w:rPr>
        <w:t>Wallace</w:t>
      </w:r>
      <w:r w:rsidR="00880DCC" w:rsidRPr="00265901">
        <w:rPr>
          <w:rFonts w:ascii="Times New Roman" w:hAnsi="Times New Roman" w:cs="Times New Roman"/>
          <w:sz w:val="24"/>
          <w:szCs w:val="24"/>
        </w:rPr>
        <w:t xml:space="preserve"> </w:t>
      </w:r>
      <w:r w:rsidR="00DF6D04" w:rsidRPr="00265901">
        <w:rPr>
          <w:rFonts w:ascii="Times New Roman" w:hAnsi="Times New Roman" w:cs="Times New Roman"/>
          <w:sz w:val="24"/>
          <w:szCs w:val="24"/>
        </w:rPr>
        <w:t>&amp;</w:t>
      </w:r>
      <w:r w:rsidR="00880DCC" w:rsidRPr="00265901">
        <w:rPr>
          <w:rFonts w:ascii="Times New Roman" w:hAnsi="Times New Roman" w:cs="Times New Roman"/>
          <w:sz w:val="24"/>
          <w:szCs w:val="24"/>
        </w:rPr>
        <w:t xml:space="preserve"> </w:t>
      </w:r>
      <w:r w:rsidR="00DF6D04" w:rsidRPr="00265901">
        <w:rPr>
          <w:rFonts w:ascii="Times New Roman" w:hAnsi="Times New Roman" w:cs="Times New Roman"/>
          <w:sz w:val="24"/>
          <w:szCs w:val="24"/>
        </w:rPr>
        <w:t>Kulu,</w:t>
      </w:r>
      <w:r w:rsidR="00880DCC" w:rsidRPr="00265901">
        <w:rPr>
          <w:rFonts w:ascii="Times New Roman" w:hAnsi="Times New Roman" w:cs="Times New Roman"/>
          <w:sz w:val="24"/>
          <w:szCs w:val="24"/>
        </w:rPr>
        <w:t xml:space="preserve"> </w:t>
      </w:r>
      <w:r w:rsidR="00DF6D04" w:rsidRPr="00265901">
        <w:rPr>
          <w:rFonts w:ascii="Times New Roman" w:hAnsi="Times New Roman" w:cs="Times New Roman"/>
          <w:sz w:val="24"/>
          <w:szCs w:val="24"/>
        </w:rPr>
        <w:t xml:space="preserve">2013). </w:t>
      </w:r>
      <w:r w:rsidR="00342F50" w:rsidRPr="00265901">
        <w:rPr>
          <w:rFonts w:ascii="Times New Roman" w:hAnsi="Times New Roman" w:cs="Times New Roman"/>
          <w:sz w:val="24"/>
          <w:szCs w:val="24"/>
        </w:rPr>
        <w:t xml:space="preserve">Whilst </w:t>
      </w:r>
      <w:r w:rsidR="00AB5E01" w:rsidRPr="00265901">
        <w:rPr>
          <w:rFonts w:ascii="Times New Roman" w:hAnsi="Times New Roman" w:cs="Times New Roman"/>
          <w:sz w:val="24"/>
          <w:szCs w:val="24"/>
        </w:rPr>
        <w:t xml:space="preserve">ostensibly </w:t>
      </w:r>
      <w:r w:rsidR="00CF5F56" w:rsidRPr="00265901">
        <w:rPr>
          <w:rFonts w:ascii="Times New Roman" w:hAnsi="Times New Roman" w:cs="Times New Roman"/>
          <w:sz w:val="24"/>
          <w:szCs w:val="24"/>
        </w:rPr>
        <w:t xml:space="preserve">this is </w:t>
      </w:r>
      <w:r w:rsidR="007E1267" w:rsidRPr="00265901">
        <w:rPr>
          <w:rFonts w:ascii="Times New Roman" w:hAnsi="Times New Roman" w:cs="Times New Roman"/>
          <w:sz w:val="24"/>
          <w:szCs w:val="24"/>
        </w:rPr>
        <w:t>a</w:t>
      </w:r>
      <w:r w:rsidR="00342F50" w:rsidRPr="00265901">
        <w:rPr>
          <w:rFonts w:ascii="Times New Roman" w:hAnsi="Times New Roman" w:cs="Times New Roman"/>
          <w:sz w:val="24"/>
          <w:szCs w:val="24"/>
        </w:rPr>
        <w:t xml:space="preserve"> practical problem</w:t>
      </w:r>
      <w:r w:rsidR="007E1267" w:rsidRPr="00265901">
        <w:rPr>
          <w:rFonts w:ascii="Times New Roman" w:hAnsi="Times New Roman" w:cs="Times New Roman"/>
          <w:sz w:val="24"/>
          <w:szCs w:val="24"/>
        </w:rPr>
        <w:t xml:space="preserve"> for disabled young people</w:t>
      </w:r>
      <w:r w:rsidR="00EF7A1F" w:rsidRPr="00265901">
        <w:rPr>
          <w:rFonts w:ascii="Times New Roman" w:hAnsi="Times New Roman" w:cs="Times New Roman"/>
          <w:sz w:val="24"/>
          <w:szCs w:val="24"/>
        </w:rPr>
        <w:t xml:space="preserve">, </w:t>
      </w:r>
      <w:r w:rsidR="00342F50" w:rsidRPr="00265901">
        <w:rPr>
          <w:rFonts w:ascii="Times New Roman" w:hAnsi="Times New Roman" w:cs="Times New Roman"/>
          <w:sz w:val="24"/>
          <w:szCs w:val="24"/>
        </w:rPr>
        <w:t xml:space="preserve">it is also </w:t>
      </w:r>
      <w:r w:rsidR="00C40ED3" w:rsidRPr="00265901">
        <w:rPr>
          <w:rFonts w:ascii="Times New Roman" w:hAnsi="Times New Roman" w:cs="Times New Roman"/>
          <w:sz w:val="24"/>
          <w:szCs w:val="24"/>
        </w:rPr>
        <w:t>a problem</w:t>
      </w:r>
      <w:r w:rsidR="00342F50" w:rsidRPr="00265901">
        <w:rPr>
          <w:rFonts w:ascii="Times New Roman" w:hAnsi="Times New Roman" w:cs="Times New Roman"/>
          <w:sz w:val="24"/>
          <w:szCs w:val="24"/>
        </w:rPr>
        <w:t xml:space="preserve"> grounded in the way disabled children and young people are socio-culturally constructed, for instance, as vulnerable and incapable, meaning that they may derive less support with their decision to leave the countryside </w:t>
      </w:r>
      <w:r w:rsidR="00AB5E01" w:rsidRPr="00265901">
        <w:rPr>
          <w:rFonts w:ascii="Times New Roman" w:hAnsi="Times New Roman" w:cs="Times New Roman"/>
          <w:sz w:val="24"/>
          <w:szCs w:val="24"/>
        </w:rPr>
        <w:t xml:space="preserve">in pursuit of </w:t>
      </w:r>
      <w:r w:rsidR="00342F50" w:rsidRPr="00265901">
        <w:rPr>
          <w:rFonts w:ascii="Times New Roman" w:hAnsi="Times New Roman" w:cs="Times New Roman"/>
          <w:sz w:val="24"/>
          <w:szCs w:val="24"/>
        </w:rPr>
        <w:t>city</w:t>
      </w:r>
      <w:r w:rsidR="00153F48" w:rsidRPr="00265901">
        <w:rPr>
          <w:rFonts w:ascii="Times New Roman" w:hAnsi="Times New Roman" w:cs="Times New Roman"/>
          <w:sz w:val="24"/>
          <w:szCs w:val="24"/>
        </w:rPr>
        <w:t xml:space="preserve"> </w:t>
      </w:r>
      <w:r w:rsidR="00342F50" w:rsidRPr="00265901">
        <w:rPr>
          <w:rFonts w:ascii="Times New Roman" w:hAnsi="Times New Roman" w:cs="Times New Roman"/>
          <w:sz w:val="24"/>
          <w:szCs w:val="24"/>
        </w:rPr>
        <w:t xml:space="preserve">life. </w:t>
      </w:r>
    </w:p>
    <w:p w14:paraId="5634A8E1" w14:textId="30DFA57A" w:rsidR="00DF6D04" w:rsidRPr="00265901" w:rsidRDefault="00AB5E01" w:rsidP="00AB5E01">
      <w:pPr>
        <w:spacing w:after="0"/>
        <w:ind w:right="-46" w:firstLine="720"/>
        <w:jc w:val="both"/>
        <w:rPr>
          <w:rFonts w:ascii="Times New Roman" w:hAnsi="Times New Roman" w:cs="Times New Roman"/>
          <w:sz w:val="24"/>
          <w:szCs w:val="24"/>
        </w:rPr>
      </w:pPr>
      <w:r w:rsidRPr="00265901">
        <w:rPr>
          <w:rFonts w:ascii="Times New Roman" w:hAnsi="Times New Roman" w:cs="Times New Roman"/>
          <w:sz w:val="24"/>
          <w:szCs w:val="24"/>
        </w:rPr>
        <w:t>S</w:t>
      </w:r>
      <w:r w:rsidR="005B546D" w:rsidRPr="00265901">
        <w:rPr>
          <w:rFonts w:ascii="Times New Roman" w:hAnsi="Times New Roman" w:cs="Times New Roman"/>
          <w:sz w:val="24"/>
          <w:szCs w:val="24"/>
        </w:rPr>
        <w:t xml:space="preserve">ocio-cultural interpretations of disability </w:t>
      </w:r>
      <w:r w:rsidRPr="00265901">
        <w:rPr>
          <w:rFonts w:ascii="Times New Roman" w:hAnsi="Times New Roman" w:cs="Times New Roman"/>
          <w:sz w:val="24"/>
          <w:szCs w:val="24"/>
        </w:rPr>
        <w:t>also form across all levels of society, from individuals to the macro-scale. Po</w:t>
      </w:r>
      <w:r w:rsidR="005B546D" w:rsidRPr="00265901">
        <w:rPr>
          <w:rFonts w:ascii="Times New Roman" w:hAnsi="Times New Roman" w:cs="Times New Roman"/>
          <w:sz w:val="24"/>
          <w:szCs w:val="24"/>
        </w:rPr>
        <w:t>licy decisions</w:t>
      </w:r>
      <w:r w:rsidRPr="00265901">
        <w:rPr>
          <w:rFonts w:ascii="Times New Roman" w:hAnsi="Times New Roman" w:cs="Times New Roman"/>
          <w:sz w:val="24"/>
          <w:szCs w:val="24"/>
        </w:rPr>
        <w:t>, for instance,</w:t>
      </w:r>
      <w:r w:rsidR="005B546D" w:rsidRPr="00265901">
        <w:rPr>
          <w:rFonts w:ascii="Times New Roman" w:hAnsi="Times New Roman" w:cs="Times New Roman"/>
          <w:sz w:val="24"/>
          <w:szCs w:val="24"/>
        </w:rPr>
        <w:t xml:space="preserve"> can affect the very spatial distribution of disability (Montez</w:t>
      </w:r>
      <w:r w:rsidR="00880DCC" w:rsidRPr="00265901">
        <w:rPr>
          <w:rFonts w:ascii="Times New Roman" w:hAnsi="Times New Roman" w:cs="Times New Roman"/>
          <w:sz w:val="24"/>
          <w:szCs w:val="24"/>
        </w:rPr>
        <w:t xml:space="preserve">, </w:t>
      </w:r>
      <w:r w:rsidR="005B546D" w:rsidRPr="00265901">
        <w:rPr>
          <w:rFonts w:ascii="Times New Roman" w:hAnsi="Times New Roman" w:cs="Times New Roman"/>
          <w:sz w:val="24"/>
          <w:szCs w:val="24"/>
        </w:rPr>
        <w:t>Hayward &amp; Wolf, 2017). Law, policy and governmental institutions may impose a structure on societies</w:t>
      </w:r>
      <w:r w:rsidR="00CB4E38" w:rsidRPr="00265901">
        <w:rPr>
          <w:rFonts w:ascii="Times New Roman" w:hAnsi="Times New Roman" w:cs="Times New Roman"/>
          <w:sz w:val="24"/>
          <w:szCs w:val="24"/>
        </w:rPr>
        <w:t xml:space="preserve">, based in dominant socio-cultural </w:t>
      </w:r>
      <w:r w:rsidR="00CB4E38" w:rsidRPr="00265901">
        <w:rPr>
          <w:rFonts w:ascii="Times New Roman" w:hAnsi="Times New Roman" w:cs="Times New Roman"/>
          <w:sz w:val="24"/>
          <w:szCs w:val="24"/>
        </w:rPr>
        <w:lastRenderedPageBreak/>
        <w:t>conceptualisations of disability,</w:t>
      </w:r>
      <w:r w:rsidR="005B546D" w:rsidRPr="00265901">
        <w:rPr>
          <w:rFonts w:ascii="Times New Roman" w:hAnsi="Times New Roman" w:cs="Times New Roman"/>
          <w:sz w:val="24"/>
          <w:szCs w:val="24"/>
        </w:rPr>
        <w:t xml:space="preserve"> that means that disability is recognised, recorded and distributed in particular ways across metro and rural settings (Montez</w:t>
      </w:r>
      <w:r w:rsidR="00880DCC" w:rsidRPr="00265901">
        <w:rPr>
          <w:rFonts w:ascii="Times New Roman" w:hAnsi="Times New Roman" w:cs="Times New Roman"/>
          <w:sz w:val="24"/>
          <w:szCs w:val="24"/>
        </w:rPr>
        <w:t>,</w:t>
      </w:r>
      <w:r w:rsidR="005B546D" w:rsidRPr="00265901">
        <w:rPr>
          <w:rFonts w:ascii="Times New Roman" w:hAnsi="Times New Roman" w:cs="Times New Roman"/>
          <w:sz w:val="24"/>
          <w:szCs w:val="24"/>
        </w:rPr>
        <w:t xml:space="preserve"> Hayward &amp; Wolf, 2017; Soldatic </w:t>
      </w:r>
      <w:r w:rsidR="00880DCC" w:rsidRPr="00265901">
        <w:rPr>
          <w:rFonts w:ascii="Times New Roman" w:hAnsi="Times New Roman" w:cs="Times New Roman"/>
          <w:sz w:val="24"/>
          <w:szCs w:val="24"/>
        </w:rPr>
        <w:t xml:space="preserve">&amp; </w:t>
      </w:r>
      <w:r w:rsidR="005B546D" w:rsidRPr="00265901">
        <w:rPr>
          <w:rFonts w:ascii="Times New Roman" w:hAnsi="Times New Roman" w:cs="Times New Roman"/>
          <w:sz w:val="24"/>
          <w:szCs w:val="24"/>
        </w:rPr>
        <w:t xml:space="preserve">Johnson, 2017). </w:t>
      </w:r>
    </w:p>
    <w:p w14:paraId="7E49523E" w14:textId="50FF9952" w:rsidR="00BD7BC4" w:rsidRPr="00265901" w:rsidRDefault="008B013E" w:rsidP="00880DCC">
      <w:pPr>
        <w:spacing w:after="0"/>
        <w:ind w:firstLine="720"/>
        <w:jc w:val="both"/>
        <w:rPr>
          <w:rFonts w:ascii="Times New Roman" w:hAnsi="Times New Roman" w:cs="Times New Roman"/>
          <w:sz w:val="24"/>
          <w:szCs w:val="24"/>
        </w:rPr>
      </w:pPr>
      <w:r w:rsidRPr="00265901">
        <w:rPr>
          <w:rFonts w:ascii="Times New Roman" w:hAnsi="Times New Roman" w:cs="Times New Roman"/>
          <w:sz w:val="24"/>
          <w:szCs w:val="24"/>
        </w:rPr>
        <w:t xml:space="preserve">Moreover, neither critical disability studies nor intersectionality theory disregards the defining claim </w:t>
      </w:r>
      <w:r w:rsidR="00C21B13" w:rsidRPr="00265901">
        <w:rPr>
          <w:rFonts w:ascii="Times New Roman" w:hAnsi="Times New Roman" w:cs="Times New Roman"/>
          <w:sz w:val="24"/>
          <w:szCs w:val="24"/>
        </w:rPr>
        <w:t>o</w:t>
      </w:r>
      <w:r w:rsidRPr="00265901">
        <w:rPr>
          <w:rFonts w:ascii="Times New Roman" w:hAnsi="Times New Roman" w:cs="Times New Roman"/>
          <w:sz w:val="24"/>
          <w:szCs w:val="24"/>
        </w:rPr>
        <w:t>f the social model of disability, that disablement is not directly caused by impairment but a product of social barriers to inclusion and equality (</w:t>
      </w:r>
      <w:r w:rsidR="00880DCC" w:rsidRPr="00265901">
        <w:rPr>
          <w:rFonts w:ascii="Times New Roman" w:hAnsi="Times New Roman" w:cs="Times New Roman"/>
          <w:sz w:val="24"/>
          <w:szCs w:val="24"/>
        </w:rPr>
        <w:t>Goodley, 2014</w:t>
      </w:r>
      <w:r w:rsidRPr="00265901">
        <w:rPr>
          <w:rFonts w:ascii="Times New Roman" w:hAnsi="Times New Roman" w:cs="Times New Roman"/>
          <w:sz w:val="24"/>
          <w:szCs w:val="24"/>
        </w:rPr>
        <w:t xml:space="preserve">). </w:t>
      </w:r>
      <w:r w:rsidR="00C21B13" w:rsidRPr="00265901">
        <w:rPr>
          <w:rFonts w:ascii="Times New Roman" w:hAnsi="Times New Roman" w:cs="Times New Roman"/>
          <w:sz w:val="24"/>
          <w:szCs w:val="24"/>
        </w:rPr>
        <w:t xml:space="preserve">As </w:t>
      </w:r>
      <w:r w:rsidRPr="00265901">
        <w:rPr>
          <w:rFonts w:ascii="Times New Roman" w:hAnsi="Times New Roman" w:cs="Times New Roman"/>
          <w:sz w:val="24"/>
          <w:szCs w:val="24"/>
        </w:rPr>
        <w:t>Seekins et al.</w:t>
      </w:r>
      <w:r w:rsidR="00C21B13" w:rsidRPr="00265901">
        <w:rPr>
          <w:rFonts w:ascii="Times New Roman" w:hAnsi="Times New Roman" w:cs="Times New Roman"/>
          <w:sz w:val="24"/>
          <w:szCs w:val="24"/>
        </w:rPr>
        <w:t xml:space="preserve"> (</w:t>
      </w:r>
      <w:r w:rsidRPr="00265901">
        <w:rPr>
          <w:rFonts w:ascii="Times New Roman" w:hAnsi="Times New Roman" w:cs="Times New Roman"/>
          <w:sz w:val="24"/>
          <w:szCs w:val="24"/>
        </w:rPr>
        <w:t>2011</w:t>
      </w:r>
      <w:r w:rsidR="00C21B13" w:rsidRPr="00265901">
        <w:rPr>
          <w:rFonts w:ascii="Times New Roman" w:hAnsi="Times New Roman" w:cs="Times New Roman"/>
          <w:sz w:val="24"/>
          <w:szCs w:val="24"/>
        </w:rPr>
        <w:t xml:space="preserve">) highlights, rurality </w:t>
      </w:r>
      <w:r w:rsidR="00AB5E01" w:rsidRPr="00265901">
        <w:rPr>
          <w:rFonts w:ascii="Times New Roman" w:hAnsi="Times New Roman" w:cs="Times New Roman"/>
          <w:sz w:val="24"/>
          <w:szCs w:val="24"/>
        </w:rPr>
        <w:t xml:space="preserve">therefore must be </w:t>
      </w:r>
      <w:r w:rsidR="00C21B13" w:rsidRPr="00265901">
        <w:rPr>
          <w:rFonts w:ascii="Times New Roman" w:hAnsi="Times New Roman" w:cs="Times New Roman"/>
          <w:sz w:val="24"/>
          <w:szCs w:val="24"/>
        </w:rPr>
        <w:t xml:space="preserve">examined in terms of disability equality as </w:t>
      </w:r>
      <w:r w:rsidRPr="00265901">
        <w:rPr>
          <w:rFonts w:ascii="Times New Roman" w:hAnsi="Times New Roman" w:cs="Times New Roman"/>
          <w:sz w:val="24"/>
          <w:szCs w:val="24"/>
        </w:rPr>
        <w:t>disability i</w:t>
      </w:r>
      <w:r w:rsidR="00C21B13" w:rsidRPr="00265901">
        <w:rPr>
          <w:rFonts w:ascii="Times New Roman" w:hAnsi="Times New Roman" w:cs="Times New Roman"/>
          <w:sz w:val="24"/>
          <w:szCs w:val="24"/>
        </w:rPr>
        <w:t>s partly an</w:t>
      </w:r>
      <w:r w:rsidRPr="00265901">
        <w:rPr>
          <w:rFonts w:ascii="Times New Roman" w:hAnsi="Times New Roman" w:cs="Times New Roman"/>
          <w:sz w:val="24"/>
          <w:szCs w:val="24"/>
        </w:rPr>
        <w:t xml:space="preserve"> environmental phenomen</w:t>
      </w:r>
      <w:r w:rsidR="004C2DD8" w:rsidRPr="00265901">
        <w:rPr>
          <w:rFonts w:ascii="Times New Roman" w:hAnsi="Times New Roman" w:cs="Times New Roman"/>
          <w:sz w:val="24"/>
          <w:szCs w:val="24"/>
        </w:rPr>
        <w:t>on</w:t>
      </w:r>
      <w:r w:rsidRPr="00265901">
        <w:rPr>
          <w:rFonts w:ascii="Times New Roman" w:hAnsi="Times New Roman" w:cs="Times New Roman"/>
          <w:sz w:val="24"/>
          <w:szCs w:val="24"/>
        </w:rPr>
        <w:t xml:space="preserve"> caused by barriers </w:t>
      </w:r>
      <w:r w:rsidR="00C21B13" w:rsidRPr="00265901">
        <w:rPr>
          <w:rFonts w:ascii="Times New Roman" w:hAnsi="Times New Roman" w:cs="Times New Roman"/>
          <w:sz w:val="24"/>
          <w:szCs w:val="24"/>
        </w:rPr>
        <w:t xml:space="preserve">that may be physical or social. </w:t>
      </w:r>
      <w:r w:rsidR="0088650C" w:rsidRPr="00265901">
        <w:rPr>
          <w:rFonts w:ascii="Times New Roman" w:hAnsi="Times New Roman" w:cs="Times New Roman"/>
          <w:sz w:val="24"/>
          <w:szCs w:val="24"/>
        </w:rPr>
        <w:t xml:space="preserve">To make positive change to the lives </w:t>
      </w:r>
      <w:r w:rsidR="00BD7BC4" w:rsidRPr="00265901">
        <w:rPr>
          <w:rFonts w:ascii="Times New Roman" w:hAnsi="Times New Roman" w:cs="Times New Roman"/>
          <w:sz w:val="24"/>
          <w:szCs w:val="24"/>
        </w:rPr>
        <w:t>of disabled children and their families in rural settings, it will not be enough to impose practical service infrastructures</w:t>
      </w:r>
      <w:r w:rsidR="00A05612" w:rsidRPr="00265901">
        <w:rPr>
          <w:rFonts w:ascii="Times New Roman" w:hAnsi="Times New Roman" w:cs="Times New Roman"/>
          <w:sz w:val="24"/>
          <w:szCs w:val="24"/>
        </w:rPr>
        <w:t xml:space="preserve"> on rural areas</w:t>
      </w:r>
      <w:r w:rsidR="00BD7BC4" w:rsidRPr="00265901">
        <w:rPr>
          <w:rFonts w:ascii="Times New Roman" w:hAnsi="Times New Roman" w:cs="Times New Roman"/>
          <w:sz w:val="24"/>
          <w:szCs w:val="24"/>
        </w:rPr>
        <w:t xml:space="preserve">, but the very way that rural disability is inscribed into social and cultural life needs attention </w:t>
      </w:r>
      <w:r w:rsidR="00A05612" w:rsidRPr="00265901">
        <w:rPr>
          <w:rFonts w:ascii="Times New Roman" w:hAnsi="Times New Roman" w:cs="Times New Roman"/>
          <w:sz w:val="24"/>
          <w:szCs w:val="24"/>
        </w:rPr>
        <w:t xml:space="preserve">also </w:t>
      </w:r>
      <w:r w:rsidR="00BD7BC4" w:rsidRPr="00265901">
        <w:rPr>
          <w:rFonts w:ascii="Times New Roman" w:hAnsi="Times New Roman" w:cs="Times New Roman"/>
          <w:sz w:val="24"/>
          <w:szCs w:val="24"/>
        </w:rPr>
        <w:t>(</w:t>
      </w:r>
      <w:r w:rsidR="00ED3E87" w:rsidRPr="00265901">
        <w:rPr>
          <w:rFonts w:ascii="Times New Roman" w:hAnsi="Times New Roman" w:cs="Times New Roman"/>
          <w:sz w:val="24"/>
          <w:szCs w:val="24"/>
        </w:rPr>
        <w:t>Soldatic &amp; Johnson, 2017</w:t>
      </w:r>
      <w:r w:rsidR="00BD7BC4" w:rsidRPr="00265901">
        <w:rPr>
          <w:rFonts w:ascii="Times New Roman" w:hAnsi="Times New Roman" w:cs="Times New Roman"/>
          <w:sz w:val="24"/>
          <w:szCs w:val="24"/>
        </w:rPr>
        <w:t xml:space="preserve">). </w:t>
      </w:r>
      <w:r w:rsidR="00A05612" w:rsidRPr="00265901">
        <w:rPr>
          <w:rFonts w:ascii="Times New Roman" w:hAnsi="Times New Roman" w:cs="Times New Roman"/>
          <w:sz w:val="24"/>
          <w:szCs w:val="24"/>
        </w:rPr>
        <w:t>In this context, e</w:t>
      </w:r>
      <w:r w:rsidR="00BD7BC4" w:rsidRPr="00265901">
        <w:rPr>
          <w:rFonts w:ascii="Times New Roman" w:hAnsi="Times New Roman" w:cs="Times New Roman"/>
          <w:sz w:val="24"/>
          <w:szCs w:val="24"/>
        </w:rPr>
        <w:t xml:space="preserve">xisting literature points to ways of promoting more exclusive and constructive cultures and practices. This includes authenticating and publicising stellar examples of </w:t>
      </w:r>
      <w:r w:rsidR="00DC576F" w:rsidRPr="00265901">
        <w:rPr>
          <w:rFonts w:ascii="Times New Roman" w:hAnsi="Times New Roman" w:cs="Times New Roman"/>
          <w:sz w:val="24"/>
          <w:szCs w:val="24"/>
        </w:rPr>
        <w:t xml:space="preserve">community inclusion related to </w:t>
      </w:r>
      <w:r w:rsidR="00BD7BC4" w:rsidRPr="00265901">
        <w:rPr>
          <w:rFonts w:ascii="Times New Roman" w:hAnsi="Times New Roman" w:cs="Times New Roman"/>
          <w:sz w:val="24"/>
          <w:szCs w:val="24"/>
        </w:rPr>
        <w:t xml:space="preserve">rural disability, as well as instances </w:t>
      </w:r>
      <w:r w:rsidR="00EF7A1F" w:rsidRPr="00265901">
        <w:rPr>
          <w:rFonts w:ascii="Times New Roman" w:hAnsi="Times New Roman" w:cs="Times New Roman"/>
          <w:sz w:val="24"/>
          <w:szCs w:val="24"/>
        </w:rPr>
        <w:t>where</w:t>
      </w:r>
      <w:r w:rsidR="00BD7BC4" w:rsidRPr="00265901">
        <w:rPr>
          <w:rFonts w:ascii="Times New Roman" w:hAnsi="Times New Roman" w:cs="Times New Roman"/>
          <w:sz w:val="24"/>
          <w:szCs w:val="24"/>
        </w:rPr>
        <w:t xml:space="preserve"> disability segregation</w:t>
      </w:r>
      <w:r w:rsidR="00EF7A1F" w:rsidRPr="00265901">
        <w:rPr>
          <w:rFonts w:ascii="Times New Roman" w:hAnsi="Times New Roman" w:cs="Times New Roman"/>
          <w:sz w:val="24"/>
          <w:szCs w:val="24"/>
        </w:rPr>
        <w:t xml:space="preserve"> was deterred</w:t>
      </w:r>
      <w:r w:rsidR="00BD7BC4" w:rsidRPr="00265901">
        <w:rPr>
          <w:rFonts w:ascii="Times New Roman" w:hAnsi="Times New Roman" w:cs="Times New Roman"/>
          <w:sz w:val="24"/>
          <w:szCs w:val="24"/>
        </w:rPr>
        <w:t xml:space="preserve">, </w:t>
      </w:r>
      <w:r w:rsidR="00DC576F" w:rsidRPr="00265901">
        <w:rPr>
          <w:rFonts w:ascii="Times New Roman" w:hAnsi="Times New Roman" w:cs="Times New Roman"/>
          <w:sz w:val="24"/>
          <w:szCs w:val="24"/>
        </w:rPr>
        <w:t>and where</w:t>
      </w:r>
      <w:r w:rsidR="00BD7BC4" w:rsidRPr="00265901">
        <w:rPr>
          <w:rFonts w:ascii="Times New Roman" w:hAnsi="Times New Roman" w:cs="Times New Roman"/>
          <w:sz w:val="24"/>
          <w:szCs w:val="24"/>
        </w:rPr>
        <w:t xml:space="preserve"> spreading word about effective systems to monitor community inclusion</w:t>
      </w:r>
      <w:r w:rsidR="00DC576F" w:rsidRPr="00265901">
        <w:rPr>
          <w:rFonts w:ascii="Times New Roman" w:hAnsi="Times New Roman" w:cs="Times New Roman"/>
          <w:sz w:val="24"/>
          <w:szCs w:val="24"/>
        </w:rPr>
        <w:t xml:space="preserve"> </w:t>
      </w:r>
      <w:r w:rsidR="006767BA" w:rsidRPr="00265901">
        <w:rPr>
          <w:rFonts w:ascii="Times New Roman" w:hAnsi="Times New Roman" w:cs="Times New Roman"/>
          <w:sz w:val="24"/>
          <w:szCs w:val="24"/>
        </w:rPr>
        <w:t>is timely and opportune</w:t>
      </w:r>
      <w:r w:rsidR="00450F97" w:rsidRPr="00265901">
        <w:rPr>
          <w:rFonts w:ascii="Times New Roman" w:hAnsi="Times New Roman" w:cs="Times New Roman"/>
          <w:sz w:val="24"/>
          <w:szCs w:val="24"/>
        </w:rPr>
        <w:t xml:space="preserve"> (Seekins et al., 2011)</w:t>
      </w:r>
      <w:r w:rsidR="00BD7BC4" w:rsidRPr="00265901">
        <w:rPr>
          <w:rFonts w:ascii="Times New Roman" w:hAnsi="Times New Roman" w:cs="Times New Roman"/>
          <w:sz w:val="24"/>
          <w:szCs w:val="24"/>
        </w:rPr>
        <w:t xml:space="preserve">.  </w:t>
      </w:r>
      <w:r w:rsidR="0032230F" w:rsidRPr="00265901">
        <w:rPr>
          <w:rFonts w:ascii="Times New Roman" w:hAnsi="Times New Roman" w:cs="Times New Roman"/>
          <w:sz w:val="24"/>
          <w:szCs w:val="24"/>
        </w:rPr>
        <w:t xml:space="preserve">It is important </w:t>
      </w:r>
      <w:r w:rsidR="00613F5E" w:rsidRPr="00265901">
        <w:rPr>
          <w:rFonts w:ascii="Times New Roman" w:hAnsi="Times New Roman" w:cs="Times New Roman"/>
          <w:sz w:val="24"/>
          <w:szCs w:val="24"/>
        </w:rPr>
        <w:t>not to conclud</w:t>
      </w:r>
      <w:r w:rsidR="00853655" w:rsidRPr="00265901">
        <w:rPr>
          <w:rFonts w:ascii="Times New Roman" w:hAnsi="Times New Roman" w:cs="Times New Roman"/>
          <w:sz w:val="24"/>
          <w:szCs w:val="24"/>
        </w:rPr>
        <w:t>e</w:t>
      </w:r>
      <w:r w:rsidR="0032230F" w:rsidRPr="00265901">
        <w:rPr>
          <w:rFonts w:ascii="Times New Roman" w:hAnsi="Times New Roman" w:cs="Times New Roman"/>
          <w:sz w:val="24"/>
          <w:szCs w:val="24"/>
        </w:rPr>
        <w:t>,</w:t>
      </w:r>
      <w:r w:rsidR="00853655" w:rsidRPr="00265901">
        <w:rPr>
          <w:rFonts w:ascii="Times New Roman" w:hAnsi="Times New Roman" w:cs="Times New Roman"/>
          <w:sz w:val="24"/>
          <w:szCs w:val="24"/>
        </w:rPr>
        <w:t xml:space="preserve"> overall,</w:t>
      </w:r>
      <w:r w:rsidR="0032230F" w:rsidRPr="00265901">
        <w:rPr>
          <w:rFonts w:ascii="Times New Roman" w:hAnsi="Times New Roman" w:cs="Times New Roman"/>
          <w:sz w:val="24"/>
          <w:szCs w:val="24"/>
        </w:rPr>
        <w:t xml:space="preserve"> that living a rural life is </w:t>
      </w:r>
      <w:r w:rsidR="0047610D" w:rsidRPr="00265901">
        <w:rPr>
          <w:rFonts w:ascii="Times New Roman" w:hAnsi="Times New Roman" w:cs="Times New Roman"/>
          <w:sz w:val="24"/>
          <w:szCs w:val="24"/>
        </w:rPr>
        <w:t xml:space="preserve">fundamentally any better or </w:t>
      </w:r>
      <w:r w:rsidR="0032230F" w:rsidRPr="00265901">
        <w:rPr>
          <w:rFonts w:ascii="Times New Roman" w:hAnsi="Times New Roman" w:cs="Times New Roman"/>
          <w:sz w:val="24"/>
          <w:szCs w:val="24"/>
        </w:rPr>
        <w:t>wors</w:t>
      </w:r>
      <w:r w:rsidR="00DF5F7F" w:rsidRPr="00265901">
        <w:rPr>
          <w:rFonts w:ascii="Times New Roman" w:hAnsi="Times New Roman" w:cs="Times New Roman"/>
          <w:sz w:val="24"/>
          <w:szCs w:val="24"/>
        </w:rPr>
        <w:t>e</w:t>
      </w:r>
      <w:r w:rsidR="0032230F" w:rsidRPr="00265901">
        <w:rPr>
          <w:rFonts w:ascii="Times New Roman" w:hAnsi="Times New Roman" w:cs="Times New Roman"/>
          <w:sz w:val="24"/>
          <w:szCs w:val="24"/>
        </w:rPr>
        <w:t xml:space="preserve"> than living an urban life, for disabled children and their families. </w:t>
      </w:r>
      <w:r w:rsidR="00D049D1" w:rsidRPr="00265901">
        <w:rPr>
          <w:rFonts w:ascii="Times New Roman" w:hAnsi="Times New Roman" w:cs="Times New Roman"/>
          <w:sz w:val="24"/>
          <w:szCs w:val="24"/>
        </w:rPr>
        <w:t>Rather, all geographical places come with challenges</w:t>
      </w:r>
      <w:r w:rsidR="00DF5F7F" w:rsidRPr="00265901">
        <w:rPr>
          <w:rFonts w:ascii="Times New Roman" w:hAnsi="Times New Roman" w:cs="Times New Roman"/>
          <w:sz w:val="24"/>
          <w:szCs w:val="24"/>
        </w:rPr>
        <w:t xml:space="preserve">, </w:t>
      </w:r>
      <w:r w:rsidR="00D049D1" w:rsidRPr="00265901">
        <w:rPr>
          <w:rFonts w:ascii="Times New Roman" w:hAnsi="Times New Roman" w:cs="Times New Roman"/>
          <w:sz w:val="24"/>
          <w:szCs w:val="24"/>
        </w:rPr>
        <w:t>opportunities</w:t>
      </w:r>
      <w:r w:rsidR="00DF5F7F" w:rsidRPr="00265901">
        <w:rPr>
          <w:rFonts w:ascii="Times New Roman" w:hAnsi="Times New Roman" w:cs="Times New Roman"/>
          <w:sz w:val="24"/>
          <w:szCs w:val="24"/>
        </w:rPr>
        <w:t xml:space="preserve"> and diversity</w:t>
      </w:r>
      <w:r w:rsidR="0047610D" w:rsidRPr="00265901">
        <w:rPr>
          <w:rFonts w:ascii="Times New Roman" w:hAnsi="Times New Roman" w:cs="Times New Roman"/>
          <w:sz w:val="24"/>
          <w:szCs w:val="24"/>
        </w:rPr>
        <w:t xml:space="preserve"> and therefore focus should be on</w:t>
      </w:r>
      <w:r w:rsidR="00DF5F7F" w:rsidRPr="00265901">
        <w:rPr>
          <w:rFonts w:ascii="Times New Roman" w:hAnsi="Times New Roman" w:cs="Times New Roman"/>
          <w:sz w:val="24"/>
          <w:szCs w:val="24"/>
        </w:rPr>
        <w:t xml:space="preserve"> what can </w:t>
      </w:r>
      <w:r w:rsidR="00D049D1" w:rsidRPr="00265901">
        <w:rPr>
          <w:rFonts w:ascii="Times New Roman" w:hAnsi="Times New Roman" w:cs="Times New Roman"/>
          <w:sz w:val="24"/>
          <w:szCs w:val="24"/>
        </w:rPr>
        <w:t>be done to improve lives</w:t>
      </w:r>
      <w:r w:rsidR="00DF5F7F" w:rsidRPr="00265901">
        <w:rPr>
          <w:rFonts w:ascii="Times New Roman" w:hAnsi="Times New Roman" w:cs="Times New Roman"/>
          <w:sz w:val="24"/>
          <w:szCs w:val="24"/>
        </w:rPr>
        <w:t>,</w:t>
      </w:r>
      <w:r w:rsidR="00D049D1" w:rsidRPr="00265901">
        <w:rPr>
          <w:rFonts w:ascii="Times New Roman" w:hAnsi="Times New Roman" w:cs="Times New Roman"/>
          <w:sz w:val="24"/>
          <w:szCs w:val="24"/>
        </w:rPr>
        <w:t xml:space="preserve"> within a given setting</w:t>
      </w:r>
      <w:r w:rsidR="004A47CF" w:rsidRPr="00265901">
        <w:rPr>
          <w:rFonts w:ascii="Times New Roman" w:hAnsi="Times New Roman" w:cs="Times New Roman"/>
          <w:sz w:val="24"/>
          <w:szCs w:val="24"/>
        </w:rPr>
        <w:t xml:space="preserve">, at a given time. </w:t>
      </w:r>
    </w:p>
    <w:p w14:paraId="0532D4F5" w14:textId="1D536CCF" w:rsidR="00450F97" w:rsidRPr="00265901" w:rsidRDefault="0047610D" w:rsidP="00FB4C60">
      <w:pPr>
        <w:spacing w:after="0"/>
        <w:ind w:firstLine="720"/>
        <w:jc w:val="both"/>
        <w:rPr>
          <w:rFonts w:ascii="Times New Roman" w:hAnsi="Times New Roman" w:cs="Times New Roman"/>
          <w:sz w:val="24"/>
          <w:szCs w:val="24"/>
        </w:rPr>
      </w:pPr>
      <w:r w:rsidRPr="00265901">
        <w:rPr>
          <w:rFonts w:ascii="Times New Roman" w:hAnsi="Times New Roman" w:cs="Times New Roman"/>
          <w:sz w:val="24"/>
          <w:szCs w:val="24"/>
        </w:rPr>
        <w:t>S</w:t>
      </w:r>
      <w:r w:rsidR="00FB4C60" w:rsidRPr="00265901">
        <w:rPr>
          <w:rFonts w:ascii="Times New Roman" w:hAnsi="Times New Roman" w:cs="Times New Roman"/>
          <w:sz w:val="24"/>
          <w:szCs w:val="24"/>
        </w:rPr>
        <w:t>ocial awareness</w:t>
      </w:r>
      <w:r w:rsidR="002C5937" w:rsidRPr="00265901">
        <w:rPr>
          <w:rFonts w:ascii="Times New Roman" w:hAnsi="Times New Roman" w:cs="Times New Roman"/>
          <w:sz w:val="24"/>
          <w:szCs w:val="24"/>
        </w:rPr>
        <w:t xml:space="preserve"> raising,</w:t>
      </w:r>
      <w:r w:rsidR="00FB4C60" w:rsidRPr="00265901">
        <w:rPr>
          <w:rFonts w:ascii="Times New Roman" w:hAnsi="Times New Roman" w:cs="Times New Roman"/>
          <w:sz w:val="24"/>
          <w:szCs w:val="24"/>
        </w:rPr>
        <w:t xml:space="preserve"> as part of </w:t>
      </w:r>
      <w:r w:rsidR="002C5937" w:rsidRPr="00265901">
        <w:rPr>
          <w:rFonts w:ascii="Times New Roman" w:hAnsi="Times New Roman" w:cs="Times New Roman"/>
          <w:sz w:val="24"/>
          <w:szCs w:val="24"/>
        </w:rPr>
        <w:t xml:space="preserve">a </w:t>
      </w:r>
      <w:r w:rsidR="00FB4C60" w:rsidRPr="00265901">
        <w:rPr>
          <w:rFonts w:ascii="Times New Roman" w:hAnsi="Times New Roman" w:cs="Times New Roman"/>
          <w:sz w:val="24"/>
          <w:szCs w:val="24"/>
        </w:rPr>
        <w:t>recognition of the importance of social and cultural understandings of disability</w:t>
      </w:r>
      <w:r w:rsidRPr="00265901">
        <w:rPr>
          <w:rFonts w:ascii="Times New Roman" w:hAnsi="Times New Roman" w:cs="Times New Roman"/>
          <w:sz w:val="24"/>
          <w:szCs w:val="24"/>
        </w:rPr>
        <w:t>, childhood</w:t>
      </w:r>
      <w:r w:rsidR="00FB4C60" w:rsidRPr="00265901">
        <w:rPr>
          <w:rFonts w:ascii="Times New Roman" w:hAnsi="Times New Roman" w:cs="Times New Roman"/>
          <w:sz w:val="24"/>
          <w:szCs w:val="24"/>
        </w:rPr>
        <w:t xml:space="preserve"> and rurality, </w:t>
      </w:r>
      <w:r w:rsidR="0072161F" w:rsidRPr="00265901">
        <w:rPr>
          <w:rFonts w:ascii="Times New Roman" w:hAnsi="Times New Roman" w:cs="Times New Roman"/>
          <w:sz w:val="24"/>
          <w:szCs w:val="24"/>
        </w:rPr>
        <w:t xml:space="preserve">also </w:t>
      </w:r>
      <w:r w:rsidR="00FB4C60" w:rsidRPr="00265901">
        <w:rPr>
          <w:rFonts w:ascii="Times New Roman" w:hAnsi="Times New Roman" w:cs="Times New Roman"/>
          <w:sz w:val="24"/>
          <w:szCs w:val="24"/>
        </w:rPr>
        <w:t xml:space="preserve">need not come at the expense of practical considerations. </w:t>
      </w:r>
      <w:r w:rsidR="002C5937" w:rsidRPr="00265901">
        <w:rPr>
          <w:rFonts w:ascii="Times New Roman" w:hAnsi="Times New Roman" w:cs="Times New Roman"/>
          <w:sz w:val="24"/>
          <w:szCs w:val="24"/>
        </w:rPr>
        <w:t>In this context, c</w:t>
      </w:r>
      <w:r w:rsidR="006F4FD4" w:rsidRPr="00265901">
        <w:rPr>
          <w:rFonts w:ascii="Times New Roman" w:hAnsi="Times New Roman" w:cs="Times New Roman"/>
          <w:sz w:val="24"/>
          <w:szCs w:val="24"/>
        </w:rPr>
        <w:t xml:space="preserve">ritical disability studies </w:t>
      </w:r>
      <w:r w:rsidR="002C5937" w:rsidRPr="00265901">
        <w:rPr>
          <w:rFonts w:ascii="Times New Roman" w:hAnsi="Times New Roman" w:cs="Times New Roman"/>
          <w:sz w:val="24"/>
          <w:szCs w:val="24"/>
        </w:rPr>
        <w:t xml:space="preserve">has been </w:t>
      </w:r>
      <w:r w:rsidR="006F4FD4" w:rsidRPr="00265901">
        <w:rPr>
          <w:rFonts w:ascii="Times New Roman" w:hAnsi="Times New Roman" w:cs="Times New Roman"/>
          <w:sz w:val="24"/>
          <w:szCs w:val="24"/>
        </w:rPr>
        <w:t>touched by the new-materialist turn in which</w:t>
      </w:r>
      <w:r w:rsidR="00240D84" w:rsidRPr="00265901">
        <w:rPr>
          <w:rFonts w:ascii="Times New Roman" w:hAnsi="Times New Roman" w:cs="Times New Roman"/>
          <w:sz w:val="24"/>
          <w:szCs w:val="24"/>
        </w:rPr>
        <w:t xml:space="preserve"> </w:t>
      </w:r>
      <w:r w:rsidR="006F4FD4" w:rsidRPr="00265901">
        <w:rPr>
          <w:rFonts w:ascii="Times New Roman" w:hAnsi="Times New Roman" w:cs="Times New Roman"/>
          <w:sz w:val="24"/>
          <w:szCs w:val="24"/>
        </w:rPr>
        <w:t>the importance of physical, sensory and mental impairment as well as material needs</w:t>
      </w:r>
      <w:r w:rsidR="00BB2A40" w:rsidRPr="00265901">
        <w:rPr>
          <w:rFonts w:ascii="Times New Roman" w:hAnsi="Times New Roman" w:cs="Times New Roman"/>
          <w:sz w:val="24"/>
          <w:szCs w:val="24"/>
        </w:rPr>
        <w:t xml:space="preserve"> has been</w:t>
      </w:r>
      <w:r w:rsidR="00240D84" w:rsidRPr="00265901">
        <w:rPr>
          <w:rFonts w:ascii="Times New Roman" w:hAnsi="Times New Roman" w:cs="Times New Roman"/>
          <w:sz w:val="24"/>
          <w:szCs w:val="24"/>
        </w:rPr>
        <w:t xml:space="preserve"> recuperated</w:t>
      </w:r>
      <w:r w:rsidR="00FC771D" w:rsidRPr="00265901">
        <w:rPr>
          <w:rFonts w:ascii="Times New Roman" w:hAnsi="Times New Roman" w:cs="Times New Roman"/>
          <w:sz w:val="24"/>
          <w:szCs w:val="24"/>
        </w:rPr>
        <w:t xml:space="preserve"> (</w:t>
      </w:r>
      <w:r w:rsidR="00E4287B">
        <w:rPr>
          <w:rFonts w:ascii="Times New Roman" w:hAnsi="Times New Roman" w:cs="Times New Roman"/>
          <w:sz w:val="24"/>
          <w:szCs w:val="24"/>
        </w:rPr>
        <w:t>Flynn</w:t>
      </w:r>
      <w:r w:rsidR="00FC771D" w:rsidRPr="00265901">
        <w:rPr>
          <w:rFonts w:ascii="Times New Roman" w:hAnsi="Times New Roman" w:cs="Times New Roman"/>
          <w:sz w:val="24"/>
          <w:szCs w:val="24"/>
        </w:rPr>
        <w:t>, 2017; Goodley et al., 2019)</w:t>
      </w:r>
      <w:r w:rsidR="006F4FD4" w:rsidRPr="00265901">
        <w:rPr>
          <w:rFonts w:ascii="Times New Roman" w:hAnsi="Times New Roman" w:cs="Times New Roman"/>
          <w:sz w:val="24"/>
          <w:szCs w:val="24"/>
        </w:rPr>
        <w:t xml:space="preserve">. </w:t>
      </w:r>
      <w:r w:rsidR="00BB2A40" w:rsidRPr="00265901">
        <w:rPr>
          <w:rFonts w:ascii="Times New Roman" w:hAnsi="Times New Roman" w:cs="Times New Roman"/>
          <w:sz w:val="24"/>
          <w:szCs w:val="24"/>
        </w:rPr>
        <w:t>Before this, t</w:t>
      </w:r>
      <w:r w:rsidR="006F4FD4" w:rsidRPr="00265901">
        <w:rPr>
          <w:rFonts w:ascii="Times New Roman" w:hAnsi="Times New Roman" w:cs="Times New Roman"/>
          <w:sz w:val="24"/>
          <w:szCs w:val="24"/>
        </w:rPr>
        <w:t>oo much concern</w:t>
      </w:r>
      <w:r w:rsidR="00BB2A40" w:rsidRPr="00265901">
        <w:rPr>
          <w:rFonts w:ascii="Times New Roman" w:hAnsi="Times New Roman" w:cs="Times New Roman"/>
          <w:sz w:val="24"/>
          <w:szCs w:val="24"/>
        </w:rPr>
        <w:t xml:space="preserve"> was arguably afforded to </w:t>
      </w:r>
      <w:r w:rsidR="006F4FD4" w:rsidRPr="00265901">
        <w:rPr>
          <w:rFonts w:ascii="Times New Roman" w:hAnsi="Times New Roman" w:cs="Times New Roman"/>
          <w:sz w:val="24"/>
          <w:szCs w:val="24"/>
        </w:rPr>
        <w:t xml:space="preserve">how disability </w:t>
      </w:r>
      <w:r w:rsidR="00BB2A40" w:rsidRPr="00265901">
        <w:rPr>
          <w:rFonts w:ascii="Times New Roman" w:hAnsi="Times New Roman" w:cs="Times New Roman"/>
          <w:sz w:val="24"/>
          <w:szCs w:val="24"/>
        </w:rPr>
        <w:t>was</w:t>
      </w:r>
      <w:r w:rsidR="006F4FD4" w:rsidRPr="00265901">
        <w:rPr>
          <w:rFonts w:ascii="Times New Roman" w:hAnsi="Times New Roman" w:cs="Times New Roman"/>
          <w:sz w:val="24"/>
          <w:szCs w:val="24"/>
        </w:rPr>
        <w:t xml:space="preserve"> socially and culturally interpreted</w:t>
      </w:r>
      <w:r w:rsidR="00BB2A40" w:rsidRPr="00265901">
        <w:rPr>
          <w:rFonts w:ascii="Times New Roman" w:hAnsi="Times New Roman" w:cs="Times New Roman"/>
          <w:sz w:val="24"/>
          <w:szCs w:val="24"/>
        </w:rPr>
        <w:t xml:space="preserve">, negating the potency of </w:t>
      </w:r>
      <w:r w:rsidR="006F4FD4" w:rsidRPr="00265901">
        <w:rPr>
          <w:rFonts w:ascii="Times New Roman" w:hAnsi="Times New Roman" w:cs="Times New Roman"/>
          <w:sz w:val="24"/>
          <w:szCs w:val="24"/>
        </w:rPr>
        <w:t>matters of material equality and practical necessity</w:t>
      </w:r>
      <w:r w:rsidR="00C715D2" w:rsidRPr="00265901">
        <w:rPr>
          <w:rFonts w:ascii="Times New Roman" w:hAnsi="Times New Roman" w:cs="Times New Roman"/>
          <w:sz w:val="24"/>
          <w:szCs w:val="24"/>
        </w:rPr>
        <w:t>,</w:t>
      </w:r>
      <w:r w:rsidR="006F4FD4" w:rsidRPr="00265901">
        <w:rPr>
          <w:rFonts w:ascii="Times New Roman" w:hAnsi="Times New Roman" w:cs="Times New Roman"/>
          <w:sz w:val="24"/>
          <w:szCs w:val="24"/>
        </w:rPr>
        <w:t xml:space="preserve"> such as poverty associated with rural life</w:t>
      </w:r>
      <w:r w:rsidR="00BD41F5" w:rsidRPr="00265901">
        <w:rPr>
          <w:rFonts w:ascii="Times New Roman" w:hAnsi="Times New Roman" w:cs="Times New Roman"/>
          <w:sz w:val="24"/>
          <w:szCs w:val="24"/>
        </w:rPr>
        <w:t xml:space="preserve"> for disability communities</w:t>
      </w:r>
      <w:r w:rsidR="006F4FD4" w:rsidRPr="00265901">
        <w:rPr>
          <w:rFonts w:ascii="Times New Roman" w:hAnsi="Times New Roman" w:cs="Times New Roman"/>
          <w:sz w:val="24"/>
          <w:szCs w:val="24"/>
        </w:rPr>
        <w:t xml:space="preserve"> (Eide </w:t>
      </w:r>
      <w:r w:rsidR="00FC771D" w:rsidRPr="00265901">
        <w:rPr>
          <w:rFonts w:ascii="Times New Roman" w:hAnsi="Times New Roman" w:cs="Times New Roman"/>
          <w:sz w:val="24"/>
          <w:szCs w:val="24"/>
        </w:rPr>
        <w:t>&amp;</w:t>
      </w:r>
      <w:r w:rsidR="006F4FD4" w:rsidRPr="00265901">
        <w:rPr>
          <w:rFonts w:ascii="Times New Roman" w:hAnsi="Times New Roman" w:cs="Times New Roman"/>
          <w:sz w:val="24"/>
          <w:szCs w:val="24"/>
        </w:rPr>
        <w:t xml:space="preserve"> Benedicte</w:t>
      </w:r>
      <w:r w:rsidR="00B70B20">
        <w:rPr>
          <w:rFonts w:ascii="Times New Roman" w:hAnsi="Times New Roman" w:cs="Times New Roman"/>
          <w:sz w:val="24"/>
          <w:szCs w:val="24"/>
        </w:rPr>
        <w:t>,</w:t>
      </w:r>
      <w:r w:rsidR="006F4FD4" w:rsidRPr="00265901">
        <w:rPr>
          <w:rFonts w:ascii="Times New Roman" w:hAnsi="Times New Roman" w:cs="Times New Roman"/>
          <w:sz w:val="24"/>
          <w:szCs w:val="24"/>
        </w:rPr>
        <w:t xml:space="preserve"> 2011; Erickson et al.</w:t>
      </w:r>
      <w:r w:rsidR="00B70B20">
        <w:rPr>
          <w:rFonts w:ascii="Times New Roman" w:hAnsi="Times New Roman" w:cs="Times New Roman"/>
          <w:sz w:val="24"/>
          <w:szCs w:val="24"/>
        </w:rPr>
        <w:t>,</w:t>
      </w:r>
      <w:r w:rsidR="006F4FD4" w:rsidRPr="00265901">
        <w:rPr>
          <w:rFonts w:ascii="Times New Roman" w:hAnsi="Times New Roman" w:cs="Times New Roman"/>
          <w:sz w:val="24"/>
          <w:szCs w:val="24"/>
        </w:rPr>
        <w:t xml:space="preserve"> 2018)</w:t>
      </w:r>
      <w:r w:rsidR="00BD41F5" w:rsidRPr="00265901">
        <w:rPr>
          <w:rFonts w:ascii="Times New Roman" w:hAnsi="Times New Roman" w:cs="Times New Roman"/>
          <w:sz w:val="24"/>
          <w:szCs w:val="24"/>
        </w:rPr>
        <w:t xml:space="preserve">. </w:t>
      </w:r>
      <w:r w:rsidR="00C715D2" w:rsidRPr="00265901">
        <w:rPr>
          <w:rFonts w:ascii="Times New Roman" w:hAnsi="Times New Roman" w:cs="Times New Roman"/>
          <w:sz w:val="24"/>
          <w:szCs w:val="24"/>
        </w:rPr>
        <w:t>L</w:t>
      </w:r>
      <w:r w:rsidR="00BD41F5" w:rsidRPr="00265901">
        <w:rPr>
          <w:rFonts w:ascii="Times New Roman" w:hAnsi="Times New Roman" w:cs="Times New Roman"/>
          <w:sz w:val="24"/>
          <w:szCs w:val="24"/>
        </w:rPr>
        <w:t xml:space="preserve">ess polluted air of the countryside as a health benefit for disabled communities, </w:t>
      </w:r>
      <w:r w:rsidR="00C715D2" w:rsidRPr="00265901">
        <w:rPr>
          <w:rFonts w:ascii="Times New Roman" w:hAnsi="Times New Roman" w:cs="Times New Roman"/>
          <w:sz w:val="24"/>
          <w:szCs w:val="24"/>
        </w:rPr>
        <w:t>might be</w:t>
      </w:r>
      <w:r w:rsidR="00BD41F5" w:rsidRPr="00265901">
        <w:rPr>
          <w:rFonts w:ascii="Times New Roman" w:hAnsi="Times New Roman" w:cs="Times New Roman"/>
          <w:sz w:val="24"/>
          <w:szCs w:val="24"/>
        </w:rPr>
        <w:t xml:space="preserve"> weighed against lack of specialty care as a potential health determinant, without </w:t>
      </w:r>
      <w:r w:rsidR="00C715D2" w:rsidRPr="00265901">
        <w:rPr>
          <w:rFonts w:ascii="Times New Roman" w:hAnsi="Times New Roman" w:cs="Times New Roman"/>
          <w:sz w:val="24"/>
          <w:szCs w:val="24"/>
        </w:rPr>
        <w:t>forgetting more hidden, abstract concerns like discriminatory</w:t>
      </w:r>
      <w:r w:rsidR="007C4329" w:rsidRPr="00265901">
        <w:rPr>
          <w:rFonts w:ascii="Times New Roman" w:hAnsi="Times New Roman" w:cs="Times New Roman"/>
          <w:sz w:val="24"/>
          <w:szCs w:val="24"/>
        </w:rPr>
        <w:t xml:space="preserve"> social perception</w:t>
      </w:r>
      <w:r w:rsidR="00C715D2" w:rsidRPr="00265901">
        <w:rPr>
          <w:rFonts w:ascii="Times New Roman" w:hAnsi="Times New Roman" w:cs="Times New Roman"/>
          <w:sz w:val="24"/>
          <w:szCs w:val="24"/>
        </w:rPr>
        <w:t>s</w:t>
      </w:r>
      <w:r w:rsidR="007C4329" w:rsidRPr="00265901">
        <w:rPr>
          <w:rFonts w:ascii="Times New Roman" w:hAnsi="Times New Roman" w:cs="Times New Roman"/>
          <w:sz w:val="24"/>
          <w:szCs w:val="24"/>
        </w:rPr>
        <w:t xml:space="preserve"> of disability</w:t>
      </w:r>
      <w:r w:rsidR="00674F71" w:rsidRPr="00265901">
        <w:rPr>
          <w:rFonts w:ascii="Times New Roman" w:hAnsi="Times New Roman" w:cs="Times New Roman"/>
          <w:sz w:val="24"/>
          <w:szCs w:val="24"/>
        </w:rPr>
        <w:t xml:space="preserve"> in rural communities</w:t>
      </w:r>
      <w:r w:rsidR="00982C63" w:rsidRPr="00265901">
        <w:rPr>
          <w:rFonts w:ascii="Times New Roman" w:hAnsi="Times New Roman" w:cs="Times New Roman"/>
          <w:sz w:val="24"/>
          <w:szCs w:val="24"/>
        </w:rPr>
        <w:t xml:space="preserve"> (Seekin et al., 2011)</w:t>
      </w:r>
      <w:r w:rsidR="007C4329" w:rsidRPr="00265901">
        <w:rPr>
          <w:rFonts w:ascii="Times New Roman" w:hAnsi="Times New Roman" w:cs="Times New Roman"/>
          <w:sz w:val="24"/>
          <w:szCs w:val="24"/>
        </w:rPr>
        <w:t>.</w:t>
      </w:r>
      <w:r w:rsidR="00982C63" w:rsidRPr="00265901">
        <w:rPr>
          <w:rFonts w:ascii="Times New Roman" w:hAnsi="Times New Roman" w:cs="Times New Roman"/>
          <w:sz w:val="24"/>
          <w:szCs w:val="24"/>
        </w:rPr>
        <w:t xml:space="preserve"> Overall, it is clear that the way both disability and rurality are socially and culturally constructed </w:t>
      </w:r>
      <w:r w:rsidR="00463BF7" w:rsidRPr="00265901">
        <w:rPr>
          <w:rFonts w:ascii="Times New Roman" w:hAnsi="Times New Roman" w:cs="Times New Roman"/>
          <w:sz w:val="24"/>
          <w:szCs w:val="24"/>
        </w:rPr>
        <w:t xml:space="preserve">is critical to consider and </w:t>
      </w:r>
      <w:r w:rsidR="00982C63" w:rsidRPr="00265901">
        <w:rPr>
          <w:rFonts w:ascii="Times New Roman" w:hAnsi="Times New Roman" w:cs="Times New Roman"/>
          <w:sz w:val="24"/>
          <w:szCs w:val="24"/>
        </w:rPr>
        <w:t xml:space="preserve">has important effects on the rural lives of disabled children and their families. </w:t>
      </w:r>
      <w:r w:rsidR="007C4329" w:rsidRPr="00265901">
        <w:rPr>
          <w:rFonts w:ascii="Times New Roman" w:hAnsi="Times New Roman" w:cs="Times New Roman"/>
          <w:sz w:val="24"/>
          <w:szCs w:val="24"/>
        </w:rPr>
        <w:t xml:space="preserve"> </w:t>
      </w:r>
    </w:p>
    <w:p w14:paraId="295FE9C9" w14:textId="5DE51998" w:rsidR="008B013E" w:rsidRPr="00265901" w:rsidRDefault="00BD7BC4" w:rsidP="00C21B13">
      <w:pPr>
        <w:ind w:right="-46" w:firstLine="720"/>
        <w:jc w:val="both"/>
        <w:rPr>
          <w:rFonts w:ascii="Times New Roman" w:hAnsi="Times New Roman" w:cs="Times New Roman"/>
          <w:sz w:val="24"/>
          <w:szCs w:val="24"/>
        </w:rPr>
      </w:pPr>
      <w:r w:rsidRPr="00265901">
        <w:rPr>
          <w:rFonts w:ascii="Times New Roman" w:hAnsi="Times New Roman" w:cs="Times New Roman"/>
          <w:sz w:val="24"/>
          <w:szCs w:val="24"/>
        </w:rPr>
        <w:t xml:space="preserve"> </w:t>
      </w:r>
    </w:p>
    <w:p w14:paraId="5C6E8320" w14:textId="77777777" w:rsidR="00554BE6" w:rsidRPr="00265901" w:rsidRDefault="00554BE6" w:rsidP="00554BE6">
      <w:pPr>
        <w:spacing w:after="0"/>
        <w:ind w:right="-46"/>
        <w:jc w:val="both"/>
        <w:rPr>
          <w:rFonts w:ascii="Times New Roman" w:hAnsi="Times New Roman" w:cs="Times New Roman"/>
          <w:b/>
          <w:bCs/>
          <w:i/>
          <w:iCs/>
          <w:sz w:val="24"/>
          <w:szCs w:val="24"/>
        </w:rPr>
      </w:pPr>
      <w:r w:rsidRPr="00265901">
        <w:rPr>
          <w:rFonts w:ascii="Times New Roman" w:hAnsi="Times New Roman" w:cs="Times New Roman"/>
          <w:b/>
          <w:bCs/>
          <w:i/>
          <w:iCs/>
          <w:sz w:val="24"/>
          <w:szCs w:val="24"/>
        </w:rPr>
        <w:t xml:space="preserve">Intersectionality and rural childhood disability </w:t>
      </w:r>
    </w:p>
    <w:p w14:paraId="3FCBF9F6" w14:textId="16A93A98" w:rsidR="008B013E" w:rsidRPr="00265901" w:rsidRDefault="008B013E" w:rsidP="00554BE6">
      <w:pPr>
        <w:spacing w:after="0"/>
        <w:ind w:right="-46"/>
        <w:jc w:val="both"/>
        <w:rPr>
          <w:rFonts w:ascii="Times New Roman" w:hAnsi="Times New Roman" w:cs="Times New Roman"/>
          <w:sz w:val="24"/>
          <w:szCs w:val="24"/>
        </w:rPr>
      </w:pPr>
    </w:p>
    <w:p w14:paraId="75399622" w14:textId="79D9EE39" w:rsidR="00554BE6" w:rsidRPr="00265901" w:rsidRDefault="007B63FB" w:rsidP="00554BE6">
      <w:pPr>
        <w:spacing w:after="0"/>
        <w:ind w:right="-46"/>
        <w:jc w:val="both"/>
        <w:rPr>
          <w:rFonts w:ascii="Times New Roman" w:hAnsi="Times New Roman" w:cs="Times New Roman"/>
          <w:sz w:val="24"/>
          <w:szCs w:val="24"/>
        </w:rPr>
      </w:pPr>
      <w:r w:rsidRPr="00265901">
        <w:rPr>
          <w:rFonts w:ascii="Times New Roman" w:hAnsi="Times New Roman" w:cs="Times New Roman"/>
          <w:sz w:val="24"/>
          <w:szCs w:val="24"/>
        </w:rPr>
        <w:t xml:space="preserve">The final theme for consideration in the findings of this paper refers to intersectionality and rural childhood disability. </w:t>
      </w:r>
      <w:r w:rsidR="00554BE6" w:rsidRPr="00265901">
        <w:rPr>
          <w:rFonts w:ascii="Times New Roman" w:hAnsi="Times New Roman" w:cs="Times New Roman"/>
          <w:sz w:val="24"/>
          <w:szCs w:val="24"/>
        </w:rPr>
        <w:t xml:space="preserve">It </w:t>
      </w:r>
      <w:r w:rsidRPr="00265901">
        <w:rPr>
          <w:rFonts w:ascii="Times New Roman" w:hAnsi="Times New Roman" w:cs="Times New Roman"/>
          <w:sz w:val="24"/>
          <w:szCs w:val="24"/>
        </w:rPr>
        <w:t>is arguably unsurprising that</w:t>
      </w:r>
      <w:r w:rsidR="00554BE6" w:rsidRPr="00265901">
        <w:rPr>
          <w:rFonts w:ascii="Times New Roman" w:hAnsi="Times New Roman" w:cs="Times New Roman"/>
          <w:sz w:val="24"/>
          <w:szCs w:val="24"/>
        </w:rPr>
        <w:t xml:space="preserve"> the key focus on identity in literature on childhood disability and rurality, pertained to disability status (including mental health), socio-economic position (</w:t>
      </w:r>
      <w:r w:rsidR="00BD7F6A" w:rsidRPr="00265901">
        <w:rPr>
          <w:rFonts w:ascii="Times New Roman" w:hAnsi="Times New Roman" w:cs="Times New Roman"/>
          <w:sz w:val="24"/>
          <w:szCs w:val="24"/>
        </w:rPr>
        <w:t>such as</w:t>
      </w:r>
      <w:r w:rsidR="00554BE6" w:rsidRPr="00265901">
        <w:rPr>
          <w:rFonts w:ascii="Times New Roman" w:hAnsi="Times New Roman" w:cs="Times New Roman"/>
          <w:sz w:val="24"/>
          <w:szCs w:val="24"/>
        </w:rPr>
        <w:t xml:space="preserve"> poorer versus affluent households) and place-based identity (urban versus rural</w:t>
      </w:r>
      <w:r w:rsidR="00BD7F6A" w:rsidRPr="00265901">
        <w:rPr>
          <w:rFonts w:ascii="Times New Roman" w:hAnsi="Times New Roman" w:cs="Times New Roman"/>
          <w:sz w:val="24"/>
          <w:szCs w:val="24"/>
        </w:rPr>
        <w:t xml:space="preserve"> identity</w:t>
      </w:r>
      <w:r w:rsidR="00554BE6" w:rsidRPr="00265901">
        <w:rPr>
          <w:rFonts w:ascii="Times New Roman" w:hAnsi="Times New Roman" w:cs="Times New Roman"/>
          <w:sz w:val="24"/>
          <w:szCs w:val="24"/>
        </w:rPr>
        <w:t xml:space="preserve">). </w:t>
      </w:r>
      <w:r w:rsidR="00C666E6" w:rsidRPr="00265901">
        <w:rPr>
          <w:rFonts w:ascii="Times New Roman" w:hAnsi="Times New Roman" w:cs="Times New Roman"/>
          <w:sz w:val="24"/>
          <w:szCs w:val="24"/>
        </w:rPr>
        <w:t>A strong intersectionality approach was largely absent from literature on disability and rurality. Much of the literature that did allude</w:t>
      </w:r>
      <w:r w:rsidR="00BD7F6A" w:rsidRPr="00265901">
        <w:rPr>
          <w:rFonts w:ascii="Times New Roman" w:hAnsi="Times New Roman" w:cs="Times New Roman"/>
          <w:sz w:val="24"/>
          <w:szCs w:val="24"/>
        </w:rPr>
        <w:t xml:space="preserve"> to</w:t>
      </w:r>
      <w:r w:rsidR="00C666E6" w:rsidRPr="00265901">
        <w:rPr>
          <w:rFonts w:ascii="Times New Roman" w:hAnsi="Times New Roman" w:cs="Times New Roman"/>
          <w:sz w:val="24"/>
          <w:szCs w:val="24"/>
        </w:rPr>
        <w:t xml:space="preserve"> the importance of intersecting identity beyond disability</w:t>
      </w:r>
      <w:r w:rsidR="00853655" w:rsidRPr="00265901">
        <w:rPr>
          <w:rFonts w:ascii="Times New Roman" w:hAnsi="Times New Roman" w:cs="Times New Roman"/>
          <w:sz w:val="24"/>
          <w:szCs w:val="24"/>
        </w:rPr>
        <w:t>, childhood</w:t>
      </w:r>
      <w:r w:rsidR="00C666E6" w:rsidRPr="00265901">
        <w:rPr>
          <w:rFonts w:ascii="Times New Roman" w:hAnsi="Times New Roman" w:cs="Times New Roman"/>
          <w:sz w:val="24"/>
          <w:szCs w:val="24"/>
        </w:rPr>
        <w:t xml:space="preserve"> and rurality, alluded to identities like race and gender, but generally did not mobilise any kind of deep analysis of these intersecting identities, </w:t>
      </w:r>
      <w:r w:rsidR="00C666E6" w:rsidRPr="00265901">
        <w:rPr>
          <w:rFonts w:ascii="Times New Roman" w:hAnsi="Times New Roman" w:cs="Times New Roman"/>
          <w:sz w:val="24"/>
          <w:szCs w:val="24"/>
        </w:rPr>
        <w:lastRenderedPageBreak/>
        <w:t xml:space="preserve">other than </w:t>
      </w:r>
      <w:r w:rsidR="000F7C79" w:rsidRPr="00265901">
        <w:rPr>
          <w:rFonts w:ascii="Times New Roman" w:hAnsi="Times New Roman" w:cs="Times New Roman"/>
          <w:sz w:val="24"/>
          <w:szCs w:val="24"/>
        </w:rPr>
        <w:t xml:space="preserve">ironically </w:t>
      </w:r>
      <w:r w:rsidR="00F15DB5" w:rsidRPr="00265901">
        <w:rPr>
          <w:rFonts w:ascii="Times New Roman" w:hAnsi="Times New Roman" w:cs="Times New Roman"/>
          <w:sz w:val="24"/>
          <w:szCs w:val="24"/>
        </w:rPr>
        <w:t>conveying</w:t>
      </w:r>
      <w:r w:rsidR="00C666E6" w:rsidRPr="00265901">
        <w:rPr>
          <w:rFonts w:ascii="Times New Roman" w:hAnsi="Times New Roman" w:cs="Times New Roman"/>
          <w:sz w:val="24"/>
          <w:szCs w:val="24"/>
        </w:rPr>
        <w:t xml:space="preserve"> the importance of </w:t>
      </w:r>
      <w:r w:rsidR="000F7C79" w:rsidRPr="00265901">
        <w:rPr>
          <w:rFonts w:ascii="Times New Roman" w:hAnsi="Times New Roman" w:cs="Times New Roman"/>
          <w:sz w:val="24"/>
          <w:szCs w:val="24"/>
        </w:rPr>
        <w:t xml:space="preserve">others </w:t>
      </w:r>
      <w:r w:rsidR="00C666E6" w:rsidRPr="00265901">
        <w:rPr>
          <w:rFonts w:ascii="Times New Roman" w:hAnsi="Times New Roman" w:cs="Times New Roman"/>
          <w:sz w:val="24"/>
          <w:szCs w:val="24"/>
        </w:rPr>
        <w:t xml:space="preserve">accounting for converging identity (Soldatic </w:t>
      </w:r>
      <w:r w:rsidR="00FC771D" w:rsidRPr="00265901">
        <w:rPr>
          <w:rFonts w:ascii="Times New Roman" w:hAnsi="Times New Roman" w:cs="Times New Roman"/>
          <w:sz w:val="24"/>
          <w:szCs w:val="24"/>
        </w:rPr>
        <w:t>&amp;</w:t>
      </w:r>
      <w:r w:rsidR="00C666E6" w:rsidRPr="00265901">
        <w:rPr>
          <w:rFonts w:ascii="Times New Roman" w:hAnsi="Times New Roman" w:cs="Times New Roman"/>
          <w:sz w:val="24"/>
          <w:szCs w:val="24"/>
        </w:rPr>
        <w:t xml:space="preserve"> </w:t>
      </w:r>
      <w:r w:rsidR="00D240BF" w:rsidRPr="00265901">
        <w:rPr>
          <w:rFonts w:ascii="Times New Roman" w:hAnsi="Times New Roman" w:cs="Times New Roman"/>
          <w:sz w:val="24"/>
          <w:szCs w:val="24"/>
        </w:rPr>
        <w:t>Johnson</w:t>
      </w:r>
      <w:r w:rsidR="00C666E6" w:rsidRPr="00265901">
        <w:rPr>
          <w:rFonts w:ascii="Times New Roman" w:hAnsi="Times New Roman" w:cs="Times New Roman"/>
          <w:sz w:val="24"/>
          <w:szCs w:val="24"/>
        </w:rPr>
        <w:t xml:space="preserve">, 2017). </w:t>
      </w:r>
    </w:p>
    <w:p w14:paraId="1339186F" w14:textId="1D5BB471" w:rsidR="00C666E6" w:rsidRPr="00265901" w:rsidRDefault="00C666E6" w:rsidP="00C666E6">
      <w:pPr>
        <w:spacing w:after="0"/>
        <w:ind w:right="-46"/>
        <w:jc w:val="both"/>
        <w:rPr>
          <w:rFonts w:ascii="Times New Roman" w:hAnsi="Times New Roman" w:cs="Times New Roman"/>
          <w:sz w:val="24"/>
          <w:szCs w:val="24"/>
        </w:rPr>
      </w:pPr>
      <w:r w:rsidRPr="00265901">
        <w:rPr>
          <w:rFonts w:ascii="Times New Roman" w:hAnsi="Times New Roman" w:cs="Times New Roman"/>
          <w:sz w:val="24"/>
          <w:szCs w:val="24"/>
        </w:rPr>
        <w:tab/>
        <w:t>A critical intersecting identity position that seemed to occupy the focus of literature was socio-economic status</w:t>
      </w:r>
      <w:r w:rsidR="00F15DB5" w:rsidRPr="00265901">
        <w:rPr>
          <w:rFonts w:ascii="Times New Roman" w:hAnsi="Times New Roman" w:cs="Times New Roman"/>
          <w:sz w:val="24"/>
          <w:szCs w:val="24"/>
        </w:rPr>
        <w:t>,</w:t>
      </w:r>
      <w:r w:rsidRPr="00265901">
        <w:rPr>
          <w:rFonts w:ascii="Times New Roman" w:hAnsi="Times New Roman" w:cs="Times New Roman"/>
          <w:sz w:val="24"/>
          <w:szCs w:val="24"/>
        </w:rPr>
        <w:t xml:space="preserve"> or social class with a particular emphasis on wealth, which seemed to mediate between </w:t>
      </w:r>
      <w:r w:rsidR="00531E5E" w:rsidRPr="00265901">
        <w:rPr>
          <w:rFonts w:ascii="Times New Roman" w:hAnsi="Times New Roman" w:cs="Times New Roman"/>
          <w:sz w:val="24"/>
          <w:szCs w:val="24"/>
        </w:rPr>
        <w:t xml:space="preserve">the effects of </w:t>
      </w:r>
      <w:r w:rsidRPr="00265901">
        <w:rPr>
          <w:rFonts w:ascii="Times New Roman" w:hAnsi="Times New Roman" w:cs="Times New Roman"/>
          <w:sz w:val="24"/>
          <w:szCs w:val="24"/>
        </w:rPr>
        <w:t>rurality and disability as identity factors. It is already established that there is a higher prevalence of childhood disability in families of lower socioeconomic status (Emerson, 2004; Emerson &amp; Hatton, 2007; Emerson</w:t>
      </w:r>
      <w:r w:rsidR="00F15DB5" w:rsidRPr="00265901">
        <w:rPr>
          <w:rFonts w:ascii="Times New Roman" w:hAnsi="Times New Roman" w:cs="Times New Roman"/>
          <w:sz w:val="24"/>
          <w:szCs w:val="24"/>
        </w:rPr>
        <w:t xml:space="preserve"> et al.,</w:t>
      </w:r>
      <w:r w:rsidRPr="00265901">
        <w:rPr>
          <w:rFonts w:ascii="Times New Roman" w:hAnsi="Times New Roman" w:cs="Times New Roman"/>
          <w:sz w:val="24"/>
          <w:szCs w:val="24"/>
        </w:rPr>
        <w:t xml:space="preserve"> 2010). It is also established that </w:t>
      </w:r>
      <w:r w:rsidR="00853655" w:rsidRPr="00265901">
        <w:rPr>
          <w:rFonts w:ascii="Times New Roman" w:hAnsi="Times New Roman" w:cs="Times New Roman"/>
          <w:sz w:val="24"/>
          <w:szCs w:val="24"/>
        </w:rPr>
        <w:t xml:space="preserve">some </w:t>
      </w:r>
      <w:r w:rsidRPr="00265901">
        <w:rPr>
          <w:rFonts w:ascii="Times New Roman" w:hAnsi="Times New Roman" w:cs="Times New Roman"/>
          <w:sz w:val="24"/>
          <w:szCs w:val="24"/>
        </w:rPr>
        <w:t>rural contexts</w:t>
      </w:r>
      <w:r w:rsidR="00C67B82" w:rsidRPr="00265901">
        <w:rPr>
          <w:rFonts w:ascii="Times New Roman" w:hAnsi="Times New Roman" w:cs="Times New Roman"/>
          <w:sz w:val="24"/>
          <w:szCs w:val="24"/>
        </w:rPr>
        <w:t xml:space="preserve"> for disabled people</w:t>
      </w:r>
      <w:r w:rsidRPr="00265901">
        <w:rPr>
          <w:rFonts w:ascii="Times New Roman" w:hAnsi="Times New Roman" w:cs="Times New Roman"/>
          <w:sz w:val="24"/>
          <w:szCs w:val="24"/>
        </w:rPr>
        <w:t xml:space="preserve"> </w:t>
      </w:r>
      <w:r w:rsidR="00C67B82" w:rsidRPr="00265901">
        <w:rPr>
          <w:rFonts w:ascii="Times New Roman" w:hAnsi="Times New Roman" w:cs="Times New Roman"/>
          <w:sz w:val="24"/>
          <w:szCs w:val="24"/>
        </w:rPr>
        <w:t>are associated with barriers to affluence and economic prosperity (Erickson et al., 2018).</w:t>
      </w:r>
      <w:r w:rsidR="00531E5E" w:rsidRPr="00265901">
        <w:rPr>
          <w:rFonts w:ascii="Times New Roman" w:hAnsi="Times New Roman" w:cs="Times New Roman"/>
          <w:sz w:val="24"/>
          <w:szCs w:val="24"/>
        </w:rPr>
        <w:t xml:space="preserve"> As </w:t>
      </w:r>
      <w:r w:rsidRPr="00265901">
        <w:rPr>
          <w:rFonts w:ascii="Times New Roman" w:hAnsi="Times New Roman" w:cs="Times New Roman"/>
          <w:sz w:val="24"/>
          <w:szCs w:val="24"/>
        </w:rPr>
        <w:t>disability is</w:t>
      </w:r>
      <w:r w:rsidR="00531E5E" w:rsidRPr="00265901">
        <w:rPr>
          <w:rFonts w:ascii="Times New Roman" w:hAnsi="Times New Roman" w:cs="Times New Roman"/>
          <w:sz w:val="24"/>
          <w:szCs w:val="24"/>
        </w:rPr>
        <w:t xml:space="preserve"> strongly</w:t>
      </w:r>
      <w:r w:rsidRPr="00265901">
        <w:rPr>
          <w:rFonts w:ascii="Times New Roman" w:hAnsi="Times New Roman" w:cs="Times New Roman"/>
          <w:sz w:val="24"/>
          <w:szCs w:val="24"/>
        </w:rPr>
        <w:t xml:space="preserve"> linked to poverty (Cullinan, Lyons &amp; Nolan, 2014; Emerson et al., 2010)</w:t>
      </w:r>
      <w:r w:rsidR="00531E5E" w:rsidRPr="00265901">
        <w:rPr>
          <w:rFonts w:ascii="Times New Roman" w:hAnsi="Times New Roman" w:cs="Times New Roman"/>
          <w:sz w:val="24"/>
          <w:szCs w:val="24"/>
        </w:rPr>
        <w:t>, it makes sense that socio-economic status might be considere</w:t>
      </w:r>
      <w:r w:rsidR="00F15DB5" w:rsidRPr="00265901">
        <w:rPr>
          <w:rFonts w:ascii="Times New Roman" w:hAnsi="Times New Roman" w:cs="Times New Roman"/>
          <w:sz w:val="24"/>
          <w:szCs w:val="24"/>
        </w:rPr>
        <w:t xml:space="preserve">d </w:t>
      </w:r>
      <w:r w:rsidR="0054687A" w:rsidRPr="00265901">
        <w:rPr>
          <w:rFonts w:ascii="Times New Roman" w:hAnsi="Times New Roman" w:cs="Times New Roman"/>
          <w:sz w:val="24"/>
          <w:szCs w:val="24"/>
        </w:rPr>
        <w:t xml:space="preserve">relevant </w:t>
      </w:r>
      <w:r w:rsidR="00F15DB5" w:rsidRPr="00265901">
        <w:rPr>
          <w:rFonts w:ascii="Times New Roman" w:hAnsi="Times New Roman" w:cs="Times New Roman"/>
          <w:sz w:val="24"/>
          <w:szCs w:val="24"/>
        </w:rPr>
        <w:t>to disability and rurality</w:t>
      </w:r>
      <w:r w:rsidR="00531E5E" w:rsidRPr="00265901">
        <w:rPr>
          <w:rFonts w:ascii="Times New Roman" w:hAnsi="Times New Roman" w:cs="Times New Roman"/>
          <w:sz w:val="24"/>
          <w:szCs w:val="24"/>
        </w:rPr>
        <w:t xml:space="preserve"> in the literature. Moreover, other factors that link strongly to social class identity were commonly addressed </w:t>
      </w:r>
      <w:r w:rsidR="00643160" w:rsidRPr="00265901">
        <w:rPr>
          <w:rFonts w:ascii="Times New Roman" w:hAnsi="Times New Roman" w:cs="Times New Roman"/>
          <w:sz w:val="24"/>
          <w:szCs w:val="24"/>
        </w:rPr>
        <w:t xml:space="preserve">in the sample of literature </w:t>
      </w:r>
      <w:r w:rsidR="0084701F" w:rsidRPr="00265901">
        <w:rPr>
          <w:rFonts w:ascii="Times New Roman" w:hAnsi="Times New Roman" w:cs="Times New Roman"/>
          <w:sz w:val="24"/>
          <w:szCs w:val="24"/>
        </w:rPr>
        <w:t>obtained</w:t>
      </w:r>
      <w:r w:rsidR="00643160" w:rsidRPr="00265901">
        <w:rPr>
          <w:rFonts w:ascii="Times New Roman" w:hAnsi="Times New Roman" w:cs="Times New Roman"/>
          <w:sz w:val="24"/>
          <w:szCs w:val="24"/>
        </w:rPr>
        <w:t xml:space="preserve"> through scoping review,</w:t>
      </w:r>
      <w:r w:rsidR="00531E5E" w:rsidRPr="00265901">
        <w:rPr>
          <w:rFonts w:ascii="Times New Roman" w:hAnsi="Times New Roman" w:cs="Times New Roman"/>
          <w:sz w:val="24"/>
          <w:szCs w:val="24"/>
        </w:rPr>
        <w:t xml:space="preserve"> such as education standards, conditions of living and occupational status. This is interesting given existing criticisms that social class is often overlooked as a relevant identity</w:t>
      </w:r>
      <w:r w:rsidR="0084701F" w:rsidRPr="00265901">
        <w:rPr>
          <w:rFonts w:ascii="Times New Roman" w:hAnsi="Times New Roman" w:cs="Times New Roman"/>
          <w:sz w:val="24"/>
          <w:szCs w:val="24"/>
        </w:rPr>
        <w:t xml:space="preserve"> marker</w:t>
      </w:r>
      <w:r w:rsidR="00531E5E" w:rsidRPr="00265901">
        <w:rPr>
          <w:rFonts w:ascii="Times New Roman" w:hAnsi="Times New Roman" w:cs="Times New Roman"/>
          <w:sz w:val="24"/>
          <w:szCs w:val="24"/>
        </w:rPr>
        <w:t xml:space="preserve"> in terms of social equality, despite the fact that it can have much more influence on the equality and well-being of a person or community than other identities such as race or gender (</w:t>
      </w:r>
      <w:r w:rsidR="00AF6873">
        <w:rPr>
          <w:rFonts w:ascii="Times New Roman" w:hAnsi="Times New Roman" w:cs="Times New Roman"/>
          <w:sz w:val="24"/>
          <w:szCs w:val="24"/>
        </w:rPr>
        <w:t>Flynn</w:t>
      </w:r>
      <w:r w:rsidR="00531E5E" w:rsidRPr="00265901">
        <w:rPr>
          <w:rFonts w:ascii="Times New Roman" w:hAnsi="Times New Roman" w:cs="Times New Roman"/>
          <w:sz w:val="24"/>
          <w:szCs w:val="24"/>
        </w:rPr>
        <w:t xml:space="preserve">, 2022). </w:t>
      </w:r>
    </w:p>
    <w:p w14:paraId="1B20FE9A" w14:textId="2C3BA924" w:rsidR="00D67B4F" w:rsidRPr="00265901" w:rsidRDefault="0054687A" w:rsidP="0010316D">
      <w:pPr>
        <w:spacing w:after="0"/>
        <w:ind w:right="-46"/>
        <w:jc w:val="both"/>
        <w:rPr>
          <w:rFonts w:ascii="Times New Roman" w:eastAsia="Times New Roman" w:hAnsi="Times New Roman" w:cs="Times New Roman"/>
          <w:kern w:val="36"/>
          <w:sz w:val="24"/>
          <w:szCs w:val="24"/>
          <w:lang w:eastAsia="en-IE"/>
        </w:rPr>
      </w:pPr>
      <w:r w:rsidRPr="00265901">
        <w:rPr>
          <w:rFonts w:ascii="Times New Roman" w:hAnsi="Times New Roman" w:cs="Times New Roman"/>
          <w:sz w:val="24"/>
          <w:szCs w:val="24"/>
        </w:rPr>
        <w:tab/>
      </w:r>
      <w:r w:rsidR="00D240BF" w:rsidRPr="00265901">
        <w:rPr>
          <w:rFonts w:ascii="Times New Roman" w:hAnsi="Times New Roman" w:cs="Times New Roman"/>
          <w:sz w:val="24"/>
          <w:szCs w:val="24"/>
        </w:rPr>
        <w:t>Whilst concerns related to other identities were noted, such as how racial stigmatization can intersect with disability to compound the existing discrimination and oppression associated with each of these identifies, or the oppressive impacts of traditional gender roles, overall</w:t>
      </w:r>
      <w:r w:rsidR="0084701F" w:rsidRPr="00265901">
        <w:rPr>
          <w:rFonts w:ascii="Times New Roman" w:hAnsi="Times New Roman" w:cs="Times New Roman"/>
          <w:sz w:val="24"/>
          <w:szCs w:val="24"/>
        </w:rPr>
        <w:t>,</w:t>
      </w:r>
      <w:r w:rsidR="00D240BF" w:rsidRPr="00265901">
        <w:rPr>
          <w:rFonts w:ascii="Times New Roman" w:hAnsi="Times New Roman" w:cs="Times New Roman"/>
          <w:sz w:val="24"/>
          <w:szCs w:val="24"/>
        </w:rPr>
        <w:t xml:space="preserve"> the literature appeared generally </w:t>
      </w:r>
      <w:r w:rsidR="0084701F" w:rsidRPr="00265901">
        <w:rPr>
          <w:rFonts w:ascii="Times New Roman" w:hAnsi="Times New Roman" w:cs="Times New Roman"/>
          <w:sz w:val="24"/>
          <w:szCs w:val="24"/>
        </w:rPr>
        <w:t xml:space="preserve">implicitly </w:t>
      </w:r>
      <w:r w:rsidR="00D240BF" w:rsidRPr="00265901">
        <w:rPr>
          <w:rFonts w:ascii="Times New Roman" w:hAnsi="Times New Roman" w:cs="Times New Roman"/>
          <w:sz w:val="24"/>
          <w:szCs w:val="24"/>
        </w:rPr>
        <w:t xml:space="preserve">focussed on socio-economic status (Soldatic </w:t>
      </w:r>
      <w:r w:rsidR="00FC771D" w:rsidRPr="00265901">
        <w:rPr>
          <w:rFonts w:ascii="Times New Roman" w:hAnsi="Times New Roman" w:cs="Times New Roman"/>
          <w:sz w:val="24"/>
          <w:szCs w:val="24"/>
        </w:rPr>
        <w:t>&amp;</w:t>
      </w:r>
      <w:r w:rsidR="00D240BF" w:rsidRPr="00265901">
        <w:rPr>
          <w:rFonts w:ascii="Times New Roman" w:hAnsi="Times New Roman" w:cs="Times New Roman"/>
          <w:sz w:val="24"/>
          <w:szCs w:val="24"/>
        </w:rPr>
        <w:t xml:space="preserve"> Johnson, 2017). This included the capacity of rural communities with disability to pull themselves out of poverty (</w:t>
      </w:r>
      <w:r w:rsidR="00D67B4F" w:rsidRPr="00265901">
        <w:rPr>
          <w:rFonts w:ascii="Times New Roman" w:eastAsia="Times New Roman" w:hAnsi="Times New Roman" w:cs="Times New Roman"/>
          <w:kern w:val="36"/>
          <w:sz w:val="24"/>
          <w:szCs w:val="24"/>
          <w:lang w:eastAsia="en-IE"/>
        </w:rPr>
        <w:t>Erickson et al.</w:t>
      </w:r>
      <w:r w:rsidR="00FC771D" w:rsidRPr="00265901">
        <w:rPr>
          <w:rFonts w:ascii="Times New Roman" w:eastAsia="Times New Roman" w:hAnsi="Times New Roman" w:cs="Times New Roman"/>
          <w:kern w:val="36"/>
          <w:sz w:val="24"/>
          <w:szCs w:val="24"/>
          <w:lang w:eastAsia="en-IE"/>
        </w:rPr>
        <w:t>,</w:t>
      </w:r>
      <w:r w:rsidR="00D67B4F" w:rsidRPr="00265901">
        <w:rPr>
          <w:rFonts w:ascii="Times New Roman" w:eastAsia="Times New Roman" w:hAnsi="Times New Roman" w:cs="Times New Roman"/>
          <w:kern w:val="36"/>
          <w:sz w:val="24"/>
          <w:szCs w:val="24"/>
          <w:lang w:eastAsia="en-IE"/>
        </w:rPr>
        <w:t xml:space="preserve"> 2018</w:t>
      </w:r>
      <w:r w:rsidR="00D240BF" w:rsidRPr="00265901">
        <w:rPr>
          <w:rFonts w:ascii="Times New Roman" w:eastAsia="Times New Roman" w:hAnsi="Times New Roman" w:cs="Times New Roman"/>
          <w:kern w:val="36"/>
          <w:sz w:val="24"/>
          <w:szCs w:val="24"/>
          <w:lang w:eastAsia="en-IE"/>
        </w:rPr>
        <w:t xml:space="preserve">) and to access education in order to alleviate poverty in the long-term (Eide </w:t>
      </w:r>
      <w:r w:rsidR="00FC771D" w:rsidRPr="00265901">
        <w:rPr>
          <w:rFonts w:ascii="Times New Roman" w:eastAsia="Times New Roman" w:hAnsi="Times New Roman" w:cs="Times New Roman"/>
          <w:kern w:val="36"/>
          <w:sz w:val="24"/>
          <w:szCs w:val="24"/>
          <w:lang w:eastAsia="en-IE"/>
        </w:rPr>
        <w:t>&amp;</w:t>
      </w:r>
      <w:r w:rsidR="00D240BF" w:rsidRPr="00265901">
        <w:rPr>
          <w:rFonts w:ascii="Times New Roman" w:eastAsia="Times New Roman" w:hAnsi="Times New Roman" w:cs="Times New Roman"/>
          <w:kern w:val="36"/>
          <w:sz w:val="24"/>
          <w:szCs w:val="24"/>
          <w:lang w:eastAsia="en-IE"/>
        </w:rPr>
        <w:t xml:space="preserve"> Benedicte, 2011). </w:t>
      </w:r>
      <w:r w:rsidR="00452B90" w:rsidRPr="00265901">
        <w:rPr>
          <w:rFonts w:ascii="Times New Roman" w:eastAsia="Times New Roman" w:hAnsi="Times New Roman" w:cs="Times New Roman"/>
          <w:kern w:val="36"/>
          <w:sz w:val="24"/>
          <w:szCs w:val="24"/>
          <w:lang w:eastAsia="en-IE"/>
        </w:rPr>
        <w:t>Th</w:t>
      </w:r>
      <w:r w:rsidR="00065915" w:rsidRPr="00265901">
        <w:rPr>
          <w:rFonts w:ascii="Times New Roman" w:hAnsi="Times New Roman" w:cs="Times New Roman"/>
          <w:sz w:val="24"/>
          <w:szCs w:val="24"/>
        </w:rPr>
        <w:t>e overall focus o</w:t>
      </w:r>
      <w:r w:rsidR="00452B90" w:rsidRPr="00265901">
        <w:rPr>
          <w:rFonts w:ascii="Times New Roman" w:hAnsi="Times New Roman" w:cs="Times New Roman"/>
          <w:sz w:val="24"/>
          <w:szCs w:val="24"/>
        </w:rPr>
        <w:t>f</w:t>
      </w:r>
      <w:r w:rsidR="00065915" w:rsidRPr="00265901">
        <w:rPr>
          <w:rFonts w:ascii="Times New Roman" w:hAnsi="Times New Roman" w:cs="Times New Roman"/>
          <w:sz w:val="24"/>
          <w:szCs w:val="24"/>
        </w:rPr>
        <w:t xml:space="preserve"> this section </w:t>
      </w:r>
      <w:r w:rsidR="00BB18C4" w:rsidRPr="00265901">
        <w:rPr>
          <w:rFonts w:ascii="Times New Roman" w:hAnsi="Times New Roman" w:cs="Times New Roman"/>
          <w:sz w:val="24"/>
          <w:szCs w:val="24"/>
        </w:rPr>
        <w:t>has been on</w:t>
      </w:r>
      <w:r w:rsidR="00065915" w:rsidRPr="00265901">
        <w:rPr>
          <w:rFonts w:ascii="Times New Roman" w:hAnsi="Times New Roman" w:cs="Times New Roman"/>
          <w:sz w:val="24"/>
          <w:szCs w:val="24"/>
        </w:rPr>
        <w:t xml:space="preserve"> intersectionality and rural childhood disability</w:t>
      </w:r>
      <w:r w:rsidR="00F97C71" w:rsidRPr="00265901">
        <w:rPr>
          <w:rFonts w:ascii="Times New Roman" w:hAnsi="Times New Roman" w:cs="Times New Roman"/>
          <w:sz w:val="24"/>
          <w:szCs w:val="24"/>
        </w:rPr>
        <w:t>.</w:t>
      </w:r>
      <w:r w:rsidR="00065915" w:rsidRPr="00265901">
        <w:rPr>
          <w:rFonts w:ascii="Times New Roman" w:hAnsi="Times New Roman" w:cs="Times New Roman"/>
          <w:sz w:val="24"/>
          <w:szCs w:val="24"/>
        </w:rPr>
        <w:t xml:space="preserve"> </w:t>
      </w:r>
      <w:r w:rsidR="00F97C71" w:rsidRPr="00265901">
        <w:rPr>
          <w:rFonts w:ascii="Times New Roman" w:hAnsi="Times New Roman" w:cs="Times New Roman"/>
          <w:sz w:val="24"/>
          <w:szCs w:val="24"/>
        </w:rPr>
        <w:t>H</w:t>
      </w:r>
      <w:r w:rsidR="00065915" w:rsidRPr="00265901">
        <w:rPr>
          <w:rFonts w:ascii="Times New Roman" w:hAnsi="Times New Roman" w:cs="Times New Roman"/>
          <w:sz w:val="24"/>
          <w:szCs w:val="24"/>
        </w:rPr>
        <w:t>ere identity was certainly instrumental</w:t>
      </w:r>
      <w:r w:rsidR="00AB690E" w:rsidRPr="00265901">
        <w:rPr>
          <w:rFonts w:ascii="Times New Roman" w:hAnsi="Times New Roman" w:cs="Times New Roman"/>
          <w:sz w:val="24"/>
          <w:szCs w:val="24"/>
        </w:rPr>
        <w:t xml:space="preserve">. Nonetheless, </w:t>
      </w:r>
      <w:r w:rsidR="00BB18C4" w:rsidRPr="00265901">
        <w:rPr>
          <w:rFonts w:ascii="Times New Roman" w:hAnsi="Times New Roman" w:cs="Times New Roman"/>
          <w:sz w:val="24"/>
          <w:szCs w:val="24"/>
        </w:rPr>
        <w:t xml:space="preserve">further </w:t>
      </w:r>
      <w:r w:rsidR="00452B90" w:rsidRPr="00265901">
        <w:rPr>
          <w:rFonts w:ascii="Times New Roman" w:hAnsi="Times New Roman" w:cs="Times New Roman"/>
          <w:sz w:val="24"/>
          <w:szCs w:val="24"/>
        </w:rPr>
        <w:t xml:space="preserve">attention </w:t>
      </w:r>
      <w:r w:rsidR="00F97C71" w:rsidRPr="00265901">
        <w:rPr>
          <w:rFonts w:ascii="Times New Roman" w:hAnsi="Times New Roman" w:cs="Times New Roman"/>
          <w:sz w:val="24"/>
          <w:szCs w:val="24"/>
        </w:rPr>
        <w:t>remains</w:t>
      </w:r>
      <w:r w:rsidR="00452B90" w:rsidRPr="00265901">
        <w:rPr>
          <w:rFonts w:ascii="Times New Roman" w:hAnsi="Times New Roman" w:cs="Times New Roman"/>
          <w:sz w:val="24"/>
          <w:szCs w:val="24"/>
        </w:rPr>
        <w:t xml:space="preserve"> </w:t>
      </w:r>
      <w:r w:rsidR="00BB18C4" w:rsidRPr="00265901">
        <w:rPr>
          <w:rFonts w:ascii="Times New Roman" w:hAnsi="Times New Roman" w:cs="Times New Roman"/>
          <w:sz w:val="24"/>
          <w:szCs w:val="24"/>
        </w:rPr>
        <w:t>to be given in</w:t>
      </w:r>
      <w:r w:rsidR="00452B90" w:rsidRPr="00265901">
        <w:rPr>
          <w:rFonts w:ascii="Times New Roman" w:hAnsi="Times New Roman" w:cs="Times New Roman"/>
          <w:sz w:val="24"/>
          <w:szCs w:val="24"/>
        </w:rPr>
        <w:t xml:space="preserve"> future research </w:t>
      </w:r>
      <w:r w:rsidR="00F97C71" w:rsidRPr="00265901">
        <w:rPr>
          <w:rFonts w:ascii="Times New Roman" w:hAnsi="Times New Roman" w:cs="Times New Roman"/>
          <w:sz w:val="24"/>
          <w:szCs w:val="24"/>
        </w:rPr>
        <w:t xml:space="preserve">to rural </w:t>
      </w:r>
      <w:r w:rsidR="00452B90" w:rsidRPr="00265901">
        <w:rPr>
          <w:rFonts w:ascii="Times New Roman" w:hAnsi="Times New Roman" w:cs="Times New Roman"/>
          <w:sz w:val="24"/>
          <w:szCs w:val="24"/>
        </w:rPr>
        <w:t xml:space="preserve">disabled children and their families specifically, in the context of other critical </w:t>
      </w:r>
      <w:r w:rsidR="00AB690E" w:rsidRPr="00265901">
        <w:rPr>
          <w:rFonts w:ascii="Times New Roman" w:hAnsi="Times New Roman" w:cs="Times New Roman"/>
          <w:sz w:val="24"/>
          <w:szCs w:val="24"/>
        </w:rPr>
        <w:t xml:space="preserve">and intersecting </w:t>
      </w:r>
      <w:r w:rsidR="00452B90" w:rsidRPr="00265901">
        <w:rPr>
          <w:rFonts w:ascii="Times New Roman" w:hAnsi="Times New Roman" w:cs="Times New Roman"/>
          <w:sz w:val="24"/>
          <w:szCs w:val="24"/>
        </w:rPr>
        <w:t xml:space="preserve">identity positions. </w:t>
      </w:r>
    </w:p>
    <w:p w14:paraId="720EC89E" w14:textId="77777777" w:rsidR="00FC771D" w:rsidRPr="00265901" w:rsidRDefault="00FC771D" w:rsidP="0084701F">
      <w:pPr>
        <w:spacing w:after="0"/>
        <w:ind w:right="-46" w:firstLine="720"/>
        <w:jc w:val="both"/>
        <w:rPr>
          <w:rFonts w:ascii="Times New Roman" w:eastAsia="Times New Roman" w:hAnsi="Times New Roman" w:cs="Times New Roman"/>
          <w:kern w:val="36"/>
          <w:sz w:val="24"/>
          <w:szCs w:val="24"/>
          <w:lang w:eastAsia="en-IE"/>
        </w:rPr>
      </w:pPr>
    </w:p>
    <w:p w14:paraId="6C5FE4A5" w14:textId="571AC947" w:rsidR="00EF02C3" w:rsidRPr="00265901" w:rsidRDefault="00EF02C3" w:rsidP="00EF02C3">
      <w:pPr>
        <w:spacing w:after="0"/>
        <w:ind w:right="-46"/>
        <w:jc w:val="both"/>
        <w:rPr>
          <w:rFonts w:ascii="Times New Roman" w:eastAsia="Times New Roman" w:hAnsi="Times New Roman" w:cs="Times New Roman"/>
          <w:b/>
          <w:bCs/>
          <w:kern w:val="36"/>
          <w:sz w:val="24"/>
          <w:szCs w:val="24"/>
          <w:lang w:eastAsia="en-IE"/>
        </w:rPr>
      </w:pPr>
      <w:r w:rsidRPr="00265901">
        <w:rPr>
          <w:rFonts w:ascii="Times New Roman" w:eastAsia="Times New Roman" w:hAnsi="Times New Roman" w:cs="Times New Roman"/>
          <w:b/>
          <w:bCs/>
          <w:kern w:val="36"/>
          <w:sz w:val="24"/>
          <w:szCs w:val="24"/>
          <w:lang w:eastAsia="en-IE"/>
        </w:rPr>
        <w:t xml:space="preserve">Conclusion </w:t>
      </w:r>
    </w:p>
    <w:p w14:paraId="4B4745CF" w14:textId="77777777" w:rsidR="00EF02C3" w:rsidRPr="00265901" w:rsidRDefault="00EF02C3" w:rsidP="00EF02C3">
      <w:pPr>
        <w:spacing w:after="0" w:line="240" w:lineRule="auto"/>
        <w:ind w:right="95"/>
        <w:jc w:val="both"/>
        <w:rPr>
          <w:rFonts w:ascii="Times New Roman" w:eastAsia="Times New Roman" w:hAnsi="Times New Roman" w:cs="Times New Roman"/>
          <w:kern w:val="36"/>
          <w:sz w:val="24"/>
          <w:szCs w:val="24"/>
          <w:lang w:eastAsia="en-IE"/>
        </w:rPr>
      </w:pPr>
    </w:p>
    <w:p w14:paraId="0C3C0E60" w14:textId="07D48FC4" w:rsidR="00053992" w:rsidRPr="00265901" w:rsidRDefault="00EF02C3" w:rsidP="00053992">
      <w:pPr>
        <w:spacing w:after="0" w:line="240" w:lineRule="auto"/>
        <w:ind w:right="95"/>
        <w:jc w:val="both"/>
        <w:rPr>
          <w:rFonts w:ascii="Times New Roman" w:hAnsi="Times New Roman" w:cs="Times New Roman"/>
          <w:sz w:val="24"/>
          <w:szCs w:val="24"/>
        </w:rPr>
      </w:pPr>
      <w:r w:rsidRPr="00265901">
        <w:rPr>
          <w:rFonts w:ascii="Times New Roman" w:hAnsi="Times New Roman" w:cs="Times New Roman"/>
          <w:sz w:val="24"/>
          <w:szCs w:val="24"/>
        </w:rPr>
        <w:t xml:space="preserve">This paper has provided a theoretical </w:t>
      </w:r>
      <w:r w:rsidR="00D955C0" w:rsidRPr="00265901">
        <w:rPr>
          <w:rFonts w:ascii="Times New Roman" w:hAnsi="Times New Roman" w:cs="Times New Roman"/>
          <w:sz w:val="24"/>
          <w:szCs w:val="24"/>
        </w:rPr>
        <w:t xml:space="preserve">overview, </w:t>
      </w:r>
      <w:r w:rsidRPr="00265901">
        <w:rPr>
          <w:rFonts w:ascii="Times New Roman" w:hAnsi="Times New Roman" w:cs="Times New Roman"/>
          <w:sz w:val="24"/>
          <w:szCs w:val="24"/>
        </w:rPr>
        <w:t>toward answering the question, what does rural life mean for disabled children and their families? Findings demonstrate that practical considerations for inclusivity and quality of life, such as service accessibility and transportation</w:t>
      </w:r>
      <w:r w:rsidR="00933647" w:rsidRPr="00265901">
        <w:rPr>
          <w:rFonts w:ascii="Times New Roman" w:hAnsi="Times New Roman" w:cs="Times New Roman"/>
          <w:sz w:val="24"/>
          <w:szCs w:val="24"/>
        </w:rPr>
        <w:t>,</w:t>
      </w:r>
      <w:r w:rsidRPr="00265901">
        <w:rPr>
          <w:rFonts w:ascii="Times New Roman" w:hAnsi="Times New Roman" w:cs="Times New Roman"/>
          <w:sz w:val="24"/>
          <w:szCs w:val="24"/>
        </w:rPr>
        <w:t xml:space="preserve"> have a significant bearing on the welfare and life trajectories of disabled children and their families in rural settings (</w:t>
      </w:r>
      <w:r w:rsidR="00FC771D" w:rsidRPr="00265901">
        <w:rPr>
          <w:rFonts w:ascii="Times New Roman" w:hAnsi="Times New Roman" w:cs="Times New Roman"/>
          <w:sz w:val="24"/>
          <w:szCs w:val="24"/>
        </w:rPr>
        <w:t xml:space="preserve">McDaniels, Harley &amp; Beach, 2018; </w:t>
      </w:r>
      <w:r w:rsidRPr="00265901">
        <w:rPr>
          <w:rFonts w:ascii="Times New Roman" w:hAnsi="Times New Roman" w:cs="Times New Roman"/>
          <w:sz w:val="24"/>
          <w:szCs w:val="24"/>
        </w:rPr>
        <w:t xml:space="preserve">Timothy, 2020). It is not just practicalities of meeting a child’s physical needs, however, that families must contend with. </w:t>
      </w:r>
      <w:r w:rsidR="009C07AC" w:rsidRPr="00265901">
        <w:rPr>
          <w:rFonts w:ascii="Times New Roman" w:hAnsi="Times New Roman" w:cs="Times New Roman"/>
          <w:sz w:val="24"/>
          <w:szCs w:val="24"/>
        </w:rPr>
        <w:t>Powerful s</w:t>
      </w:r>
      <w:r w:rsidRPr="00265901">
        <w:rPr>
          <w:rFonts w:ascii="Times New Roman" w:hAnsi="Times New Roman" w:cs="Times New Roman"/>
          <w:sz w:val="24"/>
          <w:szCs w:val="24"/>
        </w:rPr>
        <w:t xml:space="preserve">ocio-cultural constructions of rurality and disability </w:t>
      </w:r>
      <w:r w:rsidR="009C07AC" w:rsidRPr="00265901">
        <w:rPr>
          <w:rFonts w:ascii="Times New Roman" w:hAnsi="Times New Roman" w:cs="Times New Roman"/>
          <w:sz w:val="24"/>
          <w:szCs w:val="24"/>
        </w:rPr>
        <w:t>are abundant and indicate</w:t>
      </w:r>
      <w:r w:rsidRPr="00265901">
        <w:rPr>
          <w:rFonts w:ascii="Times New Roman" w:hAnsi="Times New Roman" w:cs="Times New Roman"/>
          <w:sz w:val="24"/>
          <w:szCs w:val="24"/>
        </w:rPr>
        <w:t xml:space="preserve"> the need for </w:t>
      </w:r>
      <w:r w:rsidR="009C07AC" w:rsidRPr="00265901">
        <w:rPr>
          <w:rFonts w:ascii="Times New Roman" w:hAnsi="Times New Roman" w:cs="Times New Roman"/>
          <w:sz w:val="24"/>
          <w:szCs w:val="24"/>
        </w:rPr>
        <w:t xml:space="preserve">appropriate </w:t>
      </w:r>
      <w:r w:rsidRPr="00265901">
        <w:rPr>
          <w:rFonts w:ascii="Times New Roman" w:hAnsi="Times New Roman" w:cs="Times New Roman"/>
          <w:sz w:val="24"/>
          <w:szCs w:val="24"/>
        </w:rPr>
        <w:t xml:space="preserve">recognition of challenges, opportunities and realities of disabled rural life. Finally, </w:t>
      </w:r>
      <w:r w:rsidR="009C07AC" w:rsidRPr="00265901">
        <w:rPr>
          <w:rFonts w:ascii="Times New Roman" w:hAnsi="Times New Roman" w:cs="Times New Roman"/>
          <w:sz w:val="24"/>
          <w:szCs w:val="24"/>
        </w:rPr>
        <w:t xml:space="preserve">findings demonstrate that the </w:t>
      </w:r>
      <w:r w:rsidRPr="00265901">
        <w:rPr>
          <w:rFonts w:ascii="Times New Roman" w:hAnsi="Times New Roman" w:cs="Times New Roman"/>
          <w:sz w:val="24"/>
          <w:szCs w:val="24"/>
        </w:rPr>
        <w:t xml:space="preserve">convergence of identities beyond disability </w:t>
      </w:r>
      <w:r w:rsidR="009C07AC" w:rsidRPr="00265901">
        <w:rPr>
          <w:rFonts w:ascii="Times New Roman" w:hAnsi="Times New Roman" w:cs="Times New Roman"/>
          <w:sz w:val="24"/>
          <w:szCs w:val="24"/>
        </w:rPr>
        <w:t>is important</w:t>
      </w:r>
      <w:r w:rsidRPr="00265901">
        <w:rPr>
          <w:rFonts w:ascii="Times New Roman" w:hAnsi="Times New Roman" w:cs="Times New Roman"/>
          <w:sz w:val="24"/>
          <w:szCs w:val="24"/>
        </w:rPr>
        <w:t xml:space="preserve"> (Soldatic</w:t>
      </w:r>
      <w:r w:rsidR="00FC771D" w:rsidRPr="00265901">
        <w:rPr>
          <w:rFonts w:ascii="Times New Roman" w:hAnsi="Times New Roman" w:cs="Times New Roman"/>
          <w:sz w:val="24"/>
          <w:szCs w:val="24"/>
        </w:rPr>
        <w:t xml:space="preserve"> &amp;</w:t>
      </w:r>
      <w:r w:rsidRPr="00265901">
        <w:rPr>
          <w:rFonts w:ascii="Times New Roman" w:hAnsi="Times New Roman" w:cs="Times New Roman"/>
          <w:sz w:val="24"/>
          <w:szCs w:val="24"/>
        </w:rPr>
        <w:t xml:space="preserve"> Johnson, 2017). </w:t>
      </w:r>
      <w:r w:rsidR="009C07AC" w:rsidRPr="00265901">
        <w:rPr>
          <w:rFonts w:ascii="Times New Roman" w:hAnsi="Times New Roman" w:cs="Times New Roman"/>
          <w:sz w:val="24"/>
          <w:szCs w:val="24"/>
        </w:rPr>
        <w:t>Particularly impactful here is socio-economic position or social class as</w:t>
      </w:r>
      <w:r w:rsidR="009000E1" w:rsidRPr="00265901">
        <w:rPr>
          <w:rFonts w:ascii="Times New Roman" w:hAnsi="Times New Roman" w:cs="Times New Roman"/>
          <w:sz w:val="24"/>
          <w:szCs w:val="24"/>
        </w:rPr>
        <w:t xml:space="preserve"> a</w:t>
      </w:r>
      <w:r w:rsidR="009C07AC" w:rsidRPr="00265901">
        <w:rPr>
          <w:rFonts w:ascii="Times New Roman" w:hAnsi="Times New Roman" w:cs="Times New Roman"/>
          <w:sz w:val="24"/>
          <w:szCs w:val="24"/>
        </w:rPr>
        <w:t xml:space="preserve"> key identity marker. In looking to the future, </w:t>
      </w:r>
      <w:r w:rsidRPr="00265901">
        <w:rPr>
          <w:rFonts w:ascii="Times New Roman" w:hAnsi="Times New Roman" w:cs="Times New Roman"/>
          <w:sz w:val="24"/>
          <w:szCs w:val="24"/>
        </w:rPr>
        <w:t>further lines of inquiry into disability and rurality</w:t>
      </w:r>
      <w:r w:rsidR="009C07AC" w:rsidRPr="00265901">
        <w:rPr>
          <w:rFonts w:ascii="Times New Roman" w:hAnsi="Times New Roman" w:cs="Times New Roman"/>
          <w:sz w:val="24"/>
          <w:szCs w:val="24"/>
        </w:rPr>
        <w:t xml:space="preserve"> ought to be welcomed</w:t>
      </w:r>
      <w:r w:rsidRPr="00265901">
        <w:rPr>
          <w:rFonts w:ascii="Times New Roman" w:hAnsi="Times New Roman" w:cs="Times New Roman"/>
          <w:sz w:val="24"/>
          <w:szCs w:val="24"/>
        </w:rPr>
        <w:t xml:space="preserve">, </w:t>
      </w:r>
      <w:r w:rsidR="009C07AC" w:rsidRPr="00265901">
        <w:rPr>
          <w:rFonts w:ascii="Times New Roman" w:hAnsi="Times New Roman" w:cs="Times New Roman"/>
          <w:sz w:val="24"/>
          <w:szCs w:val="24"/>
        </w:rPr>
        <w:t xml:space="preserve">including those that better consider the intersecting impacts of race, gender, religious identity and ethnicity, on disability and rurality. </w:t>
      </w:r>
    </w:p>
    <w:p w14:paraId="4DD884DE" w14:textId="066E0647" w:rsidR="00C6412D" w:rsidRPr="00265901" w:rsidRDefault="00C6412D" w:rsidP="00053992">
      <w:pPr>
        <w:spacing w:after="0" w:line="240" w:lineRule="auto"/>
        <w:ind w:right="95"/>
        <w:jc w:val="both"/>
        <w:rPr>
          <w:rFonts w:ascii="Times New Roman" w:hAnsi="Times New Roman" w:cs="Times New Roman"/>
          <w:sz w:val="24"/>
          <w:szCs w:val="24"/>
        </w:rPr>
      </w:pPr>
    </w:p>
    <w:p w14:paraId="59DDA652" w14:textId="2377B7EC" w:rsidR="00C6412D" w:rsidRPr="00265901" w:rsidRDefault="00C6412D" w:rsidP="00C6412D">
      <w:pPr>
        <w:spacing w:after="0" w:line="240" w:lineRule="auto"/>
        <w:ind w:right="95"/>
        <w:jc w:val="both"/>
        <w:rPr>
          <w:rFonts w:ascii="Times New Roman" w:hAnsi="Times New Roman" w:cs="Times New Roman"/>
          <w:b/>
          <w:bCs/>
          <w:sz w:val="24"/>
          <w:szCs w:val="24"/>
        </w:rPr>
      </w:pPr>
      <w:r w:rsidRPr="00265901">
        <w:rPr>
          <w:rFonts w:ascii="Times New Roman" w:hAnsi="Times New Roman" w:cs="Times New Roman"/>
          <w:b/>
          <w:bCs/>
          <w:sz w:val="24"/>
          <w:szCs w:val="24"/>
        </w:rPr>
        <w:t xml:space="preserve">Acknowledgements </w:t>
      </w:r>
    </w:p>
    <w:p w14:paraId="42D7901B" w14:textId="77777777" w:rsidR="00C6412D" w:rsidRPr="00265901" w:rsidRDefault="00C6412D" w:rsidP="00C6412D">
      <w:pPr>
        <w:spacing w:after="0" w:line="240" w:lineRule="auto"/>
        <w:ind w:right="95"/>
        <w:jc w:val="both"/>
        <w:rPr>
          <w:rFonts w:ascii="Times New Roman" w:hAnsi="Times New Roman" w:cs="Times New Roman"/>
          <w:sz w:val="24"/>
          <w:szCs w:val="24"/>
        </w:rPr>
      </w:pPr>
    </w:p>
    <w:p w14:paraId="27427A66" w14:textId="1E3A79AF" w:rsidR="00C6412D" w:rsidRPr="00265901" w:rsidRDefault="00C6412D" w:rsidP="00C6412D">
      <w:pPr>
        <w:spacing w:after="0" w:line="240" w:lineRule="auto"/>
        <w:ind w:right="95"/>
        <w:jc w:val="both"/>
        <w:rPr>
          <w:rFonts w:ascii="Times New Roman" w:hAnsi="Times New Roman" w:cs="Times New Roman"/>
          <w:sz w:val="24"/>
          <w:szCs w:val="24"/>
        </w:rPr>
      </w:pPr>
      <w:r w:rsidRPr="00265901">
        <w:rPr>
          <w:rFonts w:ascii="Times New Roman" w:hAnsi="Times New Roman" w:cs="Times New Roman"/>
          <w:sz w:val="24"/>
          <w:szCs w:val="24"/>
        </w:rPr>
        <w:t xml:space="preserve">The constructive input of peer reviewers should be acknowledged. </w:t>
      </w:r>
    </w:p>
    <w:p w14:paraId="3C5E6708" w14:textId="77777777" w:rsidR="00C6412D" w:rsidRPr="00265901" w:rsidRDefault="00C6412D" w:rsidP="00C6412D">
      <w:pPr>
        <w:spacing w:after="0" w:line="240" w:lineRule="auto"/>
        <w:ind w:right="95"/>
        <w:jc w:val="both"/>
        <w:rPr>
          <w:rFonts w:ascii="Times New Roman" w:hAnsi="Times New Roman" w:cs="Times New Roman"/>
          <w:sz w:val="24"/>
          <w:szCs w:val="24"/>
        </w:rPr>
      </w:pPr>
    </w:p>
    <w:p w14:paraId="0CA37ECB" w14:textId="7D20F100" w:rsidR="00C6412D" w:rsidRPr="00265901" w:rsidRDefault="00C6412D" w:rsidP="00C6412D">
      <w:pPr>
        <w:spacing w:after="0" w:line="240" w:lineRule="auto"/>
        <w:ind w:right="95"/>
        <w:jc w:val="both"/>
        <w:rPr>
          <w:rFonts w:ascii="Times New Roman" w:hAnsi="Times New Roman" w:cs="Times New Roman"/>
          <w:b/>
          <w:bCs/>
          <w:sz w:val="24"/>
          <w:szCs w:val="24"/>
        </w:rPr>
      </w:pPr>
      <w:r w:rsidRPr="00265901">
        <w:rPr>
          <w:rFonts w:ascii="Times New Roman" w:hAnsi="Times New Roman" w:cs="Times New Roman"/>
          <w:b/>
          <w:bCs/>
          <w:sz w:val="24"/>
          <w:szCs w:val="24"/>
        </w:rPr>
        <w:t xml:space="preserve">Conflict of </w:t>
      </w:r>
      <w:r w:rsidR="004F19EE" w:rsidRPr="00265901">
        <w:rPr>
          <w:rFonts w:ascii="Times New Roman" w:hAnsi="Times New Roman" w:cs="Times New Roman"/>
          <w:b/>
          <w:bCs/>
          <w:sz w:val="24"/>
          <w:szCs w:val="24"/>
        </w:rPr>
        <w:t>i</w:t>
      </w:r>
      <w:r w:rsidRPr="00265901">
        <w:rPr>
          <w:rFonts w:ascii="Times New Roman" w:hAnsi="Times New Roman" w:cs="Times New Roman"/>
          <w:b/>
          <w:bCs/>
          <w:sz w:val="24"/>
          <w:szCs w:val="24"/>
        </w:rPr>
        <w:t>nterest</w:t>
      </w:r>
    </w:p>
    <w:p w14:paraId="67D148EE" w14:textId="77777777" w:rsidR="00C6412D" w:rsidRPr="00265901" w:rsidRDefault="00C6412D" w:rsidP="00C6412D">
      <w:pPr>
        <w:spacing w:after="0" w:line="240" w:lineRule="auto"/>
        <w:ind w:right="95"/>
        <w:jc w:val="both"/>
        <w:rPr>
          <w:rFonts w:ascii="Times New Roman" w:hAnsi="Times New Roman" w:cs="Times New Roman"/>
          <w:sz w:val="24"/>
          <w:szCs w:val="24"/>
        </w:rPr>
      </w:pPr>
    </w:p>
    <w:p w14:paraId="45F38C29" w14:textId="7743DFE6" w:rsidR="00C6412D" w:rsidRPr="00265901" w:rsidRDefault="00C6412D" w:rsidP="00C6412D">
      <w:pPr>
        <w:spacing w:after="0" w:line="240" w:lineRule="auto"/>
        <w:ind w:right="95"/>
        <w:jc w:val="both"/>
        <w:rPr>
          <w:rFonts w:ascii="Times New Roman" w:hAnsi="Times New Roman" w:cs="Times New Roman"/>
          <w:sz w:val="24"/>
          <w:szCs w:val="24"/>
        </w:rPr>
      </w:pPr>
      <w:r w:rsidRPr="00265901">
        <w:rPr>
          <w:rFonts w:ascii="Times New Roman" w:hAnsi="Times New Roman" w:cs="Times New Roman"/>
          <w:sz w:val="24"/>
          <w:szCs w:val="24"/>
        </w:rPr>
        <w:t>There are no conflicts of interest.</w:t>
      </w:r>
    </w:p>
    <w:p w14:paraId="3A89BDE3" w14:textId="77777777" w:rsidR="00851AA1" w:rsidRPr="00265901" w:rsidRDefault="00851AA1" w:rsidP="00053992">
      <w:pPr>
        <w:spacing w:after="0" w:line="240" w:lineRule="auto"/>
        <w:ind w:right="95"/>
        <w:jc w:val="both"/>
        <w:rPr>
          <w:rFonts w:ascii="Times New Roman" w:hAnsi="Times New Roman" w:cs="Times New Roman"/>
          <w:sz w:val="24"/>
          <w:szCs w:val="24"/>
        </w:rPr>
      </w:pPr>
    </w:p>
    <w:p w14:paraId="2588E46C" w14:textId="73CA7885" w:rsidR="00D035C3" w:rsidRPr="00265901" w:rsidRDefault="00F25A6E" w:rsidP="00851AA1">
      <w:pPr>
        <w:spacing w:after="0" w:line="240" w:lineRule="auto"/>
        <w:ind w:right="95"/>
        <w:jc w:val="both"/>
        <w:rPr>
          <w:rFonts w:ascii="Times New Roman" w:hAnsi="Times New Roman" w:cs="Times New Roman"/>
          <w:b/>
          <w:bCs/>
          <w:sz w:val="24"/>
          <w:szCs w:val="24"/>
        </w:rPr>
      </w:pPr>
      <w:r w:rsidRPr="00265901">
        <w:rPr>
          <w:rFonts w:ascii="Times New Roman" w:hAnsi="Times New Roman" w:cs="Times New Roman"/>
          <w:b/>
          <w:bCs/>
          <w:sz w:val="24"/>
          <w:szCs w:val="24"/>
        </w:rPr>
        <w:t>References</w:t>
      </w:r>
    </w:p>
    <w:p w14:paraId="376CD0D4" w14:textId="3C98D508" w:rsidR="00053992" w:rsidRPr="00265901" w:rsidRDefault="00053992" w:rsidP="00851AA1">
      <w:pPr>
        <w:spacing w:after="0" w:line="240" w:lineRule="auto"/>
        <w:ind w:right="95"/>
        <w:jc w:val="both"/>
        <w:rPr>
          <w:rFonts w:ascii="Times New Roman" w:hAnsi="Times New Roman" w:cs="Times New Roman"/>
          <w:sz w:val="24"/>
          <w:szCs w:val="24"/>
        </w:rPr>
      </w:pPr>
    </w:p>
    <w:p w14:paraId="63634EEB" w14:textId="77777777" w:rsidR="00CE0D3F" w:rsidRPr="00265901" w:rsidRDefault="00053992"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Annamma, S. A., Ferri, B. A. &amp; Connor, D. J. (2019)</w:t>
      </w:r>
      <w:r w:rsidR="00F40164"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Cultivating and expanding disability critical race theory (discrit). </w:t>
      </w:r>
      <w:r w:rsidR="00F40164" w:rsidRPr="00265901">
        <w:rPr>
          <w:rFonts w:ascii="Times New Roman" w:hAnsi="Times New Roman" w:cs="Times New Roman"/>
          <w:sz w:val="24"/>
          <w:szCs w:val="24"/>
        </w:rPr>
        <w:t>Pp. 230–238 i</w:t>
      </w:r>
      <w:r w:rsidRPr="00265901">
        <w:rPr>
          <w:rFonts w:ascii="Times New Roman" w:hAnsi="Times New Roman" w:cs="Times New Roman"/>
          <w:sz w:val="24"/>
          <w:szCs w:val="24"/>
        </w:rPr>
        <w:t>n K. Ellis, R. Garland-Thomson, M. Kent &amp; R. Robertson (</w:t>
      </w:r>
      <w:r w:rsidR="00251ABB" w:rsidRPr="00265901">
        <w:rPr>
          <w:rFonts w:ascii="Times New Roman" w:hAnsi="Times New Roman" w:cs="Times New Roman"/>
          <w:sz w:val="24"/>
          <w:szCs w:val="24"/>
        </w:rPr>
        <w:t>e</w:t>
      </w:r>
      <w:r w:rsidRPr="00265901">
        <w:rPr>
          <w:rFonts w:ascii="Times New Roman" w:hAnsi="Times New Roman" w:cs="Times New Roman"/>
          <w:sz w:val="24"/>
          <w:szCs w:val="24"/>
        </w:rPr>
        <w:t xml:space="preserve">d.), </w:t>
      </w:r>
      <w:r w:rsidRPr="00265901">
        <w:rPr>
          <w:rFonts w:ascii="Times New Roman" w:hAnsi="Times New Roman" w:cs="Times New Roman"/>
          <w:i/>
          <w:iCs/>
          <w:sz w:val="24"/>
          <w:szCs w:val="24"/>
        </w:rPr>
        <w:t>Manifestos for the future of critical disability studies</w:t>
      </w:r>
      <w:r w:rsidRPr="00265901">
        <w:rPr>
          <w:rFonts w:ascii="Times New Roman" w:hAnsi="Times New Roman" w:cs="Times New Roman"/>
          <w:sz w:val="24"/>
          <w:szCs w:val="24"/>
        </w:rPr>
        <w:t xml:space="preserve"> (</w:t>
      </w:r>
      <w:r w:rsidR="00F40164" w:rsidRPr="00265901">
        <w:rPr>
          <w:rFonts w:ascii="Times New Roman" w:hAnsi="Times New Roman" w:cs="Times New Roman"/>
          <w:sz w:val="24"/>
          <w:szCs w:val="24"/>
        </w:rPr>
        <w:t>Oxon: Routledge</w:t>
      </w:r>
      <w:r w:rsidRPr="00265901">
        <w:rPr>
          <w:rFonts w:ascii="Times New Roman" w:hAnsi="Times New Roman" w:cs="Times New Roman"/>
          <w:sz w:val="24"/>
          <w:szCs w:val="24"/>
        </w:rPr>
        <w:t>)</w:t>
      </w:r>
    </w:p>
    <w:p w14:paraId="30DA412E" w14:textId="77777777" w:rsidR="00CE0D3F" w:rsidRPr="00265901" w:rsidRDefault="001154E5"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Arksey, H.</w:t>
      </w:r>
      <w:r w:rsidR="009D0A3B"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&amp; O’Malley, L. (2005) Scoping studies: Towards a methodological framework. </w:t>
      </w:r>
      <w:r w:rsidRPr="00265901">
        <w:rPr>
          <w:rFonts w:ascii="Times New Roman" w:hAnsi="Times New Roman" w:cs="Times New Roman"/>
          <w:i/>
          <w:iCs/>
          <w:sz w:val="24"/>
          <w:szCs w:val="24"/>
        </w:rPr>
        <w:t>International Journal of Social Research Methodology</w:t>
      </w:r>
      <w:r w:rsidRPr="00265901">
        <w:rPr>
          <w:rFonts w:ascii="Times New Roman" w:hAnsi="Times New Roman" w:cs="Times New Roman"/>
          <w:sz w:val="24"/>
          <w:szCs w:val="24"/>
        </w:rPr>
        <w:t xml:space="preserve"> 8</w:t>
      </w:r>
      <w:r w:rsidR="009D0A3B" w:rsidRPr="00265901">
        <w:rPr>
          <w:rFonts w:ascii="Times New Roman" w:hAnsi="Times New Roman" w:cs="Times New Roman"/>
          <w:sz w:val="24"/>
          <w:szCs w:val="24"/>
        </w:rPr>
        <w:t xml:space="preserve"> (1) pp.</w:t>
      </w:r>
      <w:r w:rsidRPr="00265901">
        <w:rPr>
          <w:rFonts w:ascii="Times New Roman" w:hAnsi="Times New Roman" w:cs="Times New Roman"/>
          <w:sz w:val="24"/>
          <w:szCs w:val="24"/>
        </w:rPr>
        <w:t>19-32.</w:t>
      </w:r>
    </w:p>
    <w:p w14:paraId="752CC9EF" w14:textId="521908C4" w:rsidR="00CE0D3F" w:rsidRPr="00265901" w:rsidRDefault="002E7EF1"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Atkinson, R</w:t>
      </w:r>
      <w:r w:rsidR="008F3AF0" w:rsidRPr="00265901">
        <w:rPr>
          <w:rFonts w:ascii="Times New Roman" w:hAnsi="Times New Roman" w:cs="Times New Roman"/>
          <w:sz w:val="24"/>
          <w:szCs w:val="24"/>
        </w:rPr>
        <w:t>. &amp;</w:t>
      </w:r>
      <w:r w:rsidRPr="00265901">
        <w:rPr>
          <w:rFonts w:ascii="Times New Roman" w:hAnsi="Times New Roman" w:cs="Times New Roman"/>
          <w:sz w:val="24"/>
          <w:szCs w:val="24"/>
        </w:rPr>
        <w:t xml:space="preserve"> Millington</w:t>
      </w:r>
      <w:r w:rsidR="008F3AF0" w:rsidRPr="00265901">
        <w:rPr>
          <w:rFonts w:ascii="Times New Roman" w:hAnsi="Times New Roman" w:cs="Times New Roman"/>
          <w:sz w:val="24"/>
          <w:szCs w:val="24"/>
        </w:rPr>
        <w:t>, G.</w:t>
      </w:r>
      <w:r w:rsidRPr="00265901">
        <w:rPr>
          <w:rFonts w:ascii="Times New Roman" w:hAnsi="Times New Roman" w:cs="Times New Roman"/>
          <w:sz w:val="24"/>
          <w:szCs w:val="24"/>
        </w:rPr>
        <w:t xml:space="preserve"> (2018) </w:t>
      </w:r>
      <w:r w:rsidRPr="00265901">
        <w:rPr>
          <w:rFonts w:ascii="Times New Roman" w:hAnsi="Times New Roman" w:cs="Times New Roman"/>
          <w:i/>
          <w:iCs/>
          <w:sz w:val="24"/>
          <w:szCs w:val="24"/>
        </w:rPr>
        <w:t xml:space="preserve">Urban Criminology: The </w:t>
      </w:r>
      <w:r w:rsidR="008F3AF0" w:rsidRPr="00265901">
        <w:rPr>
          <w:rFonts w:ascii="Times New Roman" w:hAnsi="Times New Roman" w:cs="Times New Roman"/>
          <w:i/>
          <w:iCs/>
          <w:sz w:val="24"/>
          <w:szCs w:val="24"/>
        </w:rPr>
        <w:t>c</w:t>
      </w:r>
      <w:r w:rsidRPr="00265901">
        <w:rPr>
          <w:rFonts w:ascii="Times New Roman" w:hAnsi="Times New Roman" w:cs="Times New Roman"/>
          <w:i/>
          <w:iCs/>
          <w:sz w:val="24"/>
          <w:szCs w:val="24"/>
        </w:rPr>
        <w:t xml:space="preserve">ity, </w:t>
      </w:r>
      <w:r w:rsidR="008F3AF0" w:rsidRPr="00265901">
        <w:rPr>
          <w:rFonts w:ascii="Times New Roman" w:hAnsi="Times New Roman" w:cs="Times New Roman"/>
          <w:i/>
          <w:iCs/>
          <w:sz w:val="24"/>
          <w:szCs w:val="24"/>
        </w:rPr>
        <w:t>d</w:t>
      </w:r>
      <w:r w:rsidRPr="00265901">
        <w:rPr>
          <w:rFonts w:ascii="Times New Roman" w:hAnsi="Times New Roman" w:cs="Times New Roman"/>
          <w:i/>
          <w:iCs/>
          <w:sz w:val="24"/>
          <w:szCs w:val="24"/>
        </w:rPr>
        <w:t xml:space="preserve">isorder, </w:t>
      </w:r>
      <w:r w:rsidR="008F3AF0" w:rsidRPr="00265901">
        <w:rPr>
          <w:rFonts w:ascii="Times New Roman" w:hAnsi="Times New Roman" w:cs="Times New Roman"/>
          <w:i/>
          <w:iCs/>
          <w:sz w:val="24"/>
          <w:szCs w:val="24"/>
        </w:rPr>
        <w:t>h</w:t>
      </w:r>
      <w:r w:rsidRPr="00265901">
        <w:rPr>
          <w:rFonts w:ascii="Times New Roman" w:hAnsi="Times New Roman" w:cs="Times New Roman"/>
          <w:i/>
          <w:iCs/>
          <w:sz w:val="24"/>
          <w:szCs w:val="24"/>
        </w:rPr>
        <w:t xml:space="preserve">arm and </w:t>
      </w:r>
      <w:r w:rsidR="008F3AF0" w:rsidRPr="00265901">
        <w:rPr>
          <w:rFonts w:ascii="Times New Roman" w:hAnsi="Times New Roman" w:cs="Times New Roman"/>
          <w:i/>
          <w:iCs/>
          <w:sz w:val="24"/>
          <w:szCs w:val="24"/>
        </w:rPr>
        <w:t>s</w:t>
      </w:r>
      <w:r w:rsidRPr="00265901">
        <w:rPr>
          <w:rFonts w:ascii="Times New Roman" w:hAnsi="Times New Roman" w:cs="Times New Roman"/>
          <w:i/>
          <w:iCs/>
          <w:sz w:val="24"/>
          <w:szCs w:val="24"/>
        </w:rPr>
        <w:t xml:space="preserve">ocial </w:t>
      </w:r>
      <w:r w:rsidR="008F3AF0" w:rsidRPr="00265901">
        <w:rPr>
          <w:rFonts w:ascii="Times New Roman" w:hAnsi="Times New Roman" w:cs="Times New Roman"/>
          <w:i/>
          <w:iCs/>
          <w:sz w:val="24"/>
          <w:szCs w:val="24"/>
        </w:rPr>
        <w:t>c</w:t>
      </w:r>
      <w:r w:rsidRPr="00265901">
        <w:rPr>
          <w:rFonts w:ascii="Times New Roman" w:hAnsi="Times New Roman" w:cs="Times New Roman"/>
          <w:i/>
          <w:iCs/>
          <w:sz w:val="24"/>
          <w:szCs w:val="24"/>
        </w:rPr>
        <w:t>ontrol</w:t>
      </w:r>
      <w:r w:rsidR="008F3AF0" w:rsidRPr="00265901">
        <w:rPr>
          <w:rFonts w:ascii="Times New Roman" w:hAnsi="Times New Roman" w:cs="Times New Roman"/>
          <w:i/>
          <w:iCs/>
          <w:sz w:val="24"/>
          <w:szCs w:val="24"/>
        </w:rPr>
        <w:t xml:space="preserve"> </w:t>
      </w:r>
      <w:r w:rsidR="008F3AF0" w:rsidRPr="00265901">
        <w:rPr>
          <w:rFonts w:ascii="Times New Roman" w:hAnsi="Times New Roman" w:cs="Times New Roman"/>
          <w:sz w:val="24"/>
          <w:szCs w:val="24"/>
        </w:rPr>
        <w:t>(</w:t>
      </w:r>
      <w:r w:rsidRPr="00265901">
        <w:rPr>
          <w:rFonts w:ascii="Times New Roman" w:hAnsi="Times New Roman" w:cs="Times New Roman"/>
          <w:sz w:val="24"/>
          <w:szCs w:val="24"/>
        </w:rPr>
        <w:t>London: Routledge</w:t>
      </w:r>
      <w:r w:rsidR="008F3AF0" w:rsidRPr="00265901">
        <w:rPr>
          <w:rFonts w:ascii="Times New Roman" w:hAnsi="Times New Roman" w:cs="Times New Roman"/>
          <w:sz w:val="24"/>
          <w:szCs w:val="24"/>
        </w:rPr>
        <w:t>)</w:t>
      </w:r>
    </w:p>
    <w:p w14:paraId="25722936" w14:textId="014EDF89" w:rsidR="005A7CA3" w:rsidRPr="00265901" w:rsidRDefault="005A7CA3"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Bakker, J.I. (2016) </w:t>
      </w:r>
      <w:r w:rsidRPr="00265901">
        <w:rPr>
          <w:rFonts w:ascii="Times New Roman" w:hAnsi="Times New Roman" w:cs="Times New Roman"/>
          <w:i/>
          <w:iCs/>
          <w:sz w:val="24"/>
          <w:szCs w:val="24"/>
        </w:rPr>
        <w:t>Rural Sociologists at Work: Candid accounts of theory, method, and practice</w:t>
      </w:r>
      <w:r w:rsidRPr="00265901">
        <w:rPr>
          <w:rFonts w:ascii="Times New Roman" w:hAnsi="Times New Roman" w:cs="Times New Roman"/>
          <w:sz w:val="24"/>
          <w:szCs w:val="24"/>
        </w:rPr>
        <w:t xml:space="preserve"> (New York: Routledge)</w:t>
      </w:r>
    </w:p>
    <w:p w14:paraId="296899FC" w14:textId="77777777" w:rsidR="00CE0D3F" w:rsidRPr="00265901" w:rsidRDefault="003351E2"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Baker, S.B. (1992) </w:t>
      </w:r>
      <w:r w:rsidRPr="00265901">
        <w:rPr>
          <w:rFonts w:ascii="Times New Roman" w:hAnsi="Times New Roman" w:cs="Times New Roman"/>
          <w:i/>
          <w:iCs/>
          <w:sz w:val="24"/>
          <w:szCs w:val="24"/>
        </w:rPr>
        <w:t xml:space="preserve">The </w:t>
      </w:r>
      <w:r w:rsidR="008F3AF0" w:rsidRPr="00265901">
        <w:rPr>
          <w:rFonts w:ascii="Times New Roman" w:hAnsi="Times New Roman" w:cs="Times New Roman"/>
          <w:i/>
          <w:iCs/>
          <w:sz w:val="24"/>
          <w:szCs w:val="24"/>
        </w:rPr>
        <w:t>I</w:t>
      </w:r>
      <w:r w:rsidRPr="00265901">
        <w:rPr>
          <w:rFonts w:ascii="Times New Roman" w:hAnsi="Times New Roman" w:cs="Times New Roman"/>
          <w:i/>
          <w:iCs/>
          <w:sz w:val="24"/>
          <w:szCs w:val="24"/>
        </w:rPr>
        <w:t xml:space="preserve">njury </w:t>
      </w:r>
      <w:r w:rsidR="008F3AF0" w:rsidRPr="00265901">
        <w:rPr>
          <w:rFonts w:ascii="Times New Roman" w:hAnsi="Times New Roman" w:cs="Times New Roman"/>
          <w:i/>
          <w:iCs/>
          <w:sz w:val="24"/>
          <w:szCs w:val="24"/>
        </w:rPr>
        <w:t>F</w:t>
      </w:r>
      <w:r w:rsidRPr="00265901">
        <w:rPr>
          <w:rFonts w:ascii="Times New Roman" w:hAnsi="Times New Roman" w:cs="Times New Roman"/>
          <w:i/>
          <w:iCs/>
          <w:sz w:val="24"/>
          <w:szCs w:val="24"/>
        </w:rPr>
        <w:t xml:space="preserve">act </w:t>
      </w:r>
      <w:r w:rsidR="008F3AF0" w:rsidRPr="00265901">
        <w:rPr>
          <w:rFonts w:ascii="Times New Roman" w:hAnsi="Times New Roman" w:cs="Times New Roman"/>
          <w:i/>
          <w:iCs/>
          <w:sz w:val="24"/>
          <w:szCs w:val="24"/>
        </w:rPr>
        <w:t>B</w:t>
      </w:r>
      <w:r w:rsidRPr="00265901">
        <w:rPr>
          <w:rFonts w:ascii="Times New Roman" w:hAnsi="Times New Roman" w:cs="Times New Roman"/>
          <w:i/>
          <w:iCs/>
          <w:sz w:val="24"/>
          <w:szCs w:val="24"/>
        </w:rPr>
        <w:t>ook</w:t>
      </w:r>
      <w:r w:rsidR="008F3AF0" w:rsidRPr="00265901">
        <w:rPr>
          <w:rFonts w:ascii="Times New Roman" w:hAnsi="Times New Roman" w:cs="Times New Roman"/>
          <w:sz w:val="24"/>
          <w:szCs w:val="24"/>
        </w:rPr>
        <w:t xml:space="preserve"> (</w:t>
      </w:r>
      <w:r w:rsidRPr="00265901">
        <w:rPr>
          <w:rFonts w:ascii="Times New Roman" w:hAnsi="Times New Roman" w:cs="Times New Roman"/>
          <w:sz w:val="24"/>
          <w:szCs w:val="24"/>
        </w:rPr>
        <w:t>New York: Oxford Press</w:t>
      </w:r>
      <w:r w:rsidR="008F3AF0" w:rsidRPr="00265901">
        <w:rPr>
          <w:rFonts w:ascii="Times New Roman" w:hAnsi="Times New Roman" w:cs="Times New Roman"/>
          <w:sz w:val="24"/>
          <w:szCs w:val="24"/>
        </w:rPr>
        <w:t>)</w:t>
      </w:r>
    </w:p>
    <w:p w14:paraId="320AB851" w14:textId="77777777" w:rsidR="00CE0D3F" w:rsidRPr="00265901" w:rsidRDefault="003351E2"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Branas, C.C., MacKenzie, E.J., Williams, J.C.,</w:t>
      </w:r>
      <w:r w:rsidR="009D0A3B" w:rsidRPr="00265901">
        <w:rPr>
          <w:rFonts w:ascii="Times New Roman" w:hAnsi="Times New Roman" w:cs="Times New Roman"/>
          <w:sz w:val="24"/>
          <w:szCs w:val="24"/>
        </w:rPr>
        <w:t xml:space="preserve"> </w:t>
      </w:r>
      <w:r w:rsidRPr="00265901">
        <w:rPr>
          <w:rFonts w:ascii="Times New Roman" w:hAnsi="Times New Roman" w:cs="Times New Roman"/>
          <w:sz w:val="24"/>
          <w:szCs w:val="24"/>
        </w:rPr>
        <w:t>Schwab, C.W., Teter, H.M., Flanigan, M.C., Blatt, A.J. &amp; ReVelle, C.S. (2005</w:t>
      </w:r>
      <w:r w:rsidR="009D0A3B" w:rsidRPr="00265901">
        <w:rPr>
          <w:rFonts w:ascii="Times New Roman" w:hAnsi="Times New Roman" w:cs="Times New Roman"/>
          <w:sz w:val="24"/>
          <w:szCs w:val="24"/>
        </w:rPr>
        <w:t>)</w:t>
      </w:r>
      <w:r w:rsidRPr="00265901">
        <w:rPr>
          <w:rFonts w:ascii="Times New Roman" w:hAnsi="Times New Roman" w:cs="Times New Roman"/>
          <w:sz w:val="24"/>
          <w:szCs w:val="24"/>
        </w:rPr>
        <w:t xml:space="preserve"> Access to </w:t>
      </w:r>
      <w:r w:rsidR="009D0A3B" w:rsidRPr="00265901">
        <w:rPr>
          <w:rFonts w:ascii="Times New Roman" w:hAnsi="Times New Roman" w:cs="Times New Roman"/>
          <w:sz w:val="24"/>
          <w:szCs w:val="24"/>
        </w:rPr>
        <w:t>t</w:t>
      </w:r>
      <w:r w:rsidRPr="00265901">
        <w:rPr>
          <w:rFonts w:ascii="Times New Roman" w:hAnsi="Times New Roman" w:cs="Times New Roman"/>
          <w:sz w:val="24"/>
          <w:szCs w:val="24"/>
        </w:rPr>
        <w:t xml:space="preserve">rauma </w:t>
      </w:r>
      <w:r w:rsidR="009D0A3B" w:rsidRPr="00265901">
        <w:rPr>
          <w:rFonts w:ascii="Times New Roman" w:hAnsi="Times New Roman" w:cs="Times New Roman"/>
          <w:sz w:val="24"/>
          <w:szCs w:val="24"/>
        </w:rPr>
        <w:t>c</w:t>
      </w:r>
      <w:r w:rsidRPr="00265901">
        <w:rPr>
          <w:rFonts w:ascii="Times New Roman" w:hAnsi="Times New Roman" w:cs="Times New Roman"/>
          <w:sz w:val="24"/>
          <w:szCs w:val="24"/>
        </w:rPr>
        <w:t>enters in the United States</w:t>
      </w:r>
      <w:r w:rsidR="009D0A3B" w:rsidRPr="00265901">
        <w:rPr>
          <w:rFonts w:ascii="Times New Roman" w:hAnsi="Times New Roman" w:cs="Times New Roman"/>
          <w:i/>
          <w:iCs/>
          <w:sz w:val="24"/>
          <w:szCs w:val="24"/>
        </w:rPr>
        <w:t>.</w:t>
      </w:r>
      <w:r w:rsidRPr="00265901">
        <w:rPr>
          <w:rFonts w:ascii="Times New Roman" w:hAnsi="Times New Roman" w:cs="Times New Roman"/>
          <w:i/>
          <w:iCs/>
          <w:sz w:val="24"/>
          <w:szCs w:val="24"/>
        </w:rPr>
        <w:t xml:space="preserve"> Journal of the American Medical Association</w:t>
      </w:r>
      <w:r w:rsidR="009D0A3B" w:rsidRPr="00265901">
        <w:rPr>
          <w:rFonts w:ascii="Times New Roman" w:hAnsi="Times New Roman" w:cs="Times New Roman"/>
          <w:sz w:val="24"/>
          <w:szCs w:val="24"/>
        </w:rPr>
        <w:t xml:space="preserve"> </w:t>
      </w:r>
      <w:r w:rsidRPr="00265901">
        <w:rPr>
          <w:rFonts w:ascii="Times New Roman" w:hAnsi="Times New Roman" w:cs="Times New Roman"/>
          <w:sz w:val="24"/>
          <w:szCs w:val="24"/>
        </w:rPr>
        <w:t>293 (21)</w:t>
      </w:r>
      <w:r w:rsidR="009D0A3B" w:rsidRPr="00265901">
        <w:rPr>
          <w:rFonts w:ascii="Times New Roman" w:hAnsi="Times New Roman" w:cs="Times New Roman"/>
          <w:sz w:val="24"/>
          <w:szCs w:val="24"/>
        </w:rPr>
        <w:t xml:space="preserve"> pp. </w:t>
      </w:r>
      <w:r w:rsidRPr="00265901">
        <w:rPr>
          <w:rFonts w:ascii="Times New Roman" w:hAnsi="Times New Roman" w:cs="Times New Roman"/>
          <w:sz w:val="24"/>
          <w:szCs w:val="24"/>
        </w:rPr>
        <w:t>2626 – 2633.</w:t>
      </w:r>
    </w:p>
    <w:p w14:paraId="6D563DCD" w14:textId="77777777" w:rsidR="00CE0D3F" w:rsidRPr="00265901" w:rsidRDefault="001172C5"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Braun, V. </w:t>
      </w:r>
      <w:r w:rsidR="009D0A3B" w:rsidRPr="00265901">
        <w:rPr>
          <w:rFonts w:ascii="Times New Roman" w:hAnsi="Times New Roman" w:cs="Times New Roman"/>
          <w:sz w:val="24"/>
          <w:szCs w:val="24"/>
        </w:rPr>
        <w:t xml:space="preserve">&amp; </w:t>
      </w:r>
      <w:r w:rsidRPr="00265901">
        <w:rPr>
          <w:rFonts w:ascii="Times New Roman" w:hAnsi="Times New Roman" w:cs="Times New Roman"/>
          <w:sz w:val="24"/>
          <w:szCs w:val="24"/>
        </w:rPr>
        <w:t xml:space="preserve">Clarke, </w:t>
      </w:r>
      <w:r w:rsidR="005E69EF" w:rsidRPr="00265901">
        <w:rPr>
          <w:rFonts w:ascii="Times New Roman" w:hAnsi="Times New Roman" w:cs="Times New Roman"/>
          <w:sz w:val="24"/>
          <w:szCs w:val="24"/>
        </w:rPr>
        <w:t xml:space="preserve">V. (2006) </w:t>
      </w:r>
      <w:r w:rsidRPr="00265901">
        <w:rPr>
          <w:rFonts w:ascii="Times New Roman" w:hAnsi="Times New Roman" w:cs="Times New Roman"/>
          <w:sz w:val="24"/>
          <w:szCs w:val="24"/>
        </w:rPr>
        <w:t>Using thematic analysis in psychology</w:t>
      </w:r>
      <w:r w:rsidR="005E69EF" w:rsidRPr="00265901">
        <w:rPr>
          <w:rFonts w:ascii="Times New Roman" w:hAnsi="Times New Roman" w:cs="Times New Roman"/>
          <w:sz w:val="24"/>
          <w:szCs w:val="24"/>
        </w:rPr>
        <w:t xml:space="preserve">. </w:t>
      </w:r>
      <w:r w:rsidR="00136390" w:rsidRPr="00265901">
        <w:rPr>
          <w:rFonts w:ascii="Times New Roman" w:hAnsi="Times New Roman" w:cs="Times New Roman"/>
          <w:i/>
          <w:iCs/>
          <w:sz w:val="24"/>
          <w:szCs w:val="24"/>
        </w:rPr>
        <w:t>Qualitative Research in Psychology</w:t>
      </w:r>
      <w:r w:rsidR="009D0A3B" w:rsidRPr="00265901">
        <w:rPr>
          <w:rFonts w:ascii="Times New Roman" w:hAnsi="Times New Roman" w:cs="Times New Roman"/>
          <w:sz w:val="24"/>
          <w:szCs w:val="24"/>
        </w:rPr>
        <w:t xml:space="preserve"> </w:t>
      </w:r>
      <w:r w:rsidR="00136390" w:rsidRPr="00265901">
        <w:rPr>
          <w:rFonts w:ascii="Times New Roman" w:hAnsi="Times New Roman" w:cs="Times New Roman"/>
          <w:sz w:val="24"/>
          <w:szCs w:val="24"/>
        </w:rPr>
        <w:t>3</w:t>
      </w:r>
      <w:r w:rsidR="009D0A3B" w:rsidRPr="00265901">
        <w:rPr>
          <w:rFonts w:ascii="Times New Roman" w:hAnsi="Times New Roman" w:cs="Times New Roman"/>
          <w:sz w:val="24"/>
          <w:szCs w:val="24"/>
        </w:rPr>
        <w:t xml:space="preserve"> (</w:t>
      </w:r>
      <w:r w:rsidR="00136390" w:rsidRPr="00265901">
        <w:rPr>
          <w:rFonts w:ascii="Times New Roman" w:hAnsi="Times New Roman" w:cs="Times New Roman"/>
          <w:sz w:val="24"/>
          <w:szCs w:val="24"/>
        </w:rPr>
        <w:t>2</w:t>
      </w:r>
      <w:r w:rsidR="009D0A3B" w:rsidRPr="00265901">
        <w:rPr>
          <w:rFonts w:ascii="Times New Roman" w:hAnsi="Times New Roman" w:cs="Times New Roman"/>
          <w:sz w:val="24"/>
          <w:szCs w:val="24"/>
        </w:rPr>
        <w:t>) pp.7</w:t>
      </w:r>
      <w:r w:rsidR="005E69EF" w:rsidRPr="00265901">
        <w:rPr>
          <w:rFonts w:ascii="Times New Roman" w:hAnsi="Times New Roman" w:cs="Times New Roman"/>
          <w:sz w:val="24"/>
          <w:szCs w:val="24"/>
        </w:rPr>
        <w:t xml:space="preserve">7-101. </w:t>
      </w:r>
    </w:p>
    <w:p w14:paraId="1600FE40" w14:textId="77777777" w:rsidR="00CE0D3F" w:rsidRPr="00265901" w:rsidRDefault="003351E2"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Caldwell, K., Henshaw, L. &amp; Taylor, G. (2011) Developing a framework for critiquing health research: An early evaluation. </w:t>
      </w:r>
      <w:r w:rsidRPr="00265901">
        <w:rPr>
          <w:rFonts w:ascii="Times New Roman" w:hAnsi="Times New Roman" w:cs="Times New Roman"/>
          <w:i/>
          <w:iCs/>
          <w:sz w:val="24"/>
          <w:szCs w:val="24"/>
        </w:rPr>
        <w:t>Nurse Education Today</w:t>
      </w:r>
      <w:r w:rsidRPr="00265901">
        <w:rPr>
          <w:rFonts w:ascii="Times New Roman" w:hAnsi="Times New Roman" w:cs="Times New Roman"/>
          <w:sz w:val="24"/>
          <w:szCs w:val="24"/>
        </w:rPr>
        <w:t xml:space="preserve"> 31(8)</w:t>
      </w:r>
      <w:r w:rsidR="009D0A3B"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 </w:t>
      </w:r>
      <w:r w:rsidR="009D0A3B" w:rsidRPr="00265901">
        <w:rPr>
          <w:rFonts w:ascii="Times New Roman" w:hAnsi="Times New Roman" w:cs="Times New Roman"/>
          <w:sz w:val="24"/>
          <w:szCs w:val="24"/>
        </w:rPr>
        <w:t>pp.</w:t>
      </w:r>
      <w:r w:rsidRPr="00265901">
        <w:rPr>
          <w:rFonts w:ascii="Times New Roman" w:hAnsi="Times New Roman" w:cs="Times New Roman"/>
          <w:sz w:val="24"/>
          <w:szCs w:val="24"/>
        </w:rPr>
        <w:t>e1–e7</w:t>
      </w:r>
      <w:r w:rsidR="009D0A3B" w:rsidRPr="00265901">
        <w:rPr>
          <w:rFonts w:ascii="Times New Roman" w:hAnsi="Times New Roman" w:cs="Times New Roman"/>
          <w:sz w:val="24"/>
          <w:szCs w:val="24"/>
        </w:rPr>
        <w:t xml:space="preserve">. </w:t>
      </w:r>
    </w:p>
    <w:p w14:paraId="180AA61C" w14:textId="77777777" w:rsidR="00CE0D3F" w:rsidRPr="00265901" w:rsidRDefault="00053992"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Campbell, F. K. </w:t>
      </w:r>
      <w:r w:rsidR="008F3AF0" w:rsidRPr="00265901">
        <w:rPr>
          <w:rFonts w:ascii="Times New Roman" w:hAnsi="Times New Roman" w:cs="Times New Roman"/>
          <w:sz w:val="24"/>
          <w:szCs w:val="24"/>
        </w:rPr>
        <w:t>(</w:t>
      </w:r>
      <w:r w:rsidRPr="00265901">
        <w:rPr>
          <w:rFonts w:ascii="Times New Roman" w:hAnsi="Times New Roman" w:cs="Times New Roman"/>
          <w:sz w:val="24"/>
          <w:szCs w:val="24"/>
        </w:rPr>
        <w:t>2009</w:t>
      </w:r>
      <w:r w:rsidR="008F3AF0"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 xml:space="preserve">Contours of Ableism: Territories, </w:t>
      </w:r>
      <w:r w:rsidR="008F3AF0" w:rsidRPr="00265901">
        <w:rPr>
          <w:rFonts w:ascii="Times New Roman" w:hAnsi="Times New Roman" w:cs="Times New Roman"/>
          <w:i/>
          <w:iCs/>
          <w:sz w:val="24"/>
          <w:szCs w:val="24"/>
        </w:rPr>
        <w:t>o</w:t>
      </w:r>
      <w:r w:rsidRPr="00265901">
        <w:rPr>
          <w:rFonts w:ascii="Times New Roman" w:hAnsi="Times New Roman" w:cs="Times New Roman"/>
          <w:i/>
          <w:iCs/>
          <w:sz w:val="24"/>
          <w:szCs w:val="24"/>
        </w:rPr>
        <w:t xml:space="preserve">bjects, </w:t>
      </w:r>
      <w:r w:rsidR="008F3AF0" w:rsidRPr="00265901">
        <w:rPr>
          <w:rFonts w:ascii="Times New Roman" w:hAnsi="Times New Roman" w:cs="Times New Roman"/>
          <w:i/>
          <w:iCs/>
          <w:sz w:val="24"/>
          <w:szCs w:val="24"/>
        </w:rPr>
        <w:t>d</w:t>
      </w:r>
      <w:r w:rsidRPr="00265901">
        <w:rPr>
          <w:rFonts w:ascii="Times New Roman" w:hAnsi="Times New Roman" w:cs="Times New Roman"/>
          <w:i/>
          <w:iCs/>
          <w:sz w:val="24"/>
          <w:szCs w:val="24"/>
        </w:rPr>
        <w:t xml:space="preserve">isability and </w:t>
      </w:r>
      <w:r w:rsidR="008F3AF0" w:rsidRPr="00265901">
        <w:rPr>
          <w:rFonts w:ascii="Times New Roman" w:hAnsi="Times New Roman" w:cs="Times New Roman"/>
          <w:i/>
          <w:iCs/>
          <w:sz w:val="24"/>
          <w:szCs w:val="24"/>
        </w:rPr>
        <w:t>d</w:t>
      </w:r>
      <w:r w:rsidRPr="00265901">
        <w:rPr>
          <w:rFonts w:ascii="Times New Roman" w:hAnsi="Times New Roman" w:cs="Times New Roman"/>
          <w:i/>
          <w:iCs/>
          <w:sz w:val="24"/>
          <w:szCs w:val="24"/>
        </w:rPr>
        <w:t>esire</w:t>
      </w:r>
      <w:r w:rsidR="008F3AF0" w:rsidRPr="00265901">
        <w:rPr>
          <w:rFonts w:ascii="Times New Roman" w:hAnsi="Times New Roman" w:cs="Times New Roman"/>
          <w:i/>
          <w:iCs/>
          <w:sz w:val="24"/>
          <w:szCs w:val="24"/>
        </w:rPr>
        <w:t xml:space="preserve"> </w:t>
      </w:r>
      <w:r w:rsidR="008F3AF0" w:rsidRPr="00265901">
        <w:rPr>
          <w:rFonts w:ascii="Times New Roman" w:hAnsi="Times New Roman" w:cs="Times New Roman"/>
          <w:sz w:val="24"/>
          <w:szCs w:val="24"/>
        </w:rPr>
        <w:t>(</w:t>
      </w:r>
      <w:r w:rsidRPr="00265901">
        <w:rPr>
          <w:rFonts w:ascii="Times New Roman" w:hAnsi="Times New Roman" w:cs="Times New Roman"/>
          <w:sz w:val="24"/>
          <w:szCs w:val="24"/>
        </w:rPr>
        <w:t>London: Palgrave Macmillan</w:t>
      </w:r>
      <w:r w:rsidR="008F3AF0" w:rsidRPr="00265901">
        <w:rPr>
          <w:rFonts w:ascii="Times New Roman" w:hAnsi="Times New Roman" w:cs="Times New Roman"/>
          <w:sz w:val="24"/>
          <w:szCs w:val="24"/>
        </w:rPr>
        <w:t>)</w:t>
      </w:r>
      <w:r w:rsidRPr="00265901">
        <w:rPr>
          <w:rFonts w:ascii="Times New Roman" w:hAnsi="Times New Roman" w:cs="Times New Roman"/>
          <w:sz w:val="24"/>
          <w:szCs w:val="24"/>
        </w:rPr>
        <w:t>.</w:t>
      </w:r>
    </w:p>
    <w:p w14:paraId="57B49B21" w14:textId="77777777" w:rsidR="00C60AC0" w:rsidRPr="00265901" w:rsidRDefault="00053992"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Carastathis, A. (2016) </w:t>
      </w:r>
      <w:r w:rsidRPr="00265901">
        <w:rPr>
          <w:rFonts w:ascii="Times New Roman" w:hAnsi="Times New Roman" w:cs="Times New Roman"/>
          <w:i/>
          <w:iCs/>
          <w:sz w:val="24"/>
          <w:szCs w:val="24"/>
        </w:rPr>
        <w:t xml:space="preserve">Intersectionality: Origins, </w:t>
      </w:r>
      <w:r w:rsidR="008F3AF0" w:rsidRPr="00265901">
        <w:rPr>
          <w:rFonts w:ascii="Times New Roman" w:hAnsi="Times New Roman" w:cs="Times New Roman"/>
          <w:i/>
          <w:iCs/>
          <w:sz w:val="24"/>
          <w:szCs w:val="24"/>
        </w:rPr>
        <w:t>c</w:t>
      </w:r>
      <w:r w:rsidRPr="00265901">
        <w:rPr>
          <w:rFonts w:ascii="Times New Roman" w:hAnsi="Times New Roman" w:cs="Times New Roman"/>
          <w:i/>
          <w:iCs/>
          <w:sz w:val="24"/>
          <w:szCs w:val="24"/>
        </w:rPr>
        <w:t xml:space="preserve">ontestations, </w:t>
      </w:r>
      <w:r w:rsidR="008F3AF0" w:rsidRPr="00265901">
        <w:rPr>
          <w:rFonts w:ascii="Times New Roman" w:hAnsi="Times New Roman" w:cs="Times New Roman"/>
          <w:i/>
          <w:iCs/>
          <w:sz w:val="24"/>
          <w:szCs w:val="24"/>
        </w:rPr>
        <w:t>h</w:t>
      </w:r>
      <w:r w:rsidRPr="00265901">
        <w:rPr>
          <w:rFonts w:ascii="Times New Roman" w:hAnsi="Times New Roman" w:cs="Times New Roman"/>
          <w:i/>
          <w:iCs/>
          <w:sz w:val="24"/>
          <w:szCs w:val="24"/>
        </w:rPr>
        <w:t>orizons</w:t>
      </w:r>
      <w:r w:rsidRPr="00265901">
        <w:rPr>
          <w:rFonts w:ascii="Times New Roman" w:hAnsi="Times New Roman" w:cs="Times New Roman"/>
          <w:sz w:val="24"/>
          <w:szCs w:val="24"/>
        </w:rPr>
        <w:t xml:space="preserve">. </w:t>
      </w:r>
      <w:r w:rsidR="008F3AF0" w:rsidRPr="00265901">
        <w:rPr>
          <w:rFonts w:ascii="Times New Roman" w:hAnsi="Times New Roman" w:cs="Times New Roman"/>
          <w:sz w:val="24"/>
          <w:szCs w:val="24"/>
        </w:rPr>
        <w:t>(</w:t>
      </w:r>
      <w:r w:rsidRPr="00265901">
        <w:rPr>
          <w:rFonts w:ascii="Times New Roman" w:hAnsi="Times New Roman" w:cs="Times New Roman"/>
          <w:sz w:val="24"/>
          <w:szCs w:val="24"/>
        </w:rPr>
        <w:t>Lincoln: University of Nebraska Press</w:t>
      </w:r>
      <w:r w:rsidR="008F3AF0" w:rsidRPr="00265901">
        <w:rPr>
          <w:rFonts w:ascii="Times New Roman" w:hAnsi="Times New Roman" w:cs="Times New Roman"/>
          <w:sz w:val="24"/>
          <w:szCs w:val="24"/>
        </w:rPr>
        <w:t>)</w:t>
      </w:r>
    </w:p>
    <w:p w14:paraId="44AAF4A5" w14:textId="77777777" w:rsidR="00C60AC0" w:rsidRPr="00265901" w:rsidRDefault="002E7EF1"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Caton</w:t>
      </w:r>
      <w:r w:rsidR="009D0A3B" w:rsidRPr="00265901">
        <w:rPr>
          <w:rFonts w:ascii="Times New Roman" w:hAnsi="Times New Roman" w:cs="Times New Roman"/>
          <w:sz w:val="24"/>
          <w:szCs w:val="24"/>
        </w:rPr>
        <w:t xml:space="preserve">, </w:t>
      </w:r>
      <w:r w:rsidRPr="00265901">
        <w:rPr>
          <w:rFonts w:ascii="Times New Roman" w:hAnsi="Times New Roman" w:cs="Times New Roman"/>
          <w:sz w:val="24"/>
          <w:szCs w:val="24"/>
        </w:rPr>
        <w:t>S</w:t>
      </w:r>
      <w:r w:rsidR="009D0A3B" w:rsidRPr="00265901">
        <w:rPr>
          <w:rFonts w:ascii="Times New Roman" w:hAnsi="Times New Roman" w:cs="Times New Roman"/>
          <w:sz w:val="24"/>
          <w:szCs w:val="24"/>
        </w:rPr>
        <w:t>. &amp;</w:t>
      </w:r>
      <w:r w:rsidRPr="00265901">
        <w:rPr>
          <w:rFonts w:ascii="Times New Roman" w:hAnsi="Times New Roman" w:cs="Times New Roman"/>
          <w:sz w:val="24"/>
          <w:szCs w:val="24"/>
        </w:rPr>
        <w:t xml:space="preserve"> Landman</w:t>
      </w:r>
      <w:r w:rsidR="009D0A3B" w:rsidRPr="00265901">
        <w:rPr>
          <w:rFonts w:ascii="Times New Roman" w:hAnsi="Times New Roman" w:cs="Times New Roman"/>
          <w:sz w:val="24"/>
          <w:szCs w:val="24"/>
        </w:rPr>
        <w:t xml:space="preserve">, </w:t>
      </w:r>
      <w:r w:rsidRPr="00265901">
        <w:rPr>
          <w:rFonts w:ascii="Times New Roman" w:hAnsi="Times New Roman" w:cs="Times New Roman"/>
          <w:sz w:val="24"/>
          <w:szCs w:val="24"/>
        </w:rPr>
        <w:t>R</w:t>
      </w:r>
      <w:r w:rsidR="009D0A3B" w:rsidRPr="00265901">
        <w:rPr>
          <w:rFonts w:ascii="Times New Roman" w:hAnsi="Times New Roman" w:cs="Times New Roman"/>
          <w:sz w:val="24"/>
          <w:szCs w:val="24"/>
        </w:rPr>
        <w:t>.</w:t>
      </w:r>
      <w:r w:rsidRPr="00265901">
        <w:rPr>
          <w:rFonts w:ascii="Times New Roman" w:hAnsi="Times New Roman" w:cs="Times New Roman"/>
          <w:sz w:val="24"/>
          <w:szCs w:val="24"/>
        </w:rPr>
        <w:t xml:space="preserve"> (2021) Internet safety, online radicalisation and young people learning disabilities. </w:t>
      </w:r>
      <w:r w:rsidRPr="00265901">
        <w:rPr>
          <w:rFonts w:ascii="Times New Roman" w:hAnsi="Times New Roman" w:cs="Times New Roman"/>
          <w:i/>
          <w:iCs/>
          <w:sz w:val="24"/>
          <w:szCs w:val="24"/>
        </w:rPr>
        <w:t>British Journal of Learning</w:t>
      </w:r>
      <w:r w:rsidR="009D0A3B" w:rsidRPr="00265901">
        <w:rPr>
          <w:rFonts w:ascii="Times New Roman" w:hAnsi="Times New Roman" w:cs="Times New Roman"/>
          <w:i/>
          <w:iCs/>
          <w:sz w:val="24"/>
          <w:szCs w:val="24"/>
        </w:rPr>
        <w:t xml:space="preserve"> </w:t>
      </w:r>
      <w:r w:rsidRPr="00265901">
        <w:rPr>
          <w:rFonts w:ascii="Times New Roman" w:hAnsi="Times New Roman" w:cs="Times New Roman"/>
          <w:i/>
          <w:iCs/>
          <w:sz w:val="24"/>
          <w:szCs w:val="24"/>
        </w:rPr>
        <w:t>Disabilities</w:t>
      </w:r>
      <w:r w:rsidR="009D0A3B" w:rsidRPr="00265901">
        <w:rPr>
          <w:rFonts w:ascii="Times New Roman" w:hAnsi="Times New Roman" w:cs="Times New Roman"/>
          <w:sz w:val="24"/>
          <w:szCs w:val="24"/>
        </w:rPr>
        <w:t xml:space="preserve"> 50 (1) pp.88-97.</w:t>
      </w:r>
    </w:p>
    <w:p w14:paraId="758213BB" w14:textId="77777777" w:rsidR="00C60AC0" w:rsidRPr="00265901" w:rsidRDefault="006E0681"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Chadwick, </w:t>
      </w:r>
      <w:r w:rsidR="009D0A3B" w:rsidRPr="00265901">
        <w:rPr>
          <w:rFonts w:ascii="Times New Roman" w:hAnsi="Times New Roman" w:cs="Times New Roman"/>
          <w:sz w:val="24"/>
          <w:szCs w:val="24"/>
        </w:rPr>
        <w:t>D.D</w:t>
      </w:r>
      <w:r w:rsidRPr="00265901">
        <w:rPr>
          <w:rFonts w:ascii="Times New Roman" w:hAnsi="Times New Roman" w:cs="Times New Roman"/>
          <w:sz w:val="24"/>
          <w:szCs w:val="24"/>
        </w:rPr>
        <w:t>. </w:t>
      </w:r>
      <w:r w:rsidR="009D0A3B" w:rsidRPr="00265901">
        <w:rPr>
          <w:rFonts w:ascii="Times New Roman" w:hAnsi="Times New Roman" w:cs="Times New Roman"/>
          <w:sz w:val="24"/>
          <w:szCs w:val="24"/>
        </w:rPr>
        <w:t xml:space="preserve">(2019) </w:t>
      </w:r>
      <w:r w:rsidRPr="00265901">
        <w:rPr>
          <w:rFonts w:ascii="Times New Roman" w:hAnsi="Times New Roman" w:cs="Times New Roman"/>
          <w:sz w:val="24"/>
          <w:szCs w:val="24"/>
        </w:rPr>
        <w:t xml:space="preserve">Online risk for people with intellectual disabilities. </w:t>
      </w:r>
      <w:r w:rsidRPr="00265901">
        <w:rPr>
          <w:rFonts w:ascii="Times New Roman" w:hAnsi="Times New Roman" w:cs="Times New Roman"/>
          <w:i/>
          <w:iCs/>
          <w:sz w:val="24"/>
          <w:szCs w:val="24"/>
        </w:rPr>
        <w:t>Tizard Learning Disability Review</w:t>
      </w:r>
      <w:r w:rsidR="009D0A3B" w:rsidRPr="00265901">
        <w:rPr>
          <w:rFonts w:ascii="Times New Roman" w:hAnsi="Times New Roman" w:cs="Times New Roman"/>
          <w:sz w:val="24"/>
          <w:szCs w:val="24"/>
        </w:rPr>
        <w:t xml:space="preserve"> </w:t>
      </w:r>
      <w:r w:rsidRPr="00265901">
        <w:rPr>
          <w:rFonts w:ascii="Times New Roman" w:hAnsi="Times New Roman" w:cs="Times New Roman"/>
          <w:sz w:val="24"/>
          <w:szCs w:val="24"/>
        </w:rPr>
        <w:t>24</w:t>
      </w:r>
      <w:r w:rsidR="009D0A3B" w:rsidRPr="00265901">
        <w:rPr>
          <w:rFonts w:ascii="Times New Roman" w:hAnsi="Times New Roman" w:cs="Times New Roman"/>
          <w:sz w:val="24"/>
          <w:szCs w:val="24"/>
        </w:rPr>
        <w:t xml:space="preserve"> (</w:t>
      </w:r>
      <w:r w:rsidRPr="00265901">
        <w:rPr>
          <w:rFonts w:ascii="Times New Roman" w:hAnsi="Times New Roman" w:cs="Times New Roman"/>
          <w:sz w:val="24"/>
          <w:szCs w:val="24"/>
        </w:rPr>
        <w:t>4</w:t>
      </w:r>
      <w:r w:rsidR="009D0A3B" w:rsidRPr="00265901">
        <w:rPr>
          <w:rFonts w:ascii="Times New Roman" w:hAnsi="Times New Roman" w:cs="Times New Roman"/>
          <w:sz w:val="24"/>
          <w:szCs w:val="24"/>
        </w:rPr>
        <w:t>) pp.</w:t>
      </w:r>
      <w:r w:rsidRPr="00265901">
        <w:rPr>
          <w:rFonts w:ascii="Times New Roman" w:hAnsi="Times New Roman" w:cs="Times New Roman"/>
          <w:sz w:val="24"/>
          <w:szCs w:val="24"/>
        </w:rPr>
        <w:t xml:space="preserve">180-187. </w:t>
      </w:r>
    </w:p>
    <w:p w14:paraId="35B51423" w14:textId="77777777" w:rsidR="00C60AC0" w:rsidRPr="00265901" w:rsidRDefault="00917115"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Cocks, E. </w:t>
      </w:r>
      <w:r w:rsidR="00040BBC" w:rsidRPr="00265901">
        <w:rPr>
          <w:rFonts w:ascii="Times New Roman" w:hAnsi="Times New Roman" w:cs="Times New Roman"/>
          <w:sz w:val="24"/>
          <w:szCs w:val="24"/>
        </w:rPr>
        <w:t>&amp;</w:t>
      </w:r>
      <w:r w:rsidRPr="00265901">
        <w:rPr>
          <w:rFonts w:ascii="Times New Roman" w:hAnsi="Times New Roman" w:cs="Times New Roman"/>
          <w:sz w:val="24"/>
          <w:szCs w:val="24"/>
        </w:rPr>
        <w:t xml:space="preserve"> Stehlik, D. (1996) History of services. </w:t>
      </w:r>
      <w:r w:rsidR="000E28BF" w:rsidRPr="00265901">
        <w:rPr>
          <w:rFonts w:ascii="Times New Roman" w:hAnsi="Times New Roman" w:cs="Times New Roman"/>
          <w:sz w:val="24"/>
          <w:szCs w:val="24"/>
        </w:rPr>
        <w:t>Pp.8-33 i</w:t>
      </w:r>
      <w:r w:rsidRPr="00265901">
        <w:rPr>
          <w:rFonts w:ascii="Times New Roman" w:hAnsi="Times New Roman" w:cs="Times New Roman"/>
          <w:sz w:val="24"/>
          <w:szCs w:val="24"/>
        </w:rPr>
        <w:t>n J. Annison, J. Jenkinson, W. Sparrow</w:t>
      </w:r>
      <w:r w:rsidR="000E28BF" w:rsidRPr="00265901">
        <w:rPr>
          <w:rFonts w:ascii="Times New Roman" w:hAnsi="Times New Roman" w:cs="Times New Roman"/>
          <w:sz w:val="24"/>
          <w:szCs w:val="24"/>
        </w:rPr>
        <w:t xml:space="preserve"> &amp;</w:t>
      </w:r>
      <w:r w:rsidRPr="00265901">
        <w:rPr>
          <w:rFonts w:ascii="Times New Roman" w:hAnsi="Times New Roman" w:cs="Times New Roman"/>
          <w:sz w:val="24"/>
          <w:szCs w:val="24"/>
        </w:rPr>
        <w:t xml:space="preserve"> E. Bethune. (eds</w:t>
      </w:r>
      <w:r w:rsidR="00251ABB"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Disability: A guide for health professional</w:t>
      </w:r>
      <w:r w:rsidR="000E28BF" w:rsidRPr="00265901">
        <w:rPr>
          <w:rFonts w:ascii="Times New Roman" w:hAnsi="Times New Roman" w:cs="Times New Roman"/>
          <w:i/>
          <w:iCs/>
          <w:sz w:val="24"/>
          <w:szCs w:val="24"/>
        </w:rPr>
        <w:t>s</w:t>
      </w:r>
      <w:r w:rsidRPr="00265901">
        <w:rPr>
          <w:rFonts w:ascii="Times New Roman" w:hAnsi="Times New Roman" w:cs="Times New Roman"/>
          <w:sz w:val="24"/>
          <w:szCs w:val="24"/>
        </w:rPr>
        <w:t xml:space="preserve"> </w:t>
      </w:r>
      <w:r w:rsidR="000E28BF" w:rsidRPr="00265901">
        <w:rPr>
          <w:rFonts w:ascii="Times New Roman" w:hAnsi="Times New Roman" w:cs="Times New Roman"/>
          <w:sz w:val="24"/>
          <w:szCs w:val="24"/>
        </w:rPr>
        <w:t>(</w:t>
      </w:r>
      <w:r w:rsidRPr="00265901">
        <w:rPr>
          <w:rFonts w:ascii="Times New Roman" w:hAnsi="Times New Roman" w:cs="Times New Roman"/>
          <w:sz w:val="24"/>
          <w:szCs w:val="24"/>
        </w:rPr>
        <w:t>Melbourne: Thomas Nelson</w:t>
      </w:r>
      <w:r w:rsidR="000E28BF"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p>
    <w:p w14:paraId="6C23663A" w14:textId="1834460E" w:rsidR="00AD7CCB" w:rsidRPr="00265901" w:rsidRDefault="00AD7CCB"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Cooper, H. (2020) </w:t>
      </w:r>
      <w:r w:rsidRPr="00265901">
        <w:rPr>
          <w:rFonts w:ascii="Times New Roman" w:hAnsi="Times New Roman" w:cs="Times New Roman"/>
          <w:i/>
          <w:iCs/>
          <w:sz w:val="24"/>
          <w:szCs w:val="24"/>
        </w:rPr>
        <w:t xml:space="preserve">Critical Disability Studies and the Disabled Child </w:t>
      </w:r>
      <w:r w:rsidRPr="00265901">
        <w:rPr>
          <w:rFonts w:ascii="Times New Roman" w:hAnsi="Times New Roman" w:cs="Times New Roman"/>
          <w:sz w:val="24"/>
          <w:szCs w:val="24"/>
        </w:rPr>
        <w:t xml:space="preserve">(London: Routledge) </w:t>
      </w:r>
    </w:p>
    <w:p w14:paraId="0E3AACA5" w14:textId="77777777" w:rsidR="00C60AC0" w:rsidRPr="00265901" w:rsidRDefault="00FE4828"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Crenshaw, K. W. (1989) Demarginalizing the </w:t>
      </w:r>
      <w:r w:rsidR="000E28BF" w:rsidRPr="00265901">
        <w:rPr>
          <w:rFonts w:ascii="Times New Roman" w:hAnsi="Times New Roman" w:cs="Times New Roman"/>
          <w:sz w:val="24"/>
          <w:szCs w:val="24"/>
        </w:rPr>
        <w:t>i</w:t>
      </w:r>
      <w:r w:rsidRPr="00265901">
        <w:rPr>
          <w:rFonts w:ascii="Times New Roman" w:hAnsi="Times New Roman" w:cs="Times New Roman"/>
          <w:sz w:val="24"/>
          <w:szCs w:val="24"/>
        </w:rPr>
        <w:t xml:space="preserve">ntersection of </w:t>
      </w:r>
      <w:r w:rsidR="000E28BF" w:rsidRPr="00265901">
        <w:rPr>
          <w:rFonts w:ascii="Times New Roman" w:hAnsi="Times New Roman" w:cs="Times New Roman"/>
          <w:sz w:val="24"/>
          <w:szCs w:val="24"/>
        </w:rPr>
        <w:t>r</w:t>
      </w:r>
      <w:r w:rsidRPr="00265901">
        <w:rPr>
          <w:rFonts w:ascii="Times New Roman" w:hAnsi="Times New Roman" w:cs="Times New Roman"/>
          <w:sz w:val="24"/>
          <w:szCs w:val="24"/>
        </w:rPr>
        <w:t xml:space="preserve">ace and </w:t>
      </w:r>
      <w:r w:rsidR="000E28BF" w:rsidRPr="00265901">
        <w:rPr>
          <w:rFonts w:ascii="Times New Roman" w:hAnsi="Times New Roman" w:cs="Times New Roman"/>
          <w:sz w:val="24"/>
          <w:szCs w:val="24"/>
        </w:rPr>
        <w:t>s</w:t>
      </w:r>
      <w:r w:rsidRPr="00265901">
        <w:rPr>
          <w:rFonts w:ascii="Times New Roman" w:hAnsi="Times New Roman" w:cs="Times New Roman"/>
          <w:sz w:val="24"/>
          <w:szCs w:val="24"/>
        </w:rPr>
        <w:t xml:space="preserve">ex: A </w:t>
      </w:r>
      <w:r w:rsidR="000E28BF" w:rsidRPr="00265901">
        <w:rPr>
          <w:rFonts w:ascii="Times New Roman" w:hAnsi="Times New Roman" w:cs="Times New Roman"/>
          <w:sz w:val="24"/>
          <w:szCs w:val="24"/>
        </w:rPr>
        <w:t>b</w:t>
      </w:r>
      <w:r w:rsidRPr="00265901">
        <w:rPr>
          <w:rFonts w:ascii="Times New Roman" w:hAnsi="Times New Roman" w:cs="Times New Roman"/>
          <w:sz w:val="24"/>
          <w:szCs w:val="24"/>
        </w:rPr>
        <w:t xml:space="preserve">lack </w:t>
      </w:r>
      <w:r w:rsidR="000E28BF" w:rsidRPr="00265901">
        <w:rPr>
          <w:rFonts w:ascii="Times New Roman" w:hAnsi="Times New Roman" w:cs="Times New Roman"/>
          <w:sz w:val="24"/>
          <w:szCs w:val="24"/>
        </w:rPr>
        <w:t>f</w:t>
      </w:r>
      <w:r w:rsidRPr="00265901">
        <w:rPr>
          <w:rFonts w:ascii="Times New Roman" w:hAnsi="Times New Roman" w:cs="Times New Roman"/>
          <w:sz w:val="24"/>
          <w:szCs w:val="24"/>
        </w:rPr>
        <w:t xml:space="preserve">eminist </w:t>
      </w:r>
      <w:r w:rsidR="000E28BF" w:rsidRPr="00265901">
        <w:rPr>
          <w:rFonts w:ascii="Times New Roman" w:hAnsi="Times New Roman" w:cs="Times New Roman"/>
          <w:sz w:val="24"/>
          <w:szCs w:val="24"/>
        </w:rPr>
        <w:t>c</w:t>
      </w:r>
      <w:r w:rsidRPr="00265901">
        <w:rPr>
          <w:rFonts w:ascii="Times New Roman" w:hAnsi="Times New Roman" w:cs="Times New Roman"/>
          <w:sz w:val="24"/>
          <w:szCs w:val="24"/>
        </w:rPr>
        <w:t xml:space="preserve">ritique of </w:t>
      </w:r>
      <w:r w:rsidR="000E28BF" w:rsidRPr="00265901">
        <w:rPr>
          <w:rFonts w:ascii="Times New Roman" w:hAnsi="Times New Roman" w:cs="Times New Roman"/>
          <w:sz w:val="24"/>
          <w:szCs w:val="24"/>
        </w:rPr>
        <w:t>a</w:t>
      </w:r>
      <w:r w:rsidRPr="00265901">
        <w:rPr>
          <w:rFonts w:ascii="Times New Roman" w:hAnsi="Times New Roman" w:cs="Times New Roman"/>
          <w:sz w:val="24"/>
          <w:szCs w:val="24"/>
        </w:rPr>
        <w:t xml:space="preserve">ntidiscrimination </w:t>
      </w:r>
      <w:r w:rsidR="000E28BF" w:rsidRPr="00265901">
        <w:rPr>
          <w:rFonts w:ascii="Times New Roman" w:hAnsi="Times New Roman" w:cs="Times New Roman"/>
          <w:sz w:val="24"/>
          <w:szCs w:val="24"/>
        </w:rPr>
        <w:t>d</w:t>
      </w:r>
      <w:r w:rsidRPr="00265901">
        <w:rPr>
          <w:rFonts w:ascii="Times New Roman" w:hAnsi="Times New Roman" w:cs="Times New Roman"/>
          <w:sz w:val="24"/>
          <w:szCs w:val="24"/>
        </w:rPr>
        <w:t xml:space="preserve">octrine, </w:t>
      </w:r>
      <w:r w:rsidR="000E28BF" w:rsidRPr="00265901">
        <w:rPr>
          <w:rFonts w:ascii="Times New Roman" w:hAnsi="Times New Roman" w:cs="Times New Roman"/>
          <w:sz w:val="24"/>
          <w:szCs w:val="24"/>
        </w:rPr>
        <w:t>f</w:t>
      </w:r>
      <w:r w:rsidRPr="00265901">
        <w:rPr>
          <w:rFonts w:ascii="Times New Roman" w:hAnsi="Times New Roman" w:cs="Times New Roman"/>
          <w:sz w:val="24"/>
          <w:szCs w:val="24"/>
        </w:rPr>
        <w:t xml:space="preserve">eminist </w:t>
      </w:r>
      <w:r w:rsidR="000E28BF" w:rsidRPr="00265901">
        <w:rPr>
          <w:rFonts w:ascii="Times New Roman" w:hAnsi="Times New Roman" w:cs="Times New Roman"/>
          <w:sz w:val="24"/>
          <w:szCs w:val="24"/>
        </w:rPr>
        <w:t>t</w:t>
      </w:r>
      <w:r w:rsidRPr="00265901">
        <w:rPr>
          <w:rFonts w:ascii="Times New Roman" w:hAnsi="Times New Roman" w:cs="Times New Roman"/>
          <w:sz w:val="24"/>
          <w:szCs w:val="24"/>
        </w:rPr>
        <w:t xml:space="preserve">heory and </w:t>
      </w:r>
      <w:r w:rsidR="000E28BF" w:rsidRPr="00265901">
        <w:rPr>
          <w:rFonts w:ascii="Times New Roman" w:hAnsi="Times New Roman" w:cs="Times New Roman"/>
          <w:sz w:val="24"/>
          <w:szCs w:val="24"/>
        </w:rPr>
        <w:t>a</w:t>
      </w:r>
      <w:r w:rsidRPr="00265901">
        <w:rPr>
          <w:rFonts w:ascii="Times New Roman" w:hAnsi="Times New Roman" w:cs="Times New Roman"/>
          <w:sz w:val="24"/>
          <w:szCs w:val="24"/>
        </w:rPr>
        <w:t xml:space="preserve">ntiracist </w:t>
      </w:r>
      <w:r w:rsidR="000E28BF" w:rsidRPr="00265901">
        <w:rPr>
          <w:rFonts w:ascii="Times New Roman" w:hAnsi="Times New Roman" w:cs="Times New Roman"/>
          <w:sz w:val="24"/>
          <w:szCs w:val="24"/>
        </w:rPr>
        <w:t>p</w:t>
      </w:r>
      <w:r w:rsidRPr="00265901">
        <w:rPr>
          <w:rFonts w:ascii="Times New Roman" w:hAnsi="Times New Roman" w:cs="Times New Roman"/>
          <w:sz w:val="24"/>
          <w:szCs w:val="24"/>
        </w:rPr>
        <w:t xml:space="preserve">olitics. </w:t>
      </w:r>
      <w:r w:rsidRPr="00265901">
        <w:rPr>
          <w:rFonts w:ascii="Times New Roman" w:hAnsi="Times New Roman" w:cs="Times New Roman"/>
          <w:i/>
          <w:iCs/>
          <w:sz w:val="24"/>
          <w:szCs w:val="24"/>
        </w:rPr>
        <w:t>University of Chicago Legal Forum</w:t>
      </w:r>
      <w:r w:rsidRPr="00265901">
        <w:rPr>
          <w:rFonts w:ascii="Times New Roman" w:hAnsi="Times New Roman" w:cs="Times New Roman"/>
          <w:sz w:val="24"/>
          <w:szCs w:val="24"/>
        </w:rPr>
        <w:t xml:space="preserve"> 1</w:t>
      </w:r>
      <w:r w:rsidR="000E28BF" w:rsidRPr="00265901">
        <w:rPr>
          <w:rFonts w:ascii="Times New Roman" w:hAnsi="Times New Roman" w:cs="Times New Roman"/>
          <w:sz w:val="24"/>
          <w:szCs w:val="24"/>
        </w:rPr>
        <w:t>40 (1)</w:t>
      </w:r>
      <w:r w:rsidRPr="00265901">
        <w:rPr>
          <w:rFonts w:ascii="Times New Roman" w:hAnsi="Times New Roman" w:cs="Times New Roman"/>
          <w:sz w:val="24"/>
          <w:szCs w:val="24"/>
        </w:rPr>
        <w:t xml:space="preserve"> </w:t>
      </w:r>
      <w:r w:rsidR="000E28BF" w:rsidRPr="00265901">
        <w:rPr>
          <w:rFonts w:ascii="Times New Roman" w:hAnsi="Times New Roman" w:cs="Times New Roman"/>
          <w:sz w:val="24"/>
          <w:szCs w:val="24"/>
        </w:rPr>
        <w:t>pp.</w:t>
      </w:r>
      <w:r w:rsidRPr="00265901">
        <w:rPr>
          <w:rFonts w:ascii="Times New Roman" w:hAnsi="Times New Roman" w:cs="Times New Roman"/>
          <w:sz w:val="24"/>
          <w:szCs w:val="24"/>
        </w:rPr>
        <w:t>139–167.</w:t>
      </w:r>
    </w:p>
    <w:p w14:paraId="45D98B39" w14:textId="77777777" w:rsidR="00C60AC0" w:rsidRPr="00265901" w:rsidRDefault="00053992"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Crenshaw, K. (1991)</w:t>
      </w:r>
      <w:r w:rsidR="00040BBC"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Mapping the </w:t>
      </w:r>
      <w:r w:rsidR="00040BBC" w:rsidRPr="00265901">
        <w:rPr>
          <w:rFonts w:ascii="Times New Roman" w:hAnsi="Times New Roman" w:cs="Times New Roman"/>
          <w:sz w:val="24"/>
          <w:szCs w:val="24"/>
        </w:rPr>
        <w:t>m</w:t>
      </w:r>
      <w:r w:rsidRPr="00265901">
        <w:rPr>
          <w:rFonts w:ascii="Times New Roman" w:hAnsi="Times New Roman" w:cs="Times New Roman"/>
          <w:sz w:val="24"/>
          <w:szCs w:val="24"/>
        </w:rPr>
        <w:t xml:space="preserve">argins: Intersectionality, </w:t>
      </w:r>
      <w:r w:rsidR="00040BBC" w:rsidRPr="00265901">
        <w:rPr>
          <w:rFonts w:ascii="Times New Roman" w:hAnsi="Times New Roman" w:cs="Times New Roman"/>
          <w:sz w:val="24"/>
          <w:szCs w:val="24"/>
        </w:rPr>
        <w:t>i</w:t>
      </w:r>
      <w:r w:rsidRPr="00265901">
        <w:rPr>
          <w:rFonts w:ascii="Times New Roman" w:hAnsi="Times New Roman" w:cs="Times New Roman"/>
          <w:sz w:val="24"/>
          <w:szCs w:val="24"/>
        </w:rPr>
        <w:t xml:space="preserve">dentity </w:t>
      </w:r>
      <w:r w:rsidR="00040BBC" w:rsidRPr="00265901">
        <w:rPr>
          <w:rFonts w:ascii="Times New Roman" w:hAnsi="Times New Roman" w:cs="Times New Roman"/>
          <w:sz w:val="24"/>
          <w:szCs w:val="24"/>
        </w:rPr>
        <w:t>p</w:t>
      </w:r>
      <w:r w:rsidRPr="00265901">
        <w:rPr>
          <w:rFonts w:ascii="Times New Roman" w:hAnsi="Times New Roman" w:cs="Times New Roman"/>
          <w:sz w:val="24"/>
          <w:szCs w:val="24"/>
        </w:rPr>
        <w:t xml:space="preserve">olitics, and </w:t>
      </w:r>
      <w:r w:rsidR="00040BBC" w:rsidRPr="00265901">
        <w:rPr>
          <w:rFonts w:ascii="Times New Roman" w:hAnsi="Times New Roman" w:cs="Times New Roman"/>
          <w:sz w:val="24"/>
          <w:szCs w:val="24"/>
        </w:rPr>
        <w:t>v</w:t>
      </w:r>
      <w:r w:rsidRPr="00265901">
        <w:rPr>
          <w:rFonts w:ascii="Times New Roman" w:hAnsi="Times New Roman" w:cs="Times New Roman"/>
          <w:sz w:val="24"/>
          <w:szCs w:val="24"/>
        </w:rPr>
        <w:t xml:space="preserve">iolence against </w:t>
      </w:r>
      <w:r w:rsidR="00040BBC" w:rsidRPr="00265901">
        <w:rPr>
          <w:rFonts w:ascii="Times New Roman" w:hAnsi="Times New Roman" w:cs="Times New Roman"/>
          <w:sz w:val="24"/>
          <w:szCs w:val="24"/>
        </w:rPr>
        <w:t>w</w:t>
      </w:r>
      <w:r w:rsidRPr="00265901">
        <w:rPr>
          <w:rFonts w:ascii="Times New Roman" w:hAnsi="Times New Roman" w:cs="Times New Roman"/>
          <w:sz w:val="24"/>
          <w:szCs w:val="24"/>
        </w:rPr>
        <w:t xml:space="preserve">omen of </w:t>
      </w:r>
      <w:r w:rsidR="00040BBC" w:rsidRPr="00265901">
        <w:rPr>
          <w:rFonts w:ascii="Times New Roman" w:hAnsi="Times New Roman" w:cs="Times New Roman"/>
          <w:sz w:val="24"/>
          <w:szCs w:val="24"/>
        </w:rPr>
        <w:t>c</w:t>
      </w:r>
      <w:r w:rsidRPr="00265901">
        <w:rPr>
          <w:rFonts w:ascii="Times New Roman" w:hAnsi="Times New Roman" w:cs="Times New Roman"/>
          <w:sz w:val="24"/>
          <w:szCs w:val="24"/>
        </w:rPr>
        <w:t xml:space="preserve">olor. </w:t>
      </w:r>
      <w:r w:rsidRPr="00265901">
        <w:rPr>
          <w:rFonts w:ascii="Times New Roman" w:hAnsi="Times New Roman" w:cs="Times New Roman"/>
          <w:i/>
          <w:iCs/>
          <w:sz w:val="24"/>
          <w:szCs w:val="24"/>
        </w:rPr>
        <w:t>Stanford Law Review</w:t>
      </w:r>
      <w:r w:rsidRPr="00265901">
        <w:rPr>
          <w:rFonts w:ascii="Times New Roman" w:hAnsi="Times New Roman" w:cs="Times New Roman"/>
          <w:sz w:val="24"/>
          <w:szCs w:val="24"/>
        </w:rPr>
        <w:t xml:space="preserve"> 43 (6)</w:t>
      </w:r>
      <w:r w:rsidR="00040BBC" w:rsidRPr="00265901">
        <w:rPr>
          <w:rFonts w:ascii="Times New Roman" w:hAnsi="Times New Roman" w:cs="Times New Roman"/>
          <w:sz w:val="24"/>
          <w:szCs w:val="24"/>
        </w:rPr>
        <w:t xml:space="preserve"> pp.</w:t>
      </w:r>
      <w:r w:rsidRPr="00265901">
        <w:rPr>
          <w:rFonts w:ascii="Times New Roman" w:hAnsi="Times New Roman" w:cs="Times New Roman"/>
          <w:sz w:val="24"/>
          <w:szCs w:val="24"/>
        </w:rPr>
        <w:t xml:space="preserve">1241–1299. </w:t>
      </w:r>
    </w:p>
    <w:p w14:paraId="4F2D0757" w14:textId="77777777" w:rsidR="00C60AC0" w:rsidRPr="00265901" w:rsidRDefault="007B68E2"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Critical Skills Appraisal Programme (2018) </w:t>
      </w:r>
      <w:r w:rsidRPr="00265901">
        <w:rPr>
          <w:rFonts w:ascii="Times New Roman" w:hAnsi="Times New Roman" w:cs="Times New Roman"/>
          <w:i/>
          <w:iCs/>
          <w:sz w:val="24"/>
          <w:szCs w:val="24"/>
        </w:rPr>
        <w:t xml:space="preserve">Checklist for </w:t>
      </w:r>
      <w:r w:rsidR="00280614" w:rsidRPr="00265901">
        <w:rPr>
          <w:rFonts w:ascii="Times New Roman" w:hAnsi="Times New Roman" w:cs="Times New Roman"/>
          <w:i/>
          <w:iCs/>
          <w:sz w:val="24"/>
          <w:szCs w:val="24"/>
        </w:rPr>
        <w:t>Q</w:t>
      </w:r>
      <w:r w:rsidRPr="00265901">
        <w:rPr>
          <w:rFonts w:ascii="Times New Roman" w:hAnsi="Times New Roman" w:cs="Times New Roman"/>
          <w:i/>
          <w:iCs/>
          <w:sz w:val="24"/>
          <w:szCs w:val="24"/>
        </w:rPr>
        <w:t xml:space="preserve">ualitative </w:t>
      </w:r>
      <w:r w:rsidR="00280614" w:rsidRPr="00265901">
        <w:rPr>
          <w:rFonts w:ascii="Times New Roman" w:hAnsi="Times New Roman" w:cs="Times New Roman"/>
          <w:i/>
          <w:iCs/>
          <w:sz w:val="24"/>
          <w:szCs w:val="24"/>
        </w:rPr>
        <w:t>R</w:t>
      </w:r>
      <w:r w:rsidRPr="00265901">
        <w:rPr>
          <w:rFonts w:ascii="Times New Roman" w:hAnsi="Times New Roman" w:cs="Times New Roman"/>
          <w:i/>
          <w:iCs/>
          <w:sz w:val="24"/>
          <w:szCs w:val="24"/>
        </w:rPr>
        <w:t>esearch.</w:t>
      </w:r>
      <w:r w:rsidRPr="00265901">
        <w:rPr>
          <w:rFonts w:ascii="Times New Roman" w:hAnsi="Times New Roman" w:cs="Times New Roman"/>
          <w:sz w:val="24"/>
          <w:szCs w:val="24"/>
        </w:rPr>
        <w:t xml:space="preserve"> </w:t>
      </w:r>
      <w:r w:rsidR="00280614" w:rsidRPr="00265901">
        <w:rPr>
          <w:rFonts w:ascii="Times New Roman" w:hAnsi="Times New Roman" w:cs="Times New Roman"/>
          <w:sz w:val="24"/>
          <w:szCs w:val="24"/>
        </w:rPr>
        <w:t xml:space="preserve">Available at: </w:t>
      </w:r>
      <w:hyperlink r:id="rId7" w:history="1">
        <w:r w:rsidR="00280614" w:rsidRPr="00265901">
          <w:rPr>
            <w:rStyle w:val="Hyperlink"/>
            <w:rFonts w:ascii="Times New Roman" w:hAnsi="Times New Roman" w:cs="Times New Roman"/>
            <w:color w:val="auto"/>
            <w:sz w:val="24"/>
            <w:szCs w:val="24"/>
          </w:rPr>
          <w:t>https://casp-uk.net/casp-tools-checklists/</w:t>
        </w:r>
      </w:hyperlink>
      <w:r w:rsidRPr="00265901">
        <w:rPr>
          <w:rFonts w:ascii="Times New Roman" w:hAnsi="Times New Roman" w:cs="Times New Roman"/>
          <w:sz w:val="24"/>
          <w:szCs w:val="24"/>
        </w:rPr>
        <w:t xml:space="preserve"> </w:t>
      </w:r>
      <w:r w:rsidR="00280614" w:rsidRPr="00265901">
        <w:rPr>
          <w:rFonts w:ascii="Times New Roman" w:hAnsi="Times New Roman" w:cs="Times New Roman"/>
          <w:sz w:val="24"/>
          <w:szCs w:val="24"/>
        </w:rPr>
        <w:t>[Accessed 16th August 2022].</w:t>
      </w:r>
    </w:p>
    <w:p w14:paraId="2F7D3656" w14:textId="77777777" w:rsidR="00C60AC0" w:rsidRPr="00265901" w:rsidRDefault="00B616DA"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Cullinan, J., Lyons, S. &amp; Nolan, B. (</w:t>
      </w:r>
      <w:r w:rsidR="008F3AF0" w:rsidRPr="00265901">
        <w:rPr>
          <w:rFonts w:ascii="Times New Roman" w:hAnsi="Times New Roman" w:cs="Times New Roman"/>
          <w:sz w:val="24"/>
          <w:szCs w:val="24"/>
        </w:rPr>
        <w:t>E</w:t>
      </w:r>
      <w:r w:rsidRPr="00265901">
        <w:rPr>
          <w:rFonts w:ascii="Times New Roman" w:hAnsi="Times New Roman" w:cs="Times New Roman"/>
          <w:sz w:val="24"/>
          <w:szCs w:val="24"/>
        </w:rPr>
        <w:t>ds.)</w:t>
      </w:r>
      <w:r w:rsidR="008F3AF0" w:rsidRPr="00265901">
        <w:rPr>
          <w:rFonts w:ascii="Times New Roman" w:hAnsi="Times New Roman" w:cs="Times New Roman"/>
          <w:sz w:val="24"/>
          <w:szCs w:val="24"/>
        </w:rPr>
        <w:t xml:space="preserve"> </w:t>
      </w:r>
      <w:r w:rsidRPr="00265901">
        <w:rPr>
          <w:rFonts w:ascii="Times New Roman" w:hAnsi="Times New Roman" w:cs="Times New Roman"/>
          <w:sz w:val="24"/>
          <w:szCs w:val="24"/>
        </w:rPr>
        <w:t>(2014)</w:t>
      </w:r>
      <w:r w:rsidR="008F3AF0"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 xml:space="preserve">The </w:t>
      </w:r>
      <w:r w:rsidR="008F3AF0" w:rsidRPr="00265901">
        <w:rPr>
          <w:rFonts w:ascii="Times New Roman" w:hAnsi="Times New Roman" w:cs="Times New Roman"/>
          <w:i/>
          <w:iCs/>
          <w:sz w:val="24"/>
          <w:szCs w:val="24"/>
        </w:rPr>
        <w:t>E</w:t>
      </w:r>
      <w:r w:rsidRPr="00265901">
        <w:rPr>
          <w:rFonts w:ascii="Times New Roman" w:hAnsi="Times New Roman" w:cs="Times New Roman"/>
          <w:i/>
          <w:iCs/>
          <w:sz w:val="24"/>
          <w:szCs w:val="24"/>
        </w:rPr>
        <w:t xml:space="preserve">conomics of </w:t>
      </w:r>
      <w:r w:rsidR="008F3AF0" w:rsidRPr="00265901">
        <w:rPr>
          <w:rFonts w:ascii="Times New Roman" w:hAnsi="Times New Roman" w:cs="Times New Roman"/>
          <w:i/>
          <w:iCs/>
          <w:sz w:val="24"/>
          <w:szCs w:val="24"/>
        </w:rPr>
        <w:t>D</w:t>
      </w:r>
      <w:r w:rsidRPr="00265901">
        <w:rPr>
          <w:rFonts w:ascii="Times New Roman" w:hAnsi="Times New Roman" w:cs="Times New Roman"/>
          <w:i/>
          <w:iCs/>
          <w:sz w:val="24"/>
          <w:szCs w:val="24"/>
        </w:rPr>
        <w:t>isability: Insights from Irish research</w:t>
      </w:r>
      <w:r w:rsidR="008F3AF0" w:rsidRPr="00265901">
        <w:rPr>
          <w:rFonts w:ascii="Times New Roman" w:hAnsi="Times New Roman" w:cs="Times New Roman"/>
          <w:sz w:val="24"/>
          <w:szCs w:val="24"/>
        </w:rPr>
        <w:t xml:space="preserve"> (</w:t>
      </w:r>
      <w:r w:rsidRPr="00265901">
        <w:rPr>
          <w:rFonts w:ascii="Times New Roman" w:hAnsi="Times New Roman" w:cs="Times New Roman"/>
          <w:sz w:val="24"/>
          <w:szCs w:val="24"/>
        </w:rPr>
        <w:t>UK: Manchester University Press</w:t>
      </w:r>
      <w:r w:rsidR="008F3AF0"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p>
    <w:p w14:paraId="0880C383" w14:textId="77777777" w:rsidR="00C60AC0" w:rsidRPr="00265901" w:rsidRDefault="00092811"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lastRenderedPageBreak/>
        <w:t xml:space="preserve">Emerson, E. &amp; Hatton, C. (2007) The socio-economic circumstances of children at risk of disability in Britain. </w:t>
      </w:r>
      <w:r w:rsidRPr="00265901">
        <w:rPr>
          <w:rFonts w:ascii="Times New Roman" w:hAnsi="Times New Roman" w:cs="Times New Roman"/>
          <w:i/>
          <w:iCs/>
          <w:sz w:val="24"/>
          <w:szCs w:val="24"/>
        </w:rPr>
        <w:t>Disability &amp; Society</w:t>
      </w:r>
      <w:r w:rsidRPr="00265901">
        <w:rPr>
          <w:rFonts w:ascii="Times New Roman" w:hAnsi="Times New Roman" w:cs="Times New Roman"/>
          <w:sz w:val="24"/>
          <w:szCs w:val="24"/>
        </w:rPr>
        <w:t xml:space="preserve"> 22(6)</w:t>
      </w:r>
      <w:r w:rsidR="00040BBC" w:rsidRPr="00265901">
        <w:rPr>
          <w:rFonts w:ascii="Times New Roman" w:hAnsi="Times New Roman" w:cs="Times New Roman"/>
          <w:sz w:val="24"/>
          <w:szCs w:val="24"/>
        </w:rPr>
        <w:t xml:space="preserve"> pp.</w:t>
      </w:r>
      <w:r w:rsidRPr="00265901">
        <w:rPr>
          <w:rFonts w:ascii="Times New Roman" w:hAnsi="Times New Roman" w:cs="Times New Roman"/>
          <w:sz w:val="24"/>
          <w:szCs w:val="24"/>
        </w:rPr>
        <w:t xml:space="preserve">563–580. </w:t>
      </w:r>
    </w:p>
    <w:p w14:paraId="11FF9868" w14:textId="77777777" w:rsidR="00C60AC0" w:rsidRPr="00265901" w:rsidRDefault="00423222" w:rsidP="00CE0B91">
      <w:pPr>
        <w:spacing w:after="0"/>
        <w:ind w:left="720" w:right="95" w:hanging="720"/>
        <w:rPr>
          <w:rFonts w:ascii="Times New Roman" w:hAnsi="Times New Roman" w:cs="Times New Roman"/>
          <w:sz w:val="24"/>
          <w:szCs w:val="24"/>
        </w:rPr>
      </w:pPr>
      <w:r w:rsidRPr="00265901">
        <w:rPr>
          <w:rFonts w:ascii="Times New Roman" w:eastAsia="Times New Roman" w:hAnsi="Times New Roman" w:cs="Times New Roman"/>
          <w:kern w:val="36"/>
          <w:sz w:val="24"/>
          <w:szCs w:val="24"/>
          <w:lang w:eastAsia="en-IE"/>
        </w:rPr>
        <w:t>McDaniels, B</w:t>
      </w:r>
      <w:r w:rsidR="000E28BF" w:rsidRPr="00265901">
        <w:rPr>
          <w:rFonts w:ascii="Times New Roman" w:eastAsia="Times New Roman" w:hAnsi="Times New Roman" w:cs="Times New Roman"/>
          <w:kern w:val="36"/>
          <w:sz w:val="24"/>
          <w:szCs w:val="24"/>
          <w:lang w:eastAsia="en-IE"/>
        </w:rPr>
        <w:t>.</w:t>
      </w:r>
      <w:r w:rsidRPr="00265901">
        <w:rPr>
          <w:rFonts w:ascii="Times New Roman" w:eastAsia="Times New Roman" w:hAnsi="Times New Roman" w:cs="Times New Roman"/>
          <w:kern w:val="36"/>
          <w:sz w:val="24"/>
          <w:szCs w:val="24"/>
          <w:lang w:eastAsia="en-IE"/>
        </w:rPr>
        <w:t xml:space="preserve">W., Harley, </w:t>
      </w:r>
      <w:r w:rsidR="000E28BF" w:rsidRPr="00265901">
        <w:rPr>
          <w:rFonts w:ascii="Times New Roman" w:eastAsia="Times New Roman" w:hAnsi="Times New Roman" w:cs="Times New Roman"/>
          <w:kern w:val="36"/>
          <w:sz w:val="24"/>
          <w:szCs w:val="24"/>
          <w:lang w:eastAsia="en-IE"/>
        </w:rPr>
        <w:t xml:space="preserve">D.A. &amp; </w:t>
      </w:r>
      <w:r w:rsidRPr="00265901">
        <w:rPr>
          <w:rFonts w:ascii="Times New Roman" w:eastAsia="Times New Roman" w:hAnsi="Times New Roman" w:cs="Times New Roman"/>
          <w:kern w:val="36"/>
          <w:sz w:val="24"/>
          <w:szCs w:val="24"/>
          <w:lang w:eastAsia="en-IE"/>
        </w:rPr>
        <w:t>Beach</w:t>
      </w:r>
      <w:r w:rsidR="000E28BF" w:rsidRPr="00265901">
        <w:rPr>
          <w:rFonts w:ascii="Times New Roman" w:eastAsia="Times New Roman" w:hAnsi="Times New Roman" w:cs="Times New Roman"/>
          <w:kern w:val="36"/>
          <w:sz w:val="24"/>
          <w:szCs w:val="24"/>
          <w:lang w:eastAsia="en-IE"/>
        </w:rPr>
        <w:t>, D.T.</w:t>
      </w:r>
      <w:r w:rsidRPr="00265901">
        <w:rPr>
          <w:rFonts w:ascii="Times New Roman" w:eastAsia="Times New Roman" w:hAnsi="Times New Roman" w:cs="Times New Roman"/>
          <w:kern w:val="36"/>
          <w:sz w:val="24"/>
          <w:szCs w:val="24"/>
          <w:lang w:eastAsia="en-IE"/>
        </w:rPr>
        <w:t xml:space="preserve"> (2018) Transportation, </w:t>
      </w:r>
      <w:r w:rsidR="000E28BF" w:rsidRPr="00265901">
        <w:rPr>
          <w:rFonts w:ascii="Times New Roman" w:eastAsia="Times New Roman" w:hAnsi="Times New Roman" w:cs="Times New Roman"/>
          <w:kern w:val="36"/>
          <w:sz w:val="24"/>
          <w:szCs w:val="24"/>
          <w:lang w:eastAsia="en-IE"/>
        </w:rPr>
        <w:t>a</w:t>
      </w:r>
      <w:r w:rsidRPr="00265901">
        <w:rPr>
          <w:rFonts w:ascii="Times New Roman" w:eastAsia="Times New Roman" w:hAnsi="Times New Roman" w:cs="Times New Roman"/>
          <w:kern w:val="36"/>
          <w:sz w:val="24"/>
          <w:szCs w:val="24"/>
          <w:lang w:eastAsia="en-IE"/>
        </w:rPr>
        <w:t xml:space="preserve">ccessibility and </w:t>
      </w:r>
      <w:r w:rsidR="000E28BF" w:rsidRPr="00265901">
        <w:rPr>
          <w:rFonts w:ascii="Times New Roman" w:eastAsia="Times New Roman" w:hAnsi="Times New Roman" w:cs="Times New Roman"/>
          <w:kern w:val="36"/>
          <w:sz w:val="24"/>
          <w:szCs w:val="24"/>
          <w:lang w:eastAsia="en-IE"/>
        </w:rPr>
        <w:t>a</w:t>
      </w:r>
      <w:r w:rsidRPr="00265901">
        <w:rPr>
          <w:rFonts w:ascii="Times New Roman" w:eastAsia="Times New Roman" w:hAnsi="Times New Roman" w:cs="Times New Roman"/>
          <w:kern w:val="36"/>
          <w:sz w:val="24"/>
          <w:szCs w:val="24"/>
          <w:lang w:eastAsia="en-IE"/>
        </w:rPr>
        <w:t xml:space="preserve">ccommodation in </w:t>
      </w:r>
      <w:r w:rsidR="000E28BF" w:rsidRPr="00265901">
        <w:rPr>
          <w:rFonts w:ascii="Times New Roman" w:eastAsia="Times New Roman" w:hAnsi="Times New Roman" w:cs="Times New Roman"/>
          <w:kern w:val="36"/>
          <w:sz w:val="24"/>
          <w:szCs w:val="24"/>
          <w:lang w:eastAsia="en-IE"/>
        </w:rPr>
        <w:t>r</w:t>
      </w:r>
      <w:r w:rsidRPr="00265901">
        <w:rPr>
          <w:rFonts w:ascii="Times New Roman" w:eastAsia="Times New Roman" w:hAnsi="Times New Roman" w:cs="Times New Roman"/>
          <w:kern w:val="36"/>
          <w:sz w:val="24"/>
          <w:szCs w:val="24"/>
          <w:lang w:eastAsia="en-IE"/>
        </w:rPr>
        <w:t xml:space="preserve">ural </w:t>
      </w:r>
      <w:r w:rsidR="000E28BF" w:rsidRPr="00265901">
        <w:rPr>
          <w:rFonts w:ascii="Times New Roman" w:eastAsia="Times New Roman" w:hAnsi="Times New Roman" w:cs="Times New Roman"/>
          <w:kern w:val="36"/>
          <w:sz w:val="24"/>
          <w:szCs w:val="24"/>
          <w:lang w:eastAsia="en-IE"/>
        </w:rPr>
        <w:t>c</w:t>
      </w:r>
      <w:r w:rsidRPr="00265901">
        <w:rPr>
          <w:rFonts w:ascii="Times New Roman" w:eastAsia="Times New Roman" w:hAnsi="Times New Roman" w:cs="Times New Roman"/>
          <w:kern w:val="36"/>
          <w:sz w:val="24"/>
          <w:szCs w:val="24"/>
          <w:lang w:eastAsia="en-IE"/>
        </w:rPr>
        <w:t>ommunities</w:t>
      </w:r>
      <w:r w:rsidR="000E28BF" w:rsidRPr="00265901">
        <w:rPr>
          <w:rFonts w:ascii="Times New Roman" w:eastAsia="Times New Roman" w:hAnsi="Times New Roman" w:cs="Times New Roman"/>
          <w:kern w:val="36"/>
          <w:sz w:val="24"/>
          <w:szCs w:val="24"/>
          <w:lang w:eastAsia="en-IE"/>
        </w:rPr>
        <w:t xml:space="preserve">. </w:t>
      </w:r>
      <w:r w:rsidR="00670C65" w:rsidRPr="00265901">
        <w:rPr>
          <w:rFonts w:ascii="Times New Roman" w:hAnsi="Times New Roman" w:cs="Times New Roman"/>
          <w:sz w:val="24"/>
          <w:szCs w:val="24"/>
        </w:rPr>
        <w:t>P</w:t>
      </w:r>
      <w:r w:rsidR="000E28BF" w:rsidRPr="00265901">
        <w:rPr>
          <w:rFonts w:ascii="Times New Roman" w:eastAsia="Times New Roman" w:hAnsi="Times New Roman" w:cs="Times New Roman"/>
          <w:kern w:val="36"/>
          <w:sz w:val="24"/>
          <w:szCs w:val="24"/>
          <w:lang w:eastAsia="en-IE"/>
        </w:rPr>
        <w:t xml:space="preserve">p.43-59 </w:t>
      </w:r>
      <w:r w:rsidR="00670C65" w:rsidRPr="00265901">
        <w:rPr>
          <w:rFonts w:ascii="Times New Roman" w:eastAsia="Times New Roman" w:hAnsi="Times New Roman" w:cs="Times New Roman"/>
          <w:kern w:val="36"/>
          <w:sz w:val="24"/>
          <w:szCs w:val="24"/>
          <w:lang w:eastAsia="en-IE"/>
        </w:rPr>
        <w:t xml:space="preserve">in </w:t>
      </w:r>
      <w:r w:rsidR="00357931" w:rsidRPr="00265901">
        <w:rPr>
          <w:rFonts w:ascii="Times New Roman" w:eastAsia="Times New Roman" w:hAnsi="Times New Roman" w:cs="Times New Roman"/>
          <w:kern w:val="36"/>
          <w:sz w:val="24"/>
          <w:szCs w:val="24"/>
          <w:lang w:eastAsia="en-IE"/>
        </w:rPr>
        <w:t xml:space="preserve">D.A. Harley, N.A. Ysasi, M.L. Bishop &amp; A.R. </w:t>
      </w:r>
      <w:r w:rsidR="0005038C" w:rsidRPr="00265901">
        <w:rPr>
          <w:rFonts w:ascii="Times New Roman" w:eastAsia="Times New Roman" w:hAnsi="Times New Roman" w:cs="Times New Roman"/>
          <w:kern w:val="36"/>
          <w:sz w:val="24"/>
          <w:szCs w:val="24"/>
          <w:lang w:eastAsia="en-IE"/>
        </w:rPr>
        <w:t xml:space="preserve">Flemming </w:t>
      </w:r>
      <w:r w:rsidR="00670C65" w:rsidRPr="00265901">
        <w:rPr>
          <w:rFonts w:ascii="Times New Roman" w:hAnsi="Times New Roman" w:cs="Times New Roman"/>
          <w:sz w:val="24"/>
          <w:szCs w:val="24"/>
        </w:rPr>
        <w:t>(eds</w:t>
      </w:r>
      <w:r w:rsidR="00251ABB" w:rsidRPr="00265901">
        <w:rPr>
          <w:rFonts w:ascii="Times New Roman" w:hAnsi="Times New Roman" w:cs="Times New Roman"/>
          <w:sz w:val="24"/>
          <w:szCs w:val="24"/>
        </w:rPr>
        <w:t>.</w:t>
      </w:r>
      <w:r w:rsidR="00670C65"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 xml:space="preserve">Disability and </w:t>
      </w:r>
      <w:r w:rsidR="00251ABB" w:rsidRPr="00265901">
        <w:rPr>
          <w:rFonts w:ascii="Times New Roman" w:hAnsi="Times New Roman" w:cs="Times New Roman"/>
          <w:i/>
          <w:iCs/>
          <w:sz w:val="24"/>
          <w:szCs w:val="24"/>
        </w:rPr>
        <w:t>v</w:t>
      </w:r>
      <w:r w:rsidRPr="00265901">
        <w:rPr>
          <w:rFonts w:ascii="Times New Roman" w:hAnsi="Times New Roman" w:cs="Times New Roman"/>
          <w:i/>
          <w:iCs/>
          <w:sz w:val="24"/>
          <w:szCs w:val="24"/>
        </w:rPr>
        <w:t xml:space="preserve">ocational </w:t>
      </w:r>
      <w:r w:rsidR="00251ABB" w:rsidRPr="00265901">
        <w:rPr>
          <w:rFonts w:ascii="Times New Roman" w:hAnsi="Times New Roman" w:cs="Times New Roman"/>
          <w:i/>
          <w:iCs/>
          <w:sz w:val="24"/>
          <w:szCs w:val="24"/>
        </w:rPr>
        <w:t>r</w:t>
      </w:r>
      <w:r w:rsidRPr="00265901">
        <w:rPr>
          <w:rFonts w:ascii="Times New Roman" w:hAnsi="Times New Roman" w:cs="Times New Roman"/>
          <w:i/>
          <w:iCs/>
          <w:sz w:val="24"/>
          <w:szCs w:val="24"/>
        </w:rPr>
        <w:t xml:space="preserve">ehabilitation in </w:t>
      </w:r>
      <w:r w:rsidR="00251ABB" w:rsidRPr="00265901">
        <w:rPr>
          <w:rFonts w:ascii="Times New Roman" w:hAnsi="Times New Roman" w:cs="Times New Roman"/>
          <w:i/>
          <w:iCs/>
          <w:sz w:val="24"/>
          <w:szCs w:val="24"/>
        </w:rPr>
        <w:t>r</w:t>
      </w:r>
      <w:r w:rsidRPr="00265901">
        <w:rPr>
          <w:rFonts w:ascii="Times New Roman" w:hAnsi="Times New Roman" w:cs="Times New Roman"/>
          <w:i/>
          <w:iCs/>
          <w:sz w:val="24"/>
          <w:szCs w:val="24"/>
        </w:rPr>
        <w:t xml:space="preserve">ural </w:t>
      </w:r>
      <w:r w:rsidR="00251ABB" w:rsidRPr="00265901">
        <w:rPr>
          <w:rFonts w:ascii="Times New Roman" w:hAnsi="Times New Roman" w:cs="Times New Roman"/>
          <w:i/>
          <w:iCs/>
          <w:sz w:val="24"/>
          <w:szCs w:val="24"/>
        </w:rPr>
        <w:t>s</w:t>
      </w:r>
      <w:r w:rsidRPr="00265901">
        <w:rPr>
          <w:rFonts w:ascii="Times New Roman" w:hAnsi="Times New Roman" w:cs="Times New Roman"/>
          <w:i/>
          <w:iCs/>
          <w:sz w:val="24"/>
          <w:szCs w:val="24"/>
        </w:rPr>
        <w:t>ettings</w:t>
      </w:r>
      <w:r w:rsidRPr="00265901">
        <w:rPr>
          <w:rFonts w:ascii="Times New Roman" w:hAnsi="Times New Roman" w:cs="Times New Roman"/>
          <w:sz w:val="24"/>
          <w:szCs w:val="24"/>
        </w:rPr>
        <w:t xml:space="preserve"> </w:t>
      </w:r>
      <w:r w:rsidR="00670C65" w:rsidRPr="00265901">
        <w:rPr>
          <w:rFonts w:ascii="Times New Roman" w:hAnsi="Times New Roman" w:cs="Times New Roman"/>
          <w:sz w:val="24"/>
          <w:szCs w:val="24"/>
        </w:rPr>
        <w:t>(</w:t>
      </w:r>
      <w:r w:rsidRPr="00265901">
        <w:rPr>
          <w:rFonts w:ascii="Times New Roman" w:hAnsi="Times New Roman" w:cs="Times New Roman"/>
          <w:sz w:val="24"/>
          <w:szCs w:val="24"/>
        </w:rPr>
        <w:t>Cham, Switzerland: Springer International Publishing</w:t>
      </w:r>
      <w:r w:rsidR="00251ABB" w:rsidRPr="00265901">
        <w:rPr>
          <w:rFonts w:ascii="Times New Roman" w:eastAsia="Times New Roman" w:hAnsi="Times New Roman" w:cs="Times New Roman"/>
          <w:kern w:val="36"/>
          <w:sz w:val="24"/>
          <w:szCs w:val="24"/>
          <w:lang w:eastAsia="en-IE"/>
        </w:rPr>
        <w:t>)</w:t>
      </w:r>
      <w:r w:rsidR="00670C65" w:rsidRPr="00265901">
        <w:rPr>
          <w:rFonts w:ascii="Times New Roman" w:eastAsia="Times New Roman" w:hAnsi="Times New Roman" w:cs="Times New Roman"/>
          <w:kern w:val="36"/>
          <w:sz w:val="24"/>
          <w:szCs w:val="24"/>
          <w:lang w:eastAsia="en-IE"/>
        </w:rPr>
        <w:t xml:space="preserve"> </w:t>
      </w:r>
    </w:p>
    <w:p w14:paraId="50019081" w14:textId="77777777" w:rsidR="00C60AC0" w:rsidRPr="00265901" w:rsidRDefault="00486589"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Darlington</w:t>
      </w:r>
      <w:r w:rsidR="00251ABB" w:rsidRPr="00265901">
        <w:rPr>
          <w:rFonts w:ascii="Times New Roman" w:hAnsi="Times New Roman" w:cs="Times New Roman"/>
          <w:sz w:val="24"/>
          <w:szCs w:val="24"/>
        </w:rPr>
        <w:t xml:space="preserve">, </w:t>
      </w:r>
      <w:r w:rsidRPr="00265901">
        <w:rPr>
          <w:rFonts w:ascii="Times New Roman" w:hAnsi="Times New Roman" w:cs="Times New Roman"/>
          <w:sz w:val="24"/>
          <w:szCs w:val="24"/>
        </w:rPr>
        <w:t>F</w:t>
      </w:r>
      <w:r w:rsidR="00251ABB" w:rsidRPr="00265901">
        <w:rPr>
          <w:rFonts w:ascii="Times New Roman" w:hAnsi="Times New Roman" w:cs="Times New Roman"/>
          <w:sz w:val="24"/>
          <w:szCs w:val="24"/>
        </w:rPr>
        <w:t>.</w:t>
      </w:r>
      <w:r w:rsidRPr="00265901">
        <w:rPr>
          <w:rFonts w:ascii="Times New Roman" w:hAnsi="Times New Roman" w:cs="Times New Roman"/>
          <w:sz w:val="24"/>
          <w:szCs w:val="24"/>
        </w:rPr>
        <w:t>, Norman</w:t>
      </w:r>
      <w:r w:rsidR="00251ABB" w:rsidRPr="00265901">
        <w:rPr>
          <w:rFonts w:ascii="Times New Roman" w:hAnsi="Times New Roman" w:cs="Times New Roman"/>
          <w:sz w:val="24"/>
          <w:szCs w:val="24"/>
        </w:rPr>
        <w:t xml:space="preserve">, </w:t>
      </w:r>
      <w:r w:rsidRPr="00265901">
        <w:rPr>
          <w:rFonts w:ascii="Times New Roman" w:hAnsi="Times New Roman" w:cs="Times New Roman"/>
          <w:sz w:val="24"/>
          <w:szCs w:val="24"/>
        </w:rPr>
        <w:t>P</w:t>
      </w:r>
      <w:r w:rsidR="00251ABB" w:rsidRPr="00265901">
        <w:rPr>
          <w:rFonts w:ascii="Times New Roman" w:hAnsi="Times New Roman" w:cs="Times New Roman"/>
          <w:sz w:val="24"/>
          <w:szCs w:val="24"/>
        </w:rPr>
        <w:t>.</w:t>
      </w:r>
      <w:r w:rsidRPr="00265901">
        <w:rPr>
          <w:rFonts w:ascii="Times New Roman" w:hAnsi="Times New Roman" w:cs="Times New Roman"/>
          <w:sz w:val="24"/>
          <w:szCs w:val="24"/>
        </w:rPr>
        <w:t xml:space="preserve"> &amp; Gould</w:t>
      </w:r>
      <w:r w:rsidR="00251ABB" w:rsidRPr="00265901">
        <w:rPr>
          <w:rFonts w:ascii="Times New Roman" w:hAnsi="Times New Roman" w:cs="Times New Roman"/>
          <w:sz w:val="24"/>
          <w:szCs w:val="24"/>
        </w:rPr>
        <w:t xml:space="preserve">, </w:t>
      </w:r>
      <w:r w:rsidRPr="00265901">
        <w:rPr>
          <w:rFonts w:ascii="Times New Roman" w:hAnsi="Times New Roman" w:cs="Times New Roman"/>
          <w:sz w:val="24"/>
          <w:szCs w:val="24"/>
        </w:rPr>
        <w:t>M. (2015) Health and internal migration.</w:t>
      </w:r>
      <w:r w:rsidR="00251ABB" w:rsidRPr="00265901">
        <w:rPr>
          <w:rFonts w:ascii="Times New Roman" w:hAnsi="Times New Roman" w:cs="Times New Roman"/>
          <w:sz w:val="24"/>
          <w:szCs w:val="24"/>
        </w:rPr>
        <w:t xml:space="preserve"> Pp. 113 – 128 in D.P.</w:t>
      </w:r>
      <w:r w:rsidRPr="00265901">
        <w:rPr>
          <w:rFonts w:ascii="Times New Roman" w:hAnsi="Times New Roman" w:cs="Times New Roman"/>
          <w:sz w:val="24"/>
          <w:szCs w:val="24"/>
        </w:rPr>
        <w:t xml:space="preserve"> Smith</w:t>
      </w:r>
      <w:r w:rsidR="00251ABB" w:rsidRPr="00265901">
        <w:rPr>
          <w:rFonts w:ascii="Times New Roman" w:hAnsi="Times New Roman" w:cs="Times New Roman"/>
          <w:sz w:val="24"/>
          <w:szCs w:val="24"/>
        </w:rPr>
        <w:t xml:space="preserve">, N. </w:t>
      </w:r>
      <w:r w:rsidRPr="00265901">
        <w:rPr>
          <w:rFonts w:ascii="Times New Roman" w:hAnsi="Times New Roman" w:cs="Times New Roman"/>
          <w:sz w:val="24"/>
          <w:szCs w:val="24"/>
        </w:rPr>
        <w:t>Finney</w:t>
      </w:r>
      <w:r w:rsidR="00251ABB" w:rsidRPr="00265901">
        <w:rPr>
          <w:rFonts w:ascii="Times New Roman" w:hAnsi="Times New Roman" w:cs="Times New Roman"/>
          <w:sz w:val="24"/>
          <w:szCs w:val="24"/>
        </w:rPr>
        <w:t xml:space="preserve">, K. </w:t>
      </w:r>
      <w:r w:rsidRPr="00265901">
        <w:rPr>
          <w:rFonts w:ascii="Times New Roman" w:hAnsi="Times New Roman" w:cs="Times New Roman"/>
          <w:sz w:val="24"/>
          <w:szCs w:val="24"/>
        </w:rPr>
        <w:t xml:space="preserve">Halfacree &amp; </w:t>
      </w:r>
      <w:r w:rsidR="00251ABB" w:rsidRPr="00265901">
        <w:rPr>
          <w:rFonts w:ascii="Times New Roman" w:hAnsi="Times New Roman" w:cs="Times New Roman"/>
          <w:sz w:val="24"/>
          <w:szCs w:val="24"/>
        </w:rPr>
        <w:t xml:space="preserve">N. </w:t>
      </w:r>
      <w:r w:rsidRPr="00265901">
        <w:rPr>
          <w:rFonts w:ascii="Times New Roman" w:hAnsi="Times New Roman" w:cs="Times New Roman"/>
          <w:sz w:val="24"/>
          <w:szCs w:val="24"/>
        </w:rPr>
        <w:t>Walford (</w:t>
      </w:r>
      <w:r w:rsidR="00251ABB" w:rsidRPr="00265901">
        <w:rPr>
          <w:rFonts w:ascii="Times New Roman" w:hAnsi="Times New Roman" w:cs="Times New Roman"/>
          <w:sz w:val="24"/>
          <w:szCs w:val="24"/>
        </w:rPr>
        <w:t>e</w:t>
      </w:r>
      <w:r w:rsidRPr="00265901">
        <w:rPr>
          <w:rFonts w:ascii="Times New Roman" w:hAnsi="Times New Roman" w:cs="Times New Roman"/>
          <w:sz w:val="24"/>
          <w:szCs w:val="24"/>
        </w:rPr>
        <w:t>ds</w:t>
      </w:r>
      <w:r w:rsidR="00251ABB"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Internal migration: Geographical perspectives and processes</w:t>
      </w:r>
      <w:r w:rsidR="00251ABB" w:rsidRPr="00265901">
        <w:rPr>
          <w:rFonts w:ascii="Times New Roman" w:hAnsi="Times New Roman" w:cs="Times New Roman"/>
          <w:sz w:val="24"/>
          <w:szCs w:val="24"/>
        </w:rPr>
        <w:t xml:space="preserve"> (</w:t>
      </w:r>
      <w:r w:rsidRPr="00265901">
        <w:rPr>
          <w:rFonts w:ascii="Times New Roman" w:hAnsi="Times New Roman" w:cs="Times New Roman"/>
          <w:sz w:val="24"/>
          <w:szCs w:val="24"/>
        </w:rPr>
        <w:t>Farnham: Ashgate</w:t>
      </w:r>
      <w:r w:rsidR="00251ABB"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p>
    <w:p w14:paraId="3D169739" w14:textId="77777777" w:rsidR="00C60AC0" w:rsidRPr="00265901" w:rsidRDefault="00092811"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Emerson, E. (2004) Poverty and children with intellectual disabilities in the world’s richer countries. </w:t>
      </w:r>
      <w:r w:rsidRPr="00265901">
        <w:rPr>
          <w:rFonts w:ascii="Times New Roman" w:hAnsi="Times New Roman" w:cs="Times New Roman"/>
          <w:i/>
          <w:iCs/>
          <w:sz w:val="24"/>
          <w:szCs w:val="24"/>
        </w:rPr>
        <w:t>Journal of Intellectual &amp; Developmental Disability</w:t>
      </w:r>
      <w:r w:rsidRPr="00265901">
        <w:rPr>
          <w:rFonts w:ascii="Times New Roman" w:hAnsi="Times New Roman" w:cs="Times New Roman"/>
          <w:sz w:val="24"/>
          <w:szCs w:val="24"/>
        </w:rPr>
        <w:t xml:space="preserve"> 29(4)</w:t>
      </w:r>
      <w:r w:rsidR="002F49B6" w:rsidRPr="00265901">
        <w:rPr>
          <w:rFonts w:ascii="Times New Roman" w:hAnsi="Times New Roman" w:cs="Times New Roman"/>
          <w:sz w:val="24"/>
          <w:szCs w:val="24"/>
        </w:rPr>
        <w:t xml:space="preserve"> pp.</w:t>
      </w:r>
      <w:r w:rsidRPr="00265901">
        <w:rPr>
          <w:rFonts w:ascii="Times New Roman" w:hAnsi="Times New Roman" w:cs="Times New Roman"/>
          <w:sz w:val="24"/>
          <w:szCs w:val="24"/>
        </w:rPr>
        <w:t xml:space="preserve">319–338. </w:t>
      </w:r>
    </w:p>
    <w:p w14:paraId="32AC3FD4" w14:textId="77777777" w:rsidR="00C60AC0" w:rsidRPr="00265901" w:rsidRDefault="007B68E2"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Emerson, E., Shatahmasebi, S., Lancaster, G. &amp; Berridge, D. (2010)</w:t>
      </w:r>
      <w:r w:rsidR="002F49B6" w:rsidRPr="00265901">
        <w:rPr>
          <w:rFonts w:ascii="Times New Roman" w:hAnsi="Times New Roman" w:cs="Times New Roman"/>
          <w:sz w:val="24"/>
          <w:szCs w:val="24"/>
        </w:rPr>
        <w:t xml:space="preserve"> </w:t>
      </w:r>
      <w:r w:rsidRPr="00265901">
        <w:rPr>
          <w:rFonts w:ascii="Times New Roman" w:hAnsi="Times New Roman" w:cs="Times New Roman"/>
          <w:sz w:val="24"/>
          <w:szCs w:val="24"/>
        </w:rPr>
        <w:t>Poverty transitions among families supporting a child with an intellectual disability</w:t>
      </w:r>
      <w:r w:rsidR="002F49B6"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 xml:space="preserve">Journal of Intellectual and Developmental Disability </w:t>
      </w:r>
      <w:r w:rsidRPr="00265901">
        <w:rPr>
          <w:rFonts w:ascii="Times New Roman" w:hAnsi="Times New Roman" w:cs="Times New Roman"/>
          <w:sz w:val="24"/>
          <w:szCs w:val="24"/>
        </w:rPr>
        <w:t>5 (4)</w:t>
      </w:r>
      <w:r w:rsidR="002F49B6" w:rsidRPr="00265901">
        <w:rPr>
          <w:rFonts w:ascii="Times New Roman" w:hAnsi="Times New Roman" w:cs="Times New Roman"/>
          <w:sz w:val="24"/>
          <w:szCs w:val="24"/>
        </w:rPr>
        <w:t xml:space="preserve"> </w:t>
      </w:r>
      <w:r w:rsidRPr="00265901">
        <w:rPr>
          <w:rFonts w:ascii="Times New Roman" w:hAnsi="Times New Roman" w:cs="Times New Roman"/>
          <w:sz w:val="24"/>
          <w:szCs w:val="24"/>
        </w:rPr>
        <w:t>pp.224–23.</w:t>
      </w:r>
    </w:p>
    <w:p w14:paraId="5384B7D2" w14:textId="77777777" w:rsidR="00C60AC0" w:rsidRPr="00265901" w:rsidRDefault="00917115"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Eide, A.H.</w:t>
      </w:r>
      <w:r w:rsidR="006C411E" w:rsidRPr="00265901">
        <w:rPr>
          <w:rFonts w:ascii="Times New Roman" w:hAnsi="Times New Roman" w:cs="Times New Roman"/>
          <w:sz w:val="24"/>
          <w:szCs w:val="24"/>
        </w:rPr>
        <w:t xml:space="preserve"> &amp; </w:t>
      </w:r>
      <w:r w:rsidRPr="00265901">
        <w:rPr>
          <w:rFonts w:ascii="Times New Roman" w:hAnsi="Times New Roman" w:cs="Times New Roman"/>
          <w:sz w:val="24"/>
          <w:szCs w:val="24"/>
        </w:rPr>
        <w:t xml:space="preserve">Benedicte, I. (2011) </w:t>
      </w:r>
      <w:r w:rsidRPr="00265901">
        <w:rPr>
          <w:rFonts w:ascii="Times New Roman" w:hAnsi="Times New Roman" w:cs="Times New Roman"/>
          <w:i/>
          <w:iCs/>
          <w:sz w:val="24"/>
          <w:szCs w:val="24"/>
        </w:rPr>
        <w:t xml:space="preserve">Disability and Poverty: A </w:t>
      </w:r>
      <w:r w:rsidR="006C411E" w:rsidRPr="00265901">
        <w:rPr>
          <w:rFonts w:ascii="Times New Roman" w:hAnsi="Times New Roman" w:cs="Times New Roman"/>
          <w:i/>
          <w:iCs/>
          <w:sz w:val="24"/>
          <w:szCs w:val="24"/>
        </w:rPr>
        <w:t>g</w:t>
      </w:r>
      <w:r w:rsidRPr="00265901">
        <w:rPr>
          <w:rFonts w:ascii="Times New Roman" w:hAnsi="Times New Roman" w:cs="Times New Roman"/>
          <w:i/>
          <w:iCs/>
          <w:sz w:val="24"/>
          <w:szCs w:val="24"/>
        </w:rPr>
        <w:t xml:space="preserve">lobal </w:t>
      </w:r>
      <w:r w:rsidR="006C411E" w:rsidRPr="00265901">
        <w:rPr>
          <w:rFonts w:ascii="Times New Roman" w:hAnsi="Times New Roman" w:cs="Times New Roman"/>
          <w:i/>
          <w:iCs/>
          <w:sz w:val="24"/>
          <w:szCs w:val="24"/>
        </w:rPr>
        <w:t>c</w:t>
      </w:r>
      <w:r w:rsidRPr="00265901">
        <w:rPr>
          <w:rFonts w:ascii="Times New Roman" w:hAnsi="Times New Roman" w:cs="Times New Roman"/>
          <w:i/>
          <w:iCs/>
          <w:sz w:val="24"/>
          <w:szCs w:val="24"/>
        </w:rPr>
        <w:t>hallenge</w:t>
      </w:r>
      <w:r w:rsidR="006C411E" w:rsidRPr="00265901">
        <w:rPr>
          <w:rFonts w:ascii="Times New Roman" w:hAnsi="Times New Roman" w:cs="Times New Roman"/>
          <w:sz w:val="24"/>
          <w:szCs w:val="24"/>
        </w:rPr>
        <w:t xml:space="preserve"> (</w:t>
      </w:r>
      <w:r w:rsidRPr="00265901">
        <w:rPr>
          <w:rFonts w:ascii="Times New Roman" w:hAnsi="Times New Roman" w:cs="Times New Roman"/>
          <w:sz w:val="24"/>
          <w:szCs w:val="24"/>
        </w:rPr>
        <w:t>Bristol: The Policy Press</w:t>
      </w:r>
      <w:r w:rsidR="006C411E"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p>
    <w:p w14:paraId="659F46BD" w14:textId="77777777" w:rsidR="00C60AC0" w:rsidRPr="00265901" w:rsidRDefault="00B616DA"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Erevelles, N. </w:t>
      </w:r>
      <w:r w:rsidR="006C411E" w:rsidRPr="00265901">
        <w:rPr>
          <w:rFonts w:ascii="Times New Roman" w:hAnsi="Times New Roman" w:cs="Times New Roman"/>
          <w:sz w:val="24"/>
          <w:szCs w:val="24"/>
        </w:rPr>
        <w:t>(</w:t>
      </w:r>
      <w:r w:rsidRPr="00265901">
        <w:rPr>
          <w:rFonts w:ascii="Times New Roman" w:hAnsi="Times New Roman" w:cs="Times New Roman"/>
          <w:sz w:val="24"/>
          <w:szCs w:val="24"/>
        </w:rPr>
        <w:t>2011</w:t>
      </w:r>
      <w:r w:rsidR="006C411E"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 xml:space="preserve">Disability and </w:t>
      </w:r>
      <w:r w:rsidR="006C411E" w:rsidRPr="00265901">
        <w:rPr>
          <w:rFonts w:ascii="Times New Roman" w:hAnsi="Times New Roman" w:cs="Times New Roman"/>
          <w:i/>
          <w:iCs/>
          <w:sz w:val="24"/>
          <w:szCs w:val="24"/>
        </w:rPr>
        <w:t>D</w:t>
      </w:r>
      <w:r w:rsidRPr="00265901">
        <w:rPr>
          <w:rFonts w:ascii="Times New Roman" w:hAnsi="Times New Roman" w:cs="Times New Roman"/>
          <w:i/>
          <w:iCs/>
          <w:sz w:val="24"/>
          <w:szCs w:val="24"/>
        </w:rPr>
        <w:t xml:space="preserve">ifference in </w:t>
      </w:r>
      <w:r w:rsidR="006C411E" w:rsidRPr="00265901">
        <w:rPr>
          <w:rFonts w:ascii="Times New Roman" w:hAnsi="Times New Roman" w:cs="Times New Roman"/>
          <w:i/>
          <w:iCs/>
          <w:sz w:val="24"/>
          <w:szCs w:val="24"/>
        </w:rPr>
        <w:t>G</w:t>
      </w:r>
      <w:r w:rsidRPr="00265901">
        <w:rPr>
          <w:rFonts w:ascii="Times New Roman" w:hAnsi="Times New Roman" w:cs="Times New Roman"/>
          <w:i/>
          <w:iCs/>
          <w:sz w:val="24"/>
          <w:szCs w:val="24"/>
        </w:rPr>
        <w:t xml:space="preserve">lobal </w:t>
      </w:r>
      <w:r w:rsidR="006C411E" w:rsidRPr="00265901">
        <w:rPr>
          <w:rFonts w:ascii="Times New Roman" w:hAnsi="Times New Roman" w:cs="Times New Roman"/>
          <w:i/>
          <w:iCs/>
          <w:sz w:val="24"/>
          <w:szCs w:val="24"/>
        </w:rPr>
        <w:t>C</w:t>
      </w:r>
      <w:r w:rsidRPr="00265901">
        <w:rPr>
          <w:rFonts w:ascii="Times New Roman" w:hAnsi="Times New Roman" w:cs="Times New Roman"/>
          <w:i/>
          <w:iCs/>
          <w:sz w:val="24"/>
          <w:szCs w:val="24"/>
        </w:rPr>
        <w:t xml:space="preserve">ontexts: Enabling a </w:t>
      </w:r>
      <w:r w:rsidR="006C411E" w:rsidRPr="00265901">
        <w:rPr>
          <w:rFonts w:ascii="Times New Roman" w:hAnsi="Times New Roman" w:cs="Times New Roman"/>
          <w:i/>
          <w:iCs/>
          <w:sz w:val="24"/>
          <w:szCs w:val="24"/>
        </w:rPr>
        <w:t>t</w:t>
      </w:r>
      <w:r w:rsidRPr="00265901">
        <w:rPr>
          <w:rFonts w:ascii="Times New Roman" w:hAnsi="Times New Roman" w:cs="Times New Roman"/>
          <w:i/>
          <w:iCs/>
          <w:sz w:val="24"/>
          <w:szCs w:val="24"/>
        </w:rPr>
        <w:t xml:space="preserve">ransformative </w:t>
      </w:r>
      <w:r w:rsidR="006C411E" w:rsidRPr="00265901">
        <w:rPr>
          <w:rFonts w:ascii="Times New Roman" w:hAnsi="Times New Roman" w:cs="Times New Roman"/>
          <w:i/>
          <w:iCs/>
          <w:sz w:val="24"/>
          <w:szCs w:val="24"/>
        </w:rPr>
        <w:t>b</w:t>
      </w:r>
      <w:r w:rsidRPr="00265901">
        <w:rPr>
          <w:rFonts w:ascii="Times New Roman" w:hAnsi="Times New Roman" w:cs="Times New Roman"/>
          <w:i/>
          <w:iCs/>
          <w:sz w:val="24"/>
          <w:szCs w:val="24"/>
        </w:rPr>
        <w:t xml:space="preserve">ody </w:t>
      </w:r>
      <w:r w:rsidR="006C411E" w:rsidRPr="00265901">
        <w:rPr>
          <w:rFonts w:ascii="Times New Roman" w:hAnsi="Times New Roman" w:cs="Times New Roman"/>
          <w:i/>
          <w:iCs/>
          <w:sz w:val="24"/>
          <w:szCs w:val="24"/>
        </w:rPr>
        <w:t>p</w:t>
      </w:r>
      <w:r w:rsidRPr="00265901">
        <w:rPr>
          <w:rFonts w:ascii="Times New Roman" w:hAnsi="Times New Roman" w:cs="Times New Roman"/>
          <w:i/>
          <w:iCs/>
          <w:sz w:val="24"/>
          <w:szCs w:val="24"/>
        </w:rPr>
        <w:t>olitic</w:t>
      </w:r>
      <w:r w:rsidR="006C411E" w:rsidRPr="00265901">
        <w:rPr>
          <w:rFonts w:ascii="Times New Roman" w:hAnsi="Times New Roman" w:cs="Times New Roman"/>
          <w:sz w:val="24"/>
          <w:szCs w:val="24"/>
        </w:rPr>
        <w:t xml:space="preserve"> (</w:t>
      </w:r>
      <w:r w:rsidRPr="00265901">
        <w:rPr>
          <w:rFonts w:ascii="Times New Roman" w:hAnsi="Times New Roman" w:cs="Times New Roman"/>
          <w:sz w:val="24"/>
          <w:szCs w:val="24"/>
        </w:rPr>
        <w:t>New York: Palgrave Macmillan</w:t>
      </w:r>
      <w:r w:rsidR="006C411E" w:rsidRPr="00265901">
        <w:rPr>
          <w:rFonts w:ascii="Times New Roman" w:hAnsi="Times New Roman" w:cs="Times New Roman"/>
          <w:sz w:val="24"/>
          <w:szCs w:val="24"/>
        </w:rPr>
        <w:t>)</w:t>
      </w:r>
    </w:p>
    <w:p w14:paraId="4B8FC418" w14:textId="77777777" w:rsidR="00C60AC0" w:rsidRPr="00265901" w:rsidRDefault="00FC323A"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Erickson, W</w:t>
      </w:r>
      <w:r w:rsidR="00251ABB" w:rsidRPr="00265901">
        <w:rPr>
          <w:rFonts w:ascii="Times New Roman" w:hAnsi="Times New Roman" w:cs="Times New Roman"/>
          <w:sz w:val="24"/>
          <w:szCs w:val="24"/>
        </w:rPr>
        <w:t>.</w:t>
      </w:r>
      <w:r w:rsidRPr="00265901">
        <w:rPr>
          <w:rFonts w:ascii="Times New Roman" w:hAnsi="Times New Roman" w:cs="Times New Roman"/>
          <w:sz w:val="24"/>
          <w:szCs w:val="24"/>
        </w:rPr>
        <w:t>A., VanLooy,</w:t>
      </w:r>
      <w:r w:rsidR="00251ABB" w:rsidRPr="00265901">
        <w:rPr>
          <w:rFonts w:ascii="Times New Roman" w:hAnsi="Times New Roman" w:cs="Times New Roman"/>
          <w:sz w:val="24"/>
          <w:szCs w:val="24"/>
        </w:rPr>
        <w:t xml:space="preserve"> S.,</w:t>
      </w:r>
      <w:r w:rsidRPr="00265901">
        <w:rPr>
          <w:rFonts w:ascii="Times New Roman" w:hAnsi="Times New Roman" w:cs="Times New Roman"/>
          <w:sz w:val="24"/>
          <w:szCs w:val="24"/>
        </w:rPr>
        <w:t xml:space="preserve"> Von Schrader,</w:t>
      </w:r>
      <w:r w:rsidR="00251ABB" w:rsidRPr="00265901">
        <w:rPr>
          <w:rFonts w:ascii="Times New Roman" w:hAnsi="Times New Roman" w:cs="Times New Roman"/>
          <w:sz w:val="24"/>
          <w:szCs w:val="24"/>
        </w:rPr>
        <w:t xml:space="preserve"> S. &amp;</w:t>
      </w:r>
      <w:r w:rsidRPr="00265901">
        <w:rPr>
          <w:rFonts w:ascii="Times New Roman" w:hAnsi="Times New Roman" w:cs="Times New Roman"/>
          <w:sz w:val="24"/>
          <w:szCs w:val="24"/>
        </w:rPr>
        <w:t xml:space="preserve"> Bruyere</w:t>
      </w:r>
      <w:r w:rsidR="00251ABB" w:rsidRPr="00265901">
        <w:rPr>
          <w:rFonts w:ascii="Times New Roman" w:hAnsi="Times New Roman" w:cs="Times New Roman"/>
          <w:sz w:val="24"/>
          <w:szCs w:val="24"/>
        </w:rPr>
        <w:t>, S.M. (2018)</w:t>
      </w:r>
      <w:r w:rsidRPr="00265901">
        <w:rPr>
          <w:rFonts w:ascii="Times New Roman" w:hAnsi="Times New Roman" w:cs="Times New Roman"/>
          <w:sz w:val="24"/>
          <w:szCs w:val="24"/>
        </w:rPr>
        <w:t xml:space="preserve"> Disability, </w:t>
      </w:r>
      <w:r w:rsidR="00251ABB" w:rsidRPr="00265901">
        <w:rPr>
          <w:rFonts w:ascii="Times New Roman" w:hAnsi="Times New Roman" w:cs="Times New Roman"/>
          <w:sz w:val="24"/>
          <w:szCs w:val="24"/>
        </w:rPr>
        <w:t>i</w:t>
      </w:r>
      <w:r w:rsidRPr="00265901">
        <w:rPr>
          <w:rFonts w:ascii="Times New Roman" w:hAnsi="Times New Roman" w:cs="Times New Roman"/>
          <w:sz w:val="24"/>
          <w:szCs w:val="24"/>
        </w:rPr>
        <w:t xml:space="preserve">ncome and </w:t>
      </w:r>
      <w:r w:rsidR="00251ABB" w:rsidRPr="00265901">
        <w:rPr>
          <w:rFonts w:ascii="Times New Roman" w:hAnsi="Times New Roman" w:cs="Times New Roman"/>
          <w:sz w:val="24"/>
          <w:szCs w:val="24"/>
        </w:rPr>
        <w:t>r</w:t>
      </w:r>
      <w:r w:rsidRPr="00265901">
        <w:rPr>
          <w:rFonts w:ascii="Times New Roman" w:hAnsi="Times New Roman" w:cs="Times New Roman"/>
          <w:sz w:val="24"/>
          <w:szCs w:val="24"/>
        </w:rPr>
        <w:t xml:space="preserve">ural </w:t>
      </w:r>
      <w:r w:rsidR="00251ABB" w:rsidRPr="00265901">
        <w:rPr>
          <w:rFonts w:ascii="Times New Roman" w:hAnsi="Times New Roman" w:cs="Times New Roman"/>
          <w:sz w:val="24"/>
          <w:szCs w:val="24"/>
        </w:rPr>
        <w:t>p</w:t>
      </w:r>
      <w:r w:rsidRPr="00265901">
        <w:rPr>
          <w:rFonts w:ascii="Times New Roman" w:hAnsi="Times New Roman" w:cs="Times New Roman"/>
          <w:sz w:val="24"/>
          <w:szCs w:val="24"/>
        </w:rPr>
        <w:t xml:space="preserve">overty. </w:t>
      </w:r>
      <w:r w:rsidR="00251ABB" w:rsidRPr="00265901">
        <w:rPr>
          <w:rFonts w:ascii="Times New Roman" w:hAnsi="Times New Roman" w:cs="Times New Roman"/>
          <w:sz w:val="24"/>
          <w:szCs w:val="24"/>
        </w:rPr>
        <w:t>Pp.17-43</w:t>
      </w:r>
      <w:r w:rsidRPr="00265901">
        <w:rPr>
          <w:rFonts w:ascii="Times New Roman" w:hAnsi="Times New Roman" w:cs="Times New Roman"/>
          <w:sz w:val="24"/>
          <w:szCs w:val="24"/>
        </w:rPr>
        <w:t xml:space="preserve"> </w:t>
      </w:r>
      <w:r w:rsidR="00357931" w:rsidRPr="00265901">
        <w:rPr>
          <w:rFonts w:ascii="Times New Roman" w:hAnsi="Times New Roman" w:cs="Times New Roman"/>
          <w:sz w:val="24"/>
          <w:szCs w:val="24"/>
        </w:rPr>
        <w:t xml:space="preserve">D.A. Harley, N.A. Ysasi, M.L. Bishop &amp; A.R. Flemming </w:t>
      </w:r>
      <w:r w:rsidRPr="00265901">
        <w:rPr>
          <w:rFonts w:ascii="Times New Roman" w:hAnsi="Times New Roman" w:cs="Times New Roman"/>
          <w:sz w:val="24"/>
          <w:szCs w:val="24"/>
        </w:rPr>
        <w:t xml:space="preserve">(2018) </w:t>
      </w:r>
      <w:r w:rsidRPr="00265901">
        <w:rPr>
          <w:rFonts w:ascii="Times New Roman" w:hAnsi="Times New Roman" w:cs="Times New Roman"/>
          <w:i/>
          <w:iCs/>
          <w:sz w:val="24"/>
          <w:szCs w:val="24"/>
        </w:rPr>
        <w:t>Disability and vocational rehabilitation in rural settings: Challenges to service delivery</w:t>
      </w:r>
      <w:r w:rsidR="00251ABB" w:rsidRPr="00265901">
        <w:rPr>
          <w:rFonts w:ascii="Times New Roman" w:hAnsi="Times New Roman" w:cs="Times New Roman"/>
          <w:sz w:val="24"/>
          <w:szCs w:val="24"/>
        </w:rPr>
        <w:t xml:space="preserve"> (</w:t>
      </w:r>
      <w:r w:rsidRPr="00265901">
        <w:rPr>
          <w:rFonts w:ascii="Times New Roman" w:hAnsi="Times New Roman" w:cs="Times New Roman"/>
          <w:sz w:val="24"/>
          <w:szCs w:val="24"/>
        </w:rPr>
        <w:t>Cham, Switzerland: Springer International Publishing</w:t>
      </w:r>
      <w:r w:rsidR="00251ABB"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p>
    <w:p w14:paraId="5E094C24" w14:textId="727E2AFF" w:rsidR="00251ABB" w:rsidRDefault="008601E9"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Flemming, </w:t>
      </w:r>
      <w:r w:rsidR="00251ABB" w:rsidRPr="00265901">
        <w:rPr>
          <w:rFonts w:ascii="Times New Roman" w:hAnsi="Times New Roman" w:cs="Times New Roman"/>
          <w:sz w:val="24"/>
          <w:szCs w:val="24"/>
        </w:rPr>
        <w:t>A.</w:t>
      </w:r>
      <w:r w:rsidRPr="00265901">
        <w:rPr>
          <w:rFonts w:ascii="Times New Roman" w:hAnsi="Times New Roman" w:cs="Times New Roman"/>
          <w:sz w:val="24"/>
          <w:szCs w:val="24"/>
        </w:rPr>
        <w:t xml:space="preserve">R., </w:t>
      </w:r>
      <w:r w:rsidR="00251ABB" w:rsidRPr="00265901">
        <w:rPr>
          <w:rFonts w:ascii="Times New Roman" w:hAnsi="Times New Roman" w:cs="Times New Roman"/>
          <w:sz w:val="24"/>
          <w:szCs w:val="24"/>
        </w:rPr>
        <w:t xml:space="preserve">N.A. </w:t>
      </w:r>
      <w:r w:rsidRPr="00265901">
        <w:rPr>
          <w:rFonts w:ascii="Times New Roman" w:hAnsi="Times New Roman" w:cs="Times New Roman"/>
          <w:sz w:val="24"/>
          <w:szCs w:val="24"/>
        </w:rPr>
        <w:t xml:space="preserve">Ysasi, </w:t>
      </w:r>
      <w:r w:rsidR="00251ABB" w:rsidRPr="00265901">
        <w:rPr>
          <w:rFonts w:ascii="Times New Roman" w:hAnsi="Times New Roman" w:cs="Times New Roman"/>
          <w:sz w:val="24"/>
          <w:szCs w:val="24"/>
        </w:rPr>
        <w:t xml:space="preserve">D.A. </w:t>
      </w:r>
      <w:r w:rsidRPr="00265901">
        <w:rPr>
          <w:rFonts w:ascii="Times New Roman" w:hAnsi="Times New Roman" w:cs="Times New Roman"/>
          <w:sz w:val="24"/>
          <w:szCs w:val="24"/>
        </w:rPr>
        <w:t>Harley</w:t>
      </w:r>
      <w:r w:rsidR="00251ABB" w:rsidRPr="00265901">
        <w:rPr>
          <w:rFonts w:ascii="Times New Roman" w:hAnsi="Times New Roman" w:cs="Times New Roman"/>
          <w:sz w:val="24"/>
          <w:szCs w:val="24"/>
        </w:rPr>
        <w:t xml:space="preserve"> &amp; M.L. </w:t>
      </w:r>
      <w:r w:rsidRPr="00265901">
        <w:rPr>
          <w:rFonts w:ascii="Times New Roman" w:hAnsi="Times New Roman" w:cs="Times New Roman"/>
          <w:sz w:val="24"/>
          <w:szCs w:val="24"/>
        </w:rPr>
        <w:t>Bishop (2018)</w:t>
      </w:r>
      <w:r w:rsidR="00251ABB"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Resilience and strengths of rural life. </w:t>
      </w:r>
      <w:r w:rsidR="00251ABB" w:rsidRPr="00265901">
        <w:rPr>
          <w:rFonts w:ascii="Times New Roman" w:hAnsi="Times New Roman" w:cs="Times New Roman"/>
          <w:sz w:val="24"/>
          <w:szCs w:val="24"/>
        </w:rPr>
        <w:t xml:space="preserve">Pp. 117-139 </w:t>
      </w:r>
      <w:r w:rsidRPr="00265901">
        <w:rPr>
          <w:rFonts w:ascii="Times New Roman" w:hAnsi="Times New Roman" w:cs="Times New Roman"/>
          <w:sz w:val="24"/>
          <w:szCs w:val="24"/>
        </w:rPr>
        <w:t xml:space="preserve">In </w:t>
      </w:r>
      <w:r w:rsidR="00924921" w:rsidRPr="00265901">
        <w:rPr>
          <w:rFonts w:ascii="Times New Roman" w:hAnsi="Times New Roman" w:cs="Times New Roman"/>
          <w:sz w:val="24"/>
          <w:szCs w:val="24"/>
        </w:rPr>
        <w:t xml:space="preserve">D.A. Harley, N.A. Ysasi, M.L. Bishop &amp; A.R. Flemming </w:t>
      </w:r>
      <w:r w:rsidRPr="00265901">
        <w:rPr>
          <w:rFonts w:ascii="Times New Roman" w:hAnsi="Times New Roman" w:cs="Times New Roman"/>
          <w:sz w:val="24"/>
          <w:szCs w:val="24"/>
        </w:rPr>
        <w:t xml:space="preserve">(2018) </w:t>
      </w:r>
      <w:r w:rsidRPr="00265901">
        <w:rPr>
          <w:rFonts w:ascii="Times New Roman" w:hAnsi="Times New Roman" w:cs="Times New Roman"/>
          <w:i/>
          <w:iCs/>
          <w:sz w:val="24"/>
          <w:szCs w:val="24"/>
        </w:rPr>
        <w:t>Disability and vocational rehabilitation in rural settings: Challenges to service delivery</w:t>
      </w:r>
      <w:r w:rsidRPr="00265901">
        <w:rPr>
          <w:rFonts w:ascii="Times New Roman" w:hAnsi="Times New Roman" w:cs="Times New Roman"/>
          <w:sz w:val="24"/>
          <w:szCs w:val="24"/>
        </w:rPr>
        <w:t xml:space="preserve"> </w:t>
      </w:r>
      <w:r w:rsidR="006C41FF" w:rsidRPr="00265901">
        <w:rPr>
          <w:rFonts w:ascii="Times New Roman" w:hAnsi="Times New Roman" w:cs="Times New Roman"/>
          <w:sz w:val="24"/>
          <w:szCs w:val="24"/>
        </w:rPr>
        <w:t>(</w:t>
      </w:r>
      <w:r w:rsidRPr="00265901">
        <w:rPr>
          <w:rFonts w:ascii="Times New Roman" w:hAnsi="Times New Roman" w:cs="Times New Roman"/>
          <w:sz w:val="24"/>
          <w:szCs w:val="24"/>
        </w:rPr>
        <w:t>Cham, Switzerland: Springer International Publishing</w:t>
      </w:r>
      <w:r w:rsidR="006C41FF"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p>
    <w:p w14:paraId="6D447D42" w14:textId="7377500C" w:rsidR="00AD2B1F" w:rsidRPr="00265901" w:rsidRDefault="00AD2B1F" w:rsidP="00AD2B1F">
      <w:pPr>
        <w:spacing w:after="0"/>
        <w:ind w:left="720" w:right="95" w:hanging="720"/>
        <w:rPr>
          <w:rFonts w:ascii="Times New Roman" w:hAnsi="Times New Roman" w:cs="Times New Roman"/>
          <w:sz w:val="24"/>
          <w:szCs w:val="24"/>
        </w:rPr>
      </w:pPr>
      <w:r w:rsidRPr="00EF012E">
        <w:rPr>
          <w:rFonts w:ascii="Times New Roman" w:hAnsi="Times New Roman" w:cs="Times New Roman"/>
          <w:sz w:val="24"/>
          <w:szCs w:val="24"/>
        </w:rPr>
        <w:t xml:space="preserve">Flynn, S. </w:t>
      </w:r>
      <w:r>
        <w:rPr>
          <w:rFonts w:ascii="Times New Roman" w:hAnsi="Times New Roman" w:cs="Times New Roman"/>
          <w:sz w:val="24"/>
          <w:szCs w:val="24"/>
        </w:rPr>
        <w:t xml:space="preserve">(2021) </w:t>
      </w:r>
      <w:r w:rsidRPr="00EF012E">
        <w:rPr>
          <w:rFonts w:ascii="Times New Roman" w:hAnsi="Times New Roman" w:cs="Times New Roman"/>
          <w:sz w:val="24"/>
          <w:szCs w:val="24"/>
        </w:rPr>
        <w:t xml:space="preserve">Convergent </w:t>
      </w:r>
      <w:r>
        <w:rPr>
          <w:rFonts w:ascii="Times New Roman" w:hAnsi="Times New Roman" w:cs="Times New Roman"/>
          <w:sz w:val="24"/>
          <w:szCs w:val="24"/>
        </w:rPr>
        <w:t>i</w:t>
      </w:r>
      <w:r w:rsidRPr="00EF012E">
        <w:rPr>
          <w:rFonts w:ascii="Times New Roman" w:hAnsi="Times New Roman" w:cs="Times New Roman"/>
          <w:sz w:val="24"/>
          <w:szCs w:val="24"/>
        </w:rPr>
        <w:t xml:space="preserve">dentities, </w:t>
      </w:r>
      <w:r>
        <w:rPr>
          <w:rFonts w:ascii="Times New Roman" w:hAnsi="Times New Roman" w:cs="Times New Roman"/>
          <w:sz w:val="24"/>
          <w:szCs w:val="24"/>
        </w:rPr>
        <w:t>c</w:t>
      </w:r>
      <w:r w:rsidRPr="00EF012E">
        <w:rPr>
          <w:rFonts w:ascii="Times New Roman" w:hAnsi="Times New Roman" w:cs="Times New Roman"/>
          <w:sz w:val="24"/>
          <w:szCs w:val="24"/>
        </w:rPr>
        <w:t xml:space="preserve">ompounded </w:t>
      </w:r>
      <w:r>
        <w:rPr>
          <w:rFonts w:ascii="Times New Roman" w:hAnsi="Times New Roman" w:cs="Times New Roman"/>
          <w:sz w:val="24"/>
          <w:szCs w:val="24"/>
        </w:rPr>
        <w:t>r</w:t>
      </w:r>
      <w:r w:rsidRPr="00EF012E">
        <w:rPr>
          <w:rFonts w:ascii="Times New Roman" w:hAnsi="Times New Roman" w:cs="Times New Roman"/>
          <w:sz w:val="24"/>
          <w:szCs w:val="24"/>
        </w:rPr>
        <w:t xml:space="preserve">isk: Intersectionality and </w:t>
      </w:r>
      <w:r>
        <w:rPr>
          <w:rFonts w:ascii="Times New Roman" w:hAnsi="Times New Roman" w:cs="Times New Roman"/>
          <w:sz w:val="24"/>
          <w:szCs w:val="24"/>
        </w:rPr>
        <w:t>p</w:t>
      </w:r>
      <w:r w:rsidRPr="00EF012E">
        <w:rPr>
          <w:rFonts w:ascii="Times New Roman" w:hAnsi="Times New Roman" w:cs="Times New Roman"/>
          <w:sz w:val="24"/>
          <w:szCs w:val="24"/>
        </w:rPr>
        <w:t xml:space="preserve">arenting </w:t>
      </w:r>
      <w:r>
        <w:rPr>
          <w:rFonts w:ascii="Times New Roman" w:hAnsi="Times New Roman" w:cs="Times New Roman"/>
          <w:sz w:val="24"/>
          <w:szCs w:val="24"/>
        </w:rPr>
        <w:t>c</w:t>
      </w:r>
      <w:r w:rsidRPr="00EF012E">
        <w:rPr>
          <w:rFonts w:ascii="Times New Roman" w:hAnsi="Times New Roman" w:cs="Times New Roman"/>
          <w:sz w:val="24"/>
          <w:szCs w:val="24"/>
        </w:rPr>
        <w:t xml:space="preserve">apacity </w:t>
      </w:r>
      <w:r>
        <w:rPr>
          <w:rFonts w:ascii="Times New Roman" w:hAnsi="Times New Roman" w:cs="Times New Roman"/>
          <w:sz w:val="24"/>
          <w:szCs w:val="24"/>
        </w:rPr>
        <w:t>a</w:t>
      </w:r>
      <w:r w:rsidRPr="00EF012E">
        <w:rPr>
          <w:rFonts w:ascii="Times New Roman" w:hAnsi="Times New Roman" w:cs="Times New Roman"/>
          <w:sz w:val="24"/>
          <w:szCs w:val="24"/>
        </w:rPr>
        <w:t xml:space="preserve">ssessment for </w:t>
      </w:r>
      <w:r>
        <w:rPr>
          <w:rFonts w:ascii="Times New Roman" w:hAnsi="Times New Roman" w:cs="Times New Roman"/>
          <w:sz w:val="24"/>
          <w:szCs w:val="24"/>
        </w:rPr>
        <w:t>d</w:t>
      </w:r>
      <w:r w:rsidRPr="00EF012E">
        <w:rPr>
          <w:rFonts w:ascii="Times New Roman" w:hAnsi="Times New Roman" w:cs="Times New Roman"/>
          <w:sz w:val="24"/>
          <w:szCs w:val="24"/>
        </w:rPr>
        <w:t xml:space="preserve">isabled </w:t>
      </w:r>
      <w:r>
        <w:rPr>
          <w:rFonts w:ascii="Times New Roman" w:hAnsi="Times New Roman" w:cs="Times New Roman"/>
          <w:sz w:val="24"/>
          <w:szCs w:val="24"/>
        </w:rPr>
        <w:t>c</w:t>
      </w:r>
      <w:r w:rsidRPr="00EF012E">
        <w:rPr>
          <w:rFonts w:ascii="Times New Roman" w:hAnsi="Times New Roman" w:cs="Times New Roman"/>
          <w:sz w:val="24"/>
          <w:szCs w:val="24"/>
        </w:rPr>
        <w:t>hildren</w:t>
      </w:r>
      <w:r>
        <w:rPr>
          <w:rFonts w:ascii="Times New Roman" w:hAnsi="Times New Roman" w:cs="Times New Roman"/>
          <w:sz w:val="24"/>
          <w:szCs w:val="24"/>
        </w:rPr>
        <w:t>.</w:t>
      </w:r>
      <w:r w:rsidRPr="00EF012E">
        <w:rPr>
          <w:rFonts w:ascii="Times New Roman" w:hAnsi="Times New Roman" w:cs="Times New Roman"/>
          <w:sz w:val="24"/>
          <w:szCs w:val="24"/>
        </w:rPr>
        <w:t xml:space="preserve"> </w:t>
      </w:r>
      <w:r w:rsidRPr="00EF012E">
        <w:rPr>
          <w:rFonts w:ascii="Times New Roman" w:hAnsi="Times New Roman" w:cs="Times New Roman"/>
          <w:i/>
          <w:iCs/>
          <w:sz w:val="24"/>
          <w:szCs w:val="24"/>
        </w:rPr>
        <w:t>Child and Youth Services Review</w:t>
      </w:r>
      <w:r w:rsidRPr="00EF012E">
        <w:rPr>
          <w:rFonts w:ascii="Times New Roman" w:hAnsi="Times New Roman" w:cs="Times New Roman"/>
          <w:sz w:val="24"/>
          <w:szCs w:val="24"/>
        </w:rPr>
        <w:t xml:space="preserve"> 129 (106185)</w:t>
      </w:r>
      <w:r>
        <w:rPr>
          <w:rFonts w:ascii="Times New Roman" w:hAnsi="Times New Roman" w:cs="Times New Roman"/>
          <w:sz w:val="24"/>
          <w:szCs w:val="24"/>
        </w:rPr>
        <w:t xml:space="preserve">. </w:t>
      </w:r>
      <w:r w:rsidRPr="00265901">
        <w:rPr>
          <w:rFonts w:ascii="Times New Roman" w:hAnsi="Times New Roman" w:cs="Times New Roman"/>
          <w:sz w:val="24"/>
          <w:szCs w:val="24"/>
        </w:rPr>
        <w:t>Available at:</w:t>
      </w:r>
      <w:r>
        <w:rPr>
          <w:rFonts w:ascii="Times New Roman" w:hAnsi="Times New Roman" w:cs="Times New Roman"/>
          <w:sz w:val="24"/>
          <w:szCs w:val="24"/>
        </w:rPr>
        <w:t xml:space="preserve"> </w:t>
      </w:r>
      <w:hyperlink r:id="rId8" w:history="1">
        <w:r w:rsidRPr="00C71999">
          <w:rPr>
            <w:rStyle w:val="Hyperlink"/>
            <w:rFonts w:ascii="Times New Roman" w:hAnsi="Times New Roman" w:cs="Times New Roman"/>
            <w:sz w:val="24"/>
            <w:szCs w:val="24"/>
          </w:rPr>
          <w:t>https://doi.org/10.1016/j.childyouth.2021.106185</w:t>
        </w:r>
      </w:hyperlink>
      <w:r>
        <w:rPr>
          <w:rFonts w:ascii="Times New Roman" w:hAnsi="Times New Roman" w:cs="Times New Roman"/>
          <w:sz w:val="24"/>
          <w:szCs w:val="24"/>
        </w:rPr>
        <w:t xml:space="preserve"> </w:t>
      </w:r>
      <w:r w:rsidRPr="00265901">
        <w:rPr>
          <w:rFonts w:ascii="Times New Roman" w:hAnsi="Times New Roman" w:cs="Times New Roman"/>
          <w:sz w:val="24"/>
          <w:szCs w:val="24"/>
        </w:rPr>
        <w:t xml:space="preserve">[Accessed </w:t>
      </w:r>
      <w:r>
        <w:rPr>
          <w:rFonts w:ascii="Times New Roman" w:hAnsi="Times New Roman" w:cs="Times New Roman"/>
          <w:sz w:val="24"/>
          <w:szCs w:val="24"/>
        </w:rPr>
        <w:t>23rd January 2024</w:t>
      </w:r>
      <w:r w:rsidRPr="00265901">
        <w:rPr>
          <w:rFonts w:ascii="Times New Roman" w:hAnsi="Times New Roman" w:cs="Times New Roman"/>
          <w:sz w:val="24"/>
          <w:szCs w:val="24"/>
        </w:rPr>
        <w:t>].</w:t>
      </w:r>
    </w:p>
    <w:p w14:paraId="2BFDD6ED" w14:textId="15C1871F" w:rsidR="00AD2B1F" w:rsidRDefault="00AD2B1F" w:rsidP="00AD2B1F">
      <w:pPr>
        <w:spacing w:after="0"/>
        <w:ind w:left="720" w:right="95" w:hanging="720"/>
        <w:rPr>
          <w:rFonts w:ascii="Times New Roman" w:hAnsi="Times New Roman" w:cs="Times New Roman"/>
          <w:sz w:val="24"/>
          <w:szCs w:val="24"/>
        </w:rPr>
      </w:pPr>
      <w:r w:rsidRPr="00AD2B1F">
        <w:rPr>
          <w:rFonts w:ascii="Times New Roman" w:hAnsi="Times New Roman" w:cs="Times New Roman"/>
          <w:sz w:val="24"/>
          <w:szCs w:val="24"/>
        </w:rPr>
        <w:t xml:space="preserve">Flynn, S., Doolan Maher, R. </w:t>
      </w:r>
      <w:r>
        <w:rPr>
          <w:rFonts w:ascii="Times New Roman" w:hAnsi="Times New Roman" w:cs="Times New Roman"/>
          <w:sz w:val="24"/>
          <w:szCs w:val="24"/>
        </w:rPr>
        <w:t>&amp;</w:t>
      </w:r>
      <w:r w:rsidRPr="00AD2B1F">
        <w:rPr>
          <w:rFonts w:ascii="Times New Roman" w:hAnsi="Times New Roman" w:cs="Times New Roman"/>
          <w:sz w:val="24"/>
          <w:szCs w:val="24"/>
        </w:rPr>
        <w:t xml:space="preserve"> Byrne, J.</w:t>
      </w:r>
      <w:r>
        <w:rPr>
          <w:rFonts w:ascii="Times New Roman" w:hAnsi="Times New Roman" w:cs="Times New Roman"/>
          <w:sz w:val="24"/>
          <w:szCs w:val="24"/>
        </w:rPr>
        <w:t xml:space="preserve"> (2023)</w:t>
      </w:r>
      <w:r w:rsidRPr="00AD2B1F">
        <w:rPr>
          <w:rFonts w:ascii="Times New Roman" w:hAnsi="Times New Roman" w:cs="Times New Roman"/>
          <w:sz w:val="24"/>
          <w:szCs w:val="24"/>
        </w:rPr>
        <w:t xml:space="preserve"> Child protection and welfare risks and opportunities related to disability and internet use: Broadening current conceptualisations through critical literature review</w:t>
      </w:r>
      <w:r>
        <w:rPr>
          <w:rFonts w:ascii="Times New Roman" w:hAnsi="Times New Roman" w:cs="Times New Roman"/>
          <w:sz w:val="24"/>
          <w:szCs w:val="24"/>
        </w:rPr>
        <w:t>.</w:t>
      </w:r>
      <w:r w:rsidRPr="00AD2B1F">
        <w:rPr>
          <w:rFonts w:ascii="Times New Roman" w:hAnsi="Times New Roman" w:cs="Times New Roman"/>
          <w:sz w:val="24"/>
          <w:szCs w:val="24"/>
        </w:rPr>
        <w:t xml:space="preserve"> </w:t>
      </w:r>
      <w:r w:rsidRPr="00AD2B1F">
        <w:rPr>
          <w:rFonts w:ascii="Times New Roman" w:hAnsi="Times New Roman" w:cs="Times New Roman"/>
          <w:i/>
          <w:iCs/>
          <w:sz w:val="24"/>
          <w:szCs w:val="24"/>
        </w:rPr>
        <w:t>Children and Youth Services Review</w:t>
      </w:r>
      <w:r>
        <w:rPr>
          <w:rFonts w:ascii="Times New Roman" w:hAnsi="Times New Roman" w:cs="Times New Roman"/>
          <w:sz w:val="24"/>
          <w:szCs w:val="24"/>
        </w:rPr>
        <w:t xml:space="preserve"> </w:t>
      </w:r>
      <w:r w:rsidRPr="00AD2B1F">
        <w:rPr>
          <w:rFonts w:ascii="Times New Roman" w:hAnsi="Times New Roman" w:cs="Times New Roman"/>
          <w:sz w:val="24"/>
          <w:szCs w:val="24"/>
        </w:rPr>
        <w:t>157</w:t>
      </w:r>
      <w:r>
        <w:rPr>
          <w:rFonts w:ascii="Times New Roman" w:hAnsi="Times New Roman" w:cs="Times New Roman"/>
          <w:sz w:val="24"/>
          <w:szCs w:val="24"/>
        </w:rPr>
        <w:t xml:space="preserve"> (</w:t>
      </w:r>
      <w:r w:rsidRPr="00AD2B1F">
        <w:rPr>
          <w:rFonts w:ascii="Times New Roman" w:hAnsi="Times New Roman" w:cs="Times New Roman"/>
          <w:sz w:val="24"/>
          <w:szCs w:val="24"/>
        </w:rPr>
        <w:t>107410</w:t>
      </w:r>
      <w:r>
        <w:rPr>
          <w:rFonts w:ascii="Times New Roman" w:hAnsi="Times New Roman" w:cs="Times New Roman"/>
          <w:sz w:val="24"/>
          <w:szCs w:val="24"/>
        </w:rPr>
        <w:t xml:space="preserve">). </w:t>
      </w:r>
      <w:r w:rsidRPr="00265901">
        <w:rPr>
          <w:rFonts w:ascii="Times New Roman" w:hAnsi="Times New Roman" w:cs="Times New Roman"/>
          <w:sz w:val="24"/>
          <w:szCs w:val="24"/>
        </w:rPr>
        <w:t>Available at:</w:t>
      </w:r>
      <w:r>
        <w:rPr>
          <w:rFonts w:ascii="Times New Roman" w:hAnsi="Times New Roman" w:cs="Times New Roman"/>
          <w:sz w:val="24"/>
          <w:szCs w:val="24"/>
        </w:rPr>
        <w:t xml:space="preserve"> </w:t>
      </w:r>
      <w:hyperlink r:id="rId9" w:history="1">
        <w:r w:rsidRPr="00C71999">
          <w:rPr>
            <w:rStyle w:val="Hyperlink"/>
            <w:rFonts w:ascii="Times New Roman" w:hAnsi="Times New Roman" w:cs="Times New Roman"/>
            <w:sz w:val="24"/>
            <w:szCs w:val="24"/>
          </w:rPr>
          <w:t>https://doi.org/10.1016/j.childyouth.2023.107410</w:t>
        </w:r>
      </w:hyperlink>
      <w:r>
        <w:rPr>
          <w:rFonts w:ascii="Times New Roman" w:hAnsi="Times New Roman" w:cs="Times New Roman"/>
          <w:sz w:val="24"/>
          <w:szCs w:val="24"/>
        </w:rPr>
        <w:t xml:space="preserve"> </w:t>
      </w:r>
      <w:r w:rsidRPr="00265901">
        <w:rPr>
          <w:rFonts w:ascii="Times New Roman" w:hAnsi="Times New Roman" w:cs="Times New Roman"/>
          <w:sz w:val="24"/>
          <w:szCs w:val="24"/>
        </w:rPr>
        <w:t xml:space="preserve">[Accessed </w:t>
      </w:r>
      <w:r>
        <w:rPr>
          <w:rFonts w:ascii="Times New Roman" w:hAnsi="Times New Roman" w:cs="Times New Roman"/>
          <w:sz w:val="24"/>
          <w:szCs w:val="24"/>
        </w:rPr>
        <w:t>23rd January 2024</w:t>
      </w:r>
      <w:r w:rsidRPr="00265901">
        <w:rPr>
          <w:rFonts w:ascii="Times New Roman" w:hAnsi="Times New Roman" w:cs="Times New Roman"/>
          <w:sz w:val="24"/>
          <w:szCs w:val="24"/>
        </w:rPr>
        <w:t>].</w:t>
      </w:r>
    </w:p>
    <w:p w14:paraId="543CFAC6" w14:textId="3FA10DF7" w:rsidR="00E64079" w:rsidRDefault="00E64079" w:rsidP="00E64079">
      <w:pPr>
        <w:spacing w:after="0"/>
        <w:ind w:left="720" w:right="95" w:hanging="720"/>
        <w:rPr>
          <w:rFonts w:ascii="Times New Roman" w:hAnsi="Times New Roman" w:cs="Times New Roman"/>
          <w:sz w:val="24"/>
          <w:szCs w:val="24"/>
        </w:rPr>
      </w:pPr>
      <w:r w:rsidRPr="00E64079">
        <w:rPr>
          <w:rFonts w:ascii="Times New Roman" w:hAnsi="Times New Roman" w:cs="Times New Roman"/>
          <w:sz w:val="24"/>
          <w:szCs w:val="24"/>
        </w:rPr>
        <w:t>Flynn, S.</w:t>
      </w:r>
      <w:r>
        <w:rPr>
          <w:rFonts w:ascii="Times New Roman" w:hAnsi="Times New Roman" w:cs="Times New Roman"/>
          <w:sz w:val="24"/>
          <w:szCs w:val="24"/>
        </w:rPr>
        <w:t xml:space="preserve"> (2017) </w:t>
      </w:r>
      <w:r w:rsidRPr="00E64079">
        <w:rPr>
          <w:rFonts w:ascii="Times New Roman" w:hAnsi="Times New Roman" w:cs="Times New Roman"/>
          <w:sz w:val="24"/>
          <w:szCs w:val="24"/>
        </w:rPr>
        <w:t>Engaging with materialism and material reality: Critical disability studies and economic recession</w:t>
      </w:r>
      <w:r>
        <w:rPr>
          <w:rFonts w:ascii="Times New Roman" w:hAnsi="Times New Roman" w:cs="Times New Roman"/>
          <w:sz w:val="24"/>
          <w:szCs w:val="24"/>
        </w:rPr>
        <w:t>.</w:t>
      </w:r>
      <w:r w:rsidRPr="00E64079">
        <w:rPr>
          <w:rFonts w:ascii="Times New Roman" w:hAnsi="Times New Roman" w:cs="Times New Roman"/>
          <w:sz w:val="24"/>
          <w:szCs w:val="24"/>
        </w:rPr>
        <w:t xml:space="preserve"> </w:t>
      </w:r>
      <w:r w:rsidRPr="00E64079">
        <w:rPr>
          <w:rFonts w:ascii="Times New Roman" w:hAnsi="Times New Roman" w:cs="Times New Roman"/>
          <w:i/>
          <w:iCs/>
          <w:sz w:val="24"/>
          <w:szCs w:val="24"/>
        </w:rPr>
        <w:t>Disability &amp; Society</w:t>
      </w:r>
      <w:r w:rsidRPr="00E64079">
        <w:rPr>
          <w:rFonts w:ascii="Times New Roman" w:hAnsi="Times New Roman" w:cs="Times New Roman"/>
          <w:sz w:val="24"/>
          <w:szCs w:val="24"/>
        </w:rPr>
        <w:t xml:space="preserve"> 32</w:t>
      </w:r>
      <w:r>
        <w:rPr>
          <w:rFonts w:ascii="Times New Roman" w:hAnsi="Times New Roman" w:cs="Times New Roman"/>
          <w:sz w:val="24"/>
          <w:szCs w:val="24"/>
        </w:rPr>
        <w:t xml:space="preserve"> (</w:t>
      </w:r>
      <w:r w:rsidRPr="00E64079">
        <w:rPr>
          <w:rFonts w:ascii="Times New Roman" w:hAnsi="Times New Roman" w:cs="Times New Roman"/>
          <w:sz w:val="24"/>
          <w:szCs w:val="24"/>
        </w:rPr>
        <w:t>2)</w:t>
      </w:r>
      <w:r>
        <w:rPr>
          <w:rFonts w:ascii="Times New Roman" w:hAnsi="Times New Roman" w:cs="Times New Roman"/>
          <w:sz w:val="24"/>
          <w:szCs w:val="24"/>
        </w:rPr>
        <w:t xml:space="preserve"> p</w:t>
      </w:r>
      <w:r w:rsidRPr="00E64079">
        <w:rPr>
          <w:rFonts w:ascii="Times New Roman" w:hAnsi="Times New Roman" w:cs="Times New Roman"/>
          <w:sz w:val="24"/>
          <w:szCs w:val="24"/>
        </w:rPr>
        <w:t>p</w:t>
      </w:r>
      <w:r>
        <w:rPr>
          <w:rFonts w:ascii="Times New Roman" w:hAnsi="Times New Roman" w:cs="Times New Roman"/>
          <w:sz w:val="24"/>
          <w:szCs w:val="24"/>
        </w:rPr>
        <w:t>.</w:t>
      </w:r>
      <w:r w:rsidRPr="00E64079">
        <w:rPr>
          <w:rFonts w:ascii="Times New Roman" w:hAnsi="Times New Roman" w:cs="Times New Roman"/>
          <w:sz w:val="24"/>
          <w:szCs w:val="24"/>
        </w:rPr>
        <w:t>143</w:t>
      </w:r>
      <w:r>
        <w:rPr>
          <w:rFonts w:ascii="Times New Roman" w:hAnsi="Times New Roman" w:cs="Times New Roman"/>
          <w:sz w:val="24"/>
          <w:szCs w:val="24"/>
        </w:rPr>
        <w:t>-</w:t>
      </w:r>
      <w:r w:rsidRPr="00E64079">
        <w:rPr>
          <w:rFonts w:ascii="Times New Roman" w:hAnsi="Times New Roman" w:cs="Times New Roman"/>
          <w:sz w:val="24"/>
          <w:szCs w:val="24"/>
        </w:rPr>
        <w:t>159</w:t>
      </w:r>
      <w:r>
        <w:rPr>
          <w:rFonts w:ascii="Times New Roman" w:hAnsi="Times New Roman" w:cs="Times New Roman"/>
          <w:sz w:val="24"/>
          <w:szCs w:val="24"/>
        </w:rPr>
        <w:t xml:space="preserve">. </w:t>
      </w:r>
    </w:p>
    <w:p w14:paraId="3FB033C4" w14:textId="4CE17C48" w:rsidR="00AF6873" w:rsidRPr="00265901" w:rsidRDefault="00AD2B1F" w:rsidP="00AD2B1F">
      <w:pPr>
        <w:spacing w:after="0"/>
        <w:ind w:left="720" w:right="95" w:hanging="720"/>
        <w:rPr>
          <w:rFonts w:ascii="Times New Roman" w:hAnsi="Times New Roman" w:cs="Times New Roman"/>
          <w:sz w:val="24"/>
          <w:szCs w:val="24"/>
        </w:rPr>
      </w:pPr>
      <w:r>
        <w:rPr>
          <w:rFonts w:ascii="Times New Roman" w:hAnsi="Times New Roman" w:cs="Times New Roman"/>
          <w:sz w:val="24"/>
          <w:szCs w:val="24"/>
        </w:rPr>
        <w:t xml:space="preserve">Flynn, S. </w:t>
      </w:r>
      <w:r w:rsidR="002F49B6" w:rsidRPr="00265901">
        <w:rPr>
          <w:rFonts w:ascii="Times New Roman" w:hAnsi="Times New Roman" w:cs="Times New Roman"/>
          <w:sz w:val="24"/>
          <w:szCs w:val="24"/>
        </w:rPr>
        <w:t>(</w:t>
      </w:r>
      <w:r w:rsidR="00B616DA" w:rsidRPr="00265901">
        <w:rPr>
          <w:rFonts w:ascii="Times New Roman" w:hAnsi="Times New Roman" w:cs="Times New Roman"/>
          <w:sz w:val="24"/>
          <w:szCs w:val="24"/>
        </w:rPr>
        <w:t>2022</w:t>
      </w:r>
      <w:r w:rsidR="002F49B6" w:rsidRPr="00265901">
        <w:rPr>
          <w:rFonts w:ascii="Times New Roman" w:hAnsi="Times New Roman" w:cs="Times New Roman"/>
          <w:sz w:val="24"/>
          <w:szCs w:val="24"/>
        </w:rPr>
        <w:t>)</w:t>
      </w:r>
      <w:r>
        <w:rPr>
          <w:rFonts w:ascii="Times New Roman" w:hAnsi="Times New Roman" w:cs="Times New Roman"/>
          <w:sz w:val="24"/>
          <w:szCs w:val="24"/>
        </w:rPr>
        <w:t xml:space="preserve"> </w:t>
      </w:r>
      <w:r w:rsidRPr="00AD2B1F">
        <w:rPr>
          <w:rFonts w:ascii="Times New Roman" w:hAnsi="Times New Roman" w:cs="Times New Roman"/>
          <w:sz w:val="24"/>
          <w:szCs w:val="24"/>
        </w:rPr>
        <w:t xml:space="preserve">Trajectories of social justice within social stratification: </w:t>
      </w:r>
      <w:r>
        <w:rPr>
          <w:rFonts w:ascii="Times New Roman" w:hAnsi="Times New Roman" w:cs="Times New Roman"/>
          <w:sz w:val="24"/>
          <w:szCs w:val="24"/>
        </w:rPr>
        <w:t>T</w:t>
      </w:r>
      <w:r w:rsidRPr="00AD2B1F">
        <w:rPr>
          <w:rFonts w:ascii="Times New Roman" w:hAnsi="Times New Roman" w:cs="Times New Roman"/>
          <w:sz w:val="24"/>
          <w:szCs w:val="24"/>
        </w:rPr>
        <w:t>owards a Bourdieusian reading of social class for social workers</w:t>
      </w:r>
      <w:r>
        <w:rPr>
          <w:rFonts w:ascii="Times New Roman" w:hAnsi="Times New Roman" w:cs="Times New Roman"/>
          <w:sz w:val="24"/>
          <w:szCs w:val="24"/>
        </w:rPr>
        <w:t xml:space="preserve">. </w:t>
      </w:r>
      <w:r w:rsidRPr="00AD2B1F">
        <w:rPr>
          <w:rFonts w:ascii="Times New Roman" w:hAnsi="Times New Roman" w:cs="Times New Roman"/>
          <w:i/>
          <w:iCs/>
          <w:sz w:val="24"/>
          <w:szCs w:val="24"/>
        </w:rPr>
        <w:t xml:space="preserve">Critical and Radical Social Work </w:t>
      </w:r>
      <w:r>
        <w:rPr>
          <w:rFonts w:ascii="Times New Roman" w:hAnsi="Times New Roman" w:cs="Times New Roman"/>
          <w:sz w:val="24"/>
          <w:szCs w:val="24"/>
        </w:rPr>
        <w:t>10 (1) pp.</w:t>
      </w:r>
      <w:r w:rsidRPr="00AD2B1F">
        <w:t xml:space="preserve"> </w:t>
      </w:r>
      <w:r w:rsidRPr="00AD2B1F">
        <w:rPr>
          <w:rFonts w:ascii="Times New Roman" w:hAnsi="Times New Roman" w:cs="Times New Roman"/>
          <w:sz w:val="24"/>
          <w:szCs w:val="24"/>
        </w:rPr>
        <w:t>145–159</w:t>
      </w:r>
      <w:r>
        <w:rPr>
          <w:rFonts w:ascii="Times New Roman" w:hAnsi="Times New Roman" w:cs="Times New Roman"/>
          <w:sz w:val="24"/>
          <w:szCs w:val="24"/>
        </w:rPr>
        <w:t xml:space="preserve">. </w:t>
      </w:r>
    </w:p>
    <w:p w14:paraId="0E71445B" w14:textId="77777777" w:rsidR="00C60AC0" w:rsidRPr="00265901" w:rsidRDefault="0014460E"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Garland-Thompson, R</w:t>
      </w:r>
      <w:r w:rsidR="00D716A5" w:rsidRPr="00265901">
        <w:rPr>
          <w:rFonts w:ascii="Times New Roman" w:hAnsi="Times New Roman" w:cs="Times New Roman"/>
          <w:sz w:val="24"/>
          <w:szCs w:val="24"/>
        </w:rPr>
        <w:t>. (</w:t>
      </w:r>
      <w:r w:rsidRPr="00265901">
        <w:rPr>
          <w:rFonts w:ascii="Times New Roman" w:hAnsi="Times New Roman" w:cs="Times New Roman"/>
          <w:sz w:val="24"/>
          <w:szCs w:val="24"/>
        </w:rPr>
        <w:t>1997</w:t>
      </w:r>
      <w:r w:rsidR="00D716A5"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 xml:space="preserve">Extraordinary Bodies: Figuring </w:t>
      </w:r>
      <w:r w:rsidR="00D716A5" w:rsidRPr="00265901">
        <w:rPr>
          <w:rFonts w:ascii="Times New Roman" w:hAnsi="Times New Roman" w:cs="Times New Roman"/>
          <w:i/>
          <w:iCs/>
          <w:sz w:val="24"/>
          <w:szCs w:val="24"/>
        </w:rPr>
        <w:t>p</w:t>
      </w:r>
      <w:r w:rsidRPr="00265901">
        <w:rPr>
          <w:rFonts w:ascii="Times New Roman" w:hAnsi="Times New Roman" w:cs="Times New Roman"/>
          <w:i/>
          <w:iCs/>
          <w:sz w:val="24"/>
          <w:szCs w:val="24"/>
        </w:rPr>
        <w:t xml:space="preserve">hysical </w:t>
      </w:r>
      <w:r w:rsidR="00D716A5" w:rsidRPr="00265901">
        <w:rPr>
          <w:rFonts w:ascii="Times New Roman" w:hAnsi="Times New Roman" w:cs="Times New Roman"/>
          <w:i/>
          <w:iCs/>
          <w:sz w:val="24"/>
          <w:szCs w:val="24"/>
        </w:rPr>
        <w:t>d</w:t>
      </w:r>
      <w:r w:rsidRPr="00265901">
        <w:rPr>
          <w:rFonts w:ascii="Times New Roman" w:hAnsi="Times New Roman" w:cs="Times New Roman"/>
          <w:i/>
          <w:iCs/>
          <w:sz w:val="24"/>
          <w:szCs w:val="24"/>
        </w:rPr>
        <w:t xml:space="preserve">isability in American </w:t>
      </w:r>
      <w:r w:rsidR="00D716A5" w:rsidRPr="00265901">
        <w:rPr>
          <w:rFonts w:ascii="Times New Roman" w:hAnsi="Times New Roman" w:cs="Times New Roman"/>
          <w:i/>
          <w:iCs/>
          <w:sz w:val="24"/>
          <w:szCs w:val="24"/>
        </w:rPr>
        <w:t>l</w:t>
      </w:r>
      <w:r w:rsidRPr="00265901">
        <w:rPr>
          <w:rFonts w:ascii="Times New Roman" w:hAnsi="Times New Roman" w:cs="Times New Roman"/>
          <w:i/>
          <w:iCs/>
          <w:sz w:val="24"/>
          <w:szCs w:val="24"/>
        </w:rPr>
        <w:t>iterature</w:t>
      </w:r>
      <w:r w:rsidR="00D716A5" w:rsidRPr="00265901">
        <w:rPr>
          <w:rFonts w:ascii="Times New Roman" w:hAnsi="Times New Roman" w:cs="Times New Roman"/>
          <w:sz w:val="24"/>
          <w:szCs w:val="24"/>
        </w:rPr>
        <w:t xml:space="preserve"> (</w:t>
      </w:r>
      <w:r w:rsidRPr="00265901">
        <w:rPr>
          <w:rFonts w:ascii="Times New Roman" w:hAnsi="Times New Roman" w:cs="Times New Roman"/>
          <w:sz w:val="24"/>
          <w:szCs w:val="24"/>
        </w:rPr>
        <w:t>New York: Columbia University Press</w:t>
      </w:r>
      <w:r w:rsidR="00D716A5" w:rsidRPr="00265901">
        <w:rPr>
          <w:rFonts w:ascii="Times New Roman" w:hAnsi="Times New Roman" w:cs="Times New Roman"/>
          <w:sz w:val="24"/>
          <w:szCs w:val="24"/>
        </w:rPr>
        <w:t>)</w:t>
      </w:r>
    </w:p>
    <w:p w14:paraId="65178A17" w14:textId="77777777" w:rsidR="00C60AC0" w:rsidRPr="00265901" w:rsidRDefault="007B68E2"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Goodley, D. (2014) </w:t>
      </w:r>
      <w:r w:rsidRPr="00265901">
        <w:rPr>
          <w:rFonts w:ascii="Times New Roman" w:hAnsi="Times New Roman" w:cs="Times New Roman"/>
          <w:i/>
          <w:iCs/>
          <w:sz w:val="24"/>
          <w:szCs w:val="24"/>
        </w:rPr>
        <w:t>Dis/ability studies: Theorising disablism and</w:t>
      </w:r>
      <w:r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ableism</w:t>
      </w:r>
      <w:r w:rsidRPr="00265901">
        <w:rPr>
          <w:rFonts w:ascii="Times New Roman" w:hAnsi="Times New Roman" w:cs="Times New Roman"/>
          <w:sz w:val="24"/>
          <w:szCs w:val="24"/>
        </w:rPr>
        <w:t xml:space="preserve"> </w:t>
      </w:r>
      <w:r w:rsidR="00D716A5" w:rsidRPr="00265901">
        <w:rPr>
          <w:rFonts w:ascii="Times New Roman" w:hAnsi="Times New Roman" w:cs="Times New Roman"/>
          <w:sz w:val="24"/>
          <w:szCs w:val="24"/>
        </w:rPr>
        <w:t>(</w:t>
      </w:r>
      <w:r w:rsidRPr="00265901">
        <w:rPr>
          <w:rFonts w:ascii="Times New Roman" w:hAnsi="Times New Roman" w:cs="Times New Roman"/>
          <w:sz w:val="24"/>
          <w:szCs w:val="24"/>
        </w:rPr>
        <w:t>London: Routledge</w:t>
      </w:r>
      <w:r w:rsidR="00D716A5" w:rsidRPr="00265901">
        <w:rPr>
          <w:rFonts w:ascii="Times New Roman" w:hAnsi="Times New Roman" w:cs="Times New Roman"/>
          <w:sz w:val="24"/>
          <w:szCs w:val="24"/>
        </w:rPr>
        <w:t>)</w:t>
      </w:r>
    </w:p>
    <w:p w14:paraId="11733F74" w14:textId="77777777" w:rsidR="00C20A66" w:rsidRPr="00265901" w:rsidRDefault="00FE4828"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lastRenderedPageBreak/>
        <w:t xml:space="preserve">Goodley, D. (2013) Dis/entangling critical disability studies. </w:t>
      </w:r>
      <w:r w:rsidRPr="00265901">
        <w:rPr>
          <w:rFonts w:ascii="Times New Roman" w:hAnsi="Times New Roman" w:cs="Times New Roman"/>
          <w:i/>
          <w:iCs/>
          <w:sz w:val="24"/>
          <w:szCs w:val="24"/>
        </w:rPr>
        <w:t>Disability &amp; Society</w:t>
      </w:r>
      <w:r w:rsidRPr="00265901">
        <w:rPr>
          <w:rFonts w:ascii="Times New Roman" w:hAnsi="Times New Roman" w:cs="Times New Roman"/>
          <w:sz w:val="24"/>
          <w:szCs w:val="24"/>
        </w:rPr>
        <w:t xml:space="preserve"> 28(5)</w:t>
      </w:r>
      <w:r w:rsidR="002F13B0" w:rsidRPr="00265901">
        <w:rPr>
          <w:rFonts w:ascii="Times New Roman" w:hAnsi="Times New Roman" w:cs="Times New Roman"/>
          <w:sz w:val="24"/>
          <w:szCs w:val="24"/>
        </w:rPr>
        <w:t xml:space="preserve"> pp. </w:t>
      </w:r>
      <w:r w:rsidRPr="00265901">
        <w:rPr>
          <w:rFonts w:ascii="Times New Roman" w:hAnsi="Times New Roman" w:cs="Times New Roman"/>
          <w:sz w:val="24"/>
          <w:szCs w:val="24"/>
        </w:rPr>
        <w:t xml:space="preserve">631–644. </w:t>
      </w:r>
    </w:p>
    <w:p w14:paraId="25B5C1B6" w14:textId="77777777" w:rsidR="00C20A66" w:rsidRPr="00265901" w:rsidRDefault="001154E5"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Goodley, D., Lawthom, R., Liddiard, K.</w:t>
      </w:r>
      <w:r w:rsidR="002F13B0" w:rsidRPr="00265901">
        <w:rPr>
          <w:rFonts w:ascii="Times New Roman" w:hAnsi="Times New Roman" w:cs="Times New Roman"/>
          <w:sz w:val="24"/>
          <w:szCs w:val="24"/>
        </w:rPr>
        <w:t xml:space="preserve"> &amp; </w:t>
      </w:r>
      <w:r w:rsidRPr="00265901">
        <w:rPr>
          <w:rFonts w:ascii="Times New Roman" w:hAnsi="Times New Roman" w:cs="Times New Roman"/>
          <w:sz w:val="24"/>
          <w:szCs w:val="24"/>
        </w:rPr>
        <w:t xml:space="preserve">Runswick-Cole, K. (2021) Key </w:t>
      </w:r>
      <w:r w:rsidR="002F13B0" w:rsidRPr="00265901">
        <w:rPr>
          <w:rFonts w:ascii="Times New Roman" w:hAnsi="Times New Roman" w:cs="Times New Roman"/>
          <w:sz w:val="24"/>
          <w:szCs w:val="24"/>
        </w:rPr>
        <w:t>c</w:t>
      </w:r>
      <w:r w:rsidRPr="00265901">
        <w:rPr>
          <w:rFonts w:ascii="Times New Roman" w:hAnsi="Times New Roman" w:cs="Times New Roman"/>
          <w:sz w:val="24"/>
          <w:szCs w:val="24"/>
        </w:rPr>
        <w:t>oncerns for</w:t>
      </w:r>
      <w:r w:rsidR="002F13B0" w:rsidRPr="00265901">
        <w:rPr>
          <w:rFonts w:ascii="Times New Roman" w:hAnsi="Times New Roman" w:cs="Times New Roman"/>
          <w:sz w:val="24"/>
          <w:szCs w:val="24"/>
        </w:rPr>
        <w:t xml:space="preserve"> c</w:t>
      </w:r>
      <w:r w:rsidRPr="00265901">
        <w:rPr>
          <w:rFonts w:ascii="Times New Roman" w:hAnsi="Times New Roman" w:cs="Times New Roman"/>
          <w:sz w:val="24"/>
          <w:szCs w:val="24"/>
        </w:rPr>
        <w:t xml:space="preserve">ritical </w:t>
      </w:r>
      <w:r w:rsidR="002F13B0" w:rsidRPr="00265901">
        <w:rPr>
          <w:rFonts w:ascii="Times New Roman" w:hAnsi="Times New Roman" w:cs="Times New Roman"/>
          <w:sz w:val="24"/>
          <w:szCs w:val="24"/>
        </w:rPr>
        <w:t>d</w:t>
      </w:r>
      <w:r w:rsidRPr="00265901">
        <w:rPr>
          <w:rFonts w:ascii="Times New Roman" w:hAnsi="Times New Roman" w:cs="Times New Roman"/>
          <w:sz w:val="24"/>
          <w:szCs w:val="24"/>
        </w:rPr>
        <w:t xml:space="preserve">isability </w:t>
      </w:r>
      <w:r w:rsidR="002F13B0" w:rsidRPr="00265901">
        <w:rPr>
          <w:rFonts w:ascii="Times New Roman" w:hAnsi="Times New Roman" w:cs="Times New Roman"/>
          <w:sz w:val="24"/>
          <w:szCs w:val="24"/>
        </w:rPr>
        <w:t>s</w:t>
      </w:r>
      <w:r w:rsidRPr="00265901">
        <w:rPr>
          <w:rFonts w:ascii="Times New Roman" w:hAnsi="Times New Roman" w:cs="Times New Roman"/>
          <w:sz w:val="24"/>
          <w:szCs w:val="24"/>
        </w:rPr>
        <w:t xml:space="preserve">tudies. </w:t>
      </w:r>
      <w:r w:rsidRPr="00265901">
        <w:rPr>
          <w:rFonts w:ascii="Times New Roman" w:hAnsi="Times New Roman" w:cs="Times New Roman"/>
          <w:i/>
          <w:iCs/>
          <w:sz w:val="24"/>
          <w:szCs w:val="24"/>
        </w:rPr>
        <w:t>International Journal of Disability and Social Justice</w:t>
      </w:r>
      <w:r w:rsidRPr="00265901">
        <w:rPr>
          <w:rFonts w:ascii="Times New Roman" w:hAnsi="Times New Roman" w:cs="Times New Roman"/>
          <w:sz w:val="24"/>
          <w:szCs w:val="24"/>
        </w:rPr>
        <w:t xml:space="preserve"> 1(1)</w:t>
      </w:r>
      <w:r w:rsidR="002F13B0" w:rsidRPr="00265901">
        <w:rPr>
          <w:rFonts w:ascii="Times New Roman" w:hAnsi="Times New Roman" w:cs="Times New Roman"/>
          <w:sz w:val="24"/>
          <w:szCs w:val="24"/>
        </w:rPr>
        <w:t xml:space="preserve"> pp.</w:t>
      </w:r>
      <w:r w:rsidRPr="00265901">
        <w:rPr>
          <w:rFonts w:ascii="Times New Roman" w:hAnsi="Times New Roman" w:cs="Times New Roman"/>
          <w:sz w:val="24"/>
          <w:szCs w:val="24"/>
        </w:rPr>
        <w:t>27-49</w:t>
      </w:r>
      <w:r w:rsidR="00773D58" w:rsidRPr="00265901">
        <w:rPr>
          <w:rFonts w:ascii="Times New Roman" w:hAnsi="Times New Roman" w:cs="Times New Roman"/>
          <w:sz w:val="24"/>
          <w:szCs w:val="24"/>
        </w:rPr>
        <w:t xml:space="preserve">. </w:t>
      </w:r>
    </w:p>
    <w:p w14:paraId="6926F314" w14:textId="77777777" w:rsidR="00C20A66" w:rsidRPr="00265901" w:rsidRDefault="00486589"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Goodley, </w:t>
      </w:r>
      <w:r w:rsidR="008D09F8" w:rsidRPr="00265901">
        <w:rPr>
          <w:rFonts w:ascii="Times New Roman" w:hAnsi="Times New Roman" w:cs="Times New Roman"/>
          <w:sz w:val="24"/>
          <w:szCs w:val="24"/>
        </w:rPr>
        <w:t xml:space="preserve">D., </w:t>
      </w:r>
      <w:r w:rsidRPr="00265901">
        <w:rPr>
          <w:rFonts w:ascii="Times New Roman" w:hAnsi="Times New Roman" w:cs="Times New Roman"/>
          <w:sz w:val="24"/>
          <w:szCs w:val="24"/>
        </w:rPr>
        <w:t>Lawthom,</w:t>
      </w:r>
      <w:r w:rsidR="008D09F8" w:rsidRPr="00265901">
        <w:rPr>
          <w:rFonts w:ascii="Times New Roman" w:hAnsi="Times New Roman" w:cs="Times New Roman"/>
          <w:sz w:val="24"/>
          <w:szCs w:val="24"/>
        </w:rPr>
        <w:t xml:space="preserve"> R.,</w:t>
      </w:r>
      <w:r w:rsidRPr="00265901">
        <w:rPr>
          <w:rFonts w:ascii="Times New Roman" w:hAnsi="Times New Roman" w:cs="Times New Roman"/>
          <w:sz w:val="24"/>
          <w:szCs w:val="24"/>
        </w:rPr>
        <w:t xml:space="preserve"> Liddiard</w:t>
      </w:r>
      <w:r w:rsidR="008D09F8" w:rsidRPr="00265901">
        <w:rPr>
          <w:rFonts w:ascii="Times New Roman" w:hAnsi="Times New Roman" w:cs="Times New Roman"/>
          <w:sz w:val="24"/>
          <w:szCs w:val="24"/>
        </w:rPr>
        <w:t>, K.</w:t>
      </w:r>
      <w:r w:rsidRPr="00265901">
        <w:rPr>
          <w:rFonts w:ascii="Times New Roman" w:hAnsi="Times New Roman" w:cs="Times New Roman"/>
          <w:sz w:val="24"/>
          <w:szCs w:val="24"/>
        </w:rPr>
        <w:t xml:space="preserve"> &amp; RunswickCole</w:t>
      </w:r>
      <w:r w:rsidR="008D09F8" w:rsidRPr="00265901">
        <w:rPr>
          <w:rFonts w:ascii="Times New Roman" w:hAnsi="Times New Roman" w:cs="Times New Roman"/>
          <w:sz w:val="24"/>
          <w:szCs w:val="24"/>
        </w:rPr>
        <w:t>, K.</w:t>
      </w:r>
      <w:r w:rsidRPr="00265901">
        <w:rPr>
          <w:rFonts w:ascii="Times New Roman" w:hAnsi="Times New Roman" w:cs="Times New Roman"/>
          <w:sz w:val="24"/>
          <w:szCs w:val="24"/>
        </w:rPr>
        <w:t xml:space="preserve"> (2019) Provocations for </w:t>
      </w:r>
      <w:r w:rsidR="008D09F8" w:rsidRPr="00265901">
        <w:rPr>
          <w:rFonts w:ascii="Times New Roman" w:hAnsi="Times New Roman" w:cs="Times New Roman"/>
          <w:sz w:val="24"/>
          <w:szCs w:val="24"/>
        </w:rPr>
        <w:t>c</w:t>
      </w:r>
      <w:r w:rsidRPr="00265901">
        <w:rPr>
          <w:rFonts w:ascii="Times New Roman" w:hAnsi="Times New Roman" w:cs="Times New Roman"/>
          <w:sz w:val="24"/>
          <w:szCs w:val="24"/>
        </w:rPr>
        <w:t xml:space="preserve">ritical </w:t>
      </w:r>
      <w:r w:rsidR="008D09F8" w:rsidRPr="00265901">
        <w:rPr>
          <w:rFonts w:ascii="Times New Roman" w:hAnsi="Times New Roman" w:cs="Times New Roman"/>
          <w:sz w:val="24"/>
          <w:szCs w:val="24"/>
        </w:rPr>
        <w:t>d</w:t>
      </w:r>
      <w:r w:rsidRPr="00265901">
        <w:rPr>
          <w:rFonts w:ascii="Times New Roman" w:hAnsi="Times New Roman" w:cs="Times New Roman"/>
          <w:sz w:val="24"/>
          <w:szCs w:val="24"/>
        </w:rPr>
        <w:t xml:space="preserve">isability </w:t>
      </w:r>
      <w:r w:rsidR="008D09F8" w:rsidRPr="00265901">
        <w:rPr>
          <w:rFonts w:ascii="Times New Roman" w:hAnsi="Times New Roman" w:cs="Times New Roman"/>
          <w:sz w:val="24"/>
          <w:szCs w:val="24"/>
        </w:rPr>
        <w:t>s</w:t>
      </w:r>
      <w:r w:rsidRPr="00265901">
        <w:rPr>
          <w:rFonts w:ascii="Times New Roman" w:hAnsi="Times New Roman" w:cs="Times New Roman"/>
          <w:sz w:val="24"/>
          <w:szCs w:val="24"/>
        </w:rPr>
        <w:t>tudies</w:t>
      </w:r>
      <w:r w:rsidR="008D09F8"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Disability &amp; Society</w:t>
      </w:r>
      <w:r w:rsidR="008D09F8" w:rsidRPr="00265901">
        <w:rPr>
          <w:rFonts w:ascii="Times New Roman" w:hAnsi="Times New Roman" w:cs="Times New Roman"/>
          <w:sz w:val="24"/>
          <w:szCs w:val="24"/>
        </w:rPr>
        <w:t xml:space="preserve"> </w:t>
      </w:r>
      <w:r w:rsidRPr="00265901">
        <w:rPr>
          <w:rFonts w:ascii="Times New Roman" w:hAnsi="Times New Roman" w:cs="Times New Roman"/>
          <w:sz w:val="24"/>
          <w:szCs w:val="24"/>
        </w:rPr>
        <w:t>34</w:t>
      </w:r>
      <w:r w:rsidR="008D09F8" w:rsidRPr="00265901">
        <w:rPr>
          <w:rFonts w:ascii="Times New Roman" w:hAnsi="Times New Roman" w:cs="Times New Roman"/>
          <w:sz w:val="24"/>
          <w:szCs w:val="24"/>
        </w:rPr>
        <w:t xml:space="preserve"> (</w:t>
      </w:r>
      <w:r w:rsidRPr="00265901">
        <w:rPr>
          <w:rFonts w:ascii="Times New Roman" w:hAnsi="Times New Roman" w:cs="Times New Roman"/>
          <w:sz w:val="24"/>
          <w:szCs w:val="24"/>
        </w:rPr>
        <w:t>6</w:t>
      </w:r>
      <w:r w:rsidR="008D09F8"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008D09F8" w:rsidRPr="00265901">
        <w:rPr>
          <w:rFonts w:ascii="Times New Roman" w:hAnsi="Times New Roman" w:cs="Times New Roman"/>
          <w:sz w:val="24"/>
          <w:szCs w:val="24"/>
        </w:rPr>
        <w:t>pp.</w:t>
      </w:r>
      <w:r w:rsidRPr="00265901">
        <w:rPr>
          <w:rFonts w:ascii="Times New Roman" w:hAnsi="Times New Roman" w:cs="Times New Roman"/>
          <w:sz w:val="24"/>
          <w:szCs w:val="24"/>
        </w:rPr>
        <w:t>972-997</w:t>
      </w:r>
      <w:r w:rsidR="008D09F8" w:rsidRPr="00265901">
        <w:rPr>
          <w:rFonts w:ascii="Times New Roman" w:hAnsi="Times New Roman" w:cs="Times New Roman"/>
          <w:sz w:val="24"/>
          <w:szCs w:val="24"/>
        </w:rPr>
        <w:t xml:space="preserve">. </w:t>
      </w:r>
    </w:p>
    <w:p w14:paraId="054FC854" w14:textId="2870401C" w:rsidR="00C20A66" w:rsidRPr="00265901" w:rsidRDefault="0004058C"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Harley, D</w:t>
      </w:r>
      <w:r w:rsidR="00F15E2E" w:rsidRPr="00265901">
        <w:rPr>
          <w:rFonts w:ascii="Times New Roman" w:hAnsi="Times New Roman" w:cs="Times New Roman"/>
          <w:sz w:val="24"/>
          <w:szCs w:val="24"/>
        </w:rPr>
        <w:t>.</w:t>
      </w:r>
      <w:r w:rsidRPr="00265901">
        <w:rPr>
          <w:rFonts w:ascii="Times New Roman" w:hAnsi="Times New Roman" w:cs="Times New Roman"/>
          <w:sz w:val="24"/>
          <w:szCs w:val="24"/>
        </w:rPr>
        <w:t xml:space="preserve">A., </w:t>
      </w:r>
      <w:r w:rsidR="00F15E2E" w:rsidRPr="00265901">
        <w:rPr>
          <w:rFonts w:ascii="Times New Roman" w:hAnsi="Times New Roman" w:cs="Times New Roman"/>
          <w:sz w:val="24"/>
          <w:szCs w:val="24"/>
        </w:rPr>
        <w:t xml:space="preserve">N.A. </w:t>
      </w:r>
      <w:r w:rsidRPr="00265901">
        <w:rPr>
          <w:rFonts w:ascii="Times New Roman" w:hAnsi="Times New Roman" w:cs="Times New Roman"/>
          <w:sz w:val="24"/>
          <w:szCs w:val="24"/>
        </w:rPr>
        <w:t xml:space="preserve">Ysasi, </w:t>
      </w:r>
      <w:r w:rsidR="00F15E2E" w:rsidRPr="00265901">
        <w:rPr>
          <w:rFonts w:ascii="Times New Roman" w:hAnsi="Times New Roman" w:cs="Times New Roman"/>
          <w:sz w:val="24"/>
          <w:szCs w:val="24"/>
        </w:rPr>
        <w:t>M.</w:t>
      </w:r>
      <w:r w:rsidRPr="00265901">
        <w:rPr>
          <w:rFonts w:ascii="Times New Roman" w:hAnsi="Times New Roman" w:cs="Times New Roman"/>
          <w:sz w:val="24"/>
          <w:szCs w:val="24"/>
        </w:rPr>
        <w:t>L. Bishop</w:t>
      </w:r>
      <w:r w:rsidR="00F15E2E" w:rsidRPr="00265901">
        <w:rPr>
          <w:rFonts w:ascii="Times New Roman" w:hAnsi="Times New Roman" w:cs="Times New Roman"/>
          <w:sz w:val="24"/>
          <w:szCs w:val="24"/>
        </w:rPr>
        <w:t xml:space="preserve"> &amp;</w:t>
      </w:r>
      <w:r w:rsidRPr="00265901">
        <w:rPr>
          <w:rFonts w:ascii="Times New Roman" w:hAnsi="Times New Roman" w:cs="Times New Roman"/>
          <w:sz w:val="24"/>
          <w:szCs w:val="24"/>
        </w:rPr>
        <w:t xml:space="preserve"> </w:t>
      </w:r>
      <w:r w:rsidR="00F15E2E" w:rsidRPr="00265901">
        <w:rPr>
          <w:rFonts w:ascii="Times New Roman" w:hAnsi="Times New Roman" w:cs="Times New Roman"/>
          <w:sz w:val="24"/>
          <w:szCs w:val="24"/>
        </w:rPr>
        <w:t>A.</w:t>
      </w:r>
      <w:r w:rsidRPr="00265901">
        <w:rPr>
          <w:rFonts w:ascii="Times New Roman" w:hAnsi="Times New Roman" w:cs="Times New Roman"/>
          <w:sz w:val="24"/>
          <w:szCs w:val="24"/>
        </w:rPr>
        <w:t xml:space="preserve">R. </w:t>
      </w:r>
      <w:r w:rsidR="00F15E2E" w:rsidRPr="00265901">
        <w:rPr>
          <w:rFonts w:ascii="Times New Roman" w:hAnsi="Times New Roman" w:cs="Times New Roman"/>
          <w:sz w:val="24"/>
          <w:szCs w:val="24"/>
        </w:rPr>
        <w:t xml:space="preserve">Flemming </w:t>
      </w:r>
      <w:r w:rsidRPr="00265901">
        <w:rPr>
          <w:rFonts w:ascii="Times New Roman" w:hAnsi="Times New Roman" w:cs="Times New Roman"/>
          <w:sz w:val="24"/>
          <w:szCs w:val="24"/>
        </w:rPr>
        <w:t xml:space="preserve">(2018) </w:t>
      </w:r>
      <w:r w:rsidRPr="00265901">
        <w:rPr>
          <w:rFonts w:ascii="Times New Roman" w:hAnsi="Times New Roman" w:cs="Times New Roman"/>
          <w:i/>
          <w:iCs/>
          <w:sz w:val="24"/>
          <w:szCs w:val="24"/>
        </w:rPr>
        <w:t xml:space="preserve">Disability and </w:t>
      </w:r>
      <w:r w:rsidR="00F15E2E" w:rsidRPr="00265901">
        <w:rPr>
          <w:rFonts w:ascii="Times New Roman" w:hAnsi="Times New Roman" w:cs="Times New Roman"/>
          <w:i/>
          <w:iCs/>
          <w:sz w:val="24"/>
          <w:szCs w:val="24"/>
        </w:rPr>
        <w:t>V</w:t>
      </w:r>
      <w:r w:rsidRPr="00265901">
        <w:rPr>
          <w:rFonts w:ascii="Times New Roman" w:hAnsi="Times New Roman" w:cs="Times New Roman"/>
          <w:i/>
          <w:iCs/>
          <w:sz w:val="24"/>
          <w:szCs w:val="24"/>
        </w:rPr>
        <w:t xml:space="preserve">ocational </w:t>
      </w:r>
      <w:r w:rsidR="00F15E2E" w:rsidRPr="00265901">
        <w:rPr>
          <w:rFonts w:ascii="Times New Roman" w:hAnsi="Times New Roman" w:cs="Times New Roman"/>
          <w:i/>
          <w:iCs/>
          <w:sz w:val="24"/>
          <w:szCs w:val="24"/>
        </w:rPr>
        <w:t>R</w:t>
      </w:r>
      <w:r w:rsidRPr="00265901">
        <w:rPr>
          <w:rFonts w:ascii="Times New Roman" w:hAnsi="Times New Roman" w:cs="Times New Roman"/>
          <w:i/>
          <w:iCs/>
          <w:sz w:val="24"/>
          <w:szCs w:val="24"/>
        </w:rPr>
        <w:t xml:space="preserve">ehabilitation in </w:t>
      </w:r>
      <w:r w:rsidR="00F15E2E" w:rsidRPr="00265901">
        <w:rPr>
          <w:rFonts w:ascii="Times New Roman" w:hAnsi="Times New Roman" w:cs="Times New Roman"/>
          <w:i/>
          <w:iCs/>
          <w:sz w:val="24"/>
          <w:szCs w:val="24"/>
        </w:rPr>
        <w:t>R</w:t>
      </w:r>
      <w:r w:rsidRPr="00265901">
        <w:rPr>
          <w:rFonts w:ascii="Times New Roman" w:hAnsi="Times New Roman" w:cs="Times New Roman"/>
          <w:i/>
          <w:iCs/>
          <w:sz w:val="24"/>
          <w:szCs w:val="24"/>
        </w:rPr>
        <w:t xml:space="preserve">ural </w:t>
      </w:r>
      <w:r w:rsidR="00F15E2E" w:rsidRPr="00265901">
        <w:rPr>
          <w:rFonts w:ascii="Times New Roman" w:hAnsi="Times New Roman" w:cs="Times New Roman"/>
          <w:i/>
          <w:iCs/>
          <w:sz w:val="24"/>
          <w:szCs w:val="24"/>
        </w:rPr>
        <w:t>S</w:t>
      </w:r>
      <w:r w:rsidRPr="00265901">
        <w:rPr>
          <w:rFonts w:ascii="Times New Roman" w:hAnsi="Times New Roman" w:cs="Times New Roman"/>
          <w:i/>
          <w:iCs/>
          <w:sz w:val="24"/>
          <w:szCs w:val="24"/>
        </w:rPr>
        <w:t>ettings: Challenges to service delivery</w:t>
      </w:r>
      <w:r w:rsidR="00F15E2E" w:rsidRPr="00265901">
        <w:rPr>
          <w:rFonts w:ascii="Times New Roman" w:hAnsi="Times New Roman" w:cs="Times New Roman"/>
          <w:sz w:val="24"/>
          <w:szCs w:val="24"/>
        </w:rPr>
        <w:t xml:space="preserve"> (</w:t>
      </w:r>
      <w:r w:rsidRPr="00265901">
        <w:rPr>
          <w:rFonts w:ascii="Times New Roman" w:hAnsi="Times New Roman" w:cs="Times New Roman"/>
          <w:sz w:val="24"/>
          <w:szCs w:val="24"/>
        </w:rPr>
        <w:t>Cham, Switzerland: Springer International Publishing</w:t>
      </w:r>
      <w:r w:rsidR="00F15E2E"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p>
    <w:p w14:paraId="43046A84" w14:textId="77777777" w:rsidR="00C20A66" w:rsidRPr="00265901" w:rsidRDefault="00053992"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Haynes, R.B., Sackett, D.L., Richardson, W.S., Rosenberg, W. </w:t>
      </w:r>
      <w:r w:rsidR="007228F1" w:rsidRPr="00265901">
        <w:rPr>
          <w:rFonts w:ascii="Times New Roman" w:hAnsi="Times New Roman" w:cs="Times New Roman"/>
          <w:sz w:val="24"/>
          <w:szCs w:val="24"/>
        </w:rPr>
        <w:t>&amp;</w:t>
      </w:r>
      <w:r w:rsidRPr="00265901">
        <w:rPr>
          <w:rFonts w:ascii="Times New Roman" w:hAnsi="Times New Roman" w:cs="Times New Roman"/>
          <w:sz w:val="24"/>
          <w:szCs w:val="24"/>
        </w:rPr>
        <w:t xml:space="preserve"> Langley, G.R. </w:t>
      </w:r>
      <w:r w:rsidR="007228F1" w:rsidRPr="00265901">
        <w:rPr>
          <w:rFonts w:ascii="Times New Roman" w:hAnsi="Times New Roman" w:cs="Times New Roman"/>
          <w:sz w:val="24"/>
          <w:szCs w:val="24"/>
        </w:rPr>
        <w:t>(</w:t>
      </w:r>
      <w:r w:rsidRPr="00265901">
        <w:rPr>
          <w:rFonts w:ascii="Times New Roman" w:hAnsi="Times New Roman" w:cs="Times New Roman"/>
          <w:sz w:val="24"/>
          <w:szCs w:val="24"/>
        </w:rPr>
        <w:t>1997</w:t>
      </w:r>
      <w:r w:rsidR="007228F1" w:rsidRPr="00265901">
        <w:rPr>
          <w:rFonts w:ascii="Times New Roman" w:hAnsi="Times New Roman" w:cs="Times New Roman"/>
          <w:sz w:val="24"/>
          <w:szCs w:val="24"/>
        </w:rPr>
        <w:t>)</w:t>
      </w:r>
      <w:r w:rsidRPr="00265901">
        <w:rPr>
          <w:rFonts w:ascii="Times New Roman" w:hAnsi="Times New Roman" w:cs="Times New Roman"/>
          <w:sz w:val="24"/>
          <w:szCs w:val="24"/>
        </w:rPr>
        <w:t xml:space="preserve"> Evidence-based medicine: How to practice &amp; teach EBM. </w:t>
      </w:r>
      <w:r w:rsidRPr="00265901">
        <w:rPr>
          <w:rFonts w:ascii="Times New Roman" w:hAnsi="Times New Roman" w:cs="Times New Roman"/>
          <w:i/>
          <w:iCs/>
          <w:sz w:val="24"/>
          <w:szCs w:val="24"/>
        </w:rPr>
        <w:t>Canadian Medical Association Journal</w:t>
      </w:r>
      <w:r w:rsidRPr="00265901">
        <w:rPr>
          <w:rFonts w:ascii="Times New Roman" w:hAnsi="Times New Roman" w:cs="Times New Roman"/>
          <w:sz w:val="24"/>
          <w:szCs w:val="24"/>
        </w:rPr>
        <w:t>, 157(6)</w:t>
      </w:r>
      <w:r w:rsidR="007228F1" w:rsidRPr="00265901">
        <w:rPr>
          <w:rFonts w:ascii="Times New Roman" w:hAnsi="Times New Roman" w:cs="Times New Roman"/>
          <w:sz w:val="24"/>
          <w:szCs w:val="24"/>
        </w:rPr>
        <w:t xml:space="preserve"> p</w:t>
      </w:r>
      <w:r w:rsidRPr="00265901">
        <w:rPr>
          <w:rFonts w:ascii="Times New Roman" w:hAnsi="Times New Roman" w:cs="Times New Roman"/>
          <w:sz w:val="24"/>
          <w:szCs w:val="24"/>
        </w:rPr>
        <w:t>p.788.</w:t>
      </w:r>
    </w:p>
    <w:p w14:paraId="59A05971" w14:textId="77777777" w:rsidR="00C20A66" w:rsidRPr="00265901" w:rsidRDefault="007556E3"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He</w:t>
      </w:r>
      <w:r w:rsidR="00F15E2E" w:rsidRPr="00265901">
        <w:rPr>
          <w:rFonts w:ascii="Times New Roman" w:hAnsi="Times New Roman" w:cs="Times New Roman"/>
          <w:sz w:val="24"/>
          <w:szCs w:val="24"/>
        </w:rPr>
        <w:t xml:space="preserve">, </w:t>
      </w:r>
      <w:r w:rsidRPr="00265901">
        <w:rPr>
          <w:rFonts w:ascii="Times New Roman" w:hAnsi="Times New Roman" w:cs="Times New Roman"/>
          <w:sz w:val="24"/>
          <w:szCs w:val="24"/>
        </w:rPr>
        <w:t>W</w:t>
      </w:r>
      <w:r w:rsidR="00F15E2E" w:rsidRPr="00265901">
        <w:rPr>
          <w:rFonts w:ascii="Times New Roman" w:hAnsi="Times New Roman" w:cs="Times New Roman"/>
          <w:sz w:val="24"/>
          <w:szCs w:val="24"/>
        </w:rPr>
        <w:t xml:space="preserve">. </w:t>
      </w:r>
      <w:r w:rsidRPr="00265901">
        <w:rPr>
          <w:rFonts w:ascii="Times New Roman" w:hAnsi="Times New Roman" w:cs="Times New Roman"/>
          <w:sz w:val="24"/>
          <w:szCs w:val="24"/>
        </w:rPr>
        <w:t>&amp; Larsen</w:t>
      </w:r>
      <w:r w:rsidR="00F15E2E" w:rsidRPr="00265901">
        <w:rPr>
          <w:rFonts w:ascii="Times New Roman" w:hAnsi="Times New Roman" w:cs="Times New Roman"/>
          <w:sz w:val="24"/>
          <w:szCs w:val="24"/>
        </w:rPr>
        <w:t>,</w:t>
      </w:r>
      <w:r w:rsidRPr="00265901">
        <w:rPr>
          <w:rFonts w:ascii="Times New Roman" w:hAnsi="Times New Roman" w:cs="Times New Roman"/>
          <w:sz w:val="24"/>
          <w:szCs w:val="24"/>
        </w:rPr>
        <w:t xml:space="preserve"> L</w:t>
      </w:r>
      <w:r w:rsidR="00F15E2E" w:rsidRPr="00265901">
        <w:rPr>
          <w:rFonts w:ascii="Times New Roman" w:hAnsi="Times New Roman" w:cs="Times New Roman"/>
          <w:sz w:val="24"/>
          <w:szCs w:val="24"/>
        </w:rPr>
        <w:t>.</w:t>
      </w:r>
      <w:r w:rsidRPr="00265901">
        <w:rPr>
          <w:rFonts w:ascii="Times New Roman" w:hAnsi="Times New Roman" w:cs="Times New Roman"/>
          <w:sz w:val="24"/>
          <w:szCs w:val="24"/>
        </w:rPr>
        <w:t>J</w:t>
      </w:r>
      <w:r w:rsidR="00F15E2E" w:rsidRPr="00265901">
        <w:rPr>
          <w:rFonts w:ascii="Times New Roman" w:hAnsi="Times New Roman" w:cs="Times New Roman"/>
          <w:sz w:val="24"/>
          <w:szCs w:val="24"/>
        </w:rPr>
        <w:t>.</w:t>
      </w:r>
      <w:r w:rsidRPr="00265901">
        <w:rPr>
          <w:rFonts w:ascii="Times New Roman" w:hAnsi="Times New Roman" w:cs="Times New Roman"/>
          <w:sz w:val="24"/>
          <w:szCs w:val="24"/>
        </w:rPr>
        <w:t xml:space="preserve"> (2014) </w:t>
      </w:r>
      <w:r w:rsidRPr="00265901">
        <w:rPr>
          <w:rFonts w:ascii="Times New Roman" w:hAnsi="Times New Roman" w:cs="Times New Roman"/>
          <w:i/>
          <w:iCs/>
          <w:sz w:val="24"/>
          <w:szCs w:val="24"/>
        </w:rPr>
        <w:t xml:space="preserve">Older Americans with a </w:t>
      </w:r>
      <w:r w:rsidR="00F15E2E" w:rsidRPr="00265901">
        <w:rPr>
          <w:rFonts w:ascii="Times New Roman" w:hAnsi="Times New Roman" w:cs="Times New Roman"/>
          <w:i/>
          <w:iCs/>
          <w:sz w:val="24"/>
          <w:szCs w:val="24"/>
        </w:rPr>
        <w:t>D</w:t>
      </w:r>
      <w:r w:rsidRPr="00265901">
        <w:rPr>
          <w:rFonts w:ascii="Times New Roman" w:hAnsi="Times New Roman" w:cs="Times New Roman"/>
          <w:i/>
          <w:iCs/>
          <w:sz w:val="24"/>
          <w:szCs w:val="24"/>
        </w:rPr>
        <w:t xml:space="preserve">isability: 2008–2012, U.S. Census Bureau. In American </w:t>
      </w:r>
      <w:r w:rsidR="00F15E2E" w:rsidRPr="00265901">
        <w:rPr>
          <w:rFonts w:ascii="Times New Roman" w:hAnsi="Times New Roman" w:cs="Times New Roman"/>
          <w:i/>
          <w:iCs/>
          <w:sz w:val="24"/>
          <w:szCs w:val="24"/>
        </w:rPr>
        <w:t>c</w:t>
      </w:r>
      <w:r w:rsidRPr="00265901">
        <w:rPr>
          <w:rFonts w:ascii="Times New Roman" w:hAnsi="Times New Roman" w:cs="Times New Roman"/>
          <w:i/>
          <w:iCs/>
          <w:sz w:val="24"/>
          <w:szCs w:val="24"/>
        </w:rPr>
        <w:t xml:space="preserve">ommunity </w:t>
      </w:r>
      <w:r w:rsidR="00F15E2E" w:rsidRPr="00265901">
        <w:rPr>
          <w:rFonts w:ascii="Times New Roman" w:hAnsi="Times New Roman" w:cs="Times New Roman"/>
          <w:i/>
          <w:iCs/>
          <w:sz w:val="24"/>
          <w:szCs w:val="24"/>
        </w:rPr>
        <w:t>s</w:t>
      </w:r>
      <w:r w:rsidRPr="00265901">
        <w:rPr>
          <w:rFonts w:ascii="Times New Roman" w:hAnsi="Times New Roman" w:cs="Times New Roman"/>
          <w:i/>
          <w:iCs/>
          <w:sz w:val="24"/>
          <w:szCs w:val="24"/>
        </w:rPr>
        <w:t xml:space="preserve">urvey </w:t>
      </w:r>
      <w:r w:rsidR="00F15E2E" w:rsidRPr="00265901">
        <w:rPr>
          <w:rFonts w:ascii="Times New Roman" w:hAnsi="Times New Roman" w:cs="Times New Roman"/>
          <w:i/>
          <w:iCs/>
          <w:sz w:val="24"/>
          <w:szCs w:val="24"/>
        </w:rPr>
        <w:t>r</w:t>
      </w:r>
      <w:r w:rsidRPr="00265901">
        <w:rPr>
          <w:rFonts w:ascii="Times New Roman" w:hAnsi="Times New Roman" w:cs="Times New Roman"/>
          <w:i/>
          <w:iCs/>
          <w:sz w:val="24"/>
          <w:szCs w:val="24"/>
        </w:rPr>
        <w:t>eports, ACS-29</w:t>
      </w:r>
      <w:r w:rsidRPr="00265901">
        <w:rPr>
          <w:rFonts w:ascii="Times New Roman" w:hAnsi="Times New Roman" w:cs="Times New Roman"/>
          <w:sz w:val="24"/>
          <w:szCs w:val="24"/>
        </w:rPr>
        <w:t xml:space="preserve"> </w:t>
      </w:r>
      <w:r w:rsidR="00F15E2E" w:rsidRPr="00265901">
        <w:rPr>
          <w:rFonts w:ascii="Times New Roman" w:hAnsi="Times New Roman" w:cs="Times New Roman"/>
          <w:sz w:val="24"/>
          <w:szCs w:val="24"/>
        </w:rPr>
        <w:t>(</w:t>
      </w:r>
      <w:r w:rsidRPr="00265901">
        <w:rPr>
          <w:rFonts w:ascii="Times New Roman" w:hAnsi="Times New Roman" w:cs="Times New Roman"/>
          <w:sz w:val="24"/>
          <w:szCs w:val="24"/>
        </w:rPr>
        <w:t>Washington, DC: U.S. Government Printing Office</w:t>
      </w:r>
      <w:r w:rsidR="00F15E2E" w:rsidRPr="00265901">
        <w:rPr>
          <w:rFonts w:ascii="Times New Roman" w:hAnsi="Times New Roman" w:cs="Times New Roman"/>
          <w:sz w:val="24"/>
          <w:szCs w:val="24"/>
        </w:rPr>
        <w:t>)</w:t>
      </w:r>
    </w:p>
    <w:p w14:paraId="206BE93E" w14:textId="733D5D4C" w:rsidR="00C20A66" w:rsidRPr="00265901" w:rsidRDefault="00FC0BD0"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Houston, S., Montgomery, L. &amp; MacDonald, M. (2020)</w:t>
      </w:r>
      <w:r w:rsidR="00F15E2E"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 xml:space="preserve">Parenting </w:t>
      </w:r>
      <w:r w:rsidR="00F15E2E" w:rsidRPr="00265901">
        <w:rPr>
          <w:rFonts w:ascii="Times New Roman" w:hAnsi="Times New Roman" w:cs="Times New Roman"/>
          <w:i/>
          <w:iCs/>
          <w:sz w:val="24"/>
          <w:szCs w:val="24"/>
        </w:rPr>
        <w:t>C</w:t>
      </w:r>
      <w:r w:rsidRPr="00265901">
        <w:rPr>
          <w:rFonts w:ascii="Times New Roman" w:hAnsi="Times New Roman" w:cs="Times New Roman"/>
          <w:i/>
          <w:iCs/>
          <w:sz w:val="24"/>
          <w:szCs w:val="24"/>
        </w:rPr>
        <w:t xml:space="preserve">apacity </w:t>
      </w:r>
      <w:r w:rsidR="00F15E2E" w:rsidRPr="00265901">
        <w:rPr>
          <w:rFonts w:ascii="Times New Roman" w:hAnsi="Times New Roman" w:cs="Times New Roman"/>
          <w:i/>
          <w:iCs/>
          <w:sz w:val="24"/>
          <w:szCs w:val="24"/>
        </w:rPr>
        <w:t>A</w:t>
      </w:r>
      <w:r w:rsidRPr="00265901">
        <w:rPr>
          <w:rFonts w:ascii="Times New Roman" w:hAnsi="Times New Roman" w:cs="Times New Roman"/>
          <w:i/>
          <w:iCs/>
          <w:sz w:val="24"/>
          <w:szCs w:val="24"/>
        </w:rPr>
        <w:t xml:space="preserve">ssessment and </w:t>
      </w:r>
      <w:r w:rsidR="00F15E2E" w:rsidRPr="00265901">
        <w:rPr>
          <w:rFonts w:ascii="Times New Roman" w:hAnsi="Times New Roman" w:cs="Times New Roman"/>
          <w:i/>
          <w:iCs/>
          <w:sz w:val="24"/>
          <w:szCs w:val="24"/>
        </w:rPr>
        <w:t>E</w:t>
      </w:r>
      <w:r w:rsidRPr="00265901">
        <w:rPr>
          <w:rFonts w:ascii="Times New Roman" w:hAnsi="Times New Roman" w:cs="Times New Roman"/>
          <w:i/>
          <w:iCs/>
          <w:sz w:val="24"/>
          <w:szCs w:val="24"/>
        </w:rPr>
        <w:t xml:space="preserve">nhancement when a </w:t>
      </w:r>
      <w:r w:rsidR="00F15E2E" w:rsidRPr="00265901">
        <w:rPr>
          <w:rFonts w:ascii="Times New Roman" w:hAnsi="Times New Roman" w:cs="Times New Roman"/>
          <w:i/>
          <w:iCs/>
          <w:sz w:val="24"/>
          <w:szCs w:val="24"/>
        </w:rPr>
        <w:t>C</w:t>
      </w:r>
      <w:r w:rsidRPr="00265901">
        <w:rPr>
          <w:rFonts w:ascii="Times New Roman" w:hAnsi="Times New Roman" w:cs="Times New Roman"/>
          <w:i/>
          <w:iCs/>
          <w:sz w:val="24"/>
          <w:szCs w:val="24"/>
        </w:rPr>
        <w:t xml:space="preserve">hild has </w:t>
      </w:r>
      <w:r w:rsidR="00F15E2E" w:rsidRPr="00265901">
        <w:rPr>
          <w:rFonts w:ascii="Times New Roman" w:hAnsi="Times New Roman" w:cs="Times New Roman"/>
          <w:i/>
          <w:iCs/>
          <w:sz w:val="24"/>
          <w:szCs w:val="24"/>
        </w:rPr>
        <w:t>C</w:t>
      </w:r>
      <w:r w:rsidRPr="00265901">
        <w:rPr>
          <w:rFonts w:ascii="Times New Roman" w:hAnsi="Times New Roman" w:cs="Times New Roman"/>
          <w:i/>
          <w:iCs/>
          <w:sz w:val="24"/>
          <w:szCs w:val="24"/>
        </w:rPr>
        <w:t xml:space="preserve">omplex </w:t>
      </w:r>
      <w:r w:rsidR="00F15E2E" w:rsidRPr="00265901">
        <w:rPr>
          <w:rFonts w:ascii="Times New Roman" w:hAnsi="Times New Roman" w:cs="Times New Roman"/>
          <w:i/>
          <w:iCs/>
          <w:sz w:val="24"/>
          <w:szCs w:val="24"/>
        </w:rPr>
        <w:t>N</w:t>
      </w:r>
      <w:r w:rsidRPr="00265901">
        <w:rPr>
          <w:rFonts w:ascii="Times New Roman" w:hAnsi="Times New Roman" w:cs="Times New Roman"/>
          <w:i/>
          <w:iCs/>
          <w:sz w:val="24"/>
          <w:szCs w:val="24"/>
        </w:rPr>
        <w:t xml:space="preserve">eeds, </w:t>
      </w:r>
      <w:r w:rsidR="00F15E2E" w:rsidRPr="00265901">
        <w:rPr>
          <w:rFonts w:ascii="Times New Roman" w:hAnsi="Times New Roman" w:cs="Times New Roman"/>
          <w:i/>
          <w:iCs/>
          <w:sz w:val="24"/>
          <w:szCs w:val="24"/>
        </w:rPr>
        <w:t>D</w:t>
      </w:r>
      <w:r w:rsidRPr="00265901">
        <w:rPr>
          <w:rFonts w:ascii="Times New Roman" w:hAnsi="Times New Roman" w:cs="Times New Roman"/>
          <w:i/>
          <w:iCs/>
          <w:sz w:val="24"/>
          <w:szCs w:val="24"/>
        </w:rPr>
        <w:t xml:space="preserve">evelopmental </w:t>
      </w:r>
      <w:r w:rsidR="00F15E2E" w:rsidRPr="00265901">
        <w:rPr>
          <w:rFonts w:ascii="Times New Roman" w:hAnsi="Times New Roman" w:cs="Times New Roman"/>
          <w:i/>
          <w:iCs/>
          <w:sz w:val="24"/>
          <w:szCs w:val="24"/>
        </w:rPr>
        <w:t>D</w:t>
      </w:r>
      <w:r w:rsidRPr="00265901">
        <w:rPr>
          <w:rFonts w:ascii="Times New Roman" w:hAnsi="Times New Roman" w:cs="Times New Roman"/>
          <w:i/>
          <w:iCs/>
          <w:sz w:val="24"/>
          <w:szCs w:val="24"/>
        </w:rPr>
        <w:t xml:space="preserve">elay or a </w:t>
      </w:r>
      <w:r w:rsidR="00F15E2E" w:rsidRPr="00265901">
        <w:rPr>
          <w:rFonts w:ascii="Times New Roman" w:hAnsi="Times New Roman" w:cs="Times New Roman"/>
          <w:i/>
          <w:iCs/>
          <w:sz w:val="24"/>
          <w:szCs w:val="24"/>
        </w:rPr>
        <w:t>D</w:t>
      </w:r>
      <w:r w:rsidRPr="00265901">
        <w:rPr>
          <w:rFonts w:ascii="Times New Roman" w:hAnsi="Times New Roman" w:cs="Times New Roman"/>
          <w:i/>
          <w:iCs/>
          <w:sz w:val="24"/>
          <w:szCs w:val="24"/>
        </w:rPr>
        <w:t xml:space="preserve">isability: A companions monograph to </w:t>
      </w:r>
      <w:r w:rsidR="00F15E2E" w:rsidRPr="00265901">
        <w:rPr>
          <w:rFonts w:ascii="Times New Roman" w:hAnsi="Times New Roman" w:cs="Times New Roman"/>
          <w:i/>
          <w:iCs/>
          <w:sz w:val="24"/>
          <w:szCs w:val="24"/>
        </w:rPr>
        <w:t>‘</w:t>
      </w:r>
      <w:r w:rsidRPr="00265901">
        <w:rPr>
          <w:rFonts w:ascii="Times New Roman" w:hAnsi="Times New Roman" w:cs="Times New Roman"/>
          <w:i/>
          <w:iCs/>
          <w:sz w:val="24"/>
          <w:szCs w:val="24"/>
        </w:rPr>
        <w:t>building better futures’</w:t>
      </w:r>
      <w:r w:rsidR="00F15E2E" w:rsidRPr="00265901">
        <w:rPr>
          <w:rFonts w:ascii="Times New Roman" w:hAnsi="Times New Roman" w:cs="Times New Roman"/>
          <w:i/>
          <w:iCs/>
          <w:sz w:val="24"/>
          <w:szCs w:val="24"/>
        </w:rPr>
        <w:t xml:space="preserve"> </w:t>
      </w:r>
      <w:r w:rsidR="00F15E2E" w:rsidRPr="00265901">
        <w:rPr>
          <w:rFonts w:ascii="Times New Roman" w:hAnsi="Times New Roman" w:cs="Times New Roman"/>
          <w:sz w:val="24"/>
          <w:szCs w:val="24"/>
        </w:rPr>
        <w:t>(</w:t>
      </w:r>
      <w:r w:rsidRPr="00265901">
        <w:rPr>
          <w:rFonts w:ascii="Times New Roman" w:hAnsi="Times New Roman" w:cs="Times New Roman"/>
          <w:sz w:val="24"/>
          <w:szCs w:val="24"/>
        </w:rPr>
        <w:t>Belfast: Health and Social Care Board</w:t>
      </w:r>
      <w:r w:rsidR="00F15E2E"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p>
    <w:p w14:paraId="1431185C" w14:textId="3650B08C" w:rsidR="00B62E84" w:rsidRPr="00265901" w:rsidRDefault="00B62E84"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Hillyard, S. (2007) </w:t>
      </w:r>
      <w:r w:rsidRPr="00265901">
        <w:rPr>
          <w:rFonts w:ascii="Times New Roman" w:hAnsi="Times New Roman" w:cs="Times New Roman"/>
          <w:i/>
          <w:iCs/>
          <w:sz w:val="24"/>
          <w:szCs w:val="24"/>
        </w:rPr>
        <w:t>The Sociology of Rural Life</w:t>
      </w:r>
      <w:r w:rsidRPr="00265901">
        <w:rPr>
          <w:rFonts w:ascii="Times New Roman" w:hAnsi="Times New Roman" w:cs="Times New Roman"/>
          <w:sz w:val="24"/>
          <w:szCs w:val="24"/>
        </w:rPr>
        <w:t xml:space="preserve"> (Oxford: Berg)</w:t>
      </w:r>
    </w:p>
    <w:p w14:paraId="5091BA35" w14:textId="67E312C8" w:rsidR="00016D70" w:rsidRPr="00265901" w:rsidRDefault="00016D70"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Kerrigan, N. (2018) </w:t>
      </w:r>
      <w:r w:rsidRPr="00265901">
        <w:rPr>
          <w:rFonts w:ascii="Times New Roman" w:hAnsi="Times New Roman" w:cs="Times New Roman"/>
          <w:i/>
          <w:iCs/>
          <w:sz w:val="24"/>
          <w:szCs w:val="24"/>
        </w:rPr>
        <w:t>A Threatened Rural Idyll? Informal social control, exclusion and the resistance to change in the English countryside</w:t>
      </w:r>
      <w:r w:rsidRPr="00265901">
        <w:rPr>
          <w:rFonts w:ascii="Times New Roman" w:hAnsi="Times New Roman" w:cs="Times New Roman"/>
          <w:sz w:val="24"/>
          <w:szCs w:val="24"/>
        </w:rPr>
        <w:t xml:space="preserve"> (London: Vernon Press)</w:t>
      </w:r>
    </w:p>
    <w:p w14:paraId="08834A19" w14:textId="5495521D" w:rsidR="00A13AF8" w:rsidRPr="00265901" w:rsidRDefault="00016D70" w:rsidP="00A13AF8">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 xml:space="preserve">Kerrigan, N. (2019) Disability, age, the British countryside and social exclusion. </w:t>
      </w:r>
      <w:r w:rsidR="00A13AF8" w:rsidRPr="00265901">
        <w:rPr>
          <w:rFonts w:ascii="Times New Roman" w:hAnsi="Times New Roman" w:cs="Times New Roman"/>
          <w:sz w:val="24"/>
          <w:szCs w:val="24"/>
        </w:rPr>
        <w:t xml:space="preserve">Pp. 235-251 </w:t>
      </w:r>
      <w:r w:rsidRPr="00265901">
        <w:rPr>
          <w:rFonts w:ascii="Times New Roman" w:hAnsi="Times New Roman" w:cs="Times New Roman"/>
          <w:sz w:val="24"/>
          <w:szCs w:val="24"/>
        </w:rPr>
        <w:t xml:space="preserve">In </w:t>
      </w:r>
      <w:r w:rsidR="00A13AF8" w:rsidRPr="00265901">
        <w:rPr>
          <w:rFonts w:ascii="Times New Roman" w:hAnsi="Times New Roman" w:cs="Times New Roman"/>
          <w:sz w:val="24"/>
          <w:szCs w:val="24"/>
        </w:rPr>
        <w:t xml:space="preserve">K., </w:t>
      </w:r>
      <w:r w:rsidRPr="00265901">
        <w:rPr>
          <w:rFonts w:ascii="Times New Roman" w:hAnsi="Times New Roman" w:cs="Times New Roman"/>
          <w:sz w:val="24"/>
          <w:szCs w:val="24"/>
        </w:rPr>
        <w:t xml:space="preserve">Aubrecht, </w:t>
      </w:r>
      <w:r w:rsidR="00A13AF8" w:rsidRPr="00265901">
        <w:rPr>
          <w:rFonts w:ascii="Times New Roman" w:hAnsi="Times New Roman" w:cs="Times New Roman"/>
          <w:sz w:val="24"/>
          <w:szCs w:val="24"/>
        </w:rPr>
        <w:t>C.,</w:t>
      </w:r>
      <w:r w:rsidRPr="00265901">
        <w:rPr>
          <w:rFonts w:ascii="Times New Roman" w:hAnsi="Times New Roman" w:cs="Times New Roman"/>
          <w:sz w:val="24"/>
          <w:szCs w:val="24"/>
        </w:rPr>
        <w:t xml:space="preserve"> Kelly, </w:t>
      </w:r>
      <w:r w:rsidR="00A13AF8" w:rsidRPr="00265901">
        <w:rPr>
          <w:rFonts w:ascii="Times New Roman" w:hAnsi="Times New Roman" w:cs="Times New Roman"/>
          <w:sz w:val="24"/>
          <w:szCs w:val="24"/>
        </w:rPr>
        <w:t>&amp; C.,</w:t>
      </w:r>
      <w:r w:rsidRPr="00265901">
        <w:rPr>
          <w:rFonts w:ascii="Times New Roman" w:hAnsi="Times New Roman" w:cs="Times New Roman"/>
          <w:sz w:val="24"/>
          <w:szCs w:val="24"/>
        </w:rPr>
        <w:t xml:space="preserve"> Rice (Eds.) </w:t>
      </w:r>
      <w:r w:rsidR="00A13AF8" w:rsidRPr="00265901">
        <w:rPr>
          <w:rFonts w:ascii="Times New Roman" w:hAnsi="Times New Roman" w:cs="Times New Roman"/>
          <w:sz w:val="24"/>
          <w:szCs w:val="24"/>
        </w:rPr>
        <w:t>The aging-disability nexus (</w:t>
      </w:r>
      <w:r w:rsidRPr="00265901">
        <w:rPr>
          <w:rFonts w:ascii="Times New Roman" w:hAnsi="Times New Roman" w:cs="Times New Roman"/>
          <w:sz w:val="24"/>
          <w:szCs w:val="24"/>
        </w:rPr>
        <w:t>Toronto: University of British Columbia Press</w:t>
      </w:r>
      <w:r w:rsidR="00A13AF8" w:rsidRPr="00265901">
        <w:rPr>
          <w:rFonts w:ascii="Times New Roman" w:hAnsi="Times New Roman" w:cs="Times New Roman"/>
          <w:sz w:val="24"/>
          <w:szCs w:val="24"/>
        </w:rPr>
        <w:t>)</w:t>
      </w:r>
    </w:p>
    <w:p w14:paraId="0466D370" w14:textId="77777777" w:rsidR="00C20A66" w:rsidRPr="00265901" w:rsidRDefault="00E5783A" w:rsidP="00CE0B91">
      <w:pPr>
        <w:spacing w:after="0"/>
        <w:ind w:left="720" w:right="95" w:hanging="720"/>
        <w:rPr>
          <w:rStyle w:val="Hyperlink"/>
          <w:rFonts w:ascii="Times New Roman" w:hAnsi="Times New Roman" w:cs="Times New Roman"/>
          <w:color w:val="auto"/>
          <w:sz w:val="24"/>
          <w:szCs w:val="24"/>
          <w:u w:val="none"/>
        </w:rPr>
      </w:pPr>
      <w:r w:rsidRPr="00265901">
        <w:rPr>
          <w:rFonts w:ascii="Times New Roman" w:hAnsi="Times New Roman" w:cs="Times New Roman"/>
          <w:sz w:val="24"/>
          <w:szCs w:val="24"/>
        </w:rPr>
        <w:t xml:space="preserve">Kollar, D. </w:t>
      </w:r>
      <w:r w:rsidR="008D09F8" w:rsidRPr="00265901">
        <w:rPr>
          <w:rFonts w:ascii="Times New Roman" w:hAnsi="Times New Roman" w:cs="Times New Roman"/>
          <w:sz w:val="24"/>
          <w:szCs w:val="24"/>
        </w:rPr>
        <w:t>&amp;</w:t>
      </w:r>
      <w:r w:rsidRPr="00265901">
        <w:rPr>
          <w:rFonts w:ascii="Times New Roman" w:hAnsi="Times New Roman" w:cs="Times New Roman"/>
          <w:sz w:val="24"/>
          <w:szCs w:val="24"/>
        </w:rPr>
        <w:t xml:space="preserve"> Stoddart, K. (2021) Approaches that </w:t>
      </w:r>
      <w:r w:rsidR="008D09F8" w:rsidRPr="00265901">
        <w:rPr>
          <w:rFonts w:ascii="Times New Roman" w:hAnsi="Times New Roman" w:cs="Times New Roman"/>
          <w:sz w:val="24"/>
          <w:szCs w:val="24"/>
        </w:rPr>
        <w:t>a</w:t>
      </w:r>
      <w:r w:rsidRPr="00265901">
        <w:rPr>
          <w:rFonts w:ascii="Times New Roman" w:hAnsi="Times New Roman" w:cs="Times New Roman"/>
          <w:sz w:val="24"/>
          <w:szCs w:val="24"/>
        </w:rPr>
        <w:t xml:space="preserve">ddress </w:t>
      </w:r>
      <w:r w:rsidR="008D09F8" w:rsidRPr="00265901">
        <w:rPr>
          <w:rFonts w:ascii="Times New Roman" w:hAnsi="Times New Roman" w:cs="Times New Roman"/>
          <w:sz w:val="24"/>
          <w:szCs w:val="24"/>
        </w:rPr>
        <w:t>s</w:t>
      </w:r>
      <w:r w:rsidRPr="00265901">
        <w:rPr>
          <w:rFonts w:ascii="Times New Roman" w:hAnsi="Times New Roman" w:cs="Times New Roman"/>
          <w:sz w:val="24"/>
          <w:szCs w:val="24"/>
        </w:rPr>
        <w:t xml:space="preserve">ocial </w:t>
      </w:r>
      <w:r w:rsidR="008D09F8" w:rsidRPr="00265901">
        <w:rPr>
          <w:rFonts w:ascii="Times New Roman" w:hAnsi="Times New Roman" w:cs="Times New Roman"/>
          <w:sz w:val="24"/>
          <w:szCs w:val="24"/>
        </w:rPr>
        <w:t>i</w:t>
      </w:r>
      <w:r w:rsidRPr="00265901">
        <w:rPr>
          <w:rFonts w:ascii="Times New Roman" w:hAnsi="Times New Roman" w:cs="Times New Roman"/>
          <w:sz w:val="24"/>
          <w:szCs w:val="24"/>
        </w:rPr>
        <w:t xml:space="preserve">nclusion for </w:t>
      </w:r>
      <w:r w:rsidR="008D09F8" w:rsidRPr="00265901">
        <w:rPr>
          <w:rFonts w:ascii="Times New Roman" w:hAnsi="Times New Roman" w:cs="Times New Roman"/>
          <w:sz w:val="24"/>
          <w:szCs w:val="24"/>
        </w:rPr>
        <w:t>c</w:t>
      </w:r>
      <w:r w:rsidRPr="00265901">
        <w:rPr>
          <w:rFonts w:ascii="Times New Roman" w:hAnsi="Times New Roman" w:cs="Times New Roman"/>
          <w:sz w:val="24"/>
          <w:szCs w:val="24"/>
        </w:rPr>
        <w:t xml:space="preserve">hildren with </w:t>
      </w:r>
      <w:r w:rsidR="008D09F8" w:rsidRPr="00265901">
        <w:rPr>
          <w:rFonts w:ascii="Times New Roman" w:hAnsi="Times New Roman" w:cs="Times New Roman"/>
          <w:sz w:val="24"/>
          <w:szCs w:val="24"/>
        </w:rPr>
        <w:t>d</w:t>
      </w:r>
      <w:r w:rsidRPr="00265901">
        <w:rPr>
          <w:rFonts w:ascii="Times New Roman" w:hAnsi="Times New Roman" w:cs="Times New Roman"/>
          <w:sz w:val="24"/>
          <w:szCs w:val="24"/>
        </w:rPr>
        <w:t xml:space="preserve">isabilities: A </w:t>
      </w:r>
      <w:r w:rsidR="008D09F8" w:rsidRPr="00265901">
        <w:rPr>
          <w:rFonts w:ascii="Times New Roman" w:hAnsi="Times New Roman" w:cs="Times New Roman"/>
          <w:sz w:val="24"/>
          <w:szCs w:val="24"/>
        </w:rPr>
        <w:t>c</w:t>
      </w:r>
      <w:r w:rsidRPr="00265901">
        <w:rPr>
          <w:rFonts w:ascii="Times New Roman" w:hAnsi="Times New Roman" w:cs="Times New Roman"/>
          <w:sz w:val="24"/>
          <w:szCs w:val="24"/>
        </w:rPr>
        <w:t xml:space="preserve">ritical </w:t>
      </w:r>
      <w:r w:rsidR="008D09F8" w:rsidRPr="00265901">
        <w:rPr>
          <w:rFonts w:ascii="Times New Roman" w:hAnsi="Times New Roman" w:cs="Times New Roman"/>
          <w:sz w:val="24"/>
          <w:szCs w:val="24"/>
        </w:rPr>
        <w:t>r</w:t>
      </w:r>
      <w:r w:rsidRPr="00265901">
        <w:rPr>
          <w:rFonts w:ascii="Times New Roman" w:hAnsi="Times New Roman" w:cs="Times New Roman"/>
          <w:sz w:val="24"/>
          <w:szCs w:val="24"/>
        </w:rPr>
        <w:t>eview</w:t>
      </w:r>
      <w:r w:rsidRPr="00265901">
        <w:rPr>
          <w:rFonts w:ascii="Times New Roman" w:hAnsi="Times New Roman" w:cs="Times New Roman"/>
          <w:i/>
          <w:iCs/>
          <w:sz w:val="24"/>
          <w:szCs w:val="24"/>
        </w:rPr>
        <w:t>. Child &amp; Youth Care Forum</w:t>
      </w:r>
      <w:r w:rsidRPr="00265901">
        <w:rPr>
          <w:rFonts w:ascii="Times New Roman" w:hAnsi="Times New Roman" w:cs="Times New Roman"/>
          <w:sz w:val="24"/>
          <w:szCs w:val="24"/>
        </w:rPr>
        <w:t xml:space="preserve"> 50</w:t>
      </w:r>
      <w:r w:rsidR="007228F1" w:rsidRPr="00265901">
        <w:rPr>
          <w:rFonts w:ascii="Times New Roman" w:hAnsi="Times New Roman" w:cs="Times New Roman"/>
          <w:sz w:val="24"/>
          <w:szCs w:val="24"/>
        </w:rPr>
        <w:t xml:space="preserve"> (4)</w:t>
      </w:r>
      <w:r w:rsidR="008D09F8" w:rsidRPr="00265901">
        <w:rPr>
          <w:rFonts w:ascii="Times New Roman" w:hAnsi="Times New Roman" w:cs="Times New Roman"/>
          <w:sz w:val="24"/>
          <w:szCs w:val="24"/>
        </w:rPr>
        <w:t xml:space="preserve"> pp. </w:t>
      </w:r>
      <w:r w:rsidRPr="00265901">
        <w:rPr>
          <w:rFonts w:ascii="Times New Roman" w:hAnsi="Times New Roman" w:cs="Times New Roman"/>
          <w:sz w:val="24"/>
          <w:szCs w:val="24"/>
        </w:rPr>
        <w:t>679–699</w:t>
      </w:r>
      <w:r w:rsidR="007228F1"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p>
    <w:p w14:paraId="35EE2FAF" w14:textId="77777777" w:rsidR="00C20A66" w:rsidRPr="00265901" w:rsidRDefault="003351E2" w:rsidP="00CE0B91">
      <w:pPr>
        <w:spacing w:after="0"/>
        <w:ind w:left="720" w:right="95" w:hanging="720"/>
        <w:rPr>
          <w:rStyle w:val="Hyperlink"/>
          <w:rFonts w:ascii="Times New Roman" w:hAnsi="Times New Roman" w:cs="Times New Roman"/>
          <w:color w:val="auto"/>
          <w:sz w:val="24"/>
          <w:szCs w:val="24"/>
          <w:u w:val="none"/>
        </w:rPr>
      </w:pPr>
      <w:r w:rsidRPr="00265901">
        <w:rPr>
          <w:rFonts w:ascii="Times New Roman" w:hAnsi="Times New Roman" w:cs="Times New Roman"/>
          <w:sz w:val="24"/>
          <w:szCs w:val="24"/>
        </w:rPr>
        <w:t xml:space="preserve">Lishner, D.M., Richardson, M., Levine, P. &amp; Patrick, D. (1996) Access to </w:t>
      </w:r>
      <w:r w:rsidR="007228F1" w:rsidRPr="00265901">
        <w:rPr>
          <w:rFonts w:ascii="Times New Roman" w:hAnsi="Times New Roman" w:cs="Times New Roman"/>
          <w:sz w:val="24"/>
          <w:szCs w:val="24"/>
        </w:rPr>
        <w:t>p</w:t>
      </w:r>
      <w:r w:rsidRPr="00265901">
        <w:rPr>
          <w:rFonts w:ascii="Times New Roman" w:hAnsi="Times New Roman" w:cs="Times New Roman"/>
          <w:sz w:val="24"/>
          <w:szCs w:val="24"/>
        </w:rPr>
        <w:t xml:space="preserve">rimary </w:t>
      </w:r>
      <w:r w:rsidR="007228F1" w:rsidRPr="00265901">
        <w:rPr>
          <w:rFonts w:ascii="Times New Roman" w:hAnsi="Times New Roman" w:cs="Times New Roman"/>
          <w:sz w:val="24"/>
          <w:szCs w:val="24"/>
        </w:rPr>
        <w:t>h</w:t>
      </w:r>
      <w:r w:rsidRPr="00265901">
        <w:rPr>
          <w:rFonts w:ascii="Times New Roman" w:hAnsi="Times New Roman" w:cs="Times New Roman"/>
          <w:sz w:val="24"/>
          <w:szCs w:val="24"/>
        </w:rPr>
        <w:t xml:space="preserve">ealth </w:t>
      </w:r>
      <w:r w:rsidR="007228F1" w:rsidRPr="00265901">
        <w:rPr>
          <w:rFonts w:ascii="Times New Roman" w:hAnsi="Times New Roman" w:cs="Times New Roman"/>
          <w:sz w:val="24"/>
          <w:szCs w:val="24"/>
        </w:rPr>
        <w:t>c</w:t>
      </w:r>
      <w:r w:rsidRPr="00265901">
        <w:rPr>
          <w:rFonts w:ascii="Times New Roman" w:hAnsi="Times New Roman" w:cs="Times New Roman"/>
          <w:sz w:val="24"/>
          <w:szCs w:val="24"/>
        </w:rPr>
        <w:t xml:space="preserve">are </w:t>
      </w:r>
      <w:r w:rsidR="007228F1" w:rsidRPr="00265901">
        <w:rPr>
          <w:rFonts w:ascii="Times New Roman" w:hAnsi="Times New Roman" w:cs="Times New Roman"/>
          <w:sz w:val="24"/>
          <w:szCs w:val="24"/>
        </w:rPr>
        <w:t>a</w:t>
      </w:r>
      <w:r w:rsidRPr="00265901">
        <w:rPr>
          <w:rFonts w:ascii="Times New Roman" w:hAnsi="Times New Roman" w:cs="Times New Roman"/>
          <w:sz w:val="24"/>
          <w:szCs w:val="24"/>
        </w:rPr>
        <w:t xml:space="preserve">mong </w:t>
      </w:r>
      <w:r w:rsidR="007228F1" w:rsidRPr="00265901">
        <w:rPr>
          <w:rFonts w:ascii="Times New Roman" w:hAnsi="Times New Roman" w:cs="Times New Roman"/>
          <w:sz w:val="24"/>
          <w:szCs w:val="24"/>
        </w:rPr>
        <w:t>p</w:t>
      </w:r>
      <w:r w:rsidRPr="00265901">
        <w:rPr>
          <w:rFonts w:ascii="Times New Roman" w:hAnsi="Times New Roman" w:cs="Times New Roman"/>
          <w:sz w:val="24"/>
          <w:szCs w:val="24"/>
        </w:rPr>
        <w:t xml:space="preserve">ersons </w:t>
      </w:r>
      <w:r w:rsidR="007228F1" w:rsidRPr="00265901">
        <w:rPr>
          <w:rFonts w:ascii="Times New Roman" w:hAnsi="Times New Roman" w:cs="Times New Roman"/>
          <w:sz w:val="24"/>
          <w:szCs w:val="24"/>
        </w:rPr>
        <w:t>w</w:t>
      </w:r>
      <w:r w:rsidRPr="00265901">
        <w:rPr>
          <w:rFonts w:ascii="Times New Roman" w:hAnsi="Times New Roman" w:cs="Times New Roman"/>
          <w:sz w:val="24"/>
          <w:szCs w:val="24"/>
        </w:rPr>
        <w:t xml:space="preserve">ith </w:t>
      </w:r>
      <w:r w:rsidR="007228F1" w:rsidRPr="00265901">
        <w:rPr>
          <w:rFonts w:ascii="Times New Roman" w:hAnsi="Times New Roman" w:cs="Times New Roman"/>
          <w:sz w:val="24"/>
          <w:szCs w:val="24"/>
        </w:rPr>
        <w:t>d</w:t>
      </w:r>
      <w:r w:rsidRPr="00265901">
        <w:rPr>
          <w:rFonts w:ascii="Times New Roman" w:hAnsi="Times New Roman" w:cs="Times New Roman"/>
          <w:sz w:val="24"/>
          <w:szCs w:val="24"/>
        </w:rPr>
        <w:t xml:space="preserve">isabilities in </w:t>
      </w:r>
      <w:r w:rsidR="007228F1" w:rsidRPr="00265901">
        <w:rPr>
          <w:rFonts w:ascii="Times New Roman" w:hAnsi="Times New Roman" w:cs="Times New Roman"/>
          <w:sz w:val="24"/>
          <w:szCs w:val="24"/>
        </w:rPr>
        <w:t>r</w:t>
      </w:r>
      <w:r w:rsidRPr="00265901">
        <w:rPr>
          <w:rFonts w:ascii="Times New Roman" w:hAnsi="Times New Roman" w:cs="Times New Roman"/>
          <w:sz w:val="24"/>
          <w:szCs w:val="24"/>
        </w:rPr>
        <w:t xml:space="preserve">ural </w:t>
      </w:r>
      <w:r w:rsidR="007228F1" w:rsidRPr="00265901">
        <w:rPr>
          <w:rFonts w:ascii="Times New Roman" w:hAnsi="Times New Roman" w:cs="Times New Roman"/>
          <w:sz w:val="24"/>
          <w:szCs w:val="24"/>
        </w:rPr>
        <w:t>a</w:t>
      </w:r>
      <w:r w:rsidRPr="00265901">
        <w:rPr>
          <w:rFonts w:ascii="Times New Roman" w:hAnsi="Times New Roman" w:cs="Times New Roman"/>
          <w:sz w:val="24"/>
          <w:szCs w:val="24"/>
        </w:rPr>
        <w:t xml:space="preserve">reas: A </w:t>
      </w:r>
      <w:r w:rsidR="007228F1" w:rsidRPr="00265901">
        <w:rPr>
          <w:rFonts w:ascii="Times New Roman" w:hAnsi="Times New Roman" w:cs="Times New Roman"/>
          <w:sz w:val="24"/>
          <w:szCs w:val="24"/>
        </w:rPr>
        <w:t>s</w:t>
      </w:r>
      <w:r w:rsidRPr="00265901">
        <w:rPr>
          <w:rFonts w:ascii="Times New Roman" w:hAnsi="Times New Roman" w:cs="Times New Roman"/>
          <w:sz w:val="24"/>
          <w:szCs w:val="24"/>
        </w:rPr>
        <w:t xml:space="preserve">ummary of the </w:t>
      </w:r>
      <w:r w:rsidR="007228F1" w:rsidRPr="00265901">
        <w:rPr>
          <w:rFonts w:ascii="Times New Roman" w:hAnsi="Times New Roman" w:cs="Times New Roman"/>
          <w:sz w:val="24"/>
          <w:szCs w:val="24"/>
        </w:rPr>
        <w:t>l</w:t>
      </w:r>
      <w:r w:rsidRPr="00265901">
        <w:rPr>
          <w:rFonts w:ascii="Times New Roman" w:hAnsi="Times New Roman" w:cs="Times New Roman"/>
          <w:sz w:val="24"/>
          <w:szCs w:val="24"/>
        </w:rPr>
        <w:t xml:space="preserve">iterature. </w:t>
      </w:r>
      <w:r w:rsidRPr="00265901">
        <w:rPr>
          <w:rFonts w:ascii="Times New Roman" w:hAnsi="Times New Roman" w:cs="Times New Roman"/>
          <w:i/>
          <w:iCs/>
          <w:sz w:val="24"/>
          <w:szCs w:val="24"/>
        </w:rPr>
        <w:t>The Journal of Rural Health</w:t>
      </w:r>
      <w:r w:rsidR="007228F1" w:rsidRPr="00265901">
        <w:rPr>
          <w:rFonts w:ascii="Times New Roman" w:hAnsi="Times New Roman" w:cs="Times New Roman"/>
          <w:sz w:val="24"/>
          <w:szCs w:val="24"/>
        </w:rPr>
        <w:t xml:space="preserve"> </w:t>
      </w:r>
      <w:r w:rsidRPr="00265901">
        <w:rPr>
          <w:rFonts w:ascii="Times New Roman" w:hAnsi="Times New Roman" w:cs="Times New Roman"/>
          <w:sz w:val="24"/>
          <w:szCs w:val="24"/>
        </w:rPr>
        <w:t>12</w:t>
      </w:r>
      <w:r w:rsidR="007228F1" w:rsidRPr="00265901">
        <w:rPr>
          <w:rFonts w:ascii="Times New Roman" w:hAnsi="Times New Roman" w:cs="Times New Roman"/>
          <w:sz w:val="24"/>
          <w:szCs w:val="24"/>
        </w:rPr>
        <w:t xml:space="preserve"> (1) pp.</w:t>
      </w:r>
      <w:r w:rsidRPr="00265901">
        <w:rPr>
          <w:rFonts w:ascii="Times New Roman" w:hAnsi="Times New Roman" w:cs="Times New Roman"/>
          <w:sz w:val="24"/>
          <w:szCs w:val="24"/>
        </w:rPr>
        <w:t>45–53.</w:t>
      </w:r>
    </w:p>
    <w:p w14:paraId="7E1FAA24" w14:textId="77777777" w:rsidR="00C20A66" w:rsidRPr="00265901" w:rsidRDefault="001154E5"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Lu</w:t>
      </w:r>
      <w:r w:rsidR="007228F1" w:rsidRPr="00265901">
        <w:rPr>
          <w:rFonts w:ascii="Times New Roman" w:hAnsi="Times New Roman" w:cs="Times New Roman"/>
          <w:sz w:val="24"/>
          <w:szCs w:val="24"/>
        </w:rPr>
        <w:t xml:space="preserve">, </w:t>
      </w:r>
      <w:r w:rsidRPr="00265901">
        <w:rPr>
          <w:rFonts w:ascii="Times New Roman" w:hAnsi="Times New Roman" w:cs="Times New Roman"/>
          <w:sz w:val="24"/>
          <w:szCs w:val="24"/>
        </w:rPr>
        <w:t>Y</w:t>
      </w:r>
      <w:r w:rsidR="007228F1" w:rsidRPr="00265901">
        <w:rPr>
          <w:rFonts w:ascii="Times New Roman" w:hAnsi="Times New Roman" w:cs="Times New Roman"/>
          <w:sz w:val="24"/>
          <w:szCs w:val="24"/>
        </w:rPr>
        <w:t>.</w:t>
      </w:r>
      <w:r w:rsidRPr="00265901">
        <w:rPr>
          <w:rFonts w:ascii="Times New Roman" w:hAnsi="Times New Roman" w:cs="Times New Roman"/>
          <w:sz w:val="24"/>
          <w:szCs w:val="24"/>
        </w:rPr>
        <w:t xml:space="preserve"> &amp; Qin</w:t>
      </w:r>
      <w:r w:rsidR="007228F1" w:rsidRPr="00265901">
        <w:rPr>
          <w:rFonts w:ascii="Times New Roman" w:hAnsi="Times New Roman" w:cs="Times New Roman"/>
          <w:sz w:val="24"/>
          <w:szCs w:val="24"/>
        </w:rPr>
        <w:t>,</w:t>
      </w:r>
      <w:r w:rsidRPr="00265901">
        <w:rPr>
          <w:rFonts w:ascii="Times New Roman" w:hAnsi="Times New Roman" w:cs="Times New Roman"/>
          <w:sz w:val="24"/>
          <w:szCs w:val="24"/>
        </w:rPr>
        <w:t xml:space="preserve"> L. (2014) Healthy migrant and salmon bias hypotheses: A study of health and internal migration in China. </w:t>
      </w:r>
      <w:r w:rsidRPr="00265901">
        <w:rPr>
          <w:rFonts w:ascii="Times New Roman" w:hAnsi="Times New Roman" w:cs="Times New Roman"/>
          <w:i/>
          <w:iCs/>
          <w:sz w:val="24"/>
          <w:szCs w:val="24"/>
        </w:rPr>
        <w:t>Social Science &amp; Medicine</w:t>
      </w:r>
      <w:r w:rsidRPr="00265901">
        <w:rPr>
          <w:rFonts w:ascii="Times New Roman" w:hAnsi="Times New Roman" w:cs="Times New Roman"/>
          <w:sz w:val="24"/>
          <w:szCs w:val="24"/>
        </w:rPr>
        <w:t xml:space="preserve"> 102</w:t>
      </w:r>
      <w:r w:rsidR="007228F1" w:rsidRPr="00265901">
        <w:rPr>
          <w:rFonts w:ascii="Times New Roman" w:hAnsi="Times New Roman" w:cs="Times New Roman"/>
          <w:sz w:val="24"/>
          <w:szCs w:val="24"/>
        </w:rPr>
        <w:t xml:space="preserve"> (Feb 2014) pp.</w:t>
      </w:r>
      <w:r w:rsidRPr="00265901">
        <w:rPr>
          <w:rFonts w:ascii="Times New Roman" w:hAnsi="Times New Roman" w:cs="Times New Roman"/>
          <w:sz w:val="24"/>
          <w:szCs w:val="24"/>
        </w:rPr>
        <w:t xml:space="preserve">41–48. </w:t>
      </w:r>
    </w:p>
    <w:p w14:paraId="0D849179" w14:textId="77777777" w:rsidR="00C20A66" w:rsidRPr="00265901" w:rsidRDefault="00486589"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Maheswaran</w:t>
      </w:r>
      <w:r w:rsidR="00564CF3" w:rsidRPr="00265901">
        <w:rPr>
          <w:rFonts w:ascii="Times New Roman" w:hAnsi="Times New Roman" w:cs="Times New Roman"/>
          <w:sz w:val="24"/>
          <w:szCs w:val="24"/>
        </w:rPr>
        <w:t xml:space="preserve">, </w:t>
      </w:r>
      <w:r w:rsidRPr="00265901">
        <w:rPr>
          <w:rFonts w:ascii="Times New Roman" w:hAnsi="Times New Roman" w:cs="Times New Roman"/>
          <w:sz w:val="24"/>
          <w:szCs w:val="24"/>
        </w:rPr>
        <w:t>R</w:t>
      </w:r>
      <w:r w:rsidR="00564CF3" w:rsidRPr="00265901">
        <w:rPr>
          <w:rFonts w:ascii="Times New Roman" w:hAnsi="Times New Roman" w:cs="Times New Roman"/>
          <w:sz w:val="24"/>
          <w:szCs w:val="24"/>
        </w:rPr>
        <w:t>.</w:t>
      </w:r>
      <w:r w:rsidRPr="00265901">
        <w:rPr>
          <w:rFonts w:ascii="Times New Roman" w:hAnsi="Times New Roman" w:cs="Times New Roman"/>
          <w:sz w:val="24"/>
          <w:szCs w:val="24"/>
        </w:rPr>
        <w:t>, Pearson</w:t>
      </w:r>
      <w:r w:rsidR="00564CF3" w:rsidRPr="00265901">
        <w:rPr>
          <w:rFonts w:ascii="Times New Roman" w:hAnsi="Times New Roman" w:cs="Times New Roman"/>
          <w:sz w:val="24"/>
          <w:szCs w:val="24"/>
        </w:rPr>
        <w:t xml:space="preserve">, </w:t>
      </w:r>
      <w:r w:rsidRPr="00265901">
        <w:rPr>
          <w:rFonts w:ascii="Times New Roman" w:hAnsi="Times New Roman" w:cs="Times New Roman"/>
          <w:sz w:val="24"/>
          <w:szCs w:val="24"/>
        </w:rPr>
        <w:t>T</w:t>
      </w:r>
      <w:r w:rsidR="00564CF3" w:rsidRPr="00265901">
        <w:rPr>
          <w:rFonts w:ascii="Times New Roman" w:hAnsi="Times New Roman" w:cs="Times New Roman"/>
          <w:sz w:val="24"/>
          <w:szCs w:val="24"/>
        </w:rPr>
        <w:t>.</w:t>
      </w:r>
      <w:r w:rsidRPr="00265901">
        <w:rPr>
          <w:rFonts w:ascii="Times New Roman" w:hAnsi="Times New Roman" w:cs="Times New Roman"/>
          <w:sz w:val="24"/>
          <w:szCs w:val="24"/>
        </w:rPr>
        <w:t>, Strong</w:t>
      </w:r>
      <w:r w:rsidR="00564CF3" w:rsidRPr="00265901">
        <w:rPr>
          <w:rFonts w:ascii="Times New Roman" w:hAnsi="Times New Roman" w:cs="Times New Roman"/>
          <w:sz w:val="24"/>
          <w:szCs w:val="24"/>
        </w:rPr>
        <w:t>,</w:t>
      </w:r>
      <w:r w:rsidRPr="00265901">
        <w:rPr>
          <w:rFonts w:ascii="Times New Roman" w:hAnsi="Times New Roman" w:cs="Times New Roman"/>
          <w:sz w:val="24"/>
          <w:szCs w:val="24"/>
        </w:rPr>
        <w:t xml:space="preserve"> M</w:t>
      </w:r>
      <w:r w:rsidR="00564CF3" w:rsidRPr="00265901">
        <w:rPr>
          <w:rFonts w:ascii="Times New Roman" w:hAnsi="Times New Roman" w:cs="Times New Roman"/>
          <w:sz w:val="24"/>
          <w:szCs w:val="24"/>
        </w:rPr>
        <w:t>.</w:t>
      </w:r>
      <w:r w:rsidRPr="00265901">
        <w:rPr>
          <w:rFonts w:ascii="Times New Roman" w:hAnsi="Times New Roman" w:cs="Times New Roman"/>
          <w:sz w:val="24"/>
          <w:szCs w:val="24"/>
        </w:rPr>
        <w:t>, Clifford</w:t>
      </w:r>
      <w:r w:rsidR="00564CF3" w:rsidRPr="00265901">
        <w:rPr>
          <w:rFonts w:ascii="Times New Roman" w:hAnsi="Times New Roman" w:cs="Times New Roman"/>
          <w:sz w:val="24"/>
          <w:szCs w:val="24"/>
        </w:rPr>
        <w:t>,</w:t>
      </w:r>
      <w:r w:rsidRPr="00265901">
        <w:rPr>
          <w:rFonts w:ascii="Times New Roman" w:hAnsi="Times New Roman" w:cs="Times New Roman"/>
          <w:sz w:val="24"/>
          <w:szCs w:val="24"/>
        </w:rPr>
        <w:t xml:space="preserve"> P</w:t>
      </w:r>
      <w:r w:rsidR="00564CF3" w:rsidRPr="00265901">
        <w:rPr>
          <w:rFonts w:ascii="Times New Roman" w:hAnsi="Times New Roman" w:cs="Times New Roman"/>
          <w:sz w:val="24"/>
          <w:szCs w:val="24"/>
        </w:rPr>
        <w:t>.</w:t>
      </w:r>
      <w:r w:rsidRPr="00265901">
        <w:rPr>
          <w:rFonts w:ascii="Times New Roman" w:hAnsi="Times New Roman" w:cs="Times New Roman"/>
          <w:sz w:val="24"/>
          <w:szCs w:val="24"/>
        </w:rPr>
        <w:t>, Brewins</w:t>
      </w:r>
      <w:r w:rsidR="00564CF3" w:rsidRPr="00265901">
        <w:rPr>
          <w:rFonts w:ascii="Times New Roman" w:hAnsi="Times New Roman" w:cs="Times New Roman"/>
          <w:sz w:val="24"/>
          <w:szCs w:val="24"/>
        </w:rPr>
        <w:t>,</w:t>
      </w:r>
      <w:r w:rsidRPr="00265901">
        <w:rPr>
          <w:rFonts w:ascii="Times New Roman" w:hAnsi="Times New Roman" w:cs="Times New Roman"/>
          <w:sz w:val="24"/>
          <w:szCs w:val="24"/>
        </w:rPr>
        <w:t xml:space="preserve"> L</w:t>
      </w:r>
      <w:r w:rsidR="00564CF3" w:rsidRPr="00265901">
        <w:rPr>
          <w:rFonts w:ascii="Times New Roman" w:hAnsi="Times New Roman" w:cs="Times New Roman"/>
          <w:sz w:val="24"/>
          <w:szCs w:val="24"/>
        </w:rPr>
        <w:t>.</w:t>
      </w:r>
      <w:r w:rsidRPr="00265901">
        <w:rPr>
          <w:rFonts w:ascii="Times New Roman" w:hAnsi="Times New Roman" w:cs="Times New Roman"/>
          <w:sz w:val="24"/>
          <w:szCs w:val="24"/>
        </w:rPr>
        <w:t xml:space="preserve"> &amp; Wight</w:t>
      </w:r>
      <w:r w:rsidR="00564CF3"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J. (2014) Assessing the impact of selective migration and care homes on geographical inequalities in health—A total population cohort study in Sheffield. </w:t>
      </w:r>
      <w:r w:rsidRPr="00265901">
        <w:rPr>
          <w:rFonts w:ascii="Times New Roman" w:hAnsi="Times New Roman" w:cs="Times New Roman"/>
          <w:i/>
          <w:iCs/>
          <w:sz w:val="24"/>
          <w:szCs w:val="24"/>
        </w:rPr>
        <w:t>Spatial and Spatio-temporal Epidemiology</w:t>
      </w:r>
      <w:r w:rsidR="00AA4086" w:rsidRPr="00265901">
        <w:rPr>
          <w:rFonts w:ascii="Times New Roman" w:hAnsi="Times New Roman" w:cs="Times New Roman"/>
          <w:sz w:val="24"/>
          <w:szCs w:val="24"/>
        </w:rPr>
        <w:t xml:space="preserve"> </w:t>
      </w:r>
      <w:r w:rsidRPr="00265901">
        <w:rPr>
          <w:rFonts w:ascii="Times New Roman" w:hAnsi="Times New Roman" w:cs="Times New Roman"/>
          <w:sz w:val="24"/>
          <w:szCs w:val="24"/>
        </w:rPr>
        <w:t>10</w:t>
      </w:r>
      <w:r w:rsidR="00AA4086" w:rsidRPr="00265901">
        <w:rPr>
          <w:rFonts w:ascii="Times New Roman" w:hAnsi="Times New Roman" w:cs="Times New Roman"/>
          <w:sz w:val="24"/>
          <w:szCs w:val="24"/>
        </w:rPr>
        <w:t xml:space="preserve"> (July 2014)</w:t>
      </w:r>
      <w:r w:rsidRPr="00265901">
        <w:rPr>
          <w:rFonts w:ascii="Times New Roman" w:hAnsi="Times New Roman" w:cs="Times New Roman"/>
          <w:sz w:val="24"/>
          <w:szCs w:val="24"/>
        </w:rPr>
        <w:t xml:space="preserve"> </w:t>
      </w:r>
      <w:r w:rsidR="00AA4086" w:rsidRPr="00265901">
        <w:rPr>
          <w:rFonts w:ascii="Times New Roman" w:hAnsi="Times New Roman" w:cs="Times New Roman"/>
          <w:sz w:val="24"/>
          <w:szCs w:val="24"/>
        </w:rPr>
        <w:t>pp.</w:t>
      </w:r>
      <w:r w:rsidRPr="00265901">
        <w:rPr>
          <w:rFonts w:ascii="Times New Roman" w:hAnsi="Times New Roman" w:cs="Times New Roman"/>
          <w:sz w:val="24"/>
          <w:szCs w:val="24"/>
        </w:rPr>
        <w:t xml:space="preserve">85–97. </w:t>
      </w:r>
    </w:p>
    <w:p w14:paraId="3A4AB437" w14:textId="6B1130A8" w:rsidR="00486589" w:rsidRPr="00265901" w:rsidRDefault="00B616DA" w:rsidP="00CE0B91">
      <w:pPr>
        <w:spacing w:after="0"/>
        <w:ind w:left="720" w:right="95" w:hanging="720"/>
        <w:rPr>
          <w:rFonts w:ascii="Times New Roman" w:hAnsi="Times New Roman" w:cs="Times New Roman"/>
          <w:sz w:val="24"/>
          <w:szCs w:val="24"/>
        </w:rPr>
      </w:pPr>
      <w:r w:rsidRPr="00265901">
        <w:rPr>
          <w:rFonts w:ascii="Times New Roman" w:hAnsi="Times New Roman" w:cs="Times New Roman"/>
          <w:sz w:val="24"/>
          <w:szCs w:val="24"/>
        </w:rPr>
        <w:t>Martínez-Cao, C., Gómez, L.</w:t>
      </w:r>
      <w:r w:rsidR="006403F7" w:rsidRPr="00265901">
        <w:rPr>
          <w:rFonts w:ascii="Times New Roman" w:hAnsi="Times New Roman" w:cs="Times New Roman"/>
          <w:sz w:val="24"/>
          <w:szCs w:val="24"/>
        </w:rPr>
        <w:t xml:space="preserve"> </w:t>
      </w:r>
      <w:r w:rsidRPr="00265901">
        <w:rPr>
          <w:rFonts w:ascii="Times New Roman" w:hAnsi="Times New Roman" w:cs="Times New Roman"/>
          <w:sz w:val="24"/>
          <w:szCs w:val="24"/>
        </w:rPr>
        <w:t>E., Alcedo, M. Á.</w:t>
      </w:r>
      <w:r w:rsidR="006403F7"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&amp; Monsalve, A. (2021) Systematic review of bullying and cyberbullying in young people with intellectual disability. </w:t>
      </w:r>
      <w:r w:rsidRPr="00265901">
        <w:rPr>
          <w:rFonts w:ascii="Times New Roman" w:hAnsi="Times New Roman" w:cs="Times New Roman"/>
          <w:i/>
          <w:iCs/>
          <w:sz w:val="24"/>
          <w:szCs w:val="24"/>
        </w:rPr>
        <w:t>Education and Training in Autism and Developmental Disabilities</w:t>
      </w:r>
      <w:r w:rsidRPr="00265901">
        <w:rPr>
          <w:rFonts w:ascii="Times New Roman" w:hAnsi="Times New Roman" w:cs="Times New Roman"/>
          <w:sz w:val="24"/>
          <w:szCs w:val="24"/>
        </w:rPr>
        <w:t xml:space="preserve"> 56(1) </w:t>
      </w:r>
      <w:r w:rsidR="006403F7" w:rsidRPr="00265901">
        <w:rPr>
          <w:rFonts w:ascii="Times New Roman" w:hAnsi="Times New Roman" w:cs="Times New Roman"/>
          <w:sz w:val="24"/>
          <w:szCs w:val="24"/>
        </w:rPr>
        <w:t>pp.</w:t>
      </w:r>
      <w:r w:rsidRPr="00265901">
        <w:rPr>
          <w:rFonts w:ascii="Times New Roman" w:hAnsi="Times New Roman" w:cs="Times New Roman"/>
          <w:sz w:val="24"/>
          <w:szCs w:val="24"/>
        </w:rPr>
        <w:t xml:space="preserve">3-17. </w:t>
      </w:r>
    </w:p>
    <w:p w14:paraId="281CD314" w14:textId="7B6BFBC7" w:rsidR="003F6A61" w:rsidRPr="00265901" w:rsidRDefault="00927995" w:rsidP="00CE0B91">
      <w:pPr>
        <w:spacing w:after="0"/>
        <w:ind w:right="95"/>
        <w:jc w:val="both"/>
        <w:rPr>
          <w:rFonts w:ascii="Times New Roman" w:hAnsi="Times New Roman" w:cs="Times New Roman"/>
          <w:sz w:val="24"/>
          <w:szCs w:val="24"/>
        </w:rPr>
      </w:pPr>
      <w:r w:rsidRPr="00265901">
        <w:rPr>
          <w:rFonts w:ascii="Times New Roman" w:hAnsi="Times New Roman" w:cs="Times New Roman"/>
          <w:sz w:val="24"/>
          <w:szCs w:val="24"/>
        </w:rPr>
        <w:t xml:space="preserve">McDonagh, P. (2008) </w:t>
      </w:r>
      <w:r w:rsidRPr="00265901">
        <w:rPr>
          <w:rFonts w:ascii="Times New Roman" w:hAnsi="Times New Roman" w:cs="Times New Roman"/>
          <w:i/>
          <w:iCs/>
          <w:sz w:val="24"/>
          <w:szCs w:val="24"/>
        </w:rPr>
        <w:t xml:space="preserve">Idiocy: A </w:t>
      </w:r>
      <w:r w:rsidR="0037542C" w:rsidRPr="00265901">
        <w:rPr>
          <w:rFonts w:ascii="Times New Roman" w:hAnsi="Times New Roman" w:cs="Times New Roman"/>
          <w:i/>
          <w:iCs/>
          <w:sz w:val="24"/>
          <w:szCs w:val="24"/>
        </w:rPr>
        <w:t>c</w:t>
      </w:r>
      <w:r w:rsidRPr="00265901">
        <w:rPr>
          <w:rFonts w:ascii="Times New Roman" w:hAnsi="Times New Roman" w:cs="Times New Roman"/>
          <w:i/>
          <w:iCs/>
          <w:sz w:val="24"/>
          <w:szCs w:val="24"/>
        </w:rPr>
        <w:t xml:space="preserve">ultural </w:t>
      </w:r>
      <w:r w:rsidR="0037542C" w:rsidRPr="00265901">
        <w:rPr>
          <w:rFonts w:ascii="Times New Roman" w:hAnsi="Times New Roman" w:cs="Times New Roman"/>
          <w:i/>
          <w:iCs/>
          <w:sz w:val="24"/>
          <w:szCs w:val="24"/>
        </w:rPr>
        <w:t>history</w:t>
      </w:r>
      <w:r w:rsidR="0037542C" w:rsidRPr="00265901">
        <w:rPr>
          <w:rFonts w:ascii="Times New Roman" w:hAnsi="Times New Roman" w:cs="Times New Roman"/>
          <w:sz w:val="24"/>
          <w:szCs w:val="24"/>
        </w:rPr>
        <w:t xml:space="preserve"> (</w:t>
      </w:r>
      <w:r w:rsidRPr="00265901">
        <w:rPr>
          <w:rFonts w:ascii="Times New Roman" w:hAnsi="Times New Roman" w:cs="Times New Roman"/>
          <w:sz w:val="24"/>
          <w:szCs w:val="24"/>
        </w:rPr>
        <w:t>Liverpool: Liverpool University Press</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p>
    <w:p w14:paraId="157BDA8D" w14:textId="3637E760" w:rsidR="00235F2A" w:rsidRPr="00265901" w:rsidRDefault="00235F2A" w:rsidP="00235F2A">
      <w:pPr>
        <w:spacing w:after="0"/>
        <w:ind w:right="95"/>
        <w:jc w:val="both"/>
        <w:rPr>
          <w:rFonts w:ascii="Times New Roman" w:hAnsi="Times New Roman" w:cs="Times New Roman"/>
          <w:sz w:val="24"/>
          <w:szCs w:val="24"/>
        </w:rPr>
      </w:pPr>
      <w:r w:rsidRPr="00265901">
        <w:rPr>
          <w:rFonts w:ascii="Times New Roman" w:hAnsi="Times New Roman" w:cs="Times New Roman"/>
          <w:sz w:val="24"/>
          <w:szCs w:val="24"/>
        </w:rPr>
        <w:t>Meekosha, H. (2008) Contextualizing disability: Developing southern theory. Keynote</w:t>
      </w:r>
    </w:p>
    <w:p w14:paraId="4B7C1CE0" w14:textId="77777777" w:rsidR="00235F2A" w:rsidRPr="00265901" w:rsidRDefault="00235F2A" w:rsidP="0010316D">
      <w:pPr>
        <w:spacing w:after="0"/>
        <w:ind w:right="95" w:firstLine="720"/>
        <w:jc w:val="both"/>
        <w:rPr>
          <w:rFonts w:ascii="Times New Roman" w:hAnsi="Times New Roman" w:cs="Times New Roman"/>
          <w:sz w:val="24"/>
          <w:szCs w:val="24"/>
        </w:rPr>
      </w:pPr>
      <w:r w:rsidRPr="00265901">
        <w:rPr>
          <w:rFonts w:ascii="Times New Roman" w:hAnsi="Times New Roman" w:cs="Times New Roman"/>
          <w:sz w:val="24"/>
          <w:szCs w:val="24"/>
        </w:rPr>
        <w:t>presentation to the Disability Studies Association 4th conference, September 2–4, in</w:t>
      </w:r>
    </w:p>
    <w:p w14:paraId="78A6EA30" w14:textId="736CAC6A" w:rsidR="00235F2A" w:rsidRPr="00265901" w:rsidRDefault="00235F2A" w:rsidP="0010316D">
      <w:pPr>
        <w:spacing w:after="0"/>
        <w:ind w:right="95" w:firstLine="720"/>
        <w:jc w:val="both"/>
        <w:rPr>
          <w:rFonts w:ascii="Times New Roman" w:hAnsi="Times New Roman" w:cs="Times New Roman"/>
          <w:sz w:val="24"/>
          <w:szCs w:val="24"/>
        </w:rPr>
      </w:pPr>
      <w:r w:rsidRPr="00265901">
        <w:rPr>
          <w:rFonts w:ascii="Times New Roman" w:hAnsi="Times New Roman" w:cs="Times New Roman"/>
          <w:sz w:val="24"/>
          <w:szCs w:val="24"/>
        </w:rPr>
        <w:t>Lancaster, UK.</w:t>
      </w:r>
    </w:p>
    <w:p w14:paraId="7D72BC42" w14:textId="77777777" w:rsidR="003F6A61" w:rsidRPr="00265901" w:rsidRDefault="00E60F2A"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Meekosha, H</w:t>
      </w:r>
      <w:r w:rsidR="006403F7" w:rsidRPr="00265901">
        <w:rPr>
          <w:rFonts w:ascii="Times New Roman" w:hAnsi="Times New Roman" w:cs="Times New Roman"/>
          <w:sz w:val="24"/>
          <w:szCs w:val="24"/>
        </w:rPr>
        <w:t>. &amp;</w:t>
      </w:r>
      <w:r w:rsidRPr="00265901">
        <w:rPr>
          <w:rFonts w:ascii="Times New Roman" w:hAnsi="Times New Roman" w:cs="Times New Roman"/>
          <w:sz w:val="24"/>
          <w:szCs w:val="24"/>
        </w:rPr>
        <w:t xml:space="preserve"> Dowse, L. (2007) Integrating critical disability studies into social work education and practice: An Australian perspective. </w:t>
      </w:r>
      <w:r w:rsidRPr="00265901">
        <w:rPr>
          <w:rFonts w:ascii="Times New Roman" w:hAnsi="Times New Roman" w:cs="Times New Roman"/>
          <w:i/>
          <w:iCs/>
          <w:sz w:val="24"/>
          <w:szCs w:val="24"/>
        </w:rPr>
        <w:t>Practice</w:t>
      </w:r>
      <w:r w:rsidRPr="00265901">
        <w:rPr>
          <w:rFonts w:ascii="Times New Roman" w:hAnsi="Times New Roman" w:cs="Times New Roman"/>
          <w:sz w:val="24"/>
          <w:szCs w:val="24"/>
        </w:rPr>
        <w:t xml:space="preserve"> 19(3)</w:t>
      </w:r>
      <w:r w:rsidR="006403F7" w:rsidRPr="00265901">
        <w:rPr>
          <w:rFonts w:ascii="Times New Roman" w:hAnsi="Times New Roman" w:cs="Times New Roman"/>
          <w:sz w:val="24"/>
          <w:szCs w:val="24"/>
        </w:rPr>
        <w:t xml:space="preserve"> pp.</w:t>
      </w:r>
      <w:r w:rsidRPr="00265901">
        <w:rPr>
          <w:rFonts w:ascii="Times New Roman" w:hAnsi="Times New Roman" w:cs="Times New Roman"/>
          <w:sz w:val="24"/>
          <w:szCs w:val="24"/>
        </w:rPr>
        <w:t>169-183</w:t>
      </w:r>
      <w:r w:rsidR="006403F7" w:rsidRPr="00265901">
        <w:rPr>
          <w:rFonts w:ascii="Times New Roman" w:hAnsi="Times New Roman" w:cs="Times New Roman"/>
          <w:sz w:val="24"/>
          <w:szCs w:val="24"/>
        </w:rPr>
        <w:t xml:space="preserve">. </w:t>
      </w:r>
    </w:p>
    <w:p w14:paraId="68E0DCE9" w14:textId="77777777" w:rsidR="003F6A61" w:rsidRPr="00265901" w:rsidRDefault="007556E3"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lastRenderedPageBreak/>
        <w:t>Montez</w:t>
      </w:r>
      <w:r w:rsidR="006403F7" w:rsidRPr="00265901">
        <w:rPr>
          <w:rFonts w:ascii="Times New Roman" w:hAnsi="Times New Roman" w:cs="Times New Roman"/>
          <w:sz w:val="24"/>
          <w:szCs w:val="24"/>
        </w:rPr>
        <w:t xml:space="preserve">, </w:t>
      </w:r>
      <w:r w:rsidRPr="00265901">
        <w:rPr>
          <w:rFonts w:ascii="Times New Roman" w:hAnsi="Times New Roman" w:cs="Times New Roman"/>
          <w:sz w:val="24"/>
          <w:szCs w:val="24"/>
        </w:rPr>
        <w:t>J</w:t>
      </w:r>
      <w:r w:rsidR="006403F7" w:rsidRPr="00265901">
        <w:rPr>
          <w:rFonts w:ascii="Times New Roman" w:hAnsi="Times New Roman" w:cs="Times New Roman"/>
          <w:sz w:val="24"/>
          <w:szCs w:val="24"/>
        </w:rPr>
        <w:t>.</w:t>
      </w:r>
      <w:r w:rsidRPr="00265901">
        <w:rPr>
          <w:rFonts w:ascii="Times New Roman" w:hAnsi="Times New Roman" w:cs="Times New Roman"/>
          <w:sz w:val="24"/>
          <w:szCs w:val="24"/>
        </w:rPr>
        <w:t>K</w:t>
      </w:r>
      <w:r w:rsidR="006403F7" w:rsidRPr="00265901">
        <w:rPr>
          <w:rFonts w:ascii="Times New Roman" w:hAnsi="Times New Roman" w:cs="Times New Roman"/>
          <w:sz w:val="24"/>
          <w:szCs w:val="24"/>
        </w:rPr>
        <w:t>.</w:t>
      </w:r>
      <w:r w:rsidRPr="00265901">
        <w:rPr>
          <w:rFonts w:ascii="Times New Roman" w:hAnsi="Times New Roman" w:cs="Times New Roman"/>
          <w:sz w:val="24"/>
          <w:szCs w:val="24"/>
        </w:rPr>
        <w:t>, Hayward</w:t>
      </w:r>
      <w:r w:rsidR="006403F7" w:rsidRPr="00265901">
        <w:rPr>
          <w:rFonts w:ascii="Times New Roman" w:hAnsi="Times New Roman" w:cs="Times New Roman"/>
          <w:sz w:val="24"/>
          <w:szCs w:val="24"/>
        </w:rPr>
        <w:t>,</w:t>
      </w:r>
      <w:r w:rsidRPr="00265901">
        <w:rPr>
          <w:rFonts w:ascii="Times New Roman" w:hAnsi="Times New Roman" w:cs="Times New Roman"/>
          <w:sz w:val="24"/>
          <w:szCs w:val="24"/>
        </w:rPr>
        <w:t xml:space="preserve"> M</w:t>
      </w:r>
      <w:r w:rsidR="006403F7" w:rsidRPr="00265901">
        <w:rPr>
          <w:rFonts w:ascii="Times New Roman" w:hAnsi="Times New Roman" w:cs="Times New Roman"/>
          <w:sz w:val="24"/>
          <w:szCs w:val="24"/>
        </w:rPr>
        <w:t>.</w:t>
      </w:r>
      <w:r w:rsidRPr="00265901">
        <w:rPr>
          <w:rFonts w:ascii="Times New Roman" w:hAnsi="Times New Roman" w:cs="Times New Roman"/>
          <w:sz w:val="24"/>
          <w:szCs w:val="24"/>
        </w:rPr>
        <w:t>D</w:t>
      </w:r>
      <w:r w:rsidR="006403F7" w:rsidRPr="00265901">
        <w:rPr>
          <w:rFonts w:ascii="Times New Roman" w:hAnsi="Times New Roman" w:cs="Times New Roman"/>
          <w:sz w:val="24"/>
          <w:szCs w:val="24"/>
        </w:rPr>
        <w:t>.</w:t>
      </w:r>
      <w:r w:rsidRPr="00265901">
        <w:rPr>
          <w:rFonts w:ascii="Times New Roman" w:hAnsi="Times New Roman" w:cs="Times New Roman"/>
          <w:sz w:val="24"/>
          <w:szCs w:val="24"/>
        </w:rPr>
        <w:t xml:space="preserve"> &amp; Wolf</w:t>
      </w:r>
      <w:r w:rsidR="006403F7" w:rsidRPr="00265901">
        <w:rPr>
          <w:rFonts w:ascii="Times New Roman" w:hAnsi="Times New Roman" w:cs="Times New Roman"/>
          <w:sz w:val="24"/>
          <w:szCs w:val="24"/>
        </w:rPr>
        <w:t xml:space="preserve">, </w:t>
      </w:r>
      <w:r w:rsidRPr="00265901">
        <w:rPr>
          <w:rFonts w:ascii="Times New Roman" w:hAnsi="Times New Roman" w:cs="Times New Roman"/>
          <w:sz w:val="24"/>
          <w:szCs w:val="24"/>
        </w:rPr>
        <w:t>D</w:t>
      </w:r>
      <w:r w:rsidR="006403F7" w:rsidRPr="00265901">
        <w:rPr>
          <w:rFonts w:ascii="Times New Roman" w:hAnsi="Times New Roman" w:cs="Times New Roman"/>
          <w:sz w:val="24"/>
          <w:szCs w:val="24"/>
        </w:rPr>
        <w:t>.</w:t>
      </w:r>
      <w:r w:rsidRPr="00265901">
        <w:rPr>
          <w:rFonts w:ascii="Times New Roman" w:hAnsi="Times New Roman" w:cs="Times New Roman"/>
          <w:sz w:val="24"/>
          <w:szCs w:val="24"/>
        </w:rPr>
        <w:t>A</w:t>
      </w:r>
      <w:r w:rsidR="006403F7" w:rsidRPr="00265901">
        <w:rPr>
          <w:rFonts w:ascii="Times New Roman" w:hAnsi="Times New Roman" w:cs="Times New Roman"/>
          <w:sz w:val="24"/>
          <w:szCs w:val="24"/>
        </w:rPr>
        <w:t>.</w:t>
      </w:r>
      <w:r w:rsidRPr="00265901">
        <w:rPr>
          <w:rFonts w:ascii="Times New Roman" w:hAnsi="Times New Roman" w:cs="Times New Roman"/>
          <w:sz w:val="24"/>
          <w:szCs w:val="24"/>
        </w:rPr>
        <w:t xml:space="preserve"> (2017)</w:t>
      </w:r>
      <w:r w:rsidR="006403F7"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Do U.S. states’ socio-economic and policy contexts shape adult disability? </w:t>
      </w:r>
      <w:r w:rsidRPr="00265901">
        <w:rPr>
          <w:rFonts w:ascii="Times New Roman" w:hAnsi="Times New Roman" w:cs="Times New Roman"/>
          <w:i/>
          <w:iCs/>
          <w:sz w:val="24"/>
          <w:szCs w:val="24"/>
        </w:rPr>
        <w:t>Social Science and Medicine</w:t>
      </w:r>
      <w:r w:rsidR="006F14E8" w:rsidRPr="00265901">
        <w:rPr>
          <w:rFonts w:ascii="Times New Roman" w:hAnsi="Times New Roman" w:cs="Times New Roman"/>
          <w:sz w:val="24"/>
          <w:szCs w:val="24"/>
        </w:rPr>
        <w:t xml:space="preserve"> </w:t>
      </w:r>
      <w:r w:rsidRPr="00265901">
        <w:rPr>
          <w:rFonts w:ascii="Times New Roman" w:hAnsi="Times New Roman" w:cs="Times New Roman"/>
          <w:sz w:val="24"/>
          <w:szCs w:val="24"/>
        </w:rPr>
        <w:t>178</w:t>
      </w:r>
      <w:r w:rsidR="006F14E8" w:rsidRPr="00265901">
        <w:rPr>
          <w:rFonts w:ascii="Times New Roman" w:hAnsi="Times New Roman" w:cs="Times New Roman"/>
          <w:sz w:val="24"/>
          <w:szCs w:val="24"/>
        </w:rPr>
        <w:t xml:space="preserve"> (April 2017)</w:t>
      </w:r>
      <w:r w:rsidRPr="00265901">
        <w:rPr>
          <w:rFonts w:ascii="Times New Roman" w:hAnsi="Times New Roman" w:cs="Times New Roman"/>
          <w:sz w:val="24"/>
          <w:szCs w:val="24"/>
        </w:rPr>
        <w:t xml:space="preserve"> </w:t>
      </w:r>
      <w:r w:rsidR="006F14E8" w:rsidRPr="00265901">
        <w:rPr>
          <w:rFonts w:ascii="Times New Roman" w:hAnsi="Times New Roman" w:cs="Times New Roman"/>
          <w:sz w:val="24"/>
          <w:szCs w:val="24"/>
        </w:rPr>
        <w:t>pp.</w:t>
      </w:r>
      <w:r w:rsidRPr="00265901">
        <w:rPr>
          <w:rFonts w:ascii="Times New Roman" w:hAnsi="Times New Roman" w:cs="Times New Roman"/>
          <w:sz w:val="24"/>
          <w:szCs w:val="24"/>
        </w:rPr>
        <w:t xml:space="preserve">115–126. </w:t>
      </w:r>
    </w:p>
    <w:p w14:paraId="25E627D0" w14:textId="77777777" w:rsidR="003F6A61" w:rsidRPr="00265901" w:rsidRDefault="008D1570"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Nayak, S. &amp; Robbins, R. (2018)</w:t>
      </w:r>
      <w:r w:rsidR="0037542C"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 xml:space="preserve">Intersectionality in </w:t>
      </w:r>
      <w:r w:rsidR="0037542C" w:rsidRPr="00265901">
        <w:rPr>
          <w:rFonts w:ascii="Times New Roman" w:hAnsi="Times New Roman" w:cs="Times New Roman"/>
          <w:i/>
          <w:iCs/>
          <w:sz w:val="24"/>
          <w:szCs w:val="24"/>
        </w:rPr>
        <w:t>S</w:t>
      </w:r>
      <w:r w:rsidRPr="00265901">
        <w:rPr>
          <w:rFonts w:ascii="Times New Roman" w:hAnsi="Times New Roman" w:cs="Times New Roman"/>
          <w:i/>
          <w:iCs/>
          <w:sz w:val="24"/>
          <w:szCs w:val="24"/>
        </w:rPr>
        <w:t xml:space="preserve">ocial </w:t>
      </w:r>
      <w:r w:rsidR="0037542C" w:rsidRPr="00265901">
        <w:rPr>
          <w:rFonts w:ascii="Times New Roman" w:hAnsi="Times New Roman" w:cs="Times New Roman"/>
          <w:i/>
          <w:iCs/>
          <w:sz w:val="24"/>
          <w:szCs w:val="24"/>
        </w:rPr>
        <w:t>W</w:t>
      </w:r>
      <w:r w:rsidRPr="00265901">
        <w:rPr>
          <w:rFonts w:ascii="Times New Roman" w:hAnsi="Times New Roman" w:cs="Times New Roman"/>
          <w:i/>
          <w:iCs/>
          <w:sz w:val="24"/>
          <w:szCs w:val="24"/>
        </w:rPr>
        <w:t>ork: Activism and practice in context</w:t>
      </w:r>
      <w:r w:rsidR="0037542C" w:rsidRPr="00265901">
        <w:rPr>
          <w:rFonts w:ascii="Times New Roman" w:hAnsi="Times New Roman" w:cs="Times New Roman"/>
          <w:i/>
          <w:iCs/>
          <w:sz w:val="24"/>
          <w:szCs w:val="24"/>
        </w:rPr>
        <w:t xml:space="preserve"> </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Abingdon: Routledge</w:t>
      </w:r>
      <w:r w:rsidR="0037542C" w:rsidRPr="00265901">
        <w:rPr>
          <w:rFonts w:ascii="Times New Roman" w:hAnsi="Times New Roman" w:cs="Times New Roman"/>
          <w:sz w:val="24"/>
          <w:szCs w:val="24"/>
        </w:rPr>
        <w:t>)</w:t>
      </w:r>
    </w:p>
    <w:p w14:paraId="25F27978" w14:textId="77777777" w:rsidR="003F6A61" w:rsidRPr="00265901" w:rsidRDefault="006E491F"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 xml:space="preserve">Peters, M.D.J., Godfrey, C., McInerney, P., Munn, Z., Tricco, A.C. &amp; Khalil, H. (2020) </w:t>
      </w:r>
      <w:r w:rsidR="006C41FF" w:rsidRPr="00265901">
        <w:rPr>
          <w:rFonts w:ascii="Times New Roman" w:hAnsi="Times New Roman" w:cs="Times New Roman"/>
          <w:sz w:val="24"/>
          <w:szCs w:val="24"/>
        </w:rPr>
        <w:t xml:space="preserve">Chapter 11: Scoping reviews (2020 version). </w:t>
      </w:r>
      <w:r w:rsidRPr="00265901">
        <w:rPr>
          <w:rFonts w:ascii="Times New Roman" w:hAnsi="Times New Roman" w:cs="Times New Roman"/>
          <w:sz w:val="24"/>
          <w:szCs w:val="24"/>
        </w:rPr>
        <w:t>In: E. Aromataris, &amp; Z. Munn Z (</w:t>
      </w:r>
      <w:r w:rsidR="006C41FF" w:rsidRPr="00265901">
        <w:rPr>
          <w:rFonts w:ascii="Times New Roman" w:hAnsi="Times New Roman" w:cs="Times New Roman"/>
          <w:sz w:val="24"/>
          <w:szCs w:val="24"/>
        </w:rPr>
        <w:t>e</w:t>
      </w:r>
      <w:r w:rsidRPr="00265901">
        <w:rPr>
          <w:rFonts w:ascii="Times New Roman" w:hAnsi="Times New Roman" w:cs="Times New Roman"/>
          <w:sz w:val="24"/>
          <w:szCs w:val="24"/>
        </w:rPr>
        <w:t>ds.)</w:t>
      </w:r>
      <w:r w:rsidR="006C41FF"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JBI manual for evidence synthesis</w:t>
      </w:r>
      <w:r w:rsidRPr="00265901">
        <w:rPr>
          <w:rFonts w:ascii="Times New Roman" w:hAnsi="Times New Roman" w:cs="Times New Roman"/>
          <w:sz w:val="24"/>
          <w:szCs w:val="24"/>
        </w:rPr>
        <w:t xml:space="preserve">. </w:t>
      </w:r>
      <w:hyperlink r:id="rId10" w:history="1">
        <w:r w:rsidR="006C41FF" w:rsidRPr="00265901">
          <w:rPr>
            <w:rStyle w:val="Hyperlink"/>
            <w:rFonts w:ascii="Times New Roman" w:hAnsi="Times New Roman" w:cs="Times New Roman"/>
            <w:color w:val="auto"/>
            <w:sz w:val="24"/>
            <w:szCs w:val="24"/>
          </w:rPr>
          <w:t>https://jbi-global-wiki.refined.site/space/MANUAL/4687342/Chapter+11%3A+Scoping+reviews</w:t>
        </w:r>
      </w:hyperlink>
      <w:r w:rsidR="006C41FF" w:rsidRPr="00265901">
        <w:rPr>
          <w:rFonts w:ascii="Times New Roman" w:hAnsi="Times New Roman" w:cs="Times New Roman"/>
          <w:sz w:val="24"/>
          <w:szCs w:val="24"/>
        </w:rPr>
        <w:t xml:space="preserve"> </w:t>
      </w:r>
    </w:p>
    <w:p w14:paraId="4EA328ED" w14:textId="77777777" w:rsidR="003F6A61" w:rsidRPr="00265901" w:rsidRDefault="00486589"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Revill, P</w:t>
      </w:r>
      <w:r w:rsidR="00DD5A68" w:rsidRPr="00265901">
        <w:rPr>
          <w:rFonts w:ascii="Times New Roman" w:hAnsi="Times New Roman" w:cs="Times New Roman"/>
          <w:sz w:val="24"/>
          <w:szCs w:val="24"/>
        </w:rPr>
        <w:t>.,</w:t>
      </w:r>
      <w:r w:rsidRPr="00265901">
        <w:rPr>
          <w:rFonts w:ascii="Times New Roman" w:hAnsi="Times New Roman" w:cs="Times New Roman"/>
          <w:sz w:val="24"/>
          <w:szCs w:val="24"/>
        </w:rPr>
        <w:t xml:space="preserve"> Ryan, </w:t>
      </w:r>
      <w:r w:rsidR="00DD5A68" w:rsidRPr="00265901">
        <w:rPr>
          <w:rFonts w:ascii="Times New Roman" w:hAnsi="Times New Roman" w:cs="Times New Roman"/>
          <w:sz w:val="24"/>
          <w:szCs w:val="24"/>
        </w:rPr>
        <w:t xml:space="preserve">P., </w:t>
      </w:r>
      <w:r w:rsidRPr="00265901">
        <w:rPr>
          <w:rFonts w:ascii="Times New Roman" w:hAnsi="Times New Roman" w:cs="Times New Roman"/>
          <w:sz w:val="24"/>
          <w:szCs w:val="24"/>
        </w:rPr>
        <w:t xml:space="preserve">McNamara, </w:t>
      </w:r>
      <w:r w:rsidR="00DD5A68" w:rsidRPr="00265901">
        <w:rPr>
          <w:rFonts w:ascii="Times New Roman" w:hAnsi="Times New Roman" w:cs="Times New Roman"/>
          <w:sz w:val="24"/>
          <w:szCs w:val="24"/>
        </w:rPr>
        <w:t xml:space="preserve">A. &amp; </w:t>
      </w:r>
      <w:r w:rsidRPr="00265901">
        <w:rPr>
          <w:rFonts w:ascii="Times New Roman" w:hAnsi="Times New Roman" w:cs="Times New Roman"/>
          <w:sz w:val="24"/>
          <w:szCs w:val="24"/>
        </w:rPr>
        <w:t>Normand</w:t>
      </w:r>
      <w:r w:rsidR="00DD5A68" w:rsidRPr="00265901">
        <w:rPr>
          <w:rFonts w:ascii="Times New Roman" w:hAnsi="Times New Roman" w:cs="Times New Roman"/>
          <w:sz w:val="24"/>
          <w:szCs w:val="24"/>
        </w:rPr>
        <w:t>, C.</w:t>
      </w:r>
      <w:r w:rsidRPr="00265901">
        <w:rPr>
          <w:rFonts w:ascii="Times New Roman" w:hAnsi="Times New Roman" w:cs="Times New Roman"/>
          <w:sz w:val="24"/>
          <w:szCs w:val="24"/>
        </w:rPr>
        <w:t xml:space="preserve"> </w:t>
      </w:r>
      <w:r w:rsidR="00DD5A68" w:rsidRPr="00265901">
        <w:rPr>
          <w:rFonts w:ascii="Times New Roman" w:hAnsi="Times New Roman" w:cs="Times New Roman"/>
          <w:sz w:val="24"/>
          <w:szCs w:val="24"/>
        </w:rPr>
        <w:t>(</w:t>
      </w:r>
      <w:r w:rsidRPr="00265901">
        <w:rPr>
          <w:rFonts w:ascii="Times New Roman" w:hAnsi="Times New Roman" w:cs="Times New Roman"/>
          <w:sz w:val="24"/>
          <w:szCs w:val="24"/>
        </w:rPr>
        <w:t>2013</w:t>
      </w:r>
      <w:r w:rsidR="00DD5A68" w:rsidRPr="00265901">
        <w:rPr>
          <w:rFonts w:ascii="Times New Roman" w:hAnsi="Times New Roman" w:cs="Times New Roman"/>
          <w:sz w:val="24"/>
          <w:szCs w:val="24"/>
        </w:rPr>
        <w:t>)</w:t>
      </w:r>
      <w:r w:rsidRPr="00265901">
        <w:rPr>
          <w:rFonts w:ascii="Times New Roman" w:hAnsi="Times New Roman" w:cs="Times New Roman"/>
          <w:sz w:val="24"/>
          <w:szCs w:val="24"/>
        </w:rPr>
        <w:t xml:space="preserve"> A </w:t>
      </w:r>
      <w:r w:rsidR="00DD5A68" w:rsidRPr="00265901">
        <w:rPr>
          <w:rFonts w:ascii="Times New Roman" w:hAnsi="Times New Roman" w:cs="Times New Roman"/>
          <w:sz w:val="24"/>
          <w:szCs w:val="24"/>
        </w:rPr>
        <w:t>c</w:t>
      </w:r>
      <w:r w:rsidRPr="00265901">
        <w:rPr>
          <w:rFonts w:ascii="Times New Roman" w:hAnsi="Times New Roman" w:cs="Times New Roman"/>
          <w:sz w:val="24"/>
          <w:szCs w:val="24"/>
        </w:rPr>
        <w:t xml:space="preserve">ost and </w:t>
      </w:r>
      <w:r w:rsidR="00DD5A68" w:rsidRPr="00265901">
        <w:rPr>
          <w:rFonts w:ascii="Times New Roman" w:hAnsi="Times New Roman" w:cs="Times New Roman"/>
          <w:sz w:val="24"/>
          <w:szCs w:val="24"/>
        </w:rPr>
        <w:t>o</w:t>
      </w:r>
      <w:r w:rsidRPr="00265901">
        <w:rPr>
          <w:rFonts w:ascii="Times New Roman" w:hAnsi="Times New Roman" w:cs="Times New Roman"/>
          <w:sz w:val="24"/>
          <w:szCs w:val="24"/>
        </w:rPr>
        <w:t xml:space="preserve">utcomes </w:t>
      </w:r>
      <w:r w:rsidR="00DD5A68" w:rsidRPr="00265901">
        <w:rPr>
          <w:rFonts w:ascii="Times New Roman" w:hAnsi="Times New Roman" w:cs="Times New Roman"/>
          <w:sz w:val="24"/>
          <w:szCs w:val="24"/>
        </w:rPr>
        <w:t>a</w:t>
      </w:r>
      <w:r w:rsidRPr="00265901">
        <w:rPr>
          <w:rFonts w:ascii="Times New Roman" w:hAnsi="Times New Roman" w:cs="Times New Roman"/>
          <w:sz w:val="24"/>
          <w:szCs w:val="24"/>
        </w:rPr>
        <w:t xml:space="preserve">nalysis of </w:t>
      </w:r>
      <w:r w:rsidR="00DD5A68" w:rsidRPr="00265901">
        <w:rPr>
          <w:rFonts w:ascii="Times New Roman" w:hAnsi="Times New Roman" w:cs="Times New Roman"/>
          <w:sz w:val="24"/>
          <w:szCs w:val="24"/>
        </w:rPr>
        <w:t>a</w:t>
      </w:r>
      <w:r w:rsidRPr="00265901">
        <w:rPr>
          <w:rFonts w:ascii="Times New Roman" w:hAnsi="Times New Roman" w:cs="Times New Roman"/>
          <w:sz w:val="24"/>
          <w:szCs w:val="24"/>
        </w:rPr>
        <w:t xml:space="preserve">lternative </w:t>
      </w:r>
      <w:r w:rsidR="00DD5A68" w:rsidRPr="00265901">
        <w:rPr>
          <w:rFonts w:ascii="Times New Roman" w:hAnsi="Times New Roman" w:cs="Times New Roman"/>
          <w:sz w:val="24"/>
          <w:szCs w:val="24"/>
        </w:rPr>
        <w:t>m</w:t>
      </w:r>
      <w:r w:rsidRPr="00265901">
        <w:rPr>
          <w:rFonts w:ascii="Times New Roman" w:hAnsi="Times New Roman" w:cs="Times New Roman"/>
          <w:sz w:val="24"/>
          <w:szCs w:val="24"/>
        </w:rPr>
        <w:t xml:space="preserve">odels of </w:t>
      </w:r>
      <w:r w:rsidR="00DD5A68" w:rsidRPr="00265901">
        <w:rPr>
          <w:rFonts w:ascii="Times New Roman" w:hAnsi="Times New Roman" w:cs="Times New Roman"/>
          <w:sz w:val="24"/>
          <w:szCs w:val="24"/>
        </w:rPr>
        <w:t>c</w:t>
      </w:r>
      <w:r w:rsidRPr="00265901">
        <w:rPr>
          <w:rFonts w:ascii="Times New Roman" w:hAnsi="Times New Roman" w:cs="Times New Roman"/>
          <w:sz w:val="24"/>
          <w:szCs w:val="24"/>
        </w:rPr>
        <w:t xml:space="preserve">are for </w:t>
      </w:r>
      <w:r w:rsidR="00DD5A68" w:rsidRPr="00265901">
        <w:rPr>
          <w:rFonts w:ascii="Times New Roman" w:hAnsi="Times New Roman" w:cs="Times New Roman"/>
          <w:sz w:val="24"/>
          <w:szCs w:val="24"/>
        </w:rPr>
        <w:t>y</w:t>
      </w:r>
      <w:r w:rsidRPr="00265901">
        <w:rPr>
          <w:rFonts w:ascii="Times New Roman" w:hAnsi="Times New Roman" w:cs="Times New Roman"/>
          <w:sz w:val="24"/>
          <w:szCs w:val="24"/>
        </w:rPr>
        <w:t xml:space="preserve">oung </w:t>
      </w:r>
      <w:r w:rsidR="00DD5A68" w:rsidRPr="00265901">
        <w:rPr>
          <w:rFonts w:ascii="Times New Roman" w:hAnsi="Times New Roman" w:cs="Times New Roman"/>
          <w:sz w:val="24"/>
          <w:szCs w:val="24"/>
        </w:rPr>
        <w:t>c</w:t>
      </w:r>
      <w:r w:rsidRPr="00265901">
        <w:rPr>
          <w:rFonts w:ascii="Times New Roman" w:hAnsi="Times New Roman" w:cs="Times New Roman"/>
          <w:sz w:val="24"/>
          <w:szCs w:val="24"/>
        </w:rPr>
        <w:t xml:space="preserve">hildren with </w:t>
      </w:r>
      <w:r w:rsidR="00DD5A68" w:rsidRPr="00265901">
        <w:rPr>
          <w:rFonts w:ascii="Times New Roman" w:hAnsi="Times New Roman" w:cs="Times New Roman"/>
          <w:sz w:val="24"/>
          <w:szCs w:val="24"/>
        </w:rPr>
        <w:t>s</w:t>
      </w:r>
      <w:r w:rsidRPr="00265901">
        <w:rPr>
          <w:rFonts w:ascii="Times New Roman" w:hAnsi="Times New Roman" w:cs="Times New Roman"/>
          <w:sz w:val="24"/>
          <w:szCs w:val="24"/>
        </w:rPr>
        <w:t xml:space="preserve">evere </w:t>
      </w:r>
      <w:r w:rsidR="00DD5A68" w:rsidRPr="00265901">
        <w:rPr>
          <w:rFonts w:ascii="Times New Roman" w:hAnsi="Times New Roman" w:cs="Times New Roman"/>
          <w:sz w:val="24"/>
          <w:szCs w:val="24"/>
        </w:rPr>
        <w:t>d</w:t>
      </w:r>
      <w:r w:rsidRPr="00265901">
        <w:rPr>
          <w:rFonts w:ascii="Times New Roman" w:hAnsi="Times New Roman" w:cs="Times New Roman"/>
          <w:sz w:val="24"/>
          <w:szCs w:val="24"/>
        </w:rPr>
        <w:t>isabilities in Ireland.</w:t>
      </w:r>
      <w:r w:rsidR="00DD5A68" w:rsidRPr="00265901">
        <w:rPr>
          <w:rFonts w:ascii="Times New Roman" w:hAnsi="Times New Roman" w:cs="Times New Roman"/>
          <w:sz w:val="24"/>
          <w:szCs w:val="24"/>
        </w:rPr>
        <w:t xml:space="preserve"> </w:t>
      </w:r>
      <w:r w:rsidRPr="00265901">
        <w:rPr>
          <w:rFonts w:ascii="Times New Roman" w:hAnsi="Times New Roman" w:cs="Times New Roman"/>
          <w:i/>
          <w:sz w:val="24"/>
          <w:szCs w:val="24"/>
        </w:rPr>
        <w:t>ALTER— European Journal of Disability Research / Revue Européenne de Recherche sur le Handicap</w:t>
      </w:r>
      <w:r w:rsidRPr="00265901">
        <w:rPr>
          <w:rFonts w:ascii="Times New Roman" w:hAnsi="Times New Roman" w:cs="Times New Roman"/>
          <w:sz w:val="24"/>
          <w:szCs w:val="24"/>
        </w:rPr>
        <w:t xml:space="preserve"> 7(4)</w:t>
      </w:r>
      <w:r w:rsidR="00DD5A68" w:rsidRPr="00265901">
        <w:rPr>
          <w:rFonts w:ascii="Times New Roman" w:hAnsi="Times New Roman" w:cs="Times New Roman"/>
          <w:sz w:val="24"/>
          <w:szCs w:val="24"/>
        </w:rPr>
        <w:t xml:space="preserve"> pp. </w:t>
      </w:r>
      <w:r w:rsidRPr="00265901">
        <w:rPr>
          <w:rFonts w:ascii="Times New Roman" w:hAnsi="Times New Roman" w:cs="Times New Roman"/>
          <w:sz w:val="24"/>
          <w:szCs w:val="24"/>
        </w:rPr>
        <w:t xml:space="preserve">260–274. </w:t>
      </w:r>
    </w:p>
    <w:p w14:paraId="796150CA" w14:textId="77777777" w:rsidR="003F6A61" w:rsidRPr="00265901" w:rsidRDefault="00F80FF4"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Robertson, S. (2018) The role of technology in service delivery for people with disabilities in rural communities</w:t>
      </w:r>
      <w:r w:rsidR="00DD5A68" w:rsidRPr="00265901">
        <w:rPr>
          <w:rFonts w:ascii="Times New Roman" w:hAnsi="Times New Roman" w:cs="Times New Roman"/>
          <w:sz w:val="24"/>
          <w:szCs w:val="24"/>
        </w:rPr>
        <w:t>. Pp.59-76</w:t>
      </w:r>
      <w:r w:rsidRPr="00265901">
        <w:rPr>
          <w:rFonts w:ascii="Times New Roman" w:hAnsi="Times New Roman" w:cs="Times New Roman"/>
          <w:sz w:val="24"/>
          <w:szCs w:val="24"/>
        </w:rPr>
        <w:t xml:space="preserve"> </w:t>
      </w:r>
      <w:r w:rsidR="00DD5A68" w:rsidRPr="00265901">
        <w:rPr>
          <w:rFonts w:ascii="Times New Roman" w:hAnsi="Times New Roman" w:cs="Times New Roman"/>
          <w:sz w:val="24"/>
          <w:szCs w:val="24"/>
        </w:rPr>
        <w:t>i</w:t>
      </w:r>
      <w:r w:rsidRPr="00265901">
        <w:rPr>
          <w:rFonts w:ascii="Times New Roman" w:hAnsi="Times New Roman" w:cs="Times New Roman"/>
          <w:sz w:val="24"/>
          <w:szCs w:val="24"/>
        </w:rPr>
        <w:t xml:space="preserve">n </w:t>
      </w:r>
      <w:r w:rsidR="00924921" w:rsidRPr="00265901">
        <w:rPr>
          <w:rFonts w:ascii="Times New Roman" w:hAnsi="Times New Roman" w:cs="Times New Roman"/>
          <w:sz w:val="24"/>
          <w:szCs w:val="24"/>
        </w:rPr>
        <w:t xml:space="preserve">D.A. Harley, N.A. Ysasi, M.L. Bishop &amp; A.R. Flemming </w:t>
      </w:r>
      <w:r w:rsidR="00DD5A68" w:rsidRPr="00265901">
        <w:rPr>
          <w:rFonts w:ascii="Times New Roman" w:hAnsi="Times New Roman" w:cs="Times New Roman"/>
          <w:sz w:val="24"/>
          <w:szCs w:val="24"/>
        </w:rPr>
        <w:t xml:space="preserve">(eds.) </w:t>
      </w:r>
      <w:r w:rsidRPr="00265901">
        <w:rPr>
          <w:rFonts w:ascii="Times New Roman" w:hAnsi="Times New Roman" w:cs="Times New Roman"/>
          <w:i/>
          <w:iCs/>
          <w:sz w:val="24"/>
          <w:szCs w:val="24"/>
        </w:rPr>
        <w:t xml:space="preserve">Disability and Vocational Rehabilitation in Rural Settings </w:t>
      </w:r>
      <w:r w:rsidR="00DD5A68" w:rsidRPr="00265901">
        <w:rPr>
          <w:rFonts w:ascii="Times New Roman" w:hAnsi="Times New Roman" w:cs="Times New Roman"/>
          <w:sz w:val="24"/>
          <w:szCs w:val="24"/>
        </w:rPr>
        <w:t>(C</w:t>
      </w:r>
      <w:r w:rsidRPr="00265901">
        <w:rPr>
          <w:rFonts w:ascii="Times New Roman" w:hAnsi="Times New Roman" w:cs="Times New Roman"/>
          <w:sz w:val="24"/>
          <w:szCs w:val="24"/>
        </w:rPr>
        <w:t>ham, Switzerland: Springer International Publishing</w:t>
      </w:r>
      <w:r w:rsidR="00DD5A68" w:rsidRPr="00265901">
        <w:rPr>
          <w:rFonts w:ascii="Times New Roman" w:hAnsi="Times New Roman" w:cs="Times New Roman"/>
          <w:sz w:val="24"/>
          <w:szCs w:val="24"/>
        </w:rPr>
        <w:t>)</w:t>
      </w:r>
    </w:p>
    <w:p w14:paraId="45503CE6" w14:textId="77777777" w:rsidR="003F6A61" w:rsidRPr="00265901" w:rsidRDefault="002479FE"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 xml:space="preserve">Roulstone, A. &amp; Mason-Bish, H. </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2013</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Disability, Hate Crime and Violence</w:t>
      </w:r>
      <w:r w:rsidR="0037542C" w:rsidRPr="00265901">
        <w:rPr>
          <w:rFonts w:ascii="Times New Roman" w:hAnsi="Times New Roman" w:cs="Times New Roman"/>
          <w:i/>
          <w:iCs/>
          <w:sz w:val="24"/>
          <w:szCs w:val="24"/>
        </w:rPr>
        <w:t xml:space="preserve"> </w:t>
      </w:r>
      <w:r w:rsidR="0037542C" w:rsidRPr="00265901">
        <w:rPr>
          <w:rFonts w:ascii="Times New Roman" w:hAnsi="Times New Roman" w:cs="Times New Roman"/>
          <w:sz w:val="24"/>
          <w:szCs w:val="24"/>
        </w:rPr>
        <w:t>(L</w:t>
      </w:r>
      <w:r w:rsidR="006C5987" w:rsidRPr="00265901">
        <w:rPr>
          <w:rFonts w:ascii="Times New Roman" w:hAnsi="Times New Roman" w:cs="Times New Roman"/>
          <w:sz w:val="24"/>
          <w:szCs w:val="24"/>
        </w:rPr>
        <w:t>ondon: Routledge</w:t>
      </w:r>
      <w:r w:rsidR="0037542C" w:rsidRPr="00265901">
        <w:rPr>
          <w:rFonts w:ascii="Times New Roman" w:hAnsi="Times New Roman" w:cs="Times New Roman"/>
          <w:sz w:val="24"/>
          <w:szCs w:val="24"/>
        </w:rPr>
        <w:t>)</w:t>
      </w:r>
    </w:p>
    <w:p w14:paraId="2C52EA05" w14:textId="77777777" w:rsidR="003F6A61" w:rsidRPr="00265901" w:rsidRDefault="00E5783A"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Savage, A</w:t>
      </w:r>
      <w:r w:rsidR="006F14E8" w:rsidRPr="00265901">
        <w:rPr>
          <w:rFonts w:ascii="Times New Roman" w:hAnsi="Times New Roman" w:cs="Times New Roman"/>
          <w:sz w:val="24"/>
          <w:szCs w:val="24"/>
        </w:rPr>
        <w:t>.</w:t>
      </w:r>
      <w:r w:rsidRPr="00265901">
        <w:rPr>
          <w:rFonts w:ascii="Times New Roman" w:hAnsi="Times New Roman" w:cs="Times New Roman"/>
          <w:sz w:val="24"/>
          <w:szCs w:val="24"/>
        </w:rPr>
        <w:t>, Rencken</w:t>
      </w:r>
      <w:r w:rsidR="006F14E8" w:rsidRPr="00265901">
        <w:rPr>
          <w:rFonts w:ascii="Times New Roman" w:hAnsi="Times New Roman" w:cs="Times New Roman"/>
          <w:sz w:val="24"/>
          <w:szCs w:val="24"/>
        </w:rPr>
        <w:t>, G. &amp;</w:t>
      </w:r>
      <w:r w:rsidRPr="00265901">
        <w:rPr>
          <w:rFonts w:ascii="Times New Roman" w:hAnsi="Times New Roman" w:cs="Times New Roman"/>
          <w:sz w:val="24"/>
          <w:szCs w:val="24"/>
        </w:rPr>
        <w:t xml:space="preserve"> Gurayah,</w:t>
      </w:r>
      <w:r w:rsidR="006F14E8" w:rsidRPr="00265901">
        <w:rPr>
          <w:rFonts w:ascii="Times New Roman" w:hAnsi="Times New Roman" w:cs="Times New Roman"/>
          <w:sz w:val="24"/>
          <w:szCs w:val="24"/>
        </w:rPr>
        <w:t xml:space="preserve"> T.</w:t>
      </w:r>
      <w:r w:rsidRPr="00265901">
        <w:rPr>
          <w:rFonts w:ascii="Times New Roman" w:hAnsi="Times New Roman" w:cs="Times New Roman"/>
          <w:sz w:val="24"/>
          <w:szCs w:val="24"/>
        </w:rPr>
        <w:t xml:space="preserve"> </w:t>
      </w:r>
      <w:r w:rsidR="006F14E8" w:rsidRPr="00265901">
        <w:rPr>
          <w:rFonts w:ascii="Times New Roman" w:hAnsi="Times New Roman" w:cs="Times New Roman"/>
          <w:sz w:val="24"/>
          <w:szCs w:val="24"/>
        </w:rPr>
        <w:t>(</w:t>
      </w:r>
      <w:r w:rsidRPr="00265901">
        <w:rPr>
          <w:rFonts w:ascii="Times New Roman" w:hAnsi="Times New Roman" w:cs="Times New Roman"/>
          <w:sz w:val="24"/>
          <w:szCs w:val="24"/>
        </w:rPr>
        <w:t>2021</w:t>
      </w:r>
      <w:r w:rsidR="006F14E8" w:rsidRPr="00265901">
        <w:rPr>
          <w:rFonts w:ascii="Times New Roman" w:hAnsi="Times New Roman" w:cs="Times New Roman"/>
          <w:sz w:val="24"/>
          <w:szCs w:val="24"/>
        </w:rPr>
        <w:t>)</w:t>
      </w:r>
      <w:r w:rsidRPr="00265901">
        <w:rPr>
          <w:rFonts w:ascii="Times New Roman" w:hAnsi="Times New Roman" w:cs="Times New Roman"/>
          <w:sz w:val="24"/>
          <w:szCs w:val="24"/>
        </w:rPr>
        <w:t xml:space="preserve"> “I will take my flip-flops, put them on and walk to church”: Understanding quality of life of children with cerebral palsy in a rural setting</w:t>
      </w:r>
      <w:r w:rsidR="006F14E8"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South African Journal of Occupational Therapy</w:t>
      </w:r>
      <w:r w:rsidR="006F14E8" w:rsidRPr="00265901">
        <w:rPr>
          <w:rFonts w:ascii="Times New Roman" w:hAnsi="Times New Roman" w:cs="Times New Roman"/>
          <w:sz w:val="24"/>
          <w:szCs w:val="24"/>
        </w:rPr>
        <w:t xml:space="preserve"> </w:t>
      </w:r>
      <w:r w:rsidRPr="00265901">
        <w:rPr>
          <w:rFonts w:ascii="Times New Roman" w:hAnsi="Times New Roman" w:cs="Times New Roman"/>
          <w:sz w:val="24"/>
          <w:szCs w:val="24"/>
        </w:rPr>
        <w:t>51(3)</w:t>
      </w:r>
      <w:r w:rsidR="006F14E8" w:rsidRPr="00265901">
        <w:rPr>
          <w:rFonts w:ascii="Times New Roman" w:hAnsi="Times New Roman" w:cs="Times New Roman"/>
          <w:sz w:val="24"/>
          <w:szCs w:val="24"/>
        </w:rPr>
        <w:t xml:space="preserve"> pp.</w:t>
      </w:r>
      <w:r w:rsidRPr="00265901">
        <w:rPr>
          <w:rFonts w:ascii="Times New Roman" w:hAnsi="Times New Roman" w:cs="Times New Roman"/>
          <w:sz w:val="24"/>
          <w:szCs w:val="24"/>
        </w:rPr>
        <w:t xml:space="preserve">74-83. </w:t>
      </w:r>
    </w:p>
    <w:p w14:paraId="0EA0AFD9" w14:textId="77777777" w:rsidR="003F6A61" w:rsidRPr="00265901" w:rsidRDefault="003351E2"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Seekins</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 xml:space="preserve"> T</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 Ravesloot</w:t>
      </w:r>
      <w:r w:rsidR="0037542C" w:rsidRPr="00265901">
        <w:rPr>
          <w:rFonts w:ascii="Times New Roman" w:hAnsi="Times New Roman" w:cs="Times New Roman"/>
          <w:sz w:val="24"/>
          <w:szCs w:val="24"/>
        </w:rPr>
        <w:t xml:space="preserve">, </w:t>
      </w:r>
      <w:r w:rsidRPr="00265901">
        <w:rPr>
          <w:rFonts w:ascii="Times New Roman" w:hAnsi="Times New Roman" w:cs="Times New Roman"/>
          <w:sz w:val="24"/>
          <w:szCs w:val="24"/>
        </w:rPr>
        <w:t>C</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 Rigles</w:t>
      </w:r>
      <w:r w:rsidR="0037542C" w:rsidRPr="00265901">
        <w:rPr>
          <w:rFonts w:ascii="Times New Roman" w:hAnsi="Times New Roman" w:cs="Times New Roman"/>
          <w:sz w:val="24"/>
          <w:szCs w:val="24"/>
        </w:rPr>
        <w:t xml:space="preserve">, </w:t>
      </w:r>
      <w:r w:rsidRPr="00265901">
        <w:rPr>
          <w:rFonts w:ascii="Times New Roman" w:hAnsi="Times New Roman" w:cs="Times New Roman"/>
          <w:sz w:val="24"/>
          <w:szCs w:val="24"/>
        </w:rPr>
        <w:t>B</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 Enders</w:t>
      </w:r>
      <w:r w:rsidR="0037542C" w:rsidRPr="00265901">
        <w:rPr>
          <w:rFonts w:ascii="Times New Roman" w:hAnsi="Times New Roman" w:cs="Times New Roman"/>
          <w:sz w:val="24"/>
          <w:szCs w:val="24"/>
        </w:rPr>
        <w:t xml:space="preserve">, </w:t>
      </w:r>
      <w:r w:rsidRPr="00265901">
        <w:rPr>
          <w:rFonts w:ascii="Times New Roman" w:hAnsi="Times New Roman" w:cs="Times New Roman"/>
          <w:sz w:val="24"/>
          <w:szCs w:val="24"/>
        </w:rPr>
        <w:t>A</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 Arnold</w:t>
      </w:r>
      <w:r w:rsidR="0037542C" w:rsidRPr="00265901">
        <w:rPr>
          <w:rFonts w:ascii="Times New Roman" w:hAnsi="Times New Roman" w:cs="Times New Roman"/>
          <w:sz w:val="24"/>
          <w:szCs w:val="24"/>
        </w:rPr>
        <w:t xml:space="preserve">, </w:t>
      </w:r>
      <w:r w:rsidRPr="00265901">
        <w:rPr>
          <w:rFonts w:ascii="Times New Roman" w:hAnsi="Times New Roman" w:cs="Times New Roman"/>
          <w:sz w:val="24"/>
          <w:szCs w:val="24"/>
        </w:rPr>
        <w:t>N</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 Ipsen</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 xml:space="preserve"> C</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 Boehm</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 xml:space="preserve"> T</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 xml:space="preserve"> &amp; Asp</w:t>
      </w:r>
      <w:r w:rsidR="0037542C" w:rsidRPr="00265901">
        <w:rPr>
          <w:rFonts w:ascii="Times New Roman" w:hAnsi="Times New Roman" w:cs="Times New Roman"/>
          <w:sz w:val="24"/>
          <w:szCs w:val="24"/>
        </w:rPr>
        <w:t>,</w:t>
      </w:r>
      <w:r w:rsidRPr="00265901">
        <w:rPr>
          <w:rFonts w:ascii="Times New Roman" w:hAnsi="Times New Roman" w:cs="Times New Roman"/>
          <w:sz w:val="24"/>
          <w:szCs w:val="24"/>
        </w:rPr>
        <w:t xml:space="preserve"> C. (2011) </w:t>
      </w:r>
      <w:r w:rsidRPr="00265901">
        <w:rPr>
          <w:rFonts w:ascii="Times New Roman" w:hAnsi="Times New Roman" w:cs="Times New Roman"/>
          <w:i/>
          <w:iCs/>
          <w:sz w:val="24"/>
          <w:szCs w:val="24"/>
        </w:rPr>
        <w:t xml:space="preserve">The </w:t>
      </w:r>
      <w:r w:rsidR="0037542C" w:rsidRPr="00265901">
        <w:rPr>
          <w:rFonts w:ascii="Times New Roman" w:hAnsi="Times New Roman" w:cs="Times New Roman"/>
          <w:i/>
          <w:iCs/>
          <w:sz w:val="24"/>
          <w:szCs w:val="24"/>
        </w:rPr>
        <w:t>F</w:t>
      </w:r>
      <w:r w:rsidRPr="00265901">
        <w:rPr>
          <w:rFonts w:ascii="Times New Roman" w:hAnsi="Times New Roman" w:cs="Times New Roman"/>
          <w:i/>
          <w:iCs/>
          <w:sz w:val="24"/>
          <w:szCs w:val="24"/>
        </w:rPr>
        <w:t xml:space="preserve">uture of </w:t>
      </w:r>
      <w:r w:rsidR="0037542C" w:rsidRPr="00265901">
        <w:rPr>
          <w:rFonts w:ascii="Times New Roman" w:hAnsi="Times New Roman" w:cs="Times New Roman"/>
          <w:i/>
          <w:iCs/>
          <w:sz w:val="24"/>
          <w:szCs w:val="24"/>
        </w:rPr>
        <w:t>D</w:t>
      </w:r>
      <w:r w:rsidRPr="00265901">
        <w:rPr>
          <w:rFonts w:ascii="Times New Roman" w:hAnsi="Times New Roman" w:cs="Times New Roman"/>
          <w:i/>
          <w:iCs/>
          <w:sz w:val="24"/>
          <w:szCs w:val="24"/>
        </w:rPr>
        <w:t xml:space="preserve">isability and </w:t>
      </w:r>
      <w:r w:rsidR="0037542C" w:rsidRPr="00265901">
        <w:rPr>
          <w:rFonts w:ascii="Times New Roman" w:hAnsi="Times New Roman" w:cs="Times New Roman"/>
          <w:i/>
          <w:iCs/>
          <w:sz w:val="24"/>
          <w:szCs w:val="24"/>
        </w:rPr>
        <w:t>R</w:t>
      </w:r>
      <w:r w:rsidRPr="00265901">
        <w:rPr>
          <w:rFonts w:ascii="Times New Roman" w:hAnsi="Times New Roman" w:cs="Times New Roman"/>
          <w:i/>
          <w:iCs/>
          <w:sz w:val="24"/>
          <w:szCs w:val="24"/>
        </w:rPr>
        <w:t xml:space="preserve">ehabilitation in </w:t>
      </w:r>
      <w:r w:rsidR="0037542C" w:rsidRPr="00265901">
        <w:rPr>
          <w:rFonts w:ascii="Times New Roman" w:hAnsi="Times New Roman" w:cs="Times New Roman"/>
          <w:i/>
          <w:iCs/>
          <w:sz w:val="24"/>
          <w:szCs w:val="24"/>
        </w:rPr>
        <w:t>R</w:t>
      </w:r>
      <w:r w:rsidRPr="00265901">
        <w:rPr>
          <w:rFonts w:ascii="Times New Roman" w:hAnsi="Times New Roman" w:cs="Times New Roman"/>
          <w:i/>
          <w:iCs/>
          <w:sz w:val="24"/>
          <w:szCs w:val="24"/>
        </w:rPr>
        <w:t xml:space="preserve">ural </w:t>
      </w:r>
      <w:r w:rsidR="0037542C" w:rsidRPr="00265901">
        <w:rPr>
          <w:rFonts w:ascii="Times New Roman" w:hAnsi="Times New Roman" w:cs="Times New Roman"/>
          <w:i/>
          <w:iCs/>
          <w:sz w:val="24"/>
          <w:szCs w:val="24"/>
        </w:rPr>
        <w:t>C</w:t>
      </w:r>
      <w:r w:rsidRPr="00265901">
        <w:rPr>
          <w:rFonts w:ascii="Times New Roman" w:hAnsi="Times New Roman" w:cs="Times New Roman"/>
          <w:i/>
          <w:iCs/>
          <w:sz w:val="24"/>
          <w:szCs w:val="24"/>
        </w:rPr>
        <w:t>ommunities</w:t>
      </w:r>
      <w:r w:rsidR="0037542C" w:rsidRPr="00265901">
        <w:rPr>
          <w:rFonts w:ascii="Times New Roman" w:hAnsi="Times New Roman" w:cs="Times New Roman"/>
          <w:i/>
          <w:iCs/>
          <w:sz w:val="24"/>
          <w:szCs w:val="24"/>
        </w:rPr>
        <w:t xml:space="preserve">: </w:t>
      </w:r>
      <w:r w:rsidRPr="00265901">
        <w:rPr>
          <w:rFonts w:ascii="Times New Roman" w:hAnsi="Times New Roman" w:cs="Times New Roman"/>
          <w:i/>
          <w:iCs/>
          <w:sz w:val="24"/>
          <w:szCs w:val="24"/>
        </w:rPr>
        <w:t xml:space="preserve">Rural </w:t>
      </w:r>
      <w:r w:rsidR="0037542C" w:rsidRPr="00265901">
        <w:rPr>
          <w:rFonts w:ascii="Times New Roman" w:hAnsi="Times New Roman" w:cs="Times New Roman"/>
          <w:i/>
          <w:iCs/>
          <w:sz w:val="24"/>
          <w:szCs w:val="24"/>
        </w:rPr>
        <w:t>f</w:t>
      </w:r>
      <w:r w:rsidRPr="00265901">
        <w:rPr>
          <w:rFonts w:ascii="Times New Roman" w:hAnsi="Times New Roman" w:cs="Times New Roman"/>
          <w:i/>
          <w:iCs/>
          <w:sz w:val="24"/>
          <w:szCs w:val="24"/>
        </w:rPr>
        <w:t xml:space="preserve">utures </w:t>
      </w:r>
      <w:r w:rsidR="0037542C" w:rsidRPr="00265901">
        <w:rPr>
          <w:rFonts w:ascii="Times New Roman" w:hAnsi="Times New Roman" w:cs="Times New Roman"/>
          <w:i/>
          <w:iCs/>
          <w:sz w:val="24"/>
          <w:szCs w:val="24"/>
        </w:rPr>
        <w:t>l</w:t>
      </w:r>
      <w:r w:rsidRPr="00265901">
        <w:rPr>
          <w:rFonts w:ascii="Times New Roman" w:hAnsi="Times New Roman" w:cs="Times New Roman"/>
          <w:i/>
          <w:iCs/>
          <w:sz w:val="24"/>
          <w:szCs w:val="24"/>
        </w:rPr>
        <w:t xml:space="preserve">ab </w:t>
      </w:r>
      <w:r w:rsidR="0037542C" w:rsidRPr="00265901">
        <w:rPr>
          <w:rFonts w:ascii="Times New Roman" w:hAnsi="Times New Roman" w:cs="Times New Roman"/>
          <w:i/>
          <w:iCs/>
          <w:sz w:val="24"/>
          <w:szCs w:val="24"/>
        </w:rPr>
        <w:t>f</w:t>
      </w:r>
      <w:r w:rsidRPr="00265901">
        <w:rPr>
          <w:rFonts w:ascii="Times New Roman" w:hAnsi="Times New Roman" w:cs="Times New Roman"/>
          <w:i/>
          <w:iCs/>
          <w:sz w:val="24"/>
          <w:szCs w:val="24"/>
        </w:rPr>
        <w:t xml:space="preserve">oundation </w:t>
      </w:r>
      <w:r w:rsidR="0037542C" w:rsidRPr="00265901">
        <w:rPr>
          <w:rFonts w:ascii="Times New Roman" w:hAnsi="Times New Roman" w:cs="Times New Roman"/>
          <w:i/>
          <w:iCs/>
          <w:sz w:val="24"/>
          <w:szCs w:val="24"/>
        </w:rPr>
        <w:t>p</w:t>
      </w:r>
      <w:r w:rsidRPr="00265901">
        <w:rPr>
          <w:rFonts w:ascii="Times New Roman" w:hAnsi="Times New Roman" w:cs="Times New Roman"/>
          <w:i/>
          <w:iCs/>
          <w:sz w:val="24"/>
          <w:szCs w:val="24"/>
        </w:rPr>
        <w:t>aper, No. 3</w:t>
      </w:r>
      <w:r w:rsidR="0037542C" w:rsidRPr="00265901">
        <w:rPr>
          <w:rFonts w:ascii="Times New Roman" w:hAnsi="Times New Roman" w:cs="Times New Roman"/>
          <w:i/>
          <w:iCs/>
          <w:sz w:val="24"/>
          <w:szCs w:val="24"/>
        </w:rPr>
        <w:t xml:space="preserve"> </w:t>
      </w:r>
      <w:r w:rsidR="0037542C" w:rsidRPr="00265901">
        <w:rPr>
          <w:rFonts w:ascii="Times New Roman" w:hAnsi="Times New Roman" w:cs="Times New Roman"/>
          <w:sz w:val="24"/>
          <w:szCs w:val="24"/>
        </w:rPr>
        <w:t>(C</w:t>
      </w:r>
      <w:r w:rsidRPr="00265901">
        <w:rPr>
          <w:rFonts w:ascii="Times New Roman" w:hAnsi="Times New Roman" w:cs="Times New Roman"/>
          <w:sz w:val="24"/>
          <w:szCs w:val="24"/>
        </w:rPr>
        <w:t>olumbia, MO: Rural Futures Lab</w:t>
      </w:r>
      <w:r w:rsidR="0037542C" w:rsidRPr="00265901">
        <w:rPr>
          <w:rFonts w:ascii="Times New Roman" w:hAnsi="Times New Roman" w:cs="Times New Roman"/>
          <w:sz w:val="24"/>
          <w:szCs w:val="24"/>
        </w:rPr>
        <w:t>)</w:t>
      </w:r>
    </w:p>
    <w:p w14:paraId="7094D82A" w14:textId="77777777" w:rsidR="003F6A61" w:rsidRPr="00265901" w:rsidRDefault="003351E2"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Seekins, T., Traci, M. A., Cummings, S., Oreskovich, J.</w:t>
      </w:r>
      <w:r w:rsidR="00630854"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&amp; Ravesloot, C. (2008) Assessing environmental factors that affect disability: Establishing a baseline of visitability in a rural state. </w:t>
      </w:r>
      <w:r w:rsidRPr="00265901">
        <w:rPr>
          <w:rFonts w:ascii="Times New Roman" w:hAnsi="Times New Roman" w:cs="Times New Roman"/>
          <w:i/>
          <w:iCs/>
          <w:sz w:val="24"/>
          <w:szCs w:val="24"/>
        </w:rPr>
        <w:t>Rehabilitation Psychology</w:t>
      </w:r>
      <w:r w:rsidRPr="00265901">
        <w:rPr>
          <w:rFonts w:ascii="Times New Roman" w:hAnsi="Times New Roman" w:cs="Times New Roman"/>
          <w:sz w:val="24"/>
          <w:szCs w:val="24"/>
        </w:rPr>
        <w:t xml:space="preserve"> 53(1) </w:t>
      </w:r>
      <w:r w:rsidR="00630854" w:rsidRPr="00265901">
        <w:rPr>
          <w:rFonts w:ascii="Times New Roman" w:hAnsi="Times New Roman" w:cs="Times New Roman"/>
          <w:sz w:val="24"/>
          <w:szCs w:val="24"/>
        </w:rPr>
        <w:t>pp.</w:t>
      </w:r>
      <w:r w:rsidRPr="00265901">
        <w:rPr>
          <w:rFonts w:ascii="Times New Roman" w:hAnsi="Times New Roman" w:cs="Times New Roman"/>
          <w:sz w:val="24"/>
          <w:szCs w:val="24"/>
        </w:rPr>
        <w:t xml:space="preserve">80–84. </w:t>
      </w:r>
    </w:p>
    <w:p w14:paraId="7850625E" w14:textId="29EE2BBF" w:rsidR="002616D3" w:rsidRPr="00265901" w:rsidRDefault="007B68E2"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 xml:space="preserve">Shildrick, M. </w:t>
      </w:r>
      <w:r w:rsidR="002616D3" w:rsidRPr="00265901">
        <w:rPr>
          <w:rFonts w:ascii="Times New Roman" w:hAnsi="Times New Roman" w:cs="Times New Roman"/>
          <w:sz w:val="24"/>
          <w:szCs w:val="24"/>
        </w:rPr>
        <w:t>(</w:t>
      </w:r>
      <w:r w:rsidRPr="00265901">
        <w:rPr>
          <w:rFonts w:ascii="Times New Roman" w:hAnsi="Times New Roman" w:cs="Times New Roman"/>
          <w:sz w:val="24"/>
          <w:szCs w:val="24"/>
        </w:rPr>
        <w:t>2012</w:t>
      </w:r>
      <w:r w:rsidR="002616D3"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Critical </w:t>
      </w:r>
      <w:r w:rsidR="002616D3" w:rsidRPr="00265901">
        <w:rPr>
          <w:rFonts w:ascii="Times New Roman" w:hAnsi="Times New Roman" w:cs="Times New Roman"/>
          <w:sz w:val="24"/>
          <w:szCs w:val="24"/>
        </w:rPr>
        <w:t>d</w:t>
      </w:r>
      <w:r w:rsidRPr="00265901">
        <w:rPr>
          <w:rFonts w:ascii="Times New Roman" w:hAnsi="Times New Roman" w:cs="Times New Roman"/>
          <w:sz w:val="24"/>
          <w:szCs w:val="24"/>
        </w:rPr>
        <w:t xml:space="preserve">isability </w:t>
      </w:r>
      <w:r w:rsidR="002616D3" w:rsidRPr="00265901">
        <w:rPr>
          <w:rFonts w:ascii="Times New Roman" w:hAnsi="Times New Roman" w:cs="Times New Roman"/>
          <w:sz w:val="24"/>
          <w:szCs w:val="24"/>
        </w:rPr>
        <w:t>s</w:t>
      </w:r>
      <w:r w:rsidRPr="00265901">
        <w:rPr>
          <w:rFonts w:ascii="Times New Roman" w:hAnsi="Times New Roman" w:cs="Times New Roman"/>
          <w:sz w:val="24"/>
          <w:szCs w:val="24"/>
        </w:rPr>
        <w:t xml:space="preserve">tudies: Rethinking the </w:t>
      </w:r>
      <w:r w:rsidR="002616D3" w:rsidRPr="00265901">
        <w:rPr>
          <w:rFonts w:ascii="Times New Roman" w:hAnsi="Times New Roman" w:cs="Times New Roman"/>
          <w:sz w:val="24"/>
          <w:szCs w:val="24"/>
        </w:rPr>
        <w:t>c</w:t>
      </w:r>
      <w:r w:rsidRPr="00265901">
        <w:rPr>
          <w:rFonts w:ascii="Times New Roman" w:hAnsi="Times New Roman" w:cs="Times New Roman"/>
          <w:sz w:val="24"/>
          <w:szCs w:val="24"/>
        </w:rPr>
        <w:t xml:space="preserve">onventions of the </w:t>
      </w:r>
      <w:r w:rsidR="002616D3" w:rsidRPr="00265901">
        <w:rPr>
          <w:rFonts w:ascii="Times New Roman" w:hAnsi="Times New Roman" w:cs="Times New Roman"/>
          <w:sz w:val="24"/>
          <w:szCs w:val="24"/>
        </w:rPr>
        <w:t>a</w:t>
      </w:r>
      <w:r w:rsidRPr="00265901">
        <w:rPr>
          <w:rFonts w:ascii="Times New Roman" w:hAnsi="Times New Roman" w:cs="Times New Roman"/>
          <w:sz w:val="24"/>
          <w:szCs w:val="24"/>
        </w:rPr>
        <w:t xml:space="preserve">ge of </w:t>
      </w:r>
      <w:r w:rsidR="002616D3" w:rsidRPr="00265901">
        <w:rPr>
          <w:rFonts w:ascii="Times New Roman" w:hAnsi="Times New Roman" w:cs="Times New Roman"/>
          <w:sz w:val="24"/>
          <w:szCs w:val="24"/>
        </w:rPr>
        <w:t>p</w:t>
      </w:r>
      <w:r w:rsidRPr="00265901">
        <w:rPr>
          <w:rFonts w:ascii="Times New Roman" w:hAnsi="Times New Roman" w:cs="Times New Roman"/>
          <w:sz w:val="24"/>
          <w:szCs w:val="24"/>
        </w:rPr>
        <w:t>ostmodernity.</w:t>
      </w:r>
      <w:r w:rsidR="002616D3" w:rsidRPr="00265901">
        <w:rPr>
          <w:rFonts w:ascii="Times New Roman" w:hAnsi="Times New Roman" w:cs="Times New Roman"/>
          <w:sz w:val="24"/>
          <w:szCs w:val="24"/>
        </w:rPr>
        <w:t xml:space="preserve"> Pp 30-41 in N. Watson, A. Roulstone &amp; C. Thomas</w:t>
      </w:r>
      <w:r w:rsidRPr="00265901">
        <w:rPr>
          <w:rFonts w:ascii="Times New Roman" w:hAnsi="Times New Roman" w:cs="Times New Roman"/>
          <w:sz w:val="24"/>
          <w:szCs w:val="24"/>
        </w:rPr>
        <w:t xml:space="preserve"> </w:t>
      </w:r>
      <w:r w:rsidR="002616D3" w:rsidRPr="00265901">
        <w:rPr>
          <w:rFonts w:ascii="Times New Roman" w:hAnsi="Times New Roman" w:cs="Times New Roman"/>
          <w:sz w:val="24"/>
          <w:szCs w:val="24"/>
        </w:rPr>
        <w:t>(</w:t>
      </w:r>
      <w:r w:rsidR="00AD3208" w:rsidRPr="00265901">
        <w:rPr>
          <w:rFonts w:ascii="Times New Roman" w:hAnsi="Times New Roman" w:cs="Times New Roman"/>
          <w:sz w:val="24"/>
          <w:szCs w:val="24"/>
        </w:rPr>
        <w:t>e</w:t>
      </w:r>
      <w:r w:rsidR="002616D3" w:rsidRPr="00265901">
        <w:rPr>
          <w:rFonts w:ascii="Times New Roman" w:hAnsi="Times New Roman" w:cs="Times New Roman"/>
          <w:sz w:val="24"/>
          <w:szCs w:val="24"/>
        </w:rPr>
        <w:t xml:space="preserve">ds.) </w:t>
      </w:r>
      <w:r w:rsidRPr="00265901">
        <w:rPr>
          <w:rFonts w:ascii="Times New Roman" w:hAnsi="Times New Roman" w:cs="Times New Roman"/>
          <w:i/>
          <w:iCs/>
          <w:sz w:val="24"/>
          <w:szCs w:val="24"/>
        </w:rPr>
        <w:t>The Routledge Handbook of Disability Studies</w:t>
      </w:r>
      <w:r w:rsidR="002616D3" w:rsidRPr="00265901">
        <w:rPr>
          <w:rFonts w:ascii="Times New Roman" w:hAnsi="Times New Roman" w:cs="Times New Roman"/>
          <w:sz w:val="24"/>
          <w:szCs w:val="24"/>
        </w:rPr>
        <w:t xml:space="preserve"> (</w:t>
      </w:r>
      <w:r w:rsidRPr="00265901">
        <w:rPr>
          <w:rFonts w:ascii="Times New Roman" w:hAnsi="Times New Roman" w:cs="Times New Roman"/>
          <w:sz w:val="24"/>
          <w:szCs w:val="24"/>
        </w:rPr>
        <w:t>London: Routledge</w:t>
      </w:r>
      <w:r w:rsidR="002616D3" w:rsidRPr="00265901">
        <w:rPr>
          <w:rFonts w:ascii="Times New Roman" w:hAnsi="Times New Roman" w:cs="Times New Roman"/>
          <w:sz w:val="24"/>
          <w:szCs w:val="24"/>
        </w:rPr>
        <w:t>)</w:t>
      </w:r>
    </w:p>
    <w:p w14:paraId="47CC542E" w14:textId="77777777" w:rsidR="00064E9A" w:rsidRPr="00265901" w:rsidRDefault="001154E5" w:rsidP="00CE0B91">
      <w:pPr>
        <w:spacing w:after="0"/>
        <w:ind w:right="95"/>
        <w:jc w:val="both"/>
        <w:rPr>
          <w:rFonts w:ascii="Times New Roman" w:hAnsi="Times New Roman" w:cs="Times New Roman"/>
          <w:sz w:val="24"/>
          <w:szCs w:val="24"/>
        </w:rPr>
      </w:pPr>
      <w:r w:rsidRPr="00265901">
        <w:rPr>
          <w:rFonts w:ascii="Times New Roman" w:hAnsi="Times New Roman" w:cs="Times New Roman"/>
          <w:sz w:val="24"/>
          <w:szCs w:val="24"/>
        </w:rPr>
        <w:t xml:space="preserve">Silverman, D. (2016) </w:t>
      </w:r>
      <w:r w:rsidRPr="00265901">
        <w:rPr>
          <w:rFonts w:ascii="Times New Roman" w:hAnsi="Times New Roman" w:cs="Times New Roman"/>
          <w:i/>
          <w:iCs/>
          <w:sz w:val="24"/>
          <w:szCs w:val="24"/>
        </w:rPr>
        <w:t xml:space="preserve">Doing </w:t>
      </w:r>
      <w:r w:rsidR="00755CE4" w:rsidRPr="00265901">
        <w:rPr>
          <w:rFonts w:ascii="Times New Roman" w:hAnsi="Times New Roman" w:cs="Times New Roman"/>
          <w:i/>
          <w:iCs/>
          <w:sz w:val="24"/>
          <w:szCs w:val="24"/>
        </w:rPr>
        <w:t>Q</w:t>
      </w:r>
      <w:r w:rsidRPr="00265901">
        <w:rPr>
          <w:rFonts w:ascii="Times New Roman" w:hAnsi="Times New Roman" w:cs="Times New Roman"/>
          <w:i/>
          <w:iCs/>
          <w:sz w:val="24"/>
          <w:szCs w:val="24"/>
        </w:rPr>
        <w:t xml:space="preserve">ualitative </w:t>
      </w:r>
      <w:r w:rsidR="00755CE4" w:rsidRPr="00265901">
        <w:rPr>
          <w:rFonts w:ascii="Times New Roman" w:hAnsi="Times New Roman" w:cs="Times New Roman"/>
          <w:i/>
          <w:iCs/>
          <w:sz w:val="24"/>
          <w:szCs w:val="24"/>
        </w:rPr>
        <w:t>R</w:t>
      </w:r>
      <w:r w:rsidRPr="00265901">
        <w:rPr>
          <w:rFonts w:ascii="Times New Roman" w:hAnsi="Times New Roman" w:cs="Times New Roman"/>
          <w:i/>
          <w:iCs/>
          <w:sz w:val="24"/>
          <w:szCs w:val="24"/>
        </w:rPr>
        <w:t>esearch. 4</w:t>
      </w:r>
      <w:r w:rsidRPr="00265901">
        <w:rPr>
          <w:rFonts w:ascii="Times New Roman" w:hAnsi="Times New Roman" w:cs="Times New Roman"/>
          <w:i/>
          <w:iCs/>
          <w:sz w:val="24"/>
          <w:szCs w:val="24"/>
          <w:vertAlign w:val="superscript"/>
        </w:rPr>
        <w:t>th</w:t>
      </w:r>
      <w:r w:rsidRPr="00265901">
        <w:rPr>
          <w:rFonts w:ascii="Times New Roman" w:hAnsi="Times New Roman" w:cs="Times New Roman"/>
          <w:i/>
          <w:iCs/>
          <w:sz w:val="24"/>
          <w:szCs w:val="24"/>
        </w:rPr>
        <w:t xml:space="preserve"> </w:t>
      </w:r>
      <w:r w:rsidR="00755CE4" w:rsidRPr="00265901">
        <w:rPr>
          <w:rFonts w:ascii="Times New Roman" w:hAnsi="Times New Roman" w:cs="Times New Roman"/>
          <w:i/>
          <w:iCs/>
          <w:sz w:val="24"/>
          <w:szCs w:val="24"/>
        </w:rPr>
        <w:t>e</w:t>
      </w:r>
      <w:r w:rsidRPr="00265901">
        <w:rPr>
          <w:rFonts w:ascii="Times New Roman" w:hAnsi="Times New Roman" w:cs="Times New Roman"/>
          <w:i/>
          <w:iCs/>
          <w:sz w:val="24"/>
          <w:szCs w:val="24"/>
        </w:rPr>
        <w:t>dn</w:t>
      </w:r>
      <w:r w:rsidR="00755CE4" w:rsidRPr="00265901">
        <w:rPr>
          <w:rFonts w:ascii="Times New Roman" w:hAnsi="Times New Roman" w:cs="Times New Roman"/>
          <w:sz w:val="24"/>
          <w:szCs w:val="24"/>
        </w:rPr>
        <w:t xml:space="preserve"> (</w:t>
      </w:r>
      <w:r w:rsidRPr="00265901">
        <w:rPr>
          <w:rFonts w:ascii="Times New Roman" w:hAnsi="Times New Roman" w:cs="Times New Roman"/>
          <w:sz w:val="24"/>
          <w:szCs w:val="24"/>
        </w:rPr>
        <w:t>Sage: Los Angeles</w:t>
      </w:r>
      <w:r w:rsidR="00755CE4"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p>
    <w:p w14:paraId="040E0014" w14:textId="77777777" w:rsidR="00CE0B91" w:rsidRPr="00265901" w:rsidRDefault="00917115"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Soldatic, K</w:t>
      </w:r>
      <w:r w:rsidR="00406A58" w:rsidRPr="00265901">
        <w:rPr>
          <w:rFonts w:ascii="Times New Roman" w:hAnsi="Times New Roman" w:cs="Times New Roman"/>
          <w:sz w:val="24"/>
          <w:szCs w:val="24"/>
        </w:rPr>
        <w:t>. &amp;</w:t>
      </w:r>
      <w:r w:rsidRPr="00265901">
        <w:rPr>
          <w:rFonts w:ascii="Times New Roman" w:hAnsi="Times New Roman" w:cs="Times New Roman"/>
          <w:sz w:val="24"/>
          <w:szCs w:val="24"/>
        </w:rPr>
        <w:t xml:space="preserve"> Johnson, K</w:t>
      </w:r>
      <w:r w:rsidR="00406A58" w:rsidRPr="00265901">
        <w:rPr>
          <w:rFonts w:ascii="Times New Roman" w:hAnsi="Times New Roman" w:cs="Times New Roman"/>
          <w:sz w:val="24"/>
          <w:szCs w:val="24"/>
        </w:rPr>
        <w:t>.</w:t>
      </w:r>
      <w:r w:rsidRPr="00265901">
        <w:rPr>
          <w:rFonts w:ascii="Times New Roman" w:hAnsi="Times New Roman" w:cs="Times New Roman"/>
          <w:sz w:val="24"/>
          <w:szCs w:val="24"/>
        </w:rPr>
        <w:t xml:space="preserve"> (2017)</w:t>
      </w:r>
      <w:r w:rsidR="00406A58"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 xml:space="preserve">Disability and Rurality: Identity, </w:t>
      </w:r>
      <w:r w:rsidR="00406A58" w:rsidRPr="00265901">
        <w:rPr>
          <w:rFonts w:ascii="Times New Roman" w:hAnsi="Times New Roman" w:cs="Times New Roman"/>
          <w:i/>
          <w:iCs/>
          <w:sz w:val="24"/>
          <w:szCs w:val="24"/>
        </w:rPr>
        <w:t>g</w:t>
      </w:r>
      <w:r w:rsidRPr="00265901">
        <w:rPr>
          <w:rFonts w:ascii="Times New Roman" w:hAnsi="Times New Roman" w:cs="Times New Roman"/>
          <w:i/>
          <w:iCs/>
          <w:sz w:val="24"/>
          <w:szCs w:val="24"/>
        </w:rPr>
        <w:t xml:space="preserve">ender and </w:t>
      </w:r>
      <w:r w:rsidR="00406A58" w:rsidRPr="00265901">
        <w:rPr>
          <w:rFonts w:ascii="Times New Roman" w:hAnsi="Times New Roman" w:cs="Times New Roman"/>
          <w:i/>
          <w:iCs/>
          <w:sz w:val="24"/>
          <w:szCs w:val="24"/>
        </w:rPr>
        <w:t>b</w:t>
      </w:r>
      <w:r w:rsidRPr="00265901">
        <w:rPr>
          <w:rFonts w:ascii="Times New Roman" w:hAnsi="Times New Roman" w:cs="Times New Roman"/>
          <w:i/>
          <w:iCs/>
          <w:sz w:val="24"/>
          <w:szCs w:val="24"/>
        </w:rPr>
        <w:t>elonging</w:t>
      </w:r>
      <w:r w:rsidR="00406A58" w:rsidRPr="00265901">
        <w:rPr>
          <w:rFonts w:ascii="Times New Roman" w:hAnsi="Times New Roman" w:cs="Times New Roman"/>
          <w:sz w:val="24"/>
          <w:szCs w:val="24"/>
        </w:rPr>
        <w:t xml:space="preserve"> (O</w:t>
      </w:r>
      <w:r w:rsidRPr="00265901">
        <w:rPr>
          <w:rFonts w:ascii="Times New Roman" w:hAnsi="Times New Roman" w:cs="Times New Roman"/>
          <w:sz w:val="24"/>
          <w:szCs w:val="24"/>
        </w:rPr>
        <w:t>xon: Routledge</w:t>
      </w:r>
      <w:r w:rsidR="00406A58" w:rsidRPr="00265901">
        <w:rPr>
          <w:rFonts w:ascii="Times New Roman" w:hAnsi="Times New Roman" w:cs="Times New Roman"/>
          <w:sz w:val="24"/>
          <w:szCs w:val="24"/>
        </w:rPr>
        <w:t>)</w:t>
      </w:r>
    </w:p>
    <w:p w14:paraId="5B9A6D86" w14:textId="77777777" w:rsidR="00CE0B91" w:rsidRPr="00265901" w:rsidRDefault="00927995"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Stehlik, D</w:t>
      </w:r>
      <w:r w:rsidR="00AD3208"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(2017) Rurality, </w:t>
      </w:r>
      <w:r w:rsidR="00AD3208" w:rsidRPr="00265901">
        <w:rPr>
          <w:rFonts w:ascii="Times New Roman" w:hAnsi="Times New Roman" w:cs="Times New Roman"/>
          <w:sz w:val="24"/>
          <w:szCs w:val="24"/>
        </w:rPr>
        <w:t>d</w:t>
      </w:r>
      <w:r w:rsidRPr="00265901">
        <w:rPr>
          <w:rFonts w:ascii="Times New Roman" w:hAnsi="Times New Roman" w:cs="Times New Roman"/>
          <w:sz w:val="24"/>
          <w:szCs w:val="24"/>
        </w:rPr>
        <w:t xml:space="preserve">isability and </w:t>
      </w:r>
      <w:r w:rsidR="00AD3208" w:rsidRPr="00265901">
        <w:rPr>
          <w:rFonts w:ascii="Times New Roman" w:hAnsi="Times New Roman" w:cs="Times New Roman"/>
          <w:sz w:val="24"/>
          <w:szCs w:val="24"/>
        </w:rPr>
        <w:t>p</w:t>
      </w:r>
      <w:r w:rsidRPr="00265901">
        <w:rPr>
          <w:rFonts w:ascii="Times New Roman" w:hAnsi="Times New Roman" w:cs="Times New Roman"/>
          <w:sz w:val="24"/>
          <w:szCs w:val="24"/>
        </w:rPr>
        <w:t xml:space="preserve">lace </w:t>
      </w:r>
      <w:r w:rsidR="00AD3208" w:rsidRPr="00265901">
        <w:rPr>
          <w:rFonts w:ascii="Times New Roman" w:hAnsi="Times New Roman" w:cs="Times New Roman"/>
          <w:sz w:val="24"/>
          <w:szCs w:val="24"/>
        </w:rPr>
        <w:t>i</w:t>
      </w:r>
      <w:r w:rsidRPr="00265901">
        <w:rPr>
          <w:rFonts w:ascii="Times New Roman" w:hAnsi="Times New Roman" w:cs="Times New Roman"/>
          <w:sz w:val="24"/>
          <w:szCs w:val="24"/>
        </w:rPr>
        <w:t>dentity</w:t>
      </w:r>
      <w:r w:rsidR="00AD3208" w:rsidRPr="00265901">
        <w:rPr>
          <w:rFonts w:ascii="Times New Roman" w:hAnsi="Times New Roman" w:cs="Times New Roman"/>
          <w:sz w:val="24"/>
          <w:szCs w:val="24"/>
        </w:rPr>
        <w:t xml:space="preserve">. Pp. 69-81 </w:t>
      </w:r>
      <w:r w:rsidRPr="00265901">
        <w:rPr>
          <w:rFonts w:ascii="Times New Roman" w:hAnsi="Times New Roman" w:cs="Times New Roman"/>
          <w:sz w:val="24"/>
          <w:szCs w:val="24"/>
        </w:rPr>
        <w:t xml:space="preserve">in </w:t>
      </w:r>
      <w:r w:rsidR="00AD3208" w:rsidRPr="00265901">
        <w:rPr>
          <w:rFonts w:ascii="Times New Roman" w:hAnsi="Times New Roman" w:cs="Times New Roman"/>
          <w:sz w:val="24"/>
          <w:szCs w:val="24"/>
        </w:rPr>
        <w:t xml:space="preserve">K. </w:t>
      </w:r>
      <w:r w:rsidRPr="00265901">
        <w:rPr>
          <w:rFonts w:ascii="Times New Roman" w:hAnsi="Times New Roman" w:cs="Times New Roman"/>
          <w:sz w:val="24"/>
          <w:szCs w:val="24"/>
        </w:rPr>
        <w:t>Soldatic</w:t>
      </w:r>
      <w:r w:rsidR="00AD3208" w:rsidRPr="00265901">
        <w:rPr>
          <w:rFonts w:ascii="Times New Roman" w:hAnsi="Times New Roman" w:cs="Times New Roman"/>
          <w:sz w:val="24"/>
          <w:szCs w:val="24"/>
        </w:rPr>
        <w:t xml:space="preserve"> &amp; K. </w:t>
      </w:r>
      <w:r w:rsidRPr="00265901">
        <w:rPr>
          <w:rFonts w:ascii="Times New Roman" w:hAnsi="Times New Roman" w:cs="Times New Roman"/>
          <w:sz w:val="24"/>
          <w:szCs w:val="24"/>
        </w:rPr>
        <w:t>Johnson (eds</w:t>
      </w:r>
      <w:r w:rsidR="00AD3208"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Disability and Rurality: Identity, Gender and Belonging</w:t>
      </w:r>
      <w:r w:rsidRPr="00265901">
        <w:rPr>
          <w:rFonts w:ascii="Times New Roman" w:hAnsi="Times New Roman" w:cs="Times New Roman"/>
          <w:sz w:val="24"/>
          <w:szCs w:val="24"/>
        </w:rPr>
        <w:t xml:space="preserve"> </w:t>
      </w:r>
      <w:r w:rsidR="00AD3208" w:rsidRPr="00265901">
        <w:rPr>
          <w:rFonts w:ascii="Times New Roman" w:hAnsi="Times New Roman" w:cs="Times New Roman"/>
          <w:sz w:val="24"/>
          <w:szCs w:val="24"/>
        </w:rPr>
        <w:t>(</w:t>
      </w:r>
      <w:r w:rsidRPr="00265901">
        <w:rPr>
          <w:rFonts w:ascii="Times New Roman" w:hAnsi="Times New Roman" w:cs="Times New Roman"/>
          <w:sz w:val="24"/>
          <w:szCs w:val="24"/>
        </w:rPr>
        <w:t>Oxon: Routledge</w:t>
      </w:r>
      <w:r w:rsidR="00AD3208" w:rsidRPr="00265901">
        <w:rPr>
          <w:rFonts w:ascii="Times New Roman" w:hAnsi="Times New Roman" w:cs="Times New Roman"/>
          <w:sz w:val="24"/>
          <w:szCs w:val="24"/>
        </w:rPr>
        <w:t>)</w:t>
      </w:r>
    </w:p>
    <w:p w14:paraId="01D2599C" w14:textId="77777777" w:rsidR="00CE0B91" w:rsidRPr="00265901" w:rsidRDefault="00493CDD"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 xml:space="preserve">Steinmetz, K. (2020) </w:t>
      </w:r>
      <w:r w:rsidRPr="00265901">
        <w:rPr>
          <w:rFonts w:ascii="Times New Roman" w:hAnsi="Times New Roman" w:cs="Times New Roman"/>
          <w:i/>
          <w:iCs/>
          <w:sz w:val="24"/>
          <w:szCs w:val="24"/>
        </w:rPr>
        <w:t xml:space="preserve">She </w:t>
      </w:r>
      <w:r w:rsidR="00280614" w:rsidRPr="00265901">
        <w:rPr>
          <w:rFonts w:ascii="Times New Roman" w:hAnsi="Times New Roman" w:cs="Times New Roman"/>
          <w:i/>
          <w:iCs/>
          <w:sz w:val="24"/>
          <w:szCs w:val="24"/>
        </w:rPr>
        <w:t>C</w:t>
      </w:r>
      <w:r w:rsidRPr="00265901">
        <w:rPr>
          <w:rFonts w:ascii="Times New Roman" w:hAnsi="Times New Roman" w:cs="Times New Roman"/>
          <w:i/>
          <w:iCs/>
          <w:sz w:val="24"/>
          <w:szCs w:val="24"/>
        </w:rPr>
        <w:t xml:space="preserve">oined the </w:t>
      </w:r>
      <w:r w:rsidR="00280614" w:rsidRPr="00265901">
        <w:rPr>
          <w:rFonts w:ascii="Times New Roman" w:hAnsi="Times New Roman" w:cs="Times New Roman"/>
          <w:i/>
          <w:iCs/>
          <w:sz w:val="24"/>
          <w:szCs w:val="24"/>
        </w:rPr>
        <w:t>T</w:t>
      </w:r>
      <w:r w:rsidRPr="00265901">
        <w:rPr>
          <w:rFonts w:ascii="Times New Roman" w:hAnsi="Times New Roman" w:cs="Times New Roman"/>
          <w:i/>
          <w:iCs/>
          <w:sz w:val="24"/>
          <w:szCs w:val="24"/>
        </w:rPr>
        <w:t>erm ‘</w:t>
      </w:r>
      <w:r w:rsidR="00280614" w:rsidRPr="00265901">
        <w:rPr>
          <w:rFonts w:ascii="Times New Roman" w:hAnsi="Times New Roman" w:cs="Times New Roman"/>
          <w:i/>
          <w:iCs/>
          <w:sz w:val="24"/>
          <w:szCs w:val="24"/>
        </w:rPr>
        <w:t>I</w:t>
      </w:r>
      <w:r w:rsidRPr="00265901">
        <w:rPr>
          <w:rFonts w:ascii="Times New Roman" w:hAnsi="Times New Roman" w:cs="Times New Roman"/>
          <w:i/>
          <w:iCs/>
          <w:sz w:val="24"/>
          <w:szCs w:val="24"/>
        </w:rPr>
        <w:t xml:space="preserve">ntersectionality’ over 30 </w:t>
      </w:r>
      <w:r w:rsidR="00280614" w:rsidRPr="00265901">
        <w:rPr>
          <w:rFonts w:ascii="Times New Roman" w:hAnsi="Times New Roman" w:cs="Times New Roman"/>
          <w:i/>
          <w:iCs/>
          <w:sz w:val="24"/>
          <w:szCs w:val="24"/>
        </w:rPr>
        <w:t>Y</w:t>
      </w:r>
      <w:r w:rsidRPr="00265901">
        <w:rPr>
          <w:rFonts w:ascii="Times New Roman" w:hAnsi="Times New Roman" w:cs="Times New Roman"/>
          <w:i/>
          <w:iCs/>
          <w:sz w:val="24"/>
          <w:szCs w:val="24"/>
        </w:rPr>
        <w:t xml:space="preserve">ears </w:t>
      </w:r>
      <w:r w:rsidR="00280614" w:rsidRPr="00265901">
        <w:rPr>
          <w:rFonts w:ascii="Times New Roman" w:hAnsi="Times New Roman" w:cs="Times New Roman"/>
          <w:i/>
          <w:iCs/>
          <w:sz w:val="24"/>
          <w:szCs w:val="24"/>
        </w:rPr>
        <w:t>A</w:t>
      </w:r>
      <w:r w:rsidRPr="00265901">
        <w:rPr>
          <w:rFonts w:ascii="Times New Roman" w:hAnsi="Times New Roman" w:cs="Times New Roman"/>
          <w:i/>
          <w:iCs/>
          <w:sz w:val="24"/>
          <w:szCs w:val="24"/>
        </w:rPr>
        <w:t>go</w:t>
      </w:r>
      <w:r w:rsidR="00280614" w:rsidRPr="00265901">
        <w:rPr>
          <w:rFonts w:ascii="Times New Roman" w:hAnsi="Times New Roman" w:cs="Times New Roman"/>
          <w:i/>
          <w:iCs/>
          <w:sz w:val="24"/>
          <w:szCs w:val="24"/>
        </w:rPr>
        <w:t xml:space="preserve">: </w:t>
      </w:r>
      <w:r w:rsidRPr="00265901">
        <w:rPr>
          <w:rFonts w:ascii="Times New Roman" w:hAnsi="Times New Roman" w:cs="Times New Roman"/>
          <w:i/>
          <w:iCs/>
          <w:sz w:val="24"/>
          <w:szCs w:val="24"/>
        </w:rPr>
        <w:t xml:space="preserve">Here’s </w:t>
      </w:r>
      <w:r w:rsidR="00280614" w:rsidRPr="00265901">
        <w:rPr>
          <w:rFonts w:ascii="Times New Roman" w:hAnsi="Times New Roman" w:cs="Times New Roman"/>
          <w:i/>
          <w:iCs/>
          <w:sz w:val="24"/>
          <w:szCs w:val="24"/>
        </w:rPr>
        <w:t>w</w:t>
      </w:r>
      <w:r w:rsidRPr="00265901">
        <w:rPr>
          <w:rFonts w:ascii="Times New Roman" w:hAnsi="Times New Roman" w:cs="Times New Roman"/>
          <w:i/>
          <w:iCs/>
          <w:sz w:val="24"/>
          <w:szCs w:val="24"/>
        </w:rPr>
        <w:t>hat it means to her today</w:t>
      </w:r>
      <w:r w:rsidRPr="00265901">
        <w:rPr>
          <w:rFonts w:ascii="Times New Roman" w:hAnsi="Times New Roman" w:cs="Times New Roman"/>
          <w:sz w:val="24"/>
          <w:szCs w:val="24"/>
        </w:rPr>
        <w:t>.</w:t>
      </w:r>
      <w:r w:rsidR="00280614" w:rsidRPr="00265901">
        <w:rPr>
          <w:rFonts w:ascii="Times New Roman" w:hAnsi="Times New Roman" w:cs="Times New Roman"/>
          <w:sz w:val="24"/>
          <w:szCs w:val="24"/>
        </w:rPr>
        <w:t xml:space="preserve"> Available at:</w:t>
      </w:r>
      <w:r w:rsidRPr="00265901">
        <w:rPr>
          <w:rFonts w:ascii="Times New Roman" w:hAnsi="Times New Roman" w:cs="Times New Roman"/>
          <w:sz w:val="24"/>
          <w:szCs w:val="24"/>
        </w:rPr>
        <w:t xml:space="preserve"> </w:t>
      </w:r>
      <w:hyperlink r:id="rId11" w:history="1">
        <w:r w:rsidR="00770E89" w:rsidRPr="00265901">
          <w:rPr>
            <w:rStyle w:val="Hyperlink"/>
            <w:rFonts w:ascii="Times New Roman" w:hAnsi="Times New Roman" w:cs="Times New Roman"/>
            <w:color w:val="auto"/>
            <w:sz w:val="24"/>
            <w:szCs w:val="24"/>
          </w:rPr>
          <w:t>https://time.com/5786710/kimberle-crenshawintersectionality</w:t>
        </w:r>
      </w:hyperlink>
      <w:r w:rsidR="00280614" w:rsidRPr="00265901">
        <w:rPr>
          <w:rFonts w:ascii="Times New Roman" w:hAnsi="Times New Roman" w:cs="Times New Roman"/>
          <w:sz w:val="24"/>
          <w:szCs w:val="24"/>
        </w:rPr>
        <w:t xml:space="preserve"> [Accessed 16th August 2022].</w:t>
      </w:r>
    </w:p>
    <w:p w14:paraId="0EEC993A" w14:textId="77777777" w:rsidR="00CE0B91" w:rsidRPr="00265901" w:rsidRDefault="00770E89"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Tricco, A</w:t>
      </w:r>
      <w:r w:rsidR="00630854" w:rsidRPr="00265901">
        <w:rPr>
          <w:rFonts w:ascii="Times New Roman" w:hAnsi="Times New Roman" w:cs="Times New Roman"/>
          <w:sz w:val="24"/>
          <w:szCs w:val="24"/>
        </w:rPr>
        <w:t>.</w:t>
      </w:r>
      <w:r w:rsidRPr="00265901">
        <w:rPr>
          <w:rFonts w:ascii="Times New Roman" w:hAnsi="Times New Roman" w:cs="Times New Roman"/>
          <w:sz w:val="24"/>
          <w:szCs w:val="24"/>
        </w:rPr>
        <w:t>C., Lillie, E</w:t>
      </w:r>
      <w:r w:rsidR="00630854" w:rsidRPr="00265901">
        <w:rPr>
          <w:rFonts w:ascii="Times New Roman" w:hAnsi="Times New Roman" w:cs="Times New Roman"/>
          <w:sz w:val="24"/>
          <w:szCs w:val="24"/>
        </w:rPr>
        <w:t>.,</w:t>
      </w:r>
      <w:r w:rsidRPr="00265901">
        <w:rPr>
          <w:rFonts w:ascii="Times New Roman" w:hAnsi="Times New Roman" w:cs="Times New Roman"/>
          <w:sz w:val="24"/>
          <w:szCs w:val="24"/>
        </w:rPr>
        <w:t xml:space="preserve"> Zarin, </w:t>
      </w:r>
      <w:r w:rsidR="00630854" w:rsidRPr="00265901">
        <w:rPr>
          <w:rFonts w:ascii="Times New Roman" w:hAnsi="Times New Roman" w:cs="Times New Roman"/>
          <w:sz w:val="24"/>
          <w:szCs w:val="24"/>
        </w:rPr>
        <w:t>W.</w:t>
      </w:r>
      <w:r w:rsidRPr="00265901">
        <w:rPr>
          <w:rFonts w:ascii="Times New Roman" w:hAnsi="Times New Roman" w:cs="Times New Roman"/>
          <w:sz w:val="24"/>
          <w:szCs w:val="24"/>
        </w:rPr>
        <w:t>, O’Brien, K</w:t>
      </w:r>
      <w:r w:rsidR="00630854" w:rsidRPr="00265901">
        <w:rPr>
          <w:rFonts w:ascii="Times New Roman" w:hAnsi="Times New Roman" w:cs="Times New Roman"/>
          <w:sz w:val="24"/>
          <w:szCs w:val="24"/>
        </w:rPr>
        <w:t>.</w:t>
      </w:r>
      <w:r w:rsidRPr="00265901">
        <w:rPr>
          <w:rFonts w:ascii="Times New Roman" w:hAnsi="Times New Roman" w:cs="Times New Roman"/>
          <w:sz w:val="24"/>
          <w:szCs w:val="24"/>
        </w:rPr>
        <w:t>K., Colquhoun, H</w:t>
      </w:r>
      <w:r w:rsidR="00630854" w:rsidRPr="00265901">
        <w:rPr>
          <w:rFonts w:ascii="Times New Roman" w:hAnsi="Times New Roman" w:cs="Times New Roman"/>
          <w:sz w:val="24"/>
          <w:szCs w:val="24"/>
        </w:rPr>
        <w:t>.</w:t>
      </w:r>
      <w:r w:rsidRPr="00265901">
        <w:rPr>
          <w:rFonts w:ascii="Times New Roman" w:hAnsi="Times New Roman" w:cs="Times New Roman"/>
          <w:sz w:val="24"/>
          <w:szCs w:val="24"/>
        </w:rPr>
        <w:t>, Levac, D</w:t>
      </w:r>
      <w:r w:rsidR="00630854" w:rsidRPr="00265901">
        <w:rPr>
          <w:rFonts w:ascii="Times New Roman" w:hAnsi="Times New Roman" w:cs="Times New Roman"/>
          <w:sz w:val="24"/>
          <w:szCs w:val="24"/>
        </w:rPr>
        <w:t xml:space="preserve">. </w:t>
      </w:r>
      <w:r w:rsidRPr="00265901">
        <w:rPr>
          <w:rFonts w:ascii="Times New Roman" w:hAnsi="Times New Roman" w:cs="Times New Roman"/>
          <w:sz w:val="24"/>
          <w:szCs w:val="24"/>
        </w:rPr>
        <w:t>et al. (2018)</w:t>
      </w:r>
      <w:r w:rsidR="00630854"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PRISMA extension for scoping reviews (PRISMA-ScR): Checklist and explanation. </w:t>
      </w:r>
      <w:r w:rsidRPr="00265901">
        <w:rPr>
          <w:rFonts w:ascii="Times New Roman" w:hAnsi="Times New Roman" w:cs="Times New Roman"/>
          <w:i/>
          <w:iCs/>
          <w:sz w:val="24"/>
          <w:szCs w:val="24"/>
        </w:rPr>
        <w:t>Annals of Internal Medicine</w:t>
      </w:r>
      <w:r w:rsidRPr="00265901">
        <w:rPr>
          <w:rFonts w:ascii="Times New Roman" w:hAnsi="Times New Roman" w:cs="Times New Roman"/>
          <w:sz w:val="24"/>
          <w:szCs w:val="24"/>
        </w:rPr>
        <w:t xml:space="preserve"> 169(7)</w:t>
      </w:r>
      <w:r w:rsidR="006A5FB4" w:rsidRPr="00265901">
        <w:rPr>
          <w:rFonts w:ascii="Times New Roman" w:hAnsi="Times New Roman" w:cs="Times New Roman"/>
          <w:sz w:val="24"/>
          <w:szCs w:val="24"/>
        </w:rPr>
        <w:t xml:space="preserve"> pp.</w:t>
      </w:r>
      <w:r w:rsidRPr="00265901">
        <w:rPr>
          <w:rFonts w:ascii="Times New Roman" w:hAnsi="Times New Roman" w:cs="Times New Roman"/>
          <w:sz w:val="24"/>
          <w:szCs w:val="24"/>
        </w:rPr>
        <w:t xml:space="preserve">467–473. </w:t>
      </w:r>
    </w:p>
    <w:p w14:paraId="6BBB11E6" w14:textId="77777777" w:rsidR="00CE0B91" w:rsidRPr="00265901" w:rsidRDefault="007B68E2"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Timothy, R</w:t>
      </w:r>
      <w:r w:rsidR="00FD67C3" w:rsidRPr="00265901">
        <w:rPr>
          <w:rFonts w:ascii="Times New Roman" w:hAnsi="Times New Roman" w:cs="Times New Roman"/>
          <w:sz w:val="24"/>
          <w:szCs w:val="24"/>
        </w:rPr>
        <w:t>. (2020)</w:t>
      </w:r>
      <w:r w:rsidRPr="00265901">
        <w:rPr>
          <w:rFonts w:ascii="Times New Roman" w:hAnsi="Times New Roman" w:cs="Times New Roman"/>
          <w:sz w:val="24"/>
          <w:szCs w:val="24"/>
        </w:rPr>
        <w:t xml:space="preserve"> </w:t>
      </w:r>
      <w:r w:rsidR="00FD67C3" w:rsidRPr="00265901">
        <w:rPr>
          <w:rFonts w:ascii="Times New Roman" w:hAnsi="Times New Roman" w:cs="Times New Roman"/>
          <w:sz w:val="24"/>
          <w:szCs w:val="24"/>
        </w:rPr>
        <w:t xml:space="preserve">A scoping review of accessible student transport services for children with disabilities. </w:t>
      </w:r>
      <w:r w:rsidRPr="00265901">
        <w:rPr>
          <w:rFonts w:ascii="Times New Roman" w:hAnsi="Times New Roman" w:cs="Times New Roman"/>
          <w:i/>
          <w:iCs/>
          <w:sz w:val="24"/>
          <w:szCs w:val="24"/>
        </w:rPr>
        <w:t xml:space="preserve">Transport </w:t>
      </w:r>
      <w:r w:rsidR="00FD67C3" w:rsidRPr="00265901">
        <w:rPr>
          <w:rFonts w:ascii="Times New Roman" w:hAnsi="Times New Roman" w:cs="Times New Roman"/>
          <w:i/>
          <w:iCs/>
          <w:sz w:val="24"/>
          <w:szCs w:val="24"/>
        </w:rPr>
        <w:t>P</w:t>
      </w:r>
      <w:r w:rsidRPr="00265901">
        <w:rPr>
          <w:rFonts w:ascii="Times New Roman" w:hAnsi="Times New Roman" w:cs="Times New Roman"/>
          <w:i/>
          <w:iCs/>
          <w:sz w:val="24"/>
          <w:szCs w:val="24"/>
        </w:rPr>
        <w:t>olicy</w:t>
      </w:r>
      <w:r w:rsidRPr="00265901">
        <w:rPr>
          <w:rFonts w:ascii="Times New Roman" w:hAnsi="Times New Roman" w:cs="Times New Roman"/>
          <w:sz w:val="24"/>
          <w:szCs w:val="24"/>
        </w:rPr>
        <w:t xml:space="preserve"> 95</w:t>
      </w:r>
      <w:r w:rsidR="00FD67C3" w:rsidRPr="00265901">
        <w:rPr>
          <w:rFonts w:ascii="Times New Roman" w:hAnsi="Times New Roman" w:cs="Times New Roman"/>
          <w:sz w:val="24"/>
          <w:szCs w:val="24"/>
        </w:rPr>
        <w:t xml:space="preserve"> (</w:t>
      </w:r>
      <w:r w:rsidRPr="00265901">
        <w:rPr>
          <w:rFonts w:ascii="Times New Roman" w:hAnsi="Times New Roman" w:cs="Times New Roman"/>
          <w:sz w:val="24"/>
          <w:szCs w:val="24"/>
        </w:rPr>
        <w:t>1</w:t>
      </w:r>
      <w:r w:rsidR="00FD67C3"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00FD67C3" w:rsidRPr="00265901">
        <w:rPr>
          <w:rFonts w:ascii="Times New Roman" w:hAnsi="Times New Roman" w:cs="Times New Roman"/>
          <w:sz w:val="24"/>
          <w:szCs w:val="24"/>
        </w:rPr>
        <w:t>pp.</w:t>
      </w:r>
      <w:r w:rsidRPr="00265901">
        <w:rPr>
          <w:rFonts w:ascii="Times New Roman" w:hAnsi="Times New Roman" w:cs="Times New Roman"/>
          <w:sz w:val="24"/>
          <w:szCs w:val="24"/>
        </w:rPr>
        <w:t>57-67.</w:t>
      </w:r>
    </w:p>
    <w:p w14:paraId="636E905A" w14:textId="77777777" w:rsidR="00CE0B91" w:rsidRPr="00265901" w:rsidRDefault="00D94010"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lastRenderedPageBreak/>
        <w:t xml:space="preserve">Tremain, S. </w:t>
      </w:r>
      <w:r w:rsidR="00406A58" w:rsidRPr="00265901">
        <w:rPr>
          <w:rFonts w:ascii="Times New Roman" w:hAnsi="Times New Roman" w:cs="Times New Roman"/>
          <w:sz w:val="24"/>
          <w:szCs w:val="24"/>
        </w:rPr>
        <w:t>(</w:t>
      </w:r>
      <w:r w:rsidRPr="00265901">
        <w:rPr>
          <w:rFonts w:ascii="Times New Roman" w:hAnsi="Times New Roman" w:cs="Times New Roman"/>
          <w:sz w:val="24"/>
          <w:szCs w:val="24"/>
        </w:rPr>
        <w:t>ed.</w:t>
      </w:r>
      <w:r w:rsidR="00406A58"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00406A58" w:rsidRPr="00265901">
        <w:rPr>
          <w:rFonts w:ascii="Times New Roman" w:hAnsi="Times New Roman" w:cs="Times New Roman"/>
          <w:sz w:val="24"/>
          <w:szCs w:val="24"/>
        </w:rPr>
        <w:t>(</w:t>
      </w:r>
      <w:r w:rsidRPr="00265901">
        <w:rPr>
          <w:rFonts w:ascii="Times New Roman" w:hAnsi="Times New Roman" w:cs="Times New Roman"/>
          <w:sz w:val="24"/>
          <w:szCs w:val="24"/>
        </w:rPr>
        <w:t>2005</w:t>
      </w:r>
      <w:r w:rsidR="00406A58" w:rsidRPr="00265901">
        <w:rPr>
          <w:rFonts w:ascii="Times New Roman" w:hAnsi="Times New Roman" w:cs="Times New Roman"/>
          <w:sz w:val="24"/>
          <w:szCs w:val="24"/>
        </w:rPr>
        <w:t>)</w:t>
      </w:r>
      <w:r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Foucault and the Government of Disability</w:t>
      </w:r>
      <w:r w:rsidR="00406A58" w:rsidRPr="00265901">
        <w:rPr>
          <w:rFonts w:ascii="Times New Roman" w:hAnsi="Times New Roman" w:cs="Times New Roman"/>
          <w:i/>
          <w:iCs/>
          <w:sz w:val="24"/>
          <w:szCs w:val="24"/>
        </w:rPr>
        <w:t xml:space="preserve"> </w:t>
      </w:r>
      <w:r w:rsidR="00406A58" w:rsidRPr="00265901">
        <w:rPr>
          <w:rFonts w:ascii="Times New Roman" w:hAnsi="Times New Roman" w:cs="Times New Roman"/>
          <w:sz w:val="24"/>
          <w:szCs w:val="24"/>
        </w:rPr>
        <w:t>(</w:t>
      </w:r>
      <w:r w:rsidRPr="00265901">
        <w:rPr>
          <w:rFonts w:ascii="Times New Roman" w:hAnsi="Times New Roman" w:cs="Times New Roman"/>
          <w:sz w:val="24"/>
          <w:szCs w:val="24"/>
        </w:rPr>
        <w:t>Ann Arbor: University of Michigan Press</w:t>
      </w:r>
      <w:r w:rsidR="00406A58" w:rsidRPr="00265901">
        <w:rPr>
          <w:rFonts w:ascii="Times New Roman" w:hAnsi="Times New Roman" w:cs="Times New Roman"/>
          <w:sz w:val="24"/>
          <w:szCs w:val="24"/>
        </w:rPr>
        <w:t>)</w:t>
      </w:r>
    </w:p>
    <w:p w14:paraId="4F90C5F8" w14:textId="77777777" w:rsidR="00CE0B91" w:rsidRPr="00265901" w:rsidRDefault="001154E5"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Turra</w:t>
      </w:r>
      <w:r w:rsidR="001A0813" w:rsidRPr="00265901">
        <w:rPr>
          <w:rFonts w:ascii="Times New Roman" w:hAnsi="Times New Roman" w:cs="Times New Roman"/>
          <w:sz w:val="24"/>
          <w:szCs w:val="24"/>
        </w:rPr>
        <w:t xml:space="preserve">, </w:t>
      </w:r>
      <w:r w:rsidRPr="00265901">
        <w:rPr>
          <w:rFonts w:ascii="Times New Roman" w:hAnsi="Times New Roman" w:cs="Times New Roman"/>
          <w:sz w:val="24"/>
          <w:szCs w:val="24"/>
        </w:rPr>
        <w:t>C</w:t>
      </w:r>
      <w:r w:rsidR="001A0813" w:rsidRPr="00265901">
        <w:rPr>
          <w:rFonts w:ascii="Times New Roman" w:hAnsi="Times New Roman" w:cs="Times New Roman"/>
          <w:sz w:val="24"/>
          <w:szCs w:val="24"/>
        </w:rPr>
        <w:t>.</w:t>
      </w:r>
      <w:r w:rsidRPr="00265901">
        <w:rPr>
          <w:rFonts w:ascii="Times New Roman" w:hAnsi="Times New Roman" w:cs="Times New Roman"/>
          <w:sz w:val="24"/>
          <w:szCs w:val="24"/>
        </w:rPr>
        <w:t>M</w:t>
      </w:r>
      <w:r w:rsidR="001A0813" w:rsidRPr="00265901">
        <w:rPr>
          <w:rFonts w:ascii="Times New Roman" w:hAnsi="Times New Roman" w:cs="Times New Roman"/>
          <w:sz w:val="24"/>
          <w:szCs w:val="24"/>
        </w:rPr>
        <w:t>.</w:t>
      </w:r>
      <w:r w:rsidRPr="00265901">
        <w:rPr>
          <w:rFonts w:ascii="Times New Roman" w:hAnsi="Times New Roman" w:cs="Times New Roman"/>
          <w:sz w:val="24"/>
          <w:szCs w:val="24"/>
        </w:rPr>
        <w:t xml:space="preserve"> &amp; Elo</w:t>
      </w:r>
      <w:r w:rsidR="001A0813" w:rsidRPr="00265901">
        <w:rPr>
          <w:rFonts w:ascii="Times New Roman" w:hAnsi="Times New Roman" w:cs="Times New Roman"/>
          <w:sz w:val="24"/>
          <w:szCs w:val="24"/>
        </w:rPr>
        <w:t xml:space="preserve">, </w:t>
      </w:r>
      <w:r w:rsidRPr="00265901">
        <w:rPr>
          <w:rFonts w:ascii="Times New Roman" w:hAnsi="Times New Roman" w:cs="Times New Roman"/>
          <w:sz w:val="24"/>
          <w:szCs w:val="24"/>
        </w:rPr>
        <w:t>I</w:t>
      </w:r>
      <w:r w:rsidR="001A0813" w:rsidRPr="00265901">
        <w:rPr>
          <w:rFonts w:ascii="Times New Roman" w:hAnsi="Times New Roman" w:cs="Times New Roman"/>
          <w:sz w:val="24"/>
          <w:szCs w:val="24"/>
        </w:rPr>
        <w:t>.</w:t>
      </w:r>
      <w:r w:rsidRPr="00265901">
        <w:rPr>
          <w:rFonts w:ascii="Times New Roman" w:hAnsi="Times New Roman" w:cs="Times New Roman"/>
          <w:sz w:val="24"/>
          <w:szCs w:val="24"/>
        </w:rPr>
        <w:t>T</w:t>
      </w:r>
      <w:r w:rsidR="001A0813" w:rsidRPr="00265901">
        <w:rPr>
          <w:rFonts w:ascii="Times New Roman" w:hAnsi="Times New Roman" w:cs="Times New Roman"/>
          <w:sz w:val="24"/>
          <w:szCs w:val="24"/>
        </w:rPr>
        <w:t>.</w:t>
      </w:r>
      <w:r w:rsidRPr="00265901">
        <w:rPr>
          <w:rFonts w:ascii="Times New Roman" w:hAnsi="Times New Roman" w:cs="Times New Roman"/>
          <w:sz w:val="24"/>
          <w:szCs w:val="24"/>
        </w:rPr>
        <w:t xml:space="preserve"> (2008)</w:t>
      </w:r>
      <w:r w:rsidR="001A0813" w:rsidRPr="00265901">
        <w:rPr>
          <w:rFonts w:ascii="Times New Roman" w:hAnsi="Times New Roman" w:cs="Times New Roman"/>
          <w:sz w:val="24"/>
          <w:szCs w:val="24"/>
        </w:rPr>
        <w:t xml:space="preserve"> </w:t>
      </w:r>
      <w:r w:rsidRPr="00265901">
        <w:rPr>
          <w:rFonts w:ascii="Times New Roman" w:hAnsi="Times New Roman" w:cs="Times New Roman"/>
          <w:sz w:val="24"/>
          <w:szCs w:val="24"/>
        </w:rPr>
        <w:t>The impact of salmon bias on the Hispanic mortality advantage: New</w:t>
      </w:r>
      <w:r w:rsidR="001A0813"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evidence from social security data. </w:t>
      </w:r>
      <w:r w:rsidRPr="00265901">
        <w:rPr>
          <w:rFonts w:ascii="Times New Roman" w:hAnsi="Times New Roman" w:cs="Times New Roman"/>
          <w:i/>
          <w:iCs/>
          <w:sz w:val="24"/>
          <w:szCs w:val="24"/>
        </w:rPr>
        <w:t>Population</w:t>
      </w:r>
      <w:r w:rsidR="001A0813" w:rsidRPr="00265901">
        <w:rPr>
          <w:rFonts w:ascii="Times New Roman" w:hAnsi="Times New Roman" w:cs="Times New Roman"/>
          <w:i/>
          <w:iCs/>
          <w:sz w:val="24"/>
          <w:szCs w:val="24"/>
        </w:rPr>
        <w:t xml:space="preserve"> </w:t>
      </w:r>
      <w:r w:rsidRPr="00265901">
        <w:rPr>
          <w:rFonts w:ascii="Times New Roman" w:hAnsi="Times New Roman" w:cs="Times New Roman"/>
          <w:i/>
          <w:iCs/>
          <w:sz w:val="24"/>
          <w:szCs w:val="24"/>
        </w:rPr>
        <w:t>Research and Policy Review</w:t>
      </w:r>
      <w:r w:rsidRPr="00265901">
        <w:rPr>
          <w:rFonts w:ascii="Times New Roman" w:hAnsi="Times New Roman" w:cs="Times New Roman"/>
          <w:sz w:val="24"/>
          <w:szCs w:val="24"/>
        </w:rPr>
        <w:t xml:space="preserve"> 27(5)</w:t>
      </w:r>
      <w:r w:rsidR="001A0813" w:rsidRPr="00265901">
        <w:rPr>
          <w:rFonts w:ascii="Times New Roman" w:hAnsi="Times New Roman" w:cs="Times New Roman"/>
          <w:sz w:val="24"/>
          <w:szCs w:val="24"/>
        </w:rPr>
        <w:t xml:space="preserve"> pp. </w:t>
      </w:r>
      <w:r w:rsidRPr="00265901">
        <w:rPr>
          <w:rFonts w:ascii="Times New Roman" w:hAnsi="Times New Roman" w:cs="Times New Roman"/>
          <w:sz w:val="24"/>
          <w:szCs w:val="24"/>
        </w:rPr>
        <w:t xml:space="preserve">515–530. </w:t>
      </w:r>
    </w:p>
    <w:p w14:paraId="5CDB8F5C" w14:textId="77777777" w:rsidR="00CE0B91" w:rsidRPr="00265901" w:rsidRDefault="00843D4E"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UNICEF (2009)</w:t>
      </w:r>
      <w:r w:rsidR="00406A58" w:rsidRPr="00265901">
        <w:rPr>
          <w:rFonts w:ascii="Times New Roman" w:hAnsi="Times New Roman" w:cs="Times New Roman"/>
          <w:sz w:val="24"/>
          <w:szCs w:val="24"/>
        </w:rPr>
        <w:t xml:space="preserve"> </w:t>
      </w:r>
      <w:r w:rsidRPr="00265901">
        <w:rPr>
          <w:rFonts w:ascii="Times New Roman" w:hAnsi="Times New Roman" w:cs="Times New Roman"/>
          <w:i/>
          <w:iCs/>
          <w:sz w:val="24"/>
          <w:szCs w:val="24"/>
        </w:rPr>
        <w:t xml:space="preserve">Intersectional </w:t>
      </w:r>
      <w:r w:rsidR="00406A58" w:rsidRPr="00265901">
        <w:rPr>
          <w:rFonts w:ascii="Times New Roman" w:hAnsi="Times New Roman" w:cs="Times New Roman"/>
          <w:i/>
          <w:iCs/>
          <w:sz w:val="24"/>
          <w:szCs w:val="24"/>
        </w:rPr>
        <w:t>D</w:t>
      </w:r>
      <w:r w:rsidRPr="00265901">
        <w:rPr>
          <w:rFonts w:ascii="Times New Roman" w:hAnsi="Times New Roman" w:cs="Times New Roman"/>
          <w:i/>
          <w:iCs/>
          <w:sz w:val="24"/>
          <w:szCs w:val="24"/>
        </w:rPr>
        <w:t xml:space="preserve">iscrimination </w:t>
      </w:r>
      <w:r w:rsidR="00406A58" w:rsidRPr="00265901">
        <w:rPr>
          <w:rFonts w:ascii="Times New Roman" w:hAnsi="Times New Roman" w:cs="Times New Roman"/>
          <w:i/>
          <w:iCs/>
          <w:sz w:val="24"/>
          <w:szCs w:val="24"/>
        </w:rPr>
        <w:t>A</w:t>
      </w:r>
      <w:r w:rsidRPr="00265901">
        <w:rPr>
          <w:rFonts w:ascii="Times New Roman" w:hAnsi="Times New Roman" w:cs="Times New Roman"/>
          <w:i/>
          <w:iCs/>
          <w:sz w:val="24"/>
          <w:szCs w:val="24"/>
        </w:rPr>
        <w:t xml:space="preserve">gainst </w:t>
      </w:r>
      <w:r w:rsidR="00406A58" w:rsidRPr="00265901">
        <w:rPr>
          <w:rFonts w:ascii="Times New Roman" w:hAnsi="Times New Roman" w:cs="Times New Roman"/>
          <w:i/>
          <w:iCs/>
          <w:sz w:val="24"/>
          <w:szCs w:val="24"/>
        </w:rPr>
        <w:t>C</w:t>
      </w:r>
      <w:r w:rsidRPr="00265901">
        <w:rPr>
          <w:rFonts w:ascii="Times New Roman" w:hAnsi="Times New Roman" w:cs="Times New Roman"/>
          <w:i/>
          <w:iCs/>
          <w:sz w:val="24"/>
          <w:szCs w:val="24"/>
        </w:rPr>
        <w:t>hildren: Discrimination against Romani children and anti-discrimination measures to address child trafficking.</w:t>
      </w:r>
      <w:r w:rsidRPr="00265901">
        <w:rPr>
          <w:rFonts w:ascii="Times New Roman" w:hAnsi="Times New Roman" w:cs="Times New Roman"/>
          <w:sz w:val="24"/>
          <w:szCs w:val="24"/>
        </w:rPr>
        <w:t xml:space="preserve"> </w:t>
      </w:r>
      <w:r w:rsidR="00D612FA" w:rsidRPr="00265901">
        <w:rPr>
          <w:rFonts w:ascii="Times New Roman" w:hAnsi="Times New Roman" w:cs="Times New Roman"/>
          <w:sz w:val="24"/>
          <w:szCs w:val="24"/>
        </w:rPr>
        <w:t>Available at:</w:t>
      </w:r>
      <w:r w:rsidRPr="00265901">
        <w:rPr>
          <w:rFonts w:ascii="Times New Roman" w:hAnsi="Times New Roman" w:cs="Times New Roman"/>
          <w:sz w:val="24"/>
          <w:szCs w:val="24"/>
        </w:rPr>
        <w:t xml:space="preserve"> </w:t>
      </w:r>
      <w:hyperlink r:id="rId12" w:history="1">
        <w:r w:rsidR="00D612FA" w:rsidRPr="00265901">
          <w:rPr>
            <w:rStyle w:val="Hyperlink"/>
            <w:rFonts w:ascii="Times New Roman" w:hAnsi="Times New Roman" w:cs="Times New Roman"/>
            <w:color w:val="auto"/>
            <w:sz w:val="24"/>
            <w:szCs w:val="24"/>
          </w:rPr>
          <w:t>https://www.unicef-irc.org/publications/pdf/iwp_2009_11.pdf</w:t>
        </w:r>
      </w:hyperlink>
      <w:r w:rsidR="00D612FA" w:rsidRPr="00265901">
        <w:rPr>
          <w:rFonts w:ascii="Times New Roman" w:hAnsi="Times New Roman" w:cs="Times New Roman"/>
          <w:sz w:val="24"/>
          <w:szCs w:val="24"/>
        </w:rPr>
        <w:t xml:space="preserve"> [Accessed 16th August 2022].</w:t>
      </w:r>
    </w:p>
    <w:p w14:paraId="75ADB421" w14:textId="77777777" w:rsidR="00CE0B91" w:rsidRPr="00265901" w:rsidRDefault="008355C3"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Volkova, I.P., Koroleva, N.N., Bogdanovskaya, I.M., Ikonnikova, G.Y.</w:t>
      </w:r>
      <w:r w:rsidR="004C31FA" w:rsidRPr="00265901">
        <w:rPr>
          <w:rFonts w:ascii="Times New Roman" w:hAnsi="Times New Roman" w:cs="Times New Roman"/>
          <w:sz w:val="24"/>
          <w:szCs w:val="24"/>
        </w:rPr>
        <w:t xml:space="preserve"> &amp; </w:t>
      </w:r>
      <w:r w:rsidRPr="00265901">
        <w:rPr>
          <w:rFonts w:ascii="Times New Roman" w:hAnsi="Times New Roman" w:cs="Times New Roman"/>
          <w:sz w:val="24"/>
          <w:szCs w:val="24"/>
        </w:rPr>
        <w:t xml:space="preserve">Mashkova, A.V. </w:t>
      </w:r>
      <w:r w:rsidR="004C31FA" w:rsidRPr="00265901">
        <w:rPr>
          <w:rFonts w:ascii="Times New Roman" w:hAnsi="Times New Roman" w:cs="Times New Roman"/>
          <w:sz w:val="24"/>
          <w:szCs w:val="24"/>
        </w:rPr>
        <w:t>(</w:t>
      </w:r>
      <w:r w:rsidRPr="00265901">
        <w:rPr>
          <w:rFonts w:ascii="Times New Roman" w:hAnsi="Times New Roman" w:cs="Times New Roman"/>
          <w:sz w:val="24"/>
          <w:szCs w:val="24"/>
        </w:rPr>
        <w:t>2019</w:t>
      </w:r>
      <w:r w:rsidR="004C31FA" w:rsidRPr="00265901">
        <w:rPr>
          <w:rFonts w:ascii="Times New Roman" w:hAnsi="Times New Roman" w:cs="Times New Roman"/>
          <w:sz w:val="24"/>
          <w:szCs w:val="24"/>
        </w:rPr>
        <w:t>)</w:t>
      </w:r>
      <w:r w:rsidRPr="00265901">
        <w:rPr>
          <w:rFonts w:ascii="Times New Roman" w:hAnsi="Times New Roman" w:cs="Times New Roman"/>
          <w:sz w:val="24"/>
          <w:szCs w:val="24"/>
        </w:rPr>
        <w:t xml:space="preserve"> Problematic Internet Usage by Adolescents with Disabilities. </w:t>
      </w:r>
      <w:r w:rsidRPr="00265901">
        <w:rPr>
          <w:rFonts w:ascii="Times New Roman" w:hAnsi="Times New Roman" w:cs="Times New Roman"/>
          <w:i/>
          <w:iCs/>
          <w:sz w:val="24"/>
          <w:szCs w:val="24"/>
        </w:rPr>
        <w:t xml:space="preserve">The Education and </w:t>
      </w:r>
      <w:r w:rsidR="004C31FA" w:rsidRPr="00265901">
        <w:rPr>
          <w:rFonts w:ascii="Times New Roman" w:hAnsi="Times New Roman" w:cs="Times New Roman"/>
          <w:i/>
          <w:iCs/>
          <w:sz w:val="24"/>
          <w:szCs w:val="24"/>
        </w:rPr>
        <w:t>S</w:t>
      </w:r>
      <w:r w:rsidRPr="00265901">
        <w:rPr>
          <w:rFonts w:ascii="Times New Roman" w:hAnsi="Times New Roman" w:cs="Times New Roman"/>
          <w:i/>
          <w:iCs/>
          <w:sz w:val="24"/>
          <w:szCs w:val="24"/>
        </w:rPr>
        <w:t xml:space="preserve">cience </w:t>
      </w:r>
      <w:r w:rsidR="004C31FA" w:rsidRPr="00265901">
        <w:rPr>
          <w:rFonts w:ascii="Times New Roman" w:hAnsi="Times New Roman" w:cs="Times New Roman"/>
          <w:i/>
          <w:iCs/>
          <w:sz w:val="24"/>
          <w:szCs w:val="24"/>
        </w:rPr>
        <w:t>J</w:t>
      </w:r>
      <w:r w:rsidRPr="00265901">
        <w:rPr>
          <w:rFonts w:ascii="Times New Roman" w:hAnsi="Times New Roman" w:cs="Times New Roman"/>
          <w:i/>
          <w:iCs/>
          <w:sz w:val="24"/>
          <w:szCs w:val="24"/>
        </w:rPr>
        <w:t>ournal</w:t>
      </w:r>
      <w:r w:rsidRPr="00265901">
        <w:rPr>
          <w:rFonts w:ascii="Times New Roman" w:hAnsi="Times New Roman" w:cs="Times New Roman"/>
          <w:sz w:val="24"/>
          <w:szCs w:val="24"/>
        </w:rPr>
        <w:t xml:space="preserve"> 21</w:t>
      </w:r>
      <w:r w:rsidR="004C31FA" w:rsidRPr="00265901">
        <w:rPr>
          <w:rFonts w:ascii="Times New Roman" w:hAnsi="Times New Roman" w:cs="Times New Roman"/>
          <w:sz w:val="24"/>
          <w:szCs w:val="24"/>
        </w:rPr>
        <w:t xml:space="preserve"> (9)</w:t>
      </w:r>
      <w:r w:rsidRPr="00265901">
        <w:rPr>
          <w:rFonts w:ascii="Times New Roman" w:hAnsi="Times New Roman" w:cs="Times New Roman"/>
          <w:sz w:val="24"/>
          <w:szCs w:val="24"/>
        </w:rPr>
        <w:t xml:space="preserve"> </w:t>
      </w:r>
      <w:r w:rsidR="004C31FA" w:rsidRPr="00265901">
        <w:rPr>
          <w:rFonts w:ascii="Times New Roman" w:hAnsi="Times New Roman" w:cs="Times New Roman"/>
          <w:sz w:val="24"/>
          <w:szCs w:val="24"/>
        </w:rPr>
        <w:t>pp.</w:t>
      </w:r>
      <w:r w:rsidRPr="00265901">
        <w:rPr>
          <w:rFonts w:ascii="Times New Roman" w:hAnsi="Times New Roman" w:cs="Times New Roman"/>
          <w:sz w:val="24"/>
          <w:szCs w:val="24"/>
        </w:rPr>
        <w:t>98–121</w:t>
      </w:r>
      <w:r w:rsidR="003C48CE" w:rsidRPr="00265901">
        <w:rPr>
          <w:rFonts w:ascii="Times New Roman" w:hAnsi="Times New Roman" w:cs="Times New Roman"/>
          <w:sz w:val="24"/>
          <w:szCs w:val="24"/>
        </w:rPr>
        <w:t>.</w:t>
      </w:r>
    </w:p>
    <w:p w14:paraId="6D0CBC32" w14:textId="77777777" w:rsidR="00CE0B91" w:rsidRPr="00265901" w:rsidRDefault="007556E3"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von Reichert</w:t>
      </w:r>
      <w:r w:rsidR="003C48CE" w:rsidRPr="00265901">
        <w:rPr>
          <w:rFonts w:ascii="Times New Roman" w:hAnsi="Times New Roman" w:cs="Times New Roman"/>
          <w:sz w:val="24"/>
          <w:szCs w:val="24"/>
        </w:rPr>
        <w:t>, C. &amp;</w:t>
      </w:r>
      <w:r w:rsidRPr="00265901">
        <w:rPr>
          <w:rFonts w:ascii="Times New Roman" w:hAnsi="Times New Roman" w:cs="Times New Roman"/>
          <w:sz w:val="24"/>
          <w:szCs w:val="24"/>
        </w:rPr>
        <w:t xml:space="preserve"> Berry, H.E. </w:t>
      </w:r>
      <w:r w:rsidR="003C48CE" w:rsidRPr="00265901">
        <w:rPr>
          <w:rFonts w:ascii="Times New Roman" w:hAnsi="Times New Roman" w:cs="Times New Roman"/>
          <w:sz w:val="24"/>
          <w:szCs w:val="24"/>
        </w:rPr>
        <w:t>(</w:t>
      </w:r>
      <w:r w:rsidRPr="00265901">
        <w:rPr>
          <w:rFonts w:ascii="Times New Roman" w:hAnsi="Times New Roman" w:cs="Times New Roman"/>
          <w:sz w:val="24"/>
          <w:szCs w:val="24"/>
        </w:rPr>
        <w:t>2019</w:t>
      </w:r>
      <w:r w:rsidR="003C48CE" w:rsidRPr="00265901">
        <w:rPr>
          <w:rFonts w:ascii="Times New Roman" w:hAnsi="Times New Roman" w:cs="Times New Roman"/>
          <w:sz w:val="24"/>
          <w:szCs w:val="24"/>
        </w:rPr>
        <w:t>)</w:t>
      </w:r>
      <w:r w:rsidRPr="00265901">
        <w:rPr>
          <w:rFonts w:ascii="Times New Roman" w:hAnsi="Times New Roman" w:cs="Times New Roman"/>
          <w:sz w:val="24"/>
          <w:szCs w:val="24"/>
        </w:rPr>
        <w:t xml:space="preserve"> Rural-</w:t>
      </w:r>
      <w:r w:rsidR="003C48CE" w:rsidRPr="00265901">
        <w:rPr>
          <w:rFonts w:ascii="Times New Roman" w:hAnsi="Times New Roman" w:cs="Times New Roman"/>
          <w:sz w:val="24"/>
          <w:szCs w:val="24"/>
        </w:rPr>
        <w:t>u</w:t>
      </w:r>
      <w:r w:rsidRPr="00265901">
        <w:rPr>
          <w:rFonts w:ascii="Times New Roman" w:hAnsi="Times New Roman" w:cs="Times New Roman"/>
          <w:sz w:val="24"/>
          <w:szCs w:val="24"/>
        </w:rPr>
        <w:t xml:space="preserve">rban patterns of disability: The role of migration. </w:t>
      </w:r>
      <w:r w:rsidRPr="00265901">
        <w:rPr>
          <w:rFonts w:ascii="Times New Roman" w:hAnsi="Times New Roman" w:cs="Times New Roman"/>
          <w:i/>
          <w:iCs/>
          <w:sz w:val="24"/>
          <w:szCs w:val="24"/>
        </w:rPr>
        <w:t>Popul</w:t>
      </w:r>
      <w:r w:rsidR="003C48CE" w:rsidRPr="00265901">
        <w:rPr>
          <w:rFonts w:ascii="Times New Roman" w:hAnsi="Times New Roman" w:cs="Times New Roman"/>
          <w:i/>
          <w:iCs/>
          <w:sz w:val="24"/>
          <w:szCs w:val="24"/>
        </w:rPr>
        <w:t>.</w:t>
      </w:r>
      <w:r w:rsidRPr="00265901">
        <w:rPr>
          <w:rFonts w:ascii="Times New Roman" w:hAnsi="Times New Roman" w:cs="Times New Roman"/>
          <w:i/>
          <w:iCs/>
          <w:sz w:val="24"/>
          <w:szCs w:val="24"/>
        </w:rPr>
        <w:t xml:space="preserve"> Space Place</w:t>
      </w:r>
      <w:r w:rsidR="003C48CE" w:rsidRPr="00265901">
        <w:rPr>
          <w:rFonts w:ascii="Times New Roman" w:hAnsi="Times New Roman" w:cs="Times New Roman"/>
          <w:sz w:val="24"/>
          <w:szCs w:val="24"/>
        </w:rPr>
        <w:t xml:space="preserve"> (Oct. 2019) </w:t>
      </w:r>
      <w:r w:rsidRPr="00265901">
        <w:rPr>
          <w:rFonts w:ascii="Times New Roman" w:hAnsi="Times New Roman" w:cs="Times New Roman"/>
          <w:sz w:val="24"/>
          <w:szCs w:val="24"/>
        </w:rPr>
        <w:t>1</w:t>
      </w:r>
      <w:r w:rsidR="003C48CE" w:rsidRPr="00265901">
        <w:rPr>
          <w:rFonts w:ascii="Times New Roman" w:hAnsi="Times New Roman" w:cs="Times New Roman"/>
          <w:sz w:val="24"/>
          <w:szCs w:val="24"/>
        </w:rPr>
        <w:t xml:space="preserve"> pp.</w:t>
      </w:r>
      <w:r w:rsidRPr="00265901">
        <w:rPr>
          <w:rFonts w:ascii="Times New Roman" w:hAnsi="Times New Roman" w:cs="Times New Roman"/>
          <w:sz w:val="24"/>
          <w:szCs w:val="24"/>
        </w:rPr>
        <w:t>1–18.</w:t>
      </w:r>
    </w:p>
    <w:p w14:paraId="12380813" w14:textId="77777777" w:rsidR="00CE0B91" w:rsidRPr="00265901" w:rsidRDefault="007556E3"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von Reichert</w:t>
      </w:r>
      <w:r w:rsidR="00406A58" w:rsidRPr="00265901">
        <w:rPr>
          <w:rFonts w:ascii="Times New Roman" w:hAnsi="Times New Roman" w:cs="Times New Roman"/>
          <w:sz w:val="24"/>
          <w:szCs w:val="24"/>
        </w:rPr>
        <w:t xml:space="preserve">, </w:t>
      </w:r>
      <w:r w:rsidRPr="00265901">
        <w:rPr>
          <w:rFonts w:ascii="Times New Roman" w:hAnsi="Times New Roman" w:cs="Times New Roman"/>
          <w:sz w:val="24"/>
          <w:szCs w:val="24"/>
        </w:rPr>
        <w:t>C</w:t>
      </w:r>
      <w:r w:rsidR="00406A58" w:rsidRPr="00265901">
        <w:rPr>
          <w:rFonts w:ascii="Times New Roman" w:hAnsi="Times New Roman" w:cs="Times New Roman"/>
          <w:sz w:val="24"/>
          <w:szCs w:val="24"/>
        </w:rPr>
        <w:t>.</w:t>
      </w:r>
      <w:r w:rsidRPr="00265901">
        <w:rPr>
          <w:rFonts w:ascii="Times New Roman" w:hAnsi="Times New Roman" w:cs="Times New Roman"/>
          <w:sz w:val="24"/>
          <w:szCs w:val="24"/>
        </w:rPr>
        <w:t>, Greiman</w:t>
      </w:r>
      <w:r w:rsidR="00406A58" w:rsidRPr="00265901">
        <w:rPr>
          <w:rFonts w:ascii="Times New Roman" w:hAnsi="Times New Roman" w:cs="Times New Roman"/>
          <w:sz w:val="24"/>
          <w:szCs w:val="24"/>
        </w:rPr>
        <w:t xml:space="preserve">, </w:t>
      </w:r>
      <w:r w:rsidRPr="00265901">
        <w:rPr>
          <w:rFonts w:ascii="Times New Roman" w:hAnsi="Times New Roman" w:cs="Times New Roman"/>
          <w:sz w:val="24"/>
          <w:szCs w:val="24"/>
        </w:rPr>
        <w:t>L</w:t>
      </w:r>
      <w:r w:rsidR="00406A58" w:rsidRPr="00265901">
        <w:rPr>
          <w:rFonts w:ascii="Times New Roman" w:hAnsi="Times New Roman" w:cs="Times New Roman"/>
          <w:sz w:val="24"/>
          <w:szCs w:val="24"/>
        </w:rPr>
        <w:t>.</w:t>
      </w:r>
      <w:r w:rsidRPr="00265901">
        <w:rPr>
          <w:rFonts w:ascii="Times New Roman" w:hAnsi="Times New Roman" w:cs="Times New Roman"/>
          <w:sz w:val="24"/>
          <w:szCs w:val="24"/>
        </w:rPr>
        <w:t>, Myers</w:t>
      </w:r>
      <w:r w:rsidR="00406A58" w:rsidRPr="00265901">
        <w:rPr>
          <w:rFonts w:ascii="Times New Roman" w:hAnsi="Times New Roman" w:cs="Times New Roman"/>
          <w:sz w:val="24"/>
          <w:szCs w:val="24"/>
        </w:rPr>
        <w:t xml:space="preserve">, </w:t>
      </w:r>
      <w:r w:rsidRPr="00265901">
        <w:rPr>
          <w:rFonts w:ascii="Times New Roman" w:hAnsi="Times New Roman" w:cs="Times New Roman"/>
          <w:sz w:val="24"/>
          <w:szCs w:val="24"/>
        </w:rPr>
        <w:t>A</w:t>
      </w:r>
      <w:r w:rsidR="00406A58" w:rsidRPr="00265901">
        <w:rPr>
          <w:rFonts w:ascii="Times New Roman" w:hAnsi="Times New Roman" w:cs="Times New Roman"/>
          <w:sz w:val="24"/>
          <w:szCs w:val="24"/>
        </w:rPr>
        <w:t>.</w:t>
      </w:r>
      <w:r w:rsidRPr="00265901">
        <w:rPr>
          <w:rFonts w:ascii="Times New Roman" w:hAnsi="Times New Roman" w:cs="Times New Roman"/>
          <w:sz w:val="24"/>
          <w:szCs w:val="24"/>
        </w:rPr>
        <w:t xml:space="preserve"> &amp; Rural Institute University of Montana (2014) </w:t>
      </w:r>
      <w:r w:rsidRPr="00265901">
        <w:rPr>
          <w:rFonts w:ascii="Times New Roman" w:hAnsi="Times New Roman" w:cs="Times New Roman"/>
          <w:i/>
          <w:iCs/>
          <w:sz w:val="24"/>
          <w:szCs w:val="24"/>
        </w:rPr>
        <w:t xml:space="preserve">The </w:t>
      </w:r>
      <w:r w:rsidR="00406A58" w:rsidRPr="00265901">
        <w:rPr>
          <w:rFonts w:ascii="Times New Roman" w:hAnsi="Times New Roman" w:cs="Times New Roman"/>
          <w:i/>
          <w:iCs/>
          <w:sz w:val="24"/>
          <w:szCs w:val="24"/>
        </w:rPr>
        <w:t>G</w:t>
      </w:r>
      <w:r w:rsidRPr="00265901">
        <w:rPr>
          <w:rFonts w:ascii="Times New Roman" w:hAnsi="Times New Roman" w:cs="Times New Roman"/>
          <w:i/>
          <w:iCs/>
          <w:sz w:val="24"/>
          <w:szCs w:val="24"/>
        </w:rPr>
        <w:t xml:space="preserve">eography of </w:t>
      </w:r>
      <w:r w:rsidR="00406A58" w:rsidRPr="00265901">
        <w:rPr>
          <w:rFonts w:ascii="Times New Roman" w:hAnsi="Times New Roman" w:cs="Times New Roman"/>
          <w:i/>
          <w:iCs/>
          <w:sz w:val="24"/>
          <w:szCs w:val="24"/>
        </w:rPr>
        <w:t>D</w:t>
      </w:r>
      <w:r w:rsidRPr="00265901">
        <w:rPr>
          <w:rFonts w:ascii="Times New Roman" w:hAnsi="Times New Roman" w:cs="Times New Roman"/>
          <w:i/>
          <w:iCs/>
          <w:sz w:val="24"/>
          <w:szCs w:val="24"/>
        </w:rPr>
        <w:t>isability in America: On rural-urban differences in impairment rates. Factsheet Independent Living and Community Participation</w:t>
      </w:r>
      <w:r w:rsidR="00406A58" w:rsidRPr="00265901">
        <w:rPr>
          <w:rFonts w:ascii="Times New Roman" w:hAnsi="Times New Roman" w:cs="Times New Roman"/>
          <w:sz w:val="24"/>
          <w:szCs w:val="24"/>
        </w:rPr>
        <w:t xml:space="preserve"> (</w:t>
      </w:r>
      <w:r w:rsidRPr="00265901">
        <w:rPr>
          <w:rFonts w:ascii="Times New Roman" w:hAnsi="Times New Roman" w:cs="Times New Roman"/>
          <w:sz w:val="24"/>
          <w:szCs w:val="24"/>
        </w:rPr>
        <w:t>Missoula, MT: RTC Rural at the University of Montana</w:t>
      </w:r>
      <w:r w:rsidR="00406A58" w:rsidRPr="00265901">
        <w:rPr>
          <w:rFonts w:ascii="Times New Roman" w:hAnsi="Times New Roman" w:cs="Times New Roman"/>
          <w:sz w:val="24"/>
          <w:szCs w:val="24"/>
        </w:rPr>
        <w:t>)</w:t>
      </w:r>
    </w:p>
    <w:p w14:paraId="13CA9CA9" w14:textId="77777777" w:rsidR="00CE0B91" w:rsidRPr="00265901" w:rsidRDefault="001154E5"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Wallace</w:t>
      </w:r>
      <w:r w:rsidR="00823580" w:rsidRPr="00265901">
        <w:rPr>
          <w:rFonts w:ascii="Times New Roman" w:hAnsi="Times New Roman" w:cs="Times New Roman"/>
          <w:sz w:val="24"/>
          <w:szCs w:val="24"/>
        </w:rPr>
        <w:t xml:space="preserve">, </w:t>
      </w:r>
      <w:r w:rsidRPr="00265901">
        <w:rPr>
          <w:rFonts w:ascii="Times New Roman" w:hAnsi="Times New Roman" w:cs="Times New Roman"/>
          <w:sz w:val="24"/>
          <w:szCs w:val="24"/>
        </w:rPr>
        <w:t>M</w:t>
      </w:r>
      <w:r w:rsidR="00823580" w:rsidRPr="00265901">
        <w:rPr>
          <w:rFonts w:ascii="Times New Roman" w:hAnsi="Times New Roman" w:cs="Times New Roman"/>
          <w:sz w:val="24"/>
          <w:szCs w:val="24"/>
        </w:rPr>
        <w:t xml:space="preserve">. </w:t>
      </w:r>
      <w:r w:rsidRPr="00265901">
        <w:rPr>
          <w:rFonts w:ascii="Times New Roman" w:hAnsi="Times New Roman" w:cs="Times New Roman"/>
          <w:sz w:val="24"/>
          <w:szCs w:val="24"/>
        </w:rPr>
        <w:t>&amp; Kulu</w:t>
      </w:r>
      <w:r w:rsidR="00823580" w:rsidRPr="00265901">
        <w:rPr>
          <w:rFonts w:ascii="Times New Roman" w:hAnsi="Times New Roman" w:cs="Times New Roman"/>
          <w:sz w:val="24"/>
          <w:szCs w:val="24"/>
        </w:rPr>
        <w:t xml:space="preserve">, </w:t>
      </w:r>
      <w:r w:rsidRPr="00265901">
        <w:rPr>
          <w:rFonts w:ascii="Times New Roman" w:hAnsi="Times New Roman" w:cs="Times New Roman"/>
          <w:sz w:val="24"/>
          <w:szCs w:val="24"/>
        </w:rPr>
        <w:t>H. (2013)</w:t>
      </w:r>
      <w:r w:rsidR="00823580" w:rsidRPr="00265901">
        <w:rPr>
          <w:rFonts w:ascii="Times New Roman" w:hAnsi="Times New Roman" w:cs="Times New Roman"/>
          <w:sz w:val="24"/>
          <w:szCs w:val="24"/>
        </w:rPr>
        <w:t xml:space="preserve"> </w:t>
      </w:r>
      <w:r w:rsidRPr="00265901">
        <w:rPr>
          <w:rFonts w:ascii="Times New Roman" w:hAnsi="Times New Roman" w:cs="Times New Roman"/>
          <w:sz w:val="24"/>
          <w:szCs w:val="24"/>
        </w:rPr>
        <w:t xml:space="preserve">Migration and health in England and Scotland: A study of migrant selectivity and salmon bias. </w:t>
      </w:r>
      <w:r w:rsidRPr="00265901">
        <w:rPr>
          <w:rFonts w:ascii="Times New Roman" w:hAnsi="Times New Roman" w:cs="Times New Roman"/>
          <w:i/>
          <w:iCs/>
          <w:sz w:val="24"/>
          <w:szCs w:val="24"/>
        </w:rPr>
        <w:t>Population Space and Place</w:t>
      </w:r>
      <w:r w:rsidR="00823580" w:rsidRPr="00265901">
        <w:rPr>
          <w:rFonts w:ascii="Times New Roman" w:hAnsi="Times New Roman" w:cs="Times New Roman"/>
          <w:i/>
          <w:iCs/>
          <w:sz w:val="24"/>
          <w:szCs w:val="24"/>
        </w:rPr>
        <w:t xml:space="preserve"> </w:t>
      </w:r>
      <w:r w:rsidRPr="00265901">
        <w:rPr>
          <w:rFonts w:ascii="Times New Roman" w:hAnsi="Times New Roman" w:cs="Times New Roman"/>
          <w:sz w:val="24"/>
          <w:szCs w:val="24"/>
        </w:rPr>
        <w:t>20(8)</w:t>
      </w:r>
      <w:r w:rsidR="00823580" w:rsidRPr="00265901">
        <w:rPr>
          <w:rFonts w:ascii="Times New Roman" w:hAnsi="Times New Roman" w:cs="Times New Roman"/>
          <w:sz w:val="24"/>
          <w:szCs w:val="24"/>
        </w:rPr>
        <w:t xml:space="preserve"> pp.</w:t>
      </w:r>
      <w:r w:rsidRPr="00265901">
        <w:rPr>
          <w:rFonts w:ascii="Times New Roman" w:hAnsi="Times New Roman" w:cs="Times New Roman"/>
          <w:sz w:val="24"/>
          <w:szCs w:val="24"/>
        </w:rPr>
        <w:t xml:space="preserve">694–704. </w:t>
      </w:r>
    </w:p>
    <w:p w14:paraId="797E0BF3" w14:textId="622A8203" w:rsidR="008355C3" w:rsidRPr="00265901" w:rsidRDefault="008355C3" w:rsidP="00CE0B91">
      <w:pPr>
        <w:spacing w:after="0"/>
        <w:ind w:left="720" w:right="95" w:hanging="720"/>
        <w:jc w:val="both"/>
        <w:rPr>
          <w:rFonts w:ascii="Times New Roman" w:hAnsi="Times New Roman" w:cs="Times New Roman"/>
          <w:sz w:val="24"/>
          <w:szCs w:val="24"/>
        </w:rPr>
      </w:pPr>
      <w:r w:rsidRPr="00265901">
        <w:rPr>
          <w:rFonts w:ascii="Times New Roman" w:hAnsi="Times New Roman" w:cs="Times New Roman"/>
          <w:sz w:val="24"/>
          <w:szCs w:val="24"/>
        </w:rPr>
        <w:t>Wells, M.</w:t>
      </w:r>
      <w:r w:rsidR="00823580" w:rsidRPr="00265901">
        <w:rPr>
          <w:rFonts w:ascii="Times New Roman" w:hAnsi="Times New Roman" w:cs="Times New Roman"/>
          <w:sz w:val="24"/>
          <w:szCs w:val="24"/>
        </w:rPr>
        <w:t xml:space="preserve"> &amp; </w:t>
      </w:r>
      <w:r w:rsidRPr="00265901">
        <w:rPr>
          <w:rFonts w:ascii="Times New Roman" w:hAnsi="Times New Roman" w:cs="Times New Roman"/>
          <w:sz w:val="24"/>
          <w:szCs w:val="24"/>
        </w:rPr>
        <w:t>Mitchell, K.J.</w:t>
      </w:r>
      <w:r w:rsidR="00823580" w:rsidRPr="00265901">
        <w:rPr>
          <w:rFonts w:ascii="Times New Roman" w:hAnsi="Times New Roman" w:cs="Times New Roman"/>
          <w:sz w:val="24"/>
          <w:szCs w:val="24"/>
        </w:rPr>
        <w:t xml:space="preserve"> (</w:t>
      </w:r>
      <w:r w:rsidRPr="00265901">
        <w:rPr>
          <w:rFonts w:ascii="Times New Roman" w:hAnsi="Times New Roman" w:cs="Times New Roman"/>
          <w:sz w:val="24"/>
          <w:szCs w:val="24"/>
        </w:rPr>
        <w:t>2014</w:t>
      </w:r>
      <w:r w:rsidR="00823580" w:rsidRPr="00265901">
        <w:rPr>
          <w:rFonts w:ascii="Times New Roman" w:hAnsi="Times New Roman" w:cs="Times New Roman"/>
          <w:sz w:val="24"/>
          <w:szCs w:val="24"/>
        </w:rPr>
        <w:t>)</w:t>
      </w:r>
      <w:r w:rsidRPr="00265901">
        <w:rPr>
          <w:rFonts w:ascii="Times New Roman" w:hAnsi="Times New Roman" w:cs="Times New Roman"/>
          <w:sz w:val="24"/>
          <w:szCs w:val="24"/>
        </w:rPr>
        <w:t xml:space="preserve"> Patterns of </w:t>
      </w:r>
      <w:r w:rsidR="00823580" w:rsidRPr="00265901">
        <w:rPr>
          <w:rFonts w:ascii="Times New Roman" w:hAnsi="Times New Roman" w:cs="Times New Roman"/>
          <w:sz w:val="24"/>
          <w:szCs w:val="24"/>
        </w:rPr>
        <w:t>i</w:t>
      </w:r>
      <w:r w:rsidRPr="00265901">
        <w:rPr>
          <w:rFonts w:ascii="Times New Roman" w:hAnsi="Times New Roman" w:cs="Times New Roman"/>
          <w:sz w:val="24"/>
          <w:szCs w:val="24"/>
        </w:rPr>
        <w:t xml:space="preserve">nternet </w:t>
      </w:r>
      <w:r w:rsidR="00823580" w:rsidRPr="00265901">
        <w:rPr>
          <w:rFonts w:ascii="Times New Roman" w:hAnsi="Times New Roman" w:cs="Times New Roman"/>
          <w:sz w:val="24"/>
          <w:szCs w:val="24"/>
        </w:rPr>
        <w:t>u</w:t>
      </w:r>
      <w:r w:rsidRPr="00265901">
        <w:rPr>
          <w:rFonts w:ascii="Times New Roman" w:hAnsi="Times New Roman" w:cs="Times New Roman"/>
          <w:sz w:val="24"/>
          <w:szCs w:val="24"/>
        </w:rPr>
        <w:t xml:space="preserve">se and </w:t>
      </w:r>
      <w:r w:rsidR="00823580" w:rsidRPr="00265901">
        <w:rPr>
          <w:rFonts w:ascii="Times New Roman" w:hAnsi="Times New Roman" w:cs="Times New Roman"/>
          <w:sz w:val="24"/>
          <w:szCs w:val="24"/>
        </w:rPr>
        <w:t>r</w:t>
      </w:r>
      <w:r w:rsidRPr="00265901">
        <w:rPr>
          <w:rFonts w:ascii="Times New Roman" w:hAnsi="Times New Roman" w:cs="Times New Roman"/>
          <w:sz w:val="24"/>
          <w:szCs w:val="24"/>
        </w:rPr>
        <w:t xml:space="preserve">isk of </w:t>
      </w:r>
      <w:r w:rsidR="00823580" w:rsidRPr="00265901">
        <w:rPr>
          <w:rFonts w:ascii="Times New Roman" w:hAnsi="Times New Roman" w:cs="Times New Roman"/>
          <w:sz w:val="24"/>
          <w:szCs w:val="24"/>
        </w:rPr>
        <w:t>o</w:t>
      </w:r>
      <w:r w:rsidRPr="00265901">
        <w:rPr>
          <w:rFonts w:ascii="Times New Roman" w:hAnsi="Times New Roman" w:cs="Times New Roman"/>
          <w:sz w:val="24"/>
          <w:szCs w:val="24"/>
        </w:rPr>
        <w:t xml:space="preserve">nline </w:t>
      </w:r>
      <w:r w:rsidR="00823580" w:rsidRPr="00265901">
        <w:rPr>
          <w:rFonts w:ascii="Times New Roman" w:hAnsi="Times New Roman" w:cs="Times New Roman"/>
          <w:sz w:val="24"/>
          <w:szCs w:val="24"/>
        </w:rPr>
        <w:t>v</w:t>
      </w:r>
      <w:r w:rsidRPr="00265901">
        <w:rPr>
          <w:rFonts w:ascii="Times New Roman" w:hAnsi="Times New Roman" w:cs="Times New Roman"/>
          <w:sz w:val="24"/>
          <w:szCs w:val="24"/>
        </w:rPr>
        <w:t xml:space="preserve">ictimization for </w:t>
      </w:r>
      <w:r w:rsidR="00823580" w:rsidRPr="00265901">
        <w:rPr>
          <w:rFonts w:ascii="Times New Roman" w:hAnsi="Times New Roman" w:cs="Times New Roman"/>
          <w:sz w:val="24"/>
          <w:szCs w:val="24"/>
        </w:rPr>
        <w:t>y</w:t>
      </w:r>
      <w:r w:rsidRPr="00265901">
        <w:rPr>
          <w:rFonts w:ascii="Times New Roman" w:hAnsi="Times New Roman" w:cs="Times New Roman"/>
          <w:sz w:val="24"/>
          <w:szCs w:val="24"/>
        </w:rPr>
        <w:t xml:space="preserve">outh </w:t>
      </w:r>
      <w:r w:rsidR="00823580" w:rsidRPr="00265901">
        <w:rPr>
          <w:rFonts w:ascii="Times New Roman" w:hAnsi="Times New Roman" w:cs="Times New Roman"/>
          <w:sz w:val="24"/>
          <w:szCs w:val="24"/>
        </w:rPr>
        <w:t>w</w:t>
      </w:r>
      <w:r w:rsidRPr="00265901">
        <w:rPr>
          <w:rFonts w:ascii="Times New Roman" w:hAnsi="Times New Roman" w:cs="Times New Roman"/>
          <w:sz w:val="24"/>
          <w:szCs w:val="24"/>
        </w:rPr>
        <w:t xml:space="preserve">ith and </w:t>
      </w:r>
      <w:r w:rsidR="00823580" w:rsidRPr="00265901">
        <w:rPr>
          <w:rFonts w:ascii="Times New Roman" w:hAnsi="Times New Roman" w:cs="Times New Roman"/>
          <w:sz w:val="24"/>
          <w:szCs w:val="24"/>
        </w:rPr>
        <w:t>w</w:t>
      </w:r>
      <w:r w:rsidRPr="00265901">
        <w:rPr>
          <w:rFonts w:ascii="Times New Roman" w:hAnsi="Times New Roman" w:cs="Times New Roman"/>
          <w:sz w:val="24"/>
          <w:szCs w:val="24"/>
        </w:rPr>
        <w:t xml:space="preserve">ithout </w:t>
      </w:r>
      <w:r w:rsidR="00823580" w:rsidRPr="00265901">
        <w:rPr>
          <w:rFonts w:ascii="Times New Roman" w:hAnsi="Times New Roman" w:cs="Times New Roman"/>
          <w:sz w:val="24"/>
          <w:szCs w:val="24"/>
        </w:rPr>
        <w:t>d</w:t>
      </w:r>
      <w:r w:rsidRPr="00265901">
        <w:rPr>
          <w:rFonts w:ascii="Times New Roman" w:hAnsi="Times New Roman" w:cs="Times New Roman"/>
          <w:sz w:val="24"/>
          <w:szCs w:val="24"/>
        </w:rPr>
        <w:t xml:space="preserve">isabilities. </w:t>
      </w:r>
      <w:r w:rsidRPr="00265901">
        <w:rPr>
          <w:rFonts w:ascii="Times New Roman" w:hAnsi="Times New Roman" w:cs="Times New Roman"/>
          <w:i/>
          <w:iCs/>
          <w:sz w:val="24"/>
          <w:szCs w:val="24"/>
        </w:rPr>
        <w:t>The Journal of Special Education</w:t>
      </w:r>
      <w:r w:rsidRPr="00265901">
        <w:rPr>
          <w:rFonts w:ascii="Times New Roman" w:hAnsi="Times New Roman" w:cs="Times New Roman"/>
          <w:sz w:val="24"/>
          <w:szCs w:val="24"/>
        </w:rPr>
        <w:t xml:space="preserve"> 48</w:t>
      </w:r>
      <w:r w:rsidR="00F40164" w:rsidRPr="00265901">
        <w:rPr>
          <w:rFonts w:ascii="Times New Roman" w:hAnsi="Times New Roman" w:cs="Times New Roman"/>
          <w:sz w:val="24"/>
          <w:szCs w:val="24"/>
        </w:rPr>
        <w:t xml:space="preserve"> (3)</w:t>
      </w:r>
      <w:r w:rsidRPr="00265901">
        <w:rPr>
          <w:rFonts w:ascii="Times New Roman" w:hAnsi="Times New Roman" w:cs="Times New Roman"/>
          <w:sz w:val="24"/>
          <w:szCs w:val="24"/>
        </w:rPr>
        <w:t xml:space="preserve"> </w:t>
      </w:r>
      <w:r w:rsidR="00F40164" w:rsidRPr="00265901">
        <w:rPr>
          <w:rFonts w:ascii="Times New Roman" w:hAnsi="Times New Roman" w:cs="Times New Roman"/>
          <w:sz w:val="24"/>
          <w:szCs w:val="24"/>
        </w:rPr>
        <w:t>pp.</w:t>
      </w:r>
      <w:r w:rsidRPr="00265901">
        <w:rPr>
          <w:rFonts w:ascii="Times New Roman" w:hAnsi="Times New Roman" w:cs="Times New Roman"/>
          <w:sz w:val="24"/>
          <w:szCs w:val="24"/>
        </w:rPr>
        <w:t xml:space="preserve">204–213. </w:t>
      </w:r>
    </w:p>
    <w:p w14:paraId="139E8794" w14:textId="77777777" w:rsidR="00823580" w:rsidRPr="00265901" w:rsidRDefault="00823580" w:rsidP="00851AA1">
      <w:pPr>
        <w:spacing w:after="0"/>
        <w:ind w:right="95"/>
        <w:jc w:val="both"/>
        <w:rPr>
          <w:rFonts w:ascii="Times New Roman" w:hAnsi="Times New Roman" w:cs="Times New Roman"/>
          <w:sz w:val="24"/>
          <w:szCs w:val="24"/>
        </w:rPr>
      </w:pPr>
    </w:p>
    <w:p w14:paraId="11422A0A" w14:textId="325388AA" w:rsidR="00B616DA" w:rsidRPr="00265901" w:rsidRDefault="00B616DA" w:rsidP="00851AA1">
      <w:pPr>
        <w:spacing w:after="0"/>
        <w:ind w:right="95"/>
        <w:jc w:val="both"/>
        <w:rPr>
          <w:rFonts w:ascii="Times New Roman" w:hAnsi="Times New Roman" w:cs="Times New Roman"/>
          <w:sz w:val="24"/>
          <w:szCs w:val="24"/>
        </w:rPr>
      </w:pPr>
    </w:p>
    <w:p w14:paraId="20736E8E" w14:textId="77777777" w:rsidR="00F25A6E" w:rsidRPr="00265901" w:rsidRDefault="00F25A6E" w:rsidP="00851AA1">
      <w:pPr>
        <w:ind w:right="95"/>
        <w:rPr>
          <w:rFonts w:ascii="Times New Roman" w:hAnsi="Times New Roman" w:cs="Times New Roman"/>
          <w:sz w:val="24"/>
          <w:szCs w:val="24"/>
        </w:rPr>
      </w:pPr>
    </w:p>
    <w:p w14:paraId="07650419" w14:textId="77777777" w:rsidR="00F25A6E" w:rsidRPr="00265901" w:rsidRDefault="00F25A6E" w:rsidP="00851AA1">
      <w:pPr>
        <w:ind w:right="95"/>
        <w:rPr>
          <w:rFonts w:ascii="Times New Roman" w:hAnsi="Times New Roman" w:cs="Times New Roman"/>
          <w:sz w:val="24"/>
          <w:szCs w:val="24"/>
        </w:rPr>
      </w:pPr>
    </w:p>
    <w:p w14:paraId="0A7698DA" w14:textId="77777777" w:rsidR="00000000" w:rsidRPr="00265901" w:rsidRDefault="00000000" w:rsidP="00851AA1">
      <w:pPr>
        <w:ind w:right="95"/>
        <w:rPr>
          <w:rFonts w:ascii="Times New Roman" w:hAnsi="Times New Roman" w:cs="Times New Roman"/>
          <w:sz w:val="24"/>
          <w:szCs w:val="24"/>
        </w:rPr>
      </w:pPr>
    </w:p>
    <w:sectPr w:rsidR="00305D93" w:rsidRPr="002659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1369E" w14:textId="77777777" w:rsidR="00F12E91" w:rsidRDefault="00F12E91" w:rsidP="00DD2306">
      <w:pPr>
        <w:spacing w:after="0" w:line="240" w:lineRule="auto"/>
      </w:pPr>
      <w:r>
        <w:separator/>
      </w:r>
    </w:p>
  </w:endnote>
  <w:endnote w:type="continuationSeparator" w:id="0">
    <w:p w14:paraId="7CB94CDA" w14:textId="77777777" w:rsidR="00F12E91" w:rsidRDefault="00F12E91" w:rsidP="00DD2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30889" w14:textId="77777777" w:rsidR="00F12E91" w:rsidRDefault="00F12E91" w:rsidP="00DD2306">
      <w:pPr>
        <w:spacing w:after="0" w:line="240" w:lineRule="auto"/>
      </w:pPr>
      <w:r>
        <w:separator/>
      </w:r>
    </w:p>
  </w:footnote>
  <w:footnote w:type="continuationSeparator" w:id="0">
    <w:p w14:paraId="58420624" w14:textId="77777777" w:rsidR="00F12E91" w:rsidRDefault="00F12E91" w:rsidP="00DD23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73584B"/>
    <w:multiLevelType w:val="hybridMultilevel"/>
    <w:tmpl w:val="023050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5391280C"/>
    <w:multiLevelType w:val="hybridMultilevel"/>
    <w:tmpl w:val="E9225C0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59780ED0"/>
    <w:multiLevelType w:val="hybridMultilevel"/>
    <w:tmpl w:val="4D729CFE"/>
    <w:lvl w:ilvl="0" w:tplc="09BE1822">
      <w:start w:val="1"/>
      <w:numFmt w:val="decimal"/>
      <w:lvlText w:val="%1."/>
      <w:lvlJc w:val="left"/>
      <w:pPr>
        <w:ind w:left="1440" w:hanging="72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num w:numId="1" w16cid:durableId="334116759">
    <w:abstractNumId w:val="0"/>
  </w:num>
  <w:num w:numId="2" w16cid:durableId="1123035639">
    <w:abstractNumId w:val="1"/>
  </w:num>
  <w:num w:numId="3" w16cid:durableId="2088306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0AA"/>
    <w:rsid w:val="000004EC"/>
    <w:rsid w:val="000032BA"/>
    <w:rsid w:val="000037E3"/>
    <w:rsid w:val="00016D70"/>
    <w:rsid w:val="00025A38"/>
    <w:rsid w:val="000337CF"/>
    <w:rsid w:val="0004058C"/>
    <w:rsid w:val="00040BBC"/>
    <w:rsid w:val="0005023B"/>
    <w:rsid w:val="0005038C"/>
    <w:rsid w:val="00053992"/>
    <w:rsid w:val="00055B23"/>
    <w:rsid w:val="00064E9A"/>
    <w:rsid w:val="00065915"/>
    <w:rsid w:val="00073B89"/>
    <w:rsid w:val="00075E34"/>
    <w:rsid w:val="0007710E"/>
    <w:rsid w:val="00077869"/>
    <w:rsid w:val="000902F5"/>
    <w:rsid w:val="000919A2"/>
    <w:rsid w:val="00091CF1"/>
    <w:rsid w:val="00092811"/>
    <w:rsid w:val="00095B48"/>
    <w:rsid w:val="000A1A14"/>
    <w:rsid w:val="000A20CC"/>
    <w:rsid w:val="000B3EEE"/>
    <w:rsid w:val="000B5AE5"/>
    <w:rsid w:val="000B67CA"/>
    <w:rsid w:val="000C2C9D"/>
    <w:rsid w:val="000C55A8"/>
    <w:rsid w:val="000D403C"/>
    <w:rsid w:val="000E21E6"/>
    <w:rsid w:val="000E28BF"/>
    <w:rsid w:val="000E4E2A"/>
    <w:rsid w:val="000F0254"/>
    <w:rsid w:val="000F3258"/>
    <w:rsid w:val="000F55FE"/>
    <w:rsid w:val="000F5FD1"/>
    <w:rsid w:val="000F7C79"/>
    <w:rsid w:val="0010316D"/>
    <w:rsid w:val="0010625E"/>
    <w:rsid w:val="00107C72"/>
    <w:rsid w:val="0011344A"/>
    <w:rsid w:val="001154E5"/>
    <w:rsid w:val="00116C31"/>
    <w:rsid w:val="001172C5"/>
    <w:rsid w:val="00122047"/>
    <w:rsid w:val="00124E53"/>
    <w:rsid w:val="0013011E"/>
    <w:rsid w:val="00130831"/>
    <w:rsid w:val="00136390"/>
    <w:rsid w:val="0014460E"/>
    <w:rsid w:val="001465D3"/>
    <w:rsid w:val="00147CE9"/>
    <w:rsid w:val="00153F48"/>
    <w:rsid w:val="0015549E"/>
    <w:rsid w:val="00170E7D"/>
    <w:rsid w:val="00182BFD"/>
    <w:rsid w:val="0019160F"/>
    <w:rsid w:val="00192D2D"/>
    <w:rsid w:val="00193C4B"/>
    <w:rsid w:val="0019461D"/>
    <w:rsid w:val="001A0813"/>
    <w:rsid w:val="001A178F"/>
    <w:rsid w:val="001A4368"/>
    <w:rsid w:val="001A73ED"/>
    <w:rsid w:val="001B2EB4"/>
    <w:rsid w:val="001B4353"/>
    <w:rsid w:val="001B4628"/>
    <w:rsid w:val="001B51E4"/>
    <w:rsid w:val="001D216F"/>
    <w:rsid w:val="001D6ED6"/>
    <w:rsid w:val="001E070E"/>
    <w:rsid w:val="001E740A"/>
    <w:rsid w:val="001F2C85"/>
    <w:rsid w:val="001F5BB8"/>
    <w:rsid w:val="002003BF"/>
    <w:rsid w:val="002007EC"/>
    <w:rsid w:val="0020546E"/>
    <w:rsid w:val="00206FC3"/>
    <w:rsid w:val="00215CB7"/>
    <w:rsid w:val="002261CF"/>
    <w:rsid w:val="00233565"/>
    <w:rsid w:val="00233FDD"/>
    <w:rsid w:val="00235F2A"/>
    <w:rsid w:val="00235F43"/>
    <w:rsid w:val="00237A41"/>
    <w:rsid w:val="00240D84"/>
    <w:rsid w:val="002479FE"/>
    <w:rsid w:val="00250BF8"/>
    <w:rsid w:val="00251ABB"/>
    <w:rsid w:val="0025687D"/>
    <w:rsid w:val="002616D3"/>
    <w:rsid w:val="00262337"/>
    <w:rsid w:val="00265198"/>
    <w:rsid w:val="00265901"/>
    <w:rsid w:val="0026767E"/>
    <w:rsid w:val="0027141C"/>
    <w:rsid w:val="00275C20"/>
    <w:rsid w:val="00276080"/>
    <w:rsid w:val="002803E2"/>
    <w:rsid w:val="00280614"/>
    <w:rsid w:val="00286588"/>
    <w:rsid w:val="002869B4"/>
    <w:rsid w:val="002A5EE1"/>
    <w:rsid w:val="002A6452"/>
    <w:rsid w:val="002A6644"/>
    <w:rsid w:val="002B2EE7"/>
    <w:rsid w:val="002B48FB"/>
    <w:rsid w:val="002C5937"/>
    <w:rsid w:val="002D1A6F"/>
    <w:rsid w:val="002D73EA"/>
    <w:rsid w:val="002E7EF1"/>
    <w:rsid w:val="002F13B0"/>
    <w:rsid w:val="002F254E"/>
    <w:rsid w:val="002F49B6"/>
    <w:rsid w:val="003054B6"/>
    <w:rsid w:val="00305821"/>
    <w:rsid w:val="00306355"/>
    <w:rsid w:val="00311BC5"/>
    <w:rsid w:val="003148C9"/>
    <w:rsid w:val="00314AE3"/>
    <w:rsid w:val="0031718C"/>
    <w:rsid w:val="00320BD5"/>
    <w:rsid w:val="00321F8E"/>
    <w:rsid w:val="0032230F"/>
    <w:rsid w:val="0032239F"/>
    <w:rsid w:val="00323838"/>
    <w:rsid w:val="00325B1D"/>
    <w:rsid w:val="0032744C"/>
    <w:rsid w:val="00330E88"/>
    <w:rsid w:val="003316BB"/>
    <w:rsid w:val="003339D6"/>
    <w:rsid w:val="003351E2"/>
    <w:rsid w:val="00342853"/>
    <w:rsid w:val="00342F50"/>
    <w:rsid w:val="003431CF"/>
    <w:rsid w:val="003553B3"/>
    <w:rsid w:val="00357931"/>
    <w:rsid w:val="00357E7B"/>
    <w:rsid w:val="003618AC"/>
    <w:rsid w:val="0036506C"/>
    <w:rsid w:val="00370DA7"/>
    <w:rsid w:val="00371074"/>
    <w:rsid w:val="003716B2"/>
    <w:rsid w:val="003722DC"/>
    <w:rsid w:val="003734DA"/>
    <w:rsid w:val="00373B50"/>
    <w:rsid w:val="00373EFE"/>
    <w:rsid w:val="0037542C"/>
    <w:rsid w:val="00381D92"/>
    <w:rsid w:val="0038236E"/>
    <w:rsid w:val="00386468"/>
    <w:rsid w:val="003A3167"/>
    <w:rsid w:val="003B08E2"/>
    <w:rsid w:val="003B10D9"/>
    <w:rsid w:val="003B253E"/>
    <w:rsid w:val="003B3547"/>
    <w:rsid w:val="003B59C7"/>
    <w:rsid w:val="003B6B17"/>
    <w:rsid w:val="003C48CE"/>
    <w:rsid w:val="003C582C"/>
    <w:rsid w:val="003D34AC"/>
    <w:rsid w:val="003E4A4D"/>
    <w:rsid w:val="003E6C41"/>
    <w:rsid w:val="003E7A94"/>
    <w:rsid w:val="003F0421"/>
    <w:rsid w:val="003F1DDA"/>
    <w:rsid w:val="003F6A61"/>
    <w:rsid w:val="003F781F"/>
    <w:rsid w:val="004022FD"/>
    <w:rsid w:val="00404CEC"/>
    <w:rsid w:val="00406A58"/>
    <w:rsid w:val="00414524"/>
    <w:rsid w:val="0041752A"/>
    <w:rsid w:val="00417ABA"/>
    <w:rsid w:val="004201CF"/>
    <w:rsid w:val="00423222"/>
    <w:rsid w:val="0042512C"/>
    <w:rsid w:val="0044197A"/>
    <w:rsid w:val="00444BCD"/>
    <w:rsid w:val="00444CAD"/>
    <w:rsid w:val="00450F97"/>
    <w:rsid w:val="00452A4F"/>
    <w:rsid w:val="00452B90"/>
    <w:rsid w:val="0046158D"/>
    <w:rsid w:val="00463BF7"/>
    <w:rsid w:val="00473C5C"/>
    <w:rsid w:val="0047610D"/>
    <w:rsid w:val="004776FE"/>
    <w:rsid w:val="00477E25"/>
    <w:rsid w:val="00486589"/>
    <w:rsid w:val="004915A9"/>
    <w:rsid w:val="00493B3A"/>
    <w:rsid w:val="00493CDD"/>
    <w:rsid w:val="00494BCD"/>
    <w:rsid w:val="00497A43"/>
    <w:rsid w:val="004A47CF"/>
    <w:rsid w:val="004B12C7"/>
    <w:rsid w:val="004B54F2"/>
    <w:rsid w:val="004B5ACF"/>
    <w:rsid w:val="004C2DD8"/>
    <w:rsid w:val="004C31FA"/>
    <w:rsid w:val="004D27BD"/>
    <w:rsid w:val="004D3683"/>
    <w:rsid w:val="004D5D6A"/>
    <w:rsid w:val="004E610A"/>
    <w:rsid w:val="004F19EE"/>
    <w:rsid w:val="004F2459"/>
    <w:rsid w:val="004F722D"/>
    <w:rsid w:val="004F7B29"/>
    <w:rsid w:val="00500847"/>
    <w:rsid w:val="00500DB1"/>
    <w:rsid w:val="00501D4D"/>
    <w:rsid w:val="00504D05"/>
    <w:rsid w:val="00513D19"/>
    <w:rsid w:val="00515B97"/>
    <w:rsid w:val="00521A91"/>
    <w:rsid w:val="0052584F"/>
    <w:rsid w:val="00531E5E"/>
    <w:rsid w:val="00532560"/>
    <w:rsid w:val="00542F42"/>
    <w:rsid w:val="0054687A"/>
    <w:rsid w:val="00547BD8"/>
    <w:rsid w:val="005503C7"/>
    <w:rsid w:val="00552B71"/>
    <w:rsid w:val="00553A36"/>
    <w:rsid w:val="00554BE6"/>
    <w:rsid w:val="00561ED6"/>
    <w:rsid w:val="00564CF3"/>
    <w:rsid w:val="00567DF6"/>
    <w:rsid w:val="00571A93"/>
    <w:rsid w:val="00583AE5"/>
    <w:rsid w:val="005871EB"/>
    <w:rsid w:val="00590FA3"/>
    <w:rsid w:val="005A0C3F"/>
    <w:rsid w:val="005A0F31"/>
    <w:rsid w:val="005A4B03"/>
    <w:rsid w:val="005A7CA3"/>
    <w:rsid w:val="005B16D9"/>
    <w:rsid w:val="005B21E3"/>
    <w:rsid w:val="005B38C3"/>
    <w:rsid w:val="005B546D"/>
    <w:rsid w:val="005B5935"/>
    <w:rsid w:val="005C0ABE"/>
    <w:rsid w:val="005C6843"/>
    <w:rsid w:val="005D375F"/>
    <w:rsid w:val="005D5F48"/>
    <w:rsid w:val="005D721F"/>
    <w:rsid w:val="005E0216"/>
    <w:rsid w:val="005E0E19"/>
    <w:rsid w:val="005E69EF"/>
    <w:rsid w:val="005E6AE8"/>
    <w:rsid w:val="005F1012"/>
    <w:rsid w:val="005F2C75"/>
    <w:rsid w:val="005F6401"/>
    <w:rsid w:val="005F6B60"/>
    <w:rsid w:val="005F77EB"/>
    <w:rsid w:val="00602FEE"/>
    <w:rsid w:val="00604455"/>
    <w:rsid w:val="00606961"/>
    <w:rsid w:val="006075DA"/>
    <w:rsid w:val="00613426"/>
    <w:rsid w:val="00613F5E"/>
    <w:rsid w:val="0061411D"/>
    <w:rsid w:val="00620E1A"/>
    <w:rsid w:val="00623888"/>
    <w:rsid w:val="00625922"/>
    <w:rsid w:val="00630854"/>
    <w:rsid w:val="006314EE"/>
    <w:rsid w:val="006403F7"/>
    <w:rsid w:val="00642254"/>
    <w:rsid w:val="00643160"/>
    <w:rsid w:val="00643F81"/>
    <w:rsid w:val="00644EA8"/>
    <w:rsid w:val="00660054"/>
    <w:rsid w:val="00661181"/>
    <w:rsid w:val="006655AA"/>
    <w:rsid w:val="00670C65"/>
    <w:rsid w:val="00674961"/>
    <w:rsid w:val="00674F71"/>
    <w:rsid w:val="006767BA"/>
    <w:rsid w:val="006906E2"/>
    <w:rsid w:val="006923D3"/>
    <w:rsid w:val="006940AA"/>
    <w:rsid w:val="006955CB"/>
    <w:rsid w:val="006A1CAA"/>
    <w:rsid w:val="006A27F0"/>
    <w:rsid w:val="006A4AA4"/>
    <w:rsid w:val="006A5FB4"/>
    <w:rsid w:val="006B1B04"/>
    <w:rsid w:val="006B2B8F"/>
    <w:rsid w:val="006B4E91"/>
    <w:rsid w:val="006C411E"/>
    <w:rsid w:val="006C41FF"/>
    <w:rsid w:val="006C5987"/>
    <w:rsid w:val="006D2377"/>
    <w:rsid w:val="006D7E41"/>
    <w:rsid w:val="006E0279"/>
    <w:rsid w:val="006E0681"/>
    <w:rsid w:val="006E1F23"/>
    <w:rsid w:val="006E491F"/>
    <w:rsid w:val="006E6292"/>
    <w:rsid w:val="006F14E8"/>
    <w:rsid w:val="006F4FD4"/>
    <w:rsid w:val="006F6DF2"/>
    <w:rsid w:val="00707E37"/>
    <w:rsid w:val="007161AA"/>
    <w:rsid w:val="007178A1"/>
    <w:rsid w:val="007204C7"/>
    <w:rsid w:val="0072161F"/>
    <w:rsid w:val="007228F1"/>
    <w:rsid w:val="007231B1"/>
    <w:rsid w:val="00731964"/>
    <w:rsid w:val="007328DA"/>
    <w:rsid w:val="00737501"/>
    <w:rsid w:val="00742332"/>
    <w:rsid w:val="00743E7E"/>
    <w:rsid w:val="007446EE"/>
    <w:rsid w:val="007456B2"/>
    <w:rsid w:val="0074657E"/>
    <w:rsid w:val="007505CB"/>
    <w:rsid w:val="00750E77"/>
    <w:rsid w:val="007535CA"/>
    <w:rsid w:val="007556E3"/>
    <w:rsid w:val="00755CE4"/>
    <w:rsid w:val="00762632"/>
    <w:rsid w:val="00764206"/>
    <w:rsid w:val="00770E89"/>
    <w:rsid w:val="00773D58"/>
    <w:rsid w:val="007807AC"/>
    <w:rsid w:val="00780E61"/>
    <w:rsid w:val="0078754B"/>
    <w:rsid w:val="00791A0E"/>
    <w:rsid w:val="007979C1"/>
    <w:rsid w:val="007A0B42"/>
    <w:rsid w:val="007A225F"/>
    <w:rsid w:val="007A4921"/>
    <w:rsid w:val="007B0C7E"/>
    <w:rsid w:val="007B4459"/>
    <w:rsid w:val="007B478D"/>
    <w:rsid w:val="007B63FB"/>
    <w:rsid w:val="007B68E2"/>
    <w:rsid w:val="007B6E9D"/>
    <w:rsid w:val="007B7BEF"/>
    <w:rsid w:val="007C1BBC"/>
    <w:rsid w:val="007C4329"/>
    <w:rsid w:val="007C4771"/>
    <w:rsid w:val="007D128C"/>
    <w:rsid w:val="007D28D9"/>
    <w:rsid w:val="007D33FB"/>
    <w:rsid w:val="007E1267"/>
    <w:rsid w:val="007E199E"/>
    <w:rsid w:val="007E2BAB"/>
    <w:rsid w:val="007E36C5"/>
    <w:rsid w:val="007E3A4F"/>
    <w:rsid w:val="007F1883"/>
    <w:rsid w:val="00800934"/>
    <w:rsid w:val="00801007"/>
    <w:rsid w:val="00810257"/>
    <w:rsid w:val="00810BA0"/>
    <w:rsid w:val="00823580"/>
    <w:rsid w:val="0083444A"/>
    <w:rsid w:val="008355C3"/>
    <w:rsid w:val="00840144"/>
    <w:rsid w:val="0084345D"/>
    <w:rsid w:val="00843D4E"/>
    <w:rsid w:val="0084701F"/>
    <w:rsid w:val="00851AA1"/>
    <w:rsid w:val="00853655"/>
    <w:rsid w:val="00854537"/>
    <w:rsid w:val="00855DCA"/>
    <w:rsid w:val="00857B12"/>
    <w:rsid w:val="008601E9"/>
    <w:rsid w:val="00860920"/>
    <w:rsid w:val="00862132"/>
    <w:rsid w:val="0086610E"/>
    <w:rsid w:val="00870204"/>
    <w:rsid w:val="00871EDF"/>
    <w:rsid w:val="00876631"/>
    <w:rsid w:val="00880DCC"/>
    <w:rsid w:val="00883C6E"/>
    <w:rsid w:val="0088650C"/>
    <w:rsid w:val="0089213D"/>
    <w:rsid w:val="008922ED"/>
    <w:rsid w:val="00896D14"/>
    <w:rsid w:val="008A4C28"/>
    <w:rsid w:val="008A5EBA"/>
    <w:rsid w:val="008A7DED"/>
    <w:rsid w:val="008B013E"/>
    <w:rsid w:val="008B1AB7"/>
    <w:rsid w:val="008B2317"/>
    <w:rsid w:val="008B40A4"/>
    <w:rsid w:val="008B5872"/>
    <w:rsid w:val="008D09F8"/>
    <w:rsid w:val="008D1570"/>
    <w:rsid w:val="008D37D8"/>
    <w:rsid w:val="008D4A88"/>
    <w:rsid w:val="008E1BB4"/>
    <w:rsid w:val="008E3A6E"/>
    <w:rsid w:val="008E3BFE"/>
    <w:rsid w:val="008F1496"/>
    <w:rsid w:val="008F3AF0"/>
    <w:rsid w:val="008F4BB3"/>
    <w:rsid w:val="009000E1"/>
    <w:rsid w:val="0090019D"/>
    <w:rsid w:val="009033E3"/>
    <w:rsid w:val="00903806"/>
    <w:rsid w:val="0090710C"/>
    <w:rsid w:val="0091017B"/>
    <w:rsid w:val="009131E8"/>
    <w:rsid w:val="00917115"/>
    <w:rsid w:val="0092030D"/>
    <w:rsid w:val="00924921"/>
    <w:rsid w:val="00927995"/>
    <w:rsid w:val="00931EB2"/>
    <w:rsid w:val="00933647"/>
    <w:rsid w:val="00934CCB"/>
    <w:rsid w:val="009434DD"/>
    <w:rsid w:val="00950492"/>
    <w:rsid w:val="009553F0"/>
    <w:rsid w:val="009570CB"/>
    <w:rsid w:val="00963C2B"/>
    <w:rsid w:val="00965C62"/>
    <w:rsid w:val="009672A5"/>
    <w:rsid w:val="009759A6"/>
    <w:rsid w:val="00976CB7"/>
    <w:rsid w:val="00980640"/>
    <w:rsid w:val="0098111E"/>
    <w:rsid w:val="00982C63"/>
    <w:rsid w:val="00996E9B"/>
    <w:rsid w:val="009A6B9F"/>
    <w:rsid w:val="009B226F"/>
    <w:rsid w:val="009B5AE8"/>
    <w:rsid w:val="009B7A8B"/>
    <w:rsid w:val="009C07AC"/>
    <w:rsid w:val="009C17EC"/>
    <w:rsid w:val="009C640D"/>
    <w:rsid w:val="009D0733"/>
    <w:rsid w:val="009D0A3B"/>
    <w:rsid w:val="009D38DE"/>
    <w:rsid w:val="009E0A91"/>
    <w:rsid w:val="009F38D4"/>
    <w:rsid w:val="009F5699"/>
    <w:rsid w:val="009F7330"/>
    <w:rsid w:val="00A01728"/>
    <w:rsid w:val="00A05612"/>
    <w:rsid w:val="00A05F21"/>
    <w:rsid w:val="00A13AF8"/>
    <w:rsid w:val="00A25DC8"/>
    <w:rsid w:val="00A411F6"/>
    <w:rsid w:val="00A4678A"/>
    <w:rsid w:val="00A54354"/>
    <w:rsid w:val="00A628D0"/>
    <w:rsid w:val="00A731BD"/>
    <w:rsid w:val="00A750F5"/>
    <w:rsid w:val="00A7753E"/>
    <w:rsid w:val="00A82838"/>
    <w:rsid w:val="00A8644C"/>
    <w:rsid w:val="00A8775D"/>
    <w:rsid w:val="00AA2825"/>
    <w:rsid w:val="00AA3103"/>
    <w:rsid w:val="00AA4086"/>
    <w:rsid w:val="00AA4108"/>
    <w:rsid w:val="00AA6E2F"/>
    <w:rsid w:val="00AB0303"/>
    <w:rsid w:val="00AB0915"/>
    <w:rsid w:val="00AB5E01"/>
    <w:rsid w:val="00AB690E"/>
    <w:rsid w:val="00AC1245"/>
    <w:rsid w:val="00AC5EEC"/>
    <w:rsid w:val="00AD2B1F"/>
    <w:rsid w:val="00AD2E02"/>
    <w:rsid w:val="00AD3208"/>
    <w:rsid w:val="00AD7CCB"/>
    <w:rsid w:val="00AE318B"/>
    <w:rsid w:val="00AE4FD3"/>
    <w:rsid w:val="00AF0858"/>
    <w:rsid w:val="00AF24F5"/>
    <w:rsid w:val="00AF289E"/>
    <w:rsid w:val="00AF6873"/>
    <w:rsid w:val="00B01862"/>
    <w:rsid w:val="00B02528"/>
    <w:rsid w:val="00B03DB4"/>
    <w:rsid w:val="00B073F2"/>
    <w:rsid w:val="00B10089"/>
    <w:rsid w:val="00B168B8"/>
    <w:rsid w:val="00B174A0"/>
    <w:rsid w:val="00B2705A"/>
    <w:rsid w:val="00B27FAD"/>
    <w:rsid w:val="00B3008A"/>
    <w:rsid w:val="00B32B94"/>
    <w:rsid w:val="00B34C4D"/>
    <w:rsid w:val="00B4009C"/>
    <w:rsid w:val="00B43DAE"/>
    <w:rsid w:val="00B447B7"/>
    <w:rsid w:val="00B46D57"/>
    <w:rsid w:val="00B616DA"/>
    <w:rsid w:val="00B62E84"/>
    <w:rsid w:val="00B6595E"/>
    <w:rsid w:val="00B70B20"/>
    <w:rsid w:val="00B74142"/>
    <w:rsid w:val="00B74A08"/>
    <w:rsid w:val="00B77092"/>
    <w:rsid w:val="00B872D6"/>
    <w:rsid w:val="00B87703"/>
    <w:rsid w:val="00B9068D"/>
    <w:rsid w:val="00BA1B77"/>
    <w:rsid w:val="00BA510B"/>
    <w:rsid w:val="00BB17D8"/>
    <w:rsid w:val="00BB18C4"/>
    <w:rsid w:val="00BB2A40"/>
    <w:rsid w:val="00BB5804"/>
    <w:rsid w:val="00BC086F"/>
    <w:rsid w:val="00BC0E5D"/>
    <w:rsid w:val="00BD09DE"/>
    <w:rsid w:val="00BD1F6E"/>
    <w:rsid w:val="00BD41F5"/>
    <w:rsid w:val="00BD7BC4"/>
    <w:rsid w:val="00BD7F6A"/>
    <w:rsid w:val="00BE16AF"/>
    <w:rsid w:val="00BF67FA"/>
    <w:rsid w:val="00BF6B2D"/>
    <w:rsid w:val="00C01789"/>
    <w:rsid w:val="00C05704"/>
    <w:rsid w:val="00C059EB"/>
    <w:rsid w:val="00C0715F"/>
    <w:rsid w:val="00C160CA"/>
    <w:rsid w:val="00C16F73"/>
    <w:rsid w:val="00C20A66"/>
    <w:rsid w:val="00C213A3"/>
    <w:rsid w:val="00C21B13"/>
    <w:rsid w:val="00C21E04"/>
    <w:rsid w:val="00C248D6"/>
    <w:rsid w:val="00C319ED"/>
    <w:rsid w:val="00C33EC1"/>
    <w:rsid w:val="00C3413F"/>
    <w:rsid w:val="00C34958"/>
    <w:rsid w:val="00C40ED3"/>
    <w:rsid w:val="00C465C7"/>
    <w:rsid w:val="00C60AC0"/>
    <w:rsid w:val="00C60D47"/>
    <w:rsid w:val="00C6189E"/>
    <w:rsid w:val="00C623AA"/>
    <w:rsid w:val="00C63452"/>
    <w:rsid w:val="00C6412D"/>
    <w:rsid w:val="00C666E6"/>
    <w:rsid w:val="00C67B82"/>
    <w:rsid w:val="00C715D2"/>
    <w:rsid w:val="00C76634"/>
    <w:rsid w:val="00C76E9D"/>
    <w:rsid w:val="00C83B4A"/>
    <w:rsid w:val="00C878EF"/>
    <w:rsid w:val="00C90566"/>
    <w:rsid w:val="00CA0A1B"/>
    <w:rsid w:val="00CB4E38"/>
    <w:rsid w:val="00CC0798"/>
    <w:rsid w:val="00CC23B0"/>
    <w:rsid w:val="00CC59E4"/>
    <w:rsid w:val="00CC7406"/>
    <w:rsid w:val="00CD684C"/>
    <w:rsid w:val="00CD791B"/>
    <w:rsid w:val="00CE0A53"/>
    <w:rsid w:val="00CE0B91"/>
    <w:rsid w:val="00CE0D3F"/>
    <w:rsid w:val="00CE6271"/>
    <w:rsid w:val="00CF0704"/>
    <w:rsid w:val="00CF31BB"/>
    <w:rsid w:val="00CF5F56"/>
    <w:rsid w:val="00CF64C3"/>
    <w:rsid w:val="00D035C3"/>
    <w:rsid w:val="00D049D1"/>
    <w:rsid w:val="00D137B9"/>
    <w:rsid w:val="00D20623"/>
    <w:rsid w:val="00D20C82"/>
    <w:rsid w:val="00D240BF"/>
    <w:rsid w:val="00D24472"/>
    <w:rsid w:val="00D37427"/>
    <w:rsid w:val="00D41369"/>
    <w:rsid w:val="00D41467"/>
    <w:rsid w:val="00D43658"/>
    <w:rsid w:val="00D474F3"/>
    <w:rsid w:val="00D50C84"/>
    <w:rsid w:val="00D51945"/>
    <w:rsid w:val="00D577B2"/>
    <w:rsid w:val="00D609A8"/>
    <w:rsid w:val="00D612FA"/>
    <w:rsid w:val="00D646EA"/>
    <w:rsid w:val="00D67B4F"/>
    <w:rsid w:val="00D716A5"/>
    <w:rsid w:val="00D75424"/>
    <w:rsid w:val="00D828A8"/>
    <w:rsid w:val="00D94010"/>
    <w:rsid w:val="00D955C0"/>
    <w:rsid w:val="00DA09BE"/>
    <w:rsid w:val="00DA6490"/>
    <w:rsid w:val="00DB646D"/>
    <w:rsid w:val="00DC211B"/>
    <w:rsid w:val="00DC3191"/>
    <w:rsid w:val="00DC33F5"/>
    <w:rsid w:val="00DC576F"/>
    <w:rsid w:val="00DD1110"/>
    <w:rsid w:val="00DD2306"/>
    <w:rsid w:val="00DD2893"/>
    <w:rsid w:val="00DD5A68"/>
    <w:rsid w:val="00DE1AF8"/>
    <w:rsid w:val="00DE1C0E"/>
    <w:rsid w:val="00DE2191"/>
    <w:rsid w:val="00DE561F"/>
    <w:rsid w:val="00DF00DE"/>
    <w:rsid w:val="00DF46C9"/>
    <w:rsid w:val="00DF5F7F"/>
    <w:rsid w:val="00DF6D04"/>
    <w:rsid w:val="00E002EE"/>
    <w:rsid w:val="00E14FE3"/>
    <w:rsid w:val="00E156BC"/>
    <w:rsid w:val="00E16852"/>
    <w:rsid w:val="00E36E72"/>
    <w:rsid w:val="00E40AC6"/>
    <w:rsid w:val="00E40B0C"/>
    <w:rsid w:val="00E4287B"/>
    <w:rsid w:val="00E430F7"/>
    <w:rsid w:val="00E52C70"/>
    <w:rsid w:val="00E5657F"/>
    <w:rsid w:val="00E5678A"/>
    <w:rsid w:val="00E5783A"/>
    <w:rsid w:val="00E608E1"/>
    <w:rsid w:val="00E60F2A"/>
    <w:rsid w:val="00E62468"/>
    <w:rsid w:val="00E64079"/>
    <w:rsid w:val="00E649BB"/>
    <w:rsid w:val="00E6521C"/>
    <w:rsid w:val="00E662F4"/>
    <w:rsid w:val="00E72C34"/>
    <w:rsid w:val="00E75AA1"/>
    <w:rsid w:val="00E771D6"/>
    <w:rsid w:val="00E779F3"/>
    <w:rsid w:val="00E8107D"/>
    <w:rsid w:val="00E84D02"/>
    <w:rsid w:val="00E96260"/>
    <w:rsid w:val="00E97D6F"/>
    <w:rsid w:val="00EA56CA"/>
    <w:rsid w:val="00EC56FE"/>
    <w:rsid w:val="00EC5AC3"/>
    <w:rsid w:val="00EC69E8"/>
    <w:rsid w:val="00EC7A0E"/>
    <w:rsid w:val="00ED0313"/>
    <w:rsid w:val="00ED2845"/>
    <w:rsid w:val="00ED2E4E"/>
    <w:rsid w:val="00ED3E87"/>
    <w:rsid w:val="00ED40B0"/>
    <w:rsid w:val="00ED61CA"/>
    <w:rsid w:val="00ED72BB"/>
    <w:rsid w:val="00EE1208"/>
    <w:rsid w:val="00EE4DE9"/>
    <w:rsid w:val="00EE5E49"/>
    <w:rsid w:val="00EE74E7"/>
    <w:rsid w:val="00EF012E"/>
    <w:rsid w:val="00EF02C3"/>
    <w:rsid w:val="00EF1988"/>
    <w:rsid w:val="00EF63C6"/>
    <w:rsid w:val="00EF66DA"/>
    <w:rsid w:val="00EF7A1F"/>
    <w:rsid w:val="00F0059B"/>
    <w:rsid w:val="00F05C3F"/>
    <w:rsid w:val="00F07F21"/>
    <w:rsid w:val="00F10437"/>
    <w:rsid w:val="00F1210D"/>
    <w:rsid w:val="00F12E91"/>
    <w:rsid w:val="00F153F8"/>
    <w:rsid w:val="00F159D4"/>
    <w:rsid w:val="00F15DB5"/>
    <w:rsid w:val="00F15E2E"/>
    <w:rsid w:val="00F17C12"/>
    <w:rsid w:val="00F218F1"/>
    <w:rsid w:val="00F25A6E"/>
    <w:rsid w:val="00F33BE5"/>
    <w:rsid w:val="00F40164"/>
    <w:rsid w:val="00F44F6E"/>
    <w:rsid w:val="00F53208"/>
    <w:rsid w:val="00F54191"/>
    <w:rsid w:val="00F61C42"/>
    <w:rsid w:val="00F621CE"/>
    <w:rsid w:val="00F7599A"/>
    <w:rsid w:val="00F76A0F"/>
    <w:rsid w:val="00F77BD5"/>
    <w:rsid w:val="00F80FF4"/>
    <w:rsid w:val="00F853E0"/>
    <w:rsid w:val="00F85E6D"/>
    <w:rsid w:val="00F9089A"/>
    <w:rsid w:val="00F90915"/>
    <w:rsid w:val="00F93165"/>
    <w:rsid w:val="00F97C71"/>
    <w:rsid w:val="00FA0025"/>
    <w:rsid w:val="00FA06A9"/>
    <w:rsid w:val="00FB4C60"/>
    <w:rsid w:val="00FB5FFC"/>
    <w:rsid w:val="00FB7970"/>
    <w:rsid w:val="00FC0BD0"/>
    <w:rsid w:val="00FC2C29"/>
    <w:rsid w:val="00FC323A"/>
    <w:rsid w:val="00FC411A"/>
    <w:rsid w:val="00FC52E6"/>
    <w:rsid w:val="00FC771D"/>
    <w:rsid w:val="00FD67C3"/>
    <w:rsid w:val="00FD72A3"/>
    <w:rsid w:val="00FE2020"/>
    <w:rsid w:val="00FE21FB"/>
    <w:rsid w:val="00FE4828"/>
    <w:rsid w:val="00FF4CFA"/>
    <w:rsid w:val="00FF4E5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9B5D3"/>
  <w15:chartTrackingRefBased/>
  <w15:docId w15:val="{25D27D86-8BCC-4B63-AB29-CFF0563CB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0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0AA"/>
    <w:pPr>
      <w:ind w:left="720"/>
      <w:contextualSpacing/>
    </w:pPr>
  </w:style>
  <w:style w:type="character" w:styleId="Hyperlink">
    <w:name w:val="Hyperlink"/>
    <w:basedOn w:val="DefaultParagraphFont"/>
    <w:uiPriority w:val="99"/>
    <w:unhideWhenUsed/>
    <w:rsid w:val="002A6644"/>
    <w:rPr>
      <w:color w:val="0563C1" w:themeColor="hyperlink"/>
      <w:u w:val="single"/>
    </w:rPr>
  </w:style>
  <w:style w:type="character" w:styleId="UnresolvedMention">
    <w:name w:val="Unresolved Mention"/>
    <w:basedOn w:val="DefaultParagraphFont"/>
    <w:uiPriority w:val="99"/>
    <w:semiHidden/>
    <w:unhideWhenUsed/>
    <w:rsid w:val="002A6644"/>
    <w:rPr>
      <w:color w:val="605E5C"/>
      <w:shd w:val="clear" w:color="auto" w:fill="E1DFDD"/>
    </w:rPr>
  </w:style>
  <w:style w:type="paragraph" w:styleId="Header">
    <w:name w:val="header"/>
    <w:basedOn w:val="Normal"/>
    <w:link w:val="HeaderChar"/>
    <w:uiPriority w:val="99"/>
    <w:unhideWhenUsed/>
    <w:rsid w:val="00DD23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306"/>
  </w:style>
  <w:style w:type="paragraph" w:styleId="Footer">
    <w:name w:val="footer"/>
    <w:basedOn w:val="Normal"/>
    <w:link w:val="FooterChar"/>
    <w:uiPriority w:val="99"/>
    <w:unhideWhenUsed/>
    <w:rsid w:val="00DD23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306"/>
  </w:style>
  <w:style w:type="paragraph" w:styleId="Revision">
    <w:name w:val="Revision"/>
    <w:hidden/>
    <w:uiPriority w:val="99"/>
    <w:semiHidden/>
    <w:rsid w:val="000F0254"/>
    <w:pPr>
      <w:spacing w:after="0" w:line="240" w:lineRule="auto"/>
    </w:pPr>
  </w:style>
  <w:style w:type="character" w:styleId="CommentReference">
    <w:name w:val="annotation reference"/>
    <w:basedOn w:val="DefaultParagraphFont"/>
    <w:uiPriority w:val="99"/>
    <w:semiHidden/>
    <w:unhideWhenUsed/>
    <w:rsid w:val="006A27F0"/>
    <w:rPr>
      <w:sz w:val="16"/>
      <w:szCs w:val="16"/>
    </w:rPr>
  </w:style>
  <w:style w:type="paragraph" w:styleId="CommentText">
    <w:name w:val="annotation text"/>
    <w:basedOn w:val="Normal"/>
    <w:link w:val="CommentTextChar"/>
    <w:uiPriority w:val="99"/>
    <w:unhideWhenUsed/>
    <w:rsid w:val="006A27F0"/>
    <w:pPr>
      <w:spacing w:line="240" w:lineRule="auto"/>
    </w:pPr>
    <w:rPr>
      <w:sz w:val="20"/>
      <w:szCs w:val="20"/>
    </w:rPr>
  </w:style>
  <w:style w:type="character" w:customStyle="1" w:styleId="CommentTextChar">
    <w:name w:val="Comment Text Char"/>
    <w:basedOn w:val="DefaultParagraphFont"/>
    <w:link w:val="CommentText"/>
    <w:uiPriority w:val="99"/>
    <w:rsid w:val="006A27F0"/>
    <w:rPr>
      <w:sz w:val="20"/>
      <w:szCs w:val="20"/>
    </w:rPr>
  </w:style>
  <w:style w:type="paragraph" w:styleId="CommentSubject">
    <w:name w:val="annotation subject"/>
    <w:basedOn w:val="CommentText"/>
    <w:next w:val="CommentText"/>
    <w:link w:val="CommentSubjectChar"/>
    <w:uiPriority w:val="99"/>
    <w:semiHidden/>
    <w:unhideWhenUsed/>
    <w:rsid w:val="006A27F0"/>
    <w:rPr>
      <w:b/>
      <w:bCs/>
    </w:rPr>
  </w:style>
  <w:style w:type="character" w:customStyle="1" w:styleId="CommentSubjectChar">
    <w:name w:val="Comment Subject Char"/>
    <w:basedOn w:val="CommentTextChar"/>
    <w:link w:val="CommentSubject"/>
    <w:uiPriority w:val="99"/>
    <w:semiHidden/>
    <w:rsid w:val="006A27F0"/>
    <w:rPr>
      <w:b/>
      <w:bCs/>
      <w:sz w:val="20"/>
      <w:szCs w:val="20"/>
    </w:rPr>
  </w:style>
  <w:style w:type="character" w:styleId="Strong">
    <w:name w:val="Strong"/>
    <w:basedOn w:val="DefaultParagraphFont"/>
    <w:uiPriority w:val="22"/>
    <w:qFormat/>
    <w:rsid w:val="00AF68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97888">
      <w:bodyDiv w:val="1"/>
      <w:marLeft w:val="0"/>
      <w:marRight w:val="0"/>
      <w:marTop w:val="0"/>
      <w:marBottom w:val="0"/>
      <w:divBdr>
        <w:top w:val="none" w:sz="0" w:space="0" w:color="auto"/>
        <w:left w:val="none" w:sz="0" w:space="0" w:color="auto"/>
        <w:bottom w:val="none" w:sz="0" w:space="0" w:color="auto"/>
        <w:right w:val="none" w:sz="0" w:space="0" w:color="auto"/>
      </w:divBdr>
    </w:div>
    <w:div w:id="199175886">
      <w:bodyDiv w:val="1"/>
      <w:marLeft w:val="0"/>
      <w:marRight w:val="0"/>
      <w:marTop w:val="0"/>
      <w:marBottom w:val="0"/>
      <w:divBdr>
        <w:top w:val="none" w:sz="0" w:space="0" w:color="auto"/>
        <w:left w:val="none" w:sz="0" w:space="0" w:color="auto"/>
        <w:bottom w:val="none" w:sz="0" w:space="0" w:color="auto"/>
        <w:right w:val="none" w:sz="0" w:space="0" w:color="auto"/>
      </w:divBdr>
    </w:div>
    <w:div w:id="596520490">
      <w:bodyDiv w:val="1"/>
      <w:marLeft w:val="0"/>
      <w:marRight w:val="0"/>
      <w:marTop w:val="0"/>
      <w:marBottom w:val="0"/>
      <w:divBdr>
        <w:top w:val="none" w:sz="0" w:space="0" w:color="auto"/>
        <w:left w:val="none" w:sz="0" w:space="0" w:color="auto"/>
        <w:bottom w:val="none" w:sz="0" w:space="0" w:color="auto"/>
        <w:right w:val="none" w:sz="0" w:space="0" w:color="auto"/>
      </w:divBdr>
    </w:div>
    <w:div w:id="641235423">
      <w:bodyDiv w:val="1"/>
      <w:marLeft w:val="0"/>
      <w:marRight w:val="0"/>
      <w:marTop w:val="0"/>
      <w:marBottom w:val="0"/>
      <w:divBdr>
        <w:top w:val="none" w:sz="0" w:space="0" w:color="auto"/>
        <w:left w:val="none" w:sz="0" w:space="0" w:color="auto"/>
        <w:bottom w:val="none" w:sz="0" w:space="0" w:color="auto"/>
        <w:right w:val="none" w:sz="0" w:space="0" w:color="auto"/>
      </w:divBdr>
    </w:div>
    <w:div w:id="786433393">
      <w:bodyDiv w:val="1"/>
      <w:marLeft w:val="0"/>
      <w:marRight w:val="0"/>
      <w:marTop w:val="0"/>
      <w:marBottom w:val="0"/>
      <w:divBdr>
        <w:top w:val="none" w:sz="0" w:space="0" w:color="auto"/>
        <w:left w:val="none" w:sz="0" w:space="0" w:color="auto"/>
        <w:bottom w:val="none" w:sz="0" w:space="0" w:color="auto"/>
        <w:right w:val="none" w:sz="0" w:space="0" w:color="auto"/>
      </w:divBdr>
    </w:div>
    <w:div w:id="870656146">
      <w:bodyDiv w:val="1"/>
      <w:marLeft w:val="0"/>
      <w:marRight w:val="0"/>
      <w:marTop w:val="0"/>
      <w:marBottom w:val="0"/>
      <w:divBdr>
        <w:top w:val="none" w:sz="0" w:space="0" w:color="auto"/>
        <w:left w:val="none" w:sz="0" w:space="0" w:color="auto"/>
        <w:bottom w:val="none" w:sz="0" w:space="0" w:color="auto"/>
        <w:right w:val="none" w:sz="0" w:space="0" w:color="auto"/>
      </w:divBdr>
    </w:div>
    <w:div w:id="928542231">
      <w:bodyDiv w:val="1"/>
      <w:marLeft w:val="0"/>
      <w:marRight w:val="0"/>
      <w:marTop w:val="0"/>
      <w:marBottom w:val="0"/>
      <w:divBdr>
        <w:top w:val="none" w:sz="0" w:space="0" w:color="auto"/>
        <w:left w:val="none" w:sz="0" w:space="0" w:color="auto"/>
        <w:bottom w:val="none" w:sz="0" w:space="0" w:color="auto"/>
        <w:right w:val="none" w:sz="0" w:space="0" w:color="auto"/>
      </w:divBdr>
      <w:divsChild>
        <w:div w:id="476607170">
          <w:marLeft w:val="0"/>
          <w:marRight w:val="0"/>
          <w:marTop w:val="0"/>
          <w:marBottom w:val="0"/>
          <w:divBdr>
            <w:top w:val="none" w:sz="0" w:space="0" w:color="auto"/>
            <w:left w:val="none" w:sz="0" w:space="0" w:color="auto"/>
            <w:bottom w:val="none" w:sz="0" w:space="0" w:color="auto"/>
            <w:right w:val="none" w:sz="0" w:space="0" w:color="auto"/>
          </w:divBdr>
        </w:div>
      </w:divsChild>
    </w:div>
    <w:div w:id="1098260601">
      <w:bodyDiv w:val="1"/>
      <w:marLeft w:val="0"/>
      <w:marRight w:val="0"/>
      <w:marTop w:val="0"/>
      <w:marBottom w:val="0"/>
      <w:divBdr>
        <w:top w:val="none" w:sz="0" w:space="0" w:color="auto"/>
        <w:left w:val="none" w:sz="0" w:space="0" w:color="auto"/>
        <w:bottom w:val="none" w:sz="0" w:space="0" w:color="auto"/>
        <w:right w:val="none" w:sz="0" w:space="0" w:color="auto"/>
      </w:divBdr>
      <w:divsChild>
        <w:div w:id="799108014">
          <w:marLeft w:val="0"/>
          <w:marRight w:val="0"/>
          <w:marTop w:val="0"/>
          <w:marBottom w:val="0"/>
          <w:divBdr>
            <w:top w:val="none" w:sz="0" w:space="0" w:color="auto"/>
            <w:left w:val="none" w:sz="0" w:space="0" w:color="auto"/>
            <w:bottom w:val="none" w:sz="0" w:space="0" w:color="auto"/>
            <w:right w:val="none" w:sz="0" w:space="0" w:color="auto"/>
          </w:divBdr>
        </w:div>
        <w:div w:id="1171066182">
          <w:marLeft w:val="0"/>
          <w:marRight w:val="0"/>
          <w:marTop w:val="0"/>
          <w:marBottom w:val="0"/>
          <w:divBdr>
            <w:top w:val="none" w:sz="0" w:space="0" w:color="auto"/>
            <w:left w:val="none" w:sz="0" w:space="0" w:color="auto"/>
            <w:bottom w:val="none" w:sz="0" w:space="0" w:color="auto"/>
            <w:right w:val="none" w:sz="0" w:space="0" w:color="auto"/>
          </w:divBdr>
          <w:divsChild>
            <w:div w:id="43648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656374">
      <w:bodyDiv w:val="1"/>
      <w:marLeft w:val="0"/>
      <w:marRight w:val="0"/>
      <w:marTop w:val="0"/>
      <w:marBottom w:val="0"/>
      <w:divBdr>
        <w:top w:val="none" w:sz="0" w:space="0" w:color="auto"/>
        <w:left w:val="none" w:sz="0" w:space="0" w:color="auto"/>
        <w:bottom w:val="none" w:sz="0" w:space="0" w:color="auto"/>
        <w:right w:val="none" w:sz="0" w:space="0" w:color="auto"/>
      </w:divBdr>
      <w:divsChild>
        <w:div w:id="897011787">
          <w:marLeft w:val="0"/>
          <w:marRight w:val="0"/>
          <w:marTop w:val="0"/>
          <w:marBottom w:val="75"/>
          <w:divBdr>
            <w:top w:val="none" w:sz="0" w:space="0" w:color="auto"/>
            <w:left w:val="none" w:sz="0" w:space="0" w:color="auto"/>
            <w:bottom w:val="none" w:sz="0" w:space="0" w:color="auto"/>
            <w:right w:val="none" w:sz="0" w:space="0" w:color="auto"/>
          </w:divBdr>
        </w:div>
        <w:div w:id="2133329345">
          <w:marLeft w:val="0"/>
          <w:marRight w:val="0"/>
          <w:marTop w:val="0"/>
          <w:marBottom w:val="75"/>
          <w:divBdr>
            <w:top w:val="none" w:sz="0" w:space="0" w:color="auto"/>
            <w:left w:val="none" w:sz="0" w:space="0" w:color="auto"/>
            <w:bottom w:val="none" w:sz="0" w:space="0" w:color="auto"/>
            <w:right w:val="none" w:sz="0" w:space="0" w:color="auto"/>
          </w:divBdr>
        </w:div>
      </w:divsChild>
    </w:div>
    <w:div w:id="1265309412">
      <w:bodyDiv w:val="1"/>
      <w:marLeft w:val="0"/>
      <w:marRight w:val="0"/>
      <w:marTop w:val="0"/>
      <w:marBottom w:val="0"/>
      <w:divBdr>
        <w:top w:val="none" w:sz="0" w:space="0" w:color="auto"/>
        <w:left w:val="none" w:sz="0" w:space="0" w:color="auto"/>
        <w:bottom w:val="none" w:sz="0" w:space="0" w:color="auto"/>
        <w:right w:val="none" w:sz="0" w:space="0" w:color="auto"/>
      </w:divBdr>
    </w:div>
    <w:div w:id="1524318065">
      <w:bodyDiv w:val="1"/>
      <w:marLeft w:val="0"/>
      <w:marRight w:val="0"/>
      <w:marTop w:val="0"/>
      <w:marBottom w:val="0"/>
      <w:divBdr>
        <w:top w:val="none" w:sz="0" w:space="0" w:color="auto"/>
        <w:left w:val="none" w:sz="0" w:space="0" w:color="auto"/>
        <w:bottom w:val="none" w:sz="0" w:space="0" w:color="auto"/>
        <w:right w:val="none" w:sz="0" w:space="0" w:color="auto"/>
      </w:divBdr>
      <w:divsChild>
        <w:div w:id="1714116099">
          <w:marLeft w:val="0"/>
          <w:marRight w:val="0"/>
          <w:marTop w:val="0"/>
          <w:marBottom w:val="0"/>
          <w:divBdr>
            <w:top w:val="none" w:sz="0" w:space="0" w:color="auto"/>
            <w:left w:val="none" w:sz="0" w:space="0" w:color="auto"/>
            <w:bottom w:val="none" w:sz="0" w:space="0" w:color="auto"/>
            <w:right w:val="none" w:sz="0" w:space="0" w:color="auto"/>
          </w:divBdr>
        </w:div>
      </w:divsChild>
    </w:div>
    <w:div w:id="179636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hildyouth.2021.10618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asp-uk.net/casp-tools-checklists/" TargetMode="External"/><Relationship Id="rId12" Type="http://schemas.openxmlformats.org/officeDocument/2006/relationships/hyperlink" Target="https://www.unicef-irc.org/publications/pdf/iwp_2009_1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ime.com/5786710/kimberle-crenshawintersectionality" TargetMode="External"/><Relationship Id="rId5" Type="http://schemas.openxmlformats.org/officeDocument/2006/relationships/footnotes" Target="footnotes.xml"/><Relationship Id="rId10" Type="http://schemas.openxmlformats.org/officeDocument/2006/relationships/hyperlink" Target="https://jbi-global-wiki.refined.site/space/MANUAL/4687342/Chapter+11%3A+Scoping+reviews" TargetMode="External"/><Relationship Id="rId4" Type="http://schemas.openxmlformats.org/officeDocument/2006/relationships/webSettings" Target="webSettings.xml"/><Relationship Id="rId9" Type="http://schemas.openxmlformats.org/officeDocument/2006/relationships/hyperlink" Target="https://doi.org/10.1016/j.childyouth.2023.10741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8632</Words>
  <Characters>49206</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2</cp:revision>
  <cp:lastPrinted>2022-08-10T11:26:00Z</cp:lastPrinted>
  <dcterms:created xsi:type="dcterms:W3CDTF">2024-02-08T12:21:00Z</dcterms:created>
  <dcterms:modified xsi:type="dcterms:W3CDTF">2024-02-08T12:21:00Z</dcterms:modified>
</cp:coreProperties>
</file>