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47399A" w14:textId="47BBDB5A" w:rsidR="006A4F0F" w:rsidRPr="00D836E0" w:rsidRDefault="003C5F97" w:rsidP="005D77BB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Density</w:t>
      </w:r>
      <w:r w:rsidR="006A4F0F" w:rsidRPr="00D836E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124C8" w:rsidRPr="00D836E0">
        <w:rPr>
          <w:rFonts w:ascii="Times New Roman" w:hAnsi="Times New Roman" w:cs="Times New Roman"/>
          <w:b/>
          <w:sz w:val="28"/>
          <w:szCs w:val="24"/>
        </w:rPr>
        <w:t xml:space="preserve">Scaling In Ionic Glass-Former Controlled By </w:t>
      </w:r>
      <w:proofErr w:type="spellStart"/>
      <w:r w:rsidR="00ED2723" w:rsidRPr="00D836E0">
        <w:rPr>
          <w:rFonts w:ascii="Times New Roman" w:hAnsi="Times New Roman" w:cs="Times New Roman"/>
          <w:b/>
          <w:sz w:val="28"/>
          <w:szCs w:val="24"/>
        </w:rPr>
        <w:t>Grotthuss</w:t>
      </w:r>
      <w:proofErr w:type="spellEnd"/>
      <w:r w:rsidR="00ED2723" w:rsidRPr="00D836E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124C8" w:rsidRPr="00D836E0">
        <w:rPr>
          <w:rFonts w:ascii="Times New Roman" w:hAnsi="Times New Roman" w:cs="Times New Roman"/>
          <w:b/>
          <w:sz w:val="28"/>
          <w:szCs w:val="24"/>
        </w:rPr>
        <w:t>Conduction</w:t>
      </w:r>
    </w:p>
    <w:p w14:paraId="65798F87" w14:textId="77777777" w:rsidR="004B49B2" w:rsidRPr="00C96875" w:rsidRDefault="004B49B2" w:rsidP="00F124C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96875">
        <w:rPr>
          <w:rFonts w:ascii="Times New Roman" w:hAnsi="Times New Roman" w:cs="Times New Roman"/>
          <w:sz w:val="24"/>
          <w:szCs w:val="24"/>
          <w:lang w:val="pl-PL"/>
        </w:rPr>
        <w:t xml:space="preserve">Z. </w:t>
      </w:r>
      <w:proofErr w:type="spellStart"/>
      <w:r w:rsidRPr="00E04687">
        <w:rPr>
          <w:rFonts w:ascii="Times New Roman" w:hAnsi="Times New Roman" w:cs="Times New Roman"/>
          <w:sz w:val="24"/>
          <w:szCs w:val="24"/>
          <w:lang w:val="pl-PL"/>
        </w:rPr>
        <w:t>Wojnarowska</w:t>
      </w:r>
      <w:r w:rsidR="00E04687" w:rsidRPr="00E04687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1,2</w:t>
      </w:r>
      <w:proofErr w:type="spellEnd"/>
      <w:r w:rsidR="00E04687" w:rsidRPr="00E04687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*</w:t>
      </w:r>
      <w:r w:rsidRPr="00C96875">
        <w:rPr>
          <w:rFonts w:ascii="Times New Roman" w:hAnsi="Times New Roman" w:cs="Times New Roman"/>
          <w:sz w:val="24"/>
          <w:szCs w:val="24"/>
          <w:lang w:val="pl-PL"/>
        </w:rPr>
        <w:t xml:space="preserve">, L. </w:t>
      </w:r>
      <w:proofErr w:type="spellStart"/>
      <w:r w:rsidRPr="00C96875">
        <w:rPr>
          <w:rFonts w:ascii="Times New Roman" w:hAnsi="Times New Roman" w:cs="Times New Roman"/>
          <w:sz w:val="24"/>
          <w:szCs w:val="24"/>
          <w:lang w:val="pl-PL"/>
        </w:rPr>
        <w:t>Tajber</w:t>
      </w:r>
      <w:r w:rsidR="00E04687" w:rsidRPr="00E04687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proofErr w:type="spellEnd"/>
      <w:r w:rsidRPr="00C96875">
        <w:rPr>
          <w:rFonts w:ascii="Times New Roman" w:hAnsi="Times New Roman" w:cs="Times New Roman"/>
          <w:sz w:val="24"/>
          <w:szCs w:val="24"/>
          <w:lang w:val="pl-PL"/>
        </w:rPr>
        <w:t xml:space="preserve">, M. </w:t>
      </w:r>
      <w:proofErr w:type="spellStart"/>
      <w:r w:rsidRPr="00C96875">
        <w:rPr>
          <w:rFonts w:ascii="Times New Roman" w:hAnsi="Times New Roman" w:cs="Times New Roman"/>
          <w:sz w:val="24"/>
          <w:szCs w:val="24"/>
          <w:lang w:val="pl-PL"/>
        </w:rPr>
        <w:t>Paluch</w:t>
      </w:r>
      <w:r w:rsidR="00E04687" w:rsidRPr="00E04687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1</w:t>
      </w:r>
      <w:proofErr w:type="spellEnd"/>
    </w:p>
    <w:p w14:paraId="038422EF" w14:textId="77777777" w:rsidR="004B49B2" w:rsidRPr="00E04687" w:rsidRDefault="00E04687" w:rsidP="00F124C8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E04687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1</w:t>
      </w:r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>Institute</w:t>
      </w:r>
      <w:proofErr w:type="spellEnd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Physics, University of Silesia, </w:t>
      </w:r>
      <w:proofErr w:type="spellStart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>SMCEBI</w:t>
      </w:r>
      <w:proofErr w:type="spellEnd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75 </w:t>
      </w:r>
      <w:proofErr w:type="spellStart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>Pulku</w:t>
      </w:r>
      <w:proofErr w:type="spellEnd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>Piechoty</w:t>
      </w:r>
      <w:proofErr w:type="spellEnd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>1A</w:t>
      </w:r>
      <w:proofErr w:type="spellEnd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>, 41-500 Chorzow, Poland</w:t>
      </w:r>
    </w:p>
    <w:p w14:paraId="7F3CEC15" w14:textId="77777777" w:rsidR="00E04687" w:rsidRPr="00E04687" w:rsidRDefault="00E04687" w:rsidP="00F124C8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E04687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>School</w:t>
      </w:r>
      <w:proofErr w:type="spellEnd"/>
      <w:r w:rsidRPr="00E0468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Pharmacy and Pharmaceutical Sciences, Trinity College Dublin, College Green, Dublin 2, Ireland</w:t>
      </w:r>
    </w:p>
    <w:p w14:paraId="5F39E9D9" w14:textId="77777777" w:rsidR="00E04687" w:rsidRDefault="00E04687" w:rsidP="00F124C8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30F5F17" w14:textId="61703544" w:rsidR="00650492" w:rsidRPr="00650492" w:rsidRDefault="00650492" w:rsidP="00F124C8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*</w:t>
      </w:r>
      <w:r w:rsidRPr="00650492">
        <w:rPr>
          <w:rFonts w:ascii="Times New Roman" w:hAnsi="Times New Roman" w:cs="Times New Roman"/>
          <w:sz w:val="24"/>
          <w:szCs w:val="24"/>
          <w:lang w:val="en-US"/>
        </w:rPr>
        <w:t xml:space="preserve">Corresponding Authors </w:t>
      </w:r>
    </w:p>
    <w:p w14:paraId="338E1011" w14:textId="5E04553A" w:rsidR="00650492" w:rsidRDefault="00650492" w:rsidP="00F124C8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50492">
        <w:rPr>
          <w:rFonts w:ascii="Times New Roman" w:hAnsi="Times New Roman" w:cs="Times New Roman"/>
          <w:sz w:val="24"/>
          <w:szCs w:val="24"/>
          <w:lang w:val="en-US"/>
        </w:rPr>
        <w:t>To whom correspondence should be addressed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zaneta.wojnarowska@smcebi.edu.pl</w:t>
      </w:r>
      <w:proofErr w:type="spellEnd"/>
    </w:p>
    <w:p w14:paraId="10FDBF7C" w14:textId="77777777" w:rsidR="00650492" w:rsidRDefault="00650492" w:rsidP="00F124C8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BCD0C5D" w14:textId="4ADEA928" w:rsidR="004B49B2" w:rsidRPr="006069F0" w:rsidRDefault="00650492" w:rsidP="005D77BB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069F0">
        <w:rPr>
          <w:rFonts w:ascii="Times New Roman" w:hAnsi="Times New Roman" w:cs="Times New Roman"/>
          <w:b/>
          <w:sz w:val="24"/>
          <w:szCs w:val="24"/>
          <w:lang w:val="en-US"/>
        </w:rPr>
        <w:t>ABSTRACT</w:t>
      </w:r>
    </w:p>
    <w:p w14:paraId="14602028" w14:textId="1C07FF7D" w:rsidR="00CC0379" w:rsidRDefault="002162AD" w:rsidP="005D77B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present investigations </w:t>
      </w:r>
      <w:r w:rsidR="00C61B33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the charge transport in 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ionic glass-former 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carvedilol dihydrogen phosphate (CP)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at various T-P-V thermodynamic conditions in terms of density scaling concept. </w:t>
      </w:r>
      <w:r w:rsidR="003C5F97">
        <w:rPr>
          <w:rFonts w:ascii="Times New Roman" w:hAnsi="Times New Roman" w:cs="Times New Roman"/>
          <w:sz w:val="24"/>
          <w:szCs w:val="24"/>
          <w:lang w:val="en-US"/>
        </w:rPr>
        <w:t xml:space="preserve">The studied material was found to reveal </w:t>
      </w:r>
      <w:proofErr w:type="spellStart"/>
      <w:r w:rsidR="003C5F97">
        <w:rPr>
          <w:rFonts w:ascii="Times New Roman" w:hAnsi="Times New Roman" w:cs="Times New Roman"/>
          <w:sz w:val="24"/>
          <w:szCs w:val="24"/>
          <w:lang w:val="en-US"/>
        </w:rPr>
        <w:t>superprotonic</w:t>
      </w:r>
      <w:proofErr w:type="spellEnd"/>
      <w:r w:rsidR="003C5F97">
        <w:rPr>
          <w:rFonts w:ascii="Times New Roman" w:hAnsi="Times New Roman" w:cs="Times New Roman"/>
          <w:sz w:val="24"/>
          <w:szCs w:val="24"/>
          <w:lang w:val="en-US"/>
        </w:rPr>
        <w:t xml:space="preserve"> properties both at ambient end elevated pressure as proved by Walden rule.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>Surprisingly</w:t>
      </w:r>
      <w:r w:rsidR="00EE60B1">
        <w:rPr>
          <w:rFonts w:ascii="Times New Roman" w:hAnsi="Times New Roman" w:cs="Times New Roman"/>
          <w:sz w:val="24"/>
          <w:szCs w:val="24"/>
          <w:lang w:val="en-US"/>
        </w:rPr>
        <w:t>, from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isobaric conductivity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 data, the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relaxation times </w:t>
      </w:r>
      <w:proofErr w:type="spellStart"/>
      <w:r w:rsidR="00CC0379" w:rsidRPr="001305E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CC0379" w:rsidRPr="001305E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presented in</w:t>
      </w:r>
      <w:r w:rsidR="003C5F97">
        <w:rPr>
          <w:rFonts w:ascii="Times New Roman" w:hAnsi="Times New Roman" w:cs="Times New Roman"/>
          <w:sz w:val="24"/>
          <w:szCs w:val="24"/>
          <w:lang w:val="en-US"/>
        </w:rPr>
        <w:t xml:space="preserve"> volume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formalism 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showed </w:t>
      </w:r>
      <w:r w:rsidR="00EE60B1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60B1">
        <w:rPr>
          <w:rFonts w:ascii="Times New Roman" w:hAnsi="Times New Roman" w:cs="Times New Roman"/>
          <w:sz w:val="24"/>
          <w:szCs w:val="24"/>
          <w:lang w:val="en-US"/>
        </w:rPr>
        <w:t>visual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evidence of 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liquid-glass transition. 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The different behavior of relaxation dynamics above and below </w:t>
      </w:r>
      <w:proofErr w:type="spellStart"/>
      <w:r w:rsidR="005E5E9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5E5E99" w:rsidRPr="00D147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5E5E9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was only revealed from 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analysis of </w:t>
      </w:r>
      <w:proofErr w:type="spellStart"/>
      <w:r w:rsidR="00CC0379">
        <w:rPr>
          <w:rFonts w:ascii="Times New Roman" w:hAnsi="Times New Roman" w:cs="Times New Roman"/>
          <w:sz w:val="24"/>
          <w:szCs w:val="24"/>
          <w:lang w:val="en-US"/>
        </w:rPr>
        <w:t>log</w:t>
      </w:r>
      <w:r w:rsidR="00CC0379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CC0379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CC0379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CC037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C0379" w:rsidRPr="0014668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) data 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>at isochronal conditions</w:t>
      </w:r>
      <w:r w:rsidR="00EE60B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C47EB3" w:rsidRPr="001305E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C47EB3" w:rsidRPr="001305E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60B1">
        <w:rPr>
          <w:rFonts w:ascii="Times New Roman" w:hAnsi="Times New Roman" w:cs="Times New Roman"/>
          <w:sz w:val="24"/>
          <w:szCs w:val="24"/>
          <w:lang w:val="en-US"/>
        </w:rPr>
        <w:t>experimental data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 of CP plotted as a function of (</w:t>
      </w:r>
      <w:proofErr w:type="spellStart"/>
      <w:r w:rsidR="00C47EB3" w:rsidRPr="00D73808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C47EB3" w:rsidRPr="00D7380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γ</w:t>
      </w:r>
      <w:proofErr w:type="spellEnd"/>
      <w:r w:rsidR="00C47EB3" w:rsidRPr="00D7380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C47EB3" w:rsidRPr="00D7380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="00EE60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>satisfy the thermodynamic scaling criterion in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supercooled liquid as well as in the amorphous regime, however with 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different </w:t>
      </w:r>
      <w:r w:rsidR="00CC0379" w:rsidRPr="001305E4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A859E4">
        <w:rPr>
          <w:rFonts w:ascii="Times New Roman" w:hAnsi="Times New Roman" w:cs="Times New Roman"/>
          <w:sz w:val="24"/>
          <w:szCs w:val="24"/>
          <w:lang w:val="en-US"/>
        </w:rPr>
        <w:t xml:space="preserve"> coefficient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CC0379" w:rsidRPr="001305E4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CC0379" w:rsidRPr="001305E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SL</w:t>
      </w:r>
      <w:proofErr w:type="spellEnd"/>
      <w:r w:rsidR="00CC0379">
        <w:rPr>
          <w:rFonts w:ascii="Times New Roman" w:hAnsi="Times New Roman" w:cs="Times New Roman"/>
          <w:sz w:val="24"/>
          <w:szCs w:val="24"/>
          <w:lang w:val="en-US"/>
        </w:rPr>
        <w:t>=1.12</w:t>
      </w:r>
      <w:r w:rsidR="00EE60B1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="00CC0379" w:rsidRPr="001305E4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CC037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G</w:t>
      </w:r>
      <w:proofErr w:type="spellEnd"/>
      <w:r w:rsidR="00CC0379">
        <w:rPr>
          <w:rFonts w:ascii="Times New Roman" w:hAnsi="Times New Roman" w:cs="Times New Roman"/>
          <w:sz w:val="24"/>
          <w:szCs w:val="24"/>
          <w:lang w:val="en-US"/>
        </w:rPr>
        <w:t>=0.48). Neverthel</w:t>
      </w:r>
      <w:r w:rsidR="00995DF3">
        <w:rPr>
          <w:rFonts w:ascii="Times New Roman" w:hAnsi="Times New Roman" w:cs="Times New Roman"/>
          <w:sz w:val="24"/>
          <w:szCs w:val="24"/>
          <w:lang w:val="en-US"/>
        </w:rPr>
        <w:t>ess, by introducing the idea of</w:t>
      </w:r>
      <w:r w:rsidR="005E5E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A2D1B">
        <w:rPr>
          <w:rFonts w:ascii="Times New Roman" w:hAnsi="Times New Roman" w:cs="Times New Roman"/>
          <w:sz w:val="24"/>
          <w:szCs w:val="24"/>
          <w:lang w:val="en-US"/>
        </w:rPr>
        <w:t xml:space="preserve">fictive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temperature </w:t>
      </w:r>
      <w:proofErr w:type="spellStart"/>
      <w:r w:rsidR="00CC037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9A2D1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, the 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>transport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properties of glassy and supercooled </w:t>
      </w:r>
      <w:proofErr w:type="spellStart"/>
      <w:r w:rsidR="00CC0379">
        <w:rPr>
          <w:rFonts w:ascii="Times New Roman" w:hAnsi="Times New Roman" w:cs="Times New Roman"/>
          <w:sz w:val="24"/>
          <w:szCs w:val="24"/>
          <w:lang w:val="en-US"/>
        </w:rPr>
        <w:t>Grotthuss</w:t>
      </w:r>
      <w:proofErr w:type="spellEnd"/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-type conductor 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measured at various T-P </w:t>
      </w:r>
      <w:r w:rsidR="00A859E4">
        <w:rPr>
          <w:rFonts w:ascii="Times New Roman" w:hAnsi="Times New Roman" w:cs="Times New Roman"/>
          <w:sz w:val="24"/>
          <w:szCs w:val="24"/>
          <w:lang w:val="en-US"/>
        </w:rPr>
        <w:t>points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6EF2">
        <w:rPr>
          <w:rFonts w:ascii="Times New Roman" w:hAnsi="Times New Roman" w:cs="Times New Roman"/>
          <w:sz w:val="24"/>
          <w:szCs w:val="24"/>
          <w:lang w:val="en-US"/>
        </w:rPr>
        <w:t>obey the universal scaling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C47EB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use of single </w:t>
      </w:r>
      <w:r w:rsidR="00CC0379" w:rsidRPr="0058086C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CC0379">
        <w:rPr>
          <w:rFonts w:ascii="Times New Roman" w:hAnsi="Times New Roman" w:cs="Times New Roman"/>
          <w:sz w:val="24"/>
          <w:szCs w:val="24"/>
          <w:lang w:val="en-US"/>
        </w:rPr>
        <w:t xml:space="preserve"> parameter. </w:t>
      </w:r>
    </w:p>
    <w:p w14:paraId="02E2916D" w14:textId="77777777" w:rsidR="00650492" w:rsidRDefault="00650492" w:rsidP="005D77B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65057C" w14:textId="37400822" w:rsidR="0048780C" w:rsidRDefault="0048780C" w:rsidP="005D77B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F75A281" w14:textId="0EE81EBC" w:rsidR="00363069" w:rsidRPr="00363069" w:rsidRDefault="00363069" w:rsidP="005D77B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6306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INTRODUCTION</w:t>
      </w:r>
    </w:p>
    <w:p w14:paraId="6B9018EC" w14:textId="22A007BC" w:rsidR="003F50D6" w:rsidRPr="00C96875" w:rsidRDefault="006110B6" w:rsidP="005D77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96875">
        <w:rPr>
          <w:rFonts w:ascii="Times New Roman" w:hAnsi="Times New Roman" w:cs="Times New Roman"/>
          <w:i/>
          <w:sz w:val="24"/>
          <w:szCs w:val="24"/>
          <w:lang w:val="en-US"/>
        </w:rPr>
        <w:t xml:space="preserve">“Nearly all materials can, if cooled fast enough and far enough, </w:t>
      </w:r>
      <w:r w:rsidR="00405DF0" w:rsidRPr="00C96875">
        <w:rPr>
          <w:rFonts w:ascii="Times New Roman" w:hAnsi="Times New Roman" w:cs="Times New Roman"/>
          <w:i/>
          <w:sz w:val="24"/>
          <w:szCs w:val="24"/>
          <w:lang w:val="en-US"/>
        </w:rPr>
        <w:t>be prepared as amorphous solids</w:t>
      </w:r>
      <w:r w:rsidRPr="00C96875">
        <w:rPr>
          <w:rFonts w:ascii="Times New Roman" w:hAnsi="Times New Roman" w:cs="Times New Roman"/>
          <w:i/>
          <w:sz w:val="24"/>
          <w:szCs w:val="24"/>
          <w:lang w:val="en-US"/>
        </w:rPr>
        <w:t>”</w:t>
      </w:r>
      <w:r w:rsidR="00D31196">
        <w:rPr>
          <w:rFonts w:ascii="Times New Roman" w:hAnsi="Times New Roman" w:cs="Times New Roman"/>
          <w:sz w:val="24"/>
          <w:szCs w:val="24"/>
          <w:lang w:val="en-US"/>
        </w:rPr>
        <w:t xml:space="preserve"> was 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>stated</w:t>
      </w:r>
      <w:r w:rsidR="00D31196">
        <w:rPr>
          <w:rFonts w:ascii="Times New Roman" w:hAnsi="Times New Roman" w:cs="Times New Roman"/>
          <w:sz w:val="24"/>
          <w:szCs w:val="24"/>
          <w:lang w:val="en-US"/>
        </w:rPr>
        <w:t xml:space="preserve"> by D. </w:t>
      </w:r>
      <w:r w:rsidR="00D31196" w:rsidRPr="00C96875">
        <w:rPr>
          <w:rFonts w:ascii="Times New Roman" w:hAnsi="Times New Roman" w:cs="Times New Roman"/>
          <w:sz w:val="24"/>
          <w:szCs w:val="24"/>
          <w:lang w:val="en-US"/>
        </w:rPr>
        <w:t>Turnbull</w:t>
      </w:r>
      <w:r w:rsidR="00D31196">
        <w:rPr>
          <w:rFonts w:ascii="Times New Roman" w:hAnsi="Times New Roman" w:cs="Times New Roman"/>
          <w:sz w:val="24"/>
          <w:szCs w:val="24"/>
          <w:lang w:val="en-US"/>
        </w:rPr>
        <w:t xml:space="preserve"> in 1969</w:t>
      </w:r>
      <w:r w:rsidR="00405DF0" w:rsidRPr="00C96875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28622F" w:rsidRP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"/>
      </w:r>
      <w:r w:rsidR="00405DF0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This 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>assertion</w:t>
      </w:r>
      <w:r w:rsidR="000D52FA" w:rsidRPr="00C96875" w:rsidDel="000D52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96D69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has been supported 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 xml:space="preserve">by nearly 50 years of research on preparation of  a very wide range 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25073B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liquid-like disordered 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>solids</w:t>
      </w:r>
      <w:r w:rsidR="00405DF0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>characterized by the presence of</w:t>
      </w:r>
      <w:r w:rsidR="000D52FA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>all</w:t>
      </w:r>
      <w:r w:rsidR="000D52FA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5DF0" w:rsidRPr="00C96875">
        <w:rPr>
          <w:rFonts w:ascii="Times New Roman" w:hAnsi="Times New Roman" w:cs="Times New Roman"/>
          <w:sz w:val="24"/>
          <w:szCs w:val="24"/>
          <w:lang w:val="en-US"/>
        </w:rPr>
        <w:t>bond type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05DF0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(covalent, ionic, van der Waals, hydrogen bonding, metallic) </w:t>
      </w:r>
      <w:r w:rsidR="002641EB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>multitude of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 xml:space="preserve"> possible</w:t>
      </w:r>
      <w:r w:rsidR="002641EB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applications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8622F" w:rsidRP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"/>
      </w:r>
      <w:r w:rsidR="0028622F" w:rsidRPr="0028622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28622F" w:rsidRP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"/>
      </w:r>
      <w:r w:rsidR="0028622F" w:rsidRPr="0028622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28622F" w:rsidRP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4"/>
      </w:r>
      <w:r w:rsidR="009149CC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Although the g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>lass-forming ability is almost a u</w:t>
      </w:r>
      <w:r w:rsidR="009149CC" w:rsidRPr="00C96875">
        <w:rPr>
          <w:rFonts w:ascii="Times New Roman" w:hAnsi="Times New Roman" w:cs="Times New Roman"/>
          <w:sz w:val="24"/>
          <w:szCs w:val="24"/>
          <w:lang w:val="en-US"/>
        </w:rPr>
        <w:t>niversal property of condensed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matter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9149CC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the physics behind the </w:t>
      </w:r>
      <w:proofErr w:type="spellStart"/>
      <w:r w:rsidR="006A63CE">
        <w:rPr>
          <w:rFonts w:ascii="Times New Roman" w:hAnsi="Times New Roman" w:cs="Times New Roman"/>
          <w:sz w:val="24"/>
          <w:szCs w:val="24"/>
          <w:lang w:val="en-US"/>
        </w:rPr>
        <w:t>vitrification</w:t>
      </w:r>
      <w:proofErr w:type="spellEnd"/>
      <w:r w:rsidR="006A63CE">
        <w:rPr>
          <w:rFonts w:ascii="Times New Roman" w:hAnsi="Times New Roman" w:cs="Times New Roman"/>
          <w:sz w:val="24"/>
          <w:szCs w:val="24"/>
          <w:lang w:val="en-US"/>
        </w:rPr>
        <w:t xml:space="preserve"> phenomenon</w:t>
      </w:r>
      <w:r w:rsidR="009149CC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>has been</w:t>
      </w:r>
      <w:r w:rsidR="009149CC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intensively debated</w:t>
      </w:r>
      <w:r w:rsidR="0028622F" w:rsidRPr="004B0D11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5"/>
      </w:r>
      <w:r w:rsidR="004B0D11" w:rsidRPr="004B0D1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4B0D11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6"/>
      </w:r>
      <w:r w:rsidR="009149CC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="0025073B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many aspects </w:t>
      </w:r>
      <w:r w:rsidR="00D25DC3">
        <w:rPr>
          <w:rFonts w:ascii="Times New Roman" w:hAnsi="Times New Roman" w:cs="Times New Roman"/>
          <w:sz w:val="24"/>
          <w:szCs w:val="24"/>
          <w:lang w:val="en-US"/>
        </w:rPr>
        <w:t>of it remaining unknown and</w:t>
      </w:r>
      <w:r w:rsidR="000D52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073B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to be </w:t>
      </w:r>
      <w:r w:rsidR="00D25DC3">
        <w:rPr>
          <w:rFonts w:ascii="Times New Roman" w:hAnsi="Times New Roman" w:cs="Times New Roman"/>
          <w:sz w:val="24"/>
          <w:szCs w:val="24"/>
          <w:lang w:val="en-US"/>
        </w:rPr>
        <w:t>elucidated</w:t>
      </w:r>
      <w:r w:rsidR="009149CC" w:rsidRPr="00C9687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218FC64" w14:textId="697CA712" w:rsidR="008E0D08" w:rsidRDefault="003D0F1B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96875">
        <w:rPr>
          <w:rFonts w:ascii="Times New Roman" w:hAnsi="Times New Roman" w:cs="Times New Roman"/>
          <w:sz w:val="24"/>
          <w:szCs w:val="24"/>
          <w:lang w:val="en-US"/>
        </w:rPr>
        <w:t>One</w:t>
      </w:r>
      <w:r w:rsidR="00476987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of the main feature</w:t>
      </w:r>
      <w:r w:rsidR="00D25DC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9A4F43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D25DC3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9A4F43" w:rsidRPr="00C96875">
        <w:rPr>
          <w:rFonts w:ascii="Times New Roman" w:hAnsi="Times New Roman" w:cs="Times New Roman"/>
          <w:sz w:val="24"/>
          <w:szCs w:val="24"/>
          <w:lang w:val="en-US"/>
        </w:rPr>
        <w:t>amorphous solid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is th</w:t>
      </w:r>
      <w:r w:rsidR="003F50D6" w:rsidRPr="00C96875">
        <w:rPr>
          <w:rFonts w:ascii="Times New Roman" w:hAnsi="Times New Roman" w:cs="Times New Roman"/>
          <w:sz w:val="24"/>
          <w:szCs w:val="24"/>
          <w:lang w:val="en-US"/>
        </w:rPr>
        <w:t>e glass transition temperature (</w:t>
      </w:r>
      <w:proofErr w:type="spellStart"/>
      <w:r w:rsidRPr="00C9687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C9687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3F50D6" w:rsidRPr="00C9687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E763D8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25DC3">
        <w:rPr>
          <w:rFonts w:ascii="Times New Roman" w:hAnsi="Times New Roman" w:cs="Times New Roman"/>
          <w:sz w:val="24"/>
          <w:szCs w:val="24"/>
          <w:lang w:val="en-US"/>
        </w:rPr>
        <w:t>which</w:t>
      </w:r>
      <w:r w:rsidR="00D25DC3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6987" w:rsidRPr="00C96875">
        <w:rPr>
          <w:rFonts w:ascii="Times New Roman" w:hAnsi="Times New Roman" w:cs="Times New Roman"/>
          <w:sz w:val="24"/>
          <w:szCs w:val="24"/>
          <w:lang w:val="en-US"/>
        </w:rPr>
        <w:t>splits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the m</w:t>
      </w:r>
      <w:r w:rsidR="003F50D6" w:rsidRPr="00C96875">
        <w:rPr>
          <w:rFonts w:ascii="Times New Roman" w:hAnsi="Times New Roman" w:cs="Times New Roman"/>
          <w:sz w:val="24"/>
          <w:szCs w:val="24"/>
          <w:lang w:val="en-US"/>
        </w:rPr>
        <w:t>etastable supercooled liquid (S</w:t>
      </w:r>
      <w:r w:rsidR="009A4F43" w:rsidRPr="00C96875">
        <w:rPr>
          <w:rFonts w:ascii="Times New Roman" w:hAnsi="Times New Roman" w:cs="Times New Roman"/>
          <w:sz w:val="24"/>
          <w:szCs w:val="24"/>
          <w:lang w:val="en-US"/>
        </w:rPr>
        <w:t>L)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6987" w:rsidRPr="00C96875">
        <w:rPr>
          <w:rFonts w:ascii="Times New Roman" w:hAnsi="Times New Roman" w:cs="Times New Roman"/>
          <w:sz w:val="24"/>
          <w:szCs w:val="24"/>
          <w:lang w:val="en-US"/>
        </w:rPr>
        <w:t>from</w:t>
      </w:r>
      <w:r w:rsidR="00E1273E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the non-equilibrium glass (G)</w:t>
      </w:r>
      <w:r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25DC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D25DC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D25DC3" w:rsidRPr="00C0621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C96875">
        <w:rPr>
          <w:rFonts w:ascii="Times New Roman" w:hAnsi="Times New Roman" w:cs="Times New Roman"/>
          <w:sz w:val="24"/>
          <w:szCs w:val="24"/>
          <w:lang w:val="en-US"/>
        </w:rPr>
        <w:t xml:space="preserve"> appears as a characteristic crossover </w:t>
      </w:r>
      <w:r w:rsidR="00EF7C16">
        <w:rPr>
          <w:rFonts w:ascii="Times New Roman" w:hAnsi="Times New Roman" w:cs="Times New Roman"/>
          <w:sz w:val="24"/>
          <w:szCs w:val="24"/>
          <w:lang w:val="en-US"/>
        </w:rPr>
        <w:t>on the</w:t>
      </w:r>
      <w:r w:rsidR="00C96875">
        <w:rPr>
          <w:rFonts w:ascii="Times New Roman" w:hAnsi="Times New Roman" w:cs="Times New Roman"/>
          <w:sz w:val="24"/>
          <w:szCs w:val="24"/>
          <w:lang w:val="en-US"/>
        </w:rPr>
        <w:t xml:space="preserve"> temperature dependence of </w:t>
      </w:r>
      <w:r w:rsidR="006A63CE">
        <w:rPr>
          <w:rFonts w:ascii="Times New Roman" w:hAnsi="Times New Roman" w:cs="Times New Roman"/>
          <w:sz w:val="24"/>
          <w:szCs w:val="24"/>
          <w:lang w:val="en-US"/>
        </w:rPr>
        <w:t xml:space="preserve">state functions - </w:t>
      </w:r>
      <w:r w:rsidR="005041F6">
        <w:rPr>
          <w:rFonts w:ascii="Times New Roman" w:hAnsi="Times New Roman" w:cs="Times New Roman"/>
          <w:sz w:val="24"/>
          <w:szCs w:val="24"/>
          <w:lang w:val="en-US"/>
        </w:rPr>
        <w:t xml:space="preserve">volume and </w:t>
      </w:r>
      <w:r w:rsidR="00C96875">
        <w:rPr>
          <w:rFonts w:ascii="Times New Roman" w:hAnsi="Times New Roman" w:cs="Times New Roman"/>
          <w:sz w:val="24"/>
          <w:szCs w:val="24"/>
          <w:lang w:val="en-US"/>
        </w:rPr>
        <w:t>enthalpy</w:t>
      </w:r>
      <w:r w:rsidR="00DF5E2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7"/>
      </w:r>
      <w:r w:rsidR="00EF7C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5E2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EF7C16">
        <w:rPr>
          <w:rFonts w:ascii="Times New Roman" w:hAnsi="Times New Roman" w:cs="Times New Roman"/>
          <w:sz w:val="24"/>
          <w:szCs w:val="24"/>
          <w:lang w:val="en-US"/>
        </w:rPr>
        <w:t xml:space="preserve">lternatively,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>a fall</w:t>
      </w:r>
      <w:r w:rsidR="00EE2CCB" w:rsidRPr="00EF7C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7C16" w:rsidRPr="00EF7C16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DF5E2C" w:rsidRPr="00C96875">
        <w:rPr>
          <w:rFonts w:ascii="Times New Roman" w:hAnsi="Times New Roman" w:cs="Times New Roman"/>
          <w:sz w:val="24"/>
          <w:szCs w:val="24"/>
        </w:rPr>
        <w:t>thermal expansion coefficient</w:t>
      </w:r>
      <w:r w:rsidR="00EE2CCB">
        <w:rPr>
          <w:rFonts w:ascii="Times New Roman" w:hAnsi="Times New Roman" w:cs="Times New Roman"/>
          <w:sz w:val="24"/>
          <w:szCs w:val="24"/>
        </w:rPr>
        <w:t>,</w:t>
      </w:r>
      <w:r w:rsidR="00DF5E2C">
        <w:rPr>
          <w:rFonts w:ascii="Times New Roman" w:hAnsi="Times New Roman" w:cs="Times New Roman"/>
          <w:sz w:val="24"/>
          <w:szCs w:val="24"/>
        </w:rPr>
        <w:t xml:space="preserve"> </w:t>
      </w:r>
      <w:r w:rsidR="0075334C">
        <w:rPr>
          <w:rFonts w:ascii="Times New Roman" w:hAnsi="Times New Roman" w:cs="Times New Roman"/>
          <w:sz w:val="24"/>
          <w:szCs w:val="24"/>
        </w:rPr>
        <w:br/>
      </w:r>
      <w:r w:rsidR="00DF5E2C" w:rsidRPr="00C96875">
        <w:rPr>
          <w:rFonts w:ascii="Times New Roman" w:hAnsi="Times New Roman" w:cs="Times New Roman"/>
          <w:i/>
          <w:sz w:val="24"/>
          <w:szCs w:val="24"/>
        </w:rPr>
        <w:t>α</w:t>
      </w:r>
      <w:r w:rsidR="00DF5E2C" w:rsidRPr="00C96875">
        <w:rPr>
          <w:rFonts w:ascii="Times New Roman" w:hAnsi="Times New Roman" w:cs="Times New Roman"/>
          <w:i/>
          <w:sz w:val="24"/>
          <w:szCs w:val="24"/>
          <w:vertAlign w:val="subscript"/>
        </w:rPr>
        <w:t>P</w:t>
      </w:r>
      <w:r w:rsidR="00DF5E2C" w:rsidRPr="00C96875">
        <w:rPr>
          <w:rFonts w:ascii="Times New Roman" w:hAnsi="Times New Roman" w:cs="Times New Roman"/>
          <w:i/>
          <w:sz w:val="24"/>
          <w:szCs w:val="24"/>
        </w:rPr>
        <w:t>=V</w:t>
      </w:r>
      <w:r w:rsidR="00DF5E2C" w:rsidRPr="00C96875">
        <w:rPr>
          <w:rFonts w:ascii="Times New Roman" w:hAnsi="Times New Roman" w:cs="Times New Roman"/>
          <w:i/>
          <w:sz w:val="24"/>
          <w:szCs w:val="24"/>
          <w:vertAlign w:val="superscript"/>
        </w:rPr>
        <w:t>-1</w:t>
      </w:r>
      <w:r w:rsidR="00DF5E2C" w:rsidRPr="00C96875">
        <w:rPr>
          <w:rFonts w:ascii="Times New Roman" w:hAnsi="Times New Roman" w:cs="Times New Roman"/>
          <w:i/>
          <w:sz w:val="24"/>
          <w:szCs w:val="24"/>
        </w:rPr>
        <w:t>(∂V/∂T)</w:t>
      </w:r>
      <w:r w:rsidR="00DF5E2C" w:rsidRPr="00C96875">
        <w:rPr>
          <w:rFonts w:ascii="Times New Roman" w:hAnsi="Times New Roman" w:cs="Times New Roman"/>
          <w:i/>
          <w:sz w:val="24"/>
          <w:szCs w:val="24"/>
          <w:vertAlign w:val="subscript"/>
        </w:rPr>
        <w:t>P</w:t>
      </w:r>
      <w:r w:rsidR="00EE2CCB" w:rsidRPr="00C0621A">
        <w:rPr>
          <w:rFonts w:ascii="Times New Roman" w:hAnsi="Times New Roman" w:cs="Times New Roman"/>
          <w:i/>
          <w:sz w:val="24"/>
          <w:szCs w:val="24"/>
        </w:rPr>
        <w:t>,</w:t>
      </w:r>
      <w:r w:rsidR="00DF5E2C" w:rsidRPr="00EE2CCB">
        <w:rPr>
          <w:rFonts w:ascii="Times New Roman" w:hAnsi="Times New Roman" w:cs="Times New Roman"/>
          <w:sz w:val="24"/>
          <w:szCs w:val="24"/>
        </w:rPr>
        <w:t xml:space="preserve"> </w:t>
      </w:r>
      <w:r w:rsidR="00DF5E2C">
        <w:rPr>
          <w:rFonts w:ascii="Times New Roman" w:hAnsi="Times New Roman" w:cs="Times New Roman"/>
          <w:sz w:val="24"/>
          <w:szCs w:val="24"/>
        </w:rPr>
        <w:t xml:space="preserve">and </w:t>
      </w:r>
      <w:r w:rsidR="00EF7C16" w:rsidRPr="00EF7C16">
        <w:rPr>
          <w:rFonts w:ascii="Times New Roman" w:hAnsi="Times New Roman" w:cs="Times New Roman"/>
          <w:sz w:val="24"/>
          <w:szCs w:val="24"/>
          <w:lang w:val="en-US"/>
        </w:rPr>
        <w:t>heat capacity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F5E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F5E2C" w:rsidRPr="00C96875">
        <w:rPr>
          <w:rFonts w:ascii="Times New Roman" w:hAnsi="Times New Roman" w:cs="Times New Roman"/>
          <w:i/>
          <w:sz w:val="24"/>
          <w:szCs w:val="24"/>
        </w:rPr>
        <w:t>C</w:t>
      </w:r>
      <w:r w:rsidR="00DF5E2C" w:rsidRPr="00C96875">
        <w:rPr>
          <w:rFonts w:ascii="Times New Roman" w:hAnsi="Times New Roman" w:cs="Times New Roman"/>
          <w:i/>
          <w:sz w:val="24"/>
          <w:szCs w:val="24"/>
          <w:vertAlign w:val="subscript"/>
        </w:rPr>
        <w:t>p</w:t>
      </w:r>
      <w:proofErr w:type="spellEnd"/>
      <w:r w:rsidR="00DF5E2C" w:rsidRPr="00C96875">
        <w:rPr>
          <w:rFonts w:ascii="Times New Roman" w:hAnsi="Times New Roman" w:cs="Times New Roman"/>
          <w:i/>
          <w:sz w:val="24"/>
          <w:szCs w:val="24"/>
        </w:rPr>
        <w:t>=(∂H/∂T)</w:t>
      </w:r>
      <w:r w:rsidR="00DF5E2C" w:rsidRPr="00C96875">
        <w:rPr>
          <w:rFonts w:ascii="Times New Roman" w:hAnsi="Times New Roman" w:cs="Times New Roman"/>
          <w:i/>
          <w:sz w:val="24"/>
          <w:szCs w:val="24"/>
          <w:vertAlign w:val="subscript"/>
        </w:rPr>
        <w:t>P</w:t>
      </w:r>
      <w:r w:rsidR="00DF5E2C" w:rsidRPr="00C96875">
        <w:rPr>
          <w:rFonts w:ascii="Times New Roman" w:hAnsi="Times New Roman" w:cs="Times New Roman"/>
          <w:sz w:val="24"/>
          <w:szCs w:val="24"/>
        </w:rPr>
        <w:t xml:space="preserve">, </w:t>
      </w:r>
      <w:r w:rsidR="00DF5E2C">
        <w:rPr>
          <w:rFonts w:ascii="Times New Roman" w:hAnsi="Times New Roman" w:cs="Times New Roman"/>
          <w:sz w:val="24"/>
          <w:szCs w:val="24"/>
          <w:lang w:val="en-US"/>
        </w:rPr>
        <w:t xml:space="preserve">can be </w:t>
      </w:r>
      <w:r w:rsidR="000F6EC2">
        <w:rPr>
          <w:rFonts w:ascii="Times New Roman" w:hAnsi="Times New Roman" w:cs="Times New Roman"/>
          <w:sz w:val="24"/>
          <w:szCs w:val="24"/>
          <w:lang w:val="en-US"/>
        </w:rPr>
        <w:t>employed</w:t>
      </w:r>
      <w:r w:rsidR="00DF5E2C">
        <w:rPr>
          <w:rFonts w:ascii="Times New Roman" w:hAnsi="Times New Roman" w:cs="Times New Roman"/>
          <w:sz w:val="24"/>
          <w:szCs w:val="24"/>
          <w:lang w:val="en-US"/>
        </w:rPr>
        <w:t xml:space="preserve"> as the</w:t>
      </w:r>
      <w:r w:rsidR="005041F6">
        <w:rPr>
          <w:rFonts w:ascii="Times New Roman" w:hAnsi="Times New Roman" w:cs="Times New Roman"/>
          <w:sz w:val="24"/>
          <w:szCs w:val="24"/>
          <w:lang w:val="en-US"/>
        </w:rPr>
        <w:t xml:space="preserve"> onset temperature of </w:t>
      </w:r>
      <w:proofErr w:type="spellStart"/>
      <w:r w:rsidR="00EF7C16" w:rsidRPr="00EF7C16">
        <w:rPr>
          <w:rFonts w:ascii="Times New Roman" w:hAnsi="Times New Roman" w:cs="Times New Roman"/>
          <w:sz w:val="24"/>
          <w:szCs w:val="24"/>
          <w:lang w:val="en-US"/>
        </w:rPr>
        <w:t>vitrification</w:t>
      </w:r>
      <w:proofErr w:type="spellEnd"/>
      <w:r w:rsidR="00DF5E2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C45E8">
        <w:rPr>
          <w:rFonts w:ascii="Times New Roman" w:hAnsi="Times New Roman" w:cs="Times New Roman"/>
          <w:sz w:val="24"/>
          <w:szCs w:val="24"/>
          <w:lang w:val="en-US"/>
        </w:rPr>
        <w:t>Essentially</w:t>
      </w:r>
      <w:r w:rsidR="005041F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5041F6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5041F6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lass formation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>is also reflected</w:t>
      </w:r>
      <w:r w:rsidR="005041F6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in the behavior of the molecular dynamics with respect to temperature and pressure.</w:t>
      </w:r>
      <w:r w:rsid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8"/>
      </w:r>
      <w:r w:rsidR="005041F6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CC1F20">
        <w:rPr>
          <w:rFonts w:ascii="Times New Roman" w:hAnsi="Times New Roman" w:cs="Times New Roman"/>
          <w:sz w:val="24"/>
          <w:szCs w:val="24"/>
          <w:lang w:val="en-US"/>
        </w:rPr>
        <w:t xml:space="preserve"> time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 xml:space="preserve"> scale</w:t>
      </w:r>
      <w:r w:rsidR="00CC1F20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>structural rearrangement of molecules in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1F20">
        <w:rPr>
          <w:rFonts w:ascii="Times New Roman" w:hAnsi="Times New Roman" w:cs="Times New Roman"/>
          <w:sz w:val="24"/>
          <w:szCs w:val="24"/>
          <w:lang w:val="en-US"/>
        </w:rPr>
        <w:t xml:space="preserve">supercooled liquid </w:t>
      </w:r>
      <w:r w:rsidR="006C130B">
        <w:rPr>
          <w:rFonts w:ascii="Times New Roman" w:hAnsi="Times New Roman" w:cs="Times New Roman"/>
          <w:sz w:val="24"/>
          <w:szCs w:val="24"/>
          <w:lang w:val="en-US"/>
        </w:rPr>
        <w:t>increases</w:t>
      </w:r>
      <w:r w:rsidR="006C130B" w:rsidRPr="008631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1F20" w:rsidRPr="00863135">
        <w:rPr>
          <w:rFonts w:ascii="Times New Roman" w:hAnsi="Times New Roman" w:cs="Times New Roman"/>
          <w:sz w:val="24"/>
          <w:szCs w:val="24"/>
          <w:lang w:val="en-US"/>
        </w:rPr>
        <w:t>during cooling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>/compression</w:t>
      </w:r>
      <w:r w:rsidR="00714712">
        <w:rPr>
          <w:rFonts w:ascii="Times New Roman" w:hAnsi="Times New Roman" w:cs="Times New Roman"/>
          <w:sz w:val="24"/>
          <w:szCs w:val="24"/>
          <w:lang w:val="en-US"/>
        </w:rPr>
        <w:t xml:space="preserve">, in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714712">
        <w:rPr>
          <w:rFonts w:ascii="Times New Roman" w:hAnsi="Times New Roman" w:cs="Times New Roman"/>
          <w:sz w:val="24"/>
          <w:szCs w:val="24"/>
          <w:lang w:val="en-US"/>
        </w:rPr>
        <w:t>manner</w:t>
      </w:r>
      <w:r w:rsidR="00CC1F20" w:rsidRPr="00863135">
        <w:rPr>
          <w:rFonts w:ascii="Times New Roman" w:hAnsi="Times New Roman" w:cs="Times New Roman"/>
          <w:sz w:val="24"/>
          <w:szCs w:val="24"/>
          <w:lang w:val="en-US"/>
        </w:rPr>
        <w:t xml:space="preserve"> determined </w:t>
      </w:r>
      <w:r w:rsidR="00CC1F20">
        <w:rPr>
          <w:rFonts w:ascii="Times New Roman" w:hAnsi="Times New Roman" w:cs="Times New Roman"/>
          <w:sz w:val="24"/>
          <w:szCs w:val="24"/>
          <w:lang w:val="en-US"/>
        </w:rPr>
        <w:t xml:space="preserve">by its fragile or strong nature, 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 xml:space="preserve">and reaches </w:t>
      </w:r>
      <w:proofErr w:type="spellStart"/>
      <w:r w:rsidR="00AB273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B273A" w:rsidRPr="008F7B0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AB273A">
        <w:rPr>
          <w:rFonts w:ascii="Times New Roman" w:hAnsi="Times New Roman" w:cs="Times New Roman"/>
          <w:sz w:val="24"/>
          <w:szCs w:val="24"/>
          <w:lang w:val="en-US"/>
        </w:rPr>
        <w:t xml:space="preserve"> at isochronal </w:t>
      </w:r>
      <w:r w:rsidR="00714712" w:rsidRPr="00714712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714712" w:rsidRPr="0071471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α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 xml:space="preserve"> equal to 100-1000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B273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F7B0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8622F" w:rsidRP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9"/>
      </w:r>
      <w:r w:rsidR="0028622F" w:rsidRPr="0028622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28622F" w:rsidRP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0"/>
      </w:r>
      <w:r w:rsidR="0075334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75334C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1"/>
      </w:r>
      <w:r w:rsidR="00C04E4F">
        <w:rPr>
          <w:rFonts w:ascii="Times New Roman" w:hAnsi="Times New Roman" w:cs="Times New Roman"/>
          <w:sz w:val="24"/>
          <w:szCs w:val="24"/>
          <w:lang w:val="en-US"/>
        </w:rPr>
        <w:t xml:space="preserve"> D</w:t>
      </w:r>
      <w:r w:rsidR="00A14E53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ue to the intrinsically slow </w:t>
      </w:r>
      <w:r w:rsidR="00B33643">
        <w:rPr>
          <w:rFonts w:ascii="Times New Roman" w:hAnsi="Times New Roman" w:cs="Times New Roman"/>
          <w:sz w:val="24"/>
          <w:szCs w:val="24"/>
          <w:lang w:val="en-US"/>
        </w:rPr>
        <w:t xml:space="preserve">primary </w:t>
      </w:r>
      <w:r w:rsidR="00A14E53" w:rsidRPr="00C96875">
        <w:rPr>
          <w:rFonts w:ascii="Times New Roman" w:hAnsi="Times New Roman" w:cs="Times New Roman"/>
          <w:sz w:val="24"/>
          <w:szCs w:val="24"/>
          <w:lang w:val="en-US"/>
        </w:rPr>
        <w:t xml:space="preserve">relaxation times </w:t>
      </w:r>
      <w:r w:rsidR="00C04E4F">
        <w:rPr>
          <w:rFonts w:ascii="Times New Roman" w:hAnsi="Times New Roman" w:cs="Times New Roman"/>
          <w:sz w:val="24"/>
          <w:szCs w:val="24"/>
          <w:lang w:val="en-US"/>
        </w:rPr>
        <w:t xml:space="preserve">below </w:t>
      </w:r>
      <w:proofErr w:type="spellStart"/>
      <w:r w:rsidR="00C04E4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04E4F" w:rsidRPr="00C04E4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C04E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6CB9">
        <w:rPr>
          <w:rFonts w:ascii="Times New Roman" w:hAnsi="Times New Roman" w:cs="Times New Roman"/>
          <w:sz w:val="24"/>
          <w:szCs w:val="24"/>
          <w:lang w:val="en-US"/>
        </w:rPr>
        <w:t xml:space="preserve">the molecules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remains </w:t>
      </w:r>
      <w:r w:rsidR="00EF6CB9">
        <w:rPr>
          <w:rFonts w:ascii="Times New Roman" w:hAnsi="Times New Roman" w:cs="Times New Roman"/>
          <w:sz w:val="24"/>
          <w:szCs w:val="24"/>
          <w:lang w:val="en-US"/>
        </w:rPr>
        <w:t xml:space="preserve">trapped </w:t>
      </w:r>
      <w:r w:rsidR="00764FA0" w:rsidRPr="00764FA0">
        <w:rPr>
          <w:rFonts w:ascii="Times New Roman" w:hAnsi="Times New Roman" w:cs="Times New Roman"/>
          <w:sz w:val="24"/>
          <w:szCs w:val="24"/>
          <w:lang w:val="en-US"/>
        </w:rPr>
        <w:t>in one of the metastable states</w:t>
      </w:r>
      <w:r w:rsidR="00764F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91206">
        <w:rPr>
          <w:rFonts w:ascii="Times New Roman" w:hAnsi="Times New Roman" w:cs="Times New Roman"/>
          <w:sz w:val="24"/>
          <w:szCs w:val="24"/>
          <w:lang w:val="en-US"/>
        </w:rPr>
        <w:t>and t</w:t>
      </w:r>
      <w:r w:rsidR="00EF6CB9">
        <w:rPr>
          <w:rFonts w:ascii="Times New Roman" w:hAnsi="Times New Roman" w:cs="Times New Roman"/>
          <w:sz w:val="24"/>
          <w:szCs w:val="24"/>
          <w:lang w:val="en-US"/>
        </w:rPr>
        <w:t xml:space="preserve">end to achieve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EF6CB9">
        <w:rPr>
          <w:rFonts w:ascii="Times New Roman" w:hAnsi="Times New Roman" w:cs="Times New Roman"/>
          <w:sz w:val="24"/>
          <w:szCs w:val="24"/>
          <w:lang w:val="en-US"/>
        </w:rPr>
        <w:t xml:space="preserve">equilibrium during the </w:t>
      </w:r>
      <w:r w:rsidR="00764FA0">
        <w:rPr>
          <w:rFonts w:ascii="Times New Roman" w:hAnsi="Times New Roman" w:cs="Times New Roman"/>
          <w:sz w:val="24"/>
          <w:szCs w:val="24"/>
          <w:lang w:val="en-US"/>
        </w:rPr>
        <w:t xml:space="preserve">physical </w:t>
      </w:r>
      <w:r w:rsidR="00EF6CB9">
        <w:rPr>
          <w:rFonts w:ascii="Times New Roman" w:hAnsi="Times New Roman" w:cs="Times New Roman"/>
          <w:sz w:val="24"/>
          <w:szCs w:val="24"/>
          <w:lang w:val="en-US"/>
        </w:rPr>
        <w:t>aging process.</w:t>
      </w:r>
      <w:r w:rsidR="00E81D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179F2">
        <w:rPr>
          <w:rFonts w:ascii="Times New Roman" w:hAnsi="Times New Roman" w:cs="Times New Roman"/>
          <w:sz w:val="24"/>
          <w:szCs w:val="24"/>
          <w:lang w:val="en-US"/>
        </w:rPr>
        <w:t>Such</w:t>
      </w:r>
      <w:r w:rsidR="00963A6C" w:rsidRPr="0022325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2CCB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963A6C" w:rsidRPr="00223253">
        <w:rPr>
          <w:rFonts w:ascii="Times New Roman" w:hAnsi="Times New Roman" w:cs="Times New Roman"/>
          <w:sz w:val="24"/>
          <w:szCs w:val="24"/>
          <w:lang w:val="en-US"/>
        </w:rPr>
        <w:t xml:space="preserve">unstable nature of glasses </w:t>
      </w:r>
      <w:r w:rsidR="00A14E53">
        <w:rPr>
          <w:rFonts w:ascii="Times New Roman" w:hAnsi="Times New Roman" w:cs="Times New Roman"/>
          <w:sz w:val="24"/>
          <w:szCs w:val="24"/>
          <w:lang w:val="en-US"/>
        </w:rPr>
        <w:t>together with</w:t>
      </w:r>
      <w:r w:rsidR="004179F2" w:rsidRPr="004179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177A">
        <w:rPr>
          <w:rFonts w:ascii="Times New Roman" w:hAnsi="Times New Roman" w:cs="Times New Roman"/>
          <w:sz w:val="24"/>
          <w:szCs w:val="24"/>
          <w:lang w:val="en-US"/>
        </w:rPr>
        <w:t>the difficulty to</w:t>
      </w:r>
      <w:r w:rsidR="001E6B50" w:rsidRPr="007D38A5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1E6B50">
        <w:rPr>
          <w:rFonts w:ascii="Times New Roman" w:hAnsi="Times New Roman" w:cs="Times New Roman"/>
          <w:sz w:val="24"/>
          <w:szCs w:val="24"/>
          <w:lang w:val="en-US"/>
        </w:rPr>
        <w:t>easure very large values of τ</w:t>
      </w:r>
      <w:r w:rsidR="001E6B50" w:rsidRPr="001E6B5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α</w:t>
      </w:r>
      <w:r w:rsidR="007D38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04E4F">
        <w:rPr>
          <w:rFonts w:ascii="Times New Roman" w:hAnsi="Times New Roman" w:cs="Times New Roman"/>
          <w:sz w:val="24"/>
          <w:szCs w:val="24"/>
          <w:lang w:val="en-US"/>
        </w:rPr>
        <w:t>limits</w:t>
      </w:r>
      <w:r w:rsidR="000B71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7685D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6A2289">
        <w:rPr>
          <w:rFonts w:ascii="Times New Roman" w:hAnsi="Times New Roman" w:cs="Times New Roman"/>
          <w:sz w:val="24"/>
          <w:szCs w:val="24"/>
          <w:lang w:val="en-US"/>
        </w:rPr>
        <w:t>information</w:t>
      </w:r>
      <w:r w:rsidR="00A60ECD">
        <w:rPr>
          <w:rFonts w:ascii="Times New Roman" w:hAnsi="Times New Roman" w:cs="Times New Roman"/>
          <w:sz w:val="24"/>
          <w:szCs w:val="24"/>
          <w:lang w:val="en-US"/>
        </w:rPr>
        <w:t xml:space="preserve"> on the </w:t>
      </w:r>
      <w:r w:rsidR="00F26141">
        <w:rPr>
          <w:rFonts w:ascii="Times New Roman" w:hAnsi="Times New Roman" w:cs="Times New Roman"/>
          <w:sz w:val="24"/>
          <w:szCs w:val="24"/>
          <w:lang w:val="en-US"/>
        </w:rPr>
        <w:t>relaxation</w:t>
      </w:r>
      <w:r w:rsidR="00A60ECD">
        <w:rPr>
          <w:rFonts w:ascii="Times New Roman" w:hAnsi="Times New Roman" w:cs="Times New Roman"/>
          <w:sz w:val="24"/>
          <w:szCs w:val="24"/>
          <w:lang w:val="en-US"/>
        </w:rPr>
        <w:t xml:space="preserve"> processes </w:t>
      </w:r>
      <w:r w:rsidR="00CB65BB">
        <w:rPr>
          <w:rFonts w:ascii="Times New Roman" w:hAnsi="Times New Roman" w:cs="Times New Roman"/>
          <w:sz w:val="24"/>
          <w:szCs w:val="24"/>
          <w:lang w:val="en-US"/>
        </w:rPr>
        <w:t xml:space="preserve">that can be obtained for </w:t>
      </w:r>
      <w:r w:rsidR="006C130B">
        <w:rPr>
          <w:rFonts w:ascii="Times New Roman" w:hAnsi="Times New Roman" w:cs="Times New Roman"/>
          <w:sz w:val="24"/>
          <w:szCs w:val="24"/>
          <w:lang w:val="en-US"/>
        </w:rPr>
        <w:t>glasses</w:t>
      </w:r>
      <w:r w:rsidR="00B33643">
        <w:rPr>
          <w:rFonts w:ascii="Times New Roman" w:hAnsi="Times New Roman" w:cs="Times New Roman"/>
          <w:sz w:val="24"/>
          <w:szCs w:val="24"/>
          <w:lang w:val="en-US"/>
        </w:rPr>
        <w:t xml:space="preserve"> to fast secondary inter/intramolecular motions</w:t>
      </w:r>
      <w:r w:rsidR="00A60EC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14E5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397361C" w14:textId="56DD6C70" w:rsidR="00751A82" w:rsidRDefault="00CB65BB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new </w:t>
      </w:r>
      <w:r w:rsidR="00E23262">
        <w:rPr>
          <w:rFonts w:ascii="Times New Roman" w:hAnsi="Times New Roman" w:cs="Times New Roman"/>
          <w:sz w:val="24"/>
          <w:szCs w:val="24"/>
          <w:lang w:val="en-US"/>
        </w:rPr>
        <w:t xml:space="preserve">insight into </w:t>
      </w:r>
      <w:r w:rsidR="00394740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F26141">
        <w:rPr>
          <w:rFonts w:ascii="Times New Roman" w:hAnsi="Times New Roman" w:cs="Times New Roman"/>
          <w:sz w:val="24"/>
          <w:szCs w:val="24"/>
          <w:lang w:val="en-US"/>
        </w:rPr>
        <w:t>dynamics</w:t>
      </w:r>
      <w:r w:rsidR="00E2326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F26141">
        <w:rPr>
          <w:rFonts w:ascii="Times New Roman" w:hAnsi="Times New Roman" w:cs="Times New Roman"/>
          <w:sz w:val="24"/>
          <w:szCs w:val="24"/>
          <w:lang w:val="en-US"/>
        </w:rPr>
        <w:t>amorphous materials</w:t>
      </w:r>
      <w:r w:rsidR="00E23262">
        <w:rPr>
          <w:rFonts w:ascii="Times New Roman" w:hAnsi="Times New Roman" w:cs="Times New Roman"/>
          <w:sz w:val="24"/>
          <w:szCs w:val="24"/>
          <w:lang w:val="en-US"/>
        </w:rPr>
        <w:t xml:space="preserve"> can </w:t>
      </w:r>
      <w:r>
        <w:rPr>
          <w:rFonts w:ascii="Times New Roman" w:hAnsi="Times New Roman" w:cs="Times New Roman"/>
          <w:sz w:val="24"/>
          <w:szCs w:val="24"/>
          <w:lang w:val="en-US"/>
        </w:rPr>
        <w:t>be brought by studying</w:t>
      </w:r>
      <w:r w:rsidR="00E232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A4A96">
        <w:rPr>
          <w:rFonts w:ascii="Times New Roman" w:hAnsi="Times New Roman" w:cs="Times New Roman"/>
          <w:sz w:val="24"/>
          <w:szCs w:val="24"/>
          <w:lang w:val="en-US"/>
        </w:rPr>
        <w:t>charge transport</w:t>
      </w:r>
      <w:r w:rsidR="00610106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="00394740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EB177A">
        <w:rPr>
          <w:rFonts w:ascii="Times New Roman" w:hAnsi="Times New Roman" w:cs="Times New Roman"/>
          <w:sz w:val="24"/>
          <w:szCs w:val="24"/>
          <w:lang w:val="en-US"/>
        </w:rPr>
        <w:t>unique class of</w:t>
      </w:r>
      <w:r w:rsidR="00A60E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60ECD" w:rsidRPr="00EB177A">
        <w:rPr>
          <w:rFonts w:ascii="Times New Roman" w:hAnsi="Times New Roman" w:cs="Times New Roman"/>
          <w:sz w:val="24"/>
          <w:szCs w:val="24"/>
        </w:rPr>
        <w:t>Grotthuss</w:t>
      </w:r>
      <w:proofErr w:type="spellEnd"/>
      <w:r w:rsidR="00A60ECD" w:rsidRPr="00EB177A">
        <w:rPr>
          <w:rFonts w:ascii="Times New Roman" w:hAnsi="Times New Roman" w:cs="Times New Roman"/>
          <w:sz w:val="24"/>
          <w:szCs w:val="24"/>
        </w:rPr>
        <w:t xml:space="preserve"> diffusion-enabled </w:t>
      </w:r>
      <w:r w:rsidR="008A4A96">
        <w:rPr>
          <w:rFonts w:ascii="Times New Roman" w:hAnsi="Times New Roman" w:cs="Times New Roman"/>
          <w:sz w:val="24"/>
          <w:szCs w:val="24"/>
          <w:lang w:val="en-US"/>
        </w:rPr>
        <w:t xml:space="preserve">ionic </w:t>
      </w:r>
      <w:r w:rsidR="00EB177A">
        <w:rPr>
          <w:rFonts w:ascii="Times New Roman" w:hAnsi="Times New Roman" w:cs="Times New Roman"/>
          <w:sz w:val="24"/>
          <w:szCs w:val="24"/>
          <w:lang w:val="en-US"/>
        </w:rPr>
        <w:t>glass-former</w:t>
      </w:r>
      <w:r w:rsidR="0039474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8622F" w:rsidRP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2"/>
      </w:r>
      <w:r w:rsidR="0039474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94740">
        <w:rPr>
          <w:rFonts w:ascii="Times New Roman" w:hAnsi="Times New Roman" w:cs="Times New Roman"/>
          <w:sz w:val="24"/>
          <w:szCs w:val="24"/>
          <w:lang w:val="en-US"/>
        </w:rPr>
        <w:lastRenderedPageBreak/>
        <w:t>which are also</w:t>
      </w:r>
      <w:r w:rsidR="00672CE2">
        <w:rPr>
          <w:rFonts w:ascii="Times New Roman" w:hAnsi="Times New Roman" w:cs="Times New Roman"/>
          <w:sz w:val="24"/>
          <w:szCs w:val="24"/>
          <w:lang w:val="en-US"/>
        </w:rPr>
        <w:t xml:space="preserve"> promising fuel-cell electrolytes.</w:t>
      </w:r>
      <w:r w:rsidR="0028622F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3"/>
      </w:r>
      <w:r w:rsidR="008A4A9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201BF">
        <w:rPr>
          <w:rFonts w:ascii="Times New Roman" w:hAnsi="Times New Roman" w:cs="Times New Roman"/>
          <w:sz w:val="24"/>
          <w:szCs w:val="24"/>
          <w:lang w:val="en-US"/>
        </w:rPr>
        <w:t>In these materials</w:t>
      </w:r>
      <w:r w:rsidR="00557D7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954A65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FB7F92">
        <w:rPr>
          <w:rFonts w:ascii="Times New Roman" w:hAnsi="Times New Roman" w:cs="Times New Roman"/>
          <w:sz w:val="24"/>
          <w:szCs w:val="24"/>
          <w:lang w:val="en-US"/>
        </w:rPr>
        <w:t>proton migration</w:t>
      </w:r>
      <w:r w:rsidR="00954A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54A65" w:rsidRPr="00A306FC">
        <w:rPr>
          <w:rFonts w:ascii="Times New Roman" w:hAnsi="Times New Roman" w:cs="Times New Roman"/>
          <w:sz w:val="24"/>
          <w:szCs w:val="24"/>
          <w:lang w:val="en-US"/>
        </w:rPr>
        <w:t>through the extended three-di</w:t>
      </w:r>
      <w:r w:rsidR="00954A65">
        <w:rPr>
          <w:rFonts w:ascii="Times New Roman" w:hAnsi="Times New Roman" w:cs="Times New Roman"/>
          <w:sz w:val="24"/>
          <w:szCs w:val="24"/>
          <w:lang w:val="en-US"/>
        </w:rPr>
        <w:t>mensional hydrogen bond network</w:t>
      </w:r>
      <w:r w:rsidR="00FB7F92">
        <w:rPr>
          <w:rFonts w:ascii="Times New Roman" w:hAnsi="Times New Roman" w:cs="Times New Roman"/>
          <w:sz w:val="24"/>
          <w:szCs w:val="24"/>
          <w:lang w:val="en-US"/>
        </w:rPr>
        <w:t xml:space="preserve"> results</w:t>
      </w:r>
      <w:r w:rsidR="00954A65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557D77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954A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7F92">
        <w:rPr>
          <w:rFonts w:ascii="Times New Roman" w:hAnsi="Times New Roman" w:cs="Times New Roman"/>
          <w:sz w:val="24"/>
          <w:szCs w:val="24"/>
          <w:lang w:val="en-US"/>
        </w:rPr>
        <w:t>enormously efficient ch</w:t>
      </w:r>
      <w:r w:rsidR="0028622F">
        <w:rPr>
          <w:rFonts w:ascii="Times New Roman" w:hAnsi="Times New Roman" w:cs="Times New Roman"/>
          <w:sz w:val="24"/>
          <w:szCs w:val="24"/>
          <w:lang w:val="en-US"/>
        </w:rPr>
        <w:t>arge transport being decoupled from</w:t>
      </w:r>
      <w:r w:rsidR="00FB7F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32A67">
        <w:rPr>
          <w:rFonts w:ascii="Times New Roman" w:hAnsi="Times New Roman" w:cs="Times New Roman"/>
          <w:sz w:val="24"/>
          <w:szCs w:val="24"/>
          <w:lang w:val="en-US"/>
        </w:rPr>
        <w:t>structural dynamics/viscosity</w:t>
      </w:r>
      <w:r w:rsidR="00FB7F92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5031FA">
        <w:rPr>
          <w:rFonts w:ascii="Times New Roman" w:hAnsi="Times New Roman" w:cs="Times New Roman"/>
          <w:sz w:val="24"/>
          <w:szCs w:val="24"/>
          <w:lang w:val="en-US"/>
        </w:rPr>
        <w:t>nd</w:t>
      </w:r>
      <w:r w:rsidR="00202002">
        <w:rPr>
          <w:rFonts w:ascii="Times New Roman" w:hAnsi="Times New Roman" w:cs="Times New Roman"/>
          <w:sz w:val="24"/>
          <w:szCs w:val="24"/>
          <w:lang w:val="en-US"/>
        </w:rPr>
        <w:t xml:space="preserve"> occurring </w:t>
      </w:r>
      <w:r w:rsidR="00D55D8B">
        <w:rPr>
          <w:rFonts w:ascii="Times New Roman" w:hAnsi="Times New Roman" w:cs="Times New Roman"/>
          <w:sz w:val="24"/>
          <w:szCs w:val="24"/>
          <w:lang w:val="en-US"/>
        </w:rPr>
        <w:t xml:space="preserve">even when molecular </w:t>
      </w:r>
      <w:r w:rsidR="00557D77">
        <w:rPr>
          <w:rFonts w:ascii="Times New Roman" w:hAnsi="Times New Roman" w:cs="Times New Roman"/>
          <w:sz w:val="24"/>
          <w:szCs w:val="24"/>
          <w:lang w:val="en-US"/>
        </w:rPr>
        <w:t xml:space="preserve">mobility becomes </w:t>
      </w:r>
      <w:r w:rsidR="00FB7F92">
        <w:rPr>
          <w:rFonts w:ascii="Times New Roman" w:hAnsi="Times New Roman" w:cs="Times New Roman"/>
          <w:sz w:val="24"/>
          <w:szCs w:val="24"/>
          <w:lang w:val="en-US"/>
        </w:rPr>
        <w:t>frozen below</w:t>
      </w:r>
      <w:r w:rsidR="006C130B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FB7F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7F92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B7F92" w:rsidRPr="00FB7F9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FB7F9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32A67">
        <w:rPr>
          <w:rFonts w:ascii="Times New Roman" w:hAnsi="Times New Roman" w:cs="Times New Roman"/>
          <w:sz w:val="24"/>
          <w:szCs w:val="24"/>
          <w:lang w:val="en-US"/>
        </w:rPr>
        <w:t xml:space="preserve"> Consequently, </w:t>
      </w:r>
      <w:r w:rsidR="00BA24FC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r w:rsidR="006C130B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BA24F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BA24FC" w:rsidRPr="001F670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BA24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32A67">
        <w:rPr>
          <w:rFonts w:ascii="Times New Roman" w:hAnsi="Times New Roman" w:cs="Times New Roman"/>
          <w:sz w:val="24"/>
          <w:szCs w:val="24"/>
          <w:lang w:val="en-US"/>
        </w:rPr>
        <w:t>the conductivity relaxation time</w:t>
      </w:r>
      <w:r w:rsidR="00672C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72CE2" w:rsidRPr="00672CE2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672CE2" w:rsidRPr="00672CE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672C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A24FC">
        <w:rPr>
          <w:rFonts w:ascii="Times New Roman" w:hAnsi="Times New Roman" w:cs="Times New Roman"/>
          <w:sz w:val="24"/>
          <w:szCs w:val="24"/>
          <w:lang w:val="en-US"/>
        </w:rPr>
        <w:t>describing</w:t>
      </w:r>
      <w:r w:rsidR="00672CE2" w:rsidRPr="00672CE2">
        <w:rPr>
          <w:rFonts w:ascii="Times New Roman" w:hAnsi="Times New Roman" w:cs="Times New Roman"/>
          <w:sz w:val="24"/>
          <w:szCs w:val="24"/>
          <w:lang w:val="en-US"/>
        </w:rPr>
        <w:t xml:space="preserve"> the translational ionic motions</w:t>
      </w:r>
      <w:r w:rsidR="00E857A0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4"/>
      </w:r>
      <w:r w:rsidR="00672C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32A67">
        <w:rPr>
          <w:rFonts w:ascii="Times New Roman" w:hAnsi="Times New Roman" w:cs="Times New Roman"/>
          <w:sz w:val="24"/>
          <w:szCs w:val="24"/>
          <w:lang w:val="en-US"/>
        </w:rPr>
        <w:t>becomes man</w:t>
      </w:r>
      <w:r w:rsidR="00BA24FC">
        <w:rPr>
          <w:rFonts w:ascii="Times New Roman" w:hAnsi="Times New Roman" w:cs="Times New Roman"/>
          <w:sz w:val="24"/>
          <w:szCs w:val="24"/>
          <w:lang w:val="en-US"/>
        </w:rPr>
        <w:t>y decades shorter than</w:t>
      </w:r>
      <w:r w:rsidR="00F32A67">
        <w:rPr>
          <w:rFonts w:ascii="Times New Roman" w:hAnsi="Times New Roman" w:cs="Times New Roman"/>
          <w:sz w:val="24"/>
          <w:szCs w:val="24"/>
          <w:lang w:val="en-US"/>
        </w:rPr>
        <w:t xml:space="preserve"> 100</w:t>
      </w:r>
      <w:r w:rsidR="0084178C">
        <w:rPr>
          <w:rFonts w:ascii="Times New Roman" w:hAnsi="Times New Roman" w:cs="Times New Roman"/>
          <w:sz w:val="24"/>
          <w:szCs w:val="24"/>
          <w:lang w:val="en-US"/>
        </w:rPr>
        <w:t>-1000</w:t>
      </w:r>
      <w:r w:rsidR="00557D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32A6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04DF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E4A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04DFD" w:rsidRPr="00C96875">
        <w:rPr>
          <w:rFonts w:ascii="Times New Roman" w:hAnsi="Times New Roman" w:cs="Times New Roman"/>
          <w:sz w:val="24"/>
          <w:szCs w:val="24"/>
        </w:rPr>
        <w:t>providing</w:t>
      </w:r>
      <w:r w:rsidR="00E04DFD" w:rsidRPr="00EF6CB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04DFD" w:rsidRPr="00C96875">
        <w:rPr>
          <w:rFonts w:ascii="Times New Roman" w:hAnsi="Times New Roman" w:cs="Times New Roman"/>
          <w:sz w:val="24"/>
          <w:szCs w:val="24"/>
        </w:rPr>
        <w:t xml:space="preserve">access to </w:t>
      </w:r>
      <w:r w:rsidR="00557D77">
        <w:rPr>
          <w:rFonts w:ascii="Times New Roman" w:hAnsi="Times New Roman" w:cs="Times New Roman"/>
          <w:sz w:val="24"/>
          <w:szCs w:val="24"/>
        </w:rPr>
        <w:t>the</w:t>
      </w:r>
      <w:r w:rsidR="00E04DFD" w:rsidRPr="00C96875">
        <w:rPr>
          <w:rFonts w:ascii="Times New Roman" w:hAnsi="Times New Roman" w:cs="Times New Roman"/>
          <w:sz w:val="24"/>
          <w:szCs w:val="24"/>
        </w:rPr>
        <w:t xml:space="preserve"> </w:t>
      </w:r>
      <w:r w:rsidR="00E04DFD">
        <w:rPr>
          <w:rFonts w:ascii="Times New Roman" w:hAnsi="Times New Roman" w:cs="Times New Roman"/>
          <w:sz w:val="24"/>
          <w:szCs w:val="24"/>
        </w:rPr>
        <w:t xml:space="preserve">glassy regime </w:t>
      </w:r>
      <w:r w:rsidR="00557D77">
        <w:rPr>
          <w:rFonts w:ascii="Times New Roman" w:hAnsi="Times New Roman" w:cs="Times New Roman"/>
          <w:sz w:val="24"/>
          <w:szCs w:val="24"/>
        </w:rPr>
        <w:t>that otherwise remains</w:t>
      </w:r>
      <w:r w:rsidR="00E04DFD">
        <w:rPr>
          <w:rFonts w:ascii="Times New Roman" w:hAnsi="Times New Roman" w:cs="Times New Roman"/>
          <w:sz w:val="24"/>
          <w:szCs w:val="24"/>
        </w:rPr>
        <w:t xml:space="preserve"> inaccessible </w:t>
      </w:r>
      <w:r w:rsidR="006C130B">
        <w:rPr>
          <w:rFonts w:ascii="Times New Roman" w:hAnsi="Times New Roman" w:cs="Times New Roman"/>
          <w:sz w:val="24"/>
          <w:szCs w:val="24"/>
        </w:rPr>
        <w:t>o</w:t>
      </w:r>
      <w:r w:rsidR="00E04DFD">
        <w:rPr>
          <w:rFonts w:ascii="Times New Roman" w:hAnsi="Times New Roman" w:cs="Times New Roman"/>
          <w:sz w:val="24"/>
          <w:szCs w:val="24"/>
        </w:rPr>
        <w:t xml:space="preserve">n </w:t>
      </w:r>
      <w:r w:rsidR="006C130B">
        <w:rPr>
          <w:rFonts w:ascii="Times New Roman" w:hAnsi="Times New Roman" w:cs="Times New Roman"/>
          <w:sz w:val="24"/>
          <w:szCs w:val="24"/>
        </w:rPr>
        <w:t xml:space="preserve">a </w:t>
      </w:r>
      <w:r w:rsidR="00E04DFD" w:rsidRPr="00EF6CB9">
        <w:rPr>
          <w:rFonts w:ascii="Times New Roman" w:hAnsi="Times New Roman" w:cs="Times New Roman"/>
          <w:sz w:val="24"/>
          <w:szCs w:val="24"/>
          <w:lang w:val="en-US"/>
        </w:rPr>
        <w:t>laboratory time scale</w:t>
      </w:r>
      <w:r w:rsidR="00E04DFD">
        <w:rPr>
          <w:rFonts w:ascii="Times New Roman" w:hAnsi="Times New Roman" w:cs="Times New Roman"/>
          <w:sz w:val="24"/>
          <w:szCs w:val="24"/>
          <w:lang w:val="en-US"/>
        </w:rPr>
        <w:t>.</w:t>
      </w:r>
      <w:bookmarkStart w:id="0" w:name="_Ref526326763"/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5"/>
      </w:r>
      <w:bookmarkEnd w:id="0"/>
      <w:r w:rsidR="00047852">
        <w:rPr>
          <w:rFonts w:ascii="Times New Roman" w:hAnsi="Times New Roman" w:cs="Times New Roman"/>
          <w:sz w:val="24"/>
          <w:szCs w:val="24"/>
        </w:rPr>
        <w:t xml:space="preserve"> </w:t>
      </w:r>
      <w:r w:rsidR="005F0B11">
        <w:rPr>
          <w:rFonts w:ascii="Times New Roman" w:hAnsi="Times New Roman" w:cs="Times New Roman"/>
          <w:sz w:val="24"/>
          <w:szCs w:val="24"/>
        </w:rPr>
        <w:t>Additionally, i</w:t>
      </w:r>
      <w:r w:rsidR="00054DD0">
        <w:rPr>
          <w:rFonts w:ascii="Times New Roman" w:hAnsi="Times New Roman" w:cs="Times New Roman"/>
          <w:sz w:val="24"/>
          <w:szCs w:val="24"/>
        </w:rPr>
        <w:t xml:space="preserve">t </w:t>
      </w:r>
      <w:r w:rsidR="00751A82">
        <w:rPr>
          <w:rFonts w:ascii="Times New Roman" w:hAnsi="Times New Roman" w:cs="Times New Roman"/>
          <w:sz w:val="24"/>
          <w:szCs w:val="24"/>
        </w:rPr>
        <w:t xml:space="preserve">has been demonstrated </w:t>
      </w:r>
      <w:r w:rsidR="00054DD0">
        <w:rPr>
          <w:rFonts w:ascii="Times New Roman" w:hAnsi="Times New Roman" w:cs="Times New Roman"/>
          <w:sz w:val="24"/>
          <w:szCs w:val="24"/>
        </w:rPr>
        <w:t xml:space="preserve">that </w:t>
      </w:r>
      <w:r w:rsidR="00587AB5">
        <w:rPr>
          <w:rFonts w:ascii="Times New Roman" w:hAnsi="Times New Roman" w:cs="Times New Roman"/>
          <w:sz w:val="24"/>
          <w:szCs w:val="24"/>
        </w:rPr>
        <w:t xml:space="preserve">after </w:t>
      </w:r>
      <w:r w:rsidR="00422116">
        <w:rPr>
          <w:rFonts w:ascii="Times New Roman" w:hAnsi="Times New Roman" w:cs="Times New Roman"/>
          <w:sz w:val="24"/>
          <w:szCs w:val="24"/>
          <w:lang w:val="en-US"/>
        </w:rPr>
        <w:t xml:space="preserve">crossing </w:t>
      </w:r>
      <w:r w:rsidR="0084178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22116">
        <w:rPr>
          <w:rFonts w:ascii="Times New Roman" w:hAnsi="Times New Roman" w:cs="Times New Roman"/>
          <w:sz w:val="24"/>
          <w:szCs w:val="24"/>
          <w:lang w:val="en-US"/>
        </w:rPr>
        <w:t>liquid-glass transition</w:t>
      </w:r>
      <w:r w:rsidR="000478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54DD0">
        <w:rPr>
          <w:rFonts w:ascii="Times New Roman" w:hAnsi="Times New Roman" w:cs="Times New Roman"/>
          <w:sz w:val="24"/>
          <w:szCs w:val="24"/>
          <w:lang w:val="en-US"/>
        </w:rPr>
        <w:t xml:space="preserve">the temperature dependence of </w:t>
      </w:r>
      <w:proofErr w:type="spellStart"/>
      <w:r w:rsidR="00054DD0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8E0D08" w:rsidRPr="00054DD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7D77">
        <w:rPr>
          <w:rFonts w:ascii="Times New Roman" w:hAnsi="Times New Roman" w:cs="Times New Roman"/>
          <w:sz w:val="24"/>
          <w:szCs w:val="24"/>
          <w:lang w:val="en-US"/>
        </w:rPr>
        <w:t>can be described by the</w:t>
      </w:r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 xml:space="preserve"> Arrhenius</w:t>
      </w:r>
      <w:r w:rsidR="004451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716C">
        <w:rPr>
          <w:rFonts w:ascii="Times New Roman" w:hAnsi="Times New Roman" w:cs="Times New Roman"/>
          <w:sz w:val="24"/>
          <w:szCs w:val="24"/>
          <w:lang w:val="en-US"/>
        </w:rPr>
        <w:t>expression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6"/>
      </w:r>
      <w:r w:rsidR="0042211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103A9">
        <w:rPr>
          <w:rFonts w:ascii="Times New Roman" w:hAnsi="Times New Roman" w:cs="Times New Roman"/>
          <w:sz w:val="24"/>
          <w:szCs w:val="24"/>
          <w:lang w:val="en-US"/>
        </w:rPr>
        <w:t xml:space="preserve">just </w:t>
      </w:r>
      <w:r w:rsidR="005E04F4">
        <w:rPr>
          <w:rFonts w:ascii="Times New Roman" w:hAnsi="Times New Roman" w:cs="Times New Roman"/>
          <w:sz w:val="24"/>
          <w:szCs w:val="24"/>
          <w:lang w:val="en-US"/>
        </w:rPr>
        <w:t>like</w:t>
      </w:r>
      <w:r w:rsidR="00422116">
        <w:rPr>
          <w:rFonts w:ascii="Times New Roman" w:hAnsi="Times New Roman" w:cs="Times New Roman"/>
          <w:sz w:val="24"/>
          <w:szCs w:val="24"/>
          <w:lang w:val="en-US"/>
        </w:rPr>
        <w:t xml:space="preserve"> τ</w:t>
      </w:r>
      <w:r w:rsidR="00422116" w:rsidRPr="00A0742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α</w:t>
      </w:r>
      <w:r w:rsidR="00907D44">
        <w:rPr>
          <w:rFonts w:ascii="Times New Roman" w:hAnsi="Times New Roman" w:cs="Times New Roman"/>
          <w:sz w:val="24"/>
          <w:szCs w:val="24"/>
          <w:lang w:val="en-US"/>
        </w:rPr>
        <w:t>(T)</w:t>
      </w:r>
      <w:r w:rsidR="00B103A9">
        <w:rPr>
          <w:rFonts w:ascii="Times New Roman" w:hAnsi="Times New Roman" w:cs="Times New Roman"/>
          <w:sz w:val="24"/>
          <w:szCs w:val="24"/>
          <w:lang w:val="en-US"/>
        </w:rPr>
        <w:t xml:space="preserve"> does</w:t>
      </w:r>
      <w:r w:rsidR="005E04F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7"/>
      </w:r>
      <w:r w:rsidR="005E04F4">
        <w:rPr>
          <w:rFonts w:ascii="Times New Roman" w:hAnsi="Times New Roman" w:cs="Times New Roman"/>
          <w:sz w:val="24"/>
          <w:szCs w:val="24"/>
          <w:lang w:val="en-US"/>
        </w:rPr>
        <w:t xml:space="preserve"> This</w:t>
      </w:r>
      <w:r w:rsidR="004221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04F4">
        <w:rPr>
          <w:rFonts w:ascii="Times New Roman" w:hAnsi="Times New Roman" w:cs="Times New Roman"/>
          <w:sz w:val="24"/>
          <w:szCs w:val="24"/>
          <w:lang w:val="en-US"/>
        </w:rPr>
        <w:t xml:space="preserve">unambiguously indicates the </w:t>
      </w:r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>sensitivi</w:t>
      </w:r>
      <w:r w:rsidR="008E0D08">
        <w:rPr>
          <w:rFonts w:ascii="Times New Roman" w:hAnsi="Times New Roman" w:cs="Times New Roman"/>
          <w:sz w:val="24"/>
          <w:szCs w:val="24"/>
          <w:lang w:val="en-US"/>
        </w:rPr>
        <w:t>ty</w:t>
      </w:r>
      <w:r w:rsidR="005E04F4">
        <w:rPr>
          <w:rFonts w:ascii="Times New Roman" w:hAnsi="Times New Roman" w:cs="Times New Roman"/>
          <w:sz w:val="24"/>
          <w:szCs w:val="24"/>
          <w:lang w:val="en-US"/>
        </w:rPr>
        <w:t xml:space="preserve"> of conductivity relaxation</w:t>
      </w:r>
      <w:r w:rsidR="008E0D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 xml:space="preserve">to the </w:t>
      </w:r>
      <w:r w:rsidR="0044515D">
        <w:rPr>
          <w:rFonts w:ascii="Times New Roman" w:hAnsi="Times New Roman" w:cs="Times New Roman"/>
          <w:sz w:val="24"/>
          <w:szCs w:val="24"/>
          <w:lang w:val="en-US"/>
        </w:rPr>
        <w:t xml:space="preserve">variables defining </w:t>
      </w:r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>struct</w:t>
      </w:r>
      <w:r w:rsidR="008E0D08">
        <w:rPr>
          <w:rFonts w:ascii="Times New Roman" w:hAnsi="Times New Roman" w:cs="Times New Roman"/>
          <w:sz w:val="24"/>
          <w:szCs w:val="24"/>
          <w:lang w:val="en-US"/>
        </w:rPr>
        <w:t>ure and thermodynamic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4515D">
        <w:rPr>
          <w:rFonts w:ascii="Times New Roman" w:hAnsi="Times New Roman" w:cs="Times New Roman"/>
          <w:sz w:val="24"/>
          <w:szCs w:val="24"/>
          <w:lang w:val="en-US"/>
        </w:rPr>
        <w:t xml:space="preserve"> of glass</w:t>
      </w:r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>, such as</w:t>
      </w:r>
      <w:r w:rsidR="005F15C2">
        <w:rPr>
          <w:rFonts w:ascii="Times New Roman" w:hAnsi="Times New Roman" w:cs="Times New Roman"/>
          <w:sz w:val="24"/>
          <w:szCs w:val="24"/>
          <w:lang w:val="en-US"/>
        </w:rPr>
        <w:t xml:space="preserve"> aging time</w:t>
      </w:r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4C57">
        <w:rPr>
          <w:rFonts w:ascii="Times New Roman" w:hAnsi="Times New Roman" w:cs="Times New Roman"/>
          <w:sz w:val="24"/>
          <w:szCs w:val="24"/>
          <w:lang w:val="en-US"/>
        </w:rPr>
        <w:t xml:space="preserve">or </w:t>
      </w:r>
      <w:r w:rsidR="008E0D08" w:rsidRPr="008E0D08">
        <w:rPr>
          <w:rFonts w:ascii="Times New Roman" w:hAnsi="Times New Roman" w:cs="Times New Roman"/>
          <w:sz w:val="24"/>
          <w:szCs w:val="24"/>
          <w:lang w:val="en-US"/>
        </w:rPr>
        <w:t>the fictive</w:t>
      </w:r>
      <w:r w:rsidR="008E0D08">
        <w:rPr>
          <w:rFonts w:ascii="Times New Roman" w:hAnsi="Times New Roman" w:cs="Times New Roman"/>
          <w:sz w:val="24"/>
          <w:szCs w:val="24"/>
          <w:lang w:val="en-US"/>
        </w:rPr>
        <w:t xml:space="preserve"> temperature </w:t>
      </w:r>
      <w:proofErr w:type="spellStart"/>
      <w:r w:rsidR="008E0D0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8E0D08" w:rsidRPr="005F716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="005E04F4">
        <w:rPr>
          <w:rFonts w:ascii="Times New Roman" w:hAnsi="Times New Roman" w:cs="Times New Roman"/>
          <w:sz w:val="24"/>
          <w:szCs w:val="24"/>
          <w:lang w:val="en-US"/>
        </w:rPr>
        <w:t xml:space="preserve"> and thereby gi</w:t>
      </w:r>
      <w:r w:rsidR="005F0B11">
        <w:rPr>
          <w:rFonts w:ascii="Times New Roman" w:hAnsi="Times New Roman" w:cs="Times New Roman"/>
          <w:sz w:val="24"/>
          <w:szCs w:val="24"/>
          <w:lang w:val="en-US"/>
        </w:rPr>
        <w:t>ve</w:t>
      </w:r>
      <w:r w:rsidR="005E04F4">
        <w:rPr>
          <w:rFonts w:ascii="Times New Roman" w:hAnsi="Times New Roman" w:cs="Times New Roman"/>
          <w:sz w:val="24"/>
          <w:szCs w:val="24"/>
          <w:lang w:val="en-US"/>
        </w:rPr>
        <w:t>s a</w:t>
      </w:r>
      <w:r w:rsidR="005F0B11">
        <w:rPr>
          <w:rFonts w:ascii="Times New Roman" w:hAnsi="Times New Roman" w:cs="Times New Roman"/>
          <w:sz w:val="24"/>
          <w:szCs w:val="24"/>
          <w:lang w:val="en-US"/>
        </w:rPr>
        <w:t xml:space="preserve"> unique opportunity to investigate the fundamental aspects of</w:t>
      </w:r>
      <w:r w:rsidR="00BF6A3E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5F0B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04F4">
        <w:rPr>
          <w:rFonts w:ascii="Times New Roman" w:hAnsi="Times New Roman" w:cs="Times New Roman"/>
          <w:sz w:val="24"/>
          <w:szCs w:val="24"/>
          <w:lang w:val="en-US"/>
        </w:rPr>
        <w:t>liquid-glass transition</w:t>
      </w:r>
      <w:r w:rsidR="00677DAE">
        <w:rPr>
          <w:rFonts w:ascii="Times New Roman" w:hAnsi="Times New Roman" w:cs="Times New Roman"/>
          <w:sz w:val="24"/>
          <w:szCs w:val="24"/>
          <w:lang w:val="en-US"/>
        </w:rPr>
        <w:t xml:space="preserve"> by monitoring </w:t>
      </w:r>
      <w:proofErr w:type="spellStart"/>
      <w:r w:rsidR="005E04F4" w:rsidRPr="005E04F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5E04F4" w:rsidRPr="005E04F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5E04F4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5E04F4">
        <w:rPr>
          <w:rFonts w:ascii="Times New Roman" w:hAnsi="Times New Roman" w:cs="Times New Roman"/>
          <w:sz w:val="24"/>
          <w:szCs w:val="24"/>
          <w:lang w:val="en-US"/>
        </w:rPr>
        <w:t>T,P</w:t>
      </w:r>
      <w:proofErr w:type="spellEnd"/>
      <w:r w:rsidR="005E04F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677DA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04D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B03A956" w14:textId="346B6DA3" w:rsidR="00871A53" w:rsidRDefault="0098090E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One of the most striking experimental findings regarding the </w:t>
      </w:r>
      <w:r w:rsidRPr="0098090E">
        <w:rPr>
          <w:rFonts w:ascii="Times New Roman" w:hAnsi="Times New Roman" w:cs="Times New Roman"/>
          <w:sz w:val="24"/>
          <w:szCs w:val="24"/>
          <w:lang w:val="en-US"/>
        </w:rPr>
        <w:t xml:space="preserve">dynamics of </w:t>
      </w:r>
      <w:r>
        <w:rPr>
          <w:rFonts w:ascii="Times New Roman" w:hAnsi="Times New Roman" w:cs="Times New Roman"/>
          <w:sz w:val="24"/>
          <w:szCs w:val="24"/>
          <w:lang w:val="en-US"/>
        </w:rPr>
        <w:t>glass-forming</w:t>
      </w:r>
      <w:r w:rsidRPr="0098090E">
        <w:rPr>
          <w:rFonts w:ascii="Times New Roman" w:hAnsi="Times New Roman" w:cs="Times New Roman"/>
          <w:sz w:val="24"/>
          <w:szCs w:val="24"/>
          <w:lang w:val="en-US"/>
        </w:rPr>
        <w:t xml:space="preserve"> liquids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is the </w:t>
      </w:r>
      <w:r w:rsidRPr="0098090E">
        <w:rPr>
          <w:rFonts w:ascii="Times New Roman" w:hAnsi="Times New Roman" w:cs="Times New Roman"/>
          <w:sz w:val="24"/>
          <w:szCs w:val="24"/>
          <w:lang w:val="en-US"/>
        </w:rPr>
        <w:t>density scaling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concept</w:t>
      </w:r>
      <w:r w:rsidRPr="0098090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8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2CB7">
        <w:rPr>
          <w:rFonts w:ascii="Times New Roman" w:hAnsi="Times New Roman" w:cs="Times New Roman"/>
          <w:sz w:val="24"/>
          <w:szCs w:val="24"/>
          <w:lang w:val="en-US"/>
        </w:rPr>
        <w:t xml:space="preserve">According to this idea, </w:t>
      </w:r>
      <w:r w:rsidR="00891BC0">
        <w:rPr>
          <w:rFonts w:ascii="Times New Roman" w:hAnsi="Times New Roman" w:cs="Times New Roman"/>
          <w:sz w:val="24"/>
          <w:szCs w:val="24"/>
          <w:lang w:val="en-US"/>
        </w:rPr>
        <w:t>the dynamic quantities (such as structural relaxation time, viscosity</w:t>
      </w:r>
      <w:r w:rsidR="00BE06A8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0261E1">
        <w:rPr>
          <w:rFonts w:ascii="Times New Roman" w:hAnsi="Times New Roman" w:cs="Times New Roman"/>
          <w:sz w:val="24"/>
          <w:szCs w:val="24"/>
          <w:lang w:val="en-US"/>
        </w:rPr>
        <w:t xml:space="preserve"> conductivity) determined</w:t>
      </w:r>
      <w:r w:rsidR="00891BC0">
        <w:rPr>
          <w:rFonts w:ascii="Times New Roman" w:hAnsi="Times New Roman" w:cs="Times New Roman"/>
          <w:sz w:val="24"/>
          <w:szCs w:val="24"/>
          <w:lang w:val="en-US"/>
        </w:rPr>
        <w:t xml:space="preserve"> at various thermodynamic conditions</w:t>
      </w:r>
      <w:r w:rsidR="00072CB7" w:rsidRPr="00DF37AC">
        <w:rPr>
          <w:rFonts w:ascii="Times New Roman" w:hAnsi="Times New Roman" w:cs="Times New Roman"/>
          <w:sz w:val="24"/>
          <w:szCs w:val="24"/>
          <w:lang w:val="en-US"/>
        </w:rPr>
        <w:t xml:space="preserve"> can be expressed as a single universal curve if plotted against</w:t>
      </w:r>
      <w:r w:rsidR="00072C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16E2F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t>control variable Γ=</w:t>
      </w:r>
      <w:r w:rsidR="00072CB7" w:rsidRPr="00DF37AC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072CB7" w:rsidRPr="00DF37AC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072CB7" w:rsidRPr="00072CB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γ</w:t>
      </w:r>
      <w:proofErr w:type="spellEnd"/>
      <w:r w:rsidR="00072CB7" w:rsidRPr="00DF37A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72CB7" w:rsidRPr="00072CB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>, with</w:t>
      </w:r>
      <w:r w:rsidR="00BE06A8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 xml:space="preserve"> γ parameter considered as</w:t>
      </w:r>
      <w:r w:rsidR="00072CB7" w:rsidRPr="00DF37AC">
        <w:rPr>
          <w:rFonts w:ascii="Times New Roman" w:hAnsi="Times New Roman" w:cs="Times New Roman"/>
          <w:sz w:val="24"/>
          <w:szCs w:val="24"/>
          <w:lang w:val="en-US"/>
        </w:rPr>
        <w:t xml:space="preserve"> a material constant</w:t>
      </w:r>
      <w:r w:rsidR="00072C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208F0">
        <w:rPr>
          <w:rFonts w:ascii="Times New Roman" w:hAnsi="Times New Roman" w:cs="Times New Roman"/>
          <w:sz w:val="24"/>
          <w:szCs w:val="24"/>
          <w:lang w:val="en-US"/>
        </w:rPr>
        <w:t xml:space="preserve"> Such </w:t>
      </w:r>
      <w:r w:rsidR="00BE06A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A208F0">
        <w:rPr>
          <w:rFonts w:ascii="Times New Roman" w:hAnsi="Times New Roman" w:cs="Times New Roman"/>
          <w:sz w:val="24"/>
          <w:szCs w:val="24"/>
          <w:lang w:val="en-US"/>
        </w:rPr>
        <w:t xml:space="preserve">simple scaling behavior has been </w:t>
      </w:r>
      <w:r w:rsidR="00891BC0">
        <w:rPr>
          <w:rFonts w:ascii="Times New Roman" w:hAnsi="Times New Roman" w:cs="Times New Roman"/>
          <w:sz w:val="24"/>
          <w:szCs w:val="24"/>
          <w:lang w:val="en-US"/>
        </w:rPr>
        <w:t>confirmed</w:t>
      </w:r>
      <w:r w:rsidR="00A208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>hundreds of</w:t>
      </w:r>
      <w:r w:rsidR="00891BC0">
        <w:rPr>
          <w:rFonts w:ascii="Times New Roman" w:hAnsi="Times New Roman" w:cs="Times New Roman"/>
          <w:sz w:val="24"/>
          <w:szCs w:val="24"/>
          <w:lang w:val="en-US"/>
        </w:rPr>
        <w:t xml:space="preserve"> times </w:t>
      </w:r>
      <w:r w:rsidR="00601138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1247A7">
        <w:rPr>
          <w:rFonts w:ascii="Times New Roman" w:hAnsi="Times New Roman" w:cs="Times New Roman"/>
          <w:sz w:val="24"/>
          <w:szCs w:val="24"/>
          <w:lang w:val="en-US"/>
        </w:rPr>
        <w:t>multiple</w:t>
      </w:r>
      <w:r w:rsidR="00A208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47A7">
        <w:rPr>
          <w:rFonts w:ascii="Times New Roman" w:hAnsi="Times New Roman" w:cs="Times New Roman"/>
          <w:sz w:val="24"/>
          <w:szCs w:val="24"/>
          <w:lang w:val="en-US"/>
        </w:rPr>
        <w:t xml:space="preserve">classes </w:t>
      </w:r>
      <w:r w:rsidR="004D2FE7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A208F0">
        <w:rPr>
          <w:rFonts w:ascii="Times New Roman" w:hAnsi="Times New Roman" w:cs="Times New Roman"/>
          <w:sz w:val="24"/>
          <w:szCs w:val="24"/>
          <w:lang w:val="en-US"/>
        </w:rPr>
        <w:t>materials</w:t>
      </w:r>
      <w:r w:rsidR="006011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 xml:space="preserve">(e.g. </w:t>
      </w:r>
      <w:r w:rsidR="001247A7">
        <w:rPr>
          <w:rFonts w:ascii="Times New Roman" w:hAnsi="Times New Roman" w:cs="Times New Roman"/>
          <w:sz w:val="24"/>
          <w:szCs w:val="24"/>
          <w:lang w:val="en-US"/>
        </w:rPr>
        <w:t>van der Waals systems</w:t>
      </w:r>
      <w:r w:rsidR="002F21B2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19"/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247A7">
        <w:rPr>
          <w:rFonts w:ascii="Times New Roman" w:hAnsi="Times New Roman" w:cs="Times New Roman"/>
          <w:sz w:val="24"/>
          <w:szCs w:val="24"/>
          <w:lang w:val="en-US"/>
        </w:rPr>
        <w:t xml:space="preserve"> polymers</w:t>
      </w:r>
      <w:bookmarkStart w:id="1" w:name="_Ref522221773"/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0"/>
      </w:r>
      <w:bookmarkEnd w:id="1"/>
      <w:r w:rsidR="002301C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247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E06A8">
        <w:rPr>
          <w:rFonts w:ascii="Times New Roman" w:hAnsi="Times New Roman" w:cs="Times New Roman"/>
          <w:sz w:val="24"/>
          <w:szCs w:val="24"/>
          <w:lang w:val="en-US"/>
        </w:rPr>
        <w:t xml:space="preserve">with exception of </w:t>
      </w:r>
      <w:r w:rsidR="00C517E6">
        <w:rPr>
          <w:rFonts w:ascii="Times New Roman" w:hAnsi="Times New Roman" w:cs="Times New Roman"/>
          <w:sz w:val="24"/>
          <w:szCs w:val="24"/>
          <w:lang w:val="en-US"/>
        </w:rPr>
        <w:t xml:space="preserve">strongly 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t>associated</w:t>
      </w:r>
      <w:r w:rsidR="00601138" w:rsidRPr="00DF37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208F0">
        <w:rPr>
          <w:rFonts w:ascii="Times New Roman" w:hAnsi="Times New Roman" w:cs="Times New Roman"/>
          <w:sz w:val="24"/>
          <w:szCs w:val="24"/>
          <w:lang w:val="en-US"/>
        </w:rPr>
        <w:t>liquids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1"/>
      </w:r>
      <w:r w:rsidR="00C517E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139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1247A7" w:rsidRPr="001247A7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BE06A8">
        <w:rPr>
          <w:rFonts w:ascii="Times New Roman" w:hAnsi="Times New Roman" w:cs="Times New Roman"/>
          <w:sz w:val="24"/>
          <w:szCs w:val="24"/>
          <w:lang w:val="en-US"/>
        </w:rPr>
        <w:t>scalability of data</w:t>
      </w:r>
      <w:r w:rsidR="00BE06A8" w:rsidRPr="001247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47A7" w:rsidRPr="001247A7">
        <w:rPr>
          <w:rFonts w:ascii="Times New Roman" w:hAnsi="Times New Roman" w:cs="Times New Roman"/>
          <w:sz w:val="24"/>
          <w:szCs w:val="24"/>
          <w:lang w:val="en-US"/>
        </w:rPr>
        <w:t xml:space="preserve">was </w:t>
      </w:r>
      <w:r w:rsidR="009C364E">
        <w:rPr>
          <w:rFonts w:ascii="Times New Roman" w:hAnsi="Times New Roman" w:cs="Times New Roman"/>
          <w:sz w:val="24"/>
          <w:szCs w:val="24"/>
          <w:lang w:val="en-US"/>
        </w:rPr>
        <w:t xml:space="preserve">also </w:t>
      </w:r>
      <w:r w:rsidR="001247A7" w:rsidRPr="001247A7">
        <w:rPr>
          <w:rFonts w:ascii="Times New Roman" w:hAnsi="Times New Roman" w:cs="Times New Roman"/>
          <w:sz w:val="24"/>
          <w:szCs w:val="24"/>
          <w:lang w:val="en-US"/>
        </w:rPr>
        <w:t xml:space="preserve">reported for various </w:t>
      </w:r>
      <w:r w:rsidR="001247A7">
        <w:rPr>
          <w:rFonts w:ascii="Times New Roman" w:hAnsi="Times New Roman" w:cs="Times New Roman"/>
          <w:sz w:val="24"/>
          <w:szCs w:val="24"/>
          <w:lang w:val="en-US"/>
        </w:rPr>
        <w:t xml:space="preserve">conventional 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 xml:space="preserve">aprotic </w:t>
      </w:r>
      <w:r w:rsidR="001247A7" w:rsidRPr="001247A7">
        <w:rPr>
          <w:rFonts w:ascii="Times New Roman" w:hAnsi="Times New Roman" w:cs="Times New Roman"/>
          <w:sz w:val="24"/>
          <w:szCs w:val="24"/>
          <w:lang w:val="en-US"/>
        </w:rPr>
        <w:t>ionic liquids</w:t>
      </w:r>
      <w:r w:rsidR="00050AE3" w:rsidRP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2"/>
      </w:r>
      <w:r w:rsidR="00050AE3" w:rsidRPr="00050AE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050AE3" w:rsidRP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3"/>
      </w:r>
      <w:r w:rsidR="00050AE3" w:rsidRPr="00050AE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050AE3" w:rsidRP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4"/>
      </w:r>
      <w:r w:rsidR="00050AE3" w:rsidRPr="00050AE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050AE3" w:rsidRP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5"/>
      </w:r>
      <w:r w:rsidR="001247A7" w:rsidRPr="001247A7">
        <w:rPr>
          <w:rFonts w:ascii="Times New Roman" w:hAnsi="Times New Roman" w:cs="Times New Roman"/>
          <w:sz w:val="24"/>
          <w:szCs w:val="24"/>
          <w:lang w:val="en-US"/>
        </w:rPr>
        <w:t xml:space="preserve">, although their 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 xml:space="preserve">dynamic </w:t>
      </w:r>
      <w:r w:rsidR="00DE6B09">
        <w:rPr>
          <w:rFonts w:ascii="Times New Roman" w:hAnsi="Times New Roman" w:cs="Times New Roman"/>
          <w:sz w:val="24"/>
          <w:szCs w:val="24"/>
          <w:lang w:val="en-US"/>
        </w:rPr>
        <w:t>properties are</w:t>
      </w:r>
      <w:r w:rsidR="001247A7" w:rsidRPr="001247A7">
        <w:rPr>
          <w:rFonts w:ascii="Times New Roman" w:hAnsi="Times New Roman" w:cs="Times New Roman"/>
          <w:sz w:val="24"/>
          <w:szCs w:val="24"/>
          <w:lang w:val="en-US"/>
        </w:rPr>
        <w:t xml:space="preserve"> determined by a combination of hydrogen bon</w:t>
      </w:r>
      <w:r w:rsidR="001247A7">
        <w:rPr>
          <w:rFonts w:ascii="Times New Roman" w:hAnsi="Times New Roman" w:cs="Times New Roman"/>
          <w:sz w:val="24"/>
          <w:szCs w:val="24"/>
          <w:lang w:val="en-US"/>
        </w:rPr>
        <w:t>ding, van der Waals and electrostatic</w:t>
      </w:r>
      <w:r w:rsidR="001247A7" w:rsidRPr="001247A7">
        <w:rPr>
          <w:rFonts w:ascii="Times New Roman" w:hAnsi="Times New Roman" w:cs="Times New Roman"/>
          <w:sz w:val="24"/>
          <w:szCs w:val="24"/>
          <w:lang w:val="en-US"/>
        </w:rPr>
        <w:t xml:space="preserve"> interactions.</w:t>
      </w:r>
      <w:r w:rsidR="00CF37CC" w:rsidRPr="00CF37CC">
        <w:t xml:space="preserve"> </w:t>
      </w:r>
      <w:r w:rsidR="002301C2">
        <w:rPr>
          <w:rFonts w:ascii="Times New Roman" w:hAnsi="Times New Roman" w:cs="Times New Roman"/>
          <w:sz w:val="24"/>
        </w:rPr>
        <w:t>Importantly</w:t>
      </w:r>
      <w:r w:rsidR="00AD3990" w:rsidRPr="00AD3990">
        <w:rPr>
          <w:rFonts w:ascii="Times New Roman" w:hAnsi="Times New Roman" w:cs="Times New Roman"/>
          <w:sz w:val="24"/>
        </w:rPr>
        <w:t>,</w:t>
      </w:r>
      <w:r w:rsidR="00AD39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 xml:space="preserve">despite </w:t>
      </w:r>
      <w:r w:rsidR="00AD3990">
        <w:rPr>
          <w:rFonts w:ascii="Times New Roman" w:hAnsi="Times New Roman" w:cs="Times New Roman"/>
          <w:sz w:val="24"/>
          <w:szCs w:val="24"/>
          <w:lang w:val="en-US"/>
        </w:rPr>
        <w:t xml:space="preserve">the scaling of 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>different</w:t>
      </w:r>
      <w:r w:rsidR="00AD3990">
        <w:rPr>
          <w:rFonts w:ascii="Times New Roman" w:hAnsi="Times New Roman" w:cs="Times New Roman"/>
          <w:sz w:val="24"/>
          <w:szCs w:val="24"/>
          <w:lang w:val="en-US"/>
        </w:rPr>
        <w:t xml:space="preserve"> transport quantities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 xml:space="preserve"> (viscosity, conductivity) the </w:t>
      </w:r>
      <w:r w:rsidR="0021725F" w:rsidRPr="0021725F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21725F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 xml:space="preserve">exponent remains 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 xml:space="preserve">the same 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 xml:space="preserve"> given ionic liquid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6"/>
      </w:r>
      <w:r w:rsidR="0021725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F37CC" w:rsidRPr="00CF37CC">
        <w:rPr>
          <w:rFonts w:ascii="Times New Roman" w:hAnsi="Times New Roman" w:cs="Times New Roman"/>
          <w:sz w:val="24"/>
          <w:szCs w:val="24"/>
          <w:lang w:val="en-US"/>
        </w:rPr>
        <w:t xml:space="preserve">From the above, 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>the thermodynamic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t xml:space="preserve"> scaling </w:t>
      </w:r>
      <w:r w:rsidR="002301C2">
        <w:rPr>
          <w:rFonts w:ascii="Times New Roman" w:hAnsi="Times New Roman" w:cs="Times New Roman"/>
          <w:sz w:val="24"/>
          <w:szCs w:val="24"/>
          <w:lang w:val="en-US"/>
        </w:rPr>
        <w:t xml:space="preserve">concept 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t>emerge</w:t>
      </w:r>
      <w:r w:rsidR="00AD399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t xml:space="preserve"> as </w:t>
      </w:r>
      <w:r w:rsidR="00BE06A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t>universal and intuitive feature of glass-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forming systems in </w:t>
      </w:r>
      <w:r w:rsidR="00E9734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F37CC">
        <w:rPr>
          <w:rFonts w:ascii="Times New Roman" w:hAnsi="Times New Roman" w:cs="Times New Roman"/>
          <w:sz w:val="24"/>
          <w:szCs w:val="24"/>
          <w:lang w:val="en-US"/>
        </w:rPr>
        <w:t>supercooled regime.</w:t>
      </w:r>
      <w:r w:rsidR="00DE6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71A53">
        <w:rPr>
          <w:rFonts w:ascii="Times New Roman" w:hAnsi="Times New Roman" w:cs="Times New Roman"/>
          <w:sz w:val="24"/>
          <w:szCs w:val="24"/>
          <w:lang w:val="en-US"/>
        </w:rPr>
        <w:t xml:space="preserve">Nevertheless, the scaling of dynamics 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 xml:space="preserve">of glasses </w:t>
      </w:r>
      <w:r w:rsidR="00871A53">
        <w:rPr>
          <w:rFonts w:ascii="Times New Roman" w:hAnsi="Times New Roman" w:cs="Times New Roman"/>
          <w:sz w:val="24"/>
          <w:szCs w:val="24"/>
          <w:lang w:val="en-US"/>
        </w:rPr>
        <w:t xml:space="preserve">has never been investigated to date. </w:t>
      </w:r>
    </w:p>
    <w:p w14:paraId="168427EE" w14:textId="497CFD2B" w:rsidR="00E9734C" w:rsidRDefault="00BE06A8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this work</w:t>
      </w:r>
      <w:r w:rsidR="006115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C2F47">
        <w:rPr>
          <w:rFonts w:ascii="Times New Roman" w:hAnsi="Times New Roman" w:cs="Times New Roman"/>
          <w:sz w:val="24"/>
          <w:szCs w:val="24"/>
          <w:lang w:val="en-US"/>
        </w:rPr>
        <w:t xml:space="preserve">we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provide </w:t>
      </w:r>
      <w:r w:rsidR="00DC2F47">
        <w:rPr>
          <w:rFonts w:ascii="Times New Roman" w:hAnsi="Times New Roman" w:cs="Times New Roman"/>
          <w:sz w:val="24"/>
          <w:szCs w:val="24"/>
          <w:lang w:val="en-US"/>
        </w:rPr>
        <w:t>verif</w:t>
      </w:r>
      <w:r>
        <w:rPr>
          <w:rFonts w:ascii="Times New Roman" w:hAnsi="Times New Roman" w:cs="Times New Roman"/>
          <w:sz w:val="24"/>
          <w:szCs w:val="24"/>
          <w:lang w:val="en-US"/>
        </w:rPr>
        <w:t>ication of</w:t>
      </w:r>
      <w:r w:rsidR="00DC2F47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61159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61159D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61159D" w:rsidRPr="006115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γ</w:t>
      </w:r>
      <w:proofErr w:type="spellEnd"/>
      <w:r w:rsidR="0061159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61159D" w:rsidRPr="006115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="0061159D">
        <w:rPr>
          <w:rFonts w:ascii="Times New Roman" w:hAnsi="Times New Roman" w:cs="Times New Roman"/>
          <w:sz w:val="24"/>
          <w:szCs w:val="24"/>
          <w:lang w:val="en-US"/>
        </w:rPr>
        <w:t xml:space="preserve"> rule for ionic glass-formers</w:t>
      </w:r>
      <w:r w:rsidR="00C93FFA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proofErr w:type="spellStart"/>
      <w:r w:rsidR="00C93FFA">
        <w:rPr>
          <w:rFonts w:ascii="Times New Roman" w:hAnsi="Times New Roman" w:cs="Times New Roman"/>
          <w:sz w:val="24"/>
          <w:szCs w:val="24"/>
          <w:lang w:val="en-US"/>
        </w:rPr>
        <w:t>Grotthuss</w:t>
      </w:r>
      <w:proofErr w:type="spellEnd"/>
      <w:r w:rsidR="00C93FFA">
        <w:rPr>
          <w:rFonts w:ascii="Times New Roman" w:hAnsi="Times New Roman" w:cs="Times New Roman"/>
          <w:sz w:val="24"/>
          <w:szCs w:val="24"/>
          <w:lang w:val="en-US"/>
        </w:rPr>
        <w:t>-type conduction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by </w:t>
      </w:r>
      <w:r w:rsidR="00F91680">
        <w:rPr>
          <w:rFonts w:ascii="Times New Roman" w:hAnsi="Times New Roman" w:cs="Times New Roman"/>
          <w:sz w:val="24"/>
          <w:szCs w:val="24"/>
          <w:lang w:val="en-US"/>
        </w:rPr>
        <w:t>investigating the properties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carvedilol dihydrogen phosphate (CP)</w:t>
      </w:r>
      <w:r w:rsidR="00F91680">
        <w:rPr>
          <w:rFonts w:ascii="Times New Roman" w:hAnsi="Times New Roman" w:cs="Times New Roman"/>
          <w:sz w:val="24"/>
          <w:szCs w:val="24"/>
          <w:lang w:val="en-US"/>
        </w:rPr>
        <w:t xml:space="preserve"> salt as a model of such substances</w:t>
      </w:r>
      <w:r w:rsidR="00C93FF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1159D">
        <w:rPr>
          <w:rFonts w:ascii="Times New Roman" w:hAnsi="Times New Roman" w:cs="Times New Roman"/>
          <w:sz w:val="24"/>
          <w:szCs w:val="24"/>
          <w:lang w:val="en-US"/>
        </w:rPr>
        <w:t>Additionally, by taking advantage of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 xml:space="preserve">unique 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 xml:space="preserve">properties of </w:t>
      </w:r>
      <w:r w:rsidR="0070529B">
        <w:rPr>
          <w:rFonts w:ascii="Times New Roman" w:hAnsi="Times New Roman" w:cs="Times New Roman"/>
          <w:sz w:val="24"/>
          <w:szCs w:val="24"/>
          <w:lang w:val="en-US"/>
        </w:rPr>
        <w:t xml:space="preserve">this 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 xml:space="preserve">proton </w:t>
      </w:r>
      <w:r w:rsidR="0070529B">
        <w:rPr>
          <w:rFonts w:ascii="Times New Roman" w:hAnsi="Times New Roman" w:cs="Times New Roman"/>
          <w:sz w:val="24"/>
          <w:szCs w:val="24"/>
          <w:lang w:val="en-US"/>
        </w:rPr>
        <w:t>conductor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 xml:space="preserve"> we address </w:t>
      </w:r>
      <w:r w:rsidR="00DD6085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>fundamental</w:t>
      </w:r>
      <w:r w:rsidR="00DC2F47">
        <w:rPr>
          <w:rFonts w:ascii="Times New Roman" w:hAnsi="Times New Roman" w:cs="Times New Roman"/>
          <w:sz w:val="24"/>
          <w:szCs w:val="24"/>
          <w:lang w:val="en-US"/>
        </w:rPr>
        <w:t xml:space="preserve"> issue</w:t>
      </w:r>
      <w:r w:rsidR="007052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6085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70529B">
        <w:rPr>
          <w:rFonts w:ascii="Times New Roman" w:hAnsi="Times New Roman" w:cs="Times New Roman"/>
          <w:sz w:val="24"/>
          <w:szCs w:val="24"/>
          <w:lang w:val="en-US"/>
        </w:rPr>
        <w:t>physics of glasses</w:t>
      </w:r>
      <w:r w:rsidR="006115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033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6085">
        <w:rPr>
          <w:rFonts w:ascii="Times New Roman" w:hAnsi="Times New Roman" w:cs="Times New Roman"/>
          <w:sz w:val="24"/>
          <w:szCs w:val="24"/>
          <w:lang w:val="en-US"/>
        </w:rPr>
        <w:t xml:space="preserve">which </w:t>
      </w:r>
      <w:r w:rsidR="000033CE">
        <w:rPr>
          <w:rFonts w:ascii="Times New Roman" w:hAnsi="Times New Roman" w:cs="Times New Roman"/>
          <w:sz w:val="24"/>
          <w:szCs w:val="24"/>
          <w:lang w:val="en-US"/>
        </w:rPr>
        <w:t>is the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1D30">
        <w:rPr>
          <w:rFonts w:ascii="Times New Roman" w:hAnsi="Times New Roman" w:cs="Times New Roman"/>
          <w:sz w:val="24"/>
          <w:szCs w:val="24"/>
          <w:lang w:val="en-US"/>
        </w:rPr>
        <w:t xml:space="preserve">validity of </w:t>
      </w:r>
      <w:r w:rsidR="0098090E">
        <w:rPr>
          <w:rFonts w:ascii="Times New Roman" w:hAnsi="Times New Roman" w:cs="Times New Roman"/>
          <w:sz w:val="24"/>
          <w:szCs w:val="24"/>
          <w:lang w:val="en-US"/>
        </w:rPr>
        <w:t xml:space="preserve">density scaling concept below </w:t>
      </w:r>
      <w:proofErr w:type="spellStart"/>
      <w:r w:rsidR="0098090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98090E" w:rsidRPr="00A208F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98090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052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9734C">
        <w:rPr>
          <w:rFonts w:ascii="Times New Roman" w:hAnsi="Times New Roman" w:cs="Times New Roman"/>
          <w:sz w:val="24"/>
          <w:szCs w:val="24"/>
          <w:lang w:val="en-US"/>
        </w:rPr>
        <w:t>The analysis of conductivity relaxation data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4298C">
        <w:rPr>
          <w:rFonts w:ascii="Times New Roman" w:hAnsi="Times New Roman" w:cs="Times New Roman"/>
          <w:sz w:val="24"/>
          <w:szCs w:val="24"/>
          <w:lang w:val="en-US"/>
        </w:rPr>
        <w:t xml:space="preserve">of CP </w:t>
      </w:r>
      <w:r w:rsidR="005F5E0B">
        <w:rPr>
          <w:rFonts w:ascii="Times New Roman" w:hAnsi="Times New Roman" w:cs="Times New Roman"/>
          <w:sz w:val="24"/>
          <w:szCs w:val="24"/>
          <w:lang w:val="en-US"/>
        </w:rPr>
        <w:t xml:space="preserve">collected 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DD608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>T-P-V thermodyn</w:t>
      </w:r>
      <w:r w:rsidR="00DC2F47">
        <w:rPr>
          <w:rFonts w:ascii="Times New Roman" w:hAnsi="Times New Roman" w:cs="Times New Roman"/>
          <w:sz w:val="24"/>
          <w:szCs w:val="24"/>
          <w:lang w:val="en-US"/>
        </w:rPr>
        <w:t>amic space indicates</w:t>
      </w:r>
      <w:r w:rsidR="00E973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4298C">
        <w:rPr>
          <w:rFonts w:ascii="Times New Roman" w:hAnsi="Times New Roman" w:cs="Times New Roman"/>
          <w:sz w:val="24"/>
          <w:szCs w:val="24"/>
          <w:lang w:val="en-US"/>
        </w:rPr>
        <w:t xml:space="preserve">a significant decrease of 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4298C">
        <w:rPr>
          <w:rFonts w:ascii="Times New Roman" w:hAnsi="Times New Roman" w:cs="Times New Roman"/>
          <w:sz w:val="24"/>
          <w:szCs w:val="24"/>
          <w:lang w:val="en-US"/>
        </w:rPr>
        <w:t>scaling exponent</w:t>
      </w:r>
      <w:r w:rsidR="00E973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4298C">
        <w:rPr>
          <w:rFonts w:ascii="Times New Roman" w:hAnsi="Times New Roman" w:cs="Times New Roman"/>
          <w:sz w:val="24"/>
          <w:szCs w:val="24"/>
          <w:lang w:val="en-US"/>
        </w:rPr>
        <w:t xml:space="preserve">as the glass </w:t>
      </w:r>
      <w:r w:rsidR="0044298C" w:rsidRPr="0044298C">
        <w:rPr>
          <w:rFonts w:ascii="Times New Roman" w:hAnsi="Times New Roman" w:cs="Times New Roman"/>
          <w:sz w:val="24"/>
          <w:szCs w:val="24"/>
          <w:lang w:val="en-US"/>
        </w:rPr>
        <w:t>transition is traversed.</w:t>
      </w:r>
      <w:r w:rsidR="00DC2F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A6F94">
        <w:rPr>
          <w:rFonts w:ascii="Times New Roman" w:hAnsi="Times New Roman" w:cs="Times New Roman"/>
          <w:sz w:val="24"/>
          <w:szCs w:val="24"/>
          <w:lang w:val="en-US"/>
        </w:rPr>
        <w:t>Furthermore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, the </w:t>
      </w:r>
      <w:r w:rsidR="005F5E0B">
        <w:rPr>
          <w:rFonts w:ascii="Times New Roman" w:hAnsi="Times New Roman" w:cs="Times New Roman"/>
          <w:sz w:val="24"/>
          <w:szCs w:val="24"/>
          <w:lang w:val="en-US"/>
        </w:rPr>
        <w:t>studies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FA6F94">
        <w:rPr>
          <w:rFonts w:ascii="Times New Roman" w:hAnsi="Times New Roman" w:cs="Times New Roman"/>
          <w:sz w:val="24"/>
          <w:szCs w:val="24"/>
          <w:lang w:val="en-US"/>
        </w:rPr>
        <w:t xml:space="preserve">isobaric </w:t>
      </w:r>
      <w:proofErr w:type="spellStart"/>
      <w:r w:rsidR="005F5E0B">
        <w:rPr>
          <w:rFonts w:ascii="Times New Roman" w:hAnsi="Times New Roman" w:cs="Times New Roman"/>
          <w:sz w:val="24"/>
          <w:szCs w:val="24"/>
          <w:lang w:val="en-US"/>
        </w:rPr>
        <w:t>log</w:t>
      </w:r>
      <w:r w:rsidR="005F5E0B" w:rsidRPr="005F5E0B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5F5E0B" w:rsidRPr="005F5E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342045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34204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342045" w:rsidRPr="005F5E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FA6F94">
        <w:rPr>
          <w:rFonts w:ascii="Times New Roman" w:hAnsi="Times New Roman" w:cs="Times New Roman"/>
          <w:sz w:val="24"/>
          <w:szCs w:val="24"/>
          <w:lang w:val="en-US"/>
        </w:rPr>
        <w:t xml:space="preserve">dependences 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in terms of 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342045">
        <w:rPr>
          <w:rFonts w:ascii="Times New Roman" w:hAnsi="Times New Roman" w:cs="Times New Roman"/>
          <w:sz w:val="24"/>
          <w:szCs w:val="24"/>
          <w:lang w:val="en-US"/>
        </w:rPr>
        <w:t>Avramov</w:t>
      </w:r>
      <w:proofErr w:type="spellEnd"/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 entropic model </w:t>
      </w:r>
      <w:r w:rsidR="005F5E0B">
        <w:rPr>
          <w:rFonts w:ascii="Times New Roman" w:hAnsi="Times New Roman" w:cs="Times New Roman"/>
          <w:sz w:val="24"/>
          <w:szCs w:val="24"/>
          <w:lang w:val="en-US"/>
        </w:rPr>
        <w:t>highlight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 a unique feature of 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liquid-glass transition </w:t>
      </w:r>
      <w:r w:rsidR="005F5E0B">
        <w:rPr>
          <w:rFonts w:ascii="Times New Roman" w:hAnsi="Times New Roman" w:cs="Times New Roman"/>
          <w:sz w:val="24"/>
          <w:szCs w:val="24"/>
          <w:lang w:val="en-US"/>
        </w:rPr>
        <w:t xml:space="preserve">and reveal 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the role of </w:t>
      </w:r>
      <w:r w:rsidR="009A2D1B">
        <w:rPr>
          <w:rFonts w:ascii="Times New Roman" w:hAnsi="Times New Roman" w:cs="Times New Roman"/>
          <w:sz w:val="24"/>
          <w:szCs w:val="24"/>
          <w:lang w:val="en-US"/>
        </w:rPr>
        <w:t>fictive</w:t>
      </w:r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 temperature </w:t>
      </w:r>
      <w:proofErr w:type="spellStart"/>
      <w:r w:rsidR="0034204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C003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="00342045">
        <w:rPr>
          <w:rFonts w:ascii="Times New Roman" w:hAnsi="Times New Roman" w:cs="Times New Roman"/>
          <w:sz w:val="24"/>
          <w:szCs w:val="24"/>
          <w:lang w:val="en-US"/>
        </w:rPr>
        <w:t xml:space="preserve"> in density scaling of proton</w:t>
      </w:r>
      <w:r w:rsidR="005F5E0B">
        <w:rPr>
          <w:rFonts w:ascii="Times New Roman" w:hAnsi="Times New Roman" w:cs="Times New Roman"/>
          <w:sz w:val="24"/>
          <w:szCs w:val="24"/>
          <w:lang w:val="en-US"/>
        </w:rPr>
        <w:t xml:space="preserve"> conductors.</w:t>
      </w:r>
    </w:p>
    <w:p w14:paraId="54086B99" w14:textId="77777777" w:rsidR="006444A1" w:rsidRDefault="006444A1" w:rsidP="005D77B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9EFCD1D" w14:textId="17C77C6B" w:rsidR="00363069" w:rsidRDefault="00363069" w:rsidP="005D77B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63069">
        <w:rPr>
          <w:rFonts w:ascii="Times New Roman" w:hAnsi="Times New Roman" w:cs="Times New Roman"/>
          <w:b/>
          <w:sz w:val="24"/>
          <w:szCs w:val="24"/>
          <w:lang w:val="en-US"/>
        </w:rPr>
        <w:t>EXPERIMENTAL</w:t>
      </w:r>
    </w:p>
    <w:p w14:paraId="6CF51F1B" w14:textId="7179B751" w:rsidR="00363069" w:rsidRPr="00461141" w:rsidRDefault="00451686" w:rsidP="005D77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For details of</w:t>
      </w:r>
      <w:r w:rsidR="00363069">
        <w:rPr>
          <w:rFonts w:ascii="Times New Roman" w:hAnsi="Times New Roman" w:cs="Times New Roman"/>
          <w:sz w:val="24"/>
          <w:szCs w:val="24"/>
          <w:lang w:val="en-US"/>
        </w:rPr>
        <w:t xml:space="preserve"> dielectric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PVT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measurements </w:t>
      </w:r>
      <w:r w:rsidR="00363069">
        <w:rPr>
          <w:rFonts w:ascii="Times New Roman" w:hAnsi="Times New Roman" w:cs="Times New Roman"/>
          <w:sz w:val="24"/>
          <w:szCs w:val="24"/>
          <w:lang w:val="en-US"/>
        </w:rPr>
        <w:t>of carvedilol dihydrogen phosphate</w:t>
      </w:r>
      <w:r w:rsidR="00363069" w:rsidRPr="003630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see</w:t>
      </w:r>
      <w:r w:rsidR="00461141">
        <w:rPr>
          <w:rFonts w:ascii="Times New Roman" w:hAnsi="Times New Roman" w:cs="Times New Roman"/>
          <w:sz w:val="24"/>
          <w:szCs w:val="24"/>
          <w:lang w:val="en-US"/>
        </w:rPr>
        <w:t xml:space="preserve"> ref. </w:t>
      </w:r>
      <w:r w:rsidR="00461141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461141">
        <w:rPr>
          <w:rFonts w:ascii="Times New Roman" w:hAnsi="Times New Roman" w:cs="Times New Roman"/>
          <w:sz w:val="24"/>
          <w:szCs w:val="24"/>
          <w:lang w:val="en-US"/>
        </w:rPr>
        <w:instrText xml:space="preserve"> NOTEREF _Ref522210127 \h </w:instrText>
      </w:r>
      <w:r w:rsidR="00F124C8">
        <w:rPr>
          <w:rFonts w:ascii="Times New Roman" w:hAnsi="Times New Roman" w:cs="Times New Roman"/>
          <w:sz w:val="24"/>
          <w:szCs w:val="24"/>
          <w:lang w:val="en-US"/>
        </w:rPr>
        <w:instrText xml:space="preserve"> \* MERGEFORMAT </w:instrText>
      </w:r>
      <w:r w:rsidR="00461141">
        <w:rPr>
          <w:rFonts w:ascii="Times New Roman" w:hAnsi="Times New Roman" w:cs="Times New Roman"/>
          <w:sz w:val="24"/>
          <w:szCs w:val="24"/>
          <w:lang w:val="en-US"/>
        </w:rPr>
      </w:r>
      <w:r w:rsidR="00461141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AF41C6">
        <w:rPr>
          <w:rFonts w:ascii="Times New Roman" w:hAnsi="Times New Roman" w:cs="Times New Roman"/>
          <w:sz w:val="24"/>
          <w:szCs w:val="24"/>
          <w:lang w:val="en-US"/>
        </w:rPr>
        <w:t>28</w:t>
      </w:r>
      <w:r w:rsidR="00461141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46114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D9A5053" w14:textId="77777777" w:rsidR="006444A1" w:rsidRDefault="006444A1" w:rsidP="005D77B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BC88C9F" w14:textId="5AFCC161" w:rsidR="00363069" w:rsidRPr="00363069" w:rsidRDefault="00363069" w:rsidP="005D77B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63069">
        <w:rPr>
          <w:rFonts w:ascii="Times New Roman" w:hAnsi="Times New Roman" w:cs="Times New Roman"/>
          <w:b/>
          <w:sz w:val="24"/>
          <w:szCs w:val="24"/>
          <w:lang w:val="en-US"/>
        </w:rPr>
        <w:t>RESULTS &amp; DISCUSSION</w:t>
      </w:r>
    </w:p>
    <w:p w14:paraId="279B91EC" w14:textId="2F141DA1" w:rsidR="00B61D71" w:rsidRDefault="00C71D30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Carvedilol dihydrogen phosphate (CP)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 xml:space="preserve"> has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melting point of 438 K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 xml:space="preserve"> an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 xml:space="preserve"> 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>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ionic material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7"/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 xml:space="preserve"> It is, 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>as many other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 xml:space="preserve"> system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>s belonging to this class of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 xml:space="preserve"> materials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03647" w:rsidRPr="00C71D30">
        <w:rPr>
          <w:rFonts w:ascii="Times New Roman" w:hAnsi="Times New Roman" w:cs="Times New Roman"/>
          <w:sz w:val="24"/>
          <w:szCs w:val="24"/>
          <w:lang w:val="en-US"/>
        </w:rPr>
        <w:t>formed by a proton transfer b</w:t>
      </w:r>
      <w:r w:rsidR="00603647">
        <w:rPr>
          <w:rFonts w:ascii="Times New Roman" w:hAnsi="Times New Roman" w:cs="Times New Roman"/>
          <w:sz w:val="24"/>
          <w:szCs w:val="24"/>
          <w:lang w:val="en-US"/>
        </w:rPr>
        <w:t xml:space="preserve">etween a </w:t>
      </w:r>
      <w:proofErr w:type="spellStart"/>
      <w:r w:rsidR="00603647">
        <w:rPr>
          <w:rFonts w:ascii="Times New Roman" w:hAnsi="Times New Roman" w:cs="Times New Roman"/>
          <w:sz w:val="24"/>
          <w:szCs w:val="24"/>
          <w:lang w:val="en-US"/>
        </w:rPr>
        <w:t>Brønsted</w:t>
      </w:r>
      <w:proofErr w:type="spellEnd"/>
      <w:r w:rsidR="00603647">
        <w:rPr>
          <w:rFonts w:ascii="Times New Roman" w:hAnsi="Times New Roman" w:cs="Times New Roman"/>
          <w:sz w:val="24"/>
          <w:szCs w:val="24"/>
          <w:lang w:val="en-US"/>
        </w:rPr>
        <w:t xml:space="preserve"> acid (AH) and a </w:t>
      </w:r>
      <w:proofErr w:type="spellStart"/>
      <w:r w:rsidR="00603647">
        <w:rPr>
          <w:rFonts w:ascii="Times New Roman" w:hAnsi="Times New Roman" w:cs="Times New Roman"/>
          <w:sz w:val="24"/>
          <w:szCs w:val="24"/>
          <w:lang w:val="en-US"/>
        </w:rPr>
        <w:t>Brønsted</w:t>
      </w:r>
      <w:proofErr w:type="spellEnd"/>
      <w:r w:rsidR="00603647">
        <w:rPr>
          <w:rFonts w:ascii="Times New Roman" w:hAnsi="Times New Roman" w:cs="Times New Roman"/>
          <w:sz w:val="24"/>
          <w:szCs w:val="24"/>
          <w:lang w:val="en-US"/>
        </w:rPr>
        <w:t xml:space="preserve"> base (B)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 according to the</w:t>
      </w:r>
      <w:r w:rsidR="00603647">
        <w:rPr>
          <w:rFonts w:ascii="Times New Roman" w:hAnsi="Times New Roman" w:cs="Times New Roman"/>
          <w:sz w:val="24"/>
          <w:szCs w:val="24"/>
          <w:lang w:val="en-US"/>
        </w:rPr>
        <w:t xml:space="preserve"> reaction </w:t>
      </w:r>
      <w:proofErr w:type="spellStart"/>
      <w:r w:rsidR="00603647">
        <w:rPr>
          <w:rFonts w:ascii="Times New Roman" w:hAnsi="Times New Roman" w:cs="Times New Roman"/>
          <w:sz w:val="24"/>
          <w:szCs w:val="24"/>
          <w:lang w:val="en-US"/>
        </w:rPr>
        <w:t>HA+B↔A</w:t>
      </w:r>
      <w:proofErr w:type="spellEnd"/>
      <w:r w:rsidR="00603647" w:rsidRPr="0060364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603647">
        <w:rPr>
          <w:rFonts w:ascii="Times New Roman" w:hAnsi="Times New Roman" w:cs="Times New Roman"/>
          <w:sz w:val="24"/>
          <w:szCs w:val="24"/>
          <w:lang w:val="en-US"/>
        </w:rPr>
        <w:t>+</w:t>
      </w:r>
      <w:proofErr w:type="spellStart"/>
      <w:r w:rsidR="00603647">
        <w:rPr>
          <w:rFonts w:ascii="Times New Roman" w:hAnsi="Times New Roman" w:cs="Times New Roman"/>
          <w:sz w:val="24"/>
          <w:szCs w:val="24"/>
          <w:lang w:val="en-US"/>
        </w:rPr>
        <w:t>BH</w:t>
      </w:r>
      <w:proofErr w:type="spellEnd"/>
      <w:r w:rsidR="00603647" w:rsidRPr="0060364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="00603647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 donor-acceptor </w:t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>cap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abilities of both parent compounds and </w:t>
      </w:r>
      <w:r w:rsidR="008B43AB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 xml:space="preserve">very 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well </w:t>
      </w:r>
      <w:r w:rsidR="008B43AB">
        <w:rPr>
          <w:rFonts w:ascii="Times New Roman" w:hAnsi="Times New Roman" w:cs="Times New Roman"/>
          <w:sz w:val="24"/>
          <w:szCs w:val="24"/>
          <w:lang w:val="en-US"/>
        </w:rPr>
        <w:t xml:space="preserve">developed 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H-bond network </w:t>
      </w:r>
      <w:r w:rsidR="0085047C">
        <w:rPr>
          <w:rFonts w:ascii="Times New Roman" w:hAnsi="Times New Roman" w:cs="Times New Roman"/>
          <w:sz w:val="24"/>
          <w:szCs w:val="24"/>
          <w:lang w:val="en-US"/>
        </w:rPr>
        <w:t xml:space="preserve">results in </w:t>
      </w:r>
      <w:r w:rsidR="00722ED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5047C">
        <w:rPr>
          <w:rFonts w:ascii="Times New Roman" w:hAnsi="Times New Roman" w:cs="Times New Roman"/>
          <w:sz w:val="24"/>
          <w:szCs w:val="24"/>
          <w:lang w:val="en-US"/>
        </w:rPr>
        <w:t xml:space="preserve">fast proton transport </w:t>
      </w:r>
      <w:r w:rsidR="0043462F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85047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A670A7">
        <w:rPr>
          <w:rFonts w:ascii="Times New Roman" w:hAnsi="Times New Roman" w:cs="Times New Roman"/>
          <w:sz w:val="24"/>
          <w:szCs w:val="24"/>
          <w:lang w:val="en-US"/>
        </w:rPr>
        <w:t>disordered CP</w:t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 xml:space="preserve">. The </w:t>
      </w:r>
      <w:r w:rsidR="0085047C">
        <w:rPr>
          <w:rFonts w:ascii="Times New Roman" w:hAnsi="Times New Roman" w:cs="Times New Roman"/>
          <w:sz w:val="24"/>
          <w:szCs w:val="24"/>
          <w:lang w:val="en-US"/>
        </w:rPr>
        <w:t xml:space="preserve">non-aqueous </w:t>
      </w:r>
      <w:proofErr w:type="spellStart"/>
      <w:r w:rsidR="00C00394">
        <w:rPr>
          <w:rFonts w:ascii="Times New Roman" w:hAnsi="Times New Roman" w:cs="Times New Roman"/>
          <w:sz w:val="24"/>
          <w:szCs w:val="24"/>
          <w:lang w:val="en-US"/>
        </w:rPr>
        <w:t>Grotth</w:t>
      </w:r>
      <w:r w:rsidR="00293CA2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>ss</w:t>
      </w:r>
      <w:proofErr w:type="spellEnd"/>
      <w:r w:rsidR="00C00394">
        <w:rPr>
          <w:rFonts w:ascii="Times New Roman" w:hAnsi="Times New Roman" w:cs="Times New Roman"/>
          <w:sz w:val="24"/>
          <w:szCs w:val="24"/>
          <w:lang w:val="en-US"/>
        </w:rPr>
        <w:t xml:space="preserve"> transport is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 especially </w:t>
      </w:r>
      <w:r w:rsidR="00A670A7">
        <w:rPr>
          <w:rFonts w:ascii="Times New Roman" w:hAnsi="Times New Roman" w:cs="Times New Roman"/>
          <w:sz w:val="24"/>
          <w:szCs w:val="24"/>
          <w:lang w:val="en-US"/>
        </w:rPr>
        <w:t xml:space="preserve">efficient 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in the vicinity of </w:t>
      </w:r>
      <w:r w:rsidR="0043462F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644A32">
        <w:rPr>
          <w:rFonts w:ascii="Times New Roman" w:hAnsi="Times New Roman" w:cs="Times New Roman"/>
          <w:sz w:val="24"/>
          <w:szCs w:val="24"/>
          <w:lang w:val="en-US"/>
        </w:rPr>
        <w:t>liquid-glass t</w:t>
      </w:r>
      <w:r w:rsidR="00A670A7">
        <w:rPr>
          <w:rFonts w:ascii="Times New Roman" w:hAnsi="Times New Roman" w:cs="Times New Roman"/>
          <w:sz w:val="24"/>
          <w:szCs w:val="24"/>
          <w:lang w:val="en-US"/>
        </w:rPr>
        <w:t xml:space="preserve">ransition </w:t>
      </w:r>
      <w:r w:rsidR="0043462F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and </w:t>
      </w:r>
      <w:r w:rsidR="00A670A7">
        <w:rPr>
          <w:rFonts w:ascii="Times New Roman" w:hAnsi="Times New Roman" w:cs="Times New Roman"/>
          <w:sz w:val="24"/>
          <w:szCs w:val="24"/>
          <w:lang w:val="en-US"/>
        </w:rPr>
        <w:t xml:space="preserve">is reflected in </w:t>
      </w:r>
      <w:r w:rsidR="0043462F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A670A7">
        <w:rPr>
          <w:rFonts w:ascii="Times New Roman" w:hAnsi="Times New Roman" w:cs="Times New Roman"/>
          <w:sz w:val="24"/>
          <w:szCs w:val="24"/>
          <w:lang w:val="en-US"/>
        </w:rPr>
        <w:t xml:space="preserve">enormously </w:t>
      </w:r>
      <w:r w:rsidR="00DB03E3">
        <w:rPr>
          <w:rFonts w:ascii="Times New Roman" w:hAnsi="Times New Roman" w:cs="Times New Roman"/>
          <w:sz w:val="24"/>
          <w:szCs w:val="24"/>
          <w:lang w:val="en-US"/>
        </w:rPr>
        <w:t>short conductivity relaxation time</w:t>
      </w:r>
      <w:r w:rsidR="007C3457">
        <w:rPr>
          <w:rFonts w:ascii="Times New Roman" w:hAnsi="Times New Roman" w:cs="Times New Roman"/>
          <w:sz w:val="24"/>
          <w:szCs w:val="24"/>
          <w:lang w:val="en-US"/>
        </w:rPr>
        <w:t xml:space="preserve"> at </w:t>
      </w:r>
      <w:proofErr w:type="spellStart"/>
      <w:r w:rsidR="007C3457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7C3457" w:rsidRPr="00DB03E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247B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676F">
        <w:rPr>
          <w:rFonts w:ascii="Times New Roman" w:hAnsi="Times New Roman" w:cs="Times New Roman"/>
          <w:sz w:val="24"/>
          <w:szCs w:val="24"/>
          <w:lang w:val="en-US"/>
        </w:rPr>
        <w:t xml:space="preserve">as well as high conductivity </w:t>
      </w:r>
      <w:r w:rsidR="00247B07">
        <w:rPr>
          <w:rFonts w:ascii="Times New Roman" w:hAnsi="Times New Roman" w:cs="Times New Roman"/>
          <w:sz w:val="24"/>
          <w:szCs w:val="24"/>
          <w:lang w:val="en-US"/>
        </w:rPr>
        <w:t>(see Figure</w:t>
      </w:r>
      <w:r w:rsidR="00451686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  <w:r w:rsidR="00247B07">
        <w:rPr>
          <w:rFonts w:ascii="Times New Roman" w:hAnsi="Times New Roman" w:cs="Times New Roman"/>
          <w:sz w:val="24"/>
          <w:szCs w:val="24"/>
          <w:lang w:val="en-US"/>
        </w:rPr>
        <w:t>).</w:t>
      </w:r>
      <w:bookmarkStart w:id="2" w:name="_Ref522210127"/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8"/>
      </w:r>
      <w:bookmarkEnd w:id="2"/>
      <w:r w:rsidR="00644A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9C0C24D" w14:textId="77777777" w:rsidR="00B61D71" w:rsidRPr="005412C5" w:rsidRDefault="00B61D71" w:rsidP="005D77BB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2EB03A7" w14:textId="31C17FE2" w:rsidR="00B61D71" w:rsidRPr="00C96875" w:rsidRDefault="00982EFA" w:rsidP="005D77B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2EF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F05D043" wp14:editId="7F92A2D1">
            <wp:extent cx="3157200" cy="2415600"/>
            <wp:effectExtent l="0" t="0" r="5715" b="3810"/>
            <wp:docPr id="12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7200" cy="241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7E4ED" w14:textId="4D6E9F4B" w:rsidR="00B61D71" w:rsidRDefault="00B61D71" w:rsidP="005D77BB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A3DFF">
        <w:rPr>
          <w:rFonts w:ascii="Times New Roman" w:hAnsi="Times New Roman" w:cs="Times New Roman"/>
          <w:b/>
          <w:sz w:val="24"/>
          <w:szCs w:val="24"/>
        </w:rPr>
        <w:t>Figure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The isobaric and isothermal dependence of conductivity relaxation times of CP presented in a 3D T-P-</w:t>
      </w:r>
      <w:proofErr w:type="spellStart"/>
      <w:r w:rsidRPr="005A3DFF">
        <w:rPr>
          <w:rFonts w:ascii="Times New Roman" w:eastAsia="Times New Roman" w:hAnsi="Times New Roman" w:cs="Times New Roman"/>
          <w:sz w:val="24"/>
          <w:szCs w:val="24"/>
        </w:rPr>
        <w:t>τ</w:t>
      </w:r>
      <w:r w:rsidRPr="005A3DFF">
        <w:rPr>
          <w:rFonts w:ascii="Times New Roman" w:eastAsia="Times New Roman" w:hAnsi="Times New Roman" w:cs="Times New Roman"/>
          <w:sz w:val="24"/>
          <w:szCs w:val="24"/>
          <w:vertAlign w:val="subscript"/>
        </w:rPr>
        <w:t>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thermodynamic space and in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2D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projections. </w:t>
      </w:r>
      <w:r w:rsidR="00BF2004">
        <w:rPr>
          <w:rFonts w:ascii="Times New Roman" w:eastAsia="Times New Roman" w:hAnsi="Times New Roman"/>
          <w:sz w:val="24"/>
          <w:szCs w:val="24"/>
        </w:rPr>
        <w:t>T-P-</w:t>
      </w:r>
      <w:proofErr w:type="spellStart"/>
      <w:r w:rsidR="00BF2004" w:rsidRPr="005A3DFF">
        <w:rPr>
          <w:rFonts w:ascii="Times New Roman" w:eastAsia="Times New Roman" w:hAnsi="Times New Roman" w:cs="Times New Roman"/>
          <w:sz w:val="24"/>
          <w:szCs w:val="24"/>
        </w:rPr>
        <w:t>τ</w:t>
      </w:r>
      <w:r w:rsidR="00BF2004" w:rsidRPr="005A3DFF">
        <w:rPr>
          <w:rFonts w:ascii="Times New Roman" w:eastAsia="Times New Roman" w:hAnsi="Times New Roman" w:cs="Times New Roman"/>
          <w:sz w:val="24"/>
          <w:szCs w:val="24"/>
          <w:vertAlign w:val="subscript"/>
        </w:rPr>
        <w:t>σ</w:t>
      </w:r>
      <w:proofErr w:type="spellEnd"/>
      <w:r w:rsidR="00BF2004">
        <w:rPr>
          <w:rFonts w:ascii="Times New Roman" w:eastAsia="Times New Roman" w:hAnsi="Times New Roman"/>
          <w:sz w:val="24"/>
          <w:szCs w:val="24"/>
        </w:rPr>
        <w:t xml:space="preserve"> experimental data were taken directly from the electric modulus peak maximum (see </w:t>
      </w:r>
      <w:r w:rsidR="00451686">
        <w:rPr>
          <w:rFonts w:ascii="Times New Roman" w:eastAsia="Times New Roman" w:hAnsi="Times New Roman"/>
          <w:sz w:val="24"/>
          <w:szCs w:val="24"/>
        </w:rPr>
        <w:t xml:space="preserve">ref. </w:t>
      </w:r>
      <w:r w:rsidR="00451686">
        <w:rPr>
          <w:rFonts w:ascii="Times New Roman" w:eastAsia="Times New Roman" w:hAnsi="Times New Roman"/>
          <w:sz w:val="24"/>
          <w:szCs w:val="24"/>
        </w:rPr>
        <w:fldChar w:fldCharType="begin"/>
      </w:r>
      <w:r w:rsidR="00451686">
        <w:rPr>
          <w:rFonts w:ascii="Times New Roman" w:eastAsia="Times New Roman" w:hAnsi="Times New Roman"/>
          <w:sz w:val="24"/>
          <w:szCs w:val="24"/>
        </w:rPr>
        <w:instrText xml:space="preserve"> NOTEREF _Ref522210127 \h </w:instrText>
      </w:r>
      <w:r w:rsidR="005D77BB">
        <w:rPr>
          <w:rFonts w:ascii="Times New Roman" w:eastAsia="Times New Roman" w:hAnsi="Times New Roman"/>
          <w:sz w:val="24"/>
          <w:szCs w:val="24"/>
        </w:rPr>
        <w:instrText xml:space="preserve"> \* MERGEFORMAT </w:instrText>
      </w:r>
      <w:r w:rsidR="00451686">
        <w:rPr>
          <w:rFonts w:ascii="Times New Roman" w:eastAsia="Times New Roman" w:hAnsi="Times New Roman"/>
          <w:sz w:val="24"/>
          <w:szCs w:val="24"/>
        </w:rPr>
      </w:r>
      <w:r w:rsidR="00451686">
        <w:rPr>
          <w:rFonts w:ascii="Times New Roman" w:eastAsia="Times New Roman" w:hAnsi="Times New Roman"/>
          <w:sz w:val="24"/>
          <w:szCs w:val="24"/>
        </w:rPr>
        <w:fldChar w:fldCharType="separate"/>
      </w:r>
      <w:r w:rsidR="00AF41C6">
        <w:rPr>
          <w:rFonts w:ascii="Times New Roman" w:eastAsia="Times New Roman" w:hAnsi="Times New Roman"/>
          <w:sz w:val="24"/>
          <w:szCs w:val="24"/>
        </w:rPr>
        <w:t>28</w:t>
      </w:r>
      <w:r w:rsidR="00451686">
        <w:rPr>
          <w:rFonts w:ascii="Times New Roman" w:eastAsia="Times New Roman" w:hAnsi="Times New Roman"/>
          <w:sz w:val="24"/>
          <w:szCs w:val="24"/>
        </w:rPr>
        <w:fldChar w:fldCharType="end"/>
      </w:r>
      <w:r w:rsidR="00BF2004">
        <w:rPr>
          <w:rFonts w:ascii="Times New Roman" w:eastAsia="Times New Roman" w:hAnsi="Times New Roman"/>
          <w:sz w:val="24"/>
          <w:szCs w:val="24"/>
        </w:rPr>
        <w:t xml:space="preserve">). </w:t>
      </w:r>
      <w:r>
        <w:rPr>
          <w:rFonts w:ascii="Times New Roman" w:eastAsia="Times New Roman" w:hAnsi="Times New Roman"/>
          <w:sz w:val="24"/>
          <w:szCs w:val="24"/>
        </w:rPr>
        <w:t xml:space="preserve">For clarity the experimental points in the glassy (G) and supercooled liquid (SL) states are highlighted with different colours (violet and orange, respectively). </w:t>
      </w:r>
    </w:p>
    <w:p w14:paraId="34A07159" w14:textId="77777777" w:rsidR="00B61D71" w:rsidRDefault="00B61D71" w:rsidP="005D77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6FC8736" w14:textId="27E1E15B" w:rsidR="00752532" w:rsidRDefault="007C3457" w:rsidP="005D77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644A32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644A32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644A32" w:rsidRPr="00C00394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644A32" w:rsidRPr="00C00394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644A32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644A32" w:rsidRPr="00C0039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6036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84F89">
        <w:rPr>
          <w:rFonts w:ascii="Times New Roman" w:hAnsi="Times New Roman" w:cs="Times New Roman"/>
          <w:sz w:val="24"/>
          <w:szCs w:val="24"/>
          <w:lang w:val="en-US"/>
        </w:rPr>
        <w:t>equal to</w:t>
      </w:r>
      <w:r w:rsidR="0023042C">
        <w:rPr>
          <w:rFonts w:ascii="Times New Roman" w:hAnsi="Times New Roman" w:cs="Times New Roman"/>
          <w:sz w:val="24"/>
          <w:szCs w:val="24"/>
          <w:lang w:val="en-US"/>
        </w:rPr>
        <w:t xml:space="preserve"> 0.015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3CA2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 xml:space="preserve">even lower than </w:t>
      </w:r>
      <w:r>
        <w:rPr>
          <w:rFonts w:ascii="Times New Roman" w:hAnsi="Times New Roman" w:cs="Times New Roman"/>
          <w:sz w:val="24"/>
          <w:szCs w:val="24"/>
          <w:lang w:val="en-US"/>
        </w:rPr>
        <w:t>the value found for</w:t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 xml:space="preserve"> phosphoric acid, considered as the best proton conductor.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29"/>
      </w:r>
      <w:r w:rsidR="00050AE3" w:rsidRPr="00050AE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050AE3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0"/>
      </w:r>
      <w:r w:rsidR="00C003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>Also</w:t>
      </w:r>
      <w:r w:rsidR="00D84F8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>as seen for</w:t>
      </w:r>
      <w:r w:rsidR="00D84F89">
        <w:rPr>
          <w:rFonts w:ascii="Times New Roman" w:hAnsi="Times New Roman" w:cs="Times New Roman"/>
          <w:sz w:val="24"/>
          <w:szCs w:val="24"/>
          <w:lang w:val="en-US"/>
        </w:rPr>
        <w:t xml:space="preserve"> all glass-formers</w:t>
      </w:r>
      <w:r w:rsidR="000370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84F89">
        <w:rPr>
          <w:rFonts w:ascii="Times New Roman" w:hAnsi="Times New Roman" w:cs="Times New Roman"/>
          <w:sz w:val="24"/>
          <w:szCs w:val="24"/>
          <w:lang w:val="en-US"/>
        </w:rPr>
        <w:t xml:space="preserve"> the structural dynamics</w:t>
      </w:r>
      <w:r w:rsidR="00A70D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03E3">
        <w:rPr>
          <w:rFonts w:ascii="Times New Roman" w:hAnsi="Times New Roman" w:cs="Times New Roman"/>
          <w:sz w:val="24"/>
          <w:szCs w:val="24"/>
          <w:lang w:val="en-US"/>
        </w:rPr>
        <w:t xml:space="preserve">of CP </w:t>
      </w:r>
      <w:r w:rsidR="0023042C">
        <w:rPr>
          <w:rFonts w:ascii="Times New Roman" w:hAnsi="Times New Roman" w:cs="Times New Roman"/>
          <w:sz w:val="24"/>
          <w:szCs w:val="24"/>
          <w:lang w:val="en-US"/>
        </w:rPr>
        <w:t>reaches the order of 10</w:t>
      </w:r>
      <w:r w:rsidR="0023042C" w:rsidRPr="0023042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0B0FC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="00D84F89">
        <w:rPr>
          <w:rFonts w:ascii="Times New Roman" w:hAnsi="Times New Roman" w:cs="Times New Roman"/>
          <w:sz w:val="24"/>
          <w:szCs w:val="24"/>
          <w:lang w:val="en-US"/>
        </w:rPr>
        <w:t xml:space="preserve">s as the liquid-glass </w:t>
      </w:r>
      <w:r w:rsidR="00D84F89" w:rsidRPr="0044298C">
        <w:rPr>
          <w:rFonts w:ascii="Times New Roman" w:hAnsi="Times New Roman" w:cs="Times New Roman"/>
          <w:sz w:val="24"/>
          <w:szCs w:val="24"/>
          <w:lang w:val="en-US"/>
        </w:rPr>
        <w:t>transition is traversed</w:t>
      </w:r>
      <w:r w:rsidR="003879E4">
        <w:rPr>
          <w:rFonts w:ascii="Times New Roman" w:hAnsi="Times New Roman" w:cs="Times New Roman"/>
          <w:sz w:val="24"/>
          <w:szCs w:val="24"/>
          <w:lang w:val="en-US"/>
        </w:rPr>
        <w:t xml:space="preserve"> as determined by </w:t>
      </w:r>
      <w:proofErr w:type="spellStart"/>
      <w:r w:rsidR="003879E4">
        <w:rPr>
          <w:rFonts w:ascii="Times New Roman" w:hAnsi="Times New Roman" w:cs="Times New Roman"/>
          <w:sz w:val="24"/>
          <w:szCs w:val="24"/>
          <w:lang w:val="en-US"/>
        </w:rPr>
        <w:t>TMDSC</w:t>
      </w:r>
      <w:proofErr w:type="spellEnd"/>
      <w:r w:rsidR="003879E4">
        <w:rPr>
          <w:rFonts w:ascii="Times New Roman" w:hAnsi="Times New Roman" w:cs="Times New Roman"/>
          <w:sz w:val="24"/>
          <w:szCs w:val="24"/>
          <w:lang w:val="en-US"/>
        </w:rPr>
        <w:t xml:space="preserve"> technique</w:t>
      </w:r>
      <w:r w:rsidR="00226BFF">
        <w:rPr>
          <w:rFonts w:ascii="Times New Roman" w:hAnsi="Times New Roman" w:cs="Times New Roman"/>
          <w:sz w:val="24"/>
          <w:szCs w:val="24"/>
          <w:lang w:val="en-US"/>
        </w:rPr>
        <w:t xml:space="preserve">, thereby </w:t>
      </w:r>
      <w:r w:rsidR="00FD1BF8">
        <w:rPr>
          <w:rFonts w:ascii="Times New Roman" w:hAnsi="Times New Roman" w:cs="Times New Roman"/>
          <w:sz w:val="24"/>
          <w:szCs w:val="24"/>
          <w:lang w:val="en-US"/>
        </w:rPr>
        <w:t xml:space="preserve">clearly </w:t>
      </w:r>
      <w:r w:rsidR="00C94737">
        <w:rPr>
          <w:rFonts w:ascii="Times New Roman" w:hAnsi="Times New Roman" w:cs="Times New Roman"/>
          <w:sz w:val="24"/>
          <w:szCs w:val="24"/>
          <w:lang w:val="en-US"/>
        </w:rPr>
        <w:t xml:space="preserve">demonstrating </w:t>
      </w:r>
      <w:r w:rsidR="000B0FCA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C94737">
        <w:rPr>
          <w:rFonts w:ascii="Times New Roman" w:hAnsi="Times New Roman" w:cs="Times New Roman"/>
          <w:sz w:val="24"/>
          <w:szCs w:val="24"/>
          <w:lang w:val="en-US"/>
        </w:rPr>
        <w:t>significant</w:t>
      </w:r>
      <w:r w:rsidR="00226BFF">
        <w:rPr>
          <w:rFonts w:ascii="Times New Roman" w:hAnsi="Times New Roman" w:cs="Times New Roman"/>
          <w:sz w:val="24"/>
          <w:szCs w:val="24"/>
          <w:lang w:val="en-US"/>
        </w:rPr>
        <w:t xml:space="preserve"> time scale separation between </w:t>
      </w:r>
      <w:r w:rsidR="000B0FCA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226BFF">
        <w:rPr>
          <w:rFonts w:ascii="Times New Roman" w:hAnsi="Times New Roman" w:cs="Times New Roman"/>
          <w:sz w:val="24"/>
          <w:szCs w:val="24"/>
          <w:lang w:val="en-US"/>
        </w:rPr>
        <w:t>charge and mass transport in this system</w:t>
      </w:r>
      <w:r w:rsidR="0096676F">
        <w:rPr>
          <w:rFonts w:ascii="Times New Roman" w:hAnsi="Times New Roman" w:cs="Times New Roman"/>
          <w:sz w:val="24"/>
          <w:szCs w:val="24"/>
          <w:lang w:val="en-US"/>
        </w:rPr>
        <w:t xml:space="preserve"> (see </w:t>
      </w:r>
      <w:r w:rsidR="00451686">
        <w:rPr>
          <w:rFonts w:ascii="Times New Roman" w:hAnsi="Times New Roman" w:cs="Times New Roman"/>
          <w:sz w:val="24"/>
          <w:szCs w:val="24"/>
          <w:lang w:val="en-US"/>
        </w:rPr>
        <w:t xml:space="preserve">ref. </w:t>
      </w:r>
      <w:r w:rsidR="00451686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451686">
        <w:rPr>
          <w:rFonts w:ascii="Times New Roman" w:hAnsi="Times New Roman" w:cs="Times New Roman"/>
          <w:sz w:val="24"/>
          <w:szCs w:val="24"/>
          <w:lang w:val="en-US"/>
        </w:rPr>
        <w:instrText xml:space="preserve"> NOTEREF _Ref522210127 \h </w:instrText>
      </w:r>
      <w:r w:rsidR="005D77BB">
        <w:rPr>
          <w:rFonts w:ascii="Times New Roman" w:hAnsi="Times New Roman" w:cs="Times New Roman"/>
          <w:sz w:val="24"/>
          <w:szCs w:val="24"/>
          <w:lang w:val="en-US"/>
        </w:rPr>
        <w:instrText xml:space="preserve"> \* MERGEFORMAT </w:instrText>
      </w:r>
      <w:r w:rsidR="00451686">
        <w:rPr>
          <w:rFonts w:ascii="Times New Roman" w:hAnsi="Times New Roman" w:cs="Times New Roman"/>
          <w:sz w:val="24"/>
          <w:szCs w:val="24"/>
          <w:lang w:val="en-US"/>
        </w:rPr>
      </w:r>
      <w:r w:rsidR="00451686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AF41C6">
        <w:rPr>
          <w:rFonts w:ascii="Times New Roman" w:hAnsi="Times New Roman" w:cs="Times New Roman"/>
          <w:sz w:val="24"/>
          <w:szCs w:val="24"/>
          <w:lang w:val="en-US"/>
        </w:rPr>
        <w:t>28</w:t>
      </w:r>
      <w:r w:rsidR="00451686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96676F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26BF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D59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D1BF8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6299A">
        <w:rPr>
          <w:rFonts w:ascii="Times New Roman" w:hAnsi="Times New Roman" w:cs="Times New Roman"/>
          <w:sz w:val="24"/>
          <w:szCs w:val="24"/>
          <w:lang w:val="en-US"/>
        </w:rPr>
        <w:t xml:space="preserve">origin of decoupling phenomenon has been revealed by high pressure dielectric experiments. Namely, </w:t>
      </w:r>
      <w:r w:rsidR="0095561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7D730C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7D730C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7D730C">
        <w:rPr>
          <w:rFonts w:ascii="Times New Roman" w:hAnsi="Times New Roman" w:cs="Times New Roman"/>
          <w:sz w:val="24"/>
          <w:szCs w:val="24"/>
          <w:lang w:val="en-US"/>
        </w:rPr>
        <w:t xml:space="preserve"> determined at the liquid-glass transition is getting markedly faster</w:t>
      </w:r>
      <w:r w:rsidR="00F37AE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55614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955614">
        <w:rPr>
          <w:rFonts w:ascii="Times New Roman" w:hAnsi="Times New Roman" w:cs="Times New Roman"/>
          <w:sz w:val="24"/>
          <w:szCs w:val="24"/>
          <w:lang w:val="en-US"/>
        </w:rPr>
        <w:t>elevated pressure</w:t>
      </w:r>
      <w:r w:rsidR="00F965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6299A">
        <w:rPr>
          <w:rFonts w:ascii="Times New Roman" w:hAnsi="Times New Roman" w:cs="Times New Roman"/>
          <w:sz w:val="24"/>
          <w:szCs w:val="24"/>
          <w:lang w:val="en-US"/>
        </w:rPr>
        <w:t xml:space="preserve">thereby indicating higher efficiency of </w:t>
      </w:r>
      <w:r w:rsidR="007D730C">
        <w:rPr>
          <w:rFonts w:ascii="Times New Roman" w:hAnsi="Times New Roman" w:cs="Times New Roman"/>
          <w:sz w:val="24"/>
          <w:szCs w:val="24"/>
          <w:lang w:val="en-US"/>
        </w:rPr>
        <w:t>charge transport</w:t>
      </w:r>
      <w:r w:rsidR="0076299A">
        <w:rPr>
          <w:rFonts w:ascii="Times New Roman" w:hAnsi="Times New Roman" w:cs="Times New Roman"/>
          <w:sz w:val="24"/>
          <w:szCs w:val="24"/>
          <w:lang w:val="en-US"/>
        </w:rPr>
        <w:t xml:space="preserve"> in the densified material</w:t>
      </w:r>
      <w:r w:rsidR="007D730C">
        <w:rPr>
          <w:rFonts w:ascii="Times New Roman" w:hAnsi="Times New Roman" w:cs="Times New Roman"/>
          <w:sz w:val="24"/>
          <w:szCs w:val="24"/>
          <w:lang w:val="en-US"/>
        </w:rPr>
        <w:t xml:space="preserve"> due to the </w:t>
      </w:r>
      <w:proofErr w:type="spellStart"/>
      <w:r w:rsidR="007D730C">
        <w:rPr>
          <w:rFonts w:ascii="Times New Roman" w:hAnsi="Times New Roman" w:cs="Times New Roman"/>
          <w:sz w:val="24"/>
          <w:szCs w:val="24"/>
          <w:lang w:val="en-US"/>
        </w:rPr>
        <w:lastRenderedPageBreak/>
        <w:t>Grotthuss</w:t>
      </w:r>
      <w:proofErr w:type="spellEnd"/>
      <w:r w:rsidR="007D730C">
        <w:rPr>
          <w:rFonts w:ascii="Times New Roman" w:hAnsi="Times New Roman" w:cs="Times New Roman"/>
          <w:sz w:val="24"/>
          <w:szCs w:val="24"/>
          <w:lang w:val="en-US"/>
        </w:rPr>
        <w:t xml:space="preserve">-type conduction. </w:t>
      </w:r>
      <w:r w:rsidR="00A872C4" w:rsidRPr="00C62DD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fldChar w:fldCharType="begin"/>
      </w:r>
      <w:r w:rsidR="00A872C4" w:rsidRPr="00C62DD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instrText xml:space="preserve"> NOTEREF _Ref522210127 \h </w:instrText>
      </w:r>
      <w:r w:rsidR="00A872C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instrText xml:space="preserve"> \* MERGEFORMAT </w:instrText>
      </w:r>
      <w:r w:rsidR="00A872C4" w:rsidRPr="00C62DD9"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r>
      <w:r w:rsidR="00A872C4" w:rsidRPr="00C62DD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fldChar w:fldCharType="separate"/>
      </w:r>
      <w:r w:rsidR="00AF41C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28</w:t>
      </w:r>
      <w:r w:rsidR="00A872C4" w:rsidRPr="00C62DD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fldChar w:fldCharType="end"/>
      </w:r>
      <w:r w:rsidR="00087DD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</w:t>
      </w:r>
      <w:r w:rsidR="00087DDE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1"/>
      </w:r>
      <w:r w:rsidR="007D7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718">
        <w:rPr>
          <w:rFonts w:ascii="Times New Roman" w:hAnsi="Times New Roman" w:cs="Times New Roman"/>
          <w:sz w:val="24"/>
          <w:szCs w:val="24"/>
          <w:lang w:val="en-US"/>
        </w:rPr>
        <w:t>As presented in Figure 1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C7718">
        <w:rPr>
          <w:rFonts w:ascii="Times New Roman" w:hAnsi="Times New Roman" w:cs="Times New Roman"/>
          <w:sz w:val="24"/>
          <w:szCs w:val="24"/>
          <w:lang w:val="en-US"/>
        </w:rPr>
        <w:t xml:space="preserve"> isothermal compression of supercooled phase of CP performed at 373 K </w:t>
      </w:r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results in crunching at </w:t>
      </w:r>
      <w:proofErr w:type="spellStart"/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C7718" w:rsidRPr="00280F8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23042C" w:rsidRPr="00280F85">
        <w:rPr>
          <w:rFonts w:ascii="Times New Roman" w:hAnsi="Times New Roman" w:cs="Times New Roman"/>
          <w:sz w:val="24"/>
          <w:szCs w:val="24"/>
          <w:lang w:val="en-US"/>
        </w:rPr>
        <w:t>=200</w:t>
      </w:r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MPa and </w:t>
      </w:r>
      <w:proofErr w:type="spellStart"/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1C7718" w:rsidRPr="00280F8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23042C" w:rsidRPr="00280F85">
        <w:rPr>
          <w:rFonts w:ascii="Times New Roman" w:hAnsi="Times New Roman" w:cs="Times New Roman"/>
          <w:sz w:val="24"/>
          <w:szCs w:val="24"/>
          <w:lang w:val="en-US"/>
        </w:rPr>
        <w:t>=0.3</w:t>
      </w:r>
      <w:r w:rsidR="00425F06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3042C" w:rsidRPr="00280F85">
        <w:rPr>
          <w:rFonts w:ascii="Times New Roman" w:hAnsi="Times New Roman" w:cs="Times New Roman"/>
          <w:sz w:val="24"/>
          <w:szCs w:val="24"/>
          <w:lang w:val="en-US"/>
        </w:rPr>
        <w:t>ms</w:t>
      </w:r>
      <w:proofErr w:type="spellEnd"/>
      <w:r w:rsidR="0023042C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25F06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which </w:t>
      </w:r>
      <w:r w:rsidR="0023042C" w:rsidRPr="00280F85">
        <w:rPr>
          <w:rFonts w:ascii="Times New Roman" w:hAnsi="Times New Roman" w:cs="Times New Roman"/>
          <w:sz w:val="24"/>
          <w:szCs w:val="24"/>
          <w:lang w:val="en-US"/>
        </w:rPr>
        <w:t>is almost 2</w:t>
      </w:r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decade</w:t>
      </w:r>
      <w:r w:rsidR="0023042C" w:rsidRPr="00280F8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below </w:t>
      </w:r>
      <w:proofErr w:type="spellStart"/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1C7718" w:rsidRPr="00280F8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1C7718" w:rsidRPr="00280F8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C7718" w:rsidRPr="00280F8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p=atm</w:t>
      </w:r>
      <w:r w:rsidR="001C7718" w:rsidRPr="00280F8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F23A3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As a consequence, </w:t>
      </w:r>
      <w:r w:rsidR="00280F85" w:rsidRPr="00C0621A">
        <w:rPr>
          <w:rFonts w:ascii="Times New Roman" w:hAnsi="Times New Roman" w:cs="Times New Roman"/>
          <w:sz w:val="24"/>
          <w:szCs w:val="24"/>
          <w:lang w:val="en-US"/>
        </w:rPr>
        <w:t xml:space="preserve">the Arrhenius </w:t>
      </w:r>
      <w:r w:rsidR="003B1CF4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dependence of </w:t>
      </w:r>
      <w:r w:rsidR="004F23A3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conductivity relaxation times </w:t>
      </w:r>
      <w:r w:rsidR="00970D67" w:rsidRPr="00280F85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977733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amorphous </w:t>
      </w:r>
      <w:r w:rsidR="00552C88" w:rsidRPr="00280F85">
        <w:rPr>
          <w:rFonts w:ascii="Times New Roman" w:hAnsi="Times New Roman" w:cs="Times New Roman"/>
          <w:sz w:val="24"/>
          <w:szCs w:val="24"/>
          <w:lang w:val="en-US"/>
        </w:rPr>
        <w:t>CP</w:t>
      </w:r>
      <w:r w:rsidR="004F23A3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80F85" w:rsidRPr="00C0621A">
        <w:rPr>
          <w:rFonts w:ascii="Times New Roman" w:hAnsi="Times New Roman" w:cs="Times New Roman"/>
          <w:sz w:val="24"/>
          <w:szCs w:val="24"/>
          <w:lang w:val="en-US"/>
        </w:rPr>
        <w:t xml:space="preserve">can be observed across around 4 or 6 decades </w:t>
      </w:r>
      <w:r w:rsidR="00552C88" w:rsidRPr="00280F85">
        <w:rPr>
          <w:rFonts w:ascii="Times New Roman" w:hAnsi="Times New Roman" w:cs="Times New Roman"/>
          <w:sz w:val="24"/>
          <w:szCs w:val="24"/>
          <w:lang w:val="en-US"/>
        </w:rPr>
        <w:t>at ambient and elevated pressure</w:t>
      </w:r>
      <w:r w:rsidR="00977733" w:rsidRPr="00280F85">
        <w:rPr>
          <w:rFonts w:ascii="Times New Roman" w:hAnsi="Times New Roman" w:cs="Times New Roman"/>
          <w:sz w:val="24"/>
          <w:szCs w:val="24"/>
          <w:lang w:val="en-US"/>
        </w:rPr>
        <w:t>, respectively</w:t>
      </w:r>
      <w:r w:rsidR="004F23A3" w:rsidRPr="00280F8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730F8" w:rsidRPr="00280F8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25F06" w:rsidRPr="00280F85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 xml:space="preserve"> is noteworthy</w:t>
      </w:r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C947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30F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D730F8" w:rsidRPr="008360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D730F8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D730F8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730F8" w:rsidRPr="008360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3B1CF4">
        <w:rPr>
          <w:rFonts w:ascii="Times New Roman" w:hAnsi="Times New Roman" w:cs="Times New Roman"/>
          <w:sz w:val="24"/>
          <w:szCs w:val="24"/>
          <w:lang w:val="en-US"/>
        </w:rPr>
        <w:t>) behavior</w:t>
      </w:r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 determined directly from 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crossover of isobaric </w:t>
      </w:r>
      <w:proofErr w:type="spellStart"/>
      <w:r w:rsidR="00D730F8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D730F8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(T) and isothermal </w:t>
      </w:r>
      <w:proofErr w:type="spellStart"/>
      <w:r w:rsidR="00D730F8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D730F8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D730F8">
        <w:rPr>
          <w:rFonts w:ascii="Times New Roman" w:hAnsi="Times New Roman" w:cs="Times New Roman"/>
          <w:sz w:val="24"/>
          <w:szCs w:val="24"/>
          <w:lang w:val="en-US"/>
        </w:rPr>
        <w:t>(P)</w:t>
      </w:r>
      <w:r w:rsidR="00A661E1">
        <w:rPr>
          <w:rFonts w:ascii="Times New Roman" w:hAnsi="Times New Roman" w:cs="Times New Roman"/>
          <w:sz w:val="24"/>
          <w:szCs w:val="24"/>
          <w:lang w:val="en-US"/>
        </w:rPr>
        <w:t xml:space="preserve"> data</w:t>
      </w:r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 is in accordance with the </w:t>
      </w:r>
      <w:proofErr w:type="spellStart"/>
      <w:r w:rsidR="00D730F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D730F8" w:rsidRPr="008360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D730F8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D730F8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730F8" w:rsidRPr="008360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3B1CF4">
        <w:rPr>
          <w:rFonts w:ascii="Times New Roman" w:hAnsi="Times New Roman" w:cs="Times New Roman"/>
          <w:sz w:val="24"/>
          <w:szCs w:val="24"/>
          <w:lang w:val="en-US"/>
        </w:rPr>
        <w:t>dependence</w:t>
      </w:r>
      <w:r w:rsidR="00A661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3568">
        <w:rPr>
          <w:rFonts w:ascii="Times New Roman" w:hAnsi="Times New Roman" w:cs="Times New Roman"/>
          <w:sz w:val="24"/>
          <w:szCs w:val="24"/>
          <w:lang w:val="en-US"/>
        </w:rPr>
        <w:t>coming from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951FC">
        <w:rPr>
          <w:rFonts w:ascii="Times New Roman" w:hAnsi="Times New Roman" w:cs="Times New Roman"/>
          <w:sz w:val="24"/>
          <w:szCs w:val="24"/>
          <w:lang w:val="en-US"/>
        </w:rPr>
        <w:t xml:space="preserve">crossover of isobaric </w:t>
      </w:r>
      <w:proofErr w:type="spellStart"/>
      <w:r w:rsidR="00F951F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F951FC" w:rsidRPr="005D77B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F951FC">
        <w:rPr>
          <w:rFonts w:ascii="Times New Roman" w:hAnsi="Times New Roman" w:cs="Times New Roman"/>
          <w:sz w:val="24"/>
          <w:szCs w:val="24"/>
          <w:lang w:val="en-US"/>
        </w:rPr>
        <w:t xml:space="preserve">(T) in </w:t>
      </w:r>
      <w:proofErr w:type="spellStart"/>
      <w:r w:rsidR="005D7A2C">
        <w:rPr>
          <w:rFonts w:ascii="Times New Roman" w:hAnsi="Times New Roman" w:cs="Times New Roman"/>
          <w:sz w:val="24"/>
          <w:szCs w:val="24"/>
          <w:lang w:val="en-US"/>
        </w:rPr>
        <w:t>di</w:t>
      </w:r>
      <w:r w:rsidR="00D730F8">
        <w:rPr>
          <w:rFonts w:ascii="Times New Roman" w:hAnsi="Times New Roman" w:cs="Times New Roman"/>
          <w:sz w:val="24"/>
          <w:szCs w:val="24"/>
          <w:lang w:val="en-US"/>
        </w:rPr>
        <w:t>latometric</w:t>
      </w:r>
      <w:proofErr w:type="spellEnd"/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 measurement</w:t>
      </w:r>
      <w:r w:rsidR="00425F0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661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3604B">
        <w:rPr>
          <w:rFonts w:ascii="Times New Roman" w:hAnsi="Times New Roman" w:cs="Times New Roman"/>
          <w:sz w:val="24"/>
          <w:szCs w:val="24"/>
          <w:lang w:val="en-US"/>
        </w:rPr>
        <w:t xml:space="preserve">(see </w:t>
      </w:r>
      <w:r w:rsidR="00A661E1">
        <w:rPr>
          <w:rFonts w:ascii="Times New Roman" w:hAnsi="Times New Roman" w:cs="Times New Roman"/>
          <w:sz w:val="24"/>
          <w:szCs w:val="24"/>
          <w:lang w:val="en-US"/>
        </w:rPr>
        <w:t xml:space="preserve">Figure </w:t>
      </w:r>
      <w:r w:rsidR="00F951FC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A661E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730F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As a result</w:t>
      </w:r>
      <w:r w:rsidR="00425F06" w:rsidRPr="0062356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dT</w:t>
      </w:r>
      <w:r w:rsidR="0083604B" w:rsidRPr="0062356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dP</w:t>
      </w:r>
      <w:proofErr w:type="spellEnd"/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 xml:space="preserve"> values determined from both these methods are also similar and indicate </w:t>
      </w:r>
      <w:r w:rsidR="00425F06" w:rsidRPr="00623568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relatively strong sensitivity of structural dynamics to compression (</w:t>
      </w:r>
      <w:proofErr w:type="spellStart"/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dT</w:t>
      </w:r>
      <w:r w:rsidR="0083604B" w:rsidRPr="0062356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C94737" w:rsidRPr="00623568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C94737" w:rsidRPr="00623568">
        <w:rPr>
          <w:rFonts w:ascii="Times New Roman" w:hAnsi="Times New Roman" w:cs="Times New Roman"/>
          <w:sz w:val="24"/>
          <w:szCs w:val="24"/>
          <w:lang w:val="en-US"/>
        </w:rPr>
        <w:t>dP</w:t>
      </w:r>
      <w:proofErr w:type="spellEnd"/>
      <w:r w:rsidR="00C94737" w:rsidRPr="00623568">
        <w:rPr>
          <w:rFonts w:ascii="Times New Roman" w:hAnsi="Times New Roman" w:cs="Times New Roman"/>
          <w:sz w:val="24"/>
          <w:szCs w:val="24"/>
          <w:lang w:val="en-US"/>
        </w:rPr>
        <w:t>=170</w:t>
      </w:r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 xml:space="preserve"> K/</w:t>
      </w:r>
      <w:proofErr w:type="spellStart"/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GPa</w:t>
      </w:r>
      <w:proofErr w:type="spellEnd"/>
      <w:r w:rsidR="0083604B" w:rsidRPr="0062356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730F8" w:rsidRPr="0062356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EBE39B8" w14:textId="77777777" w:rsidR="00982EFA" w:rsidRDefault="00982EFA" w:rsidP="005D77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4CB67B2" w14:textId="1793B019" w:rsidR="00982EFA" w:rsidRDefault="00982EFA" w:rsidP="005D77B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2EF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7D77777" wp14:editId="037A3CF5">
            <wp:extent cx="1752600" cy="2684833"/>
            <wp:effectExtent l="0" t="0" r="0" b="0"/>
            <wp:docPr id="17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6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4934" t="22454" r="44464" b="12689"/>
                    <a:stretch/>
                  </pic:blipFill>
                  <pic:spPr>
                    <a:xfrm>
                      <a:off x="0" y="0"/>
                      <a:ext cx="1756718" cy="269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E10E2" w14:textId="4F38C8E2" w:rsidR="00982EFA" w:rsidRDefault="00982EFA" w:rsidP="005D77BB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Figure 2 </w:t>
      </w:r>
      <w:r>
        <w:rPr>
          <w:rFonts w:ascii="Times New Roman" w:eastAsia="Times New Roman" w:hAnsi="Times New Roman"/>
          <w:sz w:val="24"/>
          <w:szCs w:val="24"/>
        </w:rPr>
        <w:t xml:space="preserve">A) PVT data of CP measured above and below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</w:t>
      </w:r>
      <w:r w:rsidRPr="005A3DFF">
        <w:rPr>
          <w:rFonts w:ascii="Times New Roman" w:eastAsia="Times New Roman" w:hAnsi="Times New Roman"/>
          <w:sz w:val="24"/>
          <w:szCs w:val="24"/>
          <w:vertAlign w:val="subscript"/>
        </w:rPr>
        <w:t>g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and parametrized by means of the Tait formula with the following fit parameters. G: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V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0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= 0.74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cm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3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/g,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V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1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 = </w:t>
      </w:r>
      <w:r>
        <w:rPr>
          <w:rFonts w:ascii="Times New Roman" w:eastAsia="Times New Roman" w:hAnsi="Times New Roman"/>
          <w:sz w:val="24"/>
          <w:szCs w:val="24"/>
        </w:rPr>
        <w:t>1.22</w:t>
      </w:r>
      <w:r w:rsidRPr="00477B14">
        <w:rPr>
          <w:rFonts w:ascii="Times New Roman" w:eastAsia="Times New Roman" w:hAnsi="Times New Roman"/>
          <w:sz w:val="24"/>
          <w:szCs w:val="24"/>
        </w:rPr>
        <w:t>·10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-4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cm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3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g</w:t>
      </w:r>
      <w:r>
        <w:rPr>
          <w:rFonts w:ascii="Times New Roman" w:eastAsia="Times New Roman" w:hAnsi="Times New Roman"/>
          <w:sz w:val="24"/>
          <w:szCs w:val="24"/>
        </w:rPr>
        <w:t>·C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C2E5C">
        <w:rPr>
          <w:rFonts w:ascii="Times New Roman" w:eastAsia="Times New Roman" w:hAnsi="Times New Roman"/>
          <w:i/>
          <w:sz w:val="24"/>
          <w:szCs w:val="24"/>
        </w:rPr>
        <w:t>V</w:t>
      </w:r>
      <w:r w:rsidRPr="001C2E5C">
        <w:rPr>
          <w:rFonts w:ascii="Times New Roman" w:eastAsia="Times New Roman" w:hAnsi="Times New Roman"/>
          <w:i/>
          <w:sz w:val="24"/>
          <w:szCs w:val="24"/>
          <w:vertAlign w:val="subscript"/>
        </w:rPr>
        <w:t>2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= 0;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b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0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= 439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MPa,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b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1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=7.46</w:t>
      </w:r>
      <w:r w:rsidRPr="00477B14">
        <w:rPr>
          <w:rFonts w:ascii="Times New Roman" w:eastAsia="Times New Roman" w:hAnsi="Times New Roman"/>
          <w:sz w:val="24"/>
          <w:szCs w:val="24"/>
        </w:rPr>
        <w:t>·10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-4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o</w:t>
      </w:r>
      <w:r w:rsidRPr="00477B14">
        <w:rPr>
          <w:rFonts w:ascii="Times New Roman" w:eastAsia="Times New Roman" w:hAnsi="Times New Roman"/>
          <w:sz w:val="24"/>
          <w:szCs w:val="24"/>
        </w:rPr>
        <w:t>C</w:t>
      </w:r>
      <w:proofErr w:type="spellEnd"/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-1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 xml:space="preserve">SL: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V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0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= 0.72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cm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3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/g,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V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1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 = </w:t>
      </w:r>
      <w:r>
        <w:rPr>
          <w:rFonts w:ascii="Times New Roman" w:eastAsia="Times New Roman" w:hAnsi="Times New Roman"/>
          <w:sz w:val="24"/>
          <w:szCs w:val="24"/>
        </w:rPr>
        <w:t>3.79</w:t>
      </w:r>
      <w:r w:rsidRPr="00477B14">
        <w:rPr>
          <w:rFonts w:ascii="Times New Roman" w:eastAsia="Times New Roman" w:hAnsi="Times New Roman"/>
          <w:sz w:val="24"/>
          <w:szCs w:val="24"/>
        </w:rPr>
        <w:t>·10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-4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cm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3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g</w:t>
      </w:r>
      <w:r>
        <w:rPr>
          <w:rFonts w:ascii="Times New Roman" w:eastAsia="Times New Roman" w:hAnsi="Times New Roman"/>
          <w:sz w:val="24"/>
          <w:szCs w:val="24"/>
        </w:rPr>
        <w:t>·C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V</w:t>
      </w:r>
      <w:r>
        <w:rPr>
          <w:rFonts w:ascii="Times New Roman" w:eastAsia="Times New Roman" w:hAnsi="Times New Roman"/>
          <w:i/>
          <w:sz w:val="24"/>
          <w:szCs w:val="24"/>
          <w:vertAlign w:val="subscript"/>
        </w:rPr>
        <w:t>2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 = </w:t>
      </w:r>
      <w:r>
        <w:rPr>
          <w:rFonts w:ascii="Times New Roman" w:eastAsia="Times New Roman" w:hAnsi="Times New Roman"/>
          <w:sz w:val="24"/>
          <w:szCs w:val="24"/>
        </w:rPr>
        <w:t>-6.35</w:t>
      </w:r>
      <w:r w:rsidRPr="00477B14">
        <w:rPr>
          <w:rFonts w:ascii="Times New Roman" w:eastAsia="Times New Roman" w:hAnsi="Times New Roman"/>
          <w:sz w:val="24"/>
          <w:szCs w:val="24"/>
        </w:rPr>
        <w:t>·10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-8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cm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3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</w:rPr>
        <w:t>g</w:t>
      </w:r>
      <w:r>
        <w:rPr>
          <w:rFonts w:ascii="Times New Roman" w:eastAsia="Times New Roman" w:hAnsi="Times New Roman"/>
          <w:sz w:val="24"/>
          <w:szCs w:val="24"/>
        </w:rPr>
        <w:t>·C</w:t>
      </w:r>
      <w:r w:rsidRPr="001C2E5C">
        <w:rPr>
          <w:rFonts w:ascii="Times New Roman" w:eastAsia="Times New Roman" w:hAnsi="Times New Roman"/>
          <w:sz w:val="24"/>
          <w:szCs w:val="24"/>
          <w:vertAlign w:val="superscript"/>
        </w:rPr>
        <w:t>2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b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0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 = </w:t>
      </w:r>
      <w:r>
        <w:rPr>
          <w:rFonts w:ascii="Times New Roman" w:eastAsia="Times New Roman" w:hAnsi="Times New Roman"/>
          <w:sz w:val="24"/>
          <w:szCs w:val="24"/>
        </w:rPr>
        <w:t>410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MPa, </w:t>
      </w:r>
      <w:proofErr w:type="spellStart"/>
      <w:r w:rsidRPr="00477B14">
        <w:rPr>
          <w:rFonts w:ascii="Times New Roman" w:eastAsia="Times New Roman" w:hAnsi="Times New Roman"/>
          <w:i/>
          <w:sz w:val="24"/>
          <w:szCs w:val="24"/>
        </w:rPr>
        <w:t>b</w:t>
      </w:r>
      <w:r w:rsidRPr="00477B14">
        <w:rPr>
          <w:rFonts w:ascii="Times New Roman" w:eastAsia="Times New Roman" w:hAnsi="Times New Roman"/>
          <w:i/>
          <w:sz w:val="24"/>
          <w:szCs w:val="24"/>
          <w:vertAlign w:val="subscript"/>
        </w:rPr>
        <w:t>1</w:t>
      </w:r>
      <w:proofErr w:type="spellEnd"/>
      <w:r w:rsidRPr="00477B14">
        <w:rPr>
          <w:rFonts w:ascii="Times New Roman" w:eastAsia="Times New Roman" w:hAnsi="Times New Roman"/>
          <w:sz w:val="24"/>
          <w:szCs w:val="24"/>
        </w:rPr>
        <w:t xml:space="preserve"> = </w:t>
      </w:r>
      <w:r>
        <w:rPr>
          <w:rFonts w:ascii="Times New Roman" w:eastAsia="Times New Roman" w:hAnsi="Times New Roman"/>
          <w:sz w:val="24"/>
          <w:szCs w:val="24"/>
        </w:rPr>
        <w:t>2.77</w:t>
      </w:r>
      <w:r w:rsidRPr="00477B14">
        <w:rPr>
          <w:rFonts w:ascii="Times New Roman" w:eastAsia="Times New Roman" w:hAnsi="Times New Roman"/>
          <w:sz w:val="24"/>
          <w:szCs w:val="24"/>
        </w:rPr>
        <w:t>·10</w:t>
      </w:r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-3</w:t>
      </w:r>
      <w:r w:rsidRPr="00477B1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o</w:t>
      </w:r>
      <w:r w:rsidRPr="00477B14">
        <w:rPr>
          <w:rFonts w:ascii="Times New Roman" w:eastAsia="Times New Roman" w:hAnsi="Times New Roman"/>
          <w:sz w:val="24"/>
          <w:szCs w:val="24"/>
        </w:rPr>
        <w:t>C</w:t>
      </w:r>
      <w:proofErr w:type="spellEnd"/>
      <w:r w:rsidRPr="00477B14">
        <w:rPr>
          <w:rFonts w:ascii="Times New Roman" w:eastAsia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eastAsia="Times New Roman" w:hAnsi="Times New Roman"/>
          <w:sz w:val="24"/>
          <w:szCs w:val="24"/>
        </w:rPr>
        <w:t xml:space="preserve">; </w:t>
      </w:r>
      <w:r w:rsidRPr="0056469A">
        <w:rPr>
          <w:rFonts w:ascii="Times New Roman" w:eastAsia="Times New Roman" w:hAnsi="Times New Roman"/>
          <w:i/>
          <w:sz w:val="24"/>
          <w:szCs w:val="24"/>
        </w:rPr>
        <w:t>C</w:t>
      </w:r>
      <w:r w:rsidRPr="0056469A">
        <w:rPr>
          <w:rFonts w:ascii="Times New Roman" w:eastAsia="Times New Roman" w:hAnsi="Times New Roman"/>
          <w:sz w:val="24"/>
          <w:szCs w:val="24"/>
        </w:rPr>
        <w:t xml:space="preserve"> is a universal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56469A">
        <w:rPr>
          <w:rFonts w:ascii="Times New Roman" w:eastAsia="Times New Roman" w:hAnsi="Times New Roman"/>
          <w:sz w:val="24"/>
          <w:szCs w:val="24"/>
        </w:rPr>
        <w:t xml:space="preserve">constant equal </w:t>
      </w:r>
      <w:r>
        <w:rPr>
          <w:rFonts w:ascii="Times New Roman" w:eastAsia="Times New Roman" w:hAnsi="Times New Roman"/>
          <w:sz w:val="24"/>
          <w:szCs w:val="24"/>
        </w:rPr>
        <w:t xml:space="preserve">to </w:t>
      </w:r>
      <w:r w:rsidRPr="0056469A"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Pr="0056469A">
        <w:rPr>
          <w:rFonts w:ascii="Times New Roman" w:eastAsia="Times New Roman" w:hAnsi="Times New Roman"/>
          <w:sz w:val="24"/>
          <w:szCs w:val="24"/>
        </w:rPr>
        <w:t>0894</w:t>
      </w:r>
      <w:r>
        <w:rPr>
          <w:rFonts w:ascii="Times New Roman" w:eastAsia="Times New Roman" w:hAnsi="Times New Roman"/>
          <w:sz w:val="24"/>
          <w:szCs w:val="24"/>
        </w:rPr>
        <w:t xml:space="preserve"> in both cases. B)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</w:t>
      </w:r>
      <w:r w:rsidRPr="005412C5">
        <w:rPr>
          <w:rFonts w:ascii="Times New Roman" w:eastAsia="Times New Roman" w:hAnsi="Times New Roman"/>
          <w:sz w:val="24"/>
          <w:szCs w:val="24"/>
          <w:vertAlign w:val="subscript"/>
        </w:rPr>
        <w:t>g</w:t>
      </w:r>
      <w:proofErr w:type="spellEnd"/>
      <w:r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</w:t>
      </w:r>
      <w:r w:rsidRPr="005412C5">
        <w:rPr>
          <w:rFonts w:ascii="Times New Roman" w:eastAsia="Times New Roman" w:hAnsi="Times New Roman"/>
          <w:sz w:val="24"/>
          <w:szCs w:val="24"/>
          <w:vertAlign w:val="subscript"/>
        </w:rPr>
        <w:t>g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dependence determined from dielectric and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dilatometric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measurements. The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dT</w:t>
      </w:r>
      <w:r w:rsidRPr="005412C5">
        <w:rPr>
          <w:rFonts w:ascii="Times New Roman" w:eastAsia="Times New Roman" w:hAnsi="Times New Roman"/>
          <w:sz w:val="24"/>
          <w:szCs w:val="24"/>
          <w:vertAlign w:val="subscript"/>
        </w:rPr>
        <w:t>g</w:t>
      </w:r>
      <w:proofErr w:type="spellEnd"/>
      <w:r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dP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coefficient was found to be equal 167 K/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GPa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(PVT) and 170 K/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GPa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(BDS). The </w:t>
      </w:r>
      <w:r>
        <w:rPr>
          <w:rFonts w:ascii="Times New Roman" w:eastAsia="Times New Roman" w:hAnsi="Times New Roman"/>
          <w:sz w:val="24"/>
          <w:szCs w:val="24"/>
        </w:rPr>
        <w:lastRenderedPageBreak/>
        <w:t>BDS and PVT experimental data were performed with approximately the same cooling rate of 1 K/min.</w:t>
      </w:r>
      <w:r w:rsidR="008F64FE">
        <w:rPr>
          <w:rFonts w:ascii="Times New Roman" w:eastAsia="Times New Roman" w:hAnsi="Times New Roman"/>
          <w:sz w:val="24"/>
          <w:szCs w:val="24"/>
        </w:rPr>
        <w:t xml:space="preserve"> Note that the </w:t>
      </w:r>
      <w:r w:rsidR="008F64FE" w:rsidRPr="008F64FE">
        <w:rPr>
          <w:rFonts w:ascii="Times New Roman" w:eastAsia="Times New Roman" w:hAnsi="Times New Roman"/>
          <w:sz w:val="24"/>
          <w:szCs w:val="24"/>
        </w:rPr>
        <w:t>PVT experimental data were measured on the isobaric pathways while the BDS points were recorded during isothermal compression</w:t>
      </w:r>
      <w:r w:rsidR="008F64FE">
        <w:rPr>
          <w:rFonts w:ascii="Times New Roman" w:eastAsia="Times New Roman" w:hAnsi="Times New Roman"/>
          <w:sz w:val="24"/>
          <w:szCs w:val="24"/>
        </w:rPr>
        <w:t>.</w:t>
      </w:r>
    </w:p>
    <w:p w14:paraId="0381374F" w14:textId="563F8494" w:rsidR="00982EFA" w:rsidRDefault="00982EFA" w:rsidP="005D77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69AEEDA" w14:textId="4F41AF24" w:rsidR="00B61D71" w:rsidRDefault="003B1CF4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>examine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300B84">
        <w:rPr>
          <w:rFonts w:ascii="Times New Roman" w:hAnsi="Times New Roman" w:cs="Times New Roman"/>
          <w:sz w:val="24"/>
          <w:szCs w:val="24"/>
          <w:lang w:val="en-US"/>
        </w:rPr>
        <w:t xml:space="preserve">premise 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density scaling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>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supercooled and glassy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regimes of </w:t>
      </w:r>
      <w:proofErr w:type="spellStart"/>
      <w:r w:rsidR="00BB7964">
        <w:rPr>
          <w:rFonts w:ascii="Times New Roman" w:hAnsi="Times New Roman" w:cs="Times New Roman"/>
          <w:sz w:val="24"/>
          <w:szCs w:val="24"/>
          <w:lang w:val="en-US"/>
        </w:rPr>
        <w:t>protic</w:t>
      </w:r>
      <w:proofErr w:type="spellEnd"/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ionic conductor,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conductivity relaxation times of CP measured at various T-P conditions need to be expressed as a function of volume</w:t>
      </w:r>
      <w:r w:rsidR="003C5F97">
        <w:rPr>
          <w:rFonts w:ascii="Times New Roman" w:hAnsi="Times New Roman" w:cs="Times New Roman"/>
          <w:sz w:val="24"/>
          <w:szCs w:val="24"/>
          <w:lang w:val="en-US"/>
        </w:rPr>
        <w:t xml:space="preserve"> (see SI for all measured isothermal log </w:t>
      </w:r>
      <w:proofErr w:type="spellStart"/>
      <w:r w:rsidR="003C5F97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3C5F97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3C5F97">
        <w:rPr>
          <w:rFonts w:ascii="Times New Roman" w:hAnsi="Times New Roman" w:cs="Times New Roman"/>
          <w:sz w:val="24"/>
          <w:szCs w:val="24"/>
          <w:lang w:val="en-US"/>
        </w:rPr>
        <w:t>(P) data)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In practice, to calculate volume at each T-P state point an </w:t>
      </w:r>
      <w:r w:rsidR="00BC5469" w:rsidRPr="00BC5469">
        <w:rPr>
          <w:rFonts w:ascii="Times New Roman" w:hAnsi="Times New Roman" w:cs="Times New Roman"/>
          <w:sz w:val="24"/>
          <w:szCs w:val="24"/>
          <w:lang w:val="en-US"/>
        </w:rPr>
        <w:t>addi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tional set of </w:t>
      </w:r>
      <w:proofErr w:type="spellStart"/>
      <w:r w:rsidR="00BB796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BB7964" w:rsidRPr="00BB796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BB7964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BB7964">
        <w:rPr>
          <w:rFonts w:ascii="Times New Roman" w:hAnsi="Times New Roman" w:cs="Times New Roman"/>
          <w:sz w:val="24"/>
          <w:szCs w:val="24"/>
          <w:lang w:val="en-US"/>
        </w:rPr>
        <w:t>T,P</w:t>
      </w:r>
      <w:proofErr w:type="spellEnd"/>
      <w:r w:rsidR="00BB7964">
        <w:rPr>
          <w:rFonts w:ascii="Times New Roman" w:hAnsi="Times New Roman" w:cs="Times New Roman"/>
          <w:sz w:val="24"/>
          <w:szCs w:val="24"/>
          <w:lang w:val="en-US"/>
        </w:rPr>
        <w:t>) data</w:t>
      </w:r>
      <w:r w:rsidR="0024093A">
        <w:rPr>
          <w:rFonts w:ascii="Times New Roman" w:hAnsi="Times New Roman" w:cs="Times New Roman"/>
          <w:sz w:val="24"/>
          <w:szCs w:val="24"/>
          <w:lang w:val="en-US"/>
        </w:rPr>
        <w:t xml:space="preserve">, described by </w:t>
      </w:r>
      <w:r w:rsidR="00300B8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24093A">
        <w:rPr>
          <w:rFonts w:ascii="Times New Roman" w:hAnsi="Times New Roman" w:cs="Times New Roman"/>
          <w:sz w:val="24"/>
          <w:szCs w:val="24"/>
          <w:lang w:val="en-US"/>
        </w:rPr>
        <w:t>means of equation of state, is required</w:t>
      </w:r>
      <w:r w:rsidR="00BC5469" w:rsidRPr="00BC546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4093A">
        <w:rPr>
          <w:rFonts w:ascii="Times New Roman" w:hAnsi="Times New Roman" w:cs="Times New Roman"/>
          <w:sz w:val="24"/>
          <w:szCs w:val="24"/>
          <w:lang w:val="en-US"/>
        </w:rPr>
        <w:t xml:space="preserve"> Herein, the </w:t>
      </w:r>
      <w:proofErr w:type="spellStart"/>
      <w:r w:rsidR="0024093A">
        <w:rPr>
          <w:rFonts w:ascii="Times New Roman" w:hAnsi="Times New Roman" w:cs="Times New Roman"/>
          <w:sz w:val="24"/>
          <w:szCs w:val="24"/>
          <w:lang w:val="en-US"/>
        </w:rPr>
        <w:t>PVT</w:t>
      </w:r>
      <w:proofErr w:type="spellEnd"/>
      <w:r w:rsidR="0024093A">
        <w:rPr>
          <w:rFonts w:ascii="Times New Roman" w:hAnsi="Times New Roman" w:cs="Times New Roman"/>
          <w:sz w:val="24"/>
          <w:szCs w:val="24"/>
          <w:lang w:val="en-US"/>
        </w:rPr>
        <w:t xml:space="preserve"> results of CP </w:t>
      </w:r>
      <w:r w:rsidR="00300B84">
        <w:rPr>
          <w:rFonts w:ascii="Times New Roman" w:hAnsi="Times New Roman" w:cs="Times New Roman"/>
          <w:sz w:val="24"/>
          <w:szCs w:val="24"/>
          <w:lang w:val="en-US"/>
        </w:rPr>
        <w:t>were</w:t>
      </w:r>
      <w:r w:rsidR="0024093A">
        <w:rPr>
          <w:rFonts w:ascii="Times New Roman" w:hAnsi="Times New Roman" w:cs="Times New Roman"/>
          <w:sz w:val="24"/>
          <w:szCs w:val="24"/>
          <w:lang w:val="en-US"/>
        </w:rPr>
        <w:t xml:space="preserve"> parameterized with the use of Tait </w:t>
      </w:r>
      <w:proofErr w:type="spellStart"/>
      <w:r w:rsidR="0024093A">
        <w:rPr>
          <w:rFonts w:ascii="Times New Roman" w:hAnsi="Times New Roman" w:cs="Times New Roman"/>
          <w:sz w:val="24"/>
          <w:szCs w:val="24"/>
          <w:lang w:val="en-US"/>
        </w:rPr>
        <w:t>equation</w:t>
      </w:r>
      <w:r w:rsidR="00E857A0" w:rsidRPr="00E857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fldChar w:fldCharType="begin"/>
      </w:r>
      <w:r w:rsidR="00E857A0" w:rsidRPr="00E857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instrText xml:space="preserve"> NOTEREF _Ref522221773 \h </w:instrText>
      </w:r>
      <w:r w:rsidR="00E857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instrText xml:space="preserve"> \* MERGEFORMAT </w:instrText>
      </w:r>
      <w:r w:rsidR="00E857A0" w:rsidRPr="00E857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r>
      <w:r w:rsidR="00E857A0" w:rsidRPr="00E857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fldChar w:fldCharType="separate"/>
      </w:r>
      <w:r w:rsidR="00AF41C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20</w:t>
      </w:r>
      <w:proofErr w:type="spellEnd"/>
      <w:r w:rsidR="00E857A0" w:rsidRPr="00E857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fldChar w:fldCharType="end"/>
      </w:r>
      <w:r w:rsidR="00300B8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409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zCs w:val="24"/>
                <w:lang w:val="en-US"/>
              </w:rPr>
              <m:t>sp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  <w:lang w:val="en-US"/>
          </w:rPr>
          <m:t>(T,P)=(</m:t>
        </m:r>
        <m:sSub>
          <m:sSubPr>
            <m:ctrlPr>
              <w:rPr>
                <w:rFonts w:ascii="Cambria Math" w:hAnsi="Cambria Math" w:cs="Times New Roman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zCs w:val="24"/>
                <w:lang w:val="en-US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  <w:lang w:val="en-US"/>
          </w:rPr>
          <m:t>+</m:t>
        </m:r>
        <m:sSub>
          <m:sSubPr>
            <m:ctrlPr>
              <w:rPr>
                <w:rFonts w:ascii="Cambria Math" w:hAnsi="Cambria Math" w:cs="Times New Roman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zCs w:val="24"/>
                <w:lang w:val="en-US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  <w:lang w:val="en-US"/>
          </w:rPr>
          <m:t>T+</m:t>
        </m:r>
        <m:sSub>
          <m:sSubPr>
            <m:ctrlPr>
              <w:rPr>
                <w:rFonts w:ascii="Cambria Math" w:hAnsi="Cambria Math" w:cs="Times New Roman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zCs w:val="24"/>
                <w:lang w:val="en-US"/>
              </w:rPr>
              <m:t>2</m:t>
            </m:r>
          </m:sub>
        </m:sSub>
        <m:sSup>
          <m:sSupPr>
            <m:ctrlPr>
              <w:rPr>
                <w:rFonts w:ascii="Cambria Math" w:hAnsi="Cambria Math" w:cs="Times New Roman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Cs w:val="24"/>
                <w:lang w:val="en-US"/>
              </w:rPr>
              <m:t>T</m:t>
            </m:r>
          </m:e>
          <m:sup>
            <m:r>
              <w:rPr>
                <w:rFonts w:ascii="Cambria Math" w:hAnsi="Cambria Math" w:cs="Times New Roman"/>
                <w:szCs w:val="24"/>
                <w:lang w:val="en-US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Cs w:val="24"/>
            <w:lang w:val="en-US"/>
          </w:rPr>
          <m:t>)[1-Cln</m:t>
        </m:r>
        <m:d>
          <m:dPr>
            <m:ctrlPr>
              <w:rPr>
                <w:rFonts w:ascii="Cambria Math" w:hAnsi="Cambria Math" w:cs="Times New Roman"/>
                <w:szCs w:val="24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  <w:lang w:val="en-US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Cs w:val="24"/>
                    <w:lang w:val="en-US"/>
                  </w:rPr>
                  <m:t>P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0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exp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Cs w:val="24"/>
                            <w:lang w:val="en-US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Cs w:val="24"/>
                                <w:lang w:val="en-US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Cs w:val="24"/>
                            <w:lang w:val="en-US"/>
                          </w:rPr>
                          <m:t>T</m:t>
                        </m:r>
                      </m:e>
                    </m:d>
                  </m:e>
                </m:func>
              </m:den>
            </m:f>
          </m:e>
        </m:d>
        <m:r>
          <m:rPr>
            <m:sty m:val="p"/>
          </m:rPr>
          <w:rPr>
            <w:rFonts w:ascii="Cambria Math" w:hAnsi="Cambria Math" w:cs="Times New Roman"/>
            <w:szCs w:val="24"/>
            <w:lang w:val="en-US"/>
          </w:rPr>
          <m:t>]</m:t>
        </m:r>
      </m:oMath>
      <w:r w:rsidR="00F727C1" w:rsidRPr="0023042C">
        <w:rPr>
          <w:rFonts w:ascii="Times New Roman" w:eastAsiaTheme="minorEastAsia" w:hAnsi="Times New Roman" w:cs="Times New Roman"/>
          <w:szCs w:val="24"/>
          <w:lang w:val="en-US"/>
        </w:rPr>
        <w:t>,</w:t>
      </w:r>
      <w:r w:rsidR="00F727C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24093A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above and below </w:t>
      </w:r>
      <w:proofErr w:type="spellStart"/>
      <w:r w:rsidR="0024093A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="0024093A" w:rsidRPr="0024093A"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24093A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with the </w:t>
      </w:r>
      <w:r w:rsidR="00300B84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numerical </w:t>
      </w:r>
      <w:r w:rsidR="0024093A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parameters collected in the caption to Figure </w:t>
      </w:r>
      <w:r w:rsidR="00D12D44">
        <w:rPr>
          <w:rFonts w:ascii="Times New Roman" w:eastAsiaTheme="minorEastAsia" w:hAnsi="Times New Roman" w:cs="Times New Roman"/>
          <w:sz w:val="24"/>
          <w:szCs w:val="24"/>
          <w:lang w:val="en-US"/>
        </w:rPr>
        <w:t>2</w:t>
      </w:r>
      <w:r w:rsidR="0024093A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  <w:r w:rsidR="0029516E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The results of </w:t>
      </w:r>
      <w:proofErr w:type="spellStart"/>
      <w:r w:rsidR="0029516E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29516E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29516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29516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29516E" w:rsidRPr="00F664C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29516E">
        <w:rPr>
          <w:rFonts w:ascii="Times New Roman" w:hAnsi="Times New Roman" w:cs="Times New Roman"/>
          <w:sz w:val="24"/>
          <w:szCs w:val="24"/>
          <w:lang w:val="en-US"/>
        </w:rPr>
        <w:t xml:space="preserve">) are demonstrated in Figure </w:t>
      </w:r>
      <w:proofErr w:type="spellStart"/>
      <w:r w:rsidR="00D12D44">
        <w:rPr>
          <w:rFonts w:ascii="Times New Roman" w:hAnsi="Times New Roman" w:cs="Times New Roman"/>
          <w:sz w:val="24"/>
          <w:szCs w:val="24"/>
          <w:lang w:val="en-US"/>
        </w:rPr>
        <w:t>3A</w:t>
      </w:r>
      <w:proofErr w:type="spellEnd"/>
      <w:r w:rsidR="0029516E">
        <w:rPr>
          <w:rFonts w:ascii="Times New Roman" w:hAnsi="Times New Roman" w:cs="Times New Roman"/>
          <w:sz w:val="24"/>
          <w:szCs w:val="24"/>
          <w:lang w:val="en-US"/>
        </w:rPr>
        <w:t xml:space="preserve">. For clarity, the experimental data in glassy and supercooled regimes are marked with different colors (violet and orange, respectively). </w:t>
      </w:r>
    </w:p>
    <w:p w14:paraId="6883C3AD" w14:textId="77777777" w:rsidR="00B61D71" w:rsidRDefault="00B61D71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33DC259" w14:textId="77777777" w:rsidR="00B61D71" w:rsidRPr="00C96875" w:rsidRDefault="00B61D71" w:rsidP="005D77B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78B6086C" wp14:editId="7A6DFCAF">
            <wp:extent cx="3641725" cy="22764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17 - Copy - Copy - Copy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3" t="10786" r="27709" b="37310"/>
                    <a:stretch/>
                  </pic:blipFill>
                  <pic:spPr bwMode="auto">
                    <a:xfrm>
                      <a:off x="0" y="0"/>
                      <a:ext cx="3641725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55AC0C" w14:textId="702E9184" w:rsidR="00B61D71" w:rsidRPr="005412C5" w:rsidRDefault="00B61D71" w:rsidP="005D77B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2C5">
        <w:rPr>
          <w:rFonts w:ascii="Times New Roman" w:hAnsi="Times New Roman" w:cs="Times New Roman"/>
          <w:b/>
          <w:sz w:val="24"/>
          <w:szCs w:val="24"/>
        </w:rPr>
        <w:t xml:space="preserve">Figure </w:t>
      </w:r>
      <w:r w:rsidR="00D12D44">
        <w:rPr>
          <w:rFonts w:ascii="Times New Roman" w:hAnsi="Times New Roman" w:cs="Times New Roman"/>
          <w:b/>
          <w:sz w:val="24"/>
          <w:szCs w:val="24"/>
        </w:rPr>
        <w:t>3</w:t>
      </w:r>
      <w:r w:rsidR="00D12D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Panel A. The isothermal and isobaric dependences of conductivity relaxation times of CP presented as a function of volume. Solid lines denotes fits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Avramov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to the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experimental data collected in the supercooled liquid state. Fit parameters: </w:t>
      </w:r>
      <w:proofErr w:type="spellStart"/>
      <w:r>
        <w:rPr>
          <w:rFonts w:ascii="Times New Roman" w:hAnsi="Times New Roman" w:cs="Times New Roman"/>
          <w:sz w:val="24"/>
          <w:szCs w:val="24"/>
        </w:rPr>
        <w:t>log</w:t>
      </w:r>
      <w:r w:rsidRPr="00BB678A">
        <w:rPr>
          <w:rFonts w:ascii="Times New Roman" w:hAnsi="Times New Roman" w:cs="Times New Roman"/>
          <w:sz w:val="24"/>
          <w:szCs w:val="24"/>
        </w:rPr>
        <w:t>τ</w:t>
      </w:r>
      <w:r w:rsidRPr="00BB678A">
        <w:rPr>
          <w:rFonts w:ascii="Times New Roman" w:hAnsi="Times New Roman" w:cs="Times New Roman"/>
          <w:sz w:val="24"/>
          <w:szCs w:val="24"/>
          <w:vertAlign w:val="subscript"/>
        </w:rPr>
        <w:t>σ</w:t>
      </w:r>
      <w:proofErr w:type="spellEnd"/>
      <w:r>
        <w:rPr>
          <w:rFonts w:ascii="Times New Roman" w:hAnsi="Times New Roman" w:cs="Times New Roman"/>
          <w:sz w:val="24"/>
          <w:szCs w:val="24"/>
        </w:rPr>
        <w:t>=-</w:t>
      </w:r>
      <w:proofErr w:type="spellStart"/>
      <w:r>
        <w:rPr>
          <w:rFonts w:ascii="Times New Roman" w:hAnsi="Times New Roman" w:cs="Times New Roman"/>
          <w:sz w:val="24"/>
          <w:szCs w:val="24"/>
        </w:rPr>
        <w:t>11.54±0.38s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D=4.95±0.27; A=396±13; </w:t>
      </w:r>
      <w:r w:rsidRPr="00BB678A">
        <w:rPr>
          <w:rFonts w:ascii="Times New Roman" w:hAnsi="Times New Roman" w:cs="Times New Roman"/>
          <w:sz w:val="24"/>
          <w:szCs w:val="24"/>
        </w:rPr>
        <w:t>γ</w:t>
      </w:r>
      <w:r>
        <w:rPr>
          <w:rFonts w:ascii="Times New Roman" w:hAnsi="Times New Roman" w:cs="Times New Roman"/>
          <w:sz w:val="24"/>
          <w:szCs w:val="24"/>
        </w:rPr>
        <w:t xml:space="preserve">=1.125±0.02. Panel B was obtained by horizontal crossing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log</w:t>
      </w:r>
      <w:r w:rsidRPr="00BB678A">
        <w:rPr>
          <w:rFonts w:ascii="Times New Roman" w:hAnsi="Times New Roman" w:cs="Times New Roman"/>
          <w:sz w:val="24"/>
          <w:szCs w:val="24"/>
        </w:rPr>
        <w:t>τ</w:t>
      </w:r>
      <w:r w:rsidRPr="00BB678A">
        <w:rPr>
          <w:rFonts w:ascii="Times New Roman" w:hAnsi="Times New Roman" w:cs="Times New Roman"/>
          <w:sz w:val="24"/>
          <w:szCs w:val="24"/>
          <w:vertAlign w:val="subscript"/>
        </w:rPr>
        <w:t>σ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 w:rsidRPr="005412C5">
        <w:rPr>
          <w:rFonts w:ascii="Times New Roman" w:hAnsi="Times New Roman" w:cs="Times New Roman"/>
          <w:sz w:val="24"/>
          <w:szCs w:val="24"/>
          <w:vertAlign w:val="subscript"/>
        </w:rPr>
        <w:t>sp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data at multiple isochronal conditions. Open black points denote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Pr="005412C5">
        <w:rPr>
          <w:rFonts w:ascii="Times New Roman" w:hAnsi="Times New Roman" w:cs="Times New Roman"/>
          <w:sz w:val="24"/>
          <w:szCs w:val="24"/>
          <w:vertAlign w:val="subscript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>(V</w:t>
      </w:r>
      <w:r w:rsidRPr="005412C5">
        <w:rPr>
          <w:rFonts w:ascii="Times New Roman" w:hAnsi="Times New Roman" w:cs="Times New Roman"/>
          <w:sz w:val="24"/>
          <w:szCs w:val="24"/>
          <w:vertAlign w:val="subscript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) line on </w:t>
      </w: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 w:rsidRPr="005412C5">
        <w:rPr>
          <w:rFonts w:ascii="Times New Roman" w:hAnsi="Times New Roman" w:cs="Times New Roman"/>
          <w:sz w:val="24"/>
          <w:szCs w:val="24"/>
          <w:vertAlign w:val="subscript"/>
        </w:rPr>
        <w:t>sp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(T) plot (see inset to Figure 1). The exponents </w:t>
      </w:r>
      <w:r w:rsidRPr="005412C5">
        <w:rPr>
          <w:rFonts w:ascii="Times New Roman" w:hAnsi="Times New Roman" w:cs="Times New Roman"/>
          <w:sz w:val="24"/>
          <w:szCs w:val="24"/>
        </w:rPr>
        <w:t>γ</w:t>
      </w:r>
      <w:r>
        <w:rPr>
          <w:rFonts w:ascii="Times New Roman" w:hAnsi="Times New Roman" w:cs="Times New Roman"/>
          <w:sz w:val="24"/>
          <w:szCs w:val="24"/>
        </w:rPr>
        <w:t xml:space="preserve"> were determined from separate linear global fitting of </w:t>
      </w:r>
      <w:proofErr w:type="spellStart"/>
      <w:r w:rsidRPr="005412C5">
        <w:rPr>
          <w:rFonts w:ascii="Times New Roman" w:hAnsi="Times New Roman" w:cs="Times New Roman"/>
          <w:sz w:val="24"/>
          <w:szCs w:val="24"/>
        </w:rPr>
        <w:t>T</w:t>
      </w:r>
      <w:r w:rsidRPr="00AD4646">
        <w:rPr>
          <w:rFonts w:ascii="Times New Roman" w:hAnsi="Times New Roman" w:cs="Times New Roman"/>
          <w:sz w:val="24"/>
          <w:szCs w:val="24"/>
          <w:vertAlign w:val="subscript"/>
        </w:rPr>
        <w:t>τ</w:t>
      </w:r>
      <w:proofErr w:type="spellEnd"/>
      <w:r w:rsidRPr="005412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12C5">
        <w:rPr>
          <w:rFonts w:ascii="Times New Roman" w:hAnsi="Times New Roman" w:cs="Times New Roman"/>
          <w:sz w:val="24"/>
          <w:szCs w:val="24"/>
        </w:rPr>
        <w:t>V</w:t>
      </w:r>
      <w:r w:rsidRPr="00AD4646">
        <w:rPr>
          <w:rFonts w:ascii="Times New Roman" w:hAnsi="Times New Roman" w:cs="Times New Roman"/>
          <w:sz w:val="24"/>
          <w:szCs w:val="24"/>
          <w:vertAlign w:val="subscript"/>
        </w:rPr>
        <w:t>τ</w:t>
      </w:r>
      <w:proofErr w:type="spellEnd"/>
      <w:r w:rsidRPr="005412C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points above and below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Pr="00AD4646">
        <w:rPr>
          <w:rFonts w:ascii="Times New Roman" w:hAnsi="Times New Roman" w:cs="Times New Roman"/>
          <w:sz w:val="24"/>
          <w:szCs w:val="24"/>
          <w:vertAlign w:val="subscript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93ADA2" w14:textId="77777777" w:rsidR="00B61D71" w:rsidRDefault="00B61D71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0DC13D7" w14:textId="4591578F" w:rsidR="00223AC0" w:rsidRDefault="00EC46A5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As</w:t>
      </w:r>
      <w:r w:rsidR="00F664C7">
        <w:rPr>
          <w:rFonts w:ascii="Times New Roman" w:hAnsi="Times New Roman" w:cs="Times New Roman"/>
          <w:sz w:val="24"/>
          <w:szCs w:val="24"/>
          <w:lang w:val="en-US"/>
        </w:rPr>
        <w:t xml:space="preserve"> seen</w:t>
      </w:r>
      <w:r w:rsidR="00D0743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0B84">
        <w:rPr>
          <w:rFonts w:ascii="Times New Roman" w:hAnsi="Times New Roman" w:cs="Times New Roman"/>
          <w:sz w:val="24"/>
          <w:szCs w:val="24"/>
          <w:lang w:val="en-US"/>
        </w:rPr>
        <w:t xml:space="preserve">in Figure </w:t>
      </w:r>
      <w:proofErr w:type="spellStart"/>
      <w:r w:rsidR="00D12D44">
        <w:rPr>
          <w:rFonts w:ascii="Times New Roman" w:hAnsi="Times New Roman" w:cs="Times New Roman"/>
          <w:sz w:val="24"/>
          <w:szCs w:val="24"/>
          <w:lang w:val="en-US"/>
        </w:rPr>
        <w:t>3A</w:t>
      </w:r>
      <w:proofErr w:type="spellEnd"/>
      <w:r w:rsidR="00F664C7">
        <w:rPr>
          <w:rFonts w:ascii="Times New Roman" w:hAnsi="Times New Roman" w:cs="Times New Roman"/>
          <w:sz w:val="24"/>
          <w:szCs w:val="24"/>
          <w:lang w:val="en-US"/>
        </w:rPr>
        <w:t xml:space="preserve">, the isothermal </w:t>
      </w:r>
      <w:proofErr w:type="spellStart"/>
      <w:r w:rsidR="00F664C7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F664C7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F664C7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F664C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F664C7" w:rsidRPr="00F664C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F664C7">
        <w:rPr>
          <w:rFonts w:ascii="Times New Roman" w:hAnsi="Times New Roman" w:cs="Times New Roman"/>
          <w:sz w:val="24"/>
          <w:szCs w:val="24"/>
          <w:lang w:val="en-US"/>
        </w:rPr>
        <w:t xml:space="preserve">) dependences </w:t>
      </w:r>
      <w:r w:rsidR="00120FBD">
        <w:rPr>
          <w:rFonts w:ascii="Times New Roman" w:hAnsi="Times New Roman" w:cs="Times New Roman"/>
          <w:sz w:val="24"/>
          <w:szCs w:val="24"/>
          <w:lang w:val="en-US"/>
        </w:rPr>
        <w:t xml:space="preserve">show a </w:t>
      </w:r>
      <w:r w:rsidR="00F727C1" w:rsidRPr="00120FBD">
        <w:rPr>
          <w:rFonts w:ascii="Times New Roman" w:hAnsi="Times New Roman" w:cs="Times New Roman"/>
          <w:sz w:val="24"/>
          <w:szCs w:val="24"/>
          <w:lang w:val="en-US"/>
        </w:rPr>
        <w:t>kinked nature,</w:t>
      </w:r>
      <w:r w:rsidR="00F727C1">
        <w:rPr>
          <w:rFonts w:ascii="Times New Roman" w:hAnsi="Times New Roman" w:cs="Times New Roman"/>
          <w:sz w:val="24"/>
          <w:szCs w:val="24"/>
          <w:lang w:val="en-US"/>
        </w:rPr>
        <w:t xml:space="preserve"> exactly lik</w:t>
      </w:r>
      <w:r w:rsidR="00F664C7">
        <w:rPr>
          <w:rFonts w:ascii="Times New Roman" w:hAnsi="Times New Roman" w:cs="Times New Roman"/>
          <w:sz w:val="24"/>
          <w:szCs w:val="24"/>
          <w:lang w:val="en-US"/>
        </w:rPr>
        <w:t xml:space="preserve">e both </w:t>
      </w:r>
      <w:proofErr w:type="spellStart"/>
      <w:r w:rsidR="00F664C7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F664C7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F664C7">
        <w:rPr>
          <w:rFonts w:ascii="Times New Roman" w:hAnsi="Times New Roman" w:cs="Times New Roman"/>
          <w:sz w:val="24"/>
          <w:szCs w:val="24"/>
          <w:lang w:val="en-US"/>
        </w:rPr>
        <w:t xml:space="preserve">(T) and </w:t>
      </w:r>
      <w:proofErr w:type="spellStart"/>
      <w:r w:rsidR="00F664C7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F664C7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F664C7">
        <w:rPr>
          <w:rFonts w:ascii="Times New Roman" w:hAnsi="Times New Roman" w:cs="Times New Roman"/>
          <w:sz w:val="24"/>
          <w:szCs w:val="24"/>
          <w:lang w:val="en-US"/>
        </w:rPr>
        <w:t>(P) do</w:t>
      </w:r>
      <w:r w:rsidR="00D0743E">
        <w:rPr>
          <w:rFonts w:ascii="Times New Roman" w:hAnsi="Times New Roman" w:cs="Times New Roman"/>
          <w:sz w:val="24"/>
          <w:szCs w:val="24"/>
          <w:lang w:val="en-US"/>
        </w:rPr>
        <w:t xml:space="preserve">, while </w:t>
      </w:r>
      <w:r w:rsidR="00300B84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D0743E">
        <w:rPr>
          <w:rFonts w:ascii="Times New Roman" w:hAnsi="Times New Roman" w:cs="Times New Roman"/>
          <w:sz w:val="24"/>
          <w:szCs w:val="24"/>
          <w:lang w:val="en-US"/>
        </w:rPr>
        <w:t xml:space="preserve">very peculiar behavior can be observed for isobaric </w:t>
      </w:r>
      <w:proofErr w:type="spellStart"/>
      <w:r w:rsidR="00D0743E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D0743E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D0743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D0743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D0743E" w:rsidRPr="00F664C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D0743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C246F">
        <w:rPr>
          <w:rFonts w:ascii="Times New Roman" w:hAnsi="Times New Roman" w:cs="Times New Roman"/>
          <w:sz w:val="24"/>
          <w:szCs w:val="24"/>
          <w:lang w:val="en-US"/>
        </w:rPr>
        <w:t xml:space="preserve"> data;</w:t>
      </w:r>
      <w:r w:rsidR="006B7D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C246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C5209">
        <w:rPr>
          <w:rFonts w:ascii="Times New Roman" w:hAnsi="Times New Roman" w:cs="Times New Roman"/>
          <w:sz w:val="24"/>
          <w:szCs w:val="24"/>
          <w:lang w:val="en-US"/>
        </w:rPr>
        <w:t>pecifically</w:t>
      </w:r>
      <w:r w:rsidR="006B7D8A">
        <w:rPr>
          <w:rFonts w:ascii="Times New Roman" w:hAnsi="Times New Roman" w:cs="Times New Roman"/>
          <w:sz w:val="24"/>
          <w:szCs w:val="24"/>
          <w:lang w:val="en-US"/>
        </w:rPr>
        <w:t>, the crossover from V</w:t>
      </w:r>
      <w:r w:rsidR="00DE672E">
        <w:rPr>
          <w:rFonts w:ascii="Times New Roman" w:hAnsi="Times New Roman" w:cs="Times New Roman"/>
          <w:sz w:val="24"/>
          <w:szCs w:val="24"/>
          <w:lang w:val="en-US"/>
        </w:rPr>
        <w:t>ogel-</w:t>
      </w:r>
      <w:r w:rsidR="006B7D8A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DE672E">
        <w:rPr>
          <w:rFonts w:ascii="Times New Roman" w:hAnsi="Times New Roman" w:cs="Times New Roman"/>
          <w:sz w:val="24"/>
          <w:szCs w:val="24"/>
          <w:lang w:val="en-US"/>
        </w:rPr>
        <w:t>ulcher-</w:t>
      </w:r>
      <w:proofErr w:type="spellStart"/>
      <w:r w:rsidR="006B7D8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DE672E">
        <w:rPr>
          <w:rFonts w:ascii="Times New Roman" w:hAnsi="Times New Roman" w:cs="Times New Roman"/>
          <w:sz w:val="24"/>
          <w:szCs w:val="24"/>
          <w:lang w:val="en-US"/>
        </w:rPr>
        <w:t>amman</w:t>
      </w:r>
      <w:r w:rsidR="004F3C03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C62DD9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2"/>
      </w:r>
      <w:r w:rsidR="00F727C1">
        <w:rPr>
          <w:rFonts w:ascii="Times New Roman" w:hAnsi="Times New Roman" w:cs="Times New Roman"/>
          <w:sz w:val="24"/>
          <w:szCs w:val="24"/>
          <w:lang w:val="en-US"/>
        </w:rPr>
        <w:t xml:space="preserve"> to Arrhenius behavior </w:t>
      </w:r>
      <w:r w:rsidR="002C246F">
        <w:rPr>
          <w:rFonts w:ascii="Times New Roman" w:hAnsi="Times New Roman" w:cs="Times New Roman"/>
          <w:sz w:val="24"/>
          <w:szCs w:val="24"/>
          <w:lang w:val="en-US"/>
        </w:rPr>
        <w:t xml:space="preserve">evidently </w:t>
      </w:r>
      <w:r w:rsidR="00300B84">
        <w:rPr>
          <w:rFonts w:ascii="Times New Roman" w:hAnsi="Times New Roman" w:cs="Times New Roman"/>
          <w:sz w:val="24"/>
          <w:szCs w:val="24"/>
          <w:lang w:val="en-US"/>
        </w:rPr>
        <w:t>disappears</w:t>
      </w:r>
      <w:r w:rsidR="006B7D8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63B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727C1">
        <w:rPr>
          <w:rFonts w:ascii="Times New Roman" w:hAnsi="Times New Roman" w:cs="Times New Roman"/>
          <w:sz w:val="24"/>
          <w:szCs w:val="24"/>
          <w:lang w:val="en-US"/>
        </w:rPr>
        <w:t xml:space="preserve">Furthermore, </w:t>
      </w:r>
      <w:r w:rsidR="00763B99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4A05A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F727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05A9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4A05A9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4A05A9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4A05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A05A9" w:rsidRPr="00F664C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4A05A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A05A9" w:rsidRPr="004A05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P=</w:t>
      </w:r>
      <w:proofErr w:type="spellStart"/>
      <w:r w:rsidR="004A05A9" w:rsidRPr="004A05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const</w:t>
      </w:r>
      <w:proofErr w:type="spellEnd"/>
      <w:r w:rsidR="004A05A9">
        <w:rPr>
          <w:rFonts w:ascii="Times New Roman" w:hAnsi="Times New Roman" w:cs="Times New Roman"/>
          <w:sz w:val="24"/>
          <w:szCs w:val="24"/>
          <w:lang w:val="en-US"/>
        </w:rPr>
        <w:t xml:space="preserve"> points in </w:t>
      </w:r>
      <w:r w:rsidR="00565677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A05A9">
        <w:rPr>
          <w:rFonts w:ascii="Times New Roman" w:hAnsi="Times New Roman" w:cs="Times New Roman"/>
          <w:sz w:val="24"/>
          <w:szCs w:val="24"/>
          <w:lang w:val="en-US"/>
        </w:rPr>
        <w:t>amorphous</w:t>
      </w:r>
      <w:r w:rsidR="00F727C1">
        <w:rPr>
          <w:rFonts w:ascii="Times New Roman" w:hAnsi="Times New Roman" w:cs="Times New Roman"/>
          <w:sz w:val="24"/>
          <w:szCs w:val="24"/>
          <w:lang w:val="en-US"/>
        </w:rPr>
        <w:t xml:space="preserve"> region</w:t>
      </w:r>
      <w:r w:rsidR="00763B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118E">
        <w:rPr>
          <w:rFonts w:ascii="Times New Roman" w:hAnsi="Times New Roman" w:cs="Times New Roman"/>
          <w:sz w:val="24"/>
          <w:szCs w:val="24"/>
          <w:lang w:val="en-US"/>
        </w:rPr>
        <w:t xml:space="preserve">follow </w:t>
      </w:r>
      <w:r w:rsidR="00565677">
        <w:rPr>
          <w:rFonts w:ascii="Times New Roman" w:hAnsi="Times New Roman" w:cs="Times New Roman"/>
          <w:sz w:val="24"/>
          <w:szCs w:val="24"/>
          <w:lang w:val="en-US"/>
        </w:rPr>
        <w:t xml:space="preserve">reasonably well </w:t>
      </w:r>
      <w:r w:rsidR="006B118E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CA0F46">
        <w:rPr>
          <w:rFonts w:ascii="Times New Roman" w:hAnsi="Times New Roman" w:cs="Times New Roman"/>
          <w:sz w:val="24"/>
          <w:szCs w:val="24"/>
          <w:lang w:val="en-US"/>
        </w:rPr>
        <w:t xml:space="preserve"> extrapolated </w:t>
      </w:r>
      <w:r w:rsidR="00763B99">
        <w:rPr>
          <w:rFonts w:ascii="Times New Roman" w:hAnsi="Times New Roman" w:cs="Times New Roman"/>
          <w:sz w:val="24"/>
          <w:szCs w:val="24"/>
          <w:lang w:val="en-US"/>
        </w:rPr>
        <w:t xml:space="preserve">fits of </w:t>
      </w:r>
      <w:r w:rsidR="00763B99">
        <w:rPr>
          <w:rFonts w:ascii="Times New Roman" w:hAnsi="Times New Roman"/>
          <w:sz w:val="24"/>
        </w:rPr>
        <w:t xml:space="preserve">T-V version of </w:t>
      </w:r>
      <w:proofErr w:type="spellStart"/>
      <w:r w:rsidR="00763B99">
        <w:rPr>
          <w:rFonts w:ascii="Times New Roman" w:hAnsi="Times New Roman"/>
          <w:sz w:val="24"/>
        </w:rPr>
        <w:t>Avramov</w:t>
      </w:r>
      <w:proofErr w:type="spellEnd"/>
      <w:r w:rsidR="00763B99">
        <w:rPr>
          <w:rFonts w:ascii="Times New Roman" w:hAnsi="Times New Roman"/>
          <w:sz w:val="24"/>
        </w:rPr>
        <w:t xml:space="preserve"> entropic model</w:t>
      </w:r>
      <w:r w:rsidR="00C62DD9">
        <w:rPr>
          <w:rStyle w:val="Odwoanieprzypisukocowego"/>
          <w:rFonts w:ascii="Times New Roman" w:hAnsi="Times New Roman"/>
          <w:sz w:val="24"/>
        </w:rPr>
        <w:endnoteReference w:id="33"/>
      </w:r>
      <w:r w:rsidR="00763B99">
        <w:rPr>
          <w:rFonts w:ascii="Times New Roman" w:hAnsi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τ</m:t>
            </m:r>
          </m:e>
          <m:sub>
            <m:r>
              <w:rPr>
                <w:rFonts w:ascii="Cambria Math" w:hAnsi="Cambria Math" w:cs="Times New Roman"/>
                <w:sz w:val="24"/>
              </w:rPr>
              <m:t>σ</m:t>
            </m:r>
          </m:sub>
        </m:sSub>
        <m:r>
          <w:rPr>
            <w:rFonts w:ascii="Cambria Math" w:hAnsi="Cambria Math" w:cs="Times New Roman"/>
            <w:sz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τ</m:t>
            </m:r>
          </m:e>
          <m:sub>
            <m:r>
              <w:rPr>
                <w:rFonts w:ascii="Cambria Math" w:hAnsi="Cambria Math" w:cs="Times New Roman"/>
                <w:sz w:val="24"/>
              </w:rPr>
              <m:t>σ0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</w:rPr>
                      <m:t>A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TV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</w:rPr>
                          <m:t>γ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4"/>
              </w:rPr>
              <m:t>D</m:t>
            </m:r>
          </m:sup>
        </m:sSup>
      </m:oMath>
      <w:r w:rsidR="00763B99">
        <w:rPr>
          <w:rFonts w:ascii="Times New Roman" w:hAnsi="Times New Roman" w:cs="Times New Roman"/>
          <w:sz w:val="24"/>
          <w:szCs w:val="24"/>
          <w:lang w:val="en-US"/>
        </w:rPr>
        <w:t xml:space="preserve">to the </w:t>
      </w:r>
      <w:r w:rsidR="004A7C9A">
        <w:rPr>
          <w:rFonts w:ascii="Times New Roman" w:hAnsi="Times New Roman" w:cs="Times New Roman"/>
          <w:sz w:val="24"/>
          <w:szCs w:val="24"/>
          <w:lang w:val="en-US"/>
        </w:rPr>
        <w:t xml:space="preserve">experimental points </w:t>
      </w:r>
      <w:r w:rsidR="00763B99">
        <w:rPr>
          <w:rFonts w:ascii="Times New Roman" w:hAnsi="Times New Roman" w:cs="Times New Roman"/>
          <w:sz w:val="24"/>
          <w:szCs w:val="24"/>
          <w:lang w:val="en-US"/>
        </w:rPr>
        <w:t xml:space="preserve">collected above 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763B9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763B99" w:rsidRPr="00553C6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763B9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B49F2">
        <w:rPr>
          <w:rFonts w:ascii="Times New Roman" w:hAnsi="Times New Roman" w:cs="Times New Roman"/>
          <w:sz w:val="24"/>
          <w:szCs w:val="24"/>
          <w:lang w:val="en-US"/>
        </w:rPr>
        <w:t xml:space="preserve"> Hence, it is practically impossible to </w:t>
      </w:r>
      <w:r w:rsidR="008118B0">
        <w:rPr>
          <w:rFonts w:ascii="Times New Roman" w:hAnsi="Times New Roman" w:cs="Times New Roman"/>
          <w:sz w:val="24"/>
          <w:szCs w:val="24"/>
          <w:lang w:val="en-US"/>
        </w:rPr>
        <w:t>identify the</w:t>
      </w:r>
      <w:r w:rsidR="00FA65E5">
        <w:rPr>
          <w:rFonts w:ascii="Times New Roman" w:hAnsi="Times New Roman" w:cs="Times New Roman"/>
          <w:sz w:val="24"/>
          <w:szCs w:val="24"/>
          <w:lang w:val="en-US"/>
        </w:rPr>
        <w:t xml:space="preserve"> liquid-glass transition by monitoring the </w:t>
      </w:r>
      <w:r w:rsidR="008F3377">
        <w:rPr>
          <w:rFonts w:ascii="Times New Roman" w:hAnsi="Times New Roman" w:cs="Times New Roman"/>
          <w:sz w:val="24"/>
          <w:szCs w:val="24"/>
          <w:lang w:val="en-US"/>
        </w:rPr>
        <w:t xml:space="preserve">changes of </w:t>
      </w:r>
      <w:proofErr w:type="spellStart"/>
      <w:r w:rsidR="00FA65E5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FA65E5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FA65E5">
        <w:rPr>
          <w:rFonts w:ascii="Times New Roman" w:hAnsi="Times New Roman" w:cs="Times New Roman"/>
          <w:sz w:val="24"/>
          <w:szCs w:val="24"/>
          <w:lang w:val="en-US"/>
        </w:rPr>
        <w:t xml:space="preserve"> accompanying density f</w:t>
      </w:r>
      <w:r w:rsidR="00574443">
        <w:rPr>
          <w:rFonts w:ascii="Times New Roman" w:hAnsi="Times New Roman" w:cs="Times New Roman"/>
          <w:sz w:val="24"/>
          <w:szCs w:val="24"/>
          <w:lang w:val="en-US"/>
        </w:rPr>
        <w:t>luctuations at isobaric conditions</w:t>
      </w:r>
      <w:r w:rsidR="00FA65E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D3342">
        <w:rPr>
          <w:rFonts w:ascii="Times New Roman" w:hAnsi="Times New Roman" w:cs="Times New Roman"/>
          <w:sz w:val="24"/>
          <w:szCs w:val="24"/>
          <w:lang w:val="en-US"/>
        </w:rPr>
        <w:t xml:space="preserve"> This suggests temperature rather than 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 xml:space="preserve">free </w:t>
      </w:r>
      <w:r w:rsidR="00FD3342">
        <w:rPr>
          <w:rFonts w:ascii="Times New Roman" w:hAnsi="Times New Roman" w:cs="Times New Roman"/>
          <w:sz w:val="24"/>
          <w:szCs w:val="24"/>
          <w:lang w:val="en-US"/>
        </w:rPr>
        <w:t xml:space="preserve">volume as a decisive factor </w:t>
      </w:r>
      <w:r w:rsidR="00FD3342" w:rsidRPr="00F00DD4">
        <w:rPr>
          <w:rFonts w:ascii="Times New Roman" w:hAnsi="Times New Roman" w:cs="Times New Roman"/>
          <w:sz w:val="24"/>
          <w:szCs w:val="24"/>
          <w:lang w:val="en-US"/>
        </w:rPr>
        <w:t>in con</w:t>
      </w:r>
      <w:r w:rsidR="00FD3342">
        <w:rPr>
          <w:rFonts w:ascii="Times New Roman" w:hAnsi="Times New Roman" w:cs="Times New Roman"/>
          <w:sz w:val="24"/>
          <w:szCs w:val="24"/>
          <w:lang w:val="en-US"/>
        </w:rPr>
        <w:t>trolling the dynamics of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FD3342">
        <w:rPr>
          <w:rFonts w:ascii="Times New Roman" w:hAnsi="Times New Roman" w:cs="Times New Roman"/>
          <w:sz w:val="24"/>
          <w:szCs w:val="24"/>
          <w:lang w:val="en-US"/>
        </w:rPr>
        <w:t xml:space="preserve"> studied proton conductor. A </w:t>
      </w:r>
      <w:r w:rsidR="00FD3342" w:rsidRPr="00522324">
        <w:rPr>
          <w:rFonts w:ascii="Times New Roman" w:hAnsi="Times New Roman" w:cs="Times New Roman"/>
          <w:sz w:val="24"/>
          <w:szCs w:val="24"/>
          <w:lang w:val="en-US"/>
        </w:rPr>
        <w:t>quantitat</w:t>
      </w:r>
      <w:r w:rsidR="00854C5F">
        <w:rPr>
          <w:rFonts w:ascii="Times New Roman" w:hAnsi="Times New Roman" w:cs="Times New Roman"/>
          <w:sz w:val="24"/>
          <w:szCs w:val="24"/>
          <w:lang w:val="en-US"/>
        </w:rPr>
        <w:t xml:space="preserve">ive 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>approach reflecting the relative importance of these two eff</w:t>
      </w:r>
      <w:r w:rsidR="00777E39">
        <w:rPr>
          <w:rFonts w:ascii="Times New Roman" w:hAnsi="Times New Roman" w:cs="Times New Roman"/>
          <w:sz w:val="24"/>
          <w:szCs w:val="24"/>
          <w:lang w:val="en-US"/>
        </w:rPr>
        <w:t>ects on the dynamic properties</w:t>
      </w:r>
      <w:r w:rsidR="00F456BC">
        <w:rPr>
          <w:rFonts w:ascii="Times New Roman" w:hAnsi="Times New Roman" w:cs="Times New Roman"/>
          <w:sz w:val="24"/>
          <w:szCs w:val="24"/>
          <w:lang w:val="en-US"/>
        </w:rPr>
        <w:t xml:space="preserve"> of any glass-former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77E39">
        <w:rPr>
          <w:rFonts w:ascii="Times New Roman" w:hAnsi="Times New Roman" w:cs="Times New Roman"/>
          <w:sz w:val="24"/>
          <w:szCs w:val="24"/>
          <w:lang w:val="en-US"/>
        </w:rPr>
        <w:t xml:space="preserve"> including </w:t>
      </w:r>
      <w:proofErr w:type="spellStart"/>
      <w:r w:rsidR="00777E39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>otic</w:t>
      </w:r>
      <w:proofErr w:type="spellEnd"/>
      <w:r w:rsidR="002A74D6">
        <w:rPr>
          <w:rFonts w:ascii="Times New Roman" w:hAnsi="Times New Roman" w:cs="Times New Roman"/>
          <w:sz w:val="24"/>
          <w:szCs w:val="24"/>
          <w:lang w:val="en-US"/>
        </w:rPr>
        <w:t xml:space="preserve"> ionic 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>compounds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 xml:space="preserve">, is </w:t>
      </w:r>
      <w:r w:rsidR="00611E43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FD3342" w:rsidRPr="00522324">
        <w:rPr>
          <w:rFonts w:ascii="Times New Roman" w:hAnsi="Times New Roman" w:cs="Times New Roman"/>
          <w:sz w:val="24"/>
          <w:szCs w:val="24"/>
          <w:lang w:val="en-US"/>
        </w:rPr>
        <w:t xml:space="preserve"> ratio of the activ</w:t>
      </w:r>
      <w:r w:rsidR="00315105">
        <w:rPr>
          <w:rFonts w:ascii="Times New Roman" w:hAnsi="Times New Roman" w:cs="Times New Roman"/>
          <w:sz w:val="24"/>
          <w:szCs w:val="24"/>
          <w:lang w:val="en-US"/>
        </w:rPr>
        <w:t>ation energy at constant volume</w:t>
      </w:r>
      <w:r w:rsidR="00FD3342" w:rsidRPr="005223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4"/>
                <w:lang w:val="en-US"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i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val="en-US"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Cs w:val="24"/>
                            <w:lang w:val="en-US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Cs w:val="24"/>
                            <w:lang w:val="en-US"/>
                          </w:rPr>
                          <m:t>V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=∂logτ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σ</m:t>
                    </m:r>
                  </m:sub>
                </m:sSub>
                <m:r>
                  <w:rPr>
                    <w:rFonts w:ascii="Cambria Math" w:hAnsi="Cambria Math" w:cs="Times New Roman"/>
                    <w:szCs w:val="24"/>
                    <w:lang w:val="en-US"/>
                  </w:rPr>
                  <m:t>/∂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-1</m:t>
                    </m:r>
                  </m:sup>
                </m:sSup>
              </m:e>
            </m:d>
          </m:e>
          <m:sub>
            <m:r>
              <w:rPr>
                <w:rFonts w:ascii="Cambria Math" w:hAnsi="Cambria Math" w:cs="Times New Roman"/>
                <w:szCs w:val="24"/>
                <w:lang w:val="en-US"/>
              </w:rPr>
              <m:t>V</m:t>
            </m:r>
          </m:sub>
        </m:sSub>
      </m:oMath>
      <w:r w:rsidR="00E9398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FD3342" w:rsidRPr="00522324">
        <w:rPr>
          <w:rFonts w:ascii="Times New Roman" w:hAnsi="Times New Roman" w:cs="Times New Roman"/>
          <w:sz w:val="24"/>
          <w:szCs w:val="24"/>
          <w:lang w:val="en-US"/>
        </w:rPr>
        <w:t>to the activation enthalpy at constant pressure</w:t>
      </w:r>
      <w:r w:rsidR="00E939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Cs w:val="24"/>
                <w:lang w:val="en-US"/>
              </w:rPr>
              <m:t>p</m:t>
            </m:r>
          </m:sub>
        </m:sSub>
        <m:r>
          <w:rPr>
            <w:rFonts w:ascii="Cambria Math" w:hAnsi="Cambria Math" w:cs="Times New Roman"/>
            <w:szCs w:val="24"/>
            <w:lang w:val="en-US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Cs w:val="24"/>
                <w:lang w:val="en-US"/>
              </w:rPr>
            </m:ctrlPr>
          </m:sSub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i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∂logτ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σ</m:t>
                    </m:r>
                  </m:sub>
                </m:sSub>
                <m:r>
                  <w:rPr>
                    <w:rFonts w:ascii="Cambria Math" w:hAnsi="Cambria Math" w:cs="Times New Roman"/>
                    <w:szCs w:val="24"/>
                    <w:lang w:val="en-US"/>
                  </w:rPr>
                  <m:t>/∂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4"/>
                        <w:lang w:val="en-US"/>
                      </w:rPr>
                      <m:t>-1</m:t>
                    </m:r>
                  </m:sup>
                </m:sSup>
              </m:e>
            </m:d>
          </m:e>
          <m:sub>
            <m:r>
              <w:rPr>
                <w:rFonts w:ascii="Cambria Math" w:hAnsi="Cambria Math" w:cs="Times New Roman"/>
                <w:szCs w:val="24"/>
                <w:lang w:val="en-US"/>
              </w:rPr>
              <m:t>P</m:t>
            </m:r>
          </m:sub>
        </m:sSub>
      </m:oMath>
      <w:r w:rsidR="00E9398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854C5F" w:rsidRPr="00223AC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854C5F" w:rsidRPr="00854C5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</w:t>
      </w:r>
      <w:proofErr w:type="spellEnd"/>
      <w:r w:rsidR="00854C5F" w:rsidRPr="00223AC0">
        <w:rPr>
          <w:rFonts w:ascii="Times New Roman" w:hAnsi="Times New Roman" w:cs="Times New Roman"/>
          <w:sz w:val="24"/>
          <w:szCs w:val="24"/>
          <w:lang w:val="en-US"/>
        </w:rPr>
        <w:t>/E</w:t>
      </w:r>
      <w:r w:rsidR="00854C5F" w:rsidRPr="00854C5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p</w:t>
      </w:r>
      <w:r w:rsidR="00854C5F" w:rsidRPr="00223AC0">
        <w:rPr>
          <w:rFonts w:ascii="Times New Roman" w:hAnsi="Times New Roman" w:cs="Times New Roman"/>
          <w:sz w:val="24"/>
          <w:szCs w:val="24"/>
          <w:lang w:val="en-US"/>
        </w:rPr>
        <w:t xml:space="preserve"> ratio 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>ranges</w:t>
      </w:r>
      <w:r w:rsidR="00854C5F" w:rsidRPr="00223A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 xml:space="preserve">from 0 to 1, 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 xml:space="preserve">solely </w:t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>indicating free volume activated and ideally thermally activated behavior, respectively</w:t>
      </w:r>
      <w:r w:rsidR="00C62DD9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4"/>
      </w:r>
      <w:r w:rsidR="002A74D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456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77E39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F456B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F456BC" w:rsidRPr="00F456B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</w:t>
      </w:r>
      <w:proofErr w:type="spellEnd"/>
      <w:r w:rsidR="00F456BC">
        <w:rPr>
          <w:rFonts w:ascii="Times New Roman" w:hAnsi="Times New Roman" w:cs="Times New Roman"/>
          <w:sz w:val="24"/>
          <w:szCs w:val="24"/>
          <w:lang w:val="en-US"/>
        </w:rPr>
        <w:t>/E</w:t>
      </w:r>
      <w:r w:rsidR="00F456BC" w:rsidRPr="00F456B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p</w:t>
      </w:r>
      <w:r w:rsidR="00F456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6F35">
        <w:rPr>
          <w:rFonts w:ascii="Times New Roman" w:hAnsi="Times New Roman" w:cs="Times New Roman"/>
          <w:sz w:val="24"/>
          <w:szCs w:val="24"/>
          <w:lang w:val="en-US"/>
        </w:rPr>
        <w:t>calculated</w:t>
      </w:r>
      <w:r w:rsidR="00223AC0">
        <w:rPr>
          <w:rFonts w:ascii="Times New Roman" w:hAnsi="Times New Roman" w:cs="Times New Roman"/>
          <w:sz w:val="24"/>
          <w:szCs w:val="24"/>
          <w:lang w:val="en-US"/>
        </w:rPr>
        <w:t xml:space="preserve"> directly </w:t>
      </w:r>
      <w:r w:rsidR="00777E39">
        <w:rPr>
          <w:rFonts w:ascii="Times New Roman" w:hAnsi="Times New Roman" w:cs="Times New Roman"/>
          <w:sz w:val="24"/>
          <w:szCs w:val="24"/>
          <w:lang w:val="en-US"/>
        </w:rPr>
        <w:t>as the slope of iso</w:t>
      </w:r>
      <w:r w:rsidR="00223AC0">
        <w:rPr>
          <w:rFonts w:ascii="Times New Roman" w:hAnsi="Times New Roman" w:cs="Times New Roman"/>
          <w:sz w:val="24"/>
          <w:szCs w:val="24"/>
          <w:lang w:val="en-US"/>
        </w:rPr>
        <w:t>bar</w:t>
      </w:r>
      <w:r w:rsidR="00F456BC">
        <w:rPr>
          <w:rFonts w:ascii="Times New Roman" w:hAnsi="Times New Roman" w:cs="Times New Roman"/>
          <w:sz w:val="24"/>
          <w:szCs w:val="24"/>
          <w:lang w:val="en-US"/>
        </w:rPr>
        <w:t>ic</w:t>
      </w:r>
      <w:r w:rsidR="00223AC0">
        <w:rPr>
          <w:rFonts w:ascii="Times New Roman" w:hAnsi="Times New Roman" w:cs="Times New Roman"/>
          <w:sz w:val="24"/>
          <w:szCs w:val="24"/>
          <w:lang w:val="en-US"/>
        </w:rPr>
        <w:t xml:space="preserve"> and isochor</w:t>
      </w:r>
      <w:r w:rsidR="00F456BC">
        <w:rPr>
          <w:rFonts w:ascii="Times New Roman" w:hAnsi="Times New Roman" w:cs="Times New Roman"/>
          <w:sz w:val="24"/>
          <w:szCs w:val="24"/>
          <w:lang w:val="en-US"/>
        </w:rPr>
        <w:t>ic experimental data</w:t>
      </w:r>
      <w:r w:rsidR="00223A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56BC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proofErr w:type="spellStart"/>
      <w:r w:rsidR="00F456BC">
        <w:rPr>
          <w:rFonts w:ascii="Times New Roman" w:hAnsi="Times New Roman" w:cs="Times New Roman"/>
          <w:sz w:val="24"/>
          <w:szCs w:val="24"/>
          <w:lang w:val="en-US"/>
        </w:rPr>
        <w:t>log</w:t>
      </w:r>
      <w:r w:rsidR="00F456BC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F456BC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F456BC">
        <w:rPr>
          <w:rFonts w:ascii="Times New Roman" w:hAnsi="Times New Roman" w:cs="Times New Roman"/>
          <w:sz w:val="24"/>
          <w:szCs w:val="24"/>
          <w:lang w:val="en-US"/>
        </w:rPr>
        <w:t>(T</w:t>
      </w:r>
      <w:r w:rsidR="00F456BC" w:rsidRPr="00F456B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="00F456BC">
        <w:rPr>
          <w:rFonts w:ascii="Times New Roman" w:hAnsi="Times New Roman" w:cs="Times New Roman"/>
          <w:sz w:val="24"/>
          <w:szCs w:val="24"/>
          <w:lang w:val="en-US"/>
        </w:rPr>
        <w:t>) plot</w:t>
      </w:r>
      <w:r w:rsidR="00777E39">
        <w:rPr>
          <w:rFonts w:ascii="Times New Roman" w:hAnsi="Times New Roman" w:cs="Times New Roman"/>
          <w:sz w:val="24"/>
          <w:szCs w:val="24"/>
          <w:lang w:val="en-US"/>
        </w:rPr>
        <w:t xml:space="preserve"> at 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777E3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777E39" w:rsidRPr="007962B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777E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2DA">
        <w:rPr>
          <w:rFonts w:ascii="Times New Roman" w:hAnsi="Times New Roman" w:cs="Times New Roman"/>
          <w:sz w:val="24"/>
          <w:szCs w:val="24"/>
          <w:lang w:val="en-US"/>
        </w:rPr>
        <w:t xml:space="preserve">(data not shown) </w:t>
      </w:r>
      <w:r w:rsidR="008D6F35">
        <w:rPr>
          <w:rFonts w:ascii="Times New Roman" w:hAnsi="Times New Roman" w:cs="Times New Roman"/>
          <w:sz w:val="24"/>
          <w:szCs w:val="24"/>
          <w:lang w:val="en-US"/>
        </w:rPr>
        <w:t xml:space="preserve">and ambient pressure </w:t>
      </w:r>
      <w:r w:rsidR="00777E39">
        <w:rPr>
          <w:rFonts w:ascii="Times New Roman" w:hAnsi="Times New Roman" w:cs="Times New Roman"/>
          <w:sz w:val="24"/>
          <w:szCs w:val="24"/>
          <w:lang w:val="en-US"/>
        </w:rPr>
        <w:t>is equal to 0.8 and it increa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>ses</w:t>
      </w:r>
      <w:r w:rsidR="00777E39">
        <w:rPr>
          <w:rFonts w:ascii="Times New Roman" w:hAnsi="Times New Roman" w:cs="Times New Roman"/>
          <w:sz w:val="24"/>
          <w:szCs w:val="24"/>
          <w:lang w:val="en-US"/>
        </w:rPr>
        <w:t xml:space="preserve"> to 0.85 </w:t>
      </w:r>
      <w:r w:rsidR="007962BB">
        <w:rPr>
          <w:rFonts w:ascii="Times New Roman" w:hAnsi="Times New Roman" w:cs="Times New Roman"/>
          <w:sz w:val="24"/>
          <w:szCs w:val="24"/>
          <w:lang w:val="en-US"/>
        </w:rPr>
        <w:t>in the normal liquid state</w:t>
      </w:r>
      <w:r w:rsidR="008D6F35">
        <w:rPr>
          <w:rFonts w:ascii="Times New Roman" w:hAnsi="Times New Roman" w:cs="Times New Roman"/>
          <w:sz w:val="24"/>
          <w:szCs w:val="24"/>
          <w:lang w:val="en-US"/>
        </w:rPr>
        <w:t xml:space="preserve"> of CP, thereby implying a prevailing role of </w:t>
      </w:r>
      <w:r w:rsidR="008D6F35" w:rsidRPr="008D6F3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8D6F35">
        <w:rPr>
          <w:rFonts w:ascii="Times New Roman" w:hAnsi="Times New Roman" w:cs="Times New Roman"/>
          <w:sz w:val="24"/>
          <w:szCs w:val="24"/>
          <w:lang w:val="en-US"/>
        </w:rPr>
        <w:t xml:space="preserve">emperature over the volume on </w:t>
      </w:r>
      <w:r w:rsidR="00AC775C">
        <w:rPr>
          <w:rFonts w:ascii="Times New Roman" w:hAnsi="Times New Roman" w:cs="Times New Roman"/>
          <w:sz w:val="24"/>
          <w:szCs w:val="24"/>
          <w:lang w:val="en-US"/>
        </w:rPr>
        <w:t>the transport properties of</w:t>
      </w:r>
      <w:r w:rsidR="008D6F35">
        <w:rPr>
          <w:rFonts w:ascii="Times New Roman" w:hAnsi="Times New Roman" w:cs="Times New Roman"/>
          <w:sz w:val="24"/>
          <w:szCs w:val="24"/>
          <w:lang w:val="en-US"/>
        </w:rPr>
        <w:t xml:space="preserve"> this system</w:t>
      </w:r>
      <w:r w:rsidR="00CC51EA">
        <w:rPr>
          <w:rFonts w:ascii="Times New Roman" w:hAnsi="Times New Roman" w:cs="Times New Roman"/>
          <w:sz w:val="24"/>
          <w:szCs w:val="24"/>
          <w:lang w:val="en-US"/>
        </w:rPr>
        <w:t>, as suggested above</w:t>
      </w:r>
      <w:r w:rsidR="008D6F3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C51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t xml:space="preserve">Interestingly, the value of </w:t>
      </w:r>
      <w:proofErr w:type="spellStart"/>
      <w:r w:rsidR="00C0118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0118C" w:rsidRPr="00CE56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</w:t>
      </w:r>
      <w:proofErr w:type="spellEnd"/>
      <w:r w:rsidR="00C0118C">
        <w:rPr>
          <w:rFonts w:ascii="Times New Roman" w:hAnsi="Times New Roman" w:cs="Times New Roman"/>
          <w:sz w:val="24"/>
          <w:szCs w:val="24"/>
          <w:lang w:val="en-US"/>
        </w:rPr>
        <w:t>/E</w:t>
      </w:r>
      <w:r w:rsidR="00C0118C" w:rsidRPr="00CE56D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p</w:t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t xml:space="preserve"> obtained for 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t xml:space="preserve">investigated proton conducting material is </w:t>
      </w:r>
      <w:r w:rsidR="00CE56DC">
        <w:rPr>
          <w:rFonts w:ascii="Times New Roman" w:hAnsi="Times New Roman" w:cs="Times New Roman"/>
          <w:sz w:val="24"/>
          <w:szCs w:val="24"/>
          <w:lang w:val="en-US"/>
        </w:rPr>
        <w:t xml:space="preserve">even </w:t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t>higher than th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t xml:space="preserve">se reported before for conventional </w:t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lastRenderedPageBreak/>
        <w:t>imidazolium-based ionic liquids</w:t>
      </w:r>
      <w:r w:rsidR="00C62DD9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5"/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t xml:space="preserve"> as well as strongly associated systems (e.g. methanol-0.58, ethanol-0.66)</w:t>
      </w:r>
      <w:r w:rsidR="00CE56DC">
        <w:rPr>
          <w:rFonts w:ascii="Times New Roman" w:hAnsi="Times New Roman" w:cs="Times New Roman"/>
          <w:sz w:val="24"/>
          <w:szCs w:val="24"/>
          <w:lang w:val="en-US"/>
        </w:rPr>
        <w:t xml:space="preserve"> where </w:t>
      </w:r>
      <w:r w:rsidR="00120FBD">
        <w:rPr>
          <w:rFonts w:ascii="Times New Roman" w:hAnsi="Times New Roman" w:cs="Times New Roman"/>
          <w:sz w:val="24"/>
          <w:szCs w:val="24"/>
          <w:lang w:val="en-US"/>
        </w:rPr>
        <w:t xml:space="preserve">volume exerts a weak effect on their dynamics </w:t>
      </w:r>
      <w:r w:rsidR="00CE56DC">
        <w:rPr>
          <w:rFonts w:ascii="Times New Roman" w:hAnsi="Times New Roman" w:cs="Times New Roman"/>
          <w:sz w:val="24"/>
          <w:szCs w:val="24"/>
          <w:lang w:val="en-US"/>
        </w:rPr>
        <w:t>due to the strong hydrogen bonding</w:t>
      </w:r>
      <w:r w:rsidR="00C01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47F2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2483A">
        <w:rPr>
          <w:rFonts w:ascii="Times New Roman" w:hAnsi="Times New Roman" w:cs="Times New Roman"/>
          <w:sz w:val="24"/>
          <w:szCs w:val="24"/>
          <w:lang w:val="en-US"/>
        </w:rPr>
        <w:t xml:space="preserve">he lack of </w:t>
      </w:r>
      <w:proofErr w:type="spellStart"/>
      <w:r w:rsidR="00A2483A">
        <w:rPr>
          <w:rFonts w:ascii="Times New Roman" w:hAnsi="Times New Roman" w:cs="Times New Roman"/>
          <w:sz w:val="24"/>
          <w:szCs w:val="24"/>
          <w:lang w:val="en-US"/>
        </w:rPr>
        <w:t>VFT</w:t>
      </w:r>
      <w:proofErr w:type="spellEnd"/>
      <w:r w:rsidR="00A2483A">
        <w:rPr>
          <w:rFonts w:ascii="Times New Roman" w:hAnsi="Times New Roman" w:cs="Times New Roman"/>
          <w:sz w:val="24"/>
          <w:szCs w:val="24"/>
          <w:lang w:val="en-US"/>
        </w:rPr>
        <w:t>-Arrhenius crossover</w:t>
      </w:r>
      <w:r w:rsidR="0014668A">
        <w:rPr>
          <w:rFonts w:ascii="Times New Roman" w:hAnsi="Times New Roman" w:cs="Times New Roman"/>
          <w:sz w:val="24"/>
          <w:szCs w:val="24"/>
          <w:lang w:val="en-US"/>
        </w:rPr>
        <w:t xml:space="preserve"> on </w:t>
      </w:r>
      <w:proofErr w:type="spellStart"/>
      <w:r w:rsidR="0014668A">
        <w:rPr>
          <w:rFonts w:ascii="Times New Roman" w:hAnsi="Times New Roman" w:cs="Times New Roman"/>
          <w:sz w:val="24"/>
          <w:szCs w:val="24"/>
          <w:lang w:val="en-US"/>
        </w:rPr>
        <w:t>log</w:t>
      </w:r>
      <w:r w:rsidR="0014668A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14668A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14668A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14668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4668A" w:rsidRPr="0014668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14668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4668A" w:rsidRPr="0014668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P=</w:t>
      </w:r>
      <w:proofErr w:type="spellStart"/>
      <w:r w:rsidR="0014668A" w:rsidRPr="0014668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const</w:t>
      </w:r>
      <w:proofErr w:type="spellEnd"/>
      <w:r w:rsidR="00D83F29">
        <w:rPr>
          <w:rFonts w:ascii="Times New Roman" w:hAnsi="Times New Roman" w:cs="Times New Roman"/>
          <w:sz w:val="24"/>
          <w:szCs w:val="24"/>
          <w:lang w:val="en-US"/>
        </w:rPr>
        <w:t xml:space="preserve"> curves</w:t>
      </w:r>
      <w:r w:rsidR="0014668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2483A">
        <w:rPr>
          <w:rFonts w:ascii="Times New Roman" w:hAnsi="Times New Roman" w:cs="Times New Roman"/>
          <w:sz w:val="24"/>
          <w:szCs w:val="24"/>
          <w:lang w:val="en-US"/>
        </w:rPr>
        <w:t xml:space="preserve"> reported here for the first time</w:t>
      </w:r>
      <w:r w:rsidR="00CC51E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4668A">
        <w:rPr>
          <w:rFonts w:ascii="Times New Roman" w:hAnsi="Times New Roman" w:cs="Times New Roman"/>
          <w:sz w:val="24"/>
          <w:szCs w:val="24"/>
          <w:lang w:val="en-US"/>
        </w:rPr>
        <w:t xml:space="preserve">can </w:t>
      </w:r>
      <w:r w:rsidR="00C47F28">
        <w:rPr>
          <w:rFonts w:ascii="Times New Roman" w:hAnsi="Times New Roman" w:cs="Times New Roman"/>
          <w:sz w:val="24"/>
          <w:szCs w:val="24"/>
          <w:lang w:val="en-US"/>
        </w:rPr>
        <w:t>be considered as new</w:t>
      </w:r>
      <w:r w:rsidR="00A248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51EA">
        <w:rPr>
          <w:rFonts w:ascii="Times New Roman" w:hAnsi="Times New Roman" w:cs="Times New Roman"/>
          <w:sz w:val="24"/>
          <w:szCs w:val="24"/>
          <w:lang w:val="en-US"/>
        </w:rPr>
        <w:t>universal feature of</w:t>
      </w:r>
      <w:r w:rsidR="00E44B9E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CC51EA">
        <w:rPr>
          <w:rFonts w:ascii="Times New Roman" w:hAnsi="Times New Roman" w:cs="Times New Roman"/>
          <w:sz w:val="24"/>
          <w:szCs w:val="24"/>
          <w:lang w:val="en-US"/>
        </w:rPr>
        <w:t xml:space="preserve"> liquid-glass transition for materials with thermally activated dynamics. </w:t>
      </w:r>
      <w:r w:rsidR="00C47F28">
        <w:rPr>
          <w:rFonts w:ascii="Times New Roman" w:hAnsi="Times New Roman" w:cs="Times New Roman"/>
          <w:sz w:val="24"/>
          <w:szCs w:val="24"/>
          <w:lang w:val="en-US"/>
        </w:rPr>
        <w:t xml:space="preserve">Nevertheless, more experimental results are needed to </w:t>
      </w:r>
      <w:r w:rsidR="00CD331E">
        <w:rPr>
          <w:rFonts w:ascii="Times New Roman" w:hAnsi="Times New Roman" w:cs="Times New Roman"/>
          <w:sz w:val="24"/>
          <w:szCs w:val="24"/>
          <w:lang w:val="en-US"/>
        </w:rPr>
        <w:t xml:space="preserve">support </w:t>
      </w:r>
      <w:r w:rsidR="00C47F28">
        <w:rPr>
          <w:rFonts w:ascii="Times New Roman" w:hAnsi="Times New Roman" w:cs="Times New Roman"/>
          <w:sz w:val="24"/>
          <w:szCs w:val="24"/>
          <w:lang w:val="en-US"/>
        </w:rPr>
        <w:t>this suggestion.</w:t>
      </w:r>
    </w:p>
    <w:p w14:paraId="15F1BDD4" w14:textId="73D8E449" w:rsidR="003B6B4D" w:rsidRDefault="008C4300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next step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in relation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verifying the </w:t>
      </w:r>
      <w:r w:rsidR="00FB7D20">
        <w:rPr>
          <w:rFonts w:ascii="Times New Roman" w:hAnsi="Times New Roman" w:cs="Times New Roman"/>
          <w:sz w:val="24"/>
          <w:szCs w:val="24"/>
          <w:lang w:val="en-US"/>
        </w:rPr>
        <w:t>scaling criterion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7D20">
        <w:rPr>
          <w:rFonts w:ascii="Times New Roman" w:hAnsi="Times New Roman" w:cs="Times New Roman"/>
          <w:sz w:val="24"/>
          <w:szCs w:val="24"/>
          <w:lang w:val="en-US"/>
        </w:rPr>
        <w:t>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Grotthuss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-conducting system</w:t>
      </w:r>
      <w:r w:rsidR="00FB7D20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to determine the </w:t>
      </w:r>
      <w:r w:rsidRPr="008C4300">
        <w:rPr>
          <w:rFonts w:ascii="Times New Roman" w:hAnsi="Times New Roman" w:cs="Times New Roman"/>
          <w:sz w:val="24"/>
          <w:szCs w:val="24"/>
          <w:lang w:val="en-US"/>
        </w:rPr>
        <w:t>γ</w:t>
      </w:r>
      <w:r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exponent.</w:t>
      </w:r>
      <w:r w:rsidR="00FB7D20">
        <w:rPr>
          <w:rFonts w:ascii="Times New Roman" w:hAnsi="Times New Roman" w:cs="Times New Roman"/>
          <w:sz w:val="24"/>
          <w:szCs w:val="24"/>
          <w:lang w:val="en-US"/>
        </w:rPr>
        <w:t xml:space="preserve"> For this purpose</w:t>
      </w:r>
      <w:r w:rsidR="00C100D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B7D20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="006B5022">
        <w:rPr>
          <w:rFonts w:ascii="Times New Roman" w:hAnsi="Times New Roman" w:cs="Times New Roman"/>
          <w:sz w:val="24"/>
          <w:szCs w:val="24"/>
          <w:lang w:val="en-US"/>
        </w:rPr>
        <w:t>model-independent procedure</w:t>
      </w:r>
      <w:r w:rsidR="00FB7D20" w:rsidRPr="00FB7D20">
        <w:rPr>
          <w:rFonts w:ascii="Times New Roman" w:hAnsi="Times New Roman" w:cs="Times New Roman"/>
          <w:sz w:val="24"/>
          <w:szCs w:val="24"/>
          <w:lang w:val="en-US"/>
        </w:rPr>
        <w:t xml:space="preserve"> based on the analysis of </w:t>
      </w:r>
      <w:proofErr w:type="spellStart"/>
      <w:r w:rsidR="003621CE">
        <w:rPr>
          <w:rFonts w:ascii="Times New Roman" w:hAnsi="Times New Roman" w:cs="Times New Roman"/>
          <w:sz w:val="24"/>
          <w:szCs w:val="24"/>
          <w:lang w:val="en-US"/>
        </w:rPr>
        <w:t>log</w:t>
      </w:r>
      <w:r w:rsidR="003621CE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3621CE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3621C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3621C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3621CE" w:rsidRPr="0014668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3621CE">
        <w:rPr>
          <w:rFonts w:ascii="Times New Roman" w:hAnsi="Times New Roman" w:cs="Times New Roman"/>
          <w:sz w:val="24"/>
          <w:szCs w:val="24"/>
          <w:lang w:val="en-US"/>
        </w:rPr>
        <w:t>) data</w:t>
      </w:r>
      <w:r w:rsidR="003D57C6">
        <w:rPr>
          <w:rFonts w:ascii="Times New Roman" w:hAnsi="Times New Roman" w:cs="Times New Roman"/>
          <w:sz w:val="24"/>
          <w:szCs w:val="24"/>
          <w:lang w:val="en-US"/>
        </w:rPr>
        <w:t xml:space="preserve"> at isochronal</w:t>
      </w:r>
      <w:r w:rsidR="00FB7D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5022">
        <w:rPr>
          <w:rFonts w:ascii="Times New Roman" w:hAnsi="Times New Roman" w:cs="Times New Roman"/>
          <w:sz w:val="24"/>
          <w:szCs w:val="24"/>
          <w:lang w:val="en-US"/>
        </w:rPr>
        <w:t>conditions</w:t>
      </w:r>
      <w:r w:rsidR="0008510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wa</w:t>
      </w:r>
      <w:r w:rsidR="0008510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100D9">
        <w:rPr>
          <w:rFonts w:ascii="Times New Roman" w:hAnsi="Times New Roman" w:cs="Times New Roman"/>
          <w:sz w:val="24"/>
          <w:szCs w:val="24"/>
          <w:lang w:val="en-US"/>
        </w:rPr>
        <w:t xml:space="preserve"> employed</w:t>
      </w:r>
      <w:r w:rsidR="00FB7D2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5022">
        <w:rPr>
          <w:rFonts w:ascii="Times New Roman" w:hAnsi="Times New Roman" w:cs="Times New Roman"/>
          <w:sz w:val="24"/>
          <w:szCs w:val="24"/>
          <w:lang w:val="en-US"/>
        </w:rPr>
        <w:t>Then, t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="006B5022">
        <w:rPr>
          <w:rFonts w:ascii="Times New Roman" w:hAnsi="Times New Roman" w:cs="Times New Roman"/>
          <w:sz w:val="24"/>
          <w:szCs w:val="24"/>
          <w:lang w:val="en-US"/>
        </w:rPr>
        <w:t xml:space="preserve"> slope of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621CE" w:rsidRPr="003621CE">
        <w:rPr>
          <w:rFonts w:ascii="Times New Roman" w:hAnsi="Times New Roman" w:cs="Times New Roman"/>
          <w:sz w:val="24"/>
          <w:szCs w:val="24"/>
          <w:lang w:val="en-US"/>
        </w:rPr>
        <w:t xml:space="preserve">double logarithmic plot of </w:t>
      </w:r>
      <w:proofErr w:type="spellStart"/>
      <w:r w:rsidR="003621CE" w:rsidRPr="003621C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3621CE" w:rsidRPr="003621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3621CE">
        <w:rPr>
          <w:rFonts w:ascii="Times New Roman" w:hAnsi="Times New Roman" w:cs="Times New Roman"/>
          <w:sz w:val="24"/>
          <w:szCs w:val="24"/>
          <w:lang w:val="en-US"/>
        </w:rPr>
        <w:t xml:space="preserve"> vs. </w:t>
      </w:r>
      <w:proofErr w:type="spellStart"/>
      <w:r w:rsidR="003621CE" w:rsidRPr="003621C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3621CE" w:rsidRPr="003621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C100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 xml:space="preserve">provides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>direct</w:t>
      </w:r>
      <w:r w:rsidR="003621CE" w:rsidRPr="003621CE">
        <w:rPr>
          <w:rFonts w:ascii="Times New Roman" w:hAnsi="Times New Roman" w:cs="Times New Roman"/>
          <w:sz w:val="24"/>
          <w:szCs w:val="24"/>
          <w:lang w:val="en-US"/>
        </w:rPr>
        <w:t xml:space="preserve"> estimate 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 xml:space="preserve">of the </w:t>
      </w:r>
      <w:r w:rsidR="003621CE" w:rsidRPr="006B5022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 xml:space="preserve"> parameter</w:t>
      </w:r>
      <w:r w:rsidR="00FF6CD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62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F6CD2">
        <w:rPr>
          <w:rFonts w:ascii="Times New Roman" w:hAnsi="Times New Roman" w:cs="Times New Roman"/>
          <w:sz w:val="24"/>
          <w:szCs w:val="24"/>
          <w:lang w:val="en-US"/>
        </w:rPr>
        <w:t xml:space="preserve">As presented on Figure </w:t>
      </w:r>
      <w:proofErr w:type="spellStart"/>
      <w:r w:rsidR="00FF6CD2">
        <w:rPr>
          <w:rFonts w:ascii="Times New Roman" w:hAnsi="Times New Roman" w:cs="Times New Roman"/>
          <w:sz w:val="24"/>
          <w:szCs w:val="24"/>
          <w:lang w:val="en-US"/>
        </w:rPr>
        <w:t>2B</w:t>
      </w:r>
      <w:proofErr w:type="spellEnd"/>
      <w:r w:rsidR="00BD039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F6CD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13C7" w:rsidRPr="003621C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913C7" w:rsidRPr="003621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A913C7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A913C7" w:rsidRPr="003621C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A913C7" w:rsidRPr="003621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A913C7">
        <w:rPr>
          <w:rFonts w:ascii="Times New Roman" w:hAnsi="Times New Roman" w:cs="Times New Roman"/>
          <w:sz w:val="24"/>
          <w:szCs w:val="24"/>
          <w:lang w:val="en-US"/>
        </w:rPr>
        <w:t xml:space="preserve">) points collected above and below </w:t>
      </w:r>
      <w:proofErr w:type="spellStart"/>
      <w:r w:rsidR="00A913C7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913C7" w:rsidRPr="00D147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A913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474B">
        <w:rPr>
          <w:rFonts w:ascii="Times New Roman" w:hAnsi="Times New Roman" w:cs="Times New Roman"/>
          <w:sz w:val="24"/>
          <w:szCs w:val="24"/>
          <w:lang w:val="en-US"/>
        </w:rPr>
        <w:t xml:space="preserve">evidently follow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A913C7">
        <w:rPr>
          <w:rFonts w:ascii="Times New Roman" w:hAnsi="Times New Roman" w:cs="Times New Roman"/>
          <w:sz w:val="24"/>
          <w:szCs w:val="24"/>
          <w:lang w:val="en-US"/>
        </w:rPr>
        <w:t>different behavior, reflected in two values of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A913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913C7" w:rsidRPr="00085103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A913C7">
        <w:rPr>
          <w:rFonts w:ascii="Times New Roman" w:hAnsi="Times New Roman" w:cs="Times New Roman"/>
          <w:sz w:val="24"/>
          <w:szCs w:val="24"/>
          <w:lang w:val="en-US"/>
        </w:rPr>
        <w:t xml:space="preserve"> exponent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A913C7">
        <w:rPr>
          <w:rFonts w:ascii="Times New Roman" w:hAnsi="Times New Roman" w:cs="Times New Roman"/>
          <w:sz w:val="24"/>
          <w:szCs w:val="24"/>
          <w:lang w:val="en-US"/>
        </w:rPr>
        <w:t xml:space="preserve"> 1.12</w:t>
      </w:r>
      <w:r w:rsidR="00085103">
        <w:rPr>
          <w:rFonts w:ascii="Times New Roman" w:hAnsi="Times New Roman" w:cs="Times New Roman"/>
          <w:sz w:val="24"/>
          <w:szCs w:val="24"/>
          <w:lang w:val="en-US"/>
        </w:rPr>
        <w:t>±0.04</w:t>
      </w:r>
      <w:r w:rsidR="00A913C7">
        <w:rPr>
          <w:rFonts w:ascii="Times New Roman" w:hAnsi="Times New Roman" w:cs="Times New Roman"/>
          <w:sz w:val="24"/>
          <w:szCs w:val="24"/>
          <w:lang w:val="en-US"/>
        </w:rPr>
        <w:t xml:space="preserve"> and 0.48</w:t>
      </w:r>
      <w:r w:rsidR="00085103">
        <w:rPr>
          <w:rFonts w:ascii="Times New Roman" w:hAnsi="Times New Roman" w:cs="Times New Roman"/>
          <w:sz w:val="24"/>
          <w:szCs w:val="24"/>
          <w:lang w:val="en-US"/>
        </w:rPr>
        <w:t>±0.02</w:t>
      </w:r>
      <w:r w:rsidR="00A913C7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A913C7">
        <w:rPr>
          <w:rFonts w:ascii="Times New Roman" w:hAnsi="Times New Roman" w:cs="Times New Roman"/>
          <w:sz w:val="24"/>
          <w:szCs w:val="24"/>
          <w:lang w:val="en-US"/>
        </w:rPr>
        <w:t>supercooled liquid and glassy state, respectively.</w:t>
      </w:r>
      <w:r w:rsidR="00D147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6198B" w:rsidRPr="0006198B">
        <w:rPr>
          <w:rFonts w:ascii="Times New Roman" w:hAnsi="Times New Roman" w:cs="Times New Roman"/>
          <w:sz w:val="24"/>
          <w:szCs w:val="24"/>
          <w:lang w:val="en-US"/>
        </w:rPr>
        <w:t>t should be mentioned that the value of c</w:t>
      </w:r>
      <w:r w:rsidR="00117233">
        <w:rPr>
          <w:rFonts w:ascii="Times New Roman" w:hAnsi="Times New Roman" w:cs="Times New Roman"/>
          <w:sz w:val="24"/>
          <w:szCs w:val="24"/>
          <w:lang w:val="en-US"/>
        </w:rPr>
        <w:t xml:space="preserve">oefficient </w:t>
      </w:r>
      <w:r w:rsidR="00BB678A">
        <w:rPr>
          <w:rFonts w:ascii="Times New Roman" w:hAnsi="Times New Roman" w:cs="Times New Roman"/>
          <w:sz w:val="24"/>
          <w:szCs w:val="24"/>
          <w:lang w:val="en-US"/>
        </w:rPr>
        <w:t xml:space="preserve">γ obtained from </w:t>
      </w:r>
      <w:proofErr w:type="spellStart"/>
      <w:r w:rsidR="00BB678A" w:rsidRPr="003621C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BB678A" w:rsidRPr="003621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BB678A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BB678A" w:rsidRPr="003621C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BB678A" w:rsidRPr="003621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BB678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06198B" w:rsidRPr="0006198B"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r w:rsidR="00BB678A">
        <w:rPr>
          <w:rFonts w:ascii="Times New Roman" w:hAnsi="Times New Roman" w:cs="Times New Roman"/>
          <w:sz w:val="24"/>
          <w:szCs w:val="24"/>
          <w:lang w:val="en-US"/>
        </w:rPr>
        <w:t xml:space="preserve">in the supercooled liquid state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matches that</w:t>
      </w:r>
      <w:r w:rsidR="0006198B" w:rsidRPr="0006198B">
        <w:rPr>
          <w:rFonts w:ascii="Times New Roman" w:hAnsi="Times New Roman" w:cs="Times New Roman"/>
          <w:sz w:val="24"/>
          <w:szCs w:val="24"/>
          <w:lang w:val="en-US"/>
        </w:rPr>
        <w:t xml:space="preserve"> determined from </w:t>
      </w:r>
      <w:r w:rsidR="00BB678A">
        <w:rPr>
          <w:rFonts w:ascii="Times New Roman" w:hAnsi="Times New Roman" w:cs="Times New Roman"/>
          <w:sz w:val="24"/>
          <w:szCs w:val="24"/>
          <w:lang w:val="en-US"/>
        </w:rPr>
        <w:t xml:space="preserve">the numerical fitting procedure </w:t>
      </w:r>
      <w:r w:rsidR="008943A4">
        <w:rPr>
          <w:rFonts w:ascii="Times New Roman" w:hAnsi="Times New Roman" w:cs="Times New Roman"/>
          <w:sz w:val="24"/>
          <w:szCs w:val="24"/>
          <w:lang w:val="en-US"/>
        </w:rPr>
        <w:t>with the use of</w:t>
      </w:r>
      <w:r w:rsidR="00BB67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B678A">
        <w:rPr>
          <w:rFonts w:ascii="Times New Roman" w:hAnsi="Times New Roman" w:cs="Times New Roman"/>
          <w:sz w:val="24"/>
          <w:szCs w:val="24"/>
          <w:lang w:val="en-US"/>
        </w:rPr>
        <w:t>Avramov</w:t>
      </w:r>
      <w:proofErr w:type="spellEnd"/>
      <w:r w:rsidR="00BB67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198B" w:rsidRPr="0006198B">
        <w:rPr>
          <w:rFonts w:ascii="Times New Roman" w:hAnsi="Times New Roman" w:cs="Times New Roman"/>
          <w:sz w:val="24"/>
          <w:szCs w:val="24"/>
          <w:lang w:val="en-US"/>
        </w:rPr>
        <w:t>entropic model</w:t>
      </w:r>
      <w:r w:rsidR="00631381">
        <w:rPr>
          <w:rFonts w:ascii="Times New Roman" w:hAnsi="Times New Roman" w:cs="Times New Roman"/>
          <w:sz w:val="24"/>
          <w:szCs w:val="24"/>
          <w:lang w:val="en-US"/>
        </w:rPr>
        <w:t xml:space="preserve"> (see the lines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31381">
        <w:rPr>
          <w:rFonts w:ascii="Times New Roman" w:hAnsi="Times New Roman" w:cs="Times New Roman"/>
          <w:sz w:val="24"/>
          <w:szCs w:val="24"/>
          <w:lang w:val="en-US"/>
        </w:rPr>
        <w:t xml:space="preserve">n Figure </w:t>
      </w:r>
      <w:proofErr w:type="spellStart"/>
      <w:r w:rsidR="00D12D44">
        <w:rPr>
          <w:rFonts w:ascii="Times New Roman" w:hAnsi="Times New Roman" w:cs="Times New Roman"/>
          <w:sz w:val="24"/>
          <w:szCs w:val="24"/>
          <w:lang w:val="en-US"/>
        </w:rPr>
        <w:t>3A</w:t>
      </w:r>
      <w:proofErr w:type="spellEnd"/>
      <w:r w:rsidR="00631381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06198B" w:rsidRPr="000619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97F96">
        <w:rPr>
          <w:rFonts w:ascii="Times New Roman" w:hAnsi="Times New Roman" w:cs="Times New Roman"/>
          <w:sz w:val="24"/>
          <w:szCs w:val="24"/>
          <w:lang w:val="en-US"/>
        </w:rPr>
        <w:t>However, it is</w:t>
      </w:r>
      <w:r w:rsidR="00CA4E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97F96">
        <w:rPr>
          <w:rFonts w:ascii="Times New Roman" w:hAnsi="Times New Roman" w:cs="Times New Roman"/>
          <w:sz w:val="24"/>
          <w:szCs w:val="24"/>
          <w:lang w:val="en-US"/>
        </w:rPr>
        <w:t>markedly lower</w:t>
      </w:r>
      <w:r w:rsidR="00CA4E12">
        <w:rPr>
          <w:rFonts w:ascii="Times New Roman" w:hAnsi="Times New Roman" w:cs="Times New Roman"/>
          <w:sz w:val="24"/>
          <w:szCs w:val="24"/>
          <w:lang w:val="en-US"/>
        </w:rPr>
        <w:t xml:space="preserve"> than the </w:t>
      </w:r>
      <w:r w:rsidR="00CA4E12" w:rsidRPr="00085103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CA4E12">
        <w:rPr>
          <w:rFonts w:ascii="Times New Roman" w:hAnsi="Times New Roman" w:cs="Times New Roman"/>
          <w:sz w:val="24"/>
          <w:szCs w:val="24"/>
          <w:lang w:val="en-US"/>
        </w:rPr>
        <w:t xml:space="preserve"> calculated from linear regression of </w:t>
      </w:r>
      <w:proofErr w:type="spellStart"/>
      <w:r w:rsidR="00CA4E12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A4E12" w:rsidRPr="00CA4E1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CA4E12">
        <w:rPr>
          <w:rFonts w:ascii="Times New Roman" w:hAnsi="Times New Roman" w:cs="Times New Roman"/>
          <w:sz w:val="24"/>
          <w:szCs w:val="24"/>
          <w:lang w:val="en-US"/>
        </w:rPr>
        <w:t>(V</w:t>
      </w:r>
      <w:r w:rsidR="00CA4E12" w:rsidRPr="00CA4E1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r w:rsidR="00CA4E1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="00CA4E12">
        <w:rPr>
          <w:rFonts w:ascii="Times New Roman" w:hAnsi="Times New Roman" w:cs="Times New Roman"/>
          <w:sz w:val="24"/>
          <w:szCs w:val="24"/>
          <w:lang w:val="en-US"/>
        </w:rPr>
        <w:t>dilatometric</w:t>
      </w:r>
      <w:proofErr w:type="spellEnd"/>
      <w:r w:rsidR="00CA4E12">
        <w:rPr>
          <w:rFonts w:ascii="Times New Roman" w:hAnsi="Times New Roman" w:cs="Times New Roman"/>
          <w:sz w:val="24"/>
          <w:szCs w:val="24"/>
          <w:lang w:val="en-US"/>
        </w:rPr>
        <w:t xml:space="preserve"> data (</w:t>
      </w:r>
      <w:proofErr w:type="spellStart"/>
      <w:r w:rsidR="00CA4E12" w:rsidRPr="00085103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CA4E12" w:rsidRPr="00CA4E1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PVT</w:t>
      </w:r>
      <w:proofErr w:type="spellEnd"/>
      <w:r w:rsidR="00CA4E12">
        <w:rPr>
          <w:rFonts w:ascii="Times New Roman" w:hAnsi="Times New Roman" w:cs="Times New Roman"/>
          <w:sz w:val="24"/>
          <w:szCs w:val="24"/>
          <w:lang w:val="en-US"/>
        </w:rPr>
        <w:t>=2.46)</w:t>
      </w:r>
      <w:r w:rsidR="00F360E0">
        <w:rPr>
          <w:rFonts w:ascii="Times New Roman" w:hAnsi="Times New Roman" w:cs="Times New Roman"/>
          <w:sz w:val="24"/>
          <w:szCs w:val="24"/>
          <w:lang w:val="en-US"/>
        </w:rPr>
        <w:t xml:space="preserve">. This </w:t>
      </w:r>
      <w:r w:rsidR="004C1C61">
        <w:rPr>
          <w:rFonts w:ascii="Times New Roman" w:hAnsi="Times New Roman" w:cs="Times New Roman"/>
          <w:sz w:val="24"/>
          <w:szCs w:val="24"/>
          <w:lang w:val="en-US"/>
        </w:rPr>
        <w:t>divergence</w:t>
      </w:r>
      <w:r w:rsidR="00F360E0">
        <w:rPr>
          <w:rFonts w:ascii="Times New Roman" w:hAnsi="Times New Roman" w:cs="Times New Roman"/>
          <w:sz w:val="24"/>
          <w:szCs w:val="24"/>
          <w:lang w:val="en-US"/>
        </w:rPr>
        <w:t xml:space="preserve"> can be easi</w:t>
      </w:r>
      <w:r w:rsidR="000D0911">
        <w:rPr>
          <w:rFonts w:ascii="Times New Roman" w:hAnsi="Times New Roman" w:cs="Times New Roman"/>
          <w:sz w:val="24"/>
          <w:szCs w:val="24"/>
          <w:lang w:val="en-US"/>
        </w:rPr>
        <w:t xml:space="preserve">ly </w:t>
      </w:r>
      <w:r w:rsidR="00612125">
        <w:rPr>
          <w:rFonts w:ascii="Times New Roman" w:hAnsi="Times New Roman" w:cs="Times New Roman"/>
          <w:sz w:val="24"/>
          <w:szCs w:val="24"/>
          <w:lang w:val="en-US"/>
        </w:rPr>
        <w:t>understood by taking</w:t>
      </w:r>
      <w:r w:rsidR="00612540">
        <w:rPr>
          <w:rFonts w:ascii="Times New Roman" w:hAnsi="Times New Roman" w:cs="Times New Roman"/>
          <w:sz w:val="24"/>
          <w:szCs w:val="24"/>
          <w:lang w:val="en-US"/>
        </w:rPr>
        <w:t xml:space="preserve"> into account that </w:t>
      </w:r>
      <w:r w:rsidR="00F82BFE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C520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76">
        <w:rPr>
          <w:rFonts w:ascii="Times New Roman" w:hAnsi="Times New Roman" w:cs="Times New Roman"/>
          <w:sz w:val="24"/>
          <w:szCs w:val="24"/>
          <w:lang w:val="en-US"/>
        </w:rPr>
        <w:t>PVT</w:t>
      </w:r>
      <w:proofErr w:type="spellEnd"/>
      <w:r w:rsidR="00C52076">
        <w:rPr>
          <w:rFonts w:ascii="Times New Roman" w:hAnsi="Times New Roman" w:cs="Times New Roman"/>
          <w:sz w:val="24"/>
          <w:szCs w:val="24"/>
          <w:lang w:val="en-US"/>
        </w:rPr>
        <w:t xml:space="preserve"> data</w:t>
      </w:r>
      <w:r w:rsidR="007803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A414A">
        <w:rPr>
          <w:rFonts w:ascii="Times New Roman" w:hAnsi="Times New Roman" w:cs="Times New Roman"/>
          <w:sz w:val="24"/>
          <w:szCs w:val="24"/>
          <w:lang w:val="en-US"/>
        </w:rPr>
        <w:t>reveal</w:t>
      </w:r>
      <w:r w:rsidR="007803DE">
        <w:rPr>
          <w:rFonts w:ascii="Times New Roman" w:hAnsi="Times New Roman" w:cs="Times New Roman"/>
          <w:sz w:val="24"/>
          <w:szCs w:val="24"/>
          <w:lang w:val="en-US"/>
        </w:rPr>
        <w:t xml:space="preserve"> the structural rearrangement</w:t>
      </w:r>
      <w:r w:rsidR="00E23326">
        <w:rPr>
          <w:rFonts w:ascii="Times New Roman" w:hAnsi="Times New Roman" w:cs="Times New Roman"/>
          <w:sz w:val="24"/>
          <w:szCs w:val="24"/>
          <w:lang w:val="en-US"/>
        </w:rPr>
        <w:t xml:space="preserve"> of molecules</w:t>
      </w:r>
      <w:r w:rsidR="00C52076">
        <w:rPr>
          <w:rFonts w:ascii="Times New Roman" w:hAnsi="Times New Roman" w:cs="Times New Roman"/>
          <w:sz w:val="24"/>
          <w:szCs w:val="24"/>
          <w:lang w:val="en-US"/>
        </w:rPr>
        <w:t xml:space="preserve"> (mass transport)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803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52076">
        <w:rPr>
          <w:rFonts w:ascii="Times New Roman" w:hAnsi="Times New Roman" w:cs="Times New Roman"/>
          <w:sz w:val="24"/>
          <w:szCs w:val="24"/>
          <w:lang w:val="en-US"/>
        </w:rPr>
        <w:t xml:space="preserve">while </w:t>
      </w:r>
      <w:r w:rsidR="008943A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52076">
        <w:rPr>
          <w:rFonts w:ascii="Times New Roman" w:hAnsi="Times New Roman" w:cs="Times New Roman"/>
          <w:sz w:val="24"/>
          <w:szCs w:val="24"/>
          <w:lang w:val="en-US"/>
        </w:rPr>
        <w:t xml:space="preserve">conductivity relaxation describes the charge transport in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C52076">
        <w:rPr>
          <w:rFonts w:ascii="Times New Roman" w:hAnsi="Times New Roman" w:cs="Times New Roman"/>
          <w:sz w:val="24"/>
          <w:szCs w:val="24"/>
          <w:lang w:val="en-US"/>
        </w:rPr>
        <w:t>system</w:t>
      </w:r>
      <w:r w:rsidR="00BE57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with these two </w:t>
      </w:r>
      <w:r w:rsidR="00BE5705">
        <w:rPr>
          <w:rFonts w:ascii="Times New Roman" w:hAnsi="Times New Roman" w:cs="Times New Roman"/>
          <w:sz w:val="24"/>
          <w:szCs w:val="24"/>
          <w:lang w:val="en-US"/>
        </w:rPr>
        <w:t>properties</w:t>
      </w:r>
      <w:r w:rsidR="00612540">
        <w:rPr>
          <w:rFonts w:ascii="Times New Roman" w:hAnsi="Times New Roman" w:cs="Times New Roman"/>
          <w:sz w:val="24"/>
          <w:szCs w:val="24"/>
          <w:lang w:val="en-US"/>
        </w:rPr>
        <w:t xml:space="preserve"> being strongly decoupled </w:t>
      </w:r>
      <w:r w:rsidR="00F869A5">
        <w:rPr>
          <w:rFonts w:ascii="Times New Roman" w:hAnsi="Times New Roman" w:cs="Times New Roman"/>
          <w:sz w:val="24"/>
          <w:szCs w:val="24"/>
          <w:lang w:val="en-US"/>
        </w:rPr>
        <w:t xml:space="preserve">from each other </w:t>
      </w:r>
      <w:r w:rsidR="00612540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proofErr w:type="spellStart"/>
      <w:r w:rsidR="00612540">
        <w:rPr>
          <w:rFonts w:ascii="Times New Roman" w:hAnsi="Times New Roman" w:cs="Times New Roman"/>
          <w:sz w:val="24"/>
          <w:szCs w:val="24"/>
          <w:lang w:val="en-US"/>
        </w:rPr>
        <w:t>Grotthuss</w:t>
      </w:r>
      <w:proofErr w:type="spellEnd"/>
      <w:r w:rsidR="00612540">
        <w:rPr>
          <w:rFonts w:ascii="Times New Roman" w:hAnsi="Times New Roman" w:cs="Times New Roman"/>
          <w:sz w:val="24"/>
          <w:szCs w:val="24"/>
          <w:lang w:val="en-US"/>
        </w:rPr>
        <w:t>-type conductors</w:t>
      </w:r>
      <w:r w:rsidR="00CA4E1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62DD9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6"/>
      </w:r>
      <w:r w:rsidR="00CA4E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3326">
        <w:rPr>
          <w:rFonts w:ascii="Times New Roman" w:hAnsi="Times New Roman" w:cs="Times New Roman"/>
          <w:sz w:val="24"/>
          <w:szCs w:val="24"/>
          <w:lang w:val="en-US"/>
        </w:rPr>
        <w:t>In this context</w:t>
      </w:r>
      <w:r w:rsidR="008943A4">
        <w:rPr>
          <w:rFonts w:ascii="Times New Roman" w:hAnsi="Times New Roman" w:cs="Times New Roman"/>
          <w:sz w:val="24"/>
          <w:szCs w:val="24"/>
          <w:lang w:val="en-US"/>
        </w:rPr>
        <w:t xml:space="preserve">, the </w:t>
      </w:r>
      <w:r w:rsidR="008943A4" w:rsidRPr="008943A4">
        <w:rPr>
          <w:rFonts w:ascii="Times New Roman" w:hAnsi="Times New Roman" w:cs="Times New Roman"/>
          <w:sz w:val="24"/>
          <w:szCs w:val="24"/>
          <w:lang w:val="en-US"/>
        </w:rPr>
        <w:t xml:space="preserve">ratio </w:t>
      </w:r>
      <w:proofErr w:type="spellStart"/>
      <w:r w:rsidR="008943A4" w:rsidRPr="008943A4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8943A4" w:rsidRPr="008943A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τσ</w:t>
      </w:r>
      <w:proofErr w:type="spellEnd"/>
      <w:r w:rsidR="008943A4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8943A4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8943A4" w:rsidRPr="008943A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8943A4" w:rsidRPr="008943A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α</w:t>
      </w:r>
      <w:r w:rsidR="008943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3326">
        <w:rPr>
          <w:rFonts w:ascii="Times New Roman" w:hAnsi="Times New Roman" w:cs="Times New Roman"/>
          <w:sz w:val="24"/>
          <w:szCs w:val="24"/>
          <w:lang w:val="en-US"/>
        </w:rPr>
        <w:t xml:space="preserve">is expected to follow the </w:t>
      </w:r>
      <w:r w:rsidR="00E23326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value of decoupling index defined as the exponent </w:t>
      </w:r>
      <w:r w:rsidR="00E23326" w:rsidRPr="00AA37B6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E23326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 in fractional Stokes-Einstein relation</w:t>
      </w:r>
      <w:r w:rsidR="00C62DD9">
        <w:rPr>
          <w:rStyle w:val="Odwoanieprzypisukocowego"/>
          <w:rFonts w:ascii="Times New Roman" w:hAnsi="Times New Roman" w:cs="Times New Roman"/>
          <w:sz w:val="24"/>
          <w:szCs w:val="24"/>
          <w:lang w:val="en-US"/>
        </w:rPr>
        <w:endnoteReference w:id="37"/>
      </w:r>
      <w:r w:rsidR="00E23326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E23326" w:rsidRPr="00AA37B6">
        <w:rPr>
          <w:rFonts w:ascii="Times New Roman" w:hAnsi="Times New Roman" w:cs="Times New Roman"/>
          <w:i/>
          <w:sz w:val="24"/>
          <w:szCs w:val="24"/>
          <w:lang w:val="en-US"/>
        </w:rPr>
        <w:t>τ</w:t>
      </w:r>
      <w:r w:rsidR="00E23326" w:rsidRPr="00AA37B6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σ</w:t>
      </w:r>
      <w:r w:rsidR="00E23326" w:rsidRPr="00AA37B6">
        <w:rPr>
          <w:rFonts w:ascii="Times New Roman" w:hAnsi="Times New Roman" w:cs="Times New Roman"/>
          <w:i/>
          <w:sz w:val="24"/>
          <w:szCs w:val="24"/>
          <w:lang w:val="en-US"/>
        </w:rPr>
        <w:t>τ</w:t>
      </w:r>
      <w:proofErr w:type="spellEnd"/>
      <w:r w:rsidR="00E23326" w:rsidRPr="00AA37B6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α</w:t>
      </w:r>
      <w:r w:rsidR="00E23326" w:rsidRPr="00AA37B6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-k</w:t>
      </w:r>
      <w:r w:rsidR="00E23326" w:rsidRPr="00AA37B6">
        <w:rPr>
          <w:rFonts w:ascii="Times New Roman" w:hAnsi="Times New Roman" w:cs="Times New Roman"/>
          <w:sz w:val="24"/>
          <w:szCs w:val="24"/>
          <w:lang w:val="en-US"/>
        </w:rPr>
        <w:t>=const.</w:t>
      </w:r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proofErr w:type="spellStart"/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D75666" w:rsidRPr="00AA37B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τσ</w:t>
      </w:r>
      <w:proofErr w:type="spellEnd"/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D75666" w:rsidRPr="00AA37B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D75666" w:rsidRPr="00AA37B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α</w:t>
      </w:r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 ratio equal to 0.47±0.03 together with </w:t>
      </w:r>
      <w:proofErr w:type="spellStart"/>
      <w:r w:rsidR="00D75666" w:rsidRPr="00AA37B6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D75666" w:rsidRPr="00AA37B6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SE</w:t>
      </w:r>
      <w:proofErr w:type="spellEnd"/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=0.6±0.05 make the</w:t>
      </w:r>
      <w:r w:rsidR="00BE5705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relation </w:t>
      </w:r>
      <w:proofErr w:type="spellStart"/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D75666" w:rsidRPr="00AA37B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τσ</w:t>
      </w:r>
      <w:proofErr w:type="spellEnd"/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γ</w:t>
      </w:r>
      <w:r w:rsidR="00D75666" w:rsidRPr="00AA37B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τ</w:t>
      </w:r>
      <w:proofErr w:type="spellEnd"/>
      <w:r w:rsidR="00D75666" w:rsidRPr="00AA37B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α</w:t>
      </w:r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>≈</w:t>
      </w:r>
      <w:r w:rsidR="00D75666" w:rsidRPr="00AA37B6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D75666" w:rsidRPr="00AA37B6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SE</w:t>
      </w:r>
      <w:r w:rsidR="00D75666" w:rsidRPr="00AA37B6">
        <w:rPr>
          <w:rFonts w:ascii="Times New Roman" w:hAnsi="Times New Roman" w:cs="Times New Roman"/>
          <w:sz w:val="24"/>
          <w:szCs w:val="24"/>
          <w:lang w:val="en-US"/>
        </w:rPr>
        <w:t xml:space="preserve"> quite well satisfied in case of CP.</w:t>
      </w:r>
      <w:r w:rsidR="00D756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C3634B3" w14:textId="070262C7" w:rsidR="00B61D71" w:rsidRDefault="00BE5705" w:rsidP="005D77B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results of </w:t>
      </w:r>
      <w:r w:rsidR="00090F3E">
        <w:rPr>
          <w:rFonts w:ascii="Times New Roman" w:hAnsi="Times New Roman" w:cs="Times New Roman"/>
          <w:sz w:val="24"/>
          <w:szCs w:val="24"/>
          <w:lang w:val="en-US"/>
        </w:rPr>
        <w:t xml:space="preserve">density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scaling </w:t>
      </w:r>
      <w:r w:rsidR="00951F11">
        <w:rPr>
          <w:rFonts w:ascii="Times New Roman" w:hAnsi="Times New Roman" w:cs="Times New Roman"/>
          <w:sz w:val="24"/>
          <w:szCs w:val="24"/>
          <w:lang w:val="en-US"/>
        </w:rPr>
        <w:t xml:space="preserve">of CP </w:t>
      </w:r>
      <w:r w:rsidR="009525CF">
        <w:rPr>
          <w:rFonts w:ascii="Times New Roman" w:hAnsi="Times New Roman" w:cs="Times New Roman"/>
          <w:sz w:val="24"/>
          <w:szCs w:val="24"/>
          <w:lang w:val="en-US"/>
        </w:rPr>
        <w:t xml:space="preserve">are demonstrated in Figure </w:t>
      </w:r>
      <w:proofErr w:type="spellStart"/>
      <w:r w:rsidR="00F951FC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9525CF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9525C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51F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D73808">
        <w:rPr>
          <w:rFonts w:ascii="Times New Roman" w:hAnsi="Times New Roman" w:cs="Times New Roman"/>
          <w:sz w:val="24"/>
          <w:szCs w:val="24"/>
          <w:lang w:val="en-US"/>
        </w:rPr>
        <w:t xml:space="preserve">can be </w:t>
      </w:r>
      <w:r w:rsidR="00D73808" w:rsidRPr="00F914A9">
        <w:rPr>
          <w:rFonts w:ascii="Times New Roman" w:hAnsi="Times New Roman" w:cs="Times New Roman"/>
          <w:sz w:val="24"/>
          <w:szCs w:val="24"/>
          <w:lang w:val="en-US"/>
        </w:rPr>
        <w:t>observ</w:t>
      </w:r>
      <w:r w:rsidR="00D73808">
        <w:rPr>
          <w:rFonts w:ascii="Times New Roman" w:hAnsi="Times New Roman" w:cs="Times New Roman"/>
          <w:sz w:val="24"/>
          <w:szCs w:val="24"/>
          <w:lang w:val="en-US"/>
        </w:rPr>
        <w:t xml:space="preserve">ed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D73808">
        <w:rPr>
          <w:rFonts w:ascii="Times New Roman" w:hAnsi="Times New Roman" w:cs="Times New Roman"/>
          <w:sz w:val="24"/>
          <w:szCs w:val="24"/>
          <w:lang w:val="en-US"/>
        </w:rPr>
        <w:t xml:space="preserve"> all isothermal and isobaric </w:t>
      </w:r>
      <w:proofErr w:type="spellStart"/>
      <w:r w:rsidR="00D73808" w:rsidRPr="00D73808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D73808" w:rsidRPr="00D7380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D73808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D73808" w:rsidRPr="00D73808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D73808" w:rsidRPr="00D7380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γ</w:t>
      </w:r>
      <w:proofErr w:type="spellEnd"/>
      <w:r w:rsidR="00D73808" w:rsidRPr="00D7380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73808" w:rsidRPr="00D7380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="00D7380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="00D73808">
        <w:rPr>
          <w:rFonts w:ascii="Times New Roman" w:hAnsi="Times New Roman" w:cs="Times New Roman"/>
          <w:sz w:val="24"/>
          <w:szCs w:val="24"/>
          <w:lang w:val="en-US"/>
        </w:rPr>
        <w:t>dependences</w:t>
      </w:r>
      <w:r w:rsidR="00D73808" w:rsidRPr="00D73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5317">
        <w:rPr>
          <w:rFonts w:ascii="Times New Roman" w:hAnsi="Times New Roman" w:cs="Times New Roman"/>
          <w:sz w:val="24"/>
          <w:szCs w:val="24"/>
          <w:lang w:val="en-US"/>
        </w:rPr>
        <w:t>illustrating</w:t>
      </w:r>
      <w:r w:rsidR="00D73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5317">
        <w:rPr>
          <w:rFonts w:ascii="Times New Roman" w:hAnsi="Times New Roman" w:cs="Times New Roman"/>
          <w:sz w:val="24"/>
          <w:szCs w:val="24"/>
          <w:lang w:val="en-US"/>
        </w:rPr>
        <w:t xml:space="preserve">the dynamics of </w:t>
      </w:r>
      <w:r w:rsidR="00FA27D2">
        <w:rPr>
          <w:rFonts w:ascii="Times New Roman" w:hAnsi="Times New Roman" w:cs="Times New Roman"/>
          <w:sz w:val="24"/>
          <w:szCs w:val="24"/>
          <w:lang w:val="en-US"/>
        </w:rPr>
        <w:t xml:space="preserve">supercooled </w:t>
      </w:r>
      <w:r w:rsidR="00FA27D2">
        <w:rPr>
          <w:rFonts w:ascii="Times New Roman" w:hAnsi="Times New Roman" w:cs="Times New Roman"/>
          <w:sz w:val="24"/>
          <w:szCs w:val="24"/>
          <w:lang w:val="en-US"/>
        </w:rPr>
        <w:lastRenderedPageBreak/>
        <w:t>CP</w:t>
      </w:r>
      <w:r w:rsidR="00D73808" w:rsidRPr="00D738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5536A">
        <w:rPr>
          <w:rFonts w:ascii="Times New Roman" w:hAnsi="Times New Roman" w:cs="Times New Roman"/>
          <w:sz w:val="24"/>
          <w:szCs w:val="24"/>
          <w:lang w:val="en-US"/>
        </w:rPr>
        <w:t>overlaid</w:t>
      </w:r>
      <w:r w:rsidR="00AA37B6" w:rsidRPr="00C0621A" w:rsidDel="00AA37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37B6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75536A">
        <w:rPr>
          <w:rFonts w:ascii="Times New Roman" w:hAnsi="Times New Roman" w:cs="Times New Roman"/>
          <w:sz w:val="24"/>
          <w:szCs w:val="24"/>
          <w:lang w:val="en-US"/>
        </w:rPr>
        <w:t xml:space="preserve">with a high precision </w:t>
      </w:r>
      <w:r w:rsidR="00AA37B6">
        <w:rPr>
          <w:rFonts w:ascii="Times New Roman" w:hAnsi="Times New Roman" w:cs="Times New Roman"/>
          <w:sz w:val="24"/>
          <w:szCs w:val="24"/>
          <w:lang w:val="en-US"/>
        </w:rPr>
        <w:t>form</w:t>
      </w:r>
      <w:r w:rsidR="0075536A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D73808" w:rsidRPr="00D7380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="00D73808">
        <w:rPr>
          <w:rFonts w:ascii="Times New Roman" w:hAnsi="Times New Roman" w:cs="Times New Roman"/>
          <w:sz w:val="24"/>
          <w:szCs w:val="24"/>
          <w:lang w:val="en-US"/>
        </w:rPr>
        <w:t xml:space="preserve">single </w:t>
      </w:r>
      <w:r w:rsidR="00D73808" w:rsidRPr="00D73808">
        <w:rPr>
          <w:rFonts w:ascii="Times New Roman" w:hAnsi="Times New Roman" w:cs="Times New Roman"/>
          <w:sz w:val="24"/>
          <w:szCs w:val="24"/>
          <w:lang w:val="en-US"/>
        </w:rPr>
        <w:t>master curve</w:t>
      </w:r>
      <w:r w:rsidR="00AA37B6">
        <w:rPr>
          <w:rFonts w:ascii="Times New Roman" w:hAnsi="Times New Roman" w:cs="Times New Roman"/>
          <w:sz w:val="24"/>
          <w:szCs w:val="24"/>
          <w:lang w:val="en-US"/>
        </w:rPr>
        <w:t xml:space="preserve"> (orange data points)</w:t>
      </w:r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A671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D73C8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r w:rsidR="005A671C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5A671C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73C8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obvious that the </w:t>
      </w:r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>studied proton conductor</w:t>
      </w:r>
      <w:r w:rsidR="007E3CC5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5A671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E3CC5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extensive H-bond </w:t>
      </w:r>
      <w:r w:rsidR="00552A7C" w:rsidRPr="00F55317">
        <w:rPr>
          <w:rFonts w:ascii="Times New Roman" w:hAnsi="Times New Roman" w:cs="Times New Roman"/>
          <w:sz w:val="24"/>
          <w:szCs w:val="24"/>
          <w:lang w:val="en-US"/>
        </w:rPr>
        <w:t>network</w:t>
      </w:r>
      <w:r w:rsidR="006D73C8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does not </w:t>
      </w:r>
      <w:r w:rsidR="005A671C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="007E3CC5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characteristic</w:t>
      </w:r>
      <w:r w:rsidR="005A671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7E3CC5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BD0393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3CC5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strongly </w:t>
      </w:r>
      <w:r w:rsidR="00552A7C" w:rsidRPr="00F55317">
        <w:rPr>
          <w:rFonts w:ascii="Times New Roman" w:hAnsi="Times New Roman" w:cs="Times New Roman"/>
          <w:sz w:val="24"/>
          <w:szCs w:val="24"/>
          <w:lang w:val="en-US"/>
        </w:rPr>
        <w:t>associated</w:t>
      </w:r>
      <w:r w:rsidR="006D73C8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liquids.</w:t>
      </w:r>
      <w:r w:rsidR="00552A7C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>Anothe</w:t>
      </w:r>
      <w:r w:rsidR="007463E4">
        <w:rPr>
          <w:rFonts w:ascii="Times New Roman" w:hAnsi="Times New Roman" w:cs="Times New Roman"/>
          <w:sz w:val="24"/>
          <w:szCs w:val="24"/>
          <w:lang w:val="en-US"/>
        </w:rPr>
        <w:t xml:space="preserve">r important </w:t>
      </w:r>
      <w:r w:rsidR="00BD0393">
        <w:rPr>
          <w:rFonts w:ascii="Times New Roman" w:hAnsi="Times New Roman" w:cs="Times New Roman"/>
          <w:sz w:val="24"/>
          <w:szCs w:val="24"/>
          <w:lang w:val="en-US"/>
        </w:rPr>
        <w:t xml:space="preserve">observation made from </w:t>
      </w:r>
      <w:r w:rsidR="007463E4">
        <w:rPr>
          <w:rFonts w:ascii="Times New Roman" w:hAnsi="Times New Roman" w:cs="Times New Roman"/>
          <w:sz w:val="24"/>
          <w:szCs w:val="24"/>
          <w:lang w:val="en-US"/>
        </w:rPr>
        <w:t xml:space="preserve">Figure </w:t>
      </w:r>
      <w:proofErr w:type="spellStart"/>
      <w:r w:rsidR="00F951FC">
        <w:rPr>
          <w:rFonts w:ascii="Times New Roman" w:hAnsi="Times New Roman" w:cs="Times New Roman"/>
          <w:sz w:val="24"/>
          <w:szCs w:val="24"/>
          <w:lang w:val="en-US"/>
        </w:rPr>
        <w:t>4A</w:t>
      </w:r>
      <w:proofErr w:type="spellEnd"/>
      <w:r w:rsidR="00F951FC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is that the experimental data of </w:t>
      </w:r>
      <w:r w:rsidR="00D73808" w:rsidRPr="00F5531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supercooled liquid and glassy regimes </w:t>
      </w:r>
      <w:r w:rsidR="00393B66">
        <w:rPr>
          <w:rFonts w:ascii="Times New Roman" w:eastAsia="Times New Roman" w:hAnsi="Times New Roman" w:cs="Times New Roman"/>
          <w:sz w:val="24"/>
          <w:szCs w:val="24"/>
          <w:lang w:val="en-US"/>
        </w:rPr>
        <w:t>formed</w:t>
      </w:r>
      <w:r w:rsidR="00393B66" w:rsidRPr="00F5531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D73808" w:rsidRPr="00F55317">
        <w:rPr>
          <w:rFonts w:ascii="Times New Roman" w:eastAsia="Times New Roman" w:hAnsi="Times New Roman" w:cs="Times New Roman"/>
          <w:sz w:val="24"/>
          <w:szCs w:val="24"/>
          <w:lang w:val="en-US"/>
        </w:rPr>
        <w:t>two independent master c</w:t>
      </w:r>
      <w:r w:rsidR="00BD0393">
        <w:rPr>
          <w:rFonts w:ascii="Times New Roman" w:eastAsia="Times New Roman" w:hAnsi="Times New Roman" w:cs="Times New Roman"/>
          <w:sz w:val="24"/>
          <w:szCs w:val="24"/>
          <w:lang w:val="en-US"/>
        </w:rPr>
        <w:t>u</w:t>
      </w:r>
      <w:r w:rsidR="00D73808" w:rsidRPr="00F5531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rves when plotted as a function of scaling variable </w:t>
      </w:r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D73808" w:rsidRPr="00F5531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γ</w:t>
      </w:r>
      <w:proofErr w:type="spellEnd"/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73808" w:rsidRPr="00F5531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="00D73808" w:rsidRPr="00F5531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A27D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2125" w:rsidRPr="00612125">
        <w:rPr>
          <w:rFonts w:ascii="Times New Roman" w:eastAsia="Times New Roman" w:hAnsi="Times New Roman" w:cs="Times New Roman"/>
          <w:sz w:val="24"/>
          <w:lang w:val="en-US"/>
        </w:rPr>
        <w:t>This</w:t>
      </w:r>
      <w:r w:rsidR="00612125" w:rsidRPr="00F55317">
        <w:rPr>
          <w:rFonts w:ascii="Times New Roman" w:eastAsia="Times New Roman" w:hAnsi="Times New Roman" w:cs="Times New Roman"/>
          <w:sz w:val="24"/>
          <w:lang w:val="en-US"/>
        </w:rPr>
        <w:t xml:space="preserve"> fi</w:t>
      </w:r>
      <w:r w:rsidR="00D77AE9" w:rsidRPr="00F55317">
        <w:rPr>
          <w:rFonts w:ascii="Times New Roman" w:eastAsia="Times New Roman" w:hAnsi="Times New Roman" w:cs="Times New Roman"/>
          <w:sz w:val="24"/>
          <w:lang w:val="en-US"/>
        </w:rPr>
        <w:t xml:space="preserve">nding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>provides a</w:t>
      </w:r>
      <w:r w:rsidR="00BD0393" w:rsidRPr="00F55317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D77AE9" w:rsidRPr="00F55317">
        <w:rPr>
          <w:rFonts w:ascii="Times New Roman" w:eastAsia="Times New Roman" w:hAnsi="Times New Roman" w:cs="Times New Roman"/>
          <w:sz w:val="24"/>
          <w:lang w:val="en-US"/>
        </w:rPr>
        <w:t>clear</w:t>
      </w:r>
      <w:r w:rsidR="005E1130" w:rsidRPr="00F553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2125" w:rsidRPr="00612125">
        <w:rPr>
          <w:rFonts w:ascii="Times New Roman" w:eastAsia="Times New Roman" w:hAnsi="Times New Roman" w:cs="Times New Roman"/>
          <w:sz w:val="24"/>
          <w:lang w:val="en-US"/>
        </w:rPr>
        <w:t>evidence</w:t>
      </w:r>
      <w:r w:rsidR="00E57A38">
        <w:rPr>
          <w:rFonts w:ascii="Times New Roman" w:eastAsia="Times New Roman" w:hAnsi="Times New Roman" w:cs="Times New Roman"/>
          <w:sz w:val="24"/>
          <w:lang w:val="en-US"/>
        </w:rPr>
        <w:t xml:space="preserve"> that the density scaling concept is</w:t>
      </w:r>
      <w:r w:rsidR="00612125" w:rsidRPr="00612125">
        <w:rPr>
          <w:rFonts w:ascii="Times New Roman" w:eastAsia="Times New Roman" w:hAnsi="Times New Roman" w:cs="Times New Roman"/>
          <w:sz w:val="24"/>
          <w:lang w:val="en-US"/>
        </w:rPr>
        <w:t xml:space="preserve"> obeyed </w:t>
      </w:r>
      <w:r w:rsidR="00A9073D">
        <w:rPr>
          <w:rFonts w:ascii="Times New Roman" w:eastAsia="Times New Roman" w:hAnsi="Times New Roman" w:cs="Times New Roman"/>
          <w:sz w:val="24"/>
          <w:lang w:val="en-US"/>
        </w:rPr>
        <w:t xml:space="preserve">in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 xml:space="preserve">a </w:t>
      </w:r>
      <w:r w:rsidR="00A9073D">
        <w:rPr>
          <w:rFonts w:ascii="Times New Roman" w:eastAsia="Times New Roman" w:hAnsi="Times New Roman" w:cs="Times New Roman"/>
          <w:sz w:val="24"/>
          <w:lang w:val="en-US"/>
        </w:rPr>
        <w:t xml:space="preserve">decoupled </w:t>
      </w:r>
      <w:proofErr w:type="spellStart"/>
      <w:r w:rsidR="00A9073D">
        <w:rPr>
          <w:rFonts w:ascii="Times New Roman" w:eastAsia="Times New Roman" w:hAnsi="Times New Roman" w:cs="Times New Roman"/>
          <w:sz w:val="24"/>
          <w:lang w:val="en-US"/>
        </w:rPr>
        <w:t>Grotthuss</w:t>
      </w:r>
      <w:proofErr w:type="spellEnd"/>
      <w:r w:rsidR="00A9073D">
        <w:rPr>
          <w:rFonts w:ascii="Times New Roman" w:eastAsia="Times New Roman" w:hAnsi="Times New Roman" w:cs="Times New Roman"/>
          <w:sz w:val="24"/>
          <w:lang w:val="en-US"/>
        </w:rPr>
        <w:t xml:space="preserve">-type conductor, however </w:t>
      </w:r>
      <w:r w:rsidR="00393B66">
        <w:rPr>
          <w:rFonts w:ascii="Times New Roman" w:eastAsia="Times New Roman" w:hAnsi="Times New Roman" w:cs="Times New Roman"/>
          <w:sz w:val="24"/>
          <w:lang w:val="en-US"/>
        </w:rPr>
        <w:t xml:space="preserve">with a different </w:t>
      </w:r>
      <w:r w:rsidR="00393B66" w:rsidRPr="007B310E">
        <w:rPr>
          <w:rFonts w:ascii="Times New Roman" w:eastAsia="Times New Roman" w:hAnsi="Times New Roman" w:cs="Times New Roman"/>
          <w:sz w:val="24"/>
          <w:lang w:val="en-US"/>
        </w:rPr>
        <w:t xml:space="preserve">γ </w:t>
      </w:r>
      <w:r w:rsidR="00393B66">
        <w:rPr>
          <w:rFonts w:ascii="Times New Roman" w:eastAsia="Times New Roman" w:hAnsi="Times New Roman" w:cs="Times New Roman"/>
          <w:sz w:val="24"/>
          <w:lang w:val="en-US"/>
        </w:rPr>
        <w:t xml:space="preserve">parameter </w:t>
      </w:r>
      <w:r w:rsidR="00E57A38">
        <w:rPr>
          <w:rFonts w:ascii="Times New Roman" w:eastAsia="Times New Roman" w:hAnsi="Times New Roman" w:cs="Times New Roman"/>
          <w:sz w:val="24"/>
          <w:lang w:val="en-US"/>
        </w:rPr>
        <w:t xml:space="preserve">above and below </w:t>
      </w:r>
      <w:proofErr w:type="spellStart"/>
      <w:r w:rsidR="00E57A38">
        <w:rPr>
          <w:rFonts w:ascii="Times New Roman" w:eastAsia="Times New Roman" w:hAnsi="Times New Roman" w:cs="Times New Roman"/>
          <w:sz w:val="24"/>
          <w:lang w:val="en-US"/>
        </w:rPr>
        <w:t>T</w:t>
      </w:r>
      <w:r w:rsidR="00E57A38" w:rsidRPr="00E57A38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>g</w:t>
      </w:r>
      <w:proofErr w:type="spellEnd"/>
      <w:r w:rsidR="0029211E">
        <w:rPr>
          <w:rFonts w:ascii="Times New Roman" w:eastAsia="Times New Roman" w:hAnsi="Times New Roman" w:cs="Times New Roman"/>
          <w:sz w:val="24"/>
          <w:lang w:val="en-US"/>
        </w:rPr>
        <w:t>.</w:t>
      </w:r>
      <w:r w:rsidR="004843C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>Therefore, the following</w:t>
      </w:r>
      <w:r w:rsidR="00B1209C">
        <w:rPr>
          <w:rFonts w:ascii="Times New Roman" w:eastAsia="Times New Roman" w:hAnsi="Times New Roman" w:cs="Times New Roman"/>
          <w:sz w:val="24"/>
          <w:lang w:val="en-US"/>
        </w:rPr>
        <w:t xml:space="preserve"> question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>can be raised: I</w:t>
      </w:r>
      <w:r w:rsidR="00B1209C">
        <w:rPr>
          <w:rFonts w:ascii="Times New Roman" w:eastAsia="Times New Roman" w:hAnsi="Times New Roman" w:cs="Times New Roman"/>
          <w:sz w:val="24"/>
          <w:lang w:val="en-US"/>
        </w:rPr>
        <w:t xml:space="preserve">s there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 xml:space="preserve">a </w:t>
      </w:r>
      <w:r w:rsidR="00B1209C">
        <w:rPr>
          <w:rFonts w:ascii="Times New Roman" w:eastAsia="Times New Roman" w:hAnsi="Times New Roman" w:cs="Times New Roman"/>
          <w:sz w:val="24"/>
          <w:lang w:val="en-US"/>
        </w:rPr>
        <w:t xml:space="preserve">possibility to scale the </w:t>
      </w:r>
      <w:r w:rsidR="007B310E" w:rsidRPr="00612125">
        <w:rPr>
          <w:rFonts w:ascii="Times New Roman" w:eastAsia="Times New Roman" w:hAnsi="Times New Roman" w:cs="Times New Roman"/>
          <w:sz w:val="24"/>
          <w:lang w:val="en-US"/>
        </w:rPr>
        <w:t>entire</w:t>
      </w:r>
      <w:r w:rsidR="007B31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310E" w:rsidRPr="00612125">
        <w:rPr>
          <w:rFonts w:ascii="Times New Roman" w:eastAsia="Times New Roman" w:hAnsi="Times New Roman" w:cs="Times New Roman"/>
          <w:sz w:val="24"/>
          <w:lang w:val="en-US"/>
        </w:rPr>
        <w:t>pressure-sensitive dyna</w:t>
      </w:r>
      <w:r w:rsidR="007B310E">
        <w:rPr>
          <w:rFonts w:ascii="Times New Roman" w:eastAsia="Times New Roman" w:hAnsi="Times New Roman" w:cs="Times New Roman"/>
          <w:sz w:val="24"/>
          <w:lang w:val="en-US"/>
        </w:rPr>
        <w:t>mics</w:t>
      </w:r>
      <w:r w:rsidR="00A9073D">
        <w:rPr>
          <w:rFonts w:ascii="Times New Roman" w:eastAsia="Times New Roman" w:hAnsi="Times New Roman" w:cs="Times New Roman"/>
          <w:sz w:val="24"/>
          <w:lang w:val="en-US"/>
        </w:rPr>
        <w:t xml:space="preserve"> of CP</w:t>
      </w:r>
      <w:r w:rsidR="007B310E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B1209C">
        <w:rPr>
          <w:rFonts w:ascii="Times New Roman" w:eastAsia="Times New Roman" w:hAnsi="Times New Roman" w:cs="Times New Roman"/>
          <w:sz w:val="24"/>
          <w:lang w:val="en-US"/>
        </w:rPr>
        <w:t xml:space="preserve">by using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 xml:space="preserve">a </w:t>
      </w:r>
      <w:r w:rsidR="007B310E">
        <w:rPr>
          <w:rFonts w:ascii="Times New Roman" w:eastAsia="Times New Roman" w:hAnsi="Times New Roman" w:cs="Times New Roman"/>
          <w:sz w:val="24"/>
          <w:lang w:val="en-US"/>
        </w:rPr>
        <w:t xml:space="preserve">single </w:t>
      </w:r>
      <w:r w:rsidR="007B310E" w:rsidRPr="007B310E">
        <w:rPr>
          <w:rFonts w:ascii="Times New Roman" w:eastAsia="Times New Roman" w:hAnsi="Times New Roman" w:cs="Times New Roman"/>
          <w:sz w:val="24"/>
          <w:lang w:val="en-US"/>
        </w:rPr>
        <w:t xml:space="preserve">γ </w:t>
      </w:r>
      <w:r w:rsidR="007B310E">
        <w:rPr>
          <w:rFonts w:ascii="Times New Roman" w:eastAsia="Times New Roman" w:hAnsi="Times New Roman" w:cs="Times New Roman"/>
          <w:sz w:val="24"/>
          <w:lang w:val="en-US"/>
        </w:rPr>
        <w:t>coefficient?</w:t>
      </w:r>
      <w:r w:rsidR="00A9073D">
        <w:rPr>
          <w:rFonts w:ascii="Times New Roman" w:eastAsia="Times New Roman" w:hAnsi="Times New Roman" w:cs="Times New Roman"/>
          <w:sz w:val="24"/>
          <w:lang w:val="en-US"/>
        </w:rPr>
        <w:t xml:space="preserve"> To further advance this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 xml:space="preserve">hypothesis </w:t>
      </w:r>
      <w:r w:rsidR="00A9073D">
        <w:rPr>
          <w:rFonts w:ascii="Times New Roman" w:eastAsia="Times New Roman" w:hAnsi="Times New Roman" w:cs="Times New Roman"/>
          <w:sz w:val="24"/>
          <w:lang w:val="en-US"/>
        </w:rPr>
        <w:t xml:space="preserve">one need to recall the isobaric </w:t>
      </w:r>
      <w:proofErr w:type="spellStart"/>
      <w:r w:rsidR="00A9073D">
        <w:rPr>
          <w:rFonts w:ascii="Times New Roman" w:hAnsi="Times New Roman" w:cs="Times New Roman"/>
          <w:sz w:val="24"/>
          <w:szCs w:val="24"/>
          <w:lang w:val="en-US"/>
        </w:rPr>
        <w:t>log</w:t>
      </w:r>
      <w:r w:rsidR="00A9073D" w:rsidRPr="00C00394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A9073D" w:rsidRPr="00C0039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A9073D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A9073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A9073D" w:rsidRPr="0014668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A9073D">
        <w:rPr>
          <w:rFonts w:ascii="Times New Roman" w:hAnsi="Times New Roman" w:cs="Times New Roman"/>
          <w:sz w:val="24"/>
          <w:szCs w:val="24"/>
          <w:lang w:val="en-US"/>
        </w:rPr>
        <w:t xml:space="preserve">) data and their parameterization by means of </w:t>
      </w:r>
      <w:proofErr w:type="spellStart"/>
      <w:r w:rsidR="00A9073D">
        <w:rPr>
          <w:rFonts w:ascii="Times New Roman" w:hAnsi="Times New Roman" w:cs="Times New Roman"/>
          <w:sz w:val="24"/>
          <w:szCs w:val="24"/>
          <w:lang w:val="en-US"/>
        </w:rPr>
        <w:t>Avramov</w:t>
      </w:r>
      <w:proofErr w:type="spellEnd"/>
      <w:r w:rsidR="00A9073D">
        <w:rPr>
          <w:rFonts w:ascii="Times New Roman" w:hAnsi="Times New Roman" w:cs="Times New Roman"/>
          <w:sz w:val="24"/>
          <w:szCs w:val="24"/>
          <w:lang w:val="en-US"/>
        </w:rPr>
        <w:t xml:space="preserve"> model</w:t>
      </w:r>
      <w:r w:rsidR="00706B3A">
        <w:rPr>
          <w:rFonts w:ascii="Times New Roman" w:hAnsi="Times New Roman" w:cs="Times New Roman"/>
          <w:sz w:val="24"/>
          <w:szCs w:val="24"/>
          <w:lang w:val="en-US"/>
        </w:rPr>
        <w:t xml:space="preserve"> (Figure </w:t>
      </w:r>
      <w:proofErr w:type="spellStart"/>
      <w:r w:rsidR="00F951FC">
        <w:rPr>
          <w:rFonts w:ascii="Times New Roman" w:hAnsi="Times New Roman" w:cs="Times New Roman"/>
          <w:sz w:val="24"/>
          <w:szCs w:val="24"/>
          <w:lang w:val="en-US"/>
        </w:rPr>
        <w:t>3A</w:t>
      </w:r>
      <w:proofErr w:type="spellEnd"/>
      <w:r w:rsidR="00706B3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A9073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20906B1D" w14:textId="5714C639" w:rsidR="00B61D71" w:rsidRPr="00C96875" w:rsidRDefault="00280FDA" w:rsidP="005D77B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0FDA">
        <w:rPr>
          <w:noProof/>
          <w:lang w:val="en-US"/>
        </w:rPr>
        <w:t xml:space="preserve"> </w:t>
      </w:r>
      <w:r w:rsidRPr="00280FD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7CE48A2C" wp14:editId="07DB5CD0">
            <wp:extent cx="3256195" cy="2809875"/>
            <wp:effectExtent l="0" t="0" r="0" b="0"/>
            <wp:docPr id="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7001" t="9820" r="35153" b="24955"/>
                    <a:stretch/>
                  </pic:blipFill>
                  <pic:spPr>
                    <a:xfrm>
                      <a:off x="0" y="0"/>
                      <a:ext cx="3267540" cy="281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0990A" w14:textId="5610912A" w:rsidR="00B61D71" w:rsidRPr="00B61D71" w:rsidRDefault="00B61D71" w:rsidP="005D77B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646">
        <w:rPr>
          <w:rFonts w:ascii="Times New Roman" w:hAnsi="Times New Roman" w:cs="Times New Roman"/>
          <w:b/>
          <w:sz w:val="24"/>
          <w:szCs w:val="24"/>
        </w:rPr>
        <w:t xml:space="preserve">Figure </w:t>
      </w:r>
      <w:r w:rsidR="00D12D44">
        <w:rPr>
          <w:rFonts w:ascii="Times New Roman" w:hAnsi="Times New Roman" w:cs="Times New Roman"/>
          <w:b/>
          <w:sz w:val="24"/>
          <w:szCs w:val="24"/>
        </w:rPr>
        <w:t>4</w:t>
      </w:r>
      <w:r w:rsidR="00D12D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Panel A. The experimental verification of density scaling rule for CP above (orange master curve) and below (violet master curve) the liquid-glass transition. On panel B the density scaling rule of glass (green points) and supercooled liquid (orange points) was tested by using the idea of </w:t>
      </w:r>
      <w:r w:rsidR="00F951FC">
        <w:rPr>
          <w:rFonts w:ascii="Times New Roman" w:hAnsi="Times New Roman" w:cs="Times New Roman"/>
          <w:sz w:val="24"/>
          <w:szCs w:val="24"/>
        </w:rPr>
        <w:t xml:space="preserve">fictive </w:t>
      </w:r>
      <w:r>
        <w:rPr>
          <w:rFonts w:ascii="Times New Roman" w:hAnsi="Times New Roman" w:cs="Times New Roman"/>
          <w:sz w:val="24"/>
          <w:szCs w:val="24"/>
        </w:rPr>
        <w:t xml:space="preserve">temperature </w:t>
      </w:r>
      <w:proofErr w:type="spellStart"/>
      <w:r w:rsidR="00F951FC">
        <w:rPr>
          <w:rFonts w:ascii="Times New Roman" w:hAnsi="Times New Roman" w:cs="Times New Roman"/>
          <w:sz w:val="24"/>
          <w:szCs w:val="24"/>
        </w:rPr>
        <w:t>T</w:t>
      </w:r>
      <w:r w:rsidR="00F951FC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 w:rsidR="00F951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(see inset).</w:t>
      </w:r>
    </w:p>
    <w:p w14:paraId="760C339F" w14:textId="4E081A8D" w:rsidR="003C792F" w:rsidRDefault="003E17EC" w:rsidP="005D77B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As mentioned above </w:t>
      </w:r>
      <w:r w:rsidR="00EB1018">
        <w:rPr>
          <w:rFonts w:ascii="Times New Roman" w:hAnsi="Times New Roman" w:cs="Times New Roman"/>
          <w:sz w:val="24"/>
          <w:szCs w:val="24"/>
          <w:lang w:val="en-US"/>
        </w:rPr>
        <w:t xml:space="preserve">the experimental points recorded in the glassy regime </w:t>
      </w:r>
      <w:r w:rsidR="0072727A">
        <w:rPr>
          <w:rFonts w:ascii="Times New Roman" w:hAnsi="Times New Roman" w:cs="Times New Roman"/>
          <w:sz w:val="24"/>
          <w:szCs w:val="24"/>
          <w:lang w:val="en-US"/>
        </w:rPr>
        <w:t xml:space="preserve">follow </w:t>
      </w:r>
      <w:r w:rsidR="00BD0393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reasonably well </w:t>
      </w:r>
      <w:r w:rsidR="0072727A" w:rsidRPr="001F40F1">
        <w:rPr>
          <w:rFonts w:ascii="Times New Roman" w:hAnsi="Times New Roman" w:cs="Times New Roman"/>
          <w:sz w:val="24"/>
          <w:szCs w:val="24"/>
          <w:lang w:val="en-US"/>
        </w:rPr>
        <w:t>the lines</w:t>
      </w:r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extrapolated along the</w:t>
      </w:r>
      <w:r w:rsidR="004B4754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2727A" w:rsidRPr="001F40F1">
        <w:rPr>
          <w:rFonts w:ascii="Times New Roman" w:hAnsi="Times New Roman" w:cs="Times New Roman"/>
          <w:sz w:val="24"/>
          <w:szCs w:val="24"/>
          <w:lang w:val="en-US"/>
        </w:rPr>
        <w:t>Avramov</w:t>
      </w:r>
      <w:proofErr w:type="spellEnd"/>
      <w:r w:rsidR="0072727A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fits.</w:t>
      </w:r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Thus, </w:t>
      </w:r>
      <w:r w:rsidR="00C16F7E" w:rsidRPr="001F40F1">
        <w:rPr>
          <w:rFonts w:ascii="Times New Roman" w:hAnsi="Times New Roman" w:cs="Times New Roman"/>
          <w:sz w:val="24"/>
          <w:szCs w:val="24"/>
          <w:lang w:val="en-US"/>
        </w:rPr>
        <w:t>it might be possible that</w:t>
      </w:r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="00C16F7E" w:rsidRPr="00C0621A">
        <w:rPr>
          <w:rFonts w:ascii="Times New Roman" w:hAnsi="Times New Roman" w:cs="Times New Roman"/>
          <w:sz w:val="24"/>
          <w:szCs w:val="24"/>
          <w:lang w:val="en-US"/>
        </w:rPr>
        <w:t>re-assigning</w:t>
      </w:r>
      <w:r w:rsidR="00C16F7E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>the temperature</w:t>
      </w:r>
      <w:r w:rsidR="001F40F1" w:rsidRPr="00C0621A">
        <w:rPr>
          <w:rFonts w:ascii="Times New Roman" w:hAnsi="Times New Roman" w:cs="Times New Roman"/>
          <w:sz w:val="24"/>
          <w:szCs w:val="24"/>
          <w:lang w:val="en-US"/>
        </w:rPr>
        <w:t xml:space="preserve"> conditions</w:t>
      </w:r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F40F1" w:rsidRPr="00C0621A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1F40F1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the non-equilibrium </w:t>
      </w:r>
      <w:proofErr w:type="spellStart"/>
      <w:r w:rsidR="001D3643" w:rsidRPr="001F40F1">
        <w:rPr>
          <w:rFonts w:ascii="Times New Roman" w:hAnsi="Times New Roman" w:cs="Times New Roman"/>
          <w:sz w:val="24"/>
          <w:szCs w:val="24"/>
          <w:lang w:val="en-US"/>
        </w:rPr>
        <w:t>logτ</w:t>
      </w:r>
      <w:r w:rsidR="001D3643" w:rsidRPr="001F40F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1D3643" w:rsidRPr="001F40F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1D3643" w:rsidRPr="001F40F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D3643" w:rsidRPr="001F40F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sp</w:t>
      </w:r>
      <w:proofErr w:type="spellEnd"/>
      <w:r w:rsidR="001D3643" w:rsidRPr="001F40F1">
        <w:rPr>
          <w:rFonts w:ascii="Times New Roman" w:hAnsi="Times New Roman" w:cs="Times New Roman"/>
          <w:sz w:val="24"/>
          <w:szCs w:val="24"/>
          <w:lang w:val="en-US"/>
        </w:rPr>
        <w:t>) point</w:t>
      </w:r>
      <w:r w:rsidR="001F40F1" w:rsidRPr="001F40F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below </w:t>
      </w:r>
      <w:r w:rsidR="00C16F7E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155DCC" w:rsidRPr="001F40F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g</w:t>
      </w:r>
      <w:proofErr w:type="spellEnd"/>
      <w:r w:rsidR="00155DCC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may result in </w:t>
      </w:r>
      <w:r w:rsidR="001F40F1" w:rsidRPr="00C0621A">
        <w:rPr>
          <w:rFonts w:ascii="Times New Roman" w:hAnsi="Times New Roman" w:cs="Times New Roman"/>
          <w:sz w:val="24"/>
          <w:szCs w:val="24"/>
          <w:lang w:val="en-US"/>
        </w:rPr>
        <w:t>merging</w:t>
      </w:r>
      <w:r w:rsidR="001F40F1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443F" w:rsidRPr="001F40F1">
        <w:rPr>
          <w:rFonts w:ascii="Times New Roman" w:hAnsi="Times New Roman" w:cs="Times New Roman"/>
          <w:sz w:val="24"/>
          <w:szCs w:val="24"/>
          <w:lang w:val="en-US"/>
        </w:rPr>
        <w:t>τ</w:t>
      </w:r>
      <w:r w:rsidR="002E443F" w:rsidRPr="001F40F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σ</w:t>
      </w:r>
      <w:proofErr w:type="spellEnd"/>
      <w:r w:rsidR="002E443F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C6A6A" w:rsidRPr="001F40F1">
        <w:rPr>
          <w:rFonts w:ascii="Times New Roman" w:hAnsi="Times New Roman" w:cs="Times New Roman"/>
          <w:sz w:val="24"/>
          <w:szCs w:val="24"/>
          <w:lang w:val="en-US"/>
        </w:rPr>
        <w:t>of both glass</w:t>
      </w:r>
      <w:r w:rsidR="002E443F" w:rsidRPr="001F40F1">
        <w:rPr>
          <w:rFonts w:ascii="Times New Roman" w:hAnsi="Times New Roman" w:cs="Times New Roman"/>
          <w:sz w:val="24"/>
          <w:szCs w:val="24"/>
          <w:lang w:val="en-US"/>
        </w:rPr>
        <w:t xml:space="preserve"> and supercooled liquid </w:t>
      </w:r>
      <w:r w:rsidR="001F40F1">
        <w:rPr>
          <w:rFonts w:ascii="Times New Roman" w:eastAsia="Times New Roman" w:hAnsi="Times New Roman" w:cs="Times New Roman"/>
          <w:sz w:val="24"/>
          <w:lang w:val="en-US"/>
        </w:rPr>
        <w:t>i</w:t>
      </w:r>
      <w:r w:rsidR="002E443F" w:rsidRPr="001F40F1">
        <w:rPr>
          <w:rFonts w:ascii="Times New Roman" w:eastAsia="Times New Roman" w:hAnsi="Times New Roman" w:cs="Times New Roman"/>
          <w:sz w:val="24"/>
          <w:lang w:val="en-US"/>
        </w:rPr>
        <w:t>nto a single master curve</w:t>
      </w:r>
      <w:r w:rsidR="002E443F" w:rsidRPr="002E443F">
        <w:rPr>
          <w:rFonts w:ascii="Times New Roman" w:eastAsia="Times New Roman" w:hAnsi="Times New Roman" w:cs="Times New Roman"/>
          <w:sz w:val="24"/>
          <w:lang w:val="en-US"/>
        </w:rPr>
        <w:t xml:space="preserve"> when plotted as a function of </w:t>
      </w:r>
      <w:r w:rsidR="002E443F">
        <w:rPr>
          <w:rFonts w:ascii="Times New Roman" w:eastAsia="Times New Roman" w:hAnsi="Times New Roman" w:cs="Times New Roman"/>
          <w:sz w:val="24"/>
          <w:lang w:val="en-US"/>
        </w:rPr>
        <w:t>(</w:t>
      </w:r>
      <w:proofErr w:type="spellStart"/>
      <w:r w:rsidR="002E443F">
        <w:rPr>
          <w:rFonts w:ascii="Times New Roman" w:eastAsia="Times New Roman" w:hAnsi="Times New Roman" w:cs="Times New Roman"/>
          <w:sz w:val="24"/>
          <w:lang w:val="en-US"/>
        </w:rPr>
        <w:t>TV</w:t>
      </w:r>
      <w:r w:rsidR="002E443F" w:rsidRPr="002E443F">
        <w:rPr>
          <w:rFonts w:ascii="Times New Roman" w:eastAsia="Times New Roman" w:hAnsi="Times New Roman" w:cs="Times New Roman"/>
          <w:sz w:val="24"/>
          <w:vertAlign w:val="superscript"/>
          <w:lang w:val="en-US"/>
        </w:rPr>
        <w:t>1.12</w:t>
      </w:r>
      <w:proofErr w:type="spellEnd"/>
      <w:r w:rsidR="002E443F">
        <w:rPr>
          <w:rFonts w:ascii="Times New Roman" w:eastAsia="Times New Roman" w:hAnsi="Times New Roman" w:cs="Times New Roman"/>
          <w:sz w:val="24"/>
          <w:lang w:val="en-US"/>
        </w:rPr>
        <w:t>)</w:t>
      </w:r>
      <w:r w:rsidR="002E443F" w:rsidRPr="002E443F">
        <w:rPr>
          <w:rFonts w:ascii="Times New Roman" w:eastAsia="Times New Roman" w:hAnsi="Times New Roman" w:cs="Times New Roman"/>
          <w:sz w:val="24"/>
          <w:vertAlign w:val="superscript"/>
          <w:lang w:val="en-US"/>
        </w:rPr>
        <w:t>-1</w:t>
      </w:r>
      <w:r w:rsidR="002E443F">
        <w:rPr>
          <w:rFonts w:ascii="Times New Roman" w:eastAsia="Times New Roman" w:hAnsi="Times New Roman" w:cs="Times New Roman"/>
          <w:sz w:val="24"/>
          <w:lang w:val="en-US"/>
        </w:rPr>
        <w:t>.</w:t>
      </w:r>
      <w:r w:rsidR="0048780C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 xml:space="preserve">To verify </w:t>
      </w:r>
      <w:r w:rsidR="00FF10EE">
        <w:rPr>
          <w:rFonts w:ascii="Times New Roman" w:eastAsia="Times New Roman" w:hAnsi="Times New Roman" w:cs="Times New Roman"/>
          <w:sz w:val="24"/>
          <w:lang w:val="en-US"/>
        </w:rPr>
        <w:t xml:space="preserve">this </w:t>
      </w:r>
      <w:r w:rsidR="00BD0393">
        <w:rPr>
          <w:rFonts w:ascii="Times New Roman" w:eastAsia="Times New Roman" w:hAnsi="Times New Roman" w:cs="Times New Roman"/>
          <w:sz w:val="24"/>
          <w:lang w:val="en-US"/>
        </w:rPr>
        <w:t xml:space="preserve">postulate, the concept </w:t>
      </w:r>
      <w:r w:rsidR="00B57DC9">
        <w:rPr>
          <w:rFonts w:ascii="Times New Roman" w:eastAsia="Times New Roman" w:hAnsi="Times New Roman" w:cs="Times New Roman"/>
          <w:sz w:val="24"/>
          <w:lang w:val="en-US"/>
        </w:rPr>
        <w:t>of</w:t>
      </w:r>
      <w:r w:rsidR="00900AE7" w:rsidRPr="00900AE7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F951FC">
        <w:rPr>
          <w:rFonts w:ascii="Times New Roman" w:eastAsia="Times New Roman" w:hAnsi="Times New Roman" w:cs="Times New Roman"/>
          <w:sz w:val="24"/>
          <w:lang w:val="en-US"/>
        </w:rPr>
        <w:t>fictive</w:t>
      </w:r>
      <w:r w:rsidR="00F951FC" w:rsidRPr="00900AE7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900AE7" w:rsidRPr="00900AE7">
        <w:rPr>
          <w:rFonts w:ascii="Times New Roman" w:eastAsia="Times New Roman" w:hAnsi="Times New Roman" w:cs="Times New Roman"/>
          <w:sz w:val="24"/>
          <w:lang w:val="en-US"/>
        </w:rPr>
        <w:t xml:space="preserve">temperature, </w:t>
      </w:r>
      <w:proofErr w:type="spellStart"/>
      <w:r w:rsidR="00F951FC">
        <w:rPr>
          <w:rFonts w:ascii="Times New Roman" w:eastAsia="Times New Roman" w:hAnsi="Times New Roman" w:cs="Times New Roman"/>
          <w:sz w:val="24"/>
          <w:lang w:val="en-US"/>
        </w:rPr>
        <w:t>T</w:t>
      </w:r>
      <w:r w:rsidR="00F951FC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>f</w:t>
      </w:r>
      <w:proofErr w:type="spellEnd"/>
      <w:r w:rsidR="00F951FC">
        <w:rPr>
          <w:rFonts w:ascii="Times New Roman" w:eastAsia="Times New Roman" w:hAnsi="Times New Roman" w:cs="Times New Roman"/>
          <w:sz w:val="24"/>
          <w:lang w:val="en-US"/>
        </w:rPr>
        <w:softHyphen/>
      </w:r>
      <w:r w:rsidR="00900AE7">
        <w:rPr>
          <w:rFonts w:ascii="Times New Roman" w:eastAsia="Times New Roman" w:hAnsi="Times New Roman" w:cs="Times New Roman"/>
          <w:sz w:val="24"/>
          <w:lang w:val="en-US"/>
        </w:rPr>
        <w:t xml:space="preserve">, </w:t>
      </w:r>
      <w:r w:rsidR="00351D88">
        <w:rPr>
          <w:rFonts w:ascii="Times New Roman" w:eastAsia="Times New Roman" w:hAnsi="Times New Roman" w:cs="Times New Roman"/>
          <w:sz w:val="24"/>
          <w:lang w:val="en-US"/>
        </w:rPr>
        <w:t xml:space="preserve">was explored, with </w:t>
      </w:r>
      <w:proofErr w:type="spellStart"/>
      <w:r w:rsidR="00F951FC">
        <w:rPr>
          <w:rFonts w:ascii="Times New Roman" w:eastAsia="Times New Roman" w:hAnsi="Times New Roman" w:cs="Times New Roman"/>
          <w:sz w:val="24"/>
          <w:lang w:val="en-US"/>
        </w:rPr>
        <w:t>T</w:t>
      </w:r>
      <w:r w:rsidR="00F951FC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>f</w:t>
      </w:r>
      <w:proofErr w:type="spellEnd"/>
      <w:r w:rsidR="00F951FC" w:rsidRPr="00C0621A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 xml:space="preserve"> </w:t>
      </w:r>
      <w:r w:rsidR="00900AE7">
        <w:rPr>
          <w:rFonts w:ascii="Times New Roman" w:eastAsia="Times New Roman" w:hAnsi="Times New Roman" w:cs="Times New Roman"/>
          <w:sz w:val="24"/>
          <w:lang w:val="en-US"/>
        </w:rPr>
        <w:t xml:space="preserve">defined as the temperature </w:t>
      </w:r>
      <w:r w:rsidR="006D73C8">
        <w:rPr>
          <w:rFonts w:ascii="Times New Roman" w:eastAsia="Times New Roman" w:hAnsi="Times New Roman" w:cs="Times New Roman"/>
          <w:sz w:val="24"/>
          <w:lang w:val="en-US"/>
        </w:rPr>
        <w:t>at which</w:t>
      </w:r>
      <w:r w:rsidR="00900AE7" w:rsidRPr="00900AE7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351D88">
        <w:rPr>
          <w:rFonts w:ascii="Times New Roman" w:eastAsia="Times New Roman" w:hAnsi="Times New Roman" w:cs="Times New Roman"/>
          <w:sz w:val="24"/>
          <w:lang w:val="en-US"/>
        </w:rPr>
        <w:t xml:space="preserve">the </w:t>
      </w:r>
      <w:r w:rsidR="006D73C8">
        <w:rPr>
          <w:rFonts w:ascii="Times New Roman" w:eastAsia="Times New Roman" w:hAnsi="Times New Roman" w:cs="Times New Roman"/>
          <w:sz w:val="24"/>
          <w:lang w:val="en-US"/>
        </w:rPr>
        <w:t>glass and</w:t>
      </w:r>
      <w:r w:rsidR="00B57DC9">
        <w:rPr>
          <w:rFonts w:ascii="Times New Roman" w:eastAsia="Times New Roman" w:hAnsi="Times New Roman" w:cs="Times New Roman"/>
          <w:sz w:val="24"/>
          <w:lang w:val="en-US"/>
        </w:rPr>
        <w:t xml:space="preserve"> equilibrium</w:t>
      </w:r>
      <w:r w:rsidR="00900AE7">
        <w:rPr>
          <w:rFonts w:ascii="Times New Roman" w:eastAsia="Times New Roman" w:hAnsi="Times New Roman" w:cs="Times New Roman"/>
          <w:sz w:val="24"/>
          <w:lang w:val="en-US"/>
        </w:rPr>
        <w:t xml:space="preserve"> liquid have the same specific volume</w:t>
      </w:r>
      <w:r w:rsidR="00F3026B">
        <w:rPr>
          <w:rStyle w:val="Odwoanieprzypisukocowego"/>
          <w:rFonts w:ascii="Times New Roman" w:eastAsia="Times New Roman" w:hAnsi="Times New Roman" w:cs="Times New Roman"/>
          <w:sz w:val="24"/>
          <w:lang w:val="en-US"/>
        </w:rPr>
        <w:endnoteReference w:id="38"/>
      </w:r>
      <w:r w:rsidR="00F3026B" w:rsidRPr="007C4542">
        <w:rPr>
          <w:rFonts w:ascii="Times New Roman" w:eastAsia="Times New Roman" w:hAnsi="Times New Roman" w:cs="Times New Roman"/>
          <w:sz w:val="24"/>
          <w:vertAlign w:val="superscript"/>
          <w:lang w:val="en-US"/>
        </w:rPr>
        <w:t>,</w:t>
      </w:r>
      <w:r w:rsidR="00C62DD9" w:rsidRPr="00C62DD9">
        <w:rPr>
          <w:rStyle w:val="Odwoanieprzypisukocowego"/>
          <w:rFonts w:ascii="Times New Roman" w:eastAsia="Times New Roman" w:hAnsi="Times New Roman" w:cs="Times New Roman"/>
          <w:sz w:val="24"/>
          <w:lang w:val="en-US"/>
        </w:rPr>
        <w:endnoteReference w:id="39"/>
      </w:r>
      <w:r w:rsidR="00C62DD9" w:rsidRPr="00C62DD9">
        <w:rPr>
          <w:rFonts w:ascii="Times New Roman" w:eastAsia="Times New Roman" w:hAnsi="Times New Roman" w:cs="Times New Roman"/>
          <w:sz w:val="24"/>
          <w:vertAlign w:val="superscript"/>
          <w:lang w:val="en-US"/>
        </w:rPr>
        <w:t>,</w:t>
      </w:r>
      <w:r w:rsidR="00C62DD9" w:rsidRPr="00C62DD9">
        <w:rPr>
          <w:rStyle w:val="Odwoanieprzypisukocowego"/>
          <w:rFonts w:ascii="Times New Roman" w:eastAsia="Times New Roman" w:hAnsi="Times New Roman" w:cs="Times New Roman"/>
          <w:sz w:val="24"/>
          <w:lang w:val="en-US"/>
        </w:rPr>
        <w:endnoteReference w:id="40"/>
      </w:r>
      <w:r w:rsidR="00F3026B">
        <w:rPr>
          <w:rFonts w:ascii="Times New Roman" w:eastAsia="Times New Roman" w:hAnsi="Times New Roman" w:cs="Times New Roman"/>
          <w:sz w:val="24"/>
          <w:lang w:val="en-US"/>
        </w:rPr>
        <w:t xml:space="preserve">. As presented in </w:t>
      </w:r>
      <w:r w:rsidR="00900AE7">
        <w:rPr>
          <w:rFonts w:ascii="Times New Roman" w:eastAsia="Times New Roman" w:hAnsi="Times New Roman" w:cs="Times New Roman"/>
          <w:sz w:val="24"/>
          <w:lang w:val="en-US"/>
        </w:rPr>
        <w:t xml:space="preserve">the inset to Figure </w:t>
      </w:r>
      <w:proofErr w:type="spellStart"/>
      <w:r w:rsidR="00D12D44">
        <w:rPr>
          <w:rFonts w:ascii="Times New Roman" w:eastAsia="Times New Roman" w:hAnsi="Times New Roman" w:cs="Times New Roman"/>
          <w:sz w:val="24"/>
          <w:lang w:val="en-US"/>
        </w:rPr>
        <w:t>4B</w:t>
      </w:r>
      <w:proofErr w:type="spellEnd"/>
      <w:r w:rsidR="00F3026B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="00F3026B">
        <w:rPr>
          <w:rFonts w:ascii="Times New Roman" w:eastAsia="Times New Roman" w:hAnsi="Times New Roman" w:cs="Times New Roman"/>
          <w:sz w:val="24"/>
          <w:lang w:val="en-US"/>
        </w:rPr>
        <w:t>T</w:t>
      </w:r>
      <w:r w:rsidR="00F3026B" w:rsidRPr="007C4542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>f</w:t>
      </w:r>
      <w:proofErr w:type="spellEnd"/>
      <w:r w:rsidR="00F3026B">
        <w:rPr>
          <w:rFonts w:ascii="Times New Roman" w:eastAsia="Times New Roman" w:hAnsi="Times New Roman" w:cs="Times New Roman"/>
          <w:sz w:val="24"/>
          <w:lang w:val="en-US"/>
        </w:rPr>
        <w:t xml:space="preserve"> takes different value for various pressure conditions. </w:t>
      </w:r>
      <w:r w:rsidR="00506216">
        <w:rPr>
          <w:rFonts w:ascii="Times New Roman" w:eastAsia="Times New Roman" w:hAnsi="Times New Roman" w:cs="Times New Roman"/>
          <w:sz w:val="24"/>
          <w:lang w:val="en-US"/>
        </w:rPr>
        <w:t xml:space="preserve">As demonstrated in Figure </w:t>
      </w:r>
      <w:proofErr w:type="spellStart"/>
      <w:r w:rsidR="00D12D44">
        <w:rPr>
          <w:rFonts w:ascii="Times New Roman" w:eastAsia="Times New Roman" w:hAnsi="Times New Roman" w:cs="Times New Roman"/>
          <w:sz w:val="24"/>
          <w:lang w:val="en-US"/>
        </w:rPr>
        <w:t>4B</w:t>
      </w:r>
      <w:proofErr w:type="spellEnd"/>
      <w:r w:rsidR="00D52254">
        <w:rPr>
          <w:rFonts w:ascii="Times New Roman" w:eastAsia="Times New Roman" w:hAnsi="Times New Roman" w:cs="Times New Roman"/>
          <w:sz w:val="24"/>
          <w:lang w:val="en-US"/>
        </w:rPr>
        <w:t xml:space="preserve">, application of </w:t>
      </w:r>
      <w:proofErr w:type="spellStart"/>
      <w:r w:rsidR="00F951FC">
        <w:rPr>
          <w:rFonts w:ascii="Times New Roman" w:eastAsia="Times New Roman" w:hAnsi="Times New Roman" w:cs="Times New Roman"/>
          <w:sz w:val="24"/>
          <w:lang w:val="en-US"/>
        </w:rPr>
        <w:t>T</w:t>
      </w:r>
      <w:r w:rsidR="00F951FC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>f</w:t>
      </w:r>
      <w:proofErr w:type="spellEnd"/>
      <w:r w:rsidR="00F951FC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D52254">
        <w:rPr>
          <w:rFonts w:ascii="Times New Roman" w:eastAsia="Times New Roman" w:hAnsi="Times New Roman" w:cs="Times New Roman"/>
          <w:sz w:val="24"/>
          <w:lang w:val="en-US"/>
        </w:rPr>
        <w:t xml:space="preserve">as a </w:t>
      </w:r>
      <w:r w:rsidR="00D52254" w:rsidRPr="00FF10EE">
        <w:rPr>
          <w:rFonts w:ascii="Times New Roman" w:eastAsia="Times New Roman" w:hAnsi="Times New Roman" w:cs="Times New Roman"/>
          <w:sz w:val="24"/>
          <w:lang w:val="en-US"/>
        </w:rPr>
        <w:t>variable parameter</w:t>
      </w:r>
      <w:r w:rsidR="00506216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D52254">
        <w:rPr>
          <w:rFonts w:ascii="Times New Roman" w:eastAsia="Times New Roman" w:hAnsi="Times New Roman" w:cs="Times New Roman"/>
          <w:sz w:val="24"/>
          <w:lang w:val="en-US"/>
        </w:rPr>
        <w:t xml:space="preserve">results in </w:t>
      </w:r>
      <w:r w:rsidR="00D52254" w:rsidRPr="001F40F1">
        <w:rPr>
          <w:rFonts w:ascii="Times New Roman" w:eastAsia="Times New Roman" w:hAnsi="Times New Roman" w:cs="Times New Roman"/>
          <w:sz w:val="24"/>
          <w:lang w:val="en-US"/>
        </w:rPr>
        <w:t>simultaneous</w:t>
      </w:r>
      <w:r w:rsidR="00D52254">
        <w:rPr>
          <w:rFonts w:ascii="Times New Roman" w:eastAsia="Times New Roman" w:hAnsi="Times New Roman" w:cs="Times New Roman"/>
          <w:sz w:val="24"/>
          <w:lang w:val="en-US"/>
        </w:rPr>
        <w:t xml:space="preserve"> scaling of glassy and supercooled dynamics.</w:t>
      </w:r>
      <w:r w:rsidR="00371DAF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553CE7">
        <w:rPr>
          <w:rFonts w:ascii="Times New Roman" w:eastAsia="Times New Roman" w:hAnsi="Times New Roman" w:cs="Times New Roman"/>
          <w:sz w:val="24"/>
          <w:lang w:val="en-US"/>
        </w:rPr>
        <w:t xml:space="preserve">Based on the presented results is can be said </w:t>
      </w:r>
      <w:r w:rsidR="00371DAF" w:rsidRPr="0018379D">
        <w:rPr>
          <w:rFonts w:ascii="Times New Roman" w:eastAsia="Times New Roman" w:hAnsi="Times New Roman" w:cs="Times New Roman"/>
          <w:sz w:val="24"/>
          <w:lang w:val="en-US"/>
        </w:rPr>
        <w:t xml:space="preserve">that the dynamical behavior of liquids and glasses can </w:t>
      </w:r>
      <w:r w:rsidR="00371DAF">
        <w:rPr>
          <w:rFonts w:ascii="Times New Roman" w:eastAsia="Times New Roman" w:hAnsi="Times New Roman" w:cs="Times New Roman"/>
          <w:sz w:val="24"/>
          <w:lang w:val="en-US"/>
        </w:rPr>
        <w:t xml:space="preserve">be explained and analyzed </w:t>
      </w:r>
      <w:r w:rsidR="00553CE7">
        <w:rPr>
          <w:rFonts w:ascii="Times New Roman" w:eastAsia="Times New Roman" w:hAnsi="Times New Roman" w:cs="Times New Roman"/>
          <w:sz w:val="24"/>
          <w:lang w:val="en-US"/>
        </w:rPr>
        <w:t xml:space="preserve">within </w:t>
      </w:r>
      <w:r w:rsidR="00371DAF" w:rsidRPr="0018379D">
        <w:rPr>
          <w:rFonts w:ascii="Times New Roman" w:eastAsia="Times New Roman" w:hAnsi="Times New Roman" w:cs="Times New Roman"/>
          <w:sz w:val="24"/>
          <w:lang w:val="en-US"/>
        </w:rPr>
        <w:t>the same theoretical framework.</w:t>
      </w:r>
    </w:p>
    <w:p w14:paraId="1B51CC5D" w14:textId="77777777" w:rsidR="00D12D44" w:rsidRDefault="00D12D44" w:rsidP="005D77BB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lang w:val="en-US"/>
        </w:rPr>
      </w:pPr>
    </w:p>
    <w:p w14:paraId="2D937C08" w14:textId="6712715E" w:rsidR="00363069" w:rsidRPr="00363069" w:rsidRDefault="00363069" w:rsidP="005D77B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363069">
        <w:rPr>
          <w:rFonts w:ascii="Times New Roman" w:eastAsia="Times New Roman" w:hAnsi="Times New Roman" w:cs="Times New Roman"/>
          <w:b/>
          <w:sz w:val="24"/>
          <w:lang w:val="en-US"/>
        </w:rPr>
        <w:t>CONCLUSIONS</w:t>
      </w:r>
    </w:p>
    <w:p w14:paraId="4D255CA6" w14:textId="7C675FA2" w:rsidR="002A05A2" w:rsidRDefault="00270ABF" w:rsidP="005D77B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Summarizing</w:t>
      </w:r>
      <w:r w:rsidR="003C792F" w:rsidRPr="003C792F">
        <w:rPr>
          <w:rFonts w:ascii="Times New Roman" w:hAnsi="Times New Roman" w:cs="Times New Roman"/>
          <w:sz w:val="24"/>
          <w:szCs w:val="24"/>
          <w:lang w:val="en-US"/>
        </w:rPr>
        <w:t xml:space="preserve">, this study </w:t>
      </w:r>
      <w:r w:rsidR="00B929CC">
        <w:rPr>
          <w:rFonts w:ascii="Times New Roman" w:hAnsi="Times New Roman" w:cs="Times New Roman"/>
          <w:sz w:val="24"/>
          <w:szCs w:val="24"/>
          <w:lang w:val="en-US"/>
        </w:rPr>
        <w:t xml:space="preserve">presents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929CC">
        <w:rPr>
          <w:rFonts w:ascii="Times New Roman" w:hAnsi="Times New Roman" w:cs="Times New Roman"/>
          <w:sz w:val="24"/>
          <w:szCs w:val="24"/>
          <w:lang w:val="en-US"/>
        </w:rPr>
        <w:t>first experimental evidence of</w:t>
      </w:r>
      <w:r w:rsidR="003C79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35373">
        <w:rPr>
          <w:rFonts w:ascii="Times New Roman" w:hAnsi="Times New Roman" w:cs="Times New Roman"/>
          <w:sz w:val="24"/>
          <w:szCs w:val="24"/>
          <w:lang w:val="en-US"/>
        </w:rPr>
        <w:t xml:space="preserve">density scaling </w:t>
      </w:r>
      <w:r w:rsidR="003C792F" w:rsidRPr="003C792F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3C792F">
        <w:rPr>
          <w:rFonts w:ascii="Times New Roman" w:hAnsi="Times New Roman" w:cs="Times New Roman"/>
          <w:sz w:val="24"/>
          <w:szCs w:val="24"/>
          <w:lang w:val="en-US"/>
        </w:rPr>
        <w:t xml:space="preserve"> c</w:t>
      </w:r>
      <w:r w:rsidR="00E35373">
        <w:rPr>
          <w:rFonts w:ascii="Times New Roman" w:hAnsi="Times New Roman" w:cs="Times New Roman"/>
          <w:sz w:val="24"/>
          <w:szCs w:val="24"/>
          <w:lang w:val="en-US"/>
        </w:rPr>
        <w:t>arvedilol dihydrogen phosphate</w:t>
      </w:r>
      <w:r>
        <w:rPr>
          <w:rFonts w:ascii="Times New Roman" w:hAnsi="Times New Roman" w:cs="Times New Roman"/>
          <w:sz w:val="24"/>
          <w:szCs w:val="24"/>
          <w:lang w:val="en-US"/>
        </w:rPr>
        <w:t>, an</w:t>
      </w:r>
      <w:r w:rsidR="00E353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6641C">
        <w:rPr>
          <w:rFonts w:ascii="Times New Roman" w:hAnsi="Times New Roman" w:cs="Times New Roman"/>
          <w:sz w:val="24"/>
          <w:szCs w:val="24"/>
          <w:lang w:val="en-US"/>
        </w:rPr>
        <w:t>ionic glass-former</w:t>
      </w:r>
      <w:r w:rsidR="003C792F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0C1997">
        <w:rPr>
          <w:rFonts w:ascii="Times New Roman" w:hAnsi="Times New Roman" w:cs="Times New Roman"/>
          <w:sz w:val="24"/>
          <w:szCs w:val="24"/>
          <w:lang w:val="en-US"/>
        </w:rPr>
        <w:t xml:space="preserve">well </w:t>
      </w:r>
      <w:r>
        <w:rPr>
          <w:rFonts w:ascii="Times New Roman" w:hAnsi="Times New Roman" w:cs="Times New Roman"/>
          <w:sz w:val="24"/>
          <w:szCs w:val="24"/>
          <w:lang w:val="en-US"/>
        </w:rPr>
        <w:t>extended</w:t>
      </w:r>
      <w:r w:rsidDel="00270AB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C1997">
        <w:rPr>
          <w:rFonts w:ascii="Times New Roman" w:hAnsi="Times New Roman" w:cs="Times New Roman"/>
          <w:sz w:val="24"/>
          <w:szCs w:val="24"/>
          <w:lang w:val="en-US"/>
        </w:rPr>
        <w:t xml:space="preserve">H-bond network and </w:t>
      </w:r>
      <w:proofErr w:type="spellStart"/>
      <w:r w:rsidR="003C792F">
        <w:rPr>
          <w:rFonts w:ascii="Times New Roman" w:hAnsi="Times New Roman" w:cs="Times New Roman"/>
          <w:sz w:val="24"/>
          <w:szCs w:val="24"/>
          <w:lang w:val="en-US"/>
        </w:rPr>
        <w:t>Grotthuss</w:t>
      </w:r>
      <w:proofErr w:type="spellEnd"/>
      <w:r w:rsidR="003C792F">
        <w:rPr>
          <w:rFonts w:ascii="Times New Roman" w:hAnsi="Times New Roman" w:cs="Times New Roman"/>
          <w:sz w:val="24"/>
          <w:szCs w:val="24"/>
          <w:lang w:val="en-US"/>
        </w:rPr>
        <w:t>-type conductivity mechanism</w:t>
      </w:r>
      <w:r w:rsidR="002E128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E128B">
        <w:rPr>
          <w:rFonts w:ascii="Times New Roman" w:eastAsia="Times New Roman" w:hAnsi="Times New Roman" w:cs="Times New Roman"/>
          <w:sz w:val="24"/>
          <w:lang w:val="en-US"/>
        </w:rPr>
        <w:t>We found that the scaling rule is obeyed by the</w:t>
      </w:r>
      <w:r w:rsidR="002E12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128B" w:rsidRPr="00612125">
        <w:rPr>
          <w:rFonts w:ascii="Times New Roman" w:eastAsia="Times New Roman" w:hAnsi="Times New Roman" w:cs="Times New Roman"/>
          <w:sz w:val="24"/>
          <w:lang w:val="en-US"/>
        </w:rPr>
        <w:t xml:space="preserve">pressure-sensitive </w:t>
      </w:r>
      <w:r w:rsidR="002E128B">
        <w:rPr>
          <w:rFonts w:ascii="Times New Roman" w:eastAsia="Times New Roman" w:hAnsi="Times New Roman" w:cs="Times New Roman"/>
          <w:sz w:val="24"/>
          <w:lang w:val="en-US"/>
        </w:rPr>
        <w:t xml:space="preserve">conductivity relaxation </w:t>
      </w:r>
      <w:r w:rsidR="002E128B" w:rsidRPr="00612125">
        <w:rPr>
          <w:rFonts w:ascii="Times New Roman" w:eastAsia="Times New Roman" w:hAnsi="Times New Roman" w:cs="Times New Roman"/>
          <w:sz w:val="24"/>
          <w:lang w:val="en-US"/>
        </w:rPr>
        <w:t>dyna</w:t>
      </w:r>
      <w:r w:rsidR="002E128B">
        <w:rPr>
          <w:rFonts w:ascii="Times New Roman" w:eastAsia="Times New Roman" w:hAnsi="Times New Roman" w:cs="Times New Roman"/>
          <w:sz w:val="24"/>
          <w:lang w:val="en-US"/>
        </w:rPr>
        <w:t xml:space="preserve">mics both </w:t>
      </w:r>
      <w:r w:rsidR="00B929CC">
        <w:rPr>
          <w:rFonts w:ascii="Times New Roman" w:eastAsia="Times New Roman" w:hAnsi="Times New Roman" w:cs="Times New Roman"/>
          <w:sz w:val="24"/>
          <w:lang w:val="en-US"/>
        </w:rPr>
        <w:t xml:space="preserve">in the supercooled liquid as well as </w:t>
      </w:r>
      <w:r>
        <w:rPr>
          <w:rFonts w:ascii="Times New Roman" w:eastAsia="Times New Roman" w:hAnsi="Times New Roman" w:cs="Times New Roman"/>
          <w:sz w:val="24"/>
          <w:lang w:val="en-US"/>
        </w:rPr>
        <w:t xml:space="preserve">in the </w:t>
      </w:r>
      <w:r w:rsidR="00B929CC">
        <w:rPr>
          <w:rFonts w:ascii="Times New Roman" w:eastAsia="Times New Roman" w:hAnsi="Times New Roman" w:cs="Times New Roman"/>
          <w:sz w:val="24"/>
          <w:lang w:val="en-US"/>
        </w:rPr>
        <w:t>glassy regime.</w:t>
      </w:r>
      <w:r w:rsidR="00116F70" w:rsidRPr="00116F70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116F70" w:rsidRPr="00FF10EE">
        <w:rPr>
          <w:rFonts w:ascii="Times New Roman" w:eastAsia="Times New Roman" w:hAnsi="Times New Roman" w:cs="Times New Roman"/>
          <w:sz w:val="24"/>
          <w:lang w:val="en-US"/>
        </w:rPr>
        <w:t>The scalin</w:t>
      </w:r>
      <w:r w:rsidR="00116F70">
        <w:rPr>
          <w:rFonts w:ascii="Times New Roman" w:eastAsia="Times New Roman" w:hAnsi="Times New Roman" w:cs="Times New Roman"/>
          <w:sz w:val="24"/>
          <w:lang w:val="en-US"/>
        </w:rPr>
        <w:t>g parameter obtained for</w:t>
      </w:r>
      <w:r>
        <w:rPr>
          <w:rFonts w:ascii="Times New Roman" w:eastAsia="Times New Roman" w:hAnsi="Times New Roman" w:cs="Times New Roman"/>
          <w:sz w:val="24"/>
          <w:lang w:val="en-US"/>
        </w:rPr>
        <w:t xml:space="preserve"> the</w:t>
      </w:r>
      <w:r w:rsidR="00116F70">
        <w:rPr>
          <w:rFonts w:ascii="Times New Roman" w:eastAsia="Times New Roman" w:hAnsi="Times New Roman" w:cs="Times New Roman"/>
          <w:sz w:val="24"/>
          <w:lang w:val="en-US"/>
        </w:rPr>
        <w:t xml:space="preserve"> glass</w:t>
      </w:r>
      <w:r w:rsidR="00116F70" w:rsidRPr="00FF10EE">
        <w:rPr>
          <w:rFonts w:ascii="Times New Roman" w:eastAsia="Times New Roman" w:hAnsi="Times New Roman" w:cs="Times New Roman"/>
          <w:sz w:val="24"/>
          <w:lang w:val="en-US"/>
        </w:rPr>
        <w:t xml:space="preserve">, </w:t>
      </w:r>
      <w:proofErr w:type="spellStart"/>
      <w:r w:rsidR="00116F70" w:rsidRPr="00FF10EE">
        <w:rPr>
          <w:rFonts w:ascii="Times New Roman" w:eastAsia="Times New Roman" w:hAnsi="Times New Roman" w:cs="Times New Roman"/>
          <w:sz w:val="24"/>
          <w:lang w:val="en-US"/>
        </w:rPr>
        <w:t>γ</w:t>
      </w:r>
      <w:r w:rsidR="00116F70" w:rsidRPr="0028786A">
        <w:rPr>
          <w:rFonts w:ascii="Times New Roman" w:eastAsia="Times New Roman" w:hAnsi="Times New Roman" w:cs="Times New Roman"/>
          <w:sz w:val="24"/>
          <w:vertAlign w:val="superscript"/>
          <w:lang w:val="en-US"/>
        </w:rPr>
        <w:t>G</w:t>
      </w:r>
      <w:proofErr w:type="spellEnd"/>
      <w:r w:rsidR="00116F70">
        <w:rPr>
          <w:rFonts w:ascii="Times New Roman" w:eastAsia="Times New Roman" w:hAnsi="Times New Roman" w:cs="Times New Roman"/>
          <w:sz w:val="24"/>
          <w:lang w:val="en-US"/>
        </w:rPr>
        <w:t>=0.48, is, however, different from</w:t>
      </w:r>
      <w:r w:rsidR="00116F70" w:rsidRPr="00FF10EE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28786A">
        <w:rPr>
          <w:rFonts w:ascii="Times New Roman" w:eastAsia="Times New Roman" w:hAnsi="Times New Roman" w:cs="Times New Roman"/>
          <w:sz w:val="24"/>
          <w:lang w:val="en-US"/>
        </w:rPr>
        <w:t>that</w:t>
      </w:r>
      <w:r w:rsidR="00116F70">
        <w:rPr>
          <w:rFonts w:ascii="Times New Roman" w:eastAsia="Times New Roman" w:hAnsi="Times New Roman" w:cs="Times New Roman"/>
          <w:sz w:val="24"/>
          <w:lang w:val="en-US"/>
        </w:rPr>
        <w:t xml:space="preserve"> of the supercooled liquid, </w:t>
      </w:r>
      <w:proofErr w:type="spellStart"/>
      <w:r w:rsidR="00116F70">
        <w:rPr>
          <w:rFonts w:ascii="Times New Roman" w:eastAsia="Times New Roman" w:hAnsi="Times New Roman" w:cs="Times New Roman"/>
          <w:sz w:val="24"/>
          <w:lang w:val="en-US"/>
        </w:rPr>
        <w:t>γ</w:t>
      </w:r>
      <w:r w:rsidR="00116F70" w:rsidRPr="0028786A">
        <w:rPr>
          <w:rFonts w:ascii="Times New Roman" w:eastAsia="Times New Roman" w:hAnsi="Times New Roman" w:cs="Times New Roman"/>
          <w:sz w:val="24"/>
          <w:vertAlign w:val="superscript"/>
          <w:lang w:val="en-US"/>
        </w:rPr>
        <w:t>SL</w:t>
      </w:r>
      <w:proofErr w:type="spellEnd"/>
      <w:r w:rsidR="00116F70">
        <w:rPr>
          <w:rFonts w:ascii="Times New Roman" w:eastAsia="Times New Roman" w:hAnsi="Times New Roman" w:cs="Times New Roman"/>
          <w:sz w:val="24"/>
          <w:lang w:val="en-US"/>
        </w:rPr>
        <w:t xml:space="preserve"> = 1.12</w:t>
      </w:r>
      <w:r w:rsidR="00116F70" w:rsidRPr="00FF10EE">
        <w:rPr>
          <w:rFonts w:ascii="Times New Roman" w:eastAsia="Times New Roman" w:hAnsi="Times New Roman" w:cs="Times New Roman"/>
          <w:sz w:val="24"/>
          <w:lang w:val="en-US"/>
        </w:rPr>
        <w:t xml:space="preserve">, </w:t>
      </w:r>
      <w:r w:rsidR="000C1997">
        <w:rPr>
          <w:rFonts w:ascii="Times New Roman" w:eastAsia="Times New Roman" w:hAnsi="Times New Roman" w:cs="Times New Roman"/>
          <w:sz w:val="24"/>
          <w:lang w:val="en-US"/>
        </w:rPr>
        <w:t xml:space="preserve">as well as </w:t>
      </w:r>
      <w:r>
        <w:rPr>
          <w:rFonts w:ascii="Times New Roman" w:eastAsia="Times New Roman" w:hAnsi="Times New Roman" w:cs="Times New Roman"/>
          <w:sz w:val="24"/>
          <w:lang w:val="en-US"/>
        </w:rPr>
        <w:t xml:space="preserve">that </w:t>
      </w:r>
      <w:r w:rsidR="00116F70" w:rsidRPr="00FF10EE">
        <w:rPr>
          <w:rFonts w:ascii="Times New Roman" w:eastAsia="Times New Roman" w:hAnsi="Times New Roman" w:cs="Times New Roman"/>
          <w:sz w:val="24"/>
          <w:lang w:val="en-US"/>
        </w:rPr>
        <w:t xml:space="preserve">obtained from </w:t>
      </w:r>
      <w:r w:rsidR="000C1997">
        <w:rPr>
          <w:rFonts w:ascii="Times New Roman" w:eastAsia="Times New Roman" w:hAnsi="Times New Roman" w:cs="Times New Roman"/>
          <w:sz w:val="24"/>
          <w:lang w:val="en-US"/>
        </w:rPr>
        <w:t xml:space="preserve">isobaric </w:t>
      </w:r>
      <w:proofErr w:type="spellStart"/>
      <w:r w:rsidR="000C1997">
        <w:rPr>
          <w:rFonts w:ascii="Times New Roman" w:eastAsia="Times New Roman" w:hAnsi="Times New Roman" w:cs="Times New Roman"/>
          <w:sz w:val="24"/>
          <w:lang w:val="en-US"/>
        </w:rPr>
        <w:t>V</w:t>
      </w:r>
      <w:r w:rsidR="000C1997" w:rsidRPr="0028786A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>sp</w:t>
      </w:r>
      <w:proofErr w:type="spellEnd"/>
      <w:r w:rsidR="000C1997">
        <w:rPr>
          <w:rFonts w:ascii="Times New Roman" w:eastAsia="Times New Roman" w:hAnsi="Times New Roman" w:cs="Times New Roman"/>
          <w:sz w:val="24"/>
          <w:lang w:val="en-US"/>
        </w:rPr>
        <w:t xml:space="preserve">(T) data, </w:t>
      </w:r>
      <w:proofErr w:type="spellStart"/>
      <w:r w:rsidR="000C1997">
        <w:rPr>
          <w:rFonts w:ascii="Times New Roman" w:eastAsia="Times New Roman" w:hAnsi="Times New Roman" w:cs="Times New Roman"/>
          <w:sz w:val="24"/>
          <w:lang w:val="en-US"/>
        </w:rPr>
        <w:t>γ</w:t>
      </w:r>
      <w:r w:rsidR="000C1997" w:rsidRPr="0028786A">
        <w:rPr>
          <w:rFonts w:ascii="Times New Roman" w:eastAsia="Times New Roman" w:hAnsi="Times New Roman" w:cs="Times New Roman"/>
          <w:sz w:val="24"/>
          <w:vertAlign w:val="superscript"/>
          <w:lang w:val="en-US"/>
        </w:rPr>
        <w:t>PVT</w:t>
      </w:r>
      <w:proofErr w:type="spellEnd"/>
      <w:r w:rsidR="000C1997">
        <w:rPr>
          <w:rFonts w:ascii="Times New Roman" w:eastAsia="Times New Roman" w:hAnsi="Times New Roman" w:cs="Times New Roman"/>
          <w:sz w:val="24"/>
          <w:lang w:val="en-US"/>
        </w:rPr>
        <w:t>=2.46.</w:t>
      </w:r>
      <w:r w:rsidR="002A05A2">
        <w:rPr>
          <w:rFonts w:ascii="Times New Roman" w:eastAsia="Times New Roman" w:hAnsi="Times New Roman" w:cs="Times New Roman"/>
          <w:sz w:val="24"/>
          <w:lang w:val="en-US"/>
        </w:rPr>
        <w:t xml:space="preserve"> Nevertheless, we proved that </w:t>
      </w:r>
      <w:r w:rsidR="005A3DFF">
        <w:rPr>
          <w:rFonts w:ascii="Times New Roman" w:eastAsia="Times New Roman" w:hAnsi="Times New Roman" w:cs="Times New Roman"/>
          <w:sz w:val="24"/>
          <w:lang w:val="en-US"/>
        </w:rPr>
        <w:t>adopting the idea of</w:t>
      </w:r>
      <w:r w:rsidR="0075334C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="00F951FC">
        <w:rPr>
          <w:rFonts w:ascii="Times New Roman" w:eastAsia="Times New Roman" w:hAnsi="Times New Roman" w:cs="Times New Roman"/>
          <w:sz w:val="24"/>
          <w:lang w:val="en-US"/>
        </w:rPr>
        <w:t xml:space="preserve">fictive </w:t>
      </w:r>
      <w:r w:rsidR="002A05A2">
        <w:rPr>
          <w:rFonts w:ascii="Times New Roman" w:eastAsia="Times New Roman" w:hAnsi="Times New Roman" w:cs="Times New Roman"/>
          <w:sz w:val="24"/>
          <w:lang w:val="en-US"/>
        </w:rPr>
        <w:t>temperature</w:t>
      </w:r>
      <w:r w:rsidR="002A05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A05A2">
        <w:rPr>
          <w:rFonts w:ascii="Times New Roman" w:eastAsia="Times New Roman" w:hAnsi="Times New Roman" w:cs="Times New Roman"/>
          <w:sz w:val="24"/>
          <w:lang w:val="en-US"/>
        </w:rPr>
        <w:t xml:space="preserve">leads to </w:t>
      </w:r>
      <w:r>
        <w:rPr>
          <w:rFonts w:ascii="Times New Roman" w:eastAsia="Times New Roman" w:hAnsi="Times New Roman" w:cs="Times New Roman"/>
          <w:sz w:val="24"/>
          <w:lang w:val="en-US"/>
        </w:rPr>
        <w:t xml:space="preserve">the </w:t>
      </w:r>
      <w:r w:rsidR="002A05A2">
        <w:rPr>
          <w:rFonts w:ascii="Times New Roman" w:eastAsia="Times New Roman" w:hAnsi="Times New Roman" w:cs="Times New Roman"/>
          <w:sz w:val="24"/>
          <w:lang w:val="en-US"/>
        </w:rPr>
        <w:t xml:space="preserve">scaling of transport properties above and below </w:t>
      </w:r>
      <w:proofErr w:type="spellStart"/>
      <w:r w:rsidR="002A05A2">
        <w:rPr>
          <w:rFonts w:ascii="Times New Roman" w:eastAsia="Times New Roman" w:hAnsi="Times New Roman" w:cs="Times New Roman"/>
          <w:sz w:val="24"/>
          <w:lang w:val="en-US"/>
        </w:rPr>
        <w:t>T</w:t>
      </w:r>
      <w:r w:rsidR="002A05A2" w:rsidRPr="000F66C7">
        <w:rPr>
          <w:rFonts w:ascii="Times New Roman" w:eastAsia="Times New Roman" w:hAnsi="Times New Roman" w:cs="Times New Roman"/>
          <w:sz w:val="24"/>
          <w:vertAlign w:val="subscript"/>
          <w:lang w:val="en-US"/>
        </w:rPr>
        <w:t>g</w:t>
      </w:r>
      <w:proofErr w:type="spellEnd"/>
      <w:r w:rsidR="002A05A2">
        <w:rPr>
          <w:rFonts w:ascii="Times New Roman" w:eastAsia="Times New Roman" w:hAnsi="Times New Roman" w:cs="Times New Roman"/>
          <w:sz w:val="24"/>
          <w:lang w:val="en-US"/>
        </w:rPr>
        <w:t>.</w:t>
      </w:r>
      <w:r w:rsidR="006A405A">
        <w:rPr>
          <w:rFonts w:ascii="Times New Roman" w:eastAsia="Times New Roman" w:hAnsi="Times New Roman" w:cs="Times New Roman"/>
          <w:sz w:val="24"/>
          <w:lang w:val="en-US"/>
        </w:rPr>
        <w:t xml:space="preserve"> In addition, </w:t>
      </w:r>
      <w:r>
        <w:rPr>
          <w:rFonts w:ascii="Times New Roman" w:eastAsia="Times New Roman" w:hAnsi="Times New Roman" w:cs="Times New Roman"/>
          <w:sz w:val="24"/>
          <w:lang w:val="en-US"/>
        </w:rPr>
        <w:t xml:space="preserve">the </w:t>
      </w:r>
      <w:r w:rsidR="006A405A">
        <w:rPr>
          <w:rFonts w:ascii="Times New Roman" w:hAnsi="Times New Roman" w:cs="Times New Roman"/>
          <w:sz w:val="24"/>
          <w:szCs w:val="24"/>
          <w:lang w:val="en-US"/>
        </w:rPr>
        <w:t>strongly decoupled charge and mass transport in CP reveal</w:t>
      </w:r>
      <w:r>
        <w:rPr>
          <w:rFonts w:ascii="Times New Roman" w:hAnsi="Times New Roman" w:cs="Times New Roman"/>
          <w:sz w:val="24"/>
          <w:szCs w:val="24"/>
          <w:lang w:val="en-US"/>
        </w:rPr>
        <w:t>ed a</w:t>
      </w:r>
      <w:r w:rsidR="006A405A">
        <w:rPr>
          <w:rFonts w:ascii="Times New Roman" w:hAnsi="Times New Roman" w:cs="Times New Roman"/>
          <w:sz w:val="24"/>
          <w:szCs w:val="24"/>
          <w:lang w:val="en-US"/>
        </w:rPr>
        <w:t xml:space="preserve"> unique feature of </w:t>
      </w:r>
      <w:r w:rsidR="002358E6">
        <w:rPr>
          <w:rFonts w:ascii="Times New Roman" w:hAnsi="Times New Roman" w:cs="Times New Roman"/>
          <w:sz w:val="24"/>
          <w:szCs w:val="24"/>
          <w:lang w:val="en-US"/>
        </w:rPr>
        <w:t>glass-formers with thermally activated dynamics</w:t>
      </w:r>
      <w:r w:rsidR="006A405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which </w:t>
      </w:r>
      <w:r w:rsidR="006A405A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2358E6">
        <w:rPr>
          <w:rFonts w:ascii="Times New Roman" w:hAnsi="Times New Roman" w:cs="Times New Roman"/>
          <w:sz w:val="24"/>
          <w:szCs w:val="24"/>
          <w:lang w:val="en-US"/>
        </w:rPr>
        <w:t xml:space="preserve">no </w:t>
      </w:r>
      <w:r w:rsidR="005A3DFF">
        <w:rPr>
          <w:rFonts w:ascii="Times New Roman" w:hAnsi="Times New Roman" w:cs="Times New Roman"/>
          <w:sz w:val="24"/>
          <w:szCs w:val="24"/>
          <w:lang w:val="en-US"/>
        </w:rPr>
        <w:t xml:space="preserve">visual </w:t>
      </w:r>
      <w:r w:rsidR="002358E6">
        <w:rPr>
          <w:rFonts w:ascii="Times New Roman" w:hAnsi="Times New Roman" w:cs="Times New Roman"/>
          <w:sz w:val="24"/>
          <w:szCs w:val="24"/>
          <w:lang w:val="en-US"/>
        </w:rPr>
        <w:t xml:space="preserve">evidence 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2358E6">
        <w:rPr>
          <w:rFonts w:ascii="Times New Roman" w:hAnsi="Times New Roman" w:cs="Times New Roman"/>
          <w:sz w:val="24"/>
          <w:szCs w:val="24"/>
          <w:lang w:val="en-US"/>
        </w:rPr>
        <w:t>liquid-glass transition during the isobaric densification.</w:t>
      </w:r>
    </w:p>
    <w:p w14:paraId="2D603488" w14:textId="47B20E0C" w:rsidR="002A05A2" w:rsidRPr="00220F55" w:rsidRDefault="00363069" w:rsidP="005D77BB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20F55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ACKNOWLEDGEMENTS</w:t>
      </w:r>
    </w:p>
    <w:p w14:paraId="5ECC1248" w14:textId="6D131208" w:rsidR="00220F55" w:rsidRDefault="007359EC" w:rsidP="005D77B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67244">
        <w:rPr>
          <w:rFonts w:ascii="Times New Roman" w:hAnsi="Times New Roman" w:cs="Times New Roman"/>
          <w:sz w:val="24"/>
          <w:szCs w:val="24"/>
          <w:lang w:val="en-US"/>
        </w:rPr>
        <w:t xml:space="preserve">Authors are also deeply grateful for the financial support by the National Science Centre within the framework of the </w:t>
      </w:r>
      <w:proofErr w:type="spellStart"/>
      <w:r w:rsidRPr="007359EC">
        <w:rPr>
          <w:rFonts w:ascii="Times New Roman" w:hAnsi="Times New Roman" w:cs="Times New Roman"/>
          <w:sz w:val="24"/>
          <w:szCs w:val="24"/>
          <w:lang w:val="en-US"/>
        </w:rPr>
        <w:t>Opus8</w:t>
      </w:r>
      <w:proofErr w:type="spellEnd"/>
      <w:r w:rsidRPr="007359EC">
        <w:rPr>
          <w:rFonts w:ascii="Times New Roman" w:hAnsi="Times New Roman" w:cs="Times New Roman"/>
          <w:sz w:val="24"/>
          <w:szCs w:val="24"/>
          <w:lang w:val="en-US"/>
        </w:rPr>
        <w:t xml:space="preserve"> project (Gra</w:t>
      </w:r>
      <w:r>
        <w:rPr>
          <w:rFonts w:ascii="Times New Roman" w:hAnsi="Times New Roman" w:cs="Times New Roman"/>
          <w:sz w:val="24"/>
          <w:szCs w:val="24"/>
          <w:lang w:val="en-US"/>
        </w:rPr>
        <w:t>nt DEC-2014/15/B/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ST3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/04246). </w:t>
      </w:r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This publication has emanated from research conducted with the financial support of Science Foundation Ireland (</w:t>
      </w:r>
      <w:proofErr w:type="spellStart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SFI</w:t>
      </w:r>
      <w:proofErr w:type="spellEnd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) under Grant Numbers 15/</w:t>
      </w:r>
      <w:proofErr w:type="spellStart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CDA</w:t>
      </w:r>
      <w:proofErr w:type="spellEnd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/3602 and supported by the Synthesis and Solid State Pharmaceutical Centre (</w:t>
      </w:r>
      <w:proofErr w:type="spellStart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SSPC</w:t>
      </w:r>
      <w:proofErr w:type="spellEnd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), financed by a research grant from Science Foundation Ireland (</w:t>
      </w:r>
      <w:proofErr w:type="spellStart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>SFI</w:t>
      </w:r>
      <w:proofErr w:type="spellEnd"/>
      <w:r w:rsidR="00A67244" w:rsidRPr="00A67244">
        <w:rPr>
          <w:rFonts w:ascii="Times New Roman" w:hAnsi="Times New Roman" w:cs="Times New Roman"/>
          <w:sz w:val="24"/>
          <w:szCs w:val="24"/>
          <w:lang w:val="en-US"/>
        </w:rPr>
        <w:t xml:space="preserve">) and co-funded under the European Regional Development Fund (Grant Number 12/RC/2275). </w:t>
      </w:r>
    </w:p>
    <w:p w14:paraId="705572F0" w14:textId="2735A346" w:rsidR="009A1D87" w:rsidRPr="00A67244" w:rsidRDefault="00461141" w:rsidP="00F124C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244">
        <w:rPr>
          <w:rFonts w:ascii="Times New Roman" w:hAnsi="Times New Roman" w:cs="Times New Roman"/>
          <w:b/>
          <w:sz w:val="24"/>
          <w:szCs w:val="24"/>
        </w:rPr>
        <w:t>REFERENCES</w:t>
      </w:r>
    </w:p>
    <w:sectPr w:rsidR="009A1D87" w:rsidRPr="00A67244">
      <w:footerReference w:type="default" r:id="rId11"/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DD8E7" w14:textId="77777777" w:rsidR="00090A61" w:rsidRDefault="00090A61" w:rsidP="00477D26">
      <w:pPr>
        <w:spacing w:after="0" w:line="240" w:lineRule="auto"/>
      </w:pPr>
      <w:r>
        <w:separator/>
      </w:r>
    </w:p>
  </w:endnote>
  <w:endnote w:type="continuationSeparator" w:id="0">
    <w:p w14:paraId="4F960D31" w14:textId="77777777" w:rsidR="00090A61" w:rsidRDefault="00090A61" w:rsidP="00477D26">
      <w:pPr>
        <w:spacing w:after="0" w:line="240" w:lineRule="auto"/>
      </w:pPr>
      <w:r>
        <w:continuationSeparator/>
      </w:r>
    </w:p>
  </w:endnote>
  <w:endnote w:id="1">
    <w:p w14:paraId="6389A3B1" w14:textId="5F0031CD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</w:rPr>
        <w:t xml:space="preserve"> Chen</w:t>
      </w:r>
      <w:r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A67244">
        <w:rPr>
          <w:rFonts w:ascii="Times New Roman" w:hAnsi="Times New Roman" w:cs="Times New Roman"/>
          <w:sz w:val="22"/>
        </w:rPr>
        <w:t>H.S</w:t>
      </w:r>
      <w:proofErr w:type="spellEnd"/>
      <w:r w:rsidRPr="00A67244"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/>
          <w:sz w:val="22"/>
        </w:rPr>
        <w:t>;</w:t>
      </w:r>
      <w:r w:rsidRPr="00A67244">
        <w:rPr>
          <w:rFonts w:ascii="Times New Roman" w:hAnsi="Times New Roman" w:cs="Times New Roman"/>
          <w:sz w:val="22"/>
        </w:rPr>
        <w:t xml:space="preserve"> Turnbull,</w:t>
      </w:r>
      <w:r>
        <w:rPr>
          <w:rFonts w:ascii="Times New Roman" w:hAnsi="Times New Roman" w:cs="Times New Roman"/>
          <w:sz w:val="22"/>
        </w:rPr>
        <w:t xml:space="preserve"> </w:t>
      </w:r>
      <w:r w:rsidRPr="00A67244">
        <w:rPr>
          <w:rFonts w:ascii="Times New Roman" w:hAnsi="Times New Roman" w:cs="Times New Roman"/>
          <w:sz w:val="22"/>
        </w:rPr>
        <w:t>D.</w:t>
      </w:r>
      <w:r>
        <w:rPr>
          <w:rFonts w:ascii="Times New Roman" w:hAnsi="Times New Roman" w:cs="Times New Roman"/>
          <w:sz w:val="22"/>
        </w:rPr>
        <w:t xml:space="preserve"> </w:t>
      </w:r>
      <w:r w:rsidRPr="007D3B49">
        <w:rPr>
          <w:rFonts w:ascii="Times New Roman" w:hAnsi="Times New Roman" w:cs="Times New Roman"/>
          <w:sz w:val="22"/>
        </w:rPr>
        <w:t>Specific Heat and Heat of Crystallization of Amorphous Germanium</w:t>
      </w:r>
      <w:r w:rsidRPr="00A67244">
        <w:rPr>
          <w:rFonts w:ascii="Times New Roman" w:hAnsi="Times New Roman" w:cs="Times New Roman"/>
          <w:sz w:val="22"/>
        </w:rPr>
        <w:t xml:space="preserve"> </w:t>
      </w:r>
      <w:r w:rsidRPr="007359EC">
        <w:rPr>
          <w:rFonts w:ascii="Times New Roman" w:hAnsi="Times New Roman" w:cs="Times New Roman"/>
          <w:i/>
          <w:sz w:val="22"/>
        </w:rPr>
        <w:t>Journal of Applied Physics</w:t>
      </w:r>
      <w:r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 xml:space="preserve">1969 </w:t>
      </w:r>
      <w:r>
        <w:rPr>
          <w:rFonts w:ascii="Times New Roman" w:hAnsi="Times New Roman" w:cs="Times New Roman"/>
          <w:sz w:val="22"/>
        </w:rPr>
        <w:t>40, 4214-4215</w:t>
      </w:r>
    </w:p>
  </w:endnote>
  <w:endnote w:id="2">
    <w:p w14:paraId="280A6136" w14:textId="1808A51E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r w:rsidRPr="005D77BB">
        <w:rPr>
          <w:rFonts w:ascii="Times New Roman" w:hAnsi="Times New Roman" w:cs="Times New Roman"/>
          <w:sz w:val="22"/>
          <w:lang w:val="en-US"/>
        </w:rPr>
        <w:t xml:space="preserve">Wu, W.; Israel, C.;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Hur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>, N.</w:t>
      </w:r>
      <w:r>
        <w:rPr>
          <w:rFonts w:ascii="Times New Roman" w:hAnsi="Times New Roman" w:cs="Times New Roman"/>
          <w:sz w:val="22"/>
          <w:lang w:val="en-US"/>
        </w:rPr>
        <w:t>;</w:t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>Park, S.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>Cheong, S-W.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de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Lozanne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,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A. </w:t>
      </w:r>
      <w:r w:rsidRPr="009A1D87">
        <w:rPr>
          <w:rFonts w:ascii="Times New Roman" w:hAnsi="Times New Roman" w:cs="Times New Roman"/>
          <w:sz w:val="22"/>
          <w:lang w:val="en-US"/>
        </w:rPr>
        <w:t xml:space="preserve">Magnetic imaging of a </w:t>
      </w:r>
      <w:proofErr w:type="spellStart"/>
      <w:r w:rsidRPr="009A1D87">
        <w:rPr>
          <w:rFonts w:ascii="Times New Roman" w:hAnsi="Times New Roman" w:cs="Times New Roman"/>
          <w:sz w:val="22"/>
          <w:lang w:val="en-US"/>
        </w:rPr>
        <w:t>supercooling</w:t>
      </w:r>
      <w:proofErr w:type="spellEnd"/>
      <w:r w:rsidRPr="009A1D87">
        <w:rPr>
          <w:rFonts w:ascii="Times New Roman" w:hAnsi="Times New Roman" w:cs="Times New Roman"/>
          <w:sz w:val="22"/>
          <w:lang w:val="en-US"/>
        </w:rPr>
        <w:t xml:space="preserve"> glass transition in a weakly disordered </w:t>
      </w:r>
      <w:proofErr w:type="spellStart"/>
      <w:r w:rsidRPr="009A1D87">
        <w:rPr>
          <w:rFonts w:ascii="Times New Roman" w:hAnsi="Times New Roman" w:cs="Times New Roman"/>
          <w:sz w:val="22"/>
          <w:lang w:val="en-US"/>
        </w:rPr>
        <w:t>ferromagnet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i/>
          <w:iCs/>
          <w:sz w:val="22"/>
        </w:rPr>
        <w:t>Nature Materials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b/>
          <w:bCs/>
          <w:sz w:val="22"/>
        </w:rPr>
        <w:t xml:space="preserve"> </w:t>
      </w:r>
      <w:r>
        <w:rPr>
          <w:rStyle w:val="visually-hidden"/>
          <w:rFonts w:ascii="Times New Roman" w:hAnsi="Times New Roman" w:cs="Times New Roman"/>
          <w:b/>
          <w:bCs/>
          <w:sz w:val="22"/>
        </w:rPr>
        <w:t xml:space="preserve">2006 </w:t>
      </w:r>
      <w:r w:rsidRPr="009A1D87">
        <w:rPr>
          <w:rFonts w:ascii="Times New Roman" w:hAnsi="Times New Roman" w:cs="Times New Roman"/>
          <w:bCs/>
          <w:sz w:val="22"/>
        </w:rPr>
        <w:t>5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881–886</w:t>
      </w:r>
    </w:p>
  </w:endnote>
  <w:endnote w:id="3">
    <w:p w14:paraId="5818EBA1" w14:textId="1EB326F9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</w:rPr>
        <w:t>Lindsay</w:t>
      </w:r>
      <w:r>
        <w:rPr>
          <w:rFonts w:ascii="Times New Roman" w:hAnsi="Times New Roman" w:cs="Times New Roman"/>
          <w:sz w:val="22"/>
        </w:rPr>
        <w:t>,</w:t>
      </w:r>
      <w:r w:rsidRPr="00A67244">
        <w:rPr>
          <w:rFonts w:ascii="Times New Roman" w:hAnsi="Times New Roman" w:cs="Times New Roman"/>
          <w:sz w:val="22"/>
        </w:rPr>
        <w:t xml:space="preserve"> A. Greer </w:t>
      </w:r>
      <w:r w:rsidRPr="009A1D87">
        <w:rPr>
          <w:rFonts w:ascii="Times New Roman" w:hAnsi="Times New Roman" w:cs="Times New Roman"/>
          <w:sz w:val="22"/>
        </w:rPr>
        <w:t>New horizons for glass formation and stability</w:t>
      </w:r>
      <w:r>
        <w:rPr>
          <w:rFonts w:ascii="Times New Roman" w:hAnsi="Times New Roman" w:cs="Times New Roman"/>
          <w:sz w:val="22"/>
        </w:rPr>
        <w:t xml:space="preserve"> </w:t>
      </w:r>
      <w:r w:rsidRPr="00A67244">
        <w:rPr>
          <w:rFonts w:ascii="Times New Roman" w:hAnsi="Times New Roman" w:cs="Times New Roman"/>
          <w:i/>
          <w:iCs/>
          <w:sz w:val="22"/>
        </w:rPr>
        <w:t>Nature Materials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b/>
          <w:bCs/>
          <w:sz w:val="22"/>
        </w:rPr>
        <w:t xml:space="preserve"> </w:t>
      </w:r>
      <w:r w:rsidRPr="009A1D87">
        <w:rPr>
          <w:rStyle w:val="visually-hidden"/>
          <w:rFonts w:ascii="Times New Roman" w:hAnsi="Times New Roman" w:cs="Times New Roman"/>
          <w:b/>
          <w:bCs/>
          <w:sz w:val="22"/>
        </w:rPr>
        <w:t>2015</w:t>
      </w:r>
      <w:r>
        <w:rPr>
          <w:rStyle w:val="visually-hidden"/>
          <w:rFonts w:ascii="Times New Roman" w:hAnsi="Times New Roman" w:cs="Times New Roman"/>
          <w:bCs/>
          <w:sz w:val="22"/>
        </w:rPr>
        <w:t xml:space="preserve">, </w:t>
      </w:r>
      <w:r w:rsidRPr="009A1D87">
        <w:rPr>
          <w:rFonts w:ascii="Times New Roman" w:hAnsi="Times New Roman" w:cs="Times New Roman"/>
          <w:bCs/>
          <w:sz w:val="22"/>
        </w:rPr>
        <w:t>14</w:t>
      </w:r>
      <w:r w:rsidRPr="009A1D87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542–546</w:t>
      </w:r>
    </w:p>
  </w:endnote>
  <w:endnote w:id="4">
    <w:p w14:paraId="20F89FE9" w14:textId="1DF831C9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r w:rsidRPr="005D77BB">
        <w:rPr>
          <w:rFonts w:ascii="Times New Roman" w:hAnsi="Times New Roman" w:cs="Times New Roman"/>
          <w:sz w:val="22"/>
          <w:lang w:val="en-US"/>
        </w:rPr>
        <w:t xml:space="preserve">Tanaka, H.; Kawasaki, T.;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Shintani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>, H.;</w:t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r w:rsidRPr="005D77BB">
        <w:rPr>
          <w:rFonts w:ascii="Times New Roman" w:hAnsi="Times New Roman" w:cs="Times New Roman"/>
          <w:sz w:val="22"/>
          <w:lang w:val="en-US"/>
        </w:rPr>
        <w:t xml:space="preserve"> Watanabe, K. </w:t>
      </w:r>
      <w:r w:rsidRPr="009A1D87">
        <w:rPr>
          <w:rFonts w:ascii="Times New Roman" w:hAnsi="Times New Roman" w:cs="Times New Roman"/>
          <w:sz w:val="22"/>
          <w:lang w:val="en-US"/>
        </w:rPr>
        <w:t xml:space="preserve">Critical-like </w:t>
      </w:r>
      <w:proofErr w:type="spellStart"/>
      <w:r w:rsidRPr="009A1D87">
        <w:rPr>
          <w:rFonts w:ascii="Times New Roman" w:hAnsi="Times New Roman" w:cs="Times New Roman"/>
          <w:sz w:val="22"/>
          <w:lang w:val="en-US"/>
        </w:rPr>
        <w:t>behaviour</w:t>
      </w:r>
      <w:proofErr w:type="spellEnd"/>
      <w:r w:rsidRPr="009A1D87">
        <w:rPr>
          <w:rFonts w:ascii="Times New Roman" w:hAnsi="Times New Roman" w:cs="Times New Roman"/>
          <w:sz w:val="22"/>
          <w:lang w:val="en-US"/>
        </w:rPr>
        <w:t xml:space="preserve"> of glass-forming liquids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i/>
          <w:iCs/>
          <w:sz w:val="22"/>
        </w:rPr>
        <w:t>Nature Materials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b/>
          <w:bCs/>
          <w:sz w:val="22"/>
        </w:rPr>
        <w:t xml:space="preserve"> </w:t>
      </w:r>
      <w:r>
        <w:rPr>
          <w:rStyle w:val="visually-hidden"/>
          <w:rFonts w:ascii="Times New Roman" w:hAnsi="Times New Roman" w:cs="Times New Roman"/>
          <w:b/>
          <w:bCs/>
          <w:sz w:val="22"/>
        </w:rPr>
        <w:t xml:space="preserve">2010, </w:t>
      </w:r>
      <w:r w:rsidRPr="009A1D87">
        <w:rPr>
          <w:rFonts w:ascii="Times New Roman" w:hAnsi="Times New Roman" w:cs="Times New Roman"/>
          <w:bCs/>
          <w:sz w:val="22"/>
        </w:rPr>
        <w:t>9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324–331</w:t>
      </w:r>
    </w:p>
  </w:endnote>
  <w:endnote w:id="5">
    <w:p w14:paraId="46A79C8D" w14:textId="2CD38409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Sciortino</w:t>
      </w:r>
      <w:proofErr w:type="spellEnd"/>
      <w:r>
        <w:rPr>
          <w:rFonts w:ascii="Times New Roman" w:hAnsi="Times New Roman" w:cs="Times New Roman"/>
          <w:sz w:val="22"/>
          <w:lang w:val="en-US"/>
        </w:rPr>
        <w:t>, F.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9A1D87">
        <w:rPr>
          <w:rFonts w:ascii="Times New Roman" w:hAnsi="Times New Roman" w:cs="Times New Roman"/>
          <w:sz w:val="22"/>
          <w:lang w:val="en-US"/>
        </w:rPr>
        <w:t>Disordered materials: one liquid, two glasses, News and Views</w:t>
      </w:r>
      <w:r>
        <w:rPr>
          <w:rFonts w:ascii="Times New Roman" w:hAnsi="Times New Roman" w:cs="Times New Roman"/>
          <w:sz w:val="22"/>
          <w:lang w:val="en-US"/>
        </w:rPr>
        <w:t xml:space="preserve">, </w:t>
      </w:r>
      <w:r w:rsidRPr="00A67244">
        <w:rPr>
          <w:rFonts w:ascii="Times New Roman" w:hAnsi="Times New Roman" w:cs="Times New Roman"/>
          <w:i/>
          <w:iCs/>
          <w:sz w:val="22"/>
        </w:rPr>
        <w:t>Nature Materials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b/>
          <w:bCs/>
          <w:sz w:val="22"/>
        </w:rPr>
        <w:t xml:space="preserve"> </w:t>
      </w:r>
      <w:r>
        <w:rPr>
          <w:rStyle w:val="visually-hidden"/>
          <w:rFonts w:ascii="Times New Roman" w:hAnsi="Times New Roman" w:cs="Times New Roman"/>
          <w:b/>
          <w:bCs/>
          <w:sz w:val="22"/>
        </w:rPr>
        <w:t xml:space="preserve">2002, </w:t>
      </w:r>
      <w:r w:rsidRPr="009A1D87">
        <w:rPr>
          <w:rFonts w:ascii="Times New Roman" w:hAnsi="Times New Roman" w:cs="Times New Roman"/>
          <w:bCs/>
          <w:sz w:val="22"/>
        </w:rPr>
        <w:t>1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145–146</w:t>
      </w:r>
    </w:p>
  </w:endnote>
  <w:endnote w:id="6">
    <w:p w14:paraId="07650836" w14:textId="497D2097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</w:rPr>
        <w:t xml:space="preserve"> Angell, C.A.</w:t>
      </w:r>
      <w:r>
        <w:rPr>
          <w:rFonts w:ascii="Times New Roman" w:hAnsi="Times New Roman" w:cs="Times New Roman"/>
          <w:sz w:val="22"/>
        </w:rPr>
        <w:t xml:space="preserve"> </w:t>
      </w:r>
      <w:r w:rsidRPr="009A1D87">
        <w:rPr>
          <w:rFonts w:ascii="Times New Roman" w:hAnsi="Times New Roman" w:cs="Times New Roman"/>
          <w:sz w:val="22"/>
        </w:rPr>
        <w:t>Formation of Glasses from Liquids and Biopolymers</w:t>
      </w:r>
      <w:r>
        <w:rPr>
          <w:rFonts w:ascii="Times New Roman" w:hAnsi="Times New Roman" w:cs="Times New Roman"/>
          <w:sz w:val="22"/>
        </w:rPr>
        <w:t xml:space="preserve"> </w:t>
      </w:r>
      <w:r w:rsidRPr="007359EC">
        <w:rPr>
          <w:rFonts w:ascii="Times New Roman" w:hAnsi="Times New Roman" w:cs="Times New Roman"/>
          <w:i/>
          <w:sz w:val="22"/>
        </w:rPr>
        <w:t>Science</w:t>
      </w:r>
      <w:r w:rsidRPr="00A67244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 xml:space="preserve">1995, </w:t>
      </w:r>
      <w:r>
        <w:rPr>
          <w:rFonts w:ascii="Times New Roman" w:hAnsi="Times New Roman" w:cs="Times New Roman"/>
          <w:sz w:val="22"/>
        </w:rPr>
        <w:t>267, 1924</w:t>
      </w:r>
    </w:p>
  </w:endnote>
  <w:endnote w:id="7">
    <w:p w14:paraId="07322391" w14:textId="3517B6A2" w:rsidR="00087DDE" w:rsidRPr="009A1D87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b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MacFarlane, D. R.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Kar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M.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>Pringle</w:t>
      </w:r>
      <w:r>
        <w:rPr>
          <w:rFonts w:ascii="Times New Roman" w:hAnsi="Times New Roman" w:cs="Times New Roman"/>
          <w:sz w:val="22"/>
          <w:lang w:val="en-US"/>
        </w:rPr>
        <w:t xml:space="preserve">,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J. M. Fundamentals of Ionic Liquids: From Chemistry to Applications </w:t>
      </w:r>
      <w:r>
        <w:rPr>
          <w:rFonts w:ascii="Times New Roman" w:hAnsi="Times New Roman" w:cs="Times New Roman"/>
          <w:b/>
          <w:sz w:val="22"/>
          <w:lang w:val="en-US"/>
        </w:rPr>
        <w:t xml:space="preserve"> 2017 </w:t>
      </w:r>
      <w:r w:rsidRPr="00A67244">
        <w:rPr>
          <w:rFonts w:ascii="Times New Roman" w:hAnsi="Times New Roman" w:cs="Times New Roman"/>
          <w:sz w:val="22"/>
          <w:lang w:val="en-US"/>
        </w:rPr>
        <w:t>Wiley‐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VCH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Verlag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 GmbH &amp;</w:t>
      </w:r>
      <w:r>
        <w:rPr>
          <w:rFonts w:ascii="Times New Roman" w:hAnsi="Times New Roman" w:cs="Times New Roman"/>
          <w:sz w:val="22"/>
          <w:lang w:val="en-US"/>
        </w:rPr>
        <w:t xml:space="preserve"> Co. </w:t>
      </w:r>
      <w:proofErr w:type="spellStart"/>
      <w:r>
        <w:rPr>
          <w:rFonts w:ascii="Times New Roman" w:hAnsi="Times New Roman" w:cs="Times New Roman"/>
          <w:sz w:val="22"/>
          <w:lang w:val="en-US"/>
        </w:rPr>
        <w:t>KGaA</w:t>
      </w:r>
      <w:proofErr w:type="spellEnd"/>
    </w:p>
  </w:endnote>
  <w:endnote w:id="8">
    <w:p w14:paraId="43CE5E4B" w14:textId="69C62271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Ngai, K. Relaxation and Diffusion in Complex Systems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>
        <w:rPr>
          <w:rFonts w:ascii="Times New Roman" w:hAnsi="Times New Roman" w:cs="Times New Roman"/>
          <w:b/>
          <w:sz w:val="22"/>
          <w:lang w:val="en-US"/>
        </w:rPr>
        <w:t>2011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Spr</w:t>
      </w:r>
      <w:r>
        <w:rPr>
          <w:rFonts w:ascii="Times New Roman" w:hAnsi="Times New Roman" w:cs="Times New Roman"/>
          <w:sz w:val="22"/>
          <w:lang w:val="en-US"/>
        </w:rPr>
        <w:t>inger Science &amp; Business Media</w:t>
      </w:r>
    </w:p>
  </w:endnote>
  <w:endnote w:id="9">
    <w:p w14:paraId="03A53A76" w14:textId="71242EBA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Kremer, </w:t>
      </w:r>
      <w:r>
        <w:rPr>
          <w:rFonts w:ascii="Times New Roman" w:hAnsi="Times New Roman" w:cs="Times New Roman"/>
          <w:sz w:val="22"/>
          <w:lang w:val="en-US"/>
        </w:rPr>
        <w:t xml:space="preserve">F.;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Schönhals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A.  Broadband dielectric spectroscopy, </w:t>
      </w:r>
      <w:r>
        <w:rPr>
          <w:rFonts w:ascii="Times New Roman" w:hAnsi="Times New Roman" w:cs="Times New Roman"/>
          <w:b/>
          <w:sz w:val="22"/>
          <w:lang w:val="en-US"/>
        </w:rPr>
        <w:t xml:space="preserve">2003 </w:t>
      </w:r>
      <w:r>
        <w:rPr>
          <w:rFonts w:ascii="Times New Roman" w:hAnsi="Times New Roman" w:cs="Times New Roman"/>
          <w:sz w:val="22"/>
          <w:lang w:val="en-US"/>
        </w:rPr>
        <w:t>Springer</w:t>
      </w:r>
    </w:p>
  </w:endnote>
  <w:endnote w:id="10">
    <w:p w14:paraId="6982E6EB" w14:textId="6487A09D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Hasse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>W.</w:t>
      </w:r>
      <w:r>
        <w:rPr>
          <w:rFonts w:ascii="Times New Roman" w:hAnsi="Times New Roman" w:cs="Times New Roman"/>
          <w:sz w:val="22"/>
          <w:lang w:val="en-US"/>
        </w:rPr>
        <w:t>;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Wróbel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S.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Relaxa</w:t>
      </w:r>
      <w:r>
        <w:rPr>
          <w:rFonts w:ascii="Times New Roman" w:hAnsi="Times New Roman" w:cs="Times New Roman"/>
          <w:sz w:val="22"/>
          <w:lang w:val="en-US"/>
        </w:rPr>
        <w:t xml:space="preserve">tion Phenomena, </w:t>
      </w:r>
      <w:r>
        <w:rPr>
          <w:rFonts w:ascii="Times New Roman" w:hAnsi="Times New Roman" w:cs="Times New Roman"/>
          <w:b/>
          <w:sz w:val="22"/>
          <w:lang w:val="en-US"/>
        </w:rPr>
        <w:t xml:space="preserve">2003 </w:t>
      </w:r>
      <w:r>
        <w:rPr>
          <w:rFonts w:ascii="Times New Roman" w:hAnsi="Times New Roman" w:cs="Times New Roman"/>
          <w:sz w:val="22"/>
          <w:lang w:val="en-US"/>
        </w:rPr>
        <w:t>Springer</w:t>
      </w:r>
    </w:p>
  </w:endnote>
  <w:endnote w:id="11">
    <w:p w14:paraId="6E224F0E" w14:textId="4EA37324" w:rsidR="00087DDE" w:rsidRPr="0075334C" w:rsidRDefault="00087DDE" w:rsidP="00FA4625">
      <w:pPr>
        <w:pStyle w:val="Tekstprzypisukocowego"/>
        <w:spacing w:line="480" w:lineRule="auto"/>
        <w:rPr>
          <w:rFonts w:ascii="Times New Roman" w:hAnsi="Times New Roman" w:cs="Times New Roman"/>
          <w:lang w:val="en-US"/>
        </w:rPr>
      </w:pPr>
      <w:r w:rsidRPr="0075334C">
        <w:rPr>
          <w:rStyle w:val="Odwoanieprzypisukocowego"/>
          <w:rFonts w:ascii="Times New Roman" w:hAnsi="Times New Roman" w:cs="Times New Roman"/>
          <w:sz w:val="22"/>
        </w:rPr>
        <w:endnoteRef/>
      </w:r>
      <w:r w:rsidRPr="0075334C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75334C">
        <w:rPr>
          <w:rFonts w:ascii="Times New Roman" w:hAnsi="Times New Roman" w:cs="Times New Roman"/>
          <w:sz w:val="22"/>
        </w:rPr>
        <w:t>Sangoro</w:t>
      </w:r>
      <w:proofErr w:type="spellEnd"/>
      <w:r w:rsidRPr="0075334C">
        <w:rPr>
          <w:rFonts w:ascii="Times New Roman" w:hAnsi="Times New Roman" w:cs="Times New Roman"/>
          <w:sz w:val="22"/>
        </w:rPr>
        <w:t>, J.</w:t>
      </w:r>
      <w:r>
        <w:rPr>
          <w:rFonts w:ascii="Times New Roman" w:hAnsi="Times New Roman" w:cs="Times New Roman"/>
          <w:sz w:val="22"/>
        </w:rPr>
        <w:t xml:space="preserve">; </w:t>
      </w:r>
      <w:r w:rsidRPr="0075334C">
        <w:rPr>
          <w:rFonts w:ascii="Times New Roman" w:hAnsi="Times New Roman" w:cs="Times New Roman"/>
          <w:sz w:val="22"/>
        </w:rPr>
        <w:t>Kremer</w:t>
      </w:r>
      <w:r>
        <w:rPr>
          <w:rFonts w:ascii="Times New Roman" w:hAnsi="Times New Roman" w:cs="Times New Roman"/>
          <w:sz w:val="22"/>
        </w:rPr>
        <w:t xml:space="preserve">, </w:t>
      </w:r>
      <w:r w:rsidRPr="0075334C">
        <w:rPr>
          <w:rFonts w:ascii="Times New Roman" w:hAnsi="Times New Roman" w:cs="Times New Roman"/>
          <w:sz w:val="22"/>
        </w:rPr>
        <w:t xml:space="preserve">F. </w:t>
      </w:r>
      <w:r w:rsidRPr="009A1D87">
        <w:rPr>
          <w:rFonts w:ascii="Times New Roman" w:hAnsi="Times New Roman" w:cs="Times New Roman"/>
          <w:sz w:val="22"/>
        </w:rPr>
        <w:t xml:space="preserve">Charge Transport and Glassy Dynamics in Ionic Liquids </w:t>
      </w:r>
      <w:r w:rsidRPr="009A1D87">
        <w:rPr>
          <w:rFonts w:ascii="Times New Roman" w:hAnsi="Times New Roman" w:cs="Times New Roman"/>
          <w:i/>
          <w:sz w:val="22"/>
        </w:rPr>
        <w:t>Acc. Chem. Res</w:t>
      </w:r>
      <w:r w:rsidRPr="0075334C">
        <w:rPr>
          <w:rFonts w:ascii="Times New Roman" w:hAnsi="Times New Roman" w:cs="Times New Roman"/>
          <w:sz w:val="22"/>
        </w:rPr>
        <w:t xml:space="preserve">.  </w:t>
      </w:r>
      <w:r>
        <w:rPr>
          <w:rFonts w:ascii="Times New Roman" w:hAnsi="Times New Roman" w:cs="Times New Roman"/>
          <w:b/>
          <w:sz w:val="22"/>
        </w:rPr>
        <w:t xml:space="preserve">2012, </w:t>
      </w:r>
      <w:r w:rsidRPr="0075334C">
        <w:rPr>
          <w:rFonts w:ascii="Times New Roman" w:hAnsi="Times New Roman" w:cs="Times New Roman"/>
          <w:sz w:val="22"/>
        </w:rPr>
        <w:t>45, 4, 525-532</w:t>
      </w:r>
    </w:p>
  </w:endnote>
  <w:endnote w:id="12">
    <w:p w14:paraId="20BF7696" w14:textId="79F14586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Kreuer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K.D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. </w:t>
      </w:r>
      <w:r w:rsidRPr="009A1D87">
        <w:rPr>
          <w:rFonts w:ascii="Times New Roman" w:hAnsi="Times New Roman" w:cs="Times New Roman"/>
          <w:sz w:val="22"/>
          <w:lang w:val="en-US"/>
        </w:rPr>
        <w:t>Proton Conductivity: Materials and Applications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lang w:val="en-US"/>
        </w:rPr>
        <w:t>Chem. Mater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., </w:t>
      </w:r>
      <w:r w:rsidRPr="009A1D87">
        <w:rPr>
          <w:rFonts w:ascii="Times New Roman" w:hAnsi="Times New Roman" w:cs="Times New Roman"/>
          <w:b/>
          <w:sz w:val="22"/>
          <w:lang w:val="en-US"/>
        </w:rPr>
        <w:t>1996</w:t>
      </w:r>
      <w:r w:rsidRPr="00A67244">
        <w:rPr>
          <w:rFonts w:ascii="Times New Roman" w:hAnsi="Times New Roman" w:cs="Times New Roman"/>
          <w:sz w:val="22"/>
          <w:lang w:val="en-US"/>
        </w:rPr>
        <w:t>, 8, 610–641.</w:t>
      </w:r>
    </w:p>
  </w:endnote>
  <w:endnote w:id="13">
    <w:p w14:paraId="78A98ED8" w14:textId="2E47456F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Armand, M.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Endres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F.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>MacFarlane, D. R.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Ohno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, H.;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Scrosati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B.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9A1D87">
        <w:rPr>
          <w:rFonts w:ascii="Times New Roman" w:hAnsi="Times New Roman" w:cs="Times New Roman"/>
          <w:sz w:val="22"/>
          <w:lang w:val="en-US"/>
        </w:rPr>
        <w:t>Ionic-liquid materials for the electrochemical challenges of the future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lang w:val="en-US"/>
        </w:rPr>
        <w:t>Nat. Mater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., </w:t>
      </w:r>
      <w:r w:rsidRPr="009A1D87">
        <w:rPr>
          <w:rFonts w:ascii="Times New Roman" w:hAnsi="Times New Roman" w:cs="Times New Roman"/>
          <w:b/>
          <w:sz w:val="22"/>
          <w:lang w:val="en-US"/>
        </w:rPr>
        <w:t>2009</w:t>
      </w:r>
      <w:r>
        <w:rPr>
          <w:rFonts w:ascii="Times New Roman" w:hAnsi="Times New Roman" w:cs="Times New Roman"/>
          <w:sz w:val="22"/>
          <w:lang w:val="en-US"/>
        </w:rPr>
        <w:t xml:space="preserve"> 8, 621–629</w:t>
      </w:r>
    </w:p>
  </w:endnote>
  <w:endnote w:id="14">
    <w:p w14:paraId="158409D2" w14:textId="0F22430E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9A1D87">
        <w:rPr>
          <w:rFonts w:ascii="Times New Roman" w:hAnsi="Times New Roman" w:cs="Times New Roman"/>
          <w:sz w:val="22"/>
        </w:rPr>
        <w:t>Gainaru</w:t>
      </w:r>
      <w:proofErr w:type="spellEnd"/>
      <w:r w:rsidRPr="009A1D87">
        <w:rPr>
          <w:rFonts w:ascii="Times New Roman" w:hAnsi="Times New Roman" w:cs="Times New Roman"/>
          <w:sz w:val="22"/>
        </w:rPr>
        <w:t>,</w:t>
      </w:r>
      <w:r>
        <w:rPr>
          <w:rFonts w:ascii="Times New Roman" w:hAnsi="Times New Roman" w:cs="Times New Roman"/>
          <w:sz w:val="22"/>
        </w:rPr>
        <w:t xml:space="preserve"> </w:t>
      </w:r>
      <w:r w:rsidRPr="009A1D87">
        <w:rPr>
          <w:rFonts w:ascii="Times New Roman" w:hAnsi="Times New Roman" w:cs="Times New Roman"/>
          <w:sz w:val="22"/>
        </w:rPr>
        <w:t>C.</w:t>
      </w:r>
      <w:r>
        <w:rPr>
          <w:rFonts w:ascii="Times New Roman" w:hAnsi="Times New Roman" w:cs="Times New Roman"/>
          <w:sz w:val="22"/>
        </w:rPr>
        <w:t>;</w:t>
      </w:r>
      <w:r w:rsidRPr="009A1D87">
        <w:rPr>
          <w:rFonts w:ascii="Times New Roman" w:hAnsi="Times New Roman" w:cs="Times New Roman"/>
          <w:sz w:val="22"/>
        </w:rPr>
        <w:t xml:space="preserve"> Stacy, E. W.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9A1D87">
        <w:rPr>
          <w:rFonts w:ascii="Times New Roman" w:hAnsi="Times New Roman" w:cs="Times New Roman"/>
          <w:sz w:val="22"/>
        </w:rPr>
        <w:t>Bocharova</w:t>
      </w:r>
      <w:proofErr w:type="spellEnd"/>
      <w:r w:rsidRPr="009A1D87">
        <w:rPr>
          <w:rFonts w:ascii="Times New Roman" w:hAnsi="Times New Roman" w:cs="Times New Roman"/>
          <w:sz w:val="22"/>
        </w:rPr>
        <w:t>, V.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9A1D87">
        <w:rPr>
          <w:rFonts w:ascii="Times New Roman" w:hAnsi="Times New Roman" w:cs="Times New Roman"/>
          <w:sz w:val="22"/>
        </w:rPr>
        <w:t>Gobet</w:t>
      </w:r>
      <w:proofErr w:type="spellEnd"/>
      <w:r w:rsidRPr="009A1D87">
        <w:rPr>
          <w:rFonts w:ascii="Times New Roman" w:hAnsi="Times New Roman" w:cs="Times New Roman"/>
          <w:sz w:val="22"/>
        </w:rPr>
        <w:t>, M.</w:t>
      </w:r>
      <w:r>
        <w:rPr>
          <w:rFonts w:ascii="Times New Roman" w:hAnsi="Times New Roman" w:cs="Times New Roman"/>
          <w:sz w:val="22"/>
        </w:rPr>
        <w:t xml:space="preserve">; </w:t>
      </w:r>
      <w:r w:rsidRPr="009A1D87">
        <w:rPr>
          <w:rFonts w:ascii="Times New Roman" w:hAnsi="Times New Roman" w:cs="Times New Roman"/>
          <w:sz w:val="22"/>
        </w:rPr>
        <w:t>Holt, A. P.</w:t>
      </w:r>
      <w:r>
        <w:rPr>
          <w:rFonts w:ascii="Times New Roman" w:hAnsi="Times New Roman" w:cs="Times New Roman"/>
          <w:sz w:val="22"/>
        </w:rPr>
        <w:t xml:space="preserve">; </w:t>
      </w:r>
      <w:r w:rsidRPr="009A1D87">
        <w:rPr>
          <w:rFonts w:ascii="Times New Roman" w:hAnsi="Times New Roman" w:cs="Times New Roman"/>
          <w:sz w:val="22"/>
        </w:rPr>
        <w:t>Saito,</w:t>
      </w:r>
      <w:r>
        <w:rPr>
          <w:rFonts w:ascii="Times New Roman" w:hAnsi="Times New Roman" w:cs="Times New Roman"/>
          <w:sz w:val="22"/>
        </w:rPr>
        <w:t xml:space="preserve"> </w:t>
      </w:r>
      <w:r w:rsidRPr="009A1D87">
        <w:rPr>
          <w:rFonts w:ascii="Times New Roman" w:hAnsi="Times New Roman" w:cs="Times New Roman"/>
          <w:sz w:val="22"/>
        </w:rPr>
        <w:t>T.</w:t>
      </w:r>
      <w:r>
        <w:rPr>
          <w:rFonts w:ascii="Times New Roman" w:hAnsi="Times New Roman" w:cs="Times New Roman"/>
          <w:sz w:val="22"/>
        </w:rPr>
        <w:t>;</w:t>
      </w:r>
      <w:r w:rsidRPr="009A1D8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9A1D87">
        <w:rPr>
          <w:rFonts w:ascii="Times New Roman" w:hAnsi="Times New Roman" w:cs="Times New Roman"/>
          <w:sz w:val="22"/>
        </w:rPr>
        <w:t>Greenbaum</w:t>
      </w:r>
      <w:proofErr w:type="spellEnd"/>
      <w:r w:rsidRPr="009A1D87">
        <w:rPr>
          <w:rFonts w:ascii="Times New Roman" w:hAnsi="Times New Roman" w:cs="Times New Roman"/>
          <w:sz w:val="22"/>
        </w:rPr>
        <w:t xml:space="preserve">, </w:t>
      </w:r>
      <w:r>
        <w:rPr>
          <w:rFonts w:ascii="Times New Roman" w:hAnsi="Times New Roman" w:cs="Times New Roman"/>
          <w:sz w:val="22"/>
        </w:rPr>
        <w:t xml:space="preserve">S.; </w:t>
      </w:r>
      <w:proofErr w:type="spellStart"/>
      <w:r w:rsidRPr="009A1D87">
        <w:rPr>
          <w:rFonts w:ascii="Times New Roman" w:hAnsi="Times New Roman" w:cs="Times New Roman"/>
          <w:sz w:val="22"/>
        </w:rPr>
        <w:t>Sokolov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A.P</w:t>
      </w:r>
      <w:proofErr w:type="spellEnd"/>
      <w:r>
        <w:rPr>
          <w:rFonts w:ascii="Times New Roman" w:hAnsi="Times New Roman" w:cs="Times New Roman"/>
          <w:sz w:val="22"/>
        </w:rPr>
        <w:t xml:space="preserve">. </w:t>
      </w:r>
      <w:r w:rsidRPr="007D3B49">
        <w:rPr>
          <w:rFonts w:ascii="Times New Roman" w:hAnsi="Times New Roman" w:cs="Times New Roman"/>
          <w:sz w:val="22"/>
        </w:rPr>
        <w:t>Mechanism of Conductivity Relaxation in Liquid and Polymeric Electrolytes: Direct Link between Conductivity and Diffusivity</w:t>
      </w:r>
      <w:r>
        <w:rPr>
          <w:rFonts w:ascii="Times New Roman" w:hAnsi="Times New Roman" w:cs="Times New Roman"/>
          <w:sz w:val="22"/>
        </w:rPr>
        <w:t xml:space="preserve"> </w:t>
      </w:r>
      <w:r w:rsidRPr="009A1D87">
        <w:rPr>
          <w:rFonts w:ascii="Times New Roman" w:hAnsi="Times New Roman" w:cs="Times New Roman"/>
          <w:i/>
          <w:sz w:val="22"/>
        </w:rPr>
        <w:t>J. Phys. Chem. B</w:t>
      </w:r>
      <w:r w:rsidRPr="009A1D87">
        <w:rPr>
          <w:rFonts w:ascii="Times New Roman" w:hAnsi="Times New Roman" w:cs="Times New Roman"/>
          <w:sz w:val="22"/>
        </w:rPr>
        <w:t xml:space="preserve">, </w:t>
      </w:r>
      <w:r w:rsidRPr="009A1D87">
        <w:rPr>
          <w:rFonts w:ascii="Times New Roman" w:hAnsi="Times New Roman" w:cs="Times New Roman"/>
          <w:b/>
          <w:sz w:val="22"/>
        </w:rPr>
        <w:t>2016</w:t>
      </w:r>
      <w:r w:rsidRPr="009A1D87">
        <w:rPr>
          <w:rFonts w:ascii="Times New Roman" w:hAnsi="Times New Roman" w:cs="Times New Roman"/>
          <w:sz w:val="22"/>
        </w:rPr>
        <w:t>, 120 (42), pp 11074–11083</w:t>
      </w:r>
      <w:r>
        <w:rPr>
          <w:rFonts w:ascii="Times New Roman" w:hAnsi="Times New Roman" w:cs="Times New Roman"/>
          <w:sz w:val="22"/>
        </w:rPr>
        <w:t xml:space="preserve"> </w:t>
      </w:r>
    </w:p>
  </w:endnote>
  <w:endnote w:id="15">
    <w:p w14:paraId="58FFB42D" w14:textId="7A05EB73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M. Dielectric properties of ionic liquids;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2016 </w:t>
      </w:r>
      <w:r>
        <w:rPr>
          <w:rFonts w:ascii="Times New Roman" w:hAnsi="Times New Roman" w:cs="Times New Roman"/>
          <w:sz w:val="22"/>
          <w:lang w:val="en-US"/>
        </w:rPr>
        <w:t>Springer: Berlin</w:t>
      </w:r>
    </w:p>
  </w:endnote>
  <w:endnote w:id="16">
    <w:p w14:paraId="706AC4B7" w14:textId="1F560376" w:rsidR="00087DDE" w:rsidRPr="00234937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r w:rsidRPr="005D77BB">
        <w:rPr>
          <w:rFonts w:ascii="Times New Roman" w:hAnsi="Times New Roman" w:cs="Times New Roman"/>
          <w:sz w:val="22"/>
          <w:lang w:val="en-US"/>
        </w:rPr>
        <w:t xml:space="preserve">Wojnarowska, Z.; Roland, C. M.;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Swiety-Pospiech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A.;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Grzybowska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>, K.</w:t>
      </w:r>
      <w:r>
        <w:rPr>
          <w:rFonts w:ascii="Times New Roman" w:hAnsi="Times New Roman" w:cs="Times New Roman"/>
          <w:sz w:val="22"/>
          <w:lang w:val="en-US"/>
        </w:rPr>
        <w:t>;</w:t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9A1D87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9A1D87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M.</w:t>
      </w:r>
      <w:r w:rsidRPr="009A1D87">
        <w:rPr>
          <w:rFonts w:ascii="Times New Roman" w:hAnsi="Times New Roman" w:cs="Times New Roman"/>
          <w:sz w:val="22"/>
          <w:lang w:val="en-US"/>
        </w:rPr>
        <w:t xml:space="preserve"> Anomalous electrical conductivity behavior at elevated pressure in the </w:t>
      </w:r>
      <w:proofErr w:type="spellStart"/>
      <w:r w:rsidRPr="009A1D87">
        <w:rPr>
          <w:rFonts w:ascii="Times New Roman" w:hAnsi="Times New Roman" w:cs="Times New Roman"/>
          <w:sz w:val="22"/>
          <w:lang w:val="en-US"/>
        </w:rPr>
        <w:t>protic</w:t>
      </w:r>
      <w:proofErr w:type="spellEnd"/>
      <w:r w:rsidRPr="009A1D87">
        <w:rPr>
          <w:rFonts w:ascii="Times New Roman" w:hAnsi="Times New Roman" w:cs="Times New Roman"/>
          <w:sz w:val="22"/>
          <w:lang w:val="en-US"/>
        </w:rPr>
        <w:t xml:space="preserve"> ionic liquid procainamide hydrochloride.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2012 </w:t>
      </w:r>
      <w:r w:rsidRPr="009A1D87">
        <w:rPr>
          <w:rFonts w:ascii="Times New Roman" w:hAnsi="Times New Roman" w:cs="Times New Roman"/>
          <w:i/>
          <w:sz w:val="22"/>
          <w:lang w:val="en-US"/>
        </w:rPr>
        <w:t xml:space="preserve">Phys. </w:t>
      </w:r>
      <w:r w:rsidRPr="00234937">
        <w:rPr>
          <w:rFonts w:ascii="Times New Roman" w:hAnsi="Times New Roman" w:cs="Times New Roman"/>
          <w:i/>
          <w:sz w:val="22"/>
          <w:lang w:val="en-US"/>
        </w:rPr>
        <w:t>Rev. Lett.</w:t>
      </w:r>
      <w:r>
        <w:rPr>
          <w:rFonts w:ascii="Times New Roman" w:hAnsi="Times New Roman" w:cs="Times New Roman"/>
          <w:sz w:val="22"/>
          <w:lang w:val="en-US"/>
        </w:rPr>
        <w:t xml:space="preserve"> 108, 015701</w:t>
      </w:r>
    </w:p>
  </w:endnote>
  <w:endnote w:id="17">
    <w:p w14:paraId="5354DD70" w14:textId="683A205D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Zhao, </w:t>
      </w:r>
      <w:r>
        <w:rPr>
          <w:rFonts w:ascii="Times New Roman" w:hAnsi="Times New Roman" w:cs="Times New Roman"/>
          <w:sz w:val="22"/>
          <w:lang w:val="en-US"/>
        </w:rPr>
        <w:t xml:space="preserve">J.; </w:t>
      </w:r>
      <w:r w:rsidRPr="00A67244">
        <w:rPr>
          <w:rFonts w:ascii="Times New Roman" w:hAnsi="Times New Roman" w:cs="Times New Roman"/>
          <w:sz w:val="22"/>
          <w:lang w:val="en-US"/>
        </w:rPr>
        <w:t>Simon, S. L.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>McKenna,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G. B. </w:t>
      </w:r>
      <w:r w:rsidRPr="009A1D87">
        <w:rPr>
          <w:rFonts w:ascii="Times New Roman" w:hAnsi="Times New Roman" w:cs="Times New Roman"/>
          <w:sz w:val="22"/>
          <w:lang w:val="en-US"/>
        </w:rPr>
        <w:t xml:space="preserve">Using 20-million-year-old amber to test the super-Arrhenius </w:t>
      </w:r>
      <w:proofErr w:type="spellStart"/>
      <w:r w:rsidRPr="009A1D87">
        <w:rPr>
          <w:rFonts w:ascii="Times New Roman" w:hAnsi="Times New Roman" w:cs="Times New Roman"/>
          <w:sz w:val="22"/>
          <w:lang w:val="en-US"/>
        </w:rPr>
        <w:t>behaviour</w:t>
      </w:r>
      <w:proofErr w:type="spellEnd"/>
      <w:r w:rsidRPr="009A1D87">
        <w:rPr>
          <w:rFonts w:ascii="Times New Roman" w:hAnsi="Times New Roman" w:cs="Times New Roman"/>
          <w:sz w:val="22"/>
          <w:lang w:val="en-US"/>
        </w:rPr>
        <w:t xml:space="preserve"> of glass-forming systems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lang w:val="en-US"/>
        </w:rPr>
        <w:t xml:space="preserve">Nat. </w:t>
      </w:r>
      <w:proofErr w:type="spellStart"/>
      <w:r w:rsidRPr="007359EC">
        <w:rPr>
          <w:rFonts w:ascii="Times New Roman" w:hAnsi="Times New Roman" w:cs="Times New Roman"/>
          <w:i/>
          <w:sz w:val="22"/>
          <w:lang w:val="en-US"/>
        </w:rPr>
        <w:t>Commun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.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2013 </w:t>
      </w:r>
      <w:r>
        <w:rPr>
          <w:rFonts w:ascii="Times New Roman" w:hAnsi="Times New Roman" w:cs="Times New Roman"/>
          <w:sz w:val="22"/>
          <w:lang w:val="en-US"/>
        </w:rPr>
        <w:t>4, 1783</w:t>
      </w:r>
      <w:r w:rsidRPr="00A67244">
        <w:rPr>
          <w:rFonts w:ascii="Times New Roman" w:hAnsi="Times New Roman" w:cs="Times New Roman"/>
          <w:sz w:val="22"/>
          <w:lang w:val="en-US"/>
        </w:rPr>
        <w:t>.</w:t>
      </w:r>
    </w:p>
  </w:endnote>
  <w:endnote w:id="18">
    <w:p w14:paraId="1DB2D5D7" w14:textId="2677C9CA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</w:rPr>
        <w:t>Gundermann</w:t>
      </w:r>
      <w:proofErr w:type="spellEnd"/>
      <w:r w:rsidRPr="00A67244">
        <w:rPr>
          <w:rFonts w:ascii="Times New Roman" w:hAnsi="Times New Roman" w:cs="Times New Roman"/>
          <w:sz w:val="22"/>
        </w:rPr>
        <w:t>,</w:t>
      </w:r>
      <w:r>
        <w:rPr>
          <w:rFonts w:ascii="Times New Roman" w:hAnsi="Times New Roman" w:cs="Times New Roman"/>
          <w:sz w:val="22"/>
        </w:rPr>
        <w:t xml:space="preserve"> </w:t>
      </w:r>
      <w:r w:rsidRPr="00A67244">
        <w:rPr>
          <w:rFonts w:ascii="Times New Roman" w:hAnsi="Times New Roman" w:cs="Times New Roman"/>
          <w:sz w:val="22"/>
        </w:rPr>
        <w:t>D.</w:t>
      </w:r>
      <w:r>
        <w:rPr>
          <w:rFonts w:ascii="Times New Roman" w:hAnsi="Times New Roman" w:cs="Times New Roman"/>
          <w:sz w:val="22"/>
        </w:rPr>
        <w:t>;</w:t>
      </w:r>
      <w:r w:rsidRPr="00A67244">
        <w:rPr>
          <w:rFonts w:ascii="Times New Roman" w:hAnsi="Times New Roman" w:cs="Times New Roman"/>
          <w:sz w:val="22"/>
        </w:rPr>
        <w:t xml:space="preserve"> Pedersen, U. R.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</w:rPr>
        <w:t>Hecksher</w:t>
      </w:r>
      <w:proofErr w:type="spellEnd"/>
      <w:r w:rsidRPr="00A67244">
        <w:rPr>
          <w:rFonts w:ascii="Times New Roman" w:hAnsi="Times New Roman" w:cs="Times New Roman"/>
          <w:sz w:val="22"/>
        </w:rPr>
        <w:t>, T.</w:t>
      </w:r>
      <w:r>
        <w:rPr>
          <w:rFonts w:ascii="Times New Roman" w:hAnsi="Times New Roman" w:cs="Times New Roman"/>
          <w:sz w:val="22"/>
        </w:rPr>
        <w:t xml:space="preserve">; </w:t>
      </w:r>
      <w:r w:rsidRPr="00A67244">
        <w:rPr>
          <w:rFonts w:ascii="Times New Roman" w:hAnsi="Times New Roman" w:cs="Times New Roman"/>
          <w:sz w:val="22"/>
        </w:rPr>
        <w:t>Bailey, N. P.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</w:rPr>
        <w:t>Jakobsen</w:t>
      </w:r>
      <w:proofErr w:type="spellEnd"/>
      <w:r w:rsidRPr="00A67244">
        <w:rPr>
          <w:rFonts w:ascii="Times New Roman" w:hAnsi="Times New Roman" w:cs="Times New Roman"/>
          <w:sz w:val="22"/>
        </w:rPr>
        <w:t>, B.</w:t>
      </w:r>
      <w:r>
        <w:rPr>
          <w:rFonts w:ascii="Times New Roman" w:hAnsi="Times New Roman" w:cs="Times New Roman"/>
          <w:sz w:val="22"/>
        </w:rPr>
        <w:t xml:space="preserve">; </w:t>
      </w:r>
      <w:r w:rsidRPr="00A67244">
        <w:rPr>
          <w:rFonts w:ascii="Times New Roman" w:hAnsi="Times New Roman" w:cs="Times New Roman"/>
          <w:sz w:val="22"/>
        </w:rPr>
        <w:t>Christensen, T.</w:t>
      </w:r>
      <w:r>
        <w:rPr>
          <w:rFonts w:ascii="Times New Roman" w:hAnsi="Times New Roman" w:cs="Times New Roman"/>
          <w:sz w:val="22"/>
        </w:rPr>
        <w:t xml:space="preserve">; </w:t>
      </w:r>
      <w:r w:rsidRPr="00A67244">
        <w:rPr>
          <w:rFonts w:ascii="Times New Roman" w:hAnsi="Times New Roman" w:cs="Times New Roman"/>
          <w:sz w:val="22"/>
        </w:rPr>
        <w:t>Olsen,</w:t>
      </w:r>
      <w:r>
        <w:rPr>
          <w:rFonts w:ascii="Times New Roman" w:hAnsi="Times New Roman" w:cs="Times New Roman"/>
          <w:sz w:val="22"/>
        </w:rPr>
        <w:t xml:space="preserve"> </w:t>
      </w:r>
      <w:r w:rsidRPr="00A67244">
        <w:rPr>
          <w:rFonts w:ascii="Times New Roman" w:hAnsi="Times New Roman" w:cs="Times New Roman"/>
          <w:sz w:val="22"/>
        </w:rPr>
        <w:t>N. B.</w:t>
      </w:r>
      <w:r>
        <w:rPr>
          <w:rFonts w:ascii="Times New Roman" w:hAnsi="Times New Roman" w:cs="Times New Roman"/>
          <w:sz w:val="22"/>
        </w:rPr>
        <w:t>;</w:t>
      </w:r>
      <w:r w:rsidRPr="00A672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</w:rPr>
        <w:t>Schrøder</w:t>
      </w:r>
      <w:proofErr w:type="spellEnd"/>
      <w:r w:rsidRPr="00A67244">
        <w:rPr>
          <w:rFonts w:ascii="Times New Roman" w:hAnsi="Times New Roman" w:cs="Times New Roman"/>
          <w:sz w:val="22"/>
        </w:rPr>
        <w:t>, T. B.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</w:rPr>
        <w:t>Fragiadakis</w:t>
      </w:r>
      <w:proofErr w:type="spellEnd"/>
      <w:r w:rsidRPr="00A67244">
        <w:rPr>
          <w:rFonts w:ascii="Times New Roman" w:hAnsi="Times New Roman" w:cs="Times New Roman"/>
          <w:sz w:val="22"/>
        </w:rPr>
        <w:t>, D.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</w:rPr>
        <w:t>Casalini</w:t>
      </w:r>
      <w:proofErr w:type="spellEnd"/>
      <w:r w:rsidRPr="00A67244">
        <w:rPr>
          <w:rFonts w:ascii="Times New Roman" w:hAnsi="Times New Roman" w:cs="Times New Roman"/>
          <w:sz w:val="22"/>
        </w:rPr>
        <w:t xml:space="preserve">, R. </w:t>
      </w:r>
      <w:r>
        <w:rPr>
          <w:rFonts w:ascii="Times New Roman" w:hAnsi="Times New Roman" w:cs="Times New Roman"/>
          <w:sz w:val="22"/>
        </w:rPr>
        <w:t>et al</w:t>
      </w:r>
      <w:r w:rsidRPr="00A67244">
        <w:rPr>
          <w:rFonts w:ascii="Times New Roman" w:hAnsi="Times New Roman" w:cs="Times New Roman"/>
          <w:sz w:val="22"/>
        </w:rPr>
        <w:t xml:space="preserve">, </w:t>
      </w:r>
      <w:r w:rsidRPr="00650492">
        <w:rPr>
          <w:rFonts w:ascii="Times New Roman" w:hAnsi="Times New Roman" w:cs="Times New Roman"/>
          <w:sz w:val="22"/>
        </w:rPr>
        <w:t>Predicting th</w:t>
      </w:r>
      <w:r>
        <w:rPr>
          <w:rFonts w:ascii="Times New Roman" w:hAnsi="Times New Roman" w:cs="Times New Roman"/>
          <w:sz w:val="22"/>
        </w:rPr>
        <w:t xml:space="preserve">e density-scaling exponent of a </w:t>
      </w:r>
      <w:r w:rsidRPr="00650492">
        <w:rPr>
          <w:rFonts w:ascii="Times New Roman" w:hAnsi="Times New Roman" w:cs="Times New Roman"/>
          <w:sz w:val="22"/>
        </w:rPr>
        <w:t>glass-form</w:t>
      </w:r>
      <w:r>
        <w:rPr>
          <w:rFonts w:ascii="Times New Roman" w:hAnsi="Times New Roman" w:cs="Times New Roman"/>
          <w:sz w:val="22"/>
        </w:rPr>
        <w:t>ing liquid from Prigogine–</w:t>
      </w:r>
      <w:proofErr w:type="spellStart"/>
      <w:r>
        <w:rPr>
          <w:rFonts w:ascii="Times New Roman" w:hAnsi="Times New Roman" w:cs="Times New Roman"/>
          <w:sz w:val="22"/>
        </w:rPr>
        <w:t>Defay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r w:rsidRPr="00650492">
        <w:rPr>
          <w:rFonts w:ascii="Times New Roman" w:hAnsi="Times New Roman" w:cs="Times New Roman"/>
          <w:sz w:val="22"/>
        </w:rPr>
        <w:t>ratio measurements</w:t>
      </w:r>
      <w:r>
        <w:rPr>
          <w:rFonts w:ascii="Times New Roman" w:hAnsi="Times New Roman" w:cs="Times New Roman"/>
          <w:sz w:val="22"/>
        </w:rPr>
        <w:t xml:space="preserve"> </w:t>
      </w:r>
      <w:r w:rsidRPr="00A67244">
        <w:rPr>
          <w:rFonts w:ascii="Times New Roman" w:hAnsi="Times New Roman" w:cs="Times New Roman"/>
          <w:i/>
          <w:iCs/>
          <w:sz w:val="22"/>
        </w:rPr>
        <w:t>Nature Physics</w:t>
      </w:r>
      <w:r w:rsidRPr="00A67244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b/>
          <w:bCs/>
          <w:sz w:val="22"/>
        </w:rPr>
        <w:t xml:space="preserve"> </w:t>
      </w:r>
      <w:r>
        <w:rPr>
          <w:rStyle w:val="visually-hidden"/>
          <w:rFonts w:ascii="Times New Roman" w:hAnsi="Times New Roman" w:cs="Times New Roman"/>
          <w:b/>
          <w:bCs/>
          <w:sz w:val="22"/>
        </w:rPr>
        <w:t xml:space="preserve">2011, </w:t>
      </w:r>
      <w:r w:rsidRPr="00650492">
        <w:rPr>
          <w:rFonts w:ascii="Times New Roman" w:hAnsi="Times New Roman" w:cs="Times New Roman"/>
          <w:bCs/>
          <w:sz w:val="22"/>
        </w:rPr>
        <w:t>7</w:t>
      </w:r>
      <w:r w:rsidRPr="00650492">
        <w:rPr>
          <w:rFonts w:ascii="Times New Roman" w:hAnsi="Times New Roman" w:cs="Times New Roman"/>
          <w:sz w:val="22"/>
        </w:rPr>
        <w:t>,</w:t>
      </w:r>
      <w:r w:rsidRPr="00A67244">
        <w:rPr>
          <w:rStyle w:val="visually-hidden"/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816–821.</w:t>
      </w:r>
    </w:p>
  </w:endnote>
  <w:endnote w:id="19">
    <w:p w14:paraId="776DA32B" w14:textId="02812848" w:rsidR="00087DDE" w:rsidRPr="00234937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Pensado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A. S.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2"/>
          <w:lang w:val="en-US"/>
        </w:rPr>
        <w:t>Pádua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, </w:t>
      </w:r>
      <w:r w:rsidRPr="00A67244">
        <w:rPr>
          <w:rFonts w:ascii="Times New Roman" w:hAnsi="Times New Roman" w:cs="Times New Roman"/>
          <w:sz w:val="22"/>
          <w:lang w:val="en-US"/>
        </w:rPr>
        <w:t>A. A.</w:t>
      </w:r>
      <w:r>
        <w:rPr>
          <w:rFonts w:ascii="Times New Roman" w:hAnsi="Times New Roman" w:cs="Times New Roman"/>
          <w:sz w:val="22"/>
          <w:lang w:val="en-US"/>
        </w:rPr>
        <w:t xml:space="preserve"> H.; </w:t>
      </w:r>
      <w:proofErr w:type="spellStart"/>
      <w:r>
        <w:rPr>
          <w:rFonts w:ascii="Times New Roman" w:hAnsi="Times New Roman" w:cs="Times New Roman"/>
          <w:sz w:val="22"/>
          <w:lang w:val="en-US"/>
        </w:rPr>
        <w:t>Comuñas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, M. J. P.;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Fernández</w:t>
      </w:r>
      <w:proofErr w:type="spellEnd"/>
      <w:r>
        <w:rPr>
          <w:rFonts w:ascii="Times New Roman" w:hAnsi="Times New Roman" w:cs="Times New Roman"/>
          <w:sz w:val="22"/>
          <w:lang w:val="en-US"/>
        </w:rPr>
        <w:t>, J.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J. </w:t>
      </w:r>
      <w:r w:rsidRPr="00A67244">
        <w:rPr>
          <w:rStyle w:val="HTML-cytat"/>
          <w:rFonts w:ascii="Times New Roman" w:hAnsi="Times New Roman" w:cs="Times New Roman"/>
          <w:sz w:val="22"/>
        </w:rPr>
        <w:t>Phys. Chem. B</w:t>
      </w:r>
      <w:r w:rsidRPr="00A67244">
        <w:rPr>
          <w:rFonts w:ascii="Times New Roman" w:hAnsi="Times New Roman" w:cs="Times New Roman"/>
          <w:sz w:val="22"/>
        </w:rPr>
        <w:t xml:space="preserve">, </w:t>
      </w:r>
      <w:r w:rsidRPr="00650492">
        <w:rPr>
          <w:rFonts w:ascii="Times New Roman" w:hAnsi="Times New Roman" w:cs="Times New Roman"/>
          <w:sz w:val="22"/>
        </w:rPr>
        <w:t>Relationship between Viscosity Coefficients and Volumetric Properties Using a Scaling Concept for Molecular and Ionic Liquids</w:t>
      </w:r>
      <w:r>
        <w:rPr>
          <w:rFonts w:ascii="Times New Roman" w:hAnsi="Times New Roman" w:cs="Times New Roman"/>
          <w:sz w:val="22"/>
        </w:rPr>
        <w:t xml:space="preserve"> </w:t>
      </w:r>
      <w:r w:rsidRPr="00650492">
        <w:rPr>
          <w:rStyle w:val="citationyear"/>
          <w:rFonts w:ascii="Times New Roman" w:hAnsi="Times New Roman" w:cs="Times New Roman"/>
          <w:b/>
          <w:sz w:val="22"/>
        </w:rPr>
        <w:t>2008</w:t>
      </w:r>
      <w:r w:rsidRPr="00A67244">
        <w:rPr>
          <w:rFonts w:ascii="Times New Roman" w:hAnsi="Times New Roman" w:cs="Times New Roman"/>
          <w:sz w:val="22"/>
        </w:rPr>
        <w:t xml:space="preserve">, </w:t>
      </w:r>
      <w:r w:rsidRPr="00A67244">
        <w:rPr>
          <w:rStyle w:val="citationvolume"/>
          <w:rFonts w:ascii="Times New Roman" w:hAnsi="Times New Roman" w:cs="Times New Roman"/>
          <w:sz w:val="22"/>
        </w:rPr>
        <w:t>112</w:t>
      </w:r>
      <w:r w:rsidRPr="00A67244">
        <w:rPr>
          <w:rFonts w:ascii="Times New Roman" w:hAnsi="Times New Roman" w:cs="Times New Roman"/>
          <w:sz w:val="22"/>
        </w:rPr>
        <w:t xml:space="preserve"> (18), pp 5563–5574</w:t>
      </w:r>
    </w:p>
  </w:endnote>
  <w:endnote w:id="20">
    <w:p w14:paraId="32BCEE15" w14:textId="4DDAC894" w:rsidR="00087DDE" w:rsidRPr="00234937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234937">
        <w:rPr>
          <w:rFonts w:ascii="Times New Roman" w:hAnsi="Times New Roman" w:cs="Times New Roman"/>
          <w:sz w:val="22"/>
          <w:lang w:val="en-US"/>
        </w:rPr>
        <w:t xml:space="preserve"> Roland, C. M., Hensel-</w:t>
      </w:r>
      <w:proofErr w:type="spellStart"/>
      <w:r w:rsidRPr="00234937">
        <w:rPr>
          <w:rFonts w:ascii="Times New Roman" w:hAnsi="Times New Roman" w:cs="Times New Roman"/>
          <w:sz w:val="22"/>
          <w:lang w:val="en-US"/>
        </w:rPr>
        <w:t>Bielowka</w:t>
      </w:r>
      <w:proofErr w:type="spellEnd"/>
      <w:r w:rsidRPr="00234937">
        <w:rPr>
          <w:rFonts w:ascii="Times New Roman" w:hAnsi="Times New Roman" w:cs="Times New Roman"/>
          <w:sz w:val="22"/>
          <w:lang w:val="en-US"/>
        </w:rPr>
        <w:t xml:space="preserve">, S., </w:t>
      </w:r>
      <w:proofErr w:type="spellStart"/>
      <w:r w:rsidRPr="00234937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234937">
        <w:rPr>
          <w:rFonts w:ascii="Times New Roman" w:hAnsi="Times New Roman" w:cs="Times New Roman"/>
          <w:sz w:val="22"/>
          <w:lang w:val="en-US"/>
        </w:rPr>
        <w:t xml:space="preserve">, M. &amp; </w:t>
      </w:r>
      <w:proofErr w:type="spellStart"/>
      <w:r w:rsidRPr="00234937">
        <w:rPr>
          <w:rFonts w:ascii="Times New Roman" w:hAnsi="Times New Roman" w:cs="Times New Roman"/>
          <w:sz w:val="22"/>
          <w:lang w:val="en-US"/>
        </w:rPr>
        <w:t>Casalini</w:t>
      </w:r>
      <w:proofErr w:type="spellEnd"/>
      <w:r w:rsidRPr="00234937">
        <w:rPr>
          <w:rFonts w:ascii="Times New Roman" w:hAnsi="Times New Roman" w:cs="Times New Roman"/>
          <w:sz w:val="22"/>
          <w:lang w:val="en-US"/>
        </w:rPr>
        <w:t xml:space="preserve">, R. </w:t>
      </w:r>
      <w:r w:rsidRPr="00650492">
        <w:rPr>
          <w:rFonts w:ascii="Times New Roman" w:hAnsi="Times New Roman" w:cs="Times New Roman"/>
          <w:sz w:val="22"/>
          <w:lang w:val="en-US"/>
        </w:rPr>
        <w:t>Supercooled dynami</w:t>
      </w:r>
      <w:r>
        <w:rPr>
          <w:rFonts w:ascii="Times New Roman" w:hAnsi="Times New Roman" w:cs="Times New Roman"/>
          <w:sz w:val="22"/>
          <w:lang w:val="en-US"/>
        </w:rPr>
        <w:t xml:space="preserve">cs of glass-forming liquids and </w:t>
      </w:r>
      <w:r w:rsidRPr="00650492">
        <w:rPr>
          <w:rFonts w:ascii="Times New Roman" w:hAnsi="Times New Roman" w:cs="Times New Roman"/>
          <w:sz w:val="22"/>
          <w:lang w:val="en-US"/>
        </w:rPr>
        <w:t>polymers under hydrostatic pressure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234937">
        <w:rPr>
          <w:rFonts w:ascii="Times New Roman" w:hAnsi="Times New Roman" w:cs="Times New Roman"/>
          <w:i/>
          <w:sz w:val="22"/>
          <w:lang w:val="en-US"/>
        </w:rPr>
        <w:t xml:space="preserve">Rep. </w:t>
      </w:r>
      <w:proofErr w:type="spellStart"/>
      <w:r w:rsidRPr="00234937">
        <w:rPr>
          <w:rFonts w:ascii="Times New Roman" w:hAnsi="Times New Roman" w:cs="Times New Roman"/>
          <w:i/>
          <w:sz w:val="22"/>
          <w:lang w:val="en-US"/>
        </w:rPr>
        <w:t>Prog</w:t>
      </w:r>
      <w:proofErr w:type="spellEnd"/>
      <w:r w:rsidRPr="00234937">
        <w:rPr>
          <w:rFonts w:ascii="Times New Roman" w:hAnsi="Times New Roman" w:cs="Times New Roman"/>
          <w:i/>
          <w:sz w:val="22"/>
          <w:lang w:val="en-US"/>
        </w:rPr>
        <w:t>. Phys</w:t>
      </w:r>
      <w:r w:rsidRPr="00234937">
        <w:rPr>
          <w:rFonts w:ascii="Times New Roman" w:hAnsi="Times New Roman" w:cs="Times New Roman"/>
          <w:sz w:val="22"/>
          <w:lang w:val="en-US"/>
        </w:rPr>
        <w:t xml:space="preserve">. </w:t>
      </w:r>
      <w:r>
        <w:rPr>
          <w:rFonts w:ascii="Times New Roman" w:hAnsi="Times New Roman" w:cs="Times New Roman"/>
          <w:b/>
          <w:sz w:val="22"/>
          <w:lang w:val="en-US"/>
        </w:rPr>
        <w:t xml:space="preserve">2005 </w:t>
      </w:r>
      <w:r w:rsidRPr="00234937">
        <w:rPr>
          <w:rFonts w:ascii="Times New Roman" w:hAnsi="Times New Roman" w:cs="Times New Roman"/>
          <w:sz w:val="22"/>
          <w:lang w:val="en-US"/>
        </w:rPr>
        <w:t>68, 1405-</w:t>
      </w:r>
      <w:r>
        <w:rPr>
          <w:rFonts w:ascii="Times New Roman" w:hAnsi="Times New Roman" w:cs="Times New Roman"/>
          <w:sz w:val="22"/>
          <w:lang w:val="en-US"/>
        </w:rPr>
        <w:t>1478</w:t>
      </w:r>
      <w:r w:rsidRPr="00234937">
        <w:rPr>
          <w:rFonts w:ascii="Times New Roman" w:hAnsi="Times New Roman" w:cs="Times New Roman"/>
          <w:sz w:val="22"/>
          <w:lang w:val="en-US"/>
        </w:rPr>
        <w:t>.</w:t>
      </w:r>
    </w:p>
  </w:endnote>
  <w:endnote w:id="21">
    <w:p w14:paraId="747DBE64" w14:textId="646B721D" w:rsidR="00087DDE" w:rsidRPr="00234937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234937">
        <w:rPr>
          <w:rFonts w:ascii="Times New Roman" w:hAnsi="Times New Roman" w:cs="Times New Roman"/>
          <w:sz w:val="22"/>
          <w:lang w:val="en-US"/>
        </w:rPr>
        <w:t xml:space="preserve"> Roland, C. M., </w:t>
      </w:r>
      <w:proofErr w:type="spellStart"/>
      <w:r w:rsidRPr="00234937">
        <w:rPr>
          <w:rFonts w:ascii="Times New Roman" w:hAnsi="Times New Roman" w:cs="Times New Roman"/>
          <w:sz w:val="22"/>
          <w:lang w:val="en-US"/>
        </w:rPr>
        <w:t>Casalini</w:t>
      </w:r>
      <w:proofErr w:type="spellEnd"/>
      <w:r w:rsidRPr="00234937">
        <w:rPr>
          <w:rFonts w:ascii="Times New Roman" w:hAnsi="Times New Roman" w:cs="Times New Roman"/>
          <w:sz w:val="22"/>
          <w:lang w:val="en-US"/>
        </w:rPr>
        <w:t xml:space="preserve">, R., Bergman, R. &amp; </w:t>
      </w:r>
      <w:proofErr w:type="spellStart"/>
      <w:r w:rsidRPr="00234937">
        <w:rPr>
          <w:rFonts w:ascii="Times New Roman" w:hAnsi="Times New Roman" w:cs="Times New Roman"/>
          <w:sz w:val="22"/>
          <w:lang w:val="en-US"/>
        </w:rPr>
        <w:t>Mattsson</w:t>
      </w:r>
      <w:proofErr w:type="spellEnd"/>
      <w:r w:rsidRPr="00234937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650492">
        <w:rPr>
          <w:rFonts w:ascii="Times New Roman" w:hAnsi="Times New Roman" w:cs="Times New Roman"/>
          <w:sz w:val="22"/>
          <w:lang w:val="en-US"/>
        </w:rPr>
        <w:t>Role of hydrogen bonds in the supercooled dynamics of glass-forming liquids at high pressures</w:t>
      </w:r>
      <w:r w:rsidRPr="00234937">
        <w:rPr>
          <w:rFonts w:ascii="Times New Roman" w:hAnsi="Times New Roman" w:cs="Times New Roman"/>
          <w:sz w:val="22"/>
          <w:lang w:val="en-US"/>
        </w:rPr>
        <w:t xml:space="preserve"> </w:t>
      </w:r>
      <w:r w:rsidRPr="00234937">
        <w:rPr>
          <w:rFonts w:ascii="Times New Roman" w:hAnsi="Times New Roman" w:cs="Times New Roman"/>
          <w:i/>
          <w:sz w:val="22"/>
          <w:lang w:val="en-US"/>
        </w:rPr>
        <w:t>Phys. Rev. B</w:t>
      </w:r>
      <w:r w:rsidRPr="00234937">
        <w:rPr>
          <w:rFonts w:ascii="Times New Roman" w:hAnsi="Times New Roman" w:cs="Times New Roman"/>
          <w:sz w:val="22"/>
          <w:lang w:val="en-US"/>
        </w:rPr>
        <w:t xml:space="preserve"> </w:t>
      </w:r>
      <w:r w:rsidRPr="00650492">
        <w:rPr>
          <w:rFonts w:ascii="Times New Roman" w:hAnsi="Times New Roman" w:cs="Times New Roman"/>
          <w:b/>
          <w:sz w:val="22"/>
          <w:lang w:val="en-US"/>
        </w:rPr>
        <w:t>2008</w:t>
      </w:r>
      <w:r>
        <w:rPr>
          <w:rFonts w:ascii="Times New Roman" w:hAnsi="Times New Roman" w:cs="Times New Roman"/>
          <w:sz w:val="22"/>
          <w:lang w:val="en-US"/>
        </w:rPr>
        <w:t xml:space="preserve"> 77, 012201</w:t>
      </w:r>
      <w:r w:rsidRPr="00234937">
        <w:rPr>
          <w:rFonts w:ascii="Times New Roman" w:hAnsi="Times New Roman" w:cs="Times New Roman"/>
          <w:sz w:val="22"/>
          <w:lang w:val="en-US"/>
        </w:rPr>
        <w:t>.</w:t>
      </w:r>
    </w:p>
  </w:endnote>
  <w:endnote w:id="22">
    <w:p w14:paraId="056CAA98" w14:textId="167E95EF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López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E. R.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Pensado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A. S.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Fernández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J.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>Harris</w:t>
      </w:r>
      <w:r>
        <w:rPr>
          <w:rFonts w:ascii="Times New Roman" w:hAnsi="Times New Roman" w:cs="Times New Roman"/>
          <w:sz w:val="22"/>
          <w:lang w:val="en-US"/>
        </w:rPr>
        <w:t xml:space="preserve">,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K.R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. 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On the density scaling of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pVT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 xml:space="preserve"> data and transport properties for molecular and ionic liquids.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lang w:val="en-US"/>
        </w:rPr>
        <w:t>J</w:t>
      </w:r>
      <w:r>
        <w:rPr>
          <w:rFonts w:ascii="Times New Roman" w:hAnsi="Times New Roman" w:cs="Times New Roman"/>
          <w:i/>
          <w:sz w:val="22"/>
          <w:lang w:val="en-US"/>
        </w:rPr>
        <w:t>.</w:t>
      </w:r>
      <w:r w:rsidRPr="007359EC">
        <w:rPr>
          <w:rFonts w:ascii="Times New Roman" w:hAnsi="Times New Roman" w:cs="Times New Roman"/>
          <w:i/>
          <w:sz w:val="22"/>
          <w:lang w:val="en-US"/>
        </w:rPr>
        <w:t xml:space="preserve"> </w:t>
      </w:r>
      <w:proofErr w:type="spellStart"/>
      <w:r w:rsidRPr="007359EC">
        <w:rPr>
          <w:rFonts w:ascii="Times New Roman" w:hAnsi="Times New Roman" w:cs="Times New Roman"/>
          <w:i/>
          <w:sz w:val="22"/>
          <w:lang w:val="en-US"/>
        </w:rPr>
        <w:t>Chem</w:t>
      </w:r>
      <w:proofErr w:type="spellEnd"/>
      <w:r w:rsidRPr="007359EC">
        <w:rPr>
          <w:rFonts w:ascii="Times New Roman" w:hAnsi="Times New Roman" w:cs="Times New Roman"/>
          <w:i/>
          <w:sz w:val="22"/>
          <w:lang w:val="en-US"/>
        </w:rPr>
        <w:t xml:space="preserve"> Phys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.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2012 </w:t>
      </w:r>
      <w:r>
        <w:rPr>
          <w:rFonts w:ascii="Times New Roman" w:hAnsi="Times New Roman" w:cs="Times New Roman"/>
          <w:sz w:val="22"/>
          <w:lang w:val="en-US"/>
        </w:rPr>
        <w:t>136(21):214502</w:t>
      </w:r>
    </w:p>
  </w:endnote>
  <w:endnote w:id="23">
    <w:p w14:paraId="657A37EF" w14:textId="0F273BB0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Ribeiro, M. C. C.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Pádua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A. A. H.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>Costa Gomes,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>M. F.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650492">
        <w:rPr>
          <w:rFonts w:ascii="Times New Roman" w:hAnsi="Times New Roman" w:cs="Times New Roman"/>
          <w:sz w:val="22"/>
          <w:lang w:val="en-US"/>
        </w:rPr>
        <w:t>Glass transition of ionic liquids under high pressure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650492">
        <w:rPr>
          <w:rFonts w:ascii="Times New Roman" w:hAnsi="Times New Roman" w:cs="Times New Roman"/>
          <w:i/>
          <w:sz w:val="22"/>
          <w:lang w:val="en-US"/>
        </w:rPr>
        <w:t>J. Chem. Phys.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2014 </w:t>
      </w:r>
      <w:r>
        <w:rPr>
          <w:rFonts w:ascii="Times New Roman" w:hAnsi="Times New Roman" w:cs="Times New Roman"/>
          <w:sz w:val="22"/>
          <w:lang w:val="en-US"/>
        </w:rPr>
        <w:t>140, 244514.</w:t>
      </w:r>
    </w:p>
  </w:endnote>
  <w:endnote w:id="24">
    <w:p w14:paraId="3211AA0A" w14:textId="026C0F82" w:rsidR="00087DDE" w:rsidRPr="00650492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M.; Wojnarowska, Z.; Goodrich, P.;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Jacquemin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J.;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Pionteck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J.; </w:t>
      </w:r>
      <w:r w:rsidRPr="00A67244">
        <w:rPr>
          <w:rFonts w:ascii="Times New Roman" w:hAnsi="Times New Roman" w:cs="Times New Roman"/>
          <w:sz w:val="22"/>
          <w:lang w:val="en-US"/>
        </w:rPr>
        <w:t>Hensel-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Bielowka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S.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650492">
        <w:rPr>
          <w:rFonts w:ascii="Times New Roman" w:hAnsi="Times New Roman" w:cs="Times New Roman"/>
          <w:sz w:val="22"/>
          <w:lang w:val="en-US"/>
        </w:rPr>
        <w:t>Can the scaling behavior of electric conductivity be used to probe the self-organizational changes in solution with respect to the ionic liquid structure? The case of [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C8MIM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>][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NTf2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 xml:space="preserve">] </w:t>
      </w:r>
      <w:r w:rsidRPr="007359EC">
        <w:rPr>
          <w:rFonts w:ascii="Times New Roman" w:hAnsi="Times New Roman" w:cs="Times New Roman"/>
          <w:i/>
          <w:sz w:val="22"/>
          <w:lang w:val="en-US"/>
        </w:rPr>
        <w:t>Soft Matter</w:t>
      </w:r>
      <w:r>
        <w:rPr>
          <w:rFonts w:ascii="Times New Roman" w:hAnsi="Times New Roman" w:cs="Times New Roman"/>
          <w:sz w:val="22"/>
          <w:lang w:val="en-US"/>
        </w:rPr>
        <w:t xml:space="preserve">,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2015 </w:t>
      </w:r>
      <w:r>
        <w:rPr>
          <w:rFonts w:ascii="Times New Roman" w:hAnsi="Times New Roman" w:cs="Times New Roman"/>
          <w:sz w:val="22"/>
        </w:rPr>
        <w:t>11, 6520.</w:t>
      </w:r>
    </w:p>
  </w:endnote>
  <w:endnote w:id="25">
    <w:p w14:paraId="55064319" w14:textId="79A204C8" w:rsidR="00087DDE" w:rsidRPr="00234937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5D77BB">
        <w:rPr>
          <w:rFonts w:ascii="Times New Roman" w:hAnsi="Times New Roman" w:cs="Times New Roman"/>
          <w:sz w:val="22"/>
          <w:lang w:val="en-US"/>
        </w:rPr>
        <w:t xml:space="preserve"> Wojnarowska, Z.;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Jarosz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G.;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Grzybowski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A.; </w:t>
      </w:r>
      <w:proofErr w:type="spellStart"/>
      <w:r w:rsidRPr="00234937">
        <w:rPr>
          <w:rFonts w:ascii="Times New Roman" w:hAnsi="Times New Roman" w:cs="Times New Roman"/>
          <w:sz w:val="22"/>
        </w:rPr>
        <w:t>Pionteck</w:t>
      </w:r>
      <w:proofErr w:type="spellEnd"/>
      <w:r w:rsidRPr="00234937">
        <w:rPr>
          <w:rFonts w:ascii="Times New Roman" w:hAnsi="Times New Roman" w:cs="Times New Roman"/>
          <w:sz w:val="22"/>
        </w:rPr>
        <w:t>, J.</w:t>
      </w:r>
      <w:r>
        <w:rPr>
          <w:rFonts w:ascii="Times New Roman" w:hAnsi="Times New Roman" w:cs="Times New Roman"/>
          <w:sz w:val="22"/>
        </w:rPr>
        <w:t>;</w:t>
      </w:r>
      <w:r w:rsidRPr="0023493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234937">
        <w:rPr>
          <w:rFonts w:ascii="Times New Roman" w:hAnsi="Times New Roman" w:cs="Times New Roman"/>
          <w:sz w:val="22"/>
        </w:rPr>
        <w:t>Jacquemin</w:t>
      </w:r>
      <w:proofErr w:type="spellEnd"/>
      <w:r w:rsidRPr="00234937">
        <w:rPr>
          <w:rFonts w:ascii="Times New Roman" w:hAnsi="Times New Roman" w:cs="Times New Roman"/>
          <w:sz w:val="22"/>
        </w:rPr>
        <w:t>,</w:t>
      </w:r>
      <w:r>
        <w:rPr>
          <w:rFonts w:ascii="Times New Roman" w:hAnsi="Times New Roman" w:cs="Times New Roman"/>
          <w:sz w:val="22"/>
        </w:rPr>
        <w:t xml:space="preserve"> J.; </w:t>
      </w:r>
      <w:proofErr w:type="spellStart"/>
      <w:r w:rsidRPr="00234937">
        <w:rPr>
          <w:rFonts w:ascii="Times New Roman" w:hAnsi="Times New Roman" w:cs="Times New Roman"/>
          <w:sz w:val="22"/>
        </w:rPr>
        <w:t>Paluch</w:t>
      </w:r>
      <w:proofErr w:type="spellEnd"/>
      <w:r>
        <w:rPr>
          <w:rFonts w:ascii="Times New Roman" w:hAnsi="Times New Roman" w:cs="Times New Roman"/>
          <w:sz w:val="22"/>
        </w:rPr>
        <w:t xml:space="preserve">, M. </w:t>
      </w:r>
      <w:r w:rsidRPr="00650492">
        <w:rPr>
          <w:rFonts w:ascii="Times New Roman" w:hAnsi="Times New Roman" w:cs="Times New Roman"/>
          <w:sz w:val="22"/>
        </w:rPr>
        <w:t xml:space="preserve">On the scaling </w:t>
      </w:r>
      <w:proofErr w:type="spellStart"/>
      <w:r w:rsidRPr="00650492">
        <w:rPr>
          <w:rFonts w:ascii="Times New Roman" w:hAnsi="Times New Roman" w:cs="Times New Roman"/>
          <w:sz w:val="22"/>
        </w:rPr>
        <w:t>behavior</w:t>
      </w:r>
      <w:proofErr w:type="spellEnd"/>
      <w:r w:rsidRPr="00650492">
        <w:rPr>
          <w:rFonts w:ascii="Times New Roman" w:hAnsi="Times New Roman" w:cs="Times New Roman"/>
          <w:sz w:val="22"/>
        </w:rPr>
        <w:t xml:space="preserve"> of electric conductivity in [</w:t>
      </w:r>
      <w:proofErr w:type="spellStart"/>
      <w:r w:rsidRPr="00650492">
        <w:rPr>
          <w:rFonts w:ascii="Times New Roman" w:hAnsi="Times New Roman" w:cs="Times New Roman"/>
          <w:sz w:val="22"/>
        </w:rPr>
        <w:t>C4mim</w:t>
      </w:r>
      <w:proofErr w:type="spellEnd"/>
      <w:r w:rsidRPr="00650492">
        <w:rPr>
          <w:rFonts w:ascii="Times New Roman" w:hAnsi="Times New Roman" w:cs="Times New Roman"/>
          <w:sz w:val="22"/>
        </w:rPr>
        <w:t>][</w:t>
      </w:r>
      <w:proofErr w:type="spellStart"/>
      <w:r w:rsidRPr="00650492">
        <w:rPr>
          <w:rFonts w:ascii="Times New Roman" w:hAnsi="Times New Roman" w:cs="Times New Roman"/>
          <w:sz w:val="22"/>
        </w:rPr>
        <w:t>NTf2</w:t>
      </w:r>
      <w:proofErr w:type="spellEnd"/>
      <w:r w:rsidRPr="00650492">
        <w:rPr>
          <w:rFonts w:ascii="Times New Roman" w:hAnsi="Times New Roman" w:cs="Times New Roman"/>
          <w:sz w:val="22"/>
        </w:rPr>
        <w:t xml:space="preserve">] </w:t>
      </w:r>
      <w:r w:rsidRPr="0023493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234937">
        <w:rPr>
          <w:rFonts w:ascii="Times New Roman" w:hAnsi="Times New Roman" w:cs="Times New Roman"/>
          <w:i/>
          <w:sz w:val="22"/>
        </w:rPr>
        <w:t>Phys.Chem.Chem.Phys</w:t>
      </w:r>
      <w:proofErr w:type="spellEnd"/>
      <w:r w:rsidRPr="00234937">
        <w:rPr>
          <w:rFonts w:ascii="Times New Roman" w:hAnsi="Times New Roman" w:cs="Times New Roman"/>
          <w:sz w:val="22"/>
        </w:rPr>
        <w:t xml:space="preserve">., </w:t>
      </w:r>
      <w:r>
        <w:rPr>
          <w:rFonts w:ascii="Times New Roman" w:hAnsi="Times New Roman" w:cs="Times New Roman"/>
          <w:b/>
          <w:sz w:val="22"/>
        </w:rPr>
        <w:t xml:space="preserve">2014 </w:t>
      </w:r>
      <w:r>
        <w:rPr>
          <w:rFonts w:ascii="Times New Roman" w:hAnsi="Times New Roman" w:cs="Times New Roman"/>
          <w:sz w:val="22"/>
        </w:rPr>
        <w:t>16, 20444.</w:t>
      </w:r>
    </w:p>
  </w:endnote>
  <w:endnote w:id="26">
    <w:p w14:paraId="2F6350FF" w14:textId="5130D282" w:rsidR="00087DDE" w:rsidRPr="00234937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23493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234937">
        <w:rPr>
          <w:rFonts w:ascii="Times New Roman" w:hAnsi="Times New Roman" w:cs="Times New Roman"/>
          <w:sz w:val="22"/>
        </w:rPr>
        <w:t>López</w:t>
      </w:r>
      <w:proofErr w:type="spellEnd"/>
      <w:r w:rsidRPr="00234937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234937">
        <w:rPr>
          <w:rFonts w:ascii="Times New Roman" w:hAnsi="Times New Roman" w:cs="Times New Roman"/>
          <w:sz w:val="22"/>
        </w:rPr>
        <w:t>E.R</w:t>
      </w:r>
      <w:proofErr w:type="spellEnd"/>
      <w:r w:rsidRPr="00234937"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234937">
        <w:rPr>
          <w:rFonts w:ascii="Times New Roman" w:hAnsi="Times New Roman" w:cs="Times New Roman"/>
          <w:sz w:val="22"/>
        </w:rPr>
        <w:t>Pensado</w:t>
      </w:r>
      <w:proofErr w:type="spellEnd"/>
      <w:r w:rsidRPr="00234937">
        <w:rPr>
          <w:rFonts w:ascii="Times New Roman" w:hAnsi="Times New Roman" w:cs="Times New Roman"/>
          <w:sz w:val="22"/>
        </w:rPr>
        <w:t>, A.S.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234937">
        <w:rPr>
          <w:rFonts w:ascii="Times New Roman" w:hAnsi="Times New Roman" w:cs="Times New Roman"/>
          <w:sz w:val="22"/>
        </w:rPr>
        <w:t>Comuñas</w:t>
      </w:r>
      <w:proofErr w:type="spellEnd"/>
      <w:r w:rsidRPr="00234937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234937">
        <w:rPr>
          <w:rFonts w:ascii="Times New Roman" w:hAnsi="Times New Roman" w:cs="Times New Roman"/>
          <w:sz w:val="22"/>
        </w:rPr>
        <w:t>M.J</w:t>
      </w:r>
      <w:proofErr w:type="spellEnd"/>
      <w:r w:rsidRPr="00234937"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234937">
        <w:rPr>
          <w:rFonts w:ascii="Times New Roman" w:hAnsi="Times New Roman" w:cs="Times New Roman"/>
          <w:sz w:val="22"/>
        </w:rPr>
        <w:t>Pádua</w:t>
      </w:r>
      <w:proofErr w:type="spellEnd"/>
      <w:r w:rsidRPr="00234937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234937">
        <w:rPr>
          <w:rFonts w:ascii="Times New Roman" w:hAnsi="Times New Roman" w:cs="Times New Roman"/>
          <w:sz w:val="22"/>
        </w:rPr>
        <w:t>A.A</w:t>
      </w:r>
      <w:proofErr w:type="spellEnd"/>
      <w:r w:rsidRPr="00234937"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234937">
        <w:rPr>
          <w:rFonts w:ascii="Times New Roman" w:hAnsi="Times New Roman" w:cs="Times New Roman"/>
          <w:sz w:val="22"/>
        </w:rPr>
        <w:t>Fernández</w:t>
      </w:r>
      <w:proofErr w:type="spellEnd"/>
      <w:r w:rsidRPr="00234937">
        <w:rPr>
          <w:rFonts w:ascii="Times New Roman" w:hAnsi="Times New Roman" w:cs="Times New Roman"/>
          <w:sz w:val="22"/>
        </w:rPr>
        <w:t>, J.</w:t>
      </w:r>
      <w:r>
        <w:rPr>
          <w:rFonts w:ascii="Times New Roman" w:hAnsi="Times New Roman" w:cs="Times New Roman"/>
          <w:sz w:val="22"/>
        </w:rPr>
        <w:t xml:space="preserve">; </w:t>
      </w:r>
      <w:r w:rsidRPr="00234937">
        <w:rPr>
          <w:rFonts w:ascii="Times New Roman" w:hAnsi="Times New Roman" w:cs="Times New Roman"/>
          <w:sz w:val="22"/>
        </w:rPr>
        <w:t>Harris</w:t>
      </w:r>
      <w:r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234937">
        <w:rPr>
          <w:rFonts w:ascii="Times New Roman" w:hAnsi="Times New Roman" w:cs="Times New Roman"/>
          <w:sz w:val="22"/>
        </w:rPr>
        <w:t>K.R</w:t>
      </w:r>
      <w:proofErr w:type="spellEnd"/>
      <w:r w:rsidRPr="00234937">
        <w:rPr>
          <w:rFonts w:ascii="Times New Roman" w:hAnsi="Times New Roman" w:cs="Times New Roman"/>
          <w:sz w:val="22"/>
        </w:rPr>
        <w:t xml:space="preserve">.  </w:t>
      </w:r>
      <w:r w:rsidRPr="00650492">
        <w:rPr>
          <w:rFonts w:ascii="Times New Roman" w:hAnsi="Times New Roman" w:cs="Times New Roman"/>
          <w:sz w:val="22"/>
        </w:rPr>
        <w:t>Density scaling of the transport properties of molecular and ionic liquids</w:t>
      </w:r>
      <w:r>
        <w:rPr>
          <w:rFonts w:ascii="Times New Roman" w:hAnsi="Times New Roman" w:cs="Times New Roman"/>
          <w:sz w:val="22"/>
        </w:rPr>
        <w:t xml:space="preserve"> </w:t>
      </w:r>
      <w:r w:rsidRPr="00234937">
        <w:rPr>
          <w:rFonts w:ascii="Times New Roman" w:hAnsi="Times New Roman" w:cs="Times New Roman"/>
          <w:i/>
          <w:sz w:val="22"/>
        </w:rPr>
        <w:t xml:space="preserve">J </w:t>
      </w:r>
      <w:proofErr w:type="spellStart"/>
      <w:r w:rsidRPr="00234937">
        <w:rPr>
          <w:rFonts w:ascii="Times New Roman" w:hAnsi="Times New Roman" w:cs="Times New Roman"/>
          <w:i/>
          <w:sz w:val="22"/>
        </w:rPr>
        <w:t>Chem</w:t>
      </w:r>
      <w:proofErr w:type="spellEnd"/>
      <w:r w:rsidRPr="00234937">
        <w:rPr>
          <w:rFonts w:ascii="Times New Roman" w:hAnsi="Times New Roman" w:cs="Times New Roman"/>
          <w:i/>
          <w:sz w:val="22"/>
        </w:rPr>
        <w:t xml:space="preserve"> Phys</w:t>
      </w:r>
      <w:r w:rsidRPr="00234937">
        <w:rPr>
          <w:rFonts w:ascii="Times New Roman" w:hAnsi="Times New Roman" w:cs="Times New Roman"/>
          <w:sz w:val="22"/>
        </w:rPr>
        <w:t xml:space="preserve">. </w:t>
      </w:r>
      <w:r>
        <w:rPr>
          <w:rFonts w:ascii="Times New Roman" w:hAnsi="Times New Roman" w:cs="Times New Roman"/>
          <w:b/>
          <w:sz w:val="22"/>
        </w:rPr>
        <w:t xml:space="preserve">2011 </w:t>
      </w:r>
      <w:r w:rsidRPr="00234937">
        <w:rPr>
          <w:rFonts w:ascii="Times New Roman" w:hAnsi="Times New Roman" w:cs="Times New Roman"/>
          <w:sz w:val="22"/>
        </w:rPr>
        <w:t xml:space="preserve">14,134, </w:t>
      </w:r>
      <w:r>
        <w:rPr>
          <w:rFonts w:ascii="Times New Roman" w:hAnsi="Times New Roman" w:cs="Times New Roman"/>
          <w:sz w:val="22"/>
        </w:rPr>
        <w:t>144507.</w:t>
      </w:r>
    </w:p>
  </w:endnote>
  <w:endnote w:id="27">
    <w:p w14:paraId="2EC66AA1" w14:textId="35808144" w:rsidR="00087DDE" w:rsidRPr="00650492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r w:rsidRPr="005D77BB">
        <w:rPr>
          <w:rFonts w:ascii="Times New Roman" w:hAnsi="Times New Roman" w:cs="Times New Roman"/>
          <w:sz w:val="22"/>
          <w:lang w:val="en-US"/>
        </w:rPr>
        <w:t xml:space="preserve">Wojnarowska, Z.; Roland, C. M.;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Kolodziejczyk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K.;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Swiety-Pospiech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A.;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Grzybowska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>, K.;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 xml:space="preserve">, </w:t>
      </w:r>
      <w:r>
        <w:rPr>
          <w:rFonts w:ascii="Times New Roman" w:hAnsi="Times New Roman" w:cs="Times New Roman"/>
          <w:sz w:val="22"/>
          <w:lang w:val="en-US"/>
        </w:rPr>
        <w:t xml:space="preserve">M. 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Quantifying the Structural Dynamics of Pharmaceuticals in the Glassy State </w:t>
      </w:r>
      <w:r w:rsidRPr="00650492">
        <w:rPr>
          <w:rFonts w:ascii="Times New Roman" w:hAnsi="Times New Roman" w:cs="Times New Roman"/>
          <w:i/>
          <w:sz w:val="22"/>
          <w:lang w:val="en-US"/>
        </w:rPr>
        <w:t xml:space="preserve">J. Phys. </w:t>
      </w:r>
      <w:r w:rsidRPr="002162AD">
        <w:rPr>
          <w:rFonts w:ascii="Times New Roman" w:hAnsi="Times New Roman" w:cs="Times New Roman"/>
          <w:i/>
          <w:sz w:val="22"/>
          <w:lang w:val="en-US"/>
        </w:rPr>
        <w:t xml:space="preserve">Chem. </w:t>
      </w:r>
      <w:r w:rsidRPr="00650492">
        <w:rPr>
          <w:rFonts w:ascii="Times New Roman" w:hAnsi="Times New Roman" w:cs="Times New Roman"/>
          <w:i/>
          <w:sz w:val="22"/>
          <w:lang w:val="en-US"/>
        </w:rPr>
        <w:t>Lett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., </w:t>
      </w:r>
      <w:r w:rsidRPr="00650492">
        <w:rPr>
          <w:rFonts w:ascii="Times New Roman" w:hAnsi="Times New Roman" w:cs="Times New Roman"/>
          <w:b/>
          <w:sz w:val="22"/>
          <w:lang w:val="en-US"/>
        </w:rPr>
        <w:t xml:space="preserve">2012 </w:t>
      </w:r>
      <w:r w:rsidRPr="00650492">
        <w:rPr>
          <w:rFonts w:ascii="Times New Roman" w:hAnsi="Times New Roman" w:cs="Times New Roman"/>
          <w:sz w:val="22"/>
          <w:lang w:val="en-US"/>
        </w:rPr>
        <w:t>3, 1238.</w:t>
      </w:r>
    </w:p>
  </w:endnote>
  <w:endnote w:id="28">
    <w:p w14:paraId="2DE3D310" w14:textId="636BC9AF" w:rsidR="00087DDE" w:rsidRPr="00650492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205BF">
        <w:rPr>
          <w:rFonts w:ascii="Times New Roman" w:hAnsi="Times New Roman" w:cs="Times New Roman"/>
          <w:sz w:val="22"/>
          <w:lang w:val="en-US"/>
        </w:rPr>
        <w:t xml:space="preserve"> </w:t>
      </w:r>
      <w:r w:rsidRPr="005D77BB">
        <w:rPr>
          <w:rFonts w:ascii="Times New Roman" w:hAnsi="Times New Roman" w:cs="Times New Roman"/>
          <w:sz w:val="22"/>
          <w:lang w:val="en-US"/>
        </w:rPr>
        <w:t xml:space="preserve">Wojnarowska, Z.; Wang, Y.;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Pionteck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J.;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Grzybowska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K.; </w:t>
      </w:r>
      <w:proofErr w:type="spellStart"/>
      <w:r w:rsidRPr="005D77BB">
        <w:rPr>
          <w:rFonts w:ascii="Times New Roman" w:hAnsi="Times New Roman" w:cs="Times New Roman"/>
          <w:sz w:val="22"/>
          <w:lang w:val="en-US"/>
        </w:rPr>
        <w:t>Sokolov</w:t>
      </w:r>
      <w:proofErr w:type="spellEnd"/>
      <w:r w:rsidRPr="005D77BB">
        <w:rPr>
          <w:rFonts w:ascii="Times New Roman" w:hAnsi="Times New Roman" w:cs="Times New Roman"/>
          <w:sz w:val="22"/>
          <w:lang w:val="en-US"/>
        </w:rPr>
        <w:t xml:space="preserve">, A. P.;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M.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 High Pressure as a Key Factor to Identify the Conductivity Mechanism in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Protic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 xml:space="preserve"> Ionic Liquids </w:t>
      </w:r>
      <w:r w:rsidRPr="00650492">
        <w:rPr>
          <w:rFonts w:ascii="Times New Roman" w:hAnsi="Times New Roman" w:cs="Times New Roman"/>
          <w:i/>
          <w:sz w:val="22"/>
          <w:lang w:val="en-US"/>
        </w:rPr>
        <w:t xml:space="preserve">Phys. Rev. Lett. </w:t>
      </w:r>
      <w:r w:rsidRPr="00650492">
        <w:rPr>
          <w:rFonts w:ascii="Times New Roman" w:hAnsi="Times New Roman" w:cs="Times New Roman"/>
          <w:b/>
          <w:sz w:val="22"/>
          <w:lang w:val="en-US"/>
        </w:rPr>
        <w:t xml:space="preserve">2013 </w:t>
      </w:r>
      <w:r w:rsidRPr="00650492">
        <w:rPr>
          <w:rFonts w:ascii="Times New Roman" w:hAnsi="Times New Roman" w:cs="Times New Roman"/>
          <w:sz w:val="22"/>
          <w:lang w:val="en-US"/>
        </w:rPr>
        <w:t>111, 225703</w:t>
      </w:r>
    </w:p>
  </w:endnote>
  <w:endnote w:id="29">
    <w:p w14:paraId="61B3B7A2" w14:textId="5A66D480" w:rsidR="00087DDE" w:rsidRPr="00650492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650492">
        <w:rPr>
          <w:rFonts w:ascii="Times New Roman" w:hAnsi="Times New Roman" w:cs="Times New Roman"/>
          <w:sz w:val="22"/>
          <w:lang w:val="en-US"/>
        </w:rPr>
        <w:t xml:space="preserve"> Wojnarowska, Z.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650492">
        <w:rPr>
          <w:rFonts w:ascii="Times New Roman" w:hAnsi="Times New Roman" w:cs="Times New Roman"/>
          <w:sz w:val="22"/>
          <w:lang w:val="en-US"/>
        </w:rPr>
        <w:t>Wang, Y.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>, K. J.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Sokolov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>, A. P.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>, M.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650492">
        <w:rPr>
          <w:rFonts w:ascii="Times New Roman" w:hAnsi="Times New Roman" w:cs="Times New Roman"/>
          <w:i/>
          <w:sz w:val="22"/>
          <w:lang w:val="en-US"/>
        </w:rPr>
        <w:t>Phys.Chem.Chem.Phys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 xml:space="preserve">, Observation of highly decoupled conductivity in </w:t>
      </w:r>
      <w:proofErr w:type="spellStart"/>
      <w:r w:rsidRPr="00650492">
        <w:rPr>
          <w:rFonts w:ascii="Times New Roman" w:hAnsi="Times New Roman" w:cs="Times New Roman"/>
          <w:sz w:val="22"/>
          <w:lang w:val="en-US"/>
        </w:rPr>
        <w:t>protic</w:t>
      </w:r>
      <w:proofErr w:type="spellEnd"/>
      <w:r w:rsidRPr="00650492">
        <w:rPr>
          <w:rFonts w:ascii="Times New Roman" w:hAnsi="Times New Roman" w:cs="Times New Roman"/>
          <w:sz w:val="22"/>
          <w:lang w:val="en-US"/>
        </w:rPr>
        <w:t xml:space="preserve"> ionic conductors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2014 </w:t>
      </w:r>
      <w:r>
        <w:rPr>
          <w:rFonts w:ascii="Times New Roman" w:hAnsi="Times New Roman" w:cs="Times New Roman"/>
          <w:sz w:val="22"/>
          <w:lang w:val="en-US"/>
        </w:rPr>
        <w:t>16, 9123.</w:t>
      </w:r>
    </w:p>
  </w:endnote>
  <w:endnote w:id="30">
    <w:p w14:paraId="7B5A7600" w14:textId="0ED39CBF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Vilciauskas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>L.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Tuckerman,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>M. E.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Bester, G.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Paddison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S. J.</w:t>
      </w:r>
      <w:r>
        <w:rPr>
          <w:rFonts w:ascii="Times New Roman" w:hAnsi="Times New Roman" w:cs="Times New Roman"/>
          <w:sz w:val="22"/>
          <w:lang w:val="en-US"/>
        </w:rPr>
        <w:t xml:space="preserve">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Kreuer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 w:rsidRPr="00650492"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>K.-D.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650492">
        <w:rPr>
          <w:rFonts w:ascii="Times New Roman" w:hAnsi="Times New Roman" w:cs="Times New Roman"/>
          <w:sz w:val="22"/>
          <w:lang w:val="en-US"/>
        </w:rPr>
        <w:t>The mechanism of proton conduction in phosphoric acid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>
        <w:rPr>
          <w:rFonts w:ascii="Times New Roman" w:hAnsi="Times New Roman" w:cs="Times New Roman"/>
          <w:i/>
          <w:sz w:val="22"/>
          <w:lang w:val="en-US"/>
        </w:rPr>
        <w:t>Nature</w:t>
      </w:r>
      <w:r w:rsidRPr="007359EC">
        <w:rPr>
          <w:rFonts w:ascii="Times New Roman" w:hAnsi="Times New Roman" w:cs="Times New Roman"/>
          <w:i/>
          <w:sz w:val="22"/>
          <w:lang w:val="en-US"/>
        </w:rPr>
        <w:t xml:space="preserve"> Chem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., </w:t>
      </w:r>
      <w:r w:rsidRPr="00650492">
        <w:rPr>
          <w:rFonts w:ascii="Times New Roman" w:hAnsi="Times New Roman" w:cs="Times New Roman"/>
          <w:b/>
          <w:sz w:val="22"/>
          <w:lang w:val="en-US"/>
        </w:rPr>
        <w:t>2012</w:t>
      </w:r>
      <w:r w:rsidRPr="00A67244">
        <w:rPr>
          <w:rFonts w:ascii="Times New Roman" w:hAnsi="Times New Roman" w:cs="Times New Roman"/>
          <w:sz w:val="22"/>
          <w:lang w:val="en-US"/>
        </w:rPr>
        <w:t>, 4, 461–466.</w:t>
      </w:r>
    </w:p>
  </w:endnote>
  <w:endnote w:id="31">
    <w:p w14:paraId="48FD4B4C" w14:textId="163BBCFF" w:rsidR="00087DDE" w:rsidRPr="005D77BB" w:rsidRDefault="00087DDE" w:rsidP="005D77BB">
      <w:pPr>
        <w:pStyle w:val="Tekstprzypisukocowego"/>
        <w:spacing w:line="480" w:lineRule="auto"/>
        <w:rPr>
          <w:rFonts w:ascii="Times New Roman" w:hAnsi="Times New Roman" w:cs="Times New Roman"/>
          <w:sz w:val="18"/>
          <w:lang w:val="en-US"/>
        </w:rPr>
      </w:pPr>
      <w:r w:rsidRPr="005D77BB">
        <w:rPr>
          <w:rStyle w:val="Odwoanieprzypisukocowego"/>
          <w:rFonts w:ascii="Times New Roman" w:hAnsi="Times New Roman" w:cs="Times New Roman"/>
          <w:sz w:val="22"/>
        </w:rPr>
        <w:endnoteRef/>
      </w:r>
      <w:r w:rsidR="00782E23" w:rsidRPr="005D77BB">
        <w:rPr>
          <w:rFonts w:ascii="Times New Roman" w:hAnsi="Times New Roman" w:cs="Times New Roman"/>
          <w:sz w:val="22"/>
        </w:rPr>
        <w:t xml:space="preserve"> Wojnarowska, </w:t>
      </w:r>
      <w:r w:rsidR="00782E23">
        <w:rPr>
          <w:rFonts w:ascii="Times New Roman" w:hAnsi="Times New Roman" w:cs="Times New Roman"/>
          <w:sz w:val="22"/>
        </w:rPr>
        <w:t xml:space="preserve">Z.; </w:t>
      </w:r>
      <w:r w:rsidR="00782E23" w:rsidRPr="005D77BB">
        <w:rPr>
          <w:rFonts w:ascii="Times New Roman" w:hAnsi="Times New Roman" w:cs="Times New Roman"/>
          <w:sz w:val="22"/>
        </w:rPr>
        <w:t xml:space="preserve">Feng, </w:t>
      </w:r>
      <w:r w:rsidR="00782E23">
        <w:rPr>
          <w:rFonts w:ascii="Times New Roman" w:hAnsi="Times New Roman" w:cs="Times New Roman"/>
          <w:sz w:val="22"/>
        </w:rPr>
        <w:t xml:space="preserve">H.; </w:t>
      </w:r>
      <w:r w:rsidR="00782E23" w:rsidRPr="005D77BB">
        <w:rPr>
          <w:rFonts w:ascii="Times New Roman" w:hAnsi="Times New Roman" w:cs="Times New Roman"/>
          <w:sz w:val="22"/>
        </w:rPr>
        <w:t xml:space="preserve">Diaz, </w:t>
      </w:r>
      <w:r w:rsidR="00782E23">
        <w:rPr>
          <w:rFonts w:ascii="Times New Roman" w:hAnsi="Times New Roman" w:cs="Times New Roman"/>
          <w:sz w:val="22"/>
        </w:rPr>
        <w:t xml:space="preserve">M.; </w:t>
      </w:r>
      <w:r w:rsidR="00782E23" w:rsidRPr="005D77BB">
        <w:rPr>
          <w:rFonts w:ascii="Times New Roman" w:hAnsi="Times New Roman" w:cs="Times New Roman"/>
          <w:sz w:val="22"/>
        </w:rPr>
        <w:t xml:space="preserve">Ortiz, </w:t>
      </w:r>
      <w:r w:rsidR="00782E23">
        <w:rPr>
          <w:rFonts w:ascii="Times New Roman" w:hAnsi="Times New Roman" w:cs="Times New Roman"/>
          <w:sz w:val="22"/>
        </w:rPr>
        <w:t>A.; O</w:t>
      </w:r>
      <w:r w:rsidR="00782E23" w:rsidRPr="005D77BB">
        <w:rPr>
          <w:rFonts w:ascii="Times New Roman" w:hAnsi="Times New Roman" w:cs="Times New Roman"/>
          <w:sz w:val="22"/>
        </w:rPr>
        <w:t>rtiz,</w:t>
      </w:r>
      <w:r w:rsidR="00782E23">
        <w:rPr>
          <w:rFonts w:ascii="Times New Roman" w:hAnsi="Times New Roman" w:cs="Times New Roman"/>
          <w:sz w:val="22"/>
        </w:rPr>
        <w:t xml:space="preserve"> I.;</w:t>
      </w:r>
      <w:r w:rsidR="00782E23" w:rsidRPr="005D77B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82E23" w:rsidRPr="005D77BB">
        <w:rPr>
          <w:rFonts w:ascii="Times New Roman" w:hAnsi="Times New Roman" w:cs="Times New Roman"/>
          <w:sz w:val="22"/>
        </w:rPr>
        <w:t>Knapik-Kowalczuk</w:t>
      </w:r>
      <w:proofErr w:type="spellEnd"/>
      <w:r w:rsidR="00782E23" w:rsidRPr="005D77BB">
        <w:rPr>
          <w:rFonts w:ascii="Times New Roman" w:hAnsi="Times New Roman" w:cs="Times New Roman"/>
          <w:sz w:val="22"/>
        </w:rPr>
        <w:t xml:space="preserve">, </w:t>
      </w:r>
      <w:r w:rsidR="00782E23">
        <w:rPr>
          <w:rFonts w:ascii="Times New Roman" w:hAnsi="Times New Roman" w:cs="Times New Roman"/>
          <w:sz w:val="22"/>
        </w:rPr>
        <w:t xml:space="preserve">J.; </w:t>
      </w:r>
      <w:r w:rsidR="00782E23" w:rsidRPr="005D77BB">
        <w:rPr>
          <w:rFonts w:ascii="Times New Roman" w:hAnsi="Times New Roman" w:cs="Times New Roman"/>
          <w:sz w:val="22"/>
        </w:rPr>
        <w:t xml:space="preserve">Vilas, </w:t>
      </w:r>
      <w:r w:rsidR="00782E23">
        <w:rPr>
          <w:rFonts w:ascii="Times New Roman" w:hAnsi="Times New Roman" w:cs="Times New Roman"/>
          <w:sz w:val="22"/>
        </w:rPr>
        <w:t xml:space="preserve">M.; </w:t>
      </w:r>
      <w:proofErr w:type="spellStart"/>
      <w:r w:rsidR="00782E23" w:rsidRPr="005D77BB">
        <w:rPr>
          <w:rFonts w:ascii="Times New Roman" w:hAnsi="Times New Roman" w:cs="Times New Roman"/>
          <w:sz w:val="22"/>
        </w:rPr>
        <w:t>Verdía</w:t>
      </w:r>
      <w:proofErr w:type="spellEnd"/>
      <w:r w:rsidR="00782E23" w:rsidRPr="005D77BB">
        <w:rPr>
          <w:rFonts w:ascii="Times New Roman" w:hAnsi="Times New Roman" w:cs="Times New Roman"/>
          <w:sz w:val="22"/>
        </w:rPr>
        <w:t xml:space="preserve">, </w:t>
      </w:r>
      <w:r w:rsidR="00782E23">
        <w:rPr>
          <w:rFonts w:ascii="Times New Roman" w:hAnsi="Times New Roman" w:cs="Times New Roman"/>
          <w:sz w:val="22"/>
        </w:rPr>
        <w:t xml:space="preserve">P.; </w:t>
      </w:r>
      <w:proofErr w:type="spellStart"/>
      <w:r w:rsidR="00782E23" w:rsidRPr="005D77BB">
        <w:rPr>
          <w:rFonts w:ascii="Times New Roman" w:hAnsi="Times New Roman" w:cs="Times New Roman"/>
          <w:sz w:val="22"/>
        </w:rPr>
        <w:t>Tojo</w:t>
      </w:r>
      <w:proofErr w:type="spellEnd"/>
      <w:r w:rsidR="00782E23" w:rsidRPr="005D77BB">
        <w:rPr>
          <w:rFonts w:ascii="Times New Roman" w:hAnsi="Times New Roman" w:cs="Times New Roman"/>
          <w:sz w:val="22"/>
        </w:rPr>
        <w:t>,</w:t>
      </w:r>
      <w:r w:rsidR="00782E23">
        <w:rPr>
          <w:rFonts w:ascii="Times New Roman" w:hAnsi="Times New Roman" w:cs="Times New Roman"/>
          <w:sz w:val="22"/>
        </w:rPr>
        <w:t xml:space="preserve"> E.;</w:t>
      </w:r>
      <w:r w:rsidR="00782E23" w:rsidRPr="005D77BB">
        <w:rPr>
          <w:rFonts w:ascii="Times New Roman" w:hAnsi="Times New Roman" w:cs="Times New Roman"/>
          <w:sz w:val="22"/>
        </w:rPr>
        <w:t xml:space="preserve"> Saito</w:t>
      </w:r>
      <w:r w:rsidR="00782E23">
        <w:rPr>
          <w:rFonts w:ascii="Times New Roman" w:hAnsi="Times New Roman" w:cs="Times New Roman"/>
          <w:sz w:val="22"/>
        </w:rPr>
        <w:t xml:space="preserve">, T. et al </w:t>
      </w:r>
      <w:r w:rsidR="00782E23" w:rsidRPr="00782E23">
        <w:rPr>
          <w:rFonts w:ascii="Times New Roman" w:hAnsi="Times New Roman" w:cs="Times New Roman"/>
          <w:sz w:val="22"/>
        </w:rPr>
        <w:t>Revealing the charge transport mechanism in polymerized ionic liquids: Insight from high pressure conductivity studies</w:t>
      </w:r>
      <w:r w:rsidR="00782E23">
        <w:rPr>
          <w:rFonts w:ascii="Times New Roman" w:hAnsi="Times New Roman" w:cs="Times New Roman"/>
          <w:sz w:val="22"/>
        </w:rPr>
        <w:t xml:space="preserve"> </w:t>
      </w:r>
      <w:r w:rsidR="00782E23" w:rsidRPr="005D77BB">
        <w:rPr>
          <w:rFonts w:ascii="Times New Roman" w:hAnsi="Times New Roman" w:cs="Times New Roman"/>
          <w:i/>
          <w:sz w:val="22"/>
        </w:rPr>
        <w:t>Chemistry of Materials</w:t>
      </w:r>
      <w:r w:rsidR="00782E23">
        <w:rPr>
          <w:rFonts w:ascii="Times New Roman" w:hAnsi="Times New Roman" w:cs="Times New Roman"/>
          <w:i/>
          <w:sz w:val="22"/>
        </w:rPr>
        <w:t xml:space="preserve"> </w:t>
      </w:r>
      <w:r w:rsidR="00782E23">
        <w:rPr>
          <w:rFonts w:ascii="Times New Roman" w:hAnsi="Times New Roman" w:cs="Times New Roman"/>
          <w:b/>
          <w:sz w:val="22"/>
        </w:rPr>
        <w:t xml:space="preserve">2017, </w:t>
      </w:r>
      <w:r w:rsidR="00782E23" w:rsidRPr="005D77BB">
        <w:rPr>
          <w:rFonts w:ascii="Times New Roman" w:hAnsi="Times New Roman" w:cs="Times New Roman"/>
          <w:sz w:val="22"/>
        </w:rPr>
        <w:t>29,19, 8082-8092</w:t>
      </w:r>
    </w:p>
  </w:endnote>
  <w:endnote w:id="32">
    <w:p w14:paraId="1ED0EF21" w14:textId="4574E798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Fulcher,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G. S.  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Analysis </w:t>
      </w:r>
      <w:r w:rsidR="00782E23">
        <w:rPr>
          <w:rFonts w:ascii="Times New Roman" w:hAnsi="Times New Roman" w:cs="Times New Roman"/>
          <w:sz w:val="22"/>
          <w:lang w:val="en-US"/>
        </w:rPr>
        <w:t>o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f </w:t>
      </w:r>
      <w:r w:rsidR="00782E23">
        <w:rPr>
          <w:rFonts w:ascii="Times New Roman" w:hAnsi="Times New Roman" w:cs="Times New Roman"/>
          <w:sz w:val="22"/>
          <w:lang w:val="en-US"/>
        </w:rPr>
        <w:t>r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ecent </w:t>
      </w:r>
      <w:r w:rsidR="00782E23">
        <w:rPr>
          <w:rFonts w:ascii="Times New Roman" w:hAnsi="Times New Roman" w:cs="Times New Roman"/>
          <w:sz w:val="22"/>
          <w:lang w:val="en-US"/>
        </w:rPr>
        <w:t>m</w:t>
      </w:r>
      <w:r w:rsidRPr="00650492">
        <w:rPr>
          <w:rFonts w:ascii="Times New Roman" w:hAnsi="Times New Roman" w:cs="Times New Roman"/>
          <w:sz w:val="22"/>
          <w:lang w:val="en-US"/>
        </w:rPr>
        <w:t>easurem</w:t>
      </w:r>
      <w:r>
        <w:rPr>
          <w:rFonts w:ascii="Times New Roman" w:hAnsi="Times New Roman" w:cs="Times New Roman"/>
          <w:sz w:val="22"/>
          <w:lang w:val="en-US"/>
        </w:rPr>
        <w:t xml:space="preserve">ents of </w:t>
      </w:r>
      <w:r w:rsidR="00782E23">
        <w:rPr>
          <w:rFonts w:ascii="Times New Roman" w:hAnsi="Times New Roman" w:cs="Times New Roman"/>
          <w:sz w:val="22"/>
          <w:lang w:val="en-US"/>
        </w:rPr>
        <w:t>t</w:t>
      </w:r>
      <w:r>
        <w:rPr>
          <w:rFonts w:ascii="Times New Roman" w:hAnsi="Times New Roman" w:cs="Times New Roman"/>
          <w:sz w:val="22"/>
          <w:lang w:val="en-US"/>
        </w:rPr>
        <w:t xml:space="preserve">he </w:t>
      </w:r>
      <w:r w:rsidR="00782E23">
        <w:rPr>
          <w:rFonts w:ascii="Times New Roman" w:hAnsi="Times New Roman" w:cs="Times New Roman"/>
          <w:sz w:val="22"/>
          <w:lang w:val="en-US"/>
        </w:rPr>
        <w:t>v</w:t>
      </w:r>
      <w:r>
        <w:rPr>
          <w:rFonts w:ascii="Times New Roman" w:hAnsi="Times New Roman" w:cs="Times New Roman"/>
          <w:sz w:val="22"/>
          <w:lang w:val="en-US"/>
        </w:rPr>
        <w:t>iscosity o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f </w:t>
      </w:r>
      <w:r w:rsidR="00782E23">
        <w:rPr>
          <w:rFonts w:ascii="Times New Roman" w:hAnsi="Times New Roman" w:cs="Times New Roman"/>
          <w:sz w:val="22"/>
          <w:lang w:val="en-US"/>
        </w:rPr>
        <w:t>g</w:t>
      </w:r>
      <w:r w:rsidRPr="00650492">
        <w:rPr>
          <w:rFonts w:ascii="Times New Roman" w:hAnsi="Times New Roman" w:cs="Times New Roman"/>
          <w:sz w:val="22"/>
          <w:lang w:val="en-US"/>
        </w:rPr>
        <w:t>lasses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lang w:val="en-US"/>
        </w:rPr>
        <w:t>J. Am. Ceram. Soc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., </w:t>
      </w:r>
      <w:r w:rsidRPr="00650492">
        <w:rPr>
          <w:rFonts w:ascii="Times New Roman" w:hAnsi="Times New Roman" w:cs="Times New Roman"/>
          <w:b/>
          <w:sz w:val="22"/>
          <w:lang w:val="en-US"/>
        </w:rPr>
        <w:t>1925</w:t>
      </w:r>
      <w:r w:rsidRPr="00A67244">
        <w:rPr>
          <w:rFonts w:ascii="Times New Roman" w:hAnsi="Times New Roman" w:cs="Times New Roman"/>
          <w:sz w:val="22"/>
          <w:lang w:val="en-US"/>
        </w:rPr>
        <w:t>, 8, 339.</w:t>
      </w:r>
    </w:p>
  </w:endnote>
  <w:endnote w:id="33">
    <w:p w14:paraId="7E0BF841" w14:textId="7B1E0AE8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Casalini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</w:t>
      </w:r>
      <w:r>
        <w:rPr>
          <w:rFonts w:ascii="Times New Roman" w:hAnsi="Times New Roman" w:cs="Times New Roman"/>
          <w:sz w:val="22"/>
          <w:lang w:val="en-US"/>
        </w:rPr>
        <w:t>R.;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Mohanty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, U.; </w:t>
      </w:r>
      <w:r w:rsidRPr="00A67244">
        <w:rPr>
          <w:rFonts w:ascii="Times New Roman" w:hAnsi="Times New Roman" w:cs="Times New Roman"/>
          <w:sz w:val="22"/>
          <w:lang w:val="en-US"/>
        </w:rPr>
        <w:t>Roland,</w:t>
      </w:r>
      <w:r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lang w:val="en-US"/>
        </w:rPr>
        <w:t>C.M</w:t>
      </w:r>
      <w:proofErr w:type="spellEnd"/>
      <w:r>
        <w:rPr>
          <w:rFonts w:ascii="Times New Roman" w:hAnsi="Times New Roman" w:cs="Times New Roman"/>
          <w:sz w:val="22"/>
          <w:lang w:val="en-US"/>
        </w:rPr>
        <w:t>.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650492">
        <w:rPr>
          <w:rFonts w:ascii="Times New Roman" w:hAnsi="Times New Roman" w:cs="Times New Roman"/>
          <w:sz w:val="22"/>
          <w:lang w:val="en-US"/>
        </w:rPr>
        <w:t xml:space="preserve">Thermodynamic interpretation of the scaling of the dynamics of supercooled liquids </w:t>
      </w:r>
      <w:r w:rsidRPr="007359EC">
        <w:rPr>
          <w:rFonts w:ascii="Times New Roman" w:hAnsi="Times New Roman" w:cs="Times New Roman"/>
          <w:i/>
          <w:sz w:val="22"/>
          <w:lang w:val="en-US"/>
        </w:rPr>
        <w:t>J. Chem. Phys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. </w:t>
      </w:r>
      <w:r>
        <w:rPr>
          <w:rFonts w:ascii="Times New Roman" w:hAnsi="Times New Roman" w:cs="Times New Roman"/>
          <w:b/>
          <w:sz w:val="22"/>
          <w:lang w:val="en-US"/>
        </w:rPr>
        <w:t xml:space="preserve">2006 </w:t>
      </w:r>
      <w:r>
        <w:rPr>
          <w:rFonts w:ascii="Times New Roman" w:hAnsi="Times New Roman" w:cs="Times New Roman"/>
          <w:sz w:val="22"/>
          <w:lang w:val="en-US"/>
        </w:rPr>
        <w:t>125, 014505.</w:t>
      </w:r>
    </w:p>
  </w:endnote>
  <w:endnote w:id="34">
    <w:p w14:paraId="1685D130" w14:textId="10FA8C55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Floudas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</w:t>
      </w:r>
      <w:r>
        <w:rPr>
          <w:rFonts w:ascii="Times New Roman" w:hAnsi="Times New Roman" w:cs="Times New Roman"/>
          <w:sz w:val="22"/>
          <w:lang w:val="en-US"/>
        </w:rPr>
        <w:t xml:space="preserve">G.;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</w:t>
      </w:r>
      <w:r>
        <w:rPr>
          <w:rFonts w:ascii="Times New Roman" w:hAnsi="Times New Roman" w:cs="Times New Roman"/>
          <w:sz w:val="22"/>
          <w:lang w:val="en-US"/>
        </w:rPr>
        <w:t xml:space="preserve">M.;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Grzybowski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</w:t>
      </w:r>
      <w:r>
        <w:rPr>
          <w:rFonts w:ascii="Times New Roman" w:hAnsi="Times New Roman" w:cs="Times New Roman"/>
          <w:sz w:val="22"/>
          <w:lang w:val="en-US"/>
        </w:rPr>
        <w:t xml:space="preserve"> A.;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Ngai, </w:t>
      </w:r>
      <w:proofErr w:type="spellStart"/>
      <w:r>
        <w:rPr>
          <w:rFonts w:ascii="Times New Roman" w:hAnsi="Times New Roman" w:cs="Times New Roman"/>
          <w:sz w:val="22"/>
          <w:lang w:val="en-US"/>
        </w:rPr>
        <w:t>K.L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. </w:t>
      </w:r>
      <w:r w:rsidRPr="00A67244">
        <w:rPr>
          <w:rFonts w:ascii="Times New Roman" w:hAnsi="Times New Roman" w:cs="Times New Roman"/>
          <w:sz w:val="22"/>
          <w:lang w:val="en-US"/>
        </w:rPr>
        <w:t>Molecular Dynamics of Glass-F</w:t>
      </w:r>
      <w:proofErr w:type="spellStart"/>
      <w:r w:rsidRPr="00A67244">
        <w:rPr>
          <w:rFonts w:ascii="Times New Roman" w:hAnsi="Times New Roman" w:cs="Times New Roman"/>
          <w:sz w:val="22"/>
        </w:rPr>
        <w:t>orming</w:t>
      </w:r>
      <w:proofErr w:type="spellEnd"/>
      <w:r w:rsidRPr="00A67244">
        <w:rPr>
          <w:rFonts w:ascii="Times New Roman" w:hAnsi="Times New Roman" w:cs="Times New Roman"/>
          <w:sz w:val="22"/>
        </w:rPr>
        <w:t xml:space="preserve"> Systems: Effects of Pressure (Series: Advances in Dielectrics, Series Editor: Friedrich Kremer), </w:t>
      </w:r>
      <w:r>
        <w:rPr>
          <w:rFonts w:ascii="Times New Roman" w:hAnsi="Times New Roman" w:cs="Times New Roman"/>
          <w:b/>
          <w:sz w:val="22"/>
        </w:rPr>
        <w:t xml:space="preserve">2011 </w:t>
      </w:r>
      <w:r w:rsidRPr="00A67244">
        <w:rPr>
          <w:rFonts w:ascii="Times New Roman" w:hAnsi="Times New Roman" w:cs="Times New Roman"/>
          <w:sz w:val="22"/>
        </w:rPr>
        <w:t>Springer-</w:t>
      </w:r>
      <w:proofErr w:type="spellStart"/>
      <w:r w:rsidRPr="00A67244">
        <w:rPr>
          <w:rFonts w:ascii="Times New Roman" w:hAnsi="Times New Roman" w:cs="Times New Roman"/>
          <w:sz w:val="22"/>
        </w:rPr>
        <w:t>Verlag</w:t>
      </w:r>
      <w:proofErr w:type="spellEnd"/>
      <w:r w:rsidRPr="00A67244">
        <w:rPr>
          <w:rFonts w:ascii="Times New Roman" w:hAnsi="Times New Roman" w:cs="Times New Roman"/>
          <w:sz w:val="22"/>
        </w:rPr>
        <w:t xml:space="preserve"> Berlin Heidelberg</w:t>
      </w:r>
    </w:p>
  </w:endnote>
  <w:endnote w:id="35">
    <w:p w14:paraId="11884576" w14:textId="7A6583BD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</w:rPr>
        <w:t xml:space="preserve"> 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Wojnarowska, </w:t>
      </w:r>
      <w:r>
        <w:rPr>
          <w:rFonts w:ascii="Times New Roman" w:hAnsi="Times New Roman" w:cs="Times New Roman"/>
          <w:sz w:val="22"/>
          <w:lang w:val="en-US"/>
        </w:rPr>
        <w:t xml:space="preserve">Z.;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, M. Recent progress in dielectric properties of </w:t>
      </w:r>
      <w:proofErr w:type="spellStart"/>
      <w:r>
        <w:rPr>
          <w:rFonts w:ascii="Times New Roman" w:hAnsi="Times New Roman" w:cs="Times New Roman"/>
          <w:sz w:val="22"/>
          <w:lang w:val="en-US"/>
        </w:rPr>
        <w:t>protic</w:t>
      </w:r>
      <w:proofErr w:type="spellEnd"/>
      <w:r>
        <w:rPr>
          <w:rFonts w:ascii="Times New Roman" w:hAnsi="Times New Roman" w:cs="Times New Roman"/>
          <w:sz w:val="22"/>
          <w:lang w:val="en-US"/>
        </w:rPr>
        <w:t xml:space="preserve"> ionic liquids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lang w:val="en-US"/>
        </w:rPr>
        <w:t>Journal of Physics: Condensed Matter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, </w:t>
      </w:r>
      <w:r>
        <w:rPr>
          <w:rFonts w:ascii="Times New Roman" w:hAnsi="Times New Roman" w:cs="Times New Roman"/>
          <w:b/>
          <w:sz w:val="22"/>
          <w:lang w:val="en-US"/>
        </w:rPr>
        <w:t xml:space="preserve">2015 </w:t>
      </w:r>
      <w:r>
        <w:rPr>
          <w:rFonts w:ascii="Times New Roman" w:hAnsi="Times New Roman" w:cs="Times New Roman"/>
          <w:sz w:val="22"/>
          <w:lang w:val="en-US"/>
        </w:rPr>
        <w:t>27, 7</w:t>
      </w:r>
    </w:p>
  </w:endnote>
  <w:endnote w:id="36">
    <w:p w14:paraId="78EE70FE" w14:textId="237BE179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</w:rPr>
        <w:endnoteRef/>
      </w:r>
      <w:r w:rsidRPr="00A67244">
        <w:rPr>
          <w:rFonts w:ascii="Times New Roman" w:hAnsi="Times New Roman" w:cs="Times New Roman"/>
          <w:sz w:val="22"/>
          <w:lang w:val="en-US"/>
        </w:rPr>
        <w:t xml:space="preserve"> Wojnarowska, Z.;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Paluch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K. J.;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Shoifet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E.; Schick, C.;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Tajber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L.;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Knapik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J.;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Wlodarczyk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P.;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Grzybowska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K.; Hensel-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Bielowka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 xml:space="preserve">, S.; </w:t>
      </w:r>
      <w:proofErr w:type="spellStart"/>
      <w:r w:rsidRPr="00A67244">
        <w:rPr>
          <w:rFonts w:ascii="Times New Roman" w:hAnsi="Times New Roman" w:cs="Times New Roman"/>
          <w:sz w:val="22"/>
          <w:lang w:val="en-US"/>
        </w:rPr>
        <w:t>Verevkin</w:t>
      </w:r>
      <w:proofErr w:type="spellEnd"/>
      <w:r w:rsidRPr="00A67244">
        <w:rPr>
          <w:rFonts w:ascii="Times New Roman" w:hAnsi="Times New Roman" w:cs="Times New Roman"/>
          <w:sz w:val="22"/>
          <w:lang w:val="en-US"/>
        </w:rPr>
        <w:t>, S. P.</w:t>
      </w:r>
      <w:r>
        <w:rPr>
          <w:rFonts w:ascii="Times New Roman" w:hAnsi="Times New Roman" w:cs="Times New Roman"/>
          <w:sz w:val="22"/>
          <w:lang w:val="en-US"/>
        </w:rPr>
        <w:t xml:space="preserve"> et al</w:t>
      </w:r>
      <w:r w:rsidRPr="00A67244">
        <w:rPr>
          <w:rFonts w:ascii="Times New Roman" w:hAnsi="Times New Roman" w:cs="Times New Roman"/>
          <w:sz w:val="22"/>
          <w:lang w:val="en-US"/>
        </w:rPr>
        <w:t xml:space="preserve">. Molecular origin of enhanced </w:t>
      </w:r>
      <w:r w:rsidRPr="00A67244">
        <w:rPr>
          <w:rFonts w:ascii="Times New Roman" w:hAnsi="Times New Roman" w:cs="Times New Roman"/>
          <w:sz w:val="22"/>
          <w:szCs w:val="22"/>
          <w:lang w:val="en-US"/>
        </w:rPr>
        <w:t xml:space="preserve">proton </w:t>
      </w:r>
      <w:r w:rsidRPr="00A67244">
        <w:rPr>
          <w:rFonts w:ascii="Times New Roman" w:hAnsi="Times New Roman" w:cs="Times New Roman"/>
          <w:sz w:val="22"/>
          <w:szCs w:val="22"/>
        </w:rPr>
        <w:t xml:space="preserve">conductivity in anhydrous ionic systems. </w:t>
      </w:r>
      <w:r w:rsidRPr="007359EC">
        <w:rPr>
          <w:rFonts w:ascii="Times New Roman" w:hAnsi="Times New Roman" w:cs="Times New Roman"/>
          <w:i/>
          <w:sz w:val="22"/>
          <w:szCs w:val="22"/>
        </w:rPr>
        <w:t>J. Am. Chem. Soc</w:t>
      </w:r>
      <w:r w:rsidRPr="00A67244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 xml:space="preserve">2015 </w:t>
      </w:r>
      <w:r w:rsidRPr="00A67244">
        <w:rPr>
          <w:rFonts w:ascii="Times New Roman" w:hAnsi="Times New Roman" w:cs="Times New Roman"/>
          <w:sz w:val="22"/>
          <w:szCs w:val="22"/>
        </w:rPr>
        <w:t>137</w:t>
      </w:r>
      <w:r w:rsidRPr="00A67244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876 (3), 1157−1164</w:t>
      </w:r>
    </w:p>
  </w:endnote>
  <w:endnote w:id="37">
    <w:p w14:paraId="5ABC7B28" w14:textId="7057C818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A67244">
        <w:rPr>
          <w:rStyle w:val="Odwoanieprzypisukocowego"/>
          <w:rFonts w:ascii="Times New Roman" w:hAnsi="Times New Roman" w:cs="Times New Roman"/>
          <w:sz w:val="22"/>
          <w:szCs w:val="22"/>
        </w:rPr>
        <w:endnoteRef/>
      </w:r>
      <w:r w:rsidRPr="00A6724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Köddermann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T.; </w:t>
      </w:r>
      <w:r w:rsidRPr="00A67244">
        <w:rPr>
          <w:rFonts w:ascii="Times New Roman" w:hAnsi="Times New Roman" w:cs="Times New Roman"/>
          <w:sz w:val="22"/>
          <w:szCs w:val="22"/>
        </w:rPr>
        <w:t xml:space="preserve">Ludwig, </w:t>
      </w:r>
      <w:r>
        <w:rPr>
          <w:rFonts w:ascii="Times New Roman" w:hAnsi="Times New Roman" w:cs="Times New Roman"/>
          <w:sz w:val="22"/>
          <w:szCs w:val="22"/>
        </w:rPr>
        <w:t>R.;</w:t>
      </w:r>
      <w:r w:rsidRPr="00A6724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Paschek</w:t>
      </w:r>
      <w:proofErr w:type="spellEnd"/>
      <w:r>
        <w:rPr>
          <w:rFonts w:ascii="Times New Roman" w:hAnsi="Times New Roman" w:cs="Times New Roman"/>
          <w:sz w:val="22"/>
          <w:szCs w:val="22"/>
        </w:rPr>
        <w:t>,</w:t>
      </w:r>
      <w:r w:rsidRPr="00A67244">
        <w:rPr>
          <w:rFonts w:ascii="Times New Roman" w:hAnsi="Times New Roman" w:cs="Times New Roman"/>
          <w:sz w:val="22"/>
          <w:szCs w:val="22"/>
        </w:rPr>
        <w:t xml:space="preserve"> D. </w:t>
      </w:r>
      <w:r w:rsidRPr="00650492">
        <w:rPr>
          <w:rFonts w:ascii="Times New Roman" w:hAnsi="Times New Roman" w:cs="Times New Roman"/>
          <w:sz w:val="22"/>
          <w:szCs w:val="22"/>
        </w:rPr>
        <w:t>On the validity of Stokes-Einstein and Stokes-Einstein-Debye relations in ionic liquids and ionic-liquid mixtures.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359EC">
        <w:rPr>
          <w:rFonts w:ascii="Times New Roman" w:hAnsi="Times New Roman" w:cs="Times New Roman"/>
          <w:i/>
          <w:sz w:val="22"/>
          <w:szCs w:val="22"/>
        </w:rPr>
        <w:t>Chemphyschem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 xml:space="preserve">2008 </w:t>
      </w:r>
      <w:r>
        <w:rPr>
          <w:rFonts w:ascii="Times New Roman" w:hAnsi="Times New Roman" w:cs="Times New Roman"/>
          <w:sz w:val="22"/>
          <w:szCs w:val="22"/>
        </w:rPr>
        <w:t>15;9(13):1851-8</w:t>
      </w:r>
    </w:p>
  </w:endnote>
  <w:endnote w:id="38">
    <w:p w14:paraId="543E770A" w14:textId="3E5A3F4E" w:rsidR="00F3026B" w:rsidRPr="007C4542" w:rsidRDefault="00F3026B" w:rsidP="007C4542">
      <w:pPr>
        <w:pStyle w:val="Tekstprzypisukocowego"/>
        <w:spacing w:line="480" w:lineRule="auto"/>
        <w:rPr>
          <w:rFonts w:ascii="Times New Roman" w:hAnsi="Times New Roman" w:cs="Times New Roman"/>
          <w:sz w:val="22"/>
        </w:rPr>
      </w:pPr>
      <w:r w:rsidRPr="007C4542">
        <w:rPr>
          <w:rStyle w:val="Odwoanieprzypisukocowego"/>
          <w:rFonts w:ascii="Times New Roman" w:hAnsi="Times New Roman" w:cs="Times New Roman"/>
          <w:sz w:val="22"/>
        </w:rPr>
        <w:endnoteRef/>
      </w:r>
      <w:r w:rsidRPr="007C454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C0A66">
        <w:rPr>
          <w:rFonts w:ascii="Times New Roman" w:hAnsi="Times New Roman" w:cs="Times New Roman"/>
          <w:sz w:val="22"/>
        </w:rPr>
        <w:t>Jabraoui</w:t>
      </w:r>
      <w:proofErr w:type="spellEnd"/>
      <w:r w:rsidR="008C0A66">
        <w:rPr>
          <w:rFonts w:ascii="Times New Roman" w:hAnsi="Times New Roman" w:cs="Times New Roman"/>
          <w:sz w:val="22"/>
        </w:rPr>
        <w:t xml:space="preserve">, H.; </w:t>
      </w:r>
      <w:proofErr w:type="spellStart"/>
      <w:r w:rsidR="008C0A66">
        <w:rPr>
          <w:rFonts w:ascii="Times New Roman" w:hAnsi="Times New Roman" w:cs="Times New Roman"/>
          <w:sz w:val="22"/>
        </w:rPr>
        <w:t>Malki</w:t>
      </w:r>
      <w:proofErr w:type="spellEnd"/>
      <w:r w:rsidR="008C0A66">
        <w:rPr>
          <w:rFonts w:ascii="Times New Roman" w:hAnsi="Times New Roman" w:cs="Times New Roman"/>
          <w:sz w:val="22"/>
        </w:rPr>
        <w:t xml:space="preserve">, M; </w:t>
      </w:r>
      <w:proofErr w:type="spellStart"/>
      <w:r w:rsidR="008C0A66">
        <w:rPr>
          <w:rFonts w:ascii="Times New Roman" w:hAnsi="Times New Roman" w:cs="Times New Roman"/>
          <w:sz w:val="22"/>
        </w:rPr>
        <w:t>Hasnaoui</w:t>
      </w:r>
      <w:proofErr w:type="spellEnd"/>
      <w:r w:rsidR="008C0A66">
        <w:rPr>
          <w:rFonts w:ascii="Times New Roman" w:hAnsi="Times New Roman" w:cs="Times New Roman"/>
          <w:sz w:val="22"/>
        </w:rPr>
        <w:t xml:space="preserve">, A.; </w:t>
      </w:r>
      <w:proofErr w:type="spellStart"/>
      <w:r w:rsidR="008C0A66">
        <w:rPr>
          <w:rFonts w:ascii="Times New Roman" w:hAnsi="Times New Roman" w:cs="Times New Roman"/>
          <w:sz w:val="22"/>
        </w:rPr>
        <w:t>Badawi</w:t>
      </w:r>
      <w:proofErr w:type="spellEnd"/>
      <w:r w:rsidR="008C0A66">
        <w:rPr>
          <w:rFonts w:ascii="Times New Roman" w:hAnsi="Times New Roman" w:cs="Times New Roman"/>
          <w:sz w:val="22"/>
        </w:rPr>
        <w:t xml:space="preserve">, M.; </w:t>
      </w:r>
      <w:proofErr w:type="spellStart"/>
      <w:r w:rsidR="008C0A66">
        <w:rPr>
          <w:rFonts w:ascii="Times New Roman" w:hAnsi="Times New Roman" w:cs="Times New Roman"/>
          <w:sz w:val="22"/>
        </w:rPr>
        <w:t>Ouaskit</w:t>
      </w:r>
      <w:proofErr w:type="spellEnd"/>
      <w:r w:rsidR="008C0A66">
        <w:rPr>
          <w:rFonts w:ascii="Times New Roman" w:hAnsi="Times New Roman" w:cs="Times New Roman"/>
          <w:sz w:val="22"/>
        </w:rPr>
        <w:t xml:space="preserve">, S.; </w:t>
      </w:r>
      <w:proofErr w:type="spellStart"/>
      <w:r w:rsidR="008C0A66">
        <w:rPr>
          <w:rFonts w:ascii="Times New Roman" w:hAnsi="Times New Roman" w:cs="Times New Roman"/>
          <w:sz w:val="22"/>
        </w:rPr>
        <w:t>Lebegue</w:t>
      </w:r>
      <w:proofErr w:type="spellEnd"/>
      <w:r w:rsidR="008C0A66">
        <w:rPr>
          <w:rFonts w:ascii="Times New Roman" w:hAnsi="Times New Roman" w:cs="Times New Roman"/>
          <w:sz w:val="22"/>
        </w:rPr>
        <w:t xml:space="preserve">, S.; </w:t>
      </w:r>
      <w:proofErr w:type="spellStart"/>
      <w:r w:rsidR="008C0A66" w:rsidRPr="008C0A66">
        <w:rPr>
          <w:rFonts w:ascii="Times New Roman" w:hAnsi="Times New Roman" w:cs="Times New Roman"/>
          <w:sz w:val="22"/>
        </w:rPr>
        <w:t>Vaills</w:t>
      </w:r>
      <w:proofErr w:type="spellEnd"/>
      <w:r w:rsidR="008C0A66">
        <w:rPr>
          <w:rFonts w:ascii="Times New Roman" w:hAnsi="Times New Roman" w:cs="Times New Roman"/>
          <w:sz w:val="22"/>
        </w:rPr>
        <w:t xml:space="preserve">, Y. </w:t>
      </w:r>
      <w:r w:rsidR="008C0A66" w:rsidRPr="007C4542">
        <w:rPr>
          <w:rFonts w:ascii="Times New Roman" w:hAnsi="Times New Roman" w:cs="Times New Roman"/>
          <w:sz w:val="22"/>
        </w:rPr>
        <w:t>Thermodynamic and structural propertie</w:t>
      </w:r>
      <w:r w:rsidR="008C0A66">
        <w:rPr>
          <w:rFonts w:ascii="Times New Roman" w:hAnsi="Times New Roman" w:cs="Times New Roman"/>
          <w:sz w:val="22"/>
        </w:rPr>
        <w:t>s of binary calcium silicate gla</w:t>
      </w:r>
      <w:r w:rsidR="008C0A66" w:rsidRPr="007C4542">
        <w:rPr>
          <w:rFonts w:ascii="Times New Roman" w:hAnsi="Times New Roman" w:cs="Times New Roman"/>
          <w:sz w:val="22"/>
        </w:rPr>
        <w:t xml:space="preserve">sses: insights from molecular dynamics, </w:t>
      </w:r>
      <w:r w:rsidR="008C0A66" w:rsidRPr="007C4542">
        <w:rPr>
          <w:rFonts w:ascii="Times New Roman" w:hAnsi="Times New Roman" w:cs="Times New Roman"/>
          <w:i/>
          <w:sz w:val="22"/>
        </w:rPr>
        <w:t>Phys. Chem. Chem. Phys</w:t>
      </w:r>
      <w:r w:rsidR="008C0A66">
        <w:rPr>
          <w:rFonts w:ascii="Times New Roman" w:hAnsi="Times New Roman" w:cs="Times New Roman"/>
          <w:i/>
          <w:sz w:val="22"/>
        </w:rPr>
        <w:t xml:space="preserve">. </w:t>
      </w:r>
      <w:r w:rsidR="008C0A66" w:rsidRPr="007C4542">
        <w:rPr>
          <w:rFonts w:ascii="Times New Roman" w:hAnsi="Times New Roman" w:cs="Times New Roman"/>
          <w:b/>
          <w:sz w:val="22"/>
        </w:rPr>
        <w:t>2017</w:t>
      </w:r>
      <w:r w:rsidR="008C0A66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C0A66">
        <w:rPr>
          <w:rFonts w:ascii="Times New Roman" w:hAnsi="Times New Roman" w:cs="Times New Roman"/>
          <w:sz w:val="22"/>
        </w:rPr>
        <w:t>DOI</w:t>
      </w:r>
      <w:proofErr w:type="spellEnd"/>
      <w:r w:rsidR="008C0A66">
        <w:rPr>
          <w:rFonts w:ascii="Times New Roman" w:hAnsi="Times New Roman" w:cs="Times New Roman"/>
          <w:sz w:val="22"/>
        </w:rPr>
        <w:t>: 10.1039/</w:t>
      </w:r>
      <w:proofErr w:type="spellStart"/>
      <w:r w:rsidR="008C0A66">
        <w:rPr>
          <w:rFonts w:ascii="Times New Roman" w:hAnsi="Times New Roman" w:cs="Times New Roman"/>
          <w:sz w:val="22"/>
        </w:rPr>
        <w:t>c7cp03397d</w:t>
      </w:r>
      <w:proofErr w:type="spellEnd"/>
    </w:p>
  </w:endnote>
  <w:endnote w:id="39">
    <w:p w14:paraId="0EE402AE" w14:textId="27397E6B" w:rsidR="00087DDE" w:rsidRPr="00A67244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67244">
        <w:rPr>
          <w:rStyle w:val="Odwoanieprzypisukocowego"/>
          <w:rFonts w:ascii="Times New Roman" w:hAnsi="Times New Roman" w:cs="Times New Roman"/>
          <w:sz w:val="22"/>
          <w:szCs w:val="22"/>
        </w:rPr>
        <w:endnoteRef/>
      </w:r>
      <w:r w:rsidRPr="00A67244">
        <w:rPr>
          <w:rFonts w:ascii="Times New Roman" w:hAnsi="Times New Roman" w:cs="Times New Roman"/>
          <w:sz w:val="22"/>
          <w:szCs w:val="22"/>
        </w:rPr>
        <w:t xml:space="preserve"> Rodríguez-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Tinoco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C.;</w:t>
      </w:r>
      <w:r w:rsidRPr="00A67244">
        <w:rPr>
          <w:rFonts w:ascii="Times New Roman" w:hAnsi="Times New Roman" w:cs="Times New Roman"/>
          <w:sz w:val="22"/>
          <w:szCs w:val="22"/>
        </w:rPr>
        <w:t xml:space="preserve"> González-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Silveira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>, M.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A67244">
        <w:rPr>
          <w:rFonts w:ascii="Times New Roman" w:hAnsi="Times New Roman" w:cs="Times New Roman"/>
          <w:sz w:val="22"/>
          <w:szCs w:val="22"/>
        </w:rPr>
        <w:t xml:space="preserve"> Barrio,</w:t>
      </w:r>
      <w:r>
        <w:rPr>
          <w:rFonts w:ascii="Times New Roman" w:hAnsi="Times New Roman" w:cs="Times New Roman"/>
          <w:sz w:val="22"/>
          <w:szCs w:val="22"/>
        </w:rPr>
        <w:t xml:space="preserve"> M.;</w:t>
      </w:r>
      <w:r w:rsidRPr="00A6724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Lloveras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P.;</w:t>
      </w:r>
      <w:r w:rsidRPr="00A6724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Tamarit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>, J.-L. Garden,</w:t>
      </w:r>
      <w:r>
        <w:rPr>
          <w:rFonts w:ascii="Times New Roman" w:hAnsi="Times New Roman" w:cs="Times New Roman"/>
          <w:sz w:val="22"/>
          <w:szCs w:val="22"/>
        </w:rPr>
        <w:t xml:space="preserve"> J.;</w:t>
      </w:r>
      <w:r w:rsidRPr="00A67244">
        <w:rPr>
          <w:rFonts w:ascii="Times New Roman" w:hAnsi="Times New Roman" w:cs="Times New Roman"/>
          <w:sz w:val="22"/>
          <w:szCs w:val="22"/>
        </w:rPr>
        <w:t xml:space="preserve"> Rodríguez-Viejo</w:t>
      </w:r>
      <w:r>
        <w:rPr>
          <w:rFonts w:ascii="Times New Roman" w:hAnsi="Times New Roman" w:cs="Times New Roman"/>
          <w:sz w:val="22"/>
          <w:szCs w:val="22"/>
        </w:rPr>
        <w:t>, J.</w:t>
      </w:r>
      <w:r w:rsidRPr="00A6724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650492">
        <w:rPr>
          <w:rFonts w:ascii="Times New Roman" w:hAnsi="Times New Roman" w:cs="Times New Roman"/>
          <w:sz w:val="22"/>
          <w:szCs w:val="22"/>
        </w:rPr>
        <w:t>Ultrastable</w:t>
      </w:r>
      <w:proofErr w:type="spellEnd"/>
      <w:r w:rsidRPr="00650492">
        <w:rPr>
          <w:rFonts w:ascii="Times New Roman" w:hAnsi="Times New Roman" w:cs="Times New Roman"/>
          <w:sz w:val="22"/>
          <w:szCs w:val="22"/>
        </w:rPr>
        <w:t xml:space="preserve"> glasses portray similar behaviour to ordinary glasses at high pressure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szCs w:val="22"/>
        </w:rPr>
        <w:t>Scientific Reports</w:t>
      </w:r>
      <w:r w:rsidRPr="00A67244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b/>
          <w:sz w:val="22"/>
          <w:szCs w:val="22"/>
        </w:rPr>
        <w:t xml:space="preserve">2016 </w:t>
      </w:r>
      <w:r w:rsidRPr="00A67244">
        <w:rPr>
          <w:rFonts w:ascii="Times New Roman" w:hAnsi="Times New Roman" w:cs="Times New Roman"/>
          <w:sz w:val="22"/>
          <w:szCs w:val="22"/>
        </w:rPr>
        <w:t>6:3429</w:t>
      </w:r>
      <w:r>
        <w:rPr>
          <w:rFonts w:ascii="Times New Roman" w:hAnsi="Times New Roman" w:cs="Times New Roman"/>
          <w:sz w:val="22"/>
          <w:szCs w:val="22"/>
        </w:rPr>
        <w:t xml:space="preserve">6, </w:t>
      </w:r>
      <w:proofErr w:type="spellStart"/>
      <w:r>
        <w:rPr>
          <w:rFonts w:ascii="Times New Roman" w:hAnsi="Times New Roman" w:cs="Times New Roman"/>
          <w:sz w:val="22"/>
          <w:szCs w:val="22"/>
        </w:rPr>
        <w:t>DOI</w:t>
      </w:r>
      <w:proofErr w:type="spellEnd"/>
      <w:r>
        <w:rPr>
          <w:rFonts w:ascii="Times New Roman" w:hAnsi="Times New Roman" w:cs="Times New Roman"/>
          <w:sz w:val="22"/>
          <w:szCs w:val="22"/>
        </w:rPr>
        <w:t>: 10.1038/</w:t>
      </w:r>
      <w:proofErr w:type="spellStart"/>
      <w:r>
        <w:rPr>
          <w:rFonts w:ascii="Times New Roman" w:hAnsi="Times New Roman" w:cs="Times New Roman"/>
          <w:sz w:val="22"/>
          <w:szCs w:val="22"/>
        </w:rPr>
        <w:t>srep34296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</w:p>
  </w:endnote>
  <w:endnote w:id="40">
    <w:p w14:paraId="381C1191" w14:textId="1482D5F1" w:rsidR="00087DDE" w:rsidRDefault="00087DDE" w:rsidP="00FA4625">
      <w:pPr>
        <w:pStyle w:val="Tekstprzypisukocowego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67244">
        <w:rPr>
          <w:rStyle w:val="Odwoanieprzypisukocowego"/>
          <w:rFonts w:ascii="Times New Roman" w:hAnsi="Times New Roman" w:cs="Times New Roman"/>
          <w:sz w:val="22"/>
          <w:szCs w:val="22"/>
        </w:rPr>
        <w:endnoteRef/>
      </w:r>
      <w:r w:rsidRPr="00A67244">
        <w:rPr>
          <w:rFonts w:ascii="Times New Roman" w:hAnsi="Times New Roman" w:cs="Times New Roman"/>
          <w:sz w:val="22"/>
          <w:szCs w:val="22"/>
        </w:rPr>
        <w:t xml:space="preserve"> Rodríguez-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Tinoco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C.;</w:t>
      </w:r>
      <w:r w:rsidRPr="00A6724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Ràfols-Ribé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J.; </w:t>
      </w:r>
      <w:r w:rsidRPr="00A67244">
        <w:rPr>
          <w:rFonts w:ascii="Times New Roman" w:hAnsi="Times New Roman" w:cs="Times New Roman"/>
          <w:sz w:val="22"/>
          <w:szCs w:val="22"/>
        </w:rPr>
        <w:t>González-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Silveira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M.; </w:t>
      </w:r>
      <w:r w:rsidRPr="00A67244">
        <w:rPr>
          <w:rFonts w:ascii="Times New Roman" w:hAnsi="Times New Roman" w:cs="Times New Roman"/>
          <w:sz w:val="22"/>
          <w:szCs w:val="22"/>
        </w:rPr>
        <w:t>Rodríguez-Viejo</w:t>
      </w:r>
      <w:r>
        <w:rPr>
          <w:rFonts w:ascii="Times New Roman" w:hAnsi="Times New Roman" w:cs="Times New Roman"/>
          <w:sz w:val="22"/>
          <w:szCs w:val="22"/>
        </w:rPr>
        <w:t xml:space="preserve">, J. </w:t>
      </w:r>
      <w:r w:rsidRPr="00650492">
        <w:rPr>
          <w:rFonts w:ascii="Times New Roman" w:hAnsi="Times New Roman" w:cs="Times New Roman"/>
          <w:sz w:val="22"/>
          <w:szCs w:val="22"/>
        </w:rPr>
        <w:t>Relaxation dynamics of glasses along a wide stability and temperature range</w:t>
      </w:r>
      <w:r w:rsidRPr="00A67244">
        <w:rPr>
          <w:rFonts w:ascii="Times New Roman" w:hAnsi="Times New Roman" w:cs="Times New Roman"/>
          <w:sz w:val="22"/>
          <w:szCs w:val="22"/>
        </w:rPr>
        <w:t xml:space="preserve"> </w:t>
      </w:r>
      <w:r w:rsidRPr="007359EC">
        <w:rPr>
          <w:rFonts w:ascii="Times New Roman" w:hAnsi="Times New Roman" w:cs="Times New Roman"/>
          <w:i/>
          <w:sz w:val="22"/>
          <w:szCs w:val="22"/>
        </w:rPr>
        <w:t>Scientific Reports</w:t>
      </w:r>
      <w:r w:rsidRPr="00A67244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b/>
          <w:sz w:val="22"/>
          <w:szCs w:val="22"/>
        </w:rPr>
        <w:t xml:space="preserve">2016 </w:t>
      </w:r>
      <w:r w:rsidRPr="00A67244">
        <w:rPr>
          <w:rFonts w:ascii="Times New Roman" w:hAnsi="Times New Roman" w:cs="Times New Roman"/>
          <w:sz w:val="22"/>
          <w:szCs w:val="22"/>
        </w:rPr>
        <w:t xml:space="preserve">6:35607, 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DOI</w:t>
      </w:r>
      <w:proofErr w:type="spellEnd"/>
      <w:r w:rsidRPr="00A67244">
        <w:rPr>
          <w:rFonts w:ascii="Times New Roman" w:hAnsi="Times New Roman" w:cs="Times New Roman"/>
          <w:sz w:val="22"/>
          <w:szCs w:val="22"/>
        </w:rPr>
        <w:t>: 10.1038/</w:t>
      </w:r>
      <w:proofErr w:type="spellStart"/>
      <w:r w:rsidRPr="00A67244">
        <w:rPr>
          <w:rFonts w:ascii="Times New Roman" w:hAnsi="Times New Roman" w:cs="Times New Roman"/>
          <w:sz w:val="22"/>
          <w:szCs w:val="22"/>
        </w:rPr>
        <w:t>srep35607</w:t>
      </w:r>
      <w:proofErr w:type="spellEnd"/>
    </w:p>
    <w:p w14:paraId="35FA279E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A28E5B0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E005CEB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EF95DE5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F93C85A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379D3FA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3C5E8E6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A84998B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C03491C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51861F4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372C2FA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4AEDC0B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33C6910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F976734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E5EE7F2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9F4EF46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48C51C1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6294695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48C6CD6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A3819A5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53CA8DB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326B232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E8F23CC" w14:textId="77777777" w:rsidR="00087DDE" w:rsidRDefault="00087DDE" w:rsidP="005D77B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BABEE85" w14:textId="7A564069" w:rsidR="00087DDE" w:rsidRDefault="00087DDE" w:rsidP="005D77BB">
      <w:pPr>
        <w:spacing w:line="276" w:lineRule="auto"/>
        <w:jc w:val="both"/>
      </w:pPr>
      <w:r w:rsidRPr="00650492">
        <w:rPr>
          <w:rFonts w:ascii="Times New Roman" w:hAnsi="Times New Roman" w:cs="Times New Roman"/>
          <w:b/>
          <w:sz w:val="24"/>
          <w:szCs w:val="24"/>
          <w:lang w:val="en-US"/>
        </w:rPr>
        <w:t>TOC GRAPHICS</w:t>
      </w:r>
    </w:p>
    <w:p w14:paraId="17B42DC3" w14:textId="77777777" w:rsidR="00087DDE" w:rsidRDefault="00087DDE" w:rsidP="00A67244">
      <w:pPr>
        <w:pStyle w:val="Tekstprzypisukocowego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D6E1110" w14:textId="2AC1E587" w:rsidR="00087DDE" w:rsidRPr="00650492" w:rsidRDefault="00965020" w:rsidP="005D77BB">
      <w:pPr>
        <w:pStyle w:val="Tekstprzypisukocowego"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65020">
        <w:rPr>
          <w:rFonts w:ascii="Times New Roman" w:hAnsi="Times New Roman" w:cs="Times New Roman"/>
          <w:b/>
          <w:sz w:val="22"/>
          <w:szCs w:val="22"/>
          <w:lang w:val="en-US"/>
        </w:rPr>
        <w:drawing>
          <wp:inline distT="0" distB="0" distL="0" distR="0" wp14:anchorId="6B8F4102" wp14:editId="67675459">
            <wp:extent cx="2254885" cy="1766336"/>
            <wp:effectExtent l="0" t="0" r="0" b="5715"/>
            <wp:docPr id="10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/>
                    <pic:cNvPicPr>
                      <a:picLocks noChangeAspect="1"/>
                    </pic:cNvPicPr>
                  </pic:nvPicPr>
                  <pic:blipFill rotWithShape="1">
                    <a:blip r:embed="rId1"/>
                    <a:srcRect l="18123" t="13117"/>
                    <a:stretch/>
                  </pic:blipFill>
                  <pic:spPr bwMode="auto">
                    <a:xfrm>
                      <a:off x="0" y="0"/>
                      <a:ext cx="2256646" cy="1767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3" w:name="_GoBack"/>
      <w:bookmarkEnd w:id="3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033819"/>
      <w:docPartObj>
        <w:docPartGallery w:val="Page Numbers (Bottom of Page)"/>
        <w:docPartUnique/>
      </w:docPartObj>
    </w:sdtPr>
    <w:sdtEndPr/>
    <w:sdtContent>
      <w:p w14:paraId="3A317227" w14:textId="77777777" w:rsidR="00087DDE" w:rsidRDefault="00087D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020" w:rsidRPr="00965020">
          <w:rPr>
            <w:noProof/>
            <w:lang w:val="pl-PL"/>
          </w:rPr>
          <w:t>16</w:t>
        </w:r>
        <w:r>
          <w:fldChar w:fldCharType="end"/>
        </w:r>
      </w:p>
    </w:sdtContent>
  </w:sdt>
  <w:p w14:paraId="15F505E8" w14:textId="77777777" w:rsidR="00087DDE" w:rsidRDefault="00087D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2E9A7F" w14:textId="77777777" w:rsidR="00090A61" w:rsidRDefault="00090A61" w:rsidP="00477D26">
      <w:pPr>
        <w:spacing w:after="0" w:line="240" w:lineRule="auto"/>
      </w:pPr>
      <w:r>
        <w:separator/>
      </w:r>
    </w:p>
  </w:footnote>
  <w:footnote w:type="continuationSeparator" w:id="0">
    <w:p w14:paraId="06699677" w14:textId="77777777" w:rsidR="00090A61" w:rsidRDefault="00090A61" w:rsidP="00477D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C8"/>
    <w:rsid w:val="000033CE"/>
    <w:rsid w:val="00011ABC"/>
    <w:rsid w:val="00014DDF"/>
    <w:rsid w:val="0002609D"/>
    <w:rsid w:val="000261E1"/>
    <w:rsid w:val="00026A0B"/>
    <w:rsid w:val="00026A4B"/>
    <w:rsid w:val="0002737D"/>
    <w:rsid w:val="00032CDE"/>
    <w:rsid w:val="00033E56"/>
    <w:rsid w:val="00034EEF"/>
    <w:rsid w:val="0003663F"/>
    <w:rsid w:val="000370D7"/>
    <w:rsid w:val="00047852"/>
    <w:rsid w:val="00050AE3"/>
    <w:rsid w:val="00054DD0"/>
    <w:rsid w:val="0006198B"/>
    <w:rsid w:val="00072CB7"/>
    <w:rsid w:val="00076BDE"/>
    <w:rsid w:val="00083951"/>
    <w:rsid w:val="00085103"/>
    <w:rsid w:val="00087DDE"/>
    <w:rsid w:val="00090A61"/>
    <w:rsid w:val="00090AB9"/>
    <w:rsid w:val="00090F3E"/>
    <w:rsid w:val="000A44CD"/>
    <w:rsid w:val="000A5A32"/>
    <w:rsid w:val="000B0FCA"/>
    <w:rsid w:val="000B6F6A"/>
    <w:rsid w:val="000B715B"/>
    <w:rsid w:val="000C0DF6"/>
    <w:rsid w:val="000C1997"/>
    <w:rsid w:val="000C3884"/>
    <w:rsid w:val="000C52C3"/>
    <w:rsid w:val="000D0911"/>
    <w:rsid w:val="000D0FCC"/>
    <w:rsid w:val="000D1A48"/>
    <w:rsid w:val="000D52FA"/>
    <w:rsid w:val="000E04EA"/>
    <w:rsid w:val="000E2147"/>
    <w:rsid w:val="000E5B53"/>
    <w:rsid w:val="000F66C7"/>
    <w:rsid w:val="000F6EC2"/>
    <w:rsid w:val="0011392E"/>
    <w:rsid w:val="00116F70"/>
    <w:rsid w:val="00117233"/>
    <w:rsid w:val="00120FBD"/>
    <w:rsid w:val="001247A7"/>
    <w:rsid w:val="001305E4"/>
    <w:rsid w:val="00136820"/>
    <w:rsid w:val="00143390"/>
    <w:rsid w:val="0014668A"/>
    <w:rsid w:val="00155DCC"/>
    <w:rsid w:val="00180C8B"/>
    <w:rsid w:val="0018379D"/>
    <w:rsid w:val="001879F4"/>
    <w:rsid w:val="0019165B"/>
    <w:rsid w:val="00194BF1"/>
    <w:rsid w:val="00196D69"/>
    <w:rsid w:val="001B53A0"/>
    <w:rsid w:val="001B54CD"/>
    <w:rsid w:val="001C2E5C"/>
    <w:rsid w:val="001C7718"/>
    <w:rsid w:val="001D2D70"/>
    <w:rsid w:val="001D3643"/>
    <w:rsid w:val="001E6B50"/>
    <w:rsid w:val="001F40F1"/>
    <w:rsid w:val="001F6709"/>
    <w:rsid w:val="001F7BF9"/>
    <w:rsid w:val="001F7F0C"/>
    <w:rsid w:val="00202002"/>
    <w:rsid w:val="002162AD"/>
    <w:rsid w:val="0021725F"/>
    <w:rsid w:val="002201BF"/>
    <w:rsid w:val="00220F55"/>
    <w:rsid w:val="00223253"/>
    <w:rsid w:val="00223AC0"/>
    <w:rsid w:val="00226BFF"/>
    <w:rsid w:val="002301C2"/>
    <w:rsid w:val="0023042C"/>
    <w:rsid w:val="00232B32"/>
    <w:rsid w:val="00234937"/>
    <w:rsid w:val="002358E6"/>
    <w:rsid w:val="002365EC"/>
    <w:rsid w:val="0024093A"/>
    <w:rsid w:val="00241284"/>
    <w:rsid w:val="00247B07"/>
    <w:rsid w:val="0025073B"/>
    <w:rsid w:val="002641EB"/>
    <w:rsid w:val="002708F3"/>
    <w:rsid w:val="00270ABF"/>
    <w:rsid w:val="00270FCC"/>
    <w:rsid w:val="00280F85"/>
    <w:rsid w:val="00280FDA"/>
    <w:rsid w:val="0028622F"/>
    <w:rsid w:val="0028786A"/>
    <w:rsid w:val="00291728"/>
    <w:rsid w:val="0029211E"/>
    <w:rsid w:val="00292D30"/>
    <w:rsid w:val="00293558"/>
    <w:rsid w:val="00293CA2"/>
    <w:rsid w:val="0029516E"/>
    <w:rsid w:val="002A05A2"/>
    <w:rsid w:val="002A4870"/>
    <w:rsid w:val="002A74D6"/>
    <w:rsid w:val="002C246F"/>
    <w:rsid w:val="002C45E8"/>
    <w:rsid w:val="002E128B"/>
    <w:rsid w:val="002E3F4A"/>
    <w:rsid w:val="002E443F"/>
    <w:rsid w:val="002F21B2"/>
    <w:rsid w:val="00300B84"/>
    <w:rsid w:val="00310808"/>
    <w:rsid w:val="00315105"/>
    <w:rsid w:val="0031557A"/>
    <w:rsid w:val="00316E2F"/>
    <w:rsid w:val="0032043D"/>
    <w:rsid w:val="00337FD1"/>
    <w:rsid w:val="00342045"/>
    <w:rsid w:val="003448DF"/>
    <w:rsid w:val="00347E72"/>
    <w:rsid w:val="00351D88"/>
    <w:rsid w:val="003621CE"/>
    <w:rsid w:val="00363069"/>
    <w:rsid w:val="00371DAF"/>
    <w:rsid w:val="00372799"/>
    <w:rsid w:val="00384D99"/>
    <w:rsid w:val="003879E4"/>
    <w:rsid w:val="00393B66"/>
    <w:rsid w:val="00393E5F"/>
    <w:rsid w:val="00394740"/>
    <w:rsid w:val="0039703A"/>
    <w:rsid w:val="003B1CF4"/>
    <w:rsid w:val="003B6B4D"/>
    <w:rsid w:val="003B6DFA"/>
    <w:rsid w:val="003C5F97"/>
    <w:rsid w:val="003C792F"/>
    <w:rsid w:val="003D0F1B"/>
    <w:rsid w:val="003D57C6"/>
    <w:rsid w:val="003E17EC"/>
    <w:rsid w:val="003E2E12"/>
    <w:rsid w:val="003F50D6"/>
    <w:rsid w:val="00401242"/>
    <w:rsid w:val="00405DF0"/>
    <w:rsid w:val="004179F2"/>
    <w:rsid w:val="00422116"/>
    <w:rsid w:val="00425F06"/>
    <w:rsid w:val="0043462F"/>
    <w:rsid w:val="0044298C"/>
    <w:rsid w:val="0044515D"/>
    <w:rsid w:val="00451686"/>
    <w:rsid w:val="00461141"/>
    <w:rsid w:val="00475424"/>
    <w:rsid w:val="00476987"/>
    <w:rsid w:val="00476EF2"/>
    <w:rsid w:val="00477D26"/>
    <w:rsid w:val="00481CE8"/>
    <w:rsid w:val="00481F88"/>
    <w:rsid w:val="004822D7"/>
    <w:rsid w:val="004843CD"/>
    <w:rsid w:val="0048780C"/>
    <w:rsid w:val="004A05A9"/>
    <w:rsid w:val="004A7C9A"/>
    <w:rsid w:val="004B0D11"/>
    <w:rsid w:val="004B4754"/>
    <w:rsid w:val="004B49B2"/>
    <w:rsid w:val="004B49F2"/>
    <w:rsid w:val="004C1C61"/>
    <w:rsid w:val="004C2473"/>
    <w:rsid w:val="004C3A8A"/>
    <w:rsid w:val="004C6D73"/>
    <w:rsid w:val="004D2FE7"/>
    <w:rsid w:val="004E4881"/>
    <w:rsid w:val="004E53AC"/>
    <w:rsid w:val="004F23A3"/>
    <w:rsid w:val="004F29D2"/>
    <w:rsid w:val="004F3C03"/>
    <w:rsid w:val="005031FA"/>
    <w:rsid w:val="0050376E"/>
    <w:rsid w:val="005041F6"/>
    <w:rsid w:val="00506216"/>
    <w:rsid w:val="00512FF7"/>
    <w:rsid w:val="00522324"/>
    <w:rsid w:val="00532707"/>
    <w:rsid w:val="005412C5"/>
    <w:rsid w:val="00547257"/>
    <w:rsid w:val="00552A7C"/>
    <w:rsid w:val="00552C88"/>
    <w:rsid w:val="00553C6E"/>
    <w:rsid w:val="00553CE7"/>
    <w:rsid w:val="00557D77"/>
    <w:rsid w:val="00565677"/>
    <w:rsid w:val="00574443"/>
    <w:rsid w:val="005752D1"/>
    <w:rsid w:val="0058086C"/>
    <w:rsid w:val="00585025"/>
    <w:rsid w:val="00586E45"/>
    <w:rsid w:val="00587AB5"/>
    <w:rsid w:val="005A3DFF"/>
    <w:rsid w:val="005A671C"/>
    <w:rsid w:val="005B7517"/>
    <w:rsid w:val="005D77BB"/>
    <w:rsid w:val="005D7A2C"/>
    <w:rsid w:val="005E04F4"/>
    <w:rsid w:val="005E1130"/>
    <w:rsid w:val="005E5E99"/>
    <w:rsid w:val="005F0B11"/>
    <w:rsid w:val="005F15C2"/>
    <w:rsid w:val="005F3E92"/>
    <w:rsid w:val="005F5E0B"/>
    <w:rsid w:val="005F716C"/>
    <w:rsid w:val="00601138"/>
    <w:rsid w:val="00603647"/>
    <w:rsid w:val="006069F0"/>
    <w:rsid w:val="00610106"/>
    <w:rsid w:val="006110B6"/>
    <w:rsid w:val="006113FD"/>
    <w:rsid w:val="0061159D"/>
    <w:rsid w:val="00611E43"/>
    <w:rsid w:val="00612125"/>
    <w:rsid w:val="00612540"/>
    <w:rsid w:val="00623568"/>
    <w:rsid w:val="0062516F"/>
    <w:rsid w:val="00631381"/>
    <w:rsid w:val="006444A1"/>
    <w:rsid w:val="00644A32"/>
    <w:rsid w:val="00650492"/>
    <w:rsid w:val="00653A41"/>
    <w:rsid w:val="006551C8"/>
    <w:rsid w:val="00670C6A"/>
    <w:rsid w:val="00672CE2"/>
    <w:rsid w:val="00677DAE"/>
    <w:rsid w:val="00695841"/>
    <w:rsid w:val="006A2289"/>
    <w:rsid w:val="006A405A"/>
    <w:rsid w:val="006A4F0F"/>
    <w:rsid w:val="006A63CE"/>
    <w:rsid w:val="006B118E"/>
    <w:rsid w:val="006B5022"/>
    <w:rsid w:val="006B7D8A"/>
    <w:rsid w:val="006C130B"/>
    <w:rsid w:val="006C426F"/>
    <w:rsid w:val="006D163E"/>
    <w:rsid w:val="006D3AE2"/>
    <w:rsid w:val="006D73C8"/>
    <w:rsid w:val="006E224E"/>
    <w:rsid w:val="0070529B"/>
    <w:rsid w:val="00706B3A"/>
    <w:rsid w:val="00714712"/>
    <w:rsid w:val="00721778"/>
    <w:rsid w:val="00722EDF"/>
    <w:rsid w:val="0072727A"/>
    <w:rsid w:val="00730705"/>
    <w:rsid w:val="007359EC"/>
    <w:rsid w:val="007457CC"/>
    <w:rsid w:val="007463E4"/>
    <w:rsid w:val="00751A82"/>
    <w:rsid w:val="00752532"/>
    <w:rsid w:val="0075334C"/>
    <w:rsid w:val="0075536A"/>
    <w:rsid w:val="0076299A"/>
    <w:rsid w:val="00763B99"/>
    <w:rsid w:val="00764FA0"/>
    <w:rsid w:val="00777E39"/>
    <w:rsid w:val="007803DE"/>
    <w:rsid w:val="00782E23"/>
    <w:rsid w:val="007846A3"/>
    <w:rsid w:val="007962BB"/>
    <w:rsid w:val="00796373"/>
    <w:rsid w:val="00797F96"/>
    <w:rsid w:val="007A3BC0"/>
    <w:rsid w:val="007B310E"/>
    <w:rsid w:val="007C3457"/>
    <w:rsid w:val="007C4542"/>
    <w:rsid w:val="007C7990"/>
    <w:rsid w:val="007D342C"/>
    <w:rsid w:val="007D38A5"/>
    <w:rsid w:val="007D3B49"/>
    <w:rsid w:val="007D730C"/>
    <w:rsid w:val="007E3A08"/>
    <w:rsid w:val="007E3CC5"/>
    <w:rsid w:val="007F5B39"/>
    <w:rsid w:val="0080276C"/>
    <w:rsid w:val="008118B0"/>
    <w:rsid w:val="00812088"/>
    <w:rsid w:val="008143CE"/>
    <w:rsid w:val="00824ACF"/>
    <w:rsid w:val="0083604B"/>
    <w:rsid w:val="0084178C"/>
    <w:rsid w:val="0085047C"/>
    <w:rsid w:val="00853F03"/>
    <w:rsid w:val="00854C5F"/>
    <w:rsid w:val="00863135"/>
    <w:rsid w:val="00871A53"/>
    <w:rsid w:val="00872A73"/>
    <w:rsid w:val="00873B01"/>
    <w:rsid w:val="008818C2"/>
    <w:rsid w:val="00891BC0"/>
    <w:rsid w:val="008943A4"/>
    <w:rsid w:val="008A3B84"/>
    <w:rsid w:val="008A4A96"/>
    <w:rsid w:val="008B43AB"/>
    <w:rsid w:val="008C0A66"/>
    <w:rsid w:val="008C4300"/>
    <w:rsid w:val="008C5209"/>
    <w:rsid w:val="008C5E20"/>
    <w:rsid w:val="008D6F35"/>
    <w:rsid w:val="008E0D08"/>
    <w:rsid w:val="008E0F71"/>
    <w:rsid w:val="008F191D"/>
    <w:rsid w:val="008F3377"/>
    <w:rsid w:val="008F64FE"/>
    <w:rsid w:val="008F7B03"/>
    <w:rsid w:val="00900AE7"/>
    <w:rsid w:val="009032CC"/>
    <w:rsid w:val="00907D44"/>
    <w:rsid w:val="009149CC"/>
    <w:rsid w:val="00916E4D"/>
    <w:rsid w:val="009178D1"/>
    <w:rsid w:val="00922DF7"/>
    <w:rsid w:val="009360D1"/>
    <w:rsid w:val="00940952"/>
    <w:rsid w:val="00951F11"/>
    <w:rsid w:val="009525CF"/>
    <w:rsid w:val="00954A65"/>
    <w:rsid w:val="00955614"/>
    <w:rsid w:val="00963A6C"/>
    <w:rsid w:val="00965020"/>
    <w:rsid w:val="0096623D"/>
    <w:rsid w:val="0096641C"/>
    <w:rsid w:val="0096676F"/>
    <w:rsid w:val="00966E77"/>
    <w:rsid w:val="00970D67"/>
    <w:rsid w:val="00977733"/>
    <w:rsid w:val="00980094"/>
    <w:rsid w:val="0098090E"/>
    <w:rsid w:val="00982EFA"/>
    <w:rsid w:val="0098675C"/>
    <w:rsid w:val="00995DF3"/>
    <w:rsid w:val="009A1D87"/>
    <w:rsid w:val="009A2D1B"/>
    <w:rsid w:val="009A414A"/>
    <w:rsid w:val="009A4F43"/>
    <w:rsid w:val="009B33E8"/>
    <w:rsid w:val="009B5CBF"/>
    <w:rsid w:val="009C364E"/>
    <w:rsid w:val="009E4DD1"/>
    <w:rsid w:val="009F3D09"/>
    <w:rsid w:val="00A0239F"/>
    <w:rsid w:val="00A07429"/>
    <w:rsid w:val="00A076D1"/>
    <w:rsid w:val="00A1086A"/>
    <w:rsid w:val="00A10CB7"/>
    <w:rsid w:val="00A14D15"/>
    <w:rsid w:val="00A14E53"/>
    <w:rsid w:val="00A205BF"/>
    <w:rsid w:val="00A208F0"/>
    <w:rsid w:val="00A21F94"/>
    <w:rsid w:val="00A2483A"/>
    <w:rsid w:val="00A249DB"/>
    <w:rsid w:val="00A306FC"/>
    <w:rsid w:val="00A35387"/>
    <w:rsid w:val="00A40A99"/>
    <w:rsid w:val="00A47A24"/>
    <w:rsid w:val="00A6038D"/>
    <w:rsid w:val="00A60ECD"/>
    <w:rsid w:val="00A65536"/>
    <w:rsid w:val="00A661E1"/>
    <w:rsid w:val="00A670A7"/>
    <w:rsid w:val="00A67244"/>
    <w:rsid w:val="00A70DD6"/>
    <w:rsid w:val="00A7656C"/>
    <w:rsid w:val="00A80F00"/>
    <w:rsid w:val="00A81ABE"/>
    <w:rsid w:val="00A847B7"/>
    <w:rsid w:val="00A85171"/>
    <w:rsid w:val="00A859E4"/>
    <w:rsid w:val="00A872C4"/>
    <w:rsid w:val="00A9073D"/>
    <w:rsid w:val="00A913C7"/>
    <w:rsid w:val="00AA27EE"/>
    <w:rsid w:val="00AA37B6"/>
    <w:rsid w:val="00AA7F31"/>
    <w:rsid w:val="00AB273A"/>
    <w:rsid w:val="00AB2D84"/>
    <w:rsid w:val="00AB6F0A"/>
    <w:rsid w:val="00AC0031"/>
    <w:rsid w:val="00AC6A6A"/>
    <w:rsid w:val="00AC775C"/>
    <w:rsid w:val="00AD3990"/>
    <w:rsid w:val="00AD4646"/>
    <w:rsid w:val="00AF0524"/>
    <w:rsid w:val="00AF34FA"/>
    <w:rsid w:val="00AF41C6"/>
    <w:rsid w:val="00B03E0F"/>
    <w:rsid w:val="00B103A9"/>
    <w:rsid w:val="00B1209C"/>
    <w:rsid w:val="00B33643"/>
    <w:rsid w:val="00B408FA"/>
    <w:rsid w:val="00B430FC"/>
    <w:rsid w:val="00B57536"/>
    <w:rsid w:val="00B57DC9"/>
    <w:rsid w:val="00B61D71"/>
    <w:rsid w:val="00B7685D"/>
    <w:rsid w:val="00B777D4"/>
    <w:rsid w:val="00B929CC"/>
    <w:rsid w:val="00BA24FC"/>
    <w:rsid w:val="00BB678A"/>
    <w:rsid w:val="00BB7964"/>
    <w:rsid w:val="00BC17AA"/>
    <w:rsid w:val="00BC5469"/>
    <w:rsid w:val="00BD0393"/>
    <w:rsid w:val="00BD5912"/>
    <w:rsid w:val="00BE06A8"/>
    <w:rsid w:val="00BE38C4"/>
    <w:rsid w:val="00BE4A05"/>
    <w:rsid w:val="00BE5705"/>
    <w:rsid w:val="00BF2004"/>
    <w:rsid w:val="00BF3211"/>
    <w:rsid w:val="00BF6A3E"/>
    <w:rsid w:val="00C00394"/>
    <w:rsid w:val="00C0118C"/>
    <w:rsid w:val="00C04E4F"/>
    <w:rsid w:val="00C0621A"/>
    <w:rsid w:val="00C100D9"/>
    <w:rsid w:val="00C16F7E"/>
    <w:rsid w:val="00C178D6"/>
    <w:rsid w:val="00C314B9"/>
    <w:rsid w:val="00C37015"/>
    <w:rsid w:val="00C42162"/>
    <w:rsid w:val="00C43AD8"/>
    <w:rsid w:val="00C46892"/>
    <w:rsid w:val="00C4716C"/>
    <w:rsid w:val="00C47EB3"/>
    <w:rsid w:val="00C47F28"/>
    <w:rsid w:val="00C517E6"/>
    <w:rsid w:val="00C52076"/>
    <w:rsid w:val="00C61B33"/>
    <w:rsid w:val="00C62DD9"/>
    <w:rsid w:val="00C65FE2"/>
    <w:rsid w:val="00C66732"/>
    <w:rsid w:val="00C71D30"/>
    <w:rsid w:val="00C9103A"/>
    <w:rsid w:val="00C93FFA"/>
    <w:rsid w:val="00C94737"/>
    <w:rsid w:val="00C964F3"/>
    <w:rsid w:val="00C96875"/>
    <w:rsid w:val="00CA0F46"/>
    <w:rsid w:val="00CA189E"/>
    <w:rsid w:val="00CA4E12"/>
    <w:rsid w:val="00CA6E27"/>
    <w:rsid w:val="00CB65BB"/>
    <w:rsid w:val="00CC0379"/>
    <w:rsid w:val="00CC1F20"/>
    <w:rsid w:val="00CC51EA"/>
    <w:rsid w:val="00CD331E"/>
    <w:rsid w:val="00CE56DC"/>
    <w:rsid w:val="00CF37CC"/>
    <w:rsid w:val="00CF6329"/>
    <w:rsid w:val="00D03B0F"/>
    <w:rsid w:val="00D0743E"/>
    <w:rsid w:val="00D12D44"/>
    <w:rsid w:val="00D1474B"/>
    <w:rsid w:val="00D25DC3"/>
    <w:rsid w:val="00D3085D"/>
    <w:rsid w:val="00D31196"/>
    <w:rsid w:val="00D31FA0"/>
    <w:rsid w:val="00D331CB"/>
    <w:rsid w:val="00D4784A"/>
    <w:rsid w:val="00D52254"/>
    <w:rsid w:val="00D55D8B"/>
    <w:rsid w:val="00D56688"/>
    <w:rsid w:val="00D625A5"/>
    <w:rsid w:val="00D64C57"/>
    <w:rsid w:val="00D730F8"/>
    <w:rsid w:val="00D732DA"/>
    <w:rsid w:val="00D73808"/>
    <w:rsid w:val="00D75666"/>
    <w:rsid w:val="00D77AE9"/>
    <w:rsid w:val="00D81A19"/>
    <w:rsid w:val="00D836E0"/>
    <w:rsid w:val="00D83F29"/>
    <w:rsid w:val="00D84F89"/>
    <w:rsid w:val="00D86C16"/>
    <w:rsid w:val="00D91206"/>
    <w:rsid w:val="00D95C2B"/>
    <w:rsid w:val="00DB03E3"/>
    <w:rsid w:val="00DB2A76"/>
    <w:rsid w:val="00DC26D8"/>
    <w:rsid w:val="00DC2F47"/>
    <w:rsid w:val="00DC415F"/>
    <w:rsid w:val="00DD0CE1"/>
    <w:rsid w:val="00DD6085"/>
    <w:rsid w:val="00DD679E"/>
    <w:rsid w:val="00DE672E"/>
    <w:rsid w:val="00DE6B09"/>
    <w:rsid w:val="00DF37AC"/>
    <w:rsid w:val="00DF5E2C"/>
    <w:rsid w:val="00E044CC"/>
    <w:rsid w:val="00E04687"/>
    <w:rsid w:val="00E04DFD"/>
    <w:rsid w:val="00E1273E"/>
    <w:rsid w:val="00E23262"/>
    <w:rsid w:val="00E23326"/>
    <w:rsid w:val="00E236C7"/>
    <w:rsid w:val="00E34E1B"/>
    <w:rsid w:val="00E35373"/>
    <w:rsid w:val="00E44B9E"/>
    <w:rsid w:val="00E509D5"/>
    <w:rsid w:val="00E50B79"/>
    <w:rsid w:val="00E57A38"/>
    <w:rsid w:val="00E763D8"/>
    <w:rsid w:val="00E81DFD"/>
    <w:rsid w:val="00E857A0"/>
    <w:rsid w:val="00E9326D"/>
    <w:rsid w:val="00E9398B"/>
    <w:rsid w:val="00E9734C"/>
    <w:rsid w:val="00E97495"/>
    <w:rsid w:val="00EB1018"/>
    <w:rsid w:val="00EB177A"/>
    <w:rsid w:val="00EC46A5"/>
    <w:rsid w:val="00ED09D5"/>
    <w:rsid w:val="00ED2723"/>
    <w:rsid w:val="00EE06B5"/>
    <w:rsid w:val="00EE089E"/>
    <w:rsid w:val="00EE2CCB"/>
    <w:rsid w:val="00EE60B1"/>
    <w:rsid w:val="00EE651A"/>
    <w:rsid w:val="00EF4ACE"/>
    <w:rsid w:val="00EF6CB9"/>
    <w:rsid w:val="00EF7C16"/>
    <w:rsid w:val="00F00DD4"/>
    <w:rsid w:val="00F124C8"/>
    <w:rsid w:val="00F200FE"/>
    <w:rsid w:val="00F2532D"/>
    <w:rsid w:val="00F26141"/>
    <w:rsid w:val="00F3026B"/>
    <w:rsid w:val="00F32A67"/>
    <w:rsid w:val="00F360E0"/>
    <w:rsid w:val="00F37AE0"/>
    <w:rsid w:val="00F456BC"/>
    <w:rsid w:val="00F528A3"/>
    <w:rsid w:val="00F5339E"/>
    <w:rsid w:val="00F55317"/>
    <w:rsid w:val="00F55E94"/>
    <w:rsid w:val="00F62A54"/>
    <w:rsid w:val="00F63F20"/>
    <w:rsid w:val="00F664C7"/>
    <w:rsid w:val="00F700A7"/>
    <w:rsid w:val="00F727C1"/>
    <w:rsid w:val="00F771D8"/>
    <w:rsid w:val="00F82BFE"/>
    <w:rsid w:val="00F869A5"/>
    <w:rsid w:val="00F914A9"/>
    <w:rsid w:val="00F91680"/>
    <w:rsid w:val="00F91689"/>
    <w:rsid w:val="00F951FC"/>
    <w:rsid w:val="00F965D3"/>
    <w:rsid w:val="00FA0613"/>
    <w:rsid w:val="00FA27D2"/>
    <w:rsid w:val="00FA4625"/>
    <w:rsid w:val="00FA65E5"/>
    <w:rsid w:val="00FA6F94"/>
    <w:rsid w:val="00FB7830"/>
    <w:rsid w:val="00FB7D20"/>
    <w:rsid w:val="00FB7F92"/>
    <w:rsid w:val="00FD1750"/>
    <w:rsid w:val="00FD1BF8"/>
    <w:rsid w:val="00FD3342"/>
    <w:rsid w:val="00FE3132"/>
    <w:rsid w:val="00FF10EE"/>
    <w:rsid w:val="00FF4505"/>
    <w:rsid w:val="00FF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3D9748"/>
  <w15:chartTrackingRefBased/>
  <w15:docId w15:val="{8C6F6E63-DDFB-4BC0-B4B8-D0DEBFD0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4093A"/>
    <w:rPr>
      <w:color w:val="808080"/>
    </w:rPr>
  </w:style>
  <w:style w:type="paragraph" w:customStyle="1" w:styleId="p1a">
    <w:name w:val="p1a"/>
    <w:basedOn w:val="Normalny"/>
    <w:next w:val="Normalny"/>
    <w:rsid w:val="004C1C61"/>
    <w:pPr>
      <w:overflowPunct w:val="0"/>
      <w:autoSpaceDE w:val="0"/>
      <w:autoSpaceDN w:val="0"/>
      <w:adjustRightInd w:val="0"/>
      <w:spacing w:after="0" w:line="2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 w:eastAsia="de-DE"/>
    </w:rPr>
  </w:style>
  <w:style w:type="paragraph" w:styleId="Nagwek">
    <w:name w:val="header"/>
    <w:basedOn w:val="Normalny"/>
    <w:link w:val="NagwekZnak"/>
    <w:uiPriority w:val="99"/>
    <w:unhideWhenUsed/>
    <w:rsid w:val="00477D2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7D26"/>
  </w:style>
  <w:style w:type="paragraph" w:styleId="Stopka">
    <w:name w:val="footer"/>
    <w:basedOn w:val="Normalny"/>
    <w:link w:val="StopkaZnak"/>
    <w:uiPriority w:val="99"/>
    <w:unhideWhenUsed/>
    <w:rsid w:val="00477D2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7D26"/>
  </w:style>
  <w:style w:type="character" w:styleId="Odwoaniedokomentarza">
    <w:name w:val="annotation reference"/>
    <w:basedOn w:val="Domylnaczcionkaakapitu"/>
    <w:uiPriority w:val="99"/>
    <w:semiHidden/>
    <w:unhideWhenUsed/>
    <w:rsid w:val="005E5E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E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5E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E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5E9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5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5E99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62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62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622F"/>
    <w:rPr>
      <w:vertAlign w:val="superscript"/>
    </w:rPr>
  </w:style>
  <w:style w:type="character" w:customStyle="1" w:styleId="visually-hidden">
    <w:name w:val="visually-hidden"/>
    <w:basedOn w:val="Domylnaczcionkaakapitu"/>
    <w:rsid w:val="009B33E8"/>
  </w:style>
  <w:style w:type="character" w:styleId="HTML-cytat">
    <w:name w:val="HTML Cite"/>
    <w:basedOn w:val="Domylnaczcionkaakapitu"/>
    <w:uiPriority w:val="99"/>
    <w:semiHidden/>
    <w:unhideWhenUsed/>
    <w:rsid w:val="002F21B2"/>
    <w:rPr>
      <w:i/>
      <w:iCs/>
    </w:rPr>
  </w:style>
  <w:style w:type="character" w:customStyle="1" w:styleId="citationyear">
    <w:name w:val="citation_year"/>
    <w:basedOn w:val="Domylnaczcionkaakapitu"/>
    <w:rsid w:val="002F21B2"/>
  </w:style>
  <w:style w:type="character" w:customStyle="1" w:styleId="citationvolume">
    <w:name w:val="citation_volume"/>
    <w:basedOn w:val="Domylnaczcionkaakapitu"/>
    <w:rsid w:val="002F2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9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7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4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2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5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8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4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0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9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8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3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9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4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884F8-F2F8-46C0-B6B3-99547EE5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2981</Words>
  <Characters>16996</Characters>
  <Application>Microsoft Office Word</Application>
  <DocSecurity>0</DocSecurity>
  <Lines>141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Zaneta Wojnarowska</dc:creator>
  <cp:keywords/>
  <dc:description/>
  <cp:lastModifiedBy>Zaneta Wojnarowska</cp:lastModifiedBy>
  <cp:revision>3</cp:revision>
  <cp:lastPrinted>2018-12-10T10:19:00Z</cp:lastPrinted>
  <dcterms:created xsi:type="dcterms:W3CDTF">2018-12-10T10:19:00Z</dcterms:created>
  <dcterms:modified xsi:type="dcterms:W3CDTF">2018-12-10T10:40:00Z</dcterms:modified>
</cp:coreProperties>
</file>