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83C06B" w14:textId="2D0AB889" w:rsidR="00EC0703" w:rsidRPr="00F62731" w:rsidRDefault="00EC0703" w:rsidP="00EC0703">
      <w:pPr>
        <w:jc w:val="both"/>
        <w:rPr>
          <w:rFonts w:eastAsia="Times New Roman"/>
          <w:sz w:val="28"/>
          <w:szCs w:val="28"/>
        </w:rPr>
      </w:pPr>
      <w:r w:rsidRPr="00F62731">
        <w:rPr>
          <w:rFonts w:eastAsia="Times New Roman"/>
          <w:b/>
          <w:bCs/>
          <w:sz w:val="28"/>
          <w:szCs w:val="28"/>
        </w:rPr>
        <w:t xml:space="preserve">Sexuality </w:t>
      </w:r>
      <w:r w:rsidR="00A27148" w:rsidRPr="00F62731">
        <w:rPr>
          <w:rFonts w:eastAsia="Times New Roman"/>
          <w:b/>
          <w:bCs/>
          <w:sz w:val="28"/>
          <w:szCs w:val="28"/>
        </w:rPr>
        <w:t xml:space="preserve">issues </w:t>
      </w:r>
      <w:r w:rsidRPr="00F62731">
        <w:rPr>
          <w:rFonts w:eastAsia="Times New Roman"/>
          <w:b/>
          <w:bCs/>
          <w:sz w:val="28"/>
          <w:szCs w:val="28"/>
        </w:rPr>
        <w:t>and the voices of adults with intellectual disabilities: A systematic review of the literature</w:t>
      </w:r>
    </w:p>
    <w:p w14:paraId="31FFA368" w14:textId="77777777" w:rsidR="00F333B9" w:rsidRDefault="00F333B9" w:rsidP="003263B6">
      <w:pPr>
        <w:jc w:val="both"/>
        <w:rPr>
          <w:rFonts w:eastAsia="Times New Roman"/>
        </w:rPr>
      </w:pPr>
    </w:p>
    <w:p w14:paraId="3222F7B2" w14:textId="77777777" w:rsidR="00512B53" w:rsidRPr="00A67419" w:rsidRDefault="00512B53" w:rsidP="003263B6">
      <w:pPr>
        <w:jc w:val="both"/>
        <w:rPr>
          <w:rFonts w:eastAsia="Times New Roman"/>
        </w:rPr>
      </w:pPr>
    </w:p>
    <w:p w14:paraId="77F329B6" w14:textId="77777777" w:rsidR="00317DA5" w:rsidRPr="00EC7668" w:rsidRDefault="00317DA5" w:rsidP="00317DA5">
      <w:pPr>
        <w:spacing w:before="24"/>
        <w:ind w:right="1036"/>
        <w:rPr>
          <w:b/>
          <w:color w:val="FF0000"/>
        </w:rPr>
      </w:pPr>
      <w:r w:rsidRPr="00317DA5">
        <w:rPr>
          <w:b/>
        </w:rPr>
        <w:t>ABSTRACT</w:t>
      </w:r>
      <w:r w:rsidRPr="00EC7668">
        <w:rPr>
          <w:b/>
          <w:color w:val="FF0000"/>
        </w:rPr>
        <w:t xml:space="preserve"> </w:t>
      </w:r>
    </w:p>
    <w:p w14:paraId="601AB91B" w14:textId="217346C5" w:rsidR="00F333B9" w:rsidRPr="00A67419" w:rsidRDefault="00F333B9" w:rsidP="003263B6">
      <w:pPr>
        <w:spacing w:line="480" w:lineRule="auto"/>
        <w:jc w:val="both"/>
        <w:rPr>
          <w:rFonts w:eastAsia="Times New Roman"/>
        </w:rPr>
      </w:pPr>
    </w:p>
    <w:p w14:paraId="1170E488" w14:textId="5471072B" w:rsidR="00F333B9" w:rsidRPr="00A67419" w:rsidRDefault="01467F02" w:rsidP="003263B6">
      <w:pPr>
        <w:spacing w:line="480" w:lineRule="auto"/>
        <w:jc w:val="both"/>
        <w:rPr>
          <w:rFonts w:eastAsia="Times New Roman"/>
        </w:rPr>
      </w:pPr>
      <w:r w:rsidRPr="01467F02">
        <w:rPr>
          <w:rFonts w:eastAsia="Times New Roman"/>
          <w:b/>
          <w:bCs/>
        </w:rPr>
        <w:t>Background</w:t>
      </w:r>
    </w:p>
    <w:p w14:paraId="632D3FC7" w14:textId="77777777" w:rsidR="00317DA5" w:rsidRDefault="12896920" w:rsidP="003263B6">
      <w:pPr>
        <w:spacing w:line="480" w:lineRule="auto"/>
        <w:jc w:val="both"/>
        <w:rPr>
          <w:rFonts w:eastAsia="Times New Roman"/>
        </w:rPr>
      </w:pPr>
      <w:r w:rsidRPr="12896920">
        <w:rPr>
          <w:rFonts w:eastAsia="Times New Roman"/>
        </w:rPr>
        <w:t>There is a growing and evolving research evidence base regarding sexuality issues and adults with intellectual disabilities</w:t>
      </w:r>
      <w:r w:rsidR="006C329A">
        <w:rPr>
          <w:rFonts w:eastAsia="Times New Roman"/>
        </w:rPr>
        <w:t xml:space="preserve">.  Individuals </w:t>
      </w:r>
      <w:r w:rsidRPr="12896920">
        <w:rPr>
          <w:rFonts w:eastAsia="Times New Roman"/>
        </w:rPr>
        <w:t>can face challenges</w:t>
      </w:r>
      <w:r w:rsidR="006C329A">
        <w:rPr>
          <w:rFonts w:eastAsia="Times New Roman"/>
        </w:rPr>
        <w:t>,</w:t>
      </w:r>
      <w:r w:rsidRPr="12896920">
        <w:rPr>
          <w:rFonts w:eastAsia="Times New Roman"/>
        </w:rPr>
        <w:t xml:space="preserve"> including the right t</w:t>
      </w:r>
      <w:r w:rsidR="006C329A">
        <w:rPr>
          <w:rFonts w:eastAsia="Times New Roman"/>
        </w:rPr>
        <w:t>o express their sexuality and to access</w:t>
      </w:r>
      <w:r w:rsidRPr="12896920">
        <w:rPr>
          <w:rFonts w:eastAsia="Times New Roman"/>
        </w:rPr>
        <w:t xml:space="preserve"> </w:t>
      </w:r>
      <w:r w:rsidR="00E65189">
        <w:rPr>
          <w:rFonts w:eastAsia="Times New Roman"/>
        </w:rPr>
        <w:t xml:space="preserve">necessary </w:t>
      </w:r>
      <w:r w:rsidR="00F54DE1">
        <w:rPr>
          <w:rFonts w:eastAsia="Times New Roman"/>
        </w:rPr>
        <w:t xml:space="preserve">education and </w:t>
      </w:r>
      <w:r w:rsidR="00E65189">
        <w:rPr>
          <w:rFonts w:eastAsia="Times New Roman"/>
        </w:rPr>
        <w:t>support</w:t>
      </w:r>
      <w:r w:rsidR="00F54DE1">
        <w:rPr>
          <w:rFonts w:eastAsia="Times New Roman"/>
        </w:rPr>
        <w:t>s</w:t>
      </w:r>
      <w:r w:rsidR="00E65189">
        <w:rPr>
          <w:rFonts w:eastAsia="Times New Roman"/>
        </w:rPr>
        <w:t xml:space="preserve">. </w:t>
      </w:r>
    </w:p>
    <w:p w14:paraId="624D62B0" w14:textId="4716E800" w:rsidR="00317DA5" w:rsidRPr="00317DA5" w:rsidRDefault="00317DA5" w:rsidP="003263B6">
      <w:pPr>
        <w:spacing w:line="480" w:lineRule="auto"/>
        <w:jc w:val="both"/>
        <w:rPr>
          <w:rFonts w:eastAsia="Times New Roman"/>
          <w:b/>
        </w:rPr>
      </w:pPr>
      <w:r w:rsidRPr="00317DA5">
        <w:rPr>
          <w:rFonts w:eastAsia="Times New Roman"/>
          <w:b/>
        </w:rPr>
        <w:t>Aims</w:t>
      </w:r>
    </w:p>
    <w:p w14:paraId="4377080D" w14:textId="4929C3E7" w:rsidR="00F333B9" w:rsidRPr="00A67419" w:rsidRDefault="12896920" w:rsidP="003263B6">
      <w:pPr>
        <w:spacing w:line="480" w:lineRule="auto"/>
        <w:jc w:val="both"/>
        <w:rPr>
          <w:rFonts w:eastAsia="Times New Roman"/>
        </w:rPr>
      </w:pPr>
      <w:r w:rsidRPr="12896920">
        <w:rPr>
          <w:rFonts w:eastAsia="Times New Roman"/>
        </w:rPr>
        <w:t>This systema</w:t>
      </w:r>
      <w:r w:rsidR="00F54DE1">
        <w:rPr>
          <w:rFonts w:eastAsia="Times New Roman"/>
        </w:rPr>
        <w:t xml:space="preserve">tic review </w:t>
      </w:r>
      <w:r w:rsidR="00E65189">
        <w:rPr>
          <w:rFonts w:eastAsia="Times New Roman"/>
        </w:rPr>
        <w:t>explore</w:t>
      </w:r>
      <w:r w:rsidR="00F54DE1">
        <w:rPr>
          <w:rFonts w:eastAsia="Times New Roman"/>
        </w:rPr>
        <w:t>s</w:t>
      </w:r>
      <w:r w:rsidR="00E65189">
        <w:rPr>
          <w:rFonts w:eastAsia="Times New Roman"/>
        </w:rPr>
        <w:t xml:space="preserve"> </w:t>
      </w:r>
      <w:r w:rsidR="001062DB">
        <w:rPr>
          <w:rFonts w:eastAsia="Times New Roman"/>
        </w:rPr>
        <w:t xml:space="preserve">sexuality experiences, the views and opinions of </w:t>
      </w:r>
      <w:r w:rsidRPr="12896920">
        <w:rPr>
          <w:rFonts w:eastAsia="Times New Roman"/>
        </w:rPr>
        <w:t xml:space="preserve">adults with intellectual </w:t>
      </w:r>
      <w:r w:rsidR="001062DB">
        <w:rPr>
          <w:rFonts w:eastAsia="Times New Roman"/>
        </w:rPr>
        <w:t>disabilities and highlights areas for future practice developments.</w:t>
      </w:r>
    </w:p>
    <w:p w14:paraId="579B9EE2" w14:textId="4540486C" w:rsidR="00F333B9" w:rsidRPr="00A67419" w:rsidRDefault="01467F02" w:rsidP="003263B6">
      <w:pPr>
        <w:spacing w:line="480" w:lineRule="auto"/>
        <w:jc w:val="both"/>
        <w:rPr>
          <w:rFonts w:eastAsia="Times New Roman"/>
        </w:rPr>
      </w:pPr>
      <w:r w:rsidRPr="01467F02">
        <w:rPr>
          <w:rFonts w:eastAsia="Times New Roman"/>
          <w:b/>
          <w:bCs/>
        </w:rPr>
        <w:t>Method</w:t>
      </w:r>
      <w:r w:rsidR="007E4CE3">
        <w:rPr>
          <w:rFonts w:eastAsia="Times New Roman"/>
          <w:b/>
          <w:bCs/>
        </w:rPr>
        <w:t>s</w:t>
      </w:r>
      <w:r w:rsidR="00317DA5">
        <w:rPr>
          <w:rFonts w:eastAsia="Times New Roman"/>
          <w:b/>
          <w:bCs/>
        </w:rPr>
        <w:t xml:space="preserve"> and procedures</w:t>
      </w:r>
    </w:p>
    <w:p w14:paraId="27BFFB36" w14:textId="53BB4BC9" w:rsidR="12E59A27" w:rsidRPr="002D1A01" w:rsidRDefault="12896920" w:rsidP="003263B6">
      <w:pPr>
        <w:spacing w:line="480" w:lineRule="auto"/>
        <w:jc w:val="both"/>
        <w:rPr>
          <w:rFonts w:eastAsia="Times New Roman"/>
        </w:rPr>
      </w:pPr>
      <w:r w:rsidRPr="002D1A01">
        <w:rPr>
          <w:rFonts w:eastAsia="Times New Roman"/>
        </w:rPr>
        <w:t>A comprehensive search of re</w:t>
      </w:r>
      <w:r w:rsidR="000167A5">
        <w:rPr>
          <w:rFonts w:eastAsia="Times New Roman"/>
        </w:rPr>
        <w:t>levant databases from January</w:t>
      </w:r>
      <w:r w:rsidR="002D1A01" w:rsidRPr="002D1A01">
        <w:rPr>
          <w:rFonts w:eastAsia="Times New Roman"/>
        </w:rPr>
        <w:t xml:space="preserve"> 2006 to December</w:t>
      </w:r>
      <w:r w:rsidR="003B1EE8" w:rsidRPr="002D1A01">
        <w:rPr>
          <w:rFonts w:eastAsia="Times New Roman"/>
        </w:rPr>
        <w:t xml:space="preserve"> 2016 was carried out</w:t>
      </w:r>
      <w:r w:rsidRPr="002D1A01">
        <w:rPr>
          <w:rFonts w:eastAsia="Times New Roman"/>
        </w:rPr>
        <w:t xml:space="preserve">. </w:t>
      </w:r>
      <w:r w:rsidR="00317DA5" w:rsidRPr="002D1A01">
        <w:rPr>
          <w:rFonts w:eastAsia="Times New Roman"/>
        </w:rPr>
        <w:t>Included studies had to address specific criteria including: peer reviewed papers, the use of appropriate research methods, and focused exclusively on the individual views and opinions of people with an intellectual disability. The search of relevant databases yielded</w:t>
      </w:r>
      <w:r w:rsidR="00484CDD" w:rsidRPr="002D1A01">
        <w:rPr>
          <w:rFonts w:eastAsia="Times New Roman"/>
        </w:rPr>
        <w:t xml:space="preserve"> 230 hits. Following the application of explicit inclusion and exclusion criteria, 23 papers were deemed suitable for the review.</w:t>
      </w:r>
    </w:p>
    <w:p w14:paraId="0BB92182" w14:textId="3357266A" w:rsidR="12E59A27" w:rsidRDefault="00484CDD" w:rsidP="003263B6">
      <w:pPr>
        <w:spacing w:line="480" w:lineRule="auto"/>
        <w:jc w:val="both"/>
        <w:rPr>
          <w:rFonts w:eastAsia="Times New Roman"/>
        </w:rPr>
      </w:pPr>
      <w:r>
        <w:rPr>
          <w:rFonts w:eastAsia="Times New Roman"/>
          <w:b/>
          <w:bCs/>
        </w:rPr>
        <w:t>Outcomes and r</w:t>
      </w:r>
      <w:r w:rsidR="01467F02" w:rsidRPr="01467F02">
        <w:rPr>
          <w:rFonts w:eastAsia="Times New Roman"/>
          <w:b/>
          <w:bCs/>
        </w:rPr>
        <w:t>esults</w:t>
      </w:r>
    </w:p>
    <w:p w14:paraId="66FCFF28" w14:textId="531D29CA" w:rsidR="12E59A27" w:rsidRDefault="01467F02" w:rsidP="003263B6">
      <w:pPr>
        <w:spacing w:line="480" w:lineRule="auto"/>
        <w:jc w:val="both"/>
        <w:rPr>
          <w:rFonts w:eastAsia="Times New Roman"/>
        </w:rPr>
      </w:pPr>
      <w:r w:rsidRPr="01467F02">
        <w:rPr>
          <w:rFonts w:eastAsia="Times New Roman"/>
        </w:rPr>
        <w:t xml:space="preserve">The data were analysed and key themes </w:t>
      </w:r>
      <w:r w:rsidR="00E65189">
        <w:rPr>
          <w:rFonts w:eastAsia="Times New Roman"/>
        </w:rPr>
        <w:t xml:space="preserve">were </w:t>
      </w:r>
      <w:r w:rsidRPr="01467F02">
        <w:rPr>
          <w:rFonts w:eastAsia="Times New Roman"/>
        </w:rPr>
        <w:t>identified that included</w:t>
      </w:r>
      <w:r w:rsidR="003B1EE8">
        <w:rPr>
          <w:rFonts w:eastAsia="Times New Roman"/>
        </w:rPr>
        <w:t>:</w:t>
      </w:r>
      <w:r w:rsidRPr="01467F02">
        <w:rPr>
          <w:rFonts w:eastAsia="Times New Roman"/>
        </w:rPr>
        <w:t xml:space="preserve"> autonomy v's risk of harm, knowledge and sexuality, relationships and intimacy, self-determination and taking control</w:t>
      </w:r>
      <w:r w:rsidR="00E65189">
        <w:rPr>
          <w:rFonts w:eastAsia="Times New Roman"/>
        </w:rPr>
        <w:t>,</w:t>
      </w:r>
      <w:r w:rsidRPr="01467F02">
        <w:rPr>
          <w:rFonts w:eastAsia="Times New Roman"/>
        </w:rPr>
        <w:t xml:space="preserve"> and encouragement and supports.</w:t>
      </w:r>
    </w:p>
    <w:p w14:paraId="2C0CE5AB" w14:textId="1E18914F" w:rsidR="00F333B9" w:rsidRPr="00A67419" w:rsidRDefault="12896920" w:rsidP="003263B6">
      <w:pPr>
        <w:spacing w:line="480" w:lineRule="auto"/>
        <w:jc w:val="both"/>
        <w:rPr>
          <w:rFonts w:eastAsia="Times New Roman"/>
        </w:rPr>
      </w:pPr>
      <w:r w:rsidRPr="12896920">
        <w:rPr>
          <w:rFonts w:eastAsia="Times New Roman"/>
          <w:b/>
          <w:bCs/>
        </w:rPr>
        <w:t>Conclusion</w:t>
      </w:r>
      <w:r w:rsidR="007E4CE3">
        <w:rPr>
          <w:rFonts w:eastAsia="Times New Roman"/>
          <w:b/>
          <w:bCs/>
        </w:rPr>
        <w:t>s</w:t>
      </w:r>
      <w:r w:rsidRPr="12896920">
        <w:rPr>
          <w:rFonts w:eastAsia="Times New Roman"/>
          <w:b/>
          <w:bCs/>
        </w:rPr>
        <w:t xml:space="preserve"> </w:t>
      </w:r>
      <w:r w:rsidR="00484CDD">
        <w:rPr>
          <w:rFonts w:eastAsia="Times New Roman"/>
          <w:b/>
          <w:bCs/>
        </w:rPr>
        <w:t>and implications</w:t>
      </w:r>
    </w:p>
    <w:p w14:paraId="627013C8" w14:textId="3A0339E0" w:rsidR="12E59A27" w:rsidRDefault="003B1EE8" w:rsidP="003263B6">
      <w:pPr>
        <w:spacing w:line="480" w:lineRule="auto"/>
        <w:jc w:val="both"/>
        <w:rPr>
          <w:rFonts w:eastAsia="Times New Roman"/>
        </w:rPr>
      </w:pPr>
      <w:r>
        <w:rPr>
          <w:rFonts w:eastAsia="Times New Roman"/>
        </w:rPr>
        <w:t>A</w:t>
      </w:r>
      <w:r w:rsidR="01467F02" w:rsidRPr="01467F02">
        <w:rPr>
          <w:rFonts w:eastAsia="Times New Roman"/>
        </w:rPr>
        <w:t xml:space="preserve">dults with intellectual disabilities </w:t>
      </w:r>
      <w:r>
        <w:rPr>
          <w:rFonts w:eastAsia="Times New Roman"/>
        </w:rPr>
        <w:t xml:space="preserve">need education and support </w:t>
      </w:r>
      <w:r w:rsidR="01467F02" w:rsidRPr="01467F02">
        <w:rPr>
          <w:rFonts w:eastAsia="Times New Roman"/>
        </w:rPr>
        <w:t>to expr</w:t>
      </w:r>
      <w:r w:rsidR="00E65189">
        <w:rPr>
          <w:rFonts w:eastAsia="Times New Roman"/>
        </w:rPr>
        <w:t xml:space="preserve">ess their sexuality and to meet individual needs. </w:t>
      </w:r>
    </w:p>
    <w:p w14:paraId="546D6826" w14:textId="071D70DA" w:rsidR="00F333B9" w:rsidRPr="00A67419" w:rsidRDefault="00484CDD" w:rsidP="003263B6">
      <w:pPr>
        <w:spacing w:line="480" w:lineRule="auto"/>
        <w:jc w:val="both"/>
        <w:rPr>
          <w:rFonts w:eastAsia="Times New Roman"/>
        </w:rPr>
      </w:pPr>
      <w:r>
        <w:rPr>
          <w:rFonts w:eastAsia="Times New Roman"/>
          <w:b/>
          <w:bCs/>
        </w:rPr>
        <w:t>Keywords:</w:t>
      </w:r>
    </w:p>
    <w:p w14:paraId="6A653A98" w14:textId="1B361F39" w:rsidR="12E59A27" w:rsidRDefault="12896920" w:rsidP="003263B6">
      <w:pPr>
        <w:spacing w:line="480" w:lineRule="auto"/>
        <w:jc w:val="both"/>
        <w:rPr>
          <w:rFonts w:eastAsia="Times New Roman"/>
        </w:rPr>
      </w:pPr>
      <w:r w:rsidRPr="12896920">
        <w:rPr>
          <w:rFonts w:eastAsia="Times New Roman"/>
        </w:rPr>
        <w:lastRenderedPageBreak/>
        <w:t xml:space="preserve">Intellectual disabilities, sexuality, intimacy, </w:t>
      </w:r>
      <w:r w:rsidR="00F54DE1">
        <w:rPr>
          <w:rFonts w:eastAsia="Times New Roman"/>
        </w:rPr>
        <w:t xml:space="preserve">relationships, </w:t>
      </w:r>
      <w:r w:rsidRPr="12896920">
        <w:rPr>
          <w:rFonts w:eastAsia="Times New Roman"/>
        </w:rPr>
        <w:t xml:space="preserve">social inclusion, LGBT </w:t>
      </w:r>
    </w:p>
    <w:p w14:paraId="33EC58CE" w14:textId="77777777" w:rsidR="00484CDD" w:rsidRDefault="00484CDD" w:rsidP="004719D6">
      <w:pPr>
        <w:spacing w:line="480" w:lineRule="auto"/>
        <w:jc w:val="both"/>
        <w:rPr>
          <w:rFonts w:eastAsia="Times New Roman"/>
          <w:b/>
        </w:rPr>
      </w:pPr>
      <w:r w:rsidRPr="00484CDD">
        <w:rPr>
          <w:rFonts w:eastAsia="Times New Roman"/>
          <w:b/>
        </w:rPr>
        <w:t>What this paper adds?</w:t>
      </w:r>
    </w:p>
    <w:p w14:paraId="65BBDAE6" w14:textId="1BEE365A" w:rsidR="002311FA" w:rsidRPr="00484CDD" w:rsidRDefault="00F603D6" w:rsidP="004719D6">
      <w:pPr>
        <w:spacing w:line="480" w:lineRule="auto"/>
        <w:jc w:val="both"/>
        <w:rPr>
          <w:rFonts w:eastAsia="Times New Roman"/>
        </w:rPr>
      </w:pPr>
      <w:r>
        <w:rPr>
          <w:rFonts w:eastAsia="Times New Roman"/>
        </w:rPr>
        <w:t>S</w:t>
      </w:r>
      <w:r w:rsidR="00484CDD" w:rsidRPr="002D1A01">
        <w:rPr>
          <w:rFonts w:eastAsia="Times New Roman"/>
        </w:rPr>
        <w:t>tudies</w:t>
      </w:r>
      <w:r w:rsidR="00C56C66" w:rsidRPr="002D1A01">
        <w:rPr>
          <w:rFonts w:eastAsia="Times New Roman"/>
        </w:rPr>
        <w:t xml:space="preserve"> on the topic tend to </w:t>
      </w:r>
      <w:r w:rsidR="00484CDD" w:rsidRPr="002D1A01">
        <w:rPr>
          <w:rFonts w:eastAsia="Times New Roman"/>
        </w:rPr>
        <w:t xml:space="preserve">present </w:t>
      </w:r>
      <w:r w:rsidR="00C56C66" w:rsidRPr="002D1A01">
        <w:rPr>
          <w:rFonts w:eastAsia="Times New Roman"/>
        </w:rPr>
        <w:t xml:space="preserve">the views and opinions of families, carers and professionals. </w:t>
      </w:r>
      <w:r>
        <w:rPr>
          <w:rFonts w:eastAsia="Times New Roman"/>
        </w:rPr>
        <w:t>T</w:t>
      </w:r>
      <w:r w:rsidR="00484CDD" w:rsidRPr="002D1A01">
        <w:rPr>
          <w:rFonts w:eastAsia="Times New Roman"/>
        </w:rPr>
        <w:t xml:space="preserve">his </w:t>
      </w:r>
      <w:r w:rsidR="00C56C66" w:rsidRPr="002D1A01">
        <w:rPr>
          <w:rFonts w:eastAsia="Times New Roman"/>
        </w:rPr>
        <w:t>review</w:t>
      </w:r>
      <w:r w:rsidR="00484CDD" w:rsidRPr="002D1A01">
        <w:rPr>
          <w:rFonts w:eastAsia="Times New Roman"/>
        </w:rPr>
        <w:t xml:space="preserve"> </w:t>
      </w:r>
      <w:r w:rsidR="00C56C66" w:rsidRPr="002D1A01">
        <w:rPr>
          <w:rFonts w:eastAsia="Times New Roman"/>
        </w:rPr>
        <w:t xml:space="preserve">highlights </w:t>
      </w:r>
      <w:r w:rsidR="00484CDD" w:rsidRPr="002D1A01">
        <w:rPr>
          <w:rFonts w:eastAsia="Times New Roman"/>
        </w:rPr>
        <w:t xml:space="preserve">issues from the available research that address the unique experiences of </w:t>
      </w:r>
      <w:r w:rsidR="00C56C66" w:rsidRPr="002D1A01">
        <w:rPr>
          <w:rFonts w:eastAsia="Times New Roman"/>
        </w:rPr>
        <w:t>adults</w:t>
      </w:r>
      <w:r w:rsidR="00484CDD" w:rsidRPr="002D1A01">
        <w:rPr>
          <w:rFonts w:eastAsia="Times New Roman"/>
        </w:rPr>
        <w:t xml:space="preserve"> who have an intellectual disability.</w:t>
      </w:r>
      <w:r w:rsidR="00C56C66" w:rsidRPr="002D1A01">
        <w:rPr>
          <w:rFonts w:eastAsia="Times New Roman"/>
        </w:rPr>
        <w:t xml:space="preserve"> The discussion presents areas relevant to policy, practice education and future research priorities.</w:t>
      </w:r>
      <w:r w:rsidR="00484CDD" w:rsidRPr="002D1A01">
        <w:rPr>
          <w:rFonts w:eastAsia="Times New Roman"/>
        </w:rPr>
        <w:t xml:space="preserve"> </w:t>
      </w:r>
      <w:r w:rsidR="00F333B9" w:rsidRPr="00484CDD">
        <w:rPr>
          <w:rFonts w:eastAsia="Times New Roman"/>
        </w:rPr>
        <w:br w:type="page"/>
      </w:r>
    </w:p>
    <w:p w14:paraId="61F5E627" w14:textId="77777777" w:rsidR="004F643A" w:rsidRPr="002B732A" w:rsidRDefault="004F643A" w:rsidP="004F643A">
      <w:pPr>
        <w:spacing w:line="480" w:lineRule="auto"/>
        <w:ind w:right="107"/>
      </w:pPr>
      <w:r>
        <w:rPr>
          <w:b/>
        </w:rPr>
        <w:lastRenderedPageBreak/>
        <w:t>1. I</w:t>
      </w:r>
      <w:r>
        <w:rPr>
          <w:b/>
          <w:spacing w:val="1"/>
        </w:rPr>
        <w:t>n</w:t>
      </w:r>
      <w:r>
        <w:rPr>
          <w:b/>
        </w:rPr>
        <w:t>t</w:t>
      </w:r>
      <w:r>
        <w:rPr>
          <w:b/>
          <w:spacing w:val="-2"/>
        </w:rPr>
        <w:t>r</w:t>
      </w:r>
      <w:r>
        <w:rPr>
          <w:b/>
        </w:rPr>
        <w:t>o</w:t>
      </w:r>
      <w:r>
        <w:rPr>
          <w:b/>
          <w:spacing w:val="1"/>
        </w:rPr>
        <w:t>du</w:t>
      </w:r>
      <w:r>
        <w:rPr>
          <w:b/>
          <w:spacing w:val="-1"/>
        </w:rPr>
        <w:t>c</w:t>
      </w:r>
      <w:r>
        <w:rPr>
          <w:b/>
        </w:rPr>
        <w:t>tion</w:t>
      </w:r>
    </w:p>
    <w:p w14:paraId="71DFE1B5" w14:textId="45BB425E" w:rsidR="000C78EC" w:rsidRPr="008E4A13" w:rsidRDefault="11D6F61D" w:rsidP="003263B6">
      <w:pPr>
        <w:spacing w:line="480" w:lineRule="auto"/>
        <w:jc w:val="both"/>
        <w:rPr>
          <w:rFonts w:eastAsia="Times New Roman"/>
        </w:rPr>
      </w:pPr>
      <w:r w:rsidRPr="008E4A13">
        <w:rPr>
          <w:rFonts w:eastAsia="Times New Roman"/>
        </w:rPr>
        <w:t>The expression of sexuality, including how individuals form and maintain intimate relationships, is a fun</w:t>
      </w:r>
      <w:r w:rsidR="000A2FCE">
        <w:rPr>
          <w:rFonts w:eastAsia="Times New Roman"/>
        </w:rPr>
        <w:t>damental part of being human (Matich-Maroney et al.</w:t>
      </w:r>
      <w:r w:rsidR="00E61081">
        <w:rPr>
          <w:rFonts w:eastAsia="Times New Roman"/>
        </w:rPr>
        <w:t>,</w:t>
      </w:r>
      <w:r w:rsidR="000A2FCE">
        <w:rPr>
          <w:rFonts w:eastAsia="Times New Roman"/>
        </w:rPr>
        <w:t xml:space="preserve"> 2005;</w:t>
      </w:r>
      <w:r w:rsidR="007C18D0">
        <w:rPr>
          <w:rFonts w:eastAsia="Times New Roman"/>
        </w:rPr>
        <w:t xml:space="preserve"> </w:t>
      </w:r>
      <w:r w:rsidR="00C6149D">
        <w:rPr>
          <w:rFonts w:eastAsia="Times New Roman"/>
        </w:rPr>
        <w:t xml:space="preserve">Krebs, 2007; </w:t>
      </w:r>
      <w:r w:rsidR="000A2FCE">
        <w:rPr>
          <w:rFonts w:eastAsia="Times New Roman"/>
        </w:rPr>
        <w:t>World Heal</w:t>
      </w:r>
      <w:r w:rsidR="00810B82">
        <w:rPr>
          <w:rFonts w:eastAsia="Times New Roman"/>
        </w:rPr>
        <w:t>th Organiz</w:t>
      </w:r>
      <w:r w:rsidR="00796AF2">
        <w:rPr>
          <w:rFonts w:eastAsia="Times New Roman"/>
        </w:rPr>
        <w:t>ation</w:t>
      </w:r>
      <w:r w:rsidR="00E61081">
        <w:rPr>
          <w:rFonts w:eastAsia="Times New Roman"/>
        </w:rPr>
        <w:t>,</w:t>
      </w:r>
      <w:r w:rsidR="00796AF2">
        <w:rPr>
          <w:rFonts w:eastAsia="Times New Roman"/>
        </w:rPr>
        <w:t xml:space="preserve"> 2013</w:t>
      </w:r>
      <w:r w:rsidR="009A1244">
        <w:rPr>
          <w:rFonts w:eastAsia="Times New Roman"/>
        </w:rPr>
        <w:t xml:space="preserve">). </w:t>
      </w:r>
      <w:r w:rsidRPr="008E4A13">
        <w:rPr>
          <w:rFonts w:eastAsia="Times New Roman"/>
        </w:rPr>
        <w:t>In health and social care settings, practitioners are paying more attention to issues related to sexuality in terms of the provision of the necessary psychosocial supports</w:t>
      </w:r>
      <w:r w:rsidR="00F61643">
        <w:rPr>
          <w:rFonts w:eastAsia="Times New Roman"/>
        </w:rPr>
        <w:t xml:space="preserve"> and education (</w:t>
      </w:r>
      <w:r w:rsidR="003F317C">
        <w:rPr>
          <w:rFonts w:eastAsia="Times New Roman"/>
        </w:rPr>
        <w:t>Greenhill &amp; Whitehead</w:t>
      </w:r>
      <w:r w:rsidR="00A50310">
        <w:rPr>
          <w:rFonts w:eastAsia="Times New Roman"/>
        </w:rPr>
        <w:t>,</w:t>
      </w:r>
      <w:r w:rsidR="003F317C">
        <w:rPr>
          <w:rFonts w:eastAsia="Times New Roman"/>
        </w:rPr>
        <w:t xml:space="preserve"> 2010; </w:t>
      </w:r>
      <w:r w:rsidR="00BC4E3E">
        <w:rPr>
          <w:rFonts w:eastAsia="Times New Roman"/>
        </w:rPr>
        <w:t xml:space="preserve">McCann, 2010; </w:t>
      </w:r>
      <w:proofErr w:type="spellStart"/>
      <w:r w:rsidR="00BC4E3E">
        <w:rPr>
          <w:rFonts w:eastAsia="Times New Roman"/>
        </w:rPr>
        <w:t>Gasgoyne</w:t>
      </w:r>
      <w:proofErr w:type="spellEnd"/>
      <w:r w:rsidR="00BC4E3E">
        <w:rPr>
          <w:rFonts w:eastAsia="Times New Roman"/>
        </w:rPr>
        <w:t xml:space="preserve"> et al., 2016; </w:t>
      </w:r>
      <w:r w:rsidR="00A57A2E">
        <w:rPr>
          <w:rFonts w:eastAsia="Times New Roman"/>
        </w:rPr>
        <w:t>Palumbo</w:t>
      </w:r>
      <w:r w:rsidR="00A50310">
        <w:rPr>
          <w:rFonts w:eastAsia="Times New Roman"/>
        </w:rPr>
        <w:t>,</w:t>
      </w:r>
      <w:r w:rsidR="00A57A2E">
        <w:rPr>
          <w:rFonts w:eastAsia="Times New Roman"/>
        </w:rPr>
        <w:t xml:space="preserve"> 2016</w:t>
      </w:r>
      <w:r w:rsidRPr="008E4A13">
        <w:rPr>
          <w:rFonts w:eastAsia="Times New Roman"/>
        </w:rPr>
        <w:t>). Another important consideration is the emancipatory or human rights p</w:t>
      </w:r>
      <w:r w:rsidR="00F756AF">
        <w:rPr>
          <w:rFonts w:eastAsia="Times New Roman"/>
        </w:rPr>
        <w:t>osition whereby people have opportunities</w:t>
      </w:r>
      <w:r w:rsidRPr="008E4A13">
        <w:rPr>
          <w:rFonts w:eastAsia="Times New Roman"/>
        </w:rPr>
        <w:t xml:space="preserve"> to explore and make decision around how they live their sexual lives</w:t>
      </w:r>
      <w:r w:rsidR="002A2EBE">
        <w:rPr>
          <w:rFonts w:eastAsia="Times New Roman"/>
        </w:rPr>
        <w:t xml:space="preserve"> (Officer &amp; Shakespeare, 2013)</w:t>
      </w:r>
      <w:r w:rsidRPr="008E4A13">
        <w:rPr>
          <w:rFonts w:eastAsia="Times New Roman"/>
        </w:rPr>
        <w:t>. For some, the only boundaries around sexual expression are that they do not include coercive sexual acts and that the right to express ourselves sexually is measured against an individual’s righ</w:t>
      </w:r>
      <w:r w:rsidR="00F95E7B">
        <w:rPr>
          <w:rFonts w:eastAsia="Times New Roman"/>
        </w:rPr>
        <w:t>ts to privacy and autonomy (Gomes</w:t>
      </w:r>
      <w:r w:rsidR="00A50310">
        <w:rPr>
          <w:rFonts w:eastAsia="Times New Roman"/>
        </w:rPr>
        <w:t>,</w:t>
      </w:r>
      <w:r w:rsidR="00F95E7B">
        <w:rPr>
          <w:rFonts w:eastAsia="Times New Roman"/>
        </w:rPr>
        <w:t xml:space="preserve"> 2012</w:t>
      </w:r>
      <w:r w:rsidRPr="008E4A13">
        <w:rPr>
          <w:rFonts w:eastAsia="Times New Roman"/>
        </w:rPr>
        <w:t>).</w:t>
      </w:r>
      <w:r w:rsidR="00692949">
        <w:rPr>
          <w:rFonts w:eastAsia="Times New Roman"/>
        </w:rPr>
        <w:t xml:space="preserve"> </w:t>
      </w:r>
      <w:r w:rsidRPr="008E4A13">
        <w:rPr>
          <w:rFonts w:eastAsia="Times New Roman"/>
          <w:lang w:val="en-IE"/>
        </w:rPr>
        <w:t>The World Health Organization expands their conceptualisation and understanding of sexual health concerns thus:</w:t>
      </w:r>
    </w:p>
    <w:p w14:paraId="34E2D4F1" w14:textId="28F7C268" w:rsidR="000C78EC" w:rsidRPr="008E4A13" w:rsidRDefault="11D6F61D" w:rsidP="003263B6">
      <w:pPr>
        <w:autoSpaceDE w:val="0"/>
        <w:autoSpaceDN w:val="0"/>
        <w:adjustRightInd w:val="0"/>
        <w:spacing w:line="480" w:lineRule="auto"/>
        <w:ind w:left="720"/>
        <w:jc w:val="both"/>
        <w:rPr>
          <w:rFonts w:eastAsia="Times New Roman"/>
          <w:lang w:val="en-IE"/>
        </w:rPr>
      </w:pPr>
      <w:r w:rsidRPr="008E4A13">
        <w:rPr>
          <w:rFonts w:eastAsia="Times New Roman"/>
          <w:i/>
          <w:iCs/>
          <w:lang w:val="en-IE"/>
        </w:rPr>
        <w:t>….the possibility of having pleasurable and safe sexual experiences, free of coercion, discrimination and violence. Indeed, it has become clear that human sexuality includes many different forms of behaviour and expression, and that the recognition of the diversity of sexual behaviour and expression contributes to people’s overall sense of well-being and health</w:t>
      </w:r>
      <w:r w:rsidRPr="008E4A13">
        <w:rPr>
          <w:rFonts w:eastAsia="Times New Roman"/>
          <w:lang w:val="en-IE"/>
        </w:rPr>
        <w:t xml:space="preserve"> (World Health Organization 2015</w:t>
      </w:r>
      <w:r w:rsidR="00F83422">
        <w:rPr>
          <w:rFonts w:eastAsia="Times New Roman"/>
          <w:lang w:val="en-IE"/>
        </w:rPr>
        <w:t>, p4.</w:t>
      </w:r>
      <w:r w:rsidRPr="008E4A13">
        <w:rPr>
          <w:rFonts w:eastAsia="Times New Roman"/>
          <w:lang w:val="en-IE"/>
        </w:rPr>
        <w:t>)</w:t>
      </w:r>
    </w:p>
    <w:p w14:paraId="6571A7EF" w14:textId="777D3F16" w:rsidR="000C78EC" w:rsidRDefault="7BED8CE8" w:rsidP="003263B6">
      <w:pPr>
        <w:autoSpaceDE w:val="0"/>
        <w:autoSpaceDN w:val="0"/>
        <w:adjustRightInd w:val="0"/>
        <w:spacing w:line="480" w:lineRule="auto"/>
        <w:jc w:val="both"/>
        <w:rPr>
          <w:rFonts w:eastAsia="Times New Roman"/>
        </w:rPr>
      </w:pPr>
      <w:r w:rsidRPr="008E4A13">
        <w:rPr>
          <w:rFonts w:eastAsia="Times New Roman"/>
        </w:rPr>
        <w:t>Furthermore, enlightened ways of supporting people in their expression of sexuality is evidenced in</w:t>
      </w:r>
      <w:r w:rsidR="00F54DE1">
        <w:rPr>
          <w:rFonts w:eastAsia="Times New Roman"/>
        </w:rPr>
        <w:t xml:space="preserve"> the move from a purely biomedical</w:t>
      </w:r>
      <w:r w:rsidRPr="008E4A13">
        <w:rPr>
          <w:rFonts w:eastAsia="Times New Roman"/>
        </w:rPr>
        <w:t xml:space="preserve"> position to a more person-centred</w:t>
      </w:r>
      <w:r w:rsidR="00F54DE1">
        <w:rPr>
          <w:rFonts w:eastAsia="Times New Roman"/>
        </w:rPr>
        <w:t xml:space="preserve"> and inclusive</w:t>
      </w:r>
      <w:r w:rsidRPr="008E4A13">
        <w:rPr>
          <w:rFonts w:eastAsia="Times New Roman"/>
        </w:rPr>
        <w:t xml:space="preserve"> approach that places rights, choices and voices at the hub of all health and social care developments (Thomas et al.</w:t>
      </w:r>
      <w:r w:rsidR="00A50310">
        <w:rPr>
          <w:rFonts w:eastAsia="Times New Roman"/>
        </w:rPr>
        <w:t>,</w:t>
      </w:r>
      <w:r w:rsidRPr="008E4A13">
        <w:rPr>
          <w:rFonts w:eastAsia="Times New Roman"/>
        </w:rPr>
        <w:t xml:space="preserve"> 2017). The changing landscape should </w:t>
      </w:r>
      <w:r w:rsidRPr="008E4A13">
        <w:rPr>
          <w:rFonts w:eastAsia="Times New Roman"/>
        </w:rPr>
        <w:lastRenderedPageBreak/>
        <w:t>encapsulate fundamental human rights and social inclusion directives that encourages and supports the expression of sexuality (</w:t>
      </w:r>
      <w:r w:rsidR="00E64540">
        <w:rPr>
          <w:rFonts w:eastAsia="Times New Roman"/>
        </w:rPr>
        <w:t xml:space="preserve">McCarthy, 2014; </w:t>
      </w:r>
      <w:proofErr w:type="spellStart"/>
      <w:r w:rsidR="00E64540">
        <w:rPr>
          <w:rFonts w:eastAsia="Times New Roman"/>
        </w:rPr>
        <w:t>Winges</w:t>
      </w:r>
      <w:proofErr w:type="spellEnd"/>
      <w:r w:rsidR="00E64540">
        <w:rPr>
          <w:rFonts w:eastAsia="Times New Roman"/>
        </w:rPr>
        <w:t>-Yanez, 2014</w:t>
      </w:r>
      <w:r w:rsidRPr="008E4A13">
        <w:rPr>
          <w:rFonts w:eastAsia="Times New Roman"/>
        </w:rPr>
        <w:t>).</w:t>
      </w:r>
    </w:p>
    <w:p w14:paraId="04B0824F" w14:textId="20E2AC52" w:rsidR="00F54DE1" w:rsidRDefault="00F756AF" w:rsidP="003263B6">
      <w:pPr>
        <w:autoSpaceDE w:val="0"/>
        <w:autoSpaceDN w:val="0"/>
        <w:adjustRightInd w:val="0"/>
        <w:spacing w:line="480" w:lineRule="auto"/>
        <w:jc w:val="both"/>
        <w:rPr>
          <w:rFonts w:eastAsia="Times New Roman"/>
          <w:color w:val="000000" w:themeColor="text1"/>
        </w:rPr>
      </w:pPr>
      <w:r>
        <w:rPr>
          <w:rFonts w:eastAsia="Times New Roman"/>
        </w:rPr>
        <w:t>Concerns abou</w:t>
      </w:r>
      <w:r w:rsidR="00A7708D">
        <w:rPr>
          <w:rFonts w:eastAsia="Times New Roman"/>
        </w:rPr>
        <w:t>t the expression of sexuality in</w:t>
      </w:r>
      <w:r>
        <w:rPr>
          <w:rFonts w:eastAsia="Times New Roman"/>
        </w:rPr>
        <w:t xml:space="preserve"> people with intellectual disabilities is not new and one that has attracted significant attention in the past and remains a contentious issue (Kempton &amp; Kahn, 1999</w:t>
      </w:r>
      <w:r w:rsidR="00A045D9">
        <w:rPr>
          <w:rFonts w:eastAsia="Times New Roman"/>
        </w:rPr>
        <w:t xml:space="preserve">; </w:t>
      </w:r>
      <w:proofErr w:type="spellStart"/>
      <w:r w:rsidR="004B5A36">
        <w:rPr>
          <w:rFonts w:eastAsia="Times New Roman"/>
        </w:rPr>
        <w:t>Aunos</w:t>
      </w:r>
      <w:proofErr w:type="spellEnd"/>
      <w:r w:rsidR="004B5A36">
        <w:rPr>
          <w:rFonts w:eastAsia="Times New Roman"/>
        </w:rPr>
        <w:t xml:space="preserve"> &amp; Feldman, 2002; </w:t>
      </w:r>
      <w:proofErr w:type="spellStart"/>
      <w:r w:rsidR="00A045D9" w:rsidRPr="7BED8CE8">
        <w:rPr>
          <w:rFonts w:eastAsia="Times New Roman"/>
        </w:rPr>
        <w:t>Löfgren-Mårtenson</w:t>
      </w:r>
      <w:proofErr w:type="spellEnd"/>
      <w:r w:rsidR="004B5A36">
        <w:rPr>
          <w:rFonts w:eastAsia="Times New Roman"/>
        </w:rPr>
        <w:t>, 2004</w:t>
      </w:r>
      <w:r w:rsidR="00366731">
        <w:rPr>
          <w:rFonts w:eastAsia="Times New Roman"/>
        </w:rPr>
        <w:t xml:space="preserve">; </w:t>
      </w:r>
      <w:proofErr w:type="spellStart"/>
      <w:r w:rsidR="00A7708D">
        <w:rPr>
          <w:rFonts w:eastAsia="Times New Roman"/>
        </w:rPr>
        <w:t>Winges</w:t>
      </w:r>
      <w:proofErr w:type="spellEnd"/>
      <w:r w:rsidR="00A7708D">
        <w:rPr>
          <w:rFonts w:eastAsia="Times New Roman"/>
        </w:rPr>
        <w:t>-Yanez, 2014</w:t>
      </w:r>
      <w:r>
        <w:rPr>
          <w:rFonts w:eastAsia="Times New Roman"/>
        </w:rPr>
        <w:t xml:space="preserve">). </w:t>
      </w:r>
      <w:r w:rsidR="00902A1F">
        <w:rPr>
          <w:rFonts w:eastAsia="Times New Roman"/>
        </w:rPr>
        <w:t>Despite m</w:t>
      </w:r>
      <w:r w:rsidR="005E1698">
        <w:rPr>
          <w:rFonts w:eastAsia="Times New Roman"/>
        </w:rPr>
        <w:t>ajor policy shifts over the past 30 years</w:t>
      </w:r>
      <w:r w:rsidR="005D31F4">
        <w:rPr>
          <w:rFonts w:eastAsia="Times New Roman"/>
        </w:rPr>
        <w:t xml:space="preserve"> regarding the care and support of people</w:t>
      </w:r>
      <w:r w:rsidR="00E73CC5">
        <w:rPr>
          <w:rFonts w:eastAsia="Times New Roman"/>
        </w:rPr>
        <w:t xml:space="preserve"> with intellectual disabilities</w:t>
      </w:r>
      <w:r w:rsidR="00902A1F">
        <w:rPr>
          <w:rFonts w:eastAsia="Times New Roman"/>
        </w:rPr>
        <w:t xml:space="preserve">, notably </w:t>
      </w:r>
      <w:r w:rsidR="005E1698">
        <w:rPr>
          <w:rFonts w:eastAsia="Times New Roman"/>
        </w:rPr>
        <w:t>the closure of long-stay institutions</w:t>
      </w:r>
      <w:r w:rsidR="00902A1F">
        <w:rPr>
          <w:rFonts w:eastAsia="Times New Roman"/>
        </w:rPr>
        <w:t>, and the promise of more socially inclusive models of care</w:t>
      </w:r>
      <w:r w:rsidR="0035678C">
        <w:rPr>
          <w:rFonts w:eastAsia="Times New Roman"/>
        </w:rPr>
        <w:t xml:space="preserve"> and support, challenges still exist.</w:t>
      </w:r>
      <w:r w:rsidR="00A045D9">
        <w:rPr>
          <w:rFonts w:eastAsia="Times New Roman"/>
        </w:rPr>
        <w:t xml:space="preserve"> </w:t>
      </w:r>
      <w:r w:rsidR="00696E61">
        <w:rPr>
          <w:rFonts w:eastAsia="Times New Roman"/>
        </w:rPr>
        <w:t>The s</w:t>
      </w:r>
      <w:r w:rsidR="00F54DE1">
        <w:rPr>
          <w:rFonts w:eastAsia="Times New Roman"/>
        </w:rPr>
        <w:t xml:space="preserve">ocial model of disability emphasizes </w:t>
      </w:r>
      <w:r w:rsidR="00696E61">
        <w:rPr>
          <w:rFonts w:eastAsia="Times New Roman"/>
        </w:rPr>
        <w:t>the human rights dimension of people with disabilities. However, account needs to be taken of the medical, psychological, social and political factors that impact up</w:t>
      </w:r>
      <w:r w:rsidR="00D20509">
        <w:rPr>
          <w:rFonts w:eastAsia="Times New Roman"/>
        </w:rPr>
        <w:t>o</w:t>
      </w:r>
      <w:r w:rsidR="00696E61">
        <w:rPr>
          <w:rFonts w:eastAsia="Times New Roman"/>
        </w:rPr>
        <w:t>n individual’s lives. Failure to effectivel</w:t>
      </w:r>
      <w:r w:rsidR="00D20509">
        <w:rPr>
          <w:rFonts w:eastAsia="Times New Roman"/>
        </w:rPr>
        <w:t>y ac</w:t>
      </w:r>
      <w:r w:rsidR="00696E61">
        <w:rPr>
          <w:rFonts w:eastAsia="Times New Roman"/>
        </w:rPr>
        <w:t xml:space="preserve">knowledge and address health needs </w:t>
      </w:r>
      <w:r w:rsidR="00D20509">
        <w:rPr>
          <w:rFonts w:eastAsia="Times New Roman"/>
        </w:rPr>
        <w:t>adequately is another example of</w:t>
      </w:r>
      <w:r w:rsidR="00696E61">
        <w:rPr>
          <w:rFonts w:eastAsia="Times New Roman"/>
        </w:rPr>
        <w:t xml:space="preserve"> discrimination and the fu</w:t>
      </w:r>
      <w:r w:rsidR="00D20509">
        <w:rPr>
          <w:rFonts w:eastAsia="Times New Roman"/>
        </w:rPr>
        <w:t>r</w:t>
      </w:r>
      <w:r w:rsidR="00696E61">
        <w:rPr>
          <w:rFonts w:eastAsia="Times New Roman"/>
        </w:rPr>
        <w:t xml:space="preserve">ther marginalization </w:t>
      </w:r>
      <w:r w:rsidR="00D20509">
        <w:rPr>
          <w:rFonts w:eastAsia="Times New Roman"/>
        </w:rPr>
        <w:t>of</w:t>
      </w:r>
      <w:r w:rsidR="00696E61">
        <w:rPr>
          <w:rFonts w:eastAsia="Times New Roman"/>
        </w:rPr>
        <w:t xml:space="preserve"> people with intellectual d</w:t>
      </w:r>
      <w:r w:rsidR="00D20509">
        <w:rPr>
          <w:rFonts w:eastAsia="Times New Roman"/>
        </w:rPr>
        <w:t>isabilities (Shakespeare</w:t>
      </w:r>
      <w:r w:rsidR="00A50310">
        <w:rPr>
          <w:rFonts w:eastAsia="Times New Roman"/>
        </w:rPr>
        <w:t>,</w:t>
      </w:r>
      <w:r w:rsidR="00D20509">
        <w:rPr>
          <w:rFonts w:eastAsia="Times New Roman"/>
        </w:rPr>
        <w:t xml:space="preserve"> 2012). </w:t>
      </w:r>
      <w:r w:rsidR="00696E61">
        <w:rPr>
          <w:rFonts w:eastAsia="Times New Roman"/>
          <w:color w:val="000000" w:themeColor="text1"/>
        </w:rPr>
        <w:t xml:space="preserve">With </w:t>
      </w:r>
      <w:r w:rsidR="0035678C">
        <w:rPr>
          <w:rFonts w:eastAsia="Times New Roman"/>
          <w:color w:val="000000" w:themeColor="text1"/>
        </w:rPr>
        <w:t>deinstitutionalization and a focus on the s</w:t>
      </w:r>
      <w:r w:rsidR="00696E61">
        <w:rPr>
          <w:rFonts w:eastAsia="Times New Roman"/>
          <w:color w:val="000000" w:themeColor="text1"/>
        </w:rPr>
        <w:t xml:space="preserve">ocial model of disability it remains </w:t>
      </w:r>
      <w:r w:rsidR="0035678C">
        <w:rPr>
          <w:rFonts w:eastAsia="Times New Roman"/>
          <w:color w:val="000000" w:themeColor="text1"/>
        </w:rPr>
        <w:t xml:space="preserve">questionable the extent to which adults with intellectual disability </w:t>
      </w:r>
      <w:r w:rsidR="00D20509">
        <w:rPr>
          <w:rFonts w:eastAsia="Times New Roman"/>
          <w:color w:val="000000" w:themeColor="text1"/>
        </w:rPr>
        <w:t xml:space="preserve">have control over their lives and </w:t>
      </w:r>
      <w:r w:rsidR="00F54DE1">
        <w:rPr>
          <w:rFonts w:eastAsia="Times New Roman"/>
          <w:color w:val="000000" w:themeColor="text1"/>
        </w:rPr>
        <w:t xml:space="preserve">the opportunity </w:t>
      </w:r>
      <w:r w:rsidR="006E012A">
        <w:rPr>
          <w:rFonts w:eastAsia="Times New Roman"/>
          <w:color w:val="000000" w:themeColor="text1"/>
        </w:rPr>
        <w:t xml:space="preserve">to </w:t>
      </w:r>
      <w:r w:rsidR="00E73CC5">
        <w:rPr>
          <w:rFonts w:eastAsia="Times New Roman"/>
          <w:color w:val="000000" w:themeColor="text1"/>
        </w:rPr>
        <w:t>realise the</w:t>
      </w:r>
      <w:r w:rsidR="00D20509">
        <w:rPr>
          <w:rFonts w:eastAsia="Times New Roman"/>
          <w:color w:val="000000" w:themeColor="text1"/>
        </w:rPr>
        <w:t>ir potential</w:t>
      </w:r>
      <w:r w:rsidR="007D2487">
        <w:rPr>
          <w:rFonts w:eastAsia="Times New Roman"/>
          <w:color w:val="000000" w:themeColor="text1"/>
        </w:rPr>
        <w:t xml:space="preserve">, including the expression of their sexuality and all that this encompasses </w:t>
      </w:r>
      <w:r w:rsidR="008873A9">
        <w:rPr>
          <w:rFonts w:eastAsia="Times New Roman"/>
          <w:color w:val="000000" w:themeColor="text1"/>
        </w:rPr>
        <w:t>(Shakespeare</w:t>
      </w:r>
      <w:r w:rsidR="00E73CC5">
        <w:rPr>
          <w:rFonts w:eastAsia="Times New Roman"/>
          <w:color w:val="000000" w:themeColor="text1"/>
        </w:rPr>
        <w:t>, 2013</w:t>
      </w:r>
      <w:r w:rsidR="0035678C">
        <w:rPr>
          <w:rFonts w:eastAsia="Times New Roman"/>
          <w:color w:val="000000" w:themeColor="text1"/>
        </w:rPr>
        <w:t xml:space="preserve">). </w:t>
      </w:r>
    </w:p>
    <w:p w14:paraId="5C0DA4D2" w14:textId="2566FF74" w:rsidR="0041152D" w:rsidRDefault="004F643A" w:rsidP="003263B6">
      <w:pPr>
        <w:spacing w:line="480" w:lineRule="auto"/>
        <w:jc w:val="both"/>
        <w:textAlignment w:val="baseline"/>
        <w:rPr>
          <w:rFonts w:eastAsia="Times New Roman"/>
          <w:b/>
          <w:bCs/>
        </w:rPr>
      </w:pPr>
      <w:r>
        <w:rPr>
          <w:rFonts w:eastAsia="Times New Roman"/>
          <w:b/>
          <w:bCs/>
        </w:rPr>
        <w:t>2. Method</w:t>
      </w:r>
    </w:p>
    <w:p w14:paraId="42C400AB" w14:textId="5B4FA07D" w:rsidR="004F643A" w:rsidRDefault="004F643A" w:rsidP="004F643A">
      <w:pPr>
        <w:spacing w:line="480" w:lineRule="auto"/>
        <w:jc w:val="both"/>
        <w:textAlignment w:val="baseline"/>
        <w:rPr>
          <w:rFonts w:eastAsia="Times New Roman"/>
          <w:b/>
          <w:bCs/>
        </w:rPr>
      </w:pPr>
      <w:r>
        <w:rPr>
          <w:rFonts w:eastAsia="Times New Roman"/>
          <w:b/>
          <w:bCs/>
        </w:rPr>
        <w:t>2.1 Research questions</w:t>
      </w:r>
    </w:p>
    <w:p w14:paraId="739525ED" w14:textId="77777777" w:rsidR="004F643A" w:rsidRPr="008E4A13" w:rsidRDefault="004F643A" w:rsidP="004F643A">
      <w:pPr>
        <w:spacing w:line="480" w:lineRule="auto"/>
        <w:jc w:val="both"/>
        <w:rPr>
          <w:rFonts w:eastAsia="Times New Roman"/>
        </w:rPr>
      </w:pPr>
      <w:r>
        <w:rPr>
          <w:rFonts w:eastAsia="Times New Roman"/>
        </w:rPr>
        <w:t>T</w:t>
      </w:r>
      <w:r w:rsidRPr="008E4A13">
        <w:rPr>
          <w:rFonts w:eastAsia="Times New Roman"/>
        </w:rPr>
        <w:t>he aim of this review is to synthesize current evidence regarding the experiences and perceptions of adults with intellectual disability regarding the expression of their sexuality and their support needs. Therefore, the questions of this review are:</w:t>
      </w:r>
    </w:p>
    <w:p w14:paraId="3BDCDFF2" w14:textId="023303C7" w:rsidR="004F643A" w:rsidRPr="008E4A13" w:rsidRDefault="004F643A" w:rsidP="004F643A">
      <w:pPr>
        <w:pStyle w:val="ListParagraph"/>
        <w:numPr>
          <w:ilvl w:val="0"/>
          <w:numId w:val="5"/>
        </w:numPr>
        <w:spacing w:line="480" w:lineRule="auto"/>
        <w:jc w:val="both"/>
        <w:rPr>
          <w:rFonts w:ascii="Times New Roman" w:eastAsia="Times New Roman" w:hAnsi="Times New Roman" w:cs="Times New Roman"/>
        </w:rPr>
      </w:pPr>
      <w:r w:rsidRPr="008E4A13">
        <w:rPr>
          <w:rFonts w:ascii="Times New Roman" w:eastAsia="Times New Roman" w:hAnsi="Times New Roman" w:cs="Times New Roman"/>
        </w:rPr>
        <w:t>What are the experiences and perceptions of adults with intellectual disabilities regarding the</w:t>
      </w:r>
      <w:r>
        <w:rPr>
          <w:rFonts w:ascii="Times New Roman" w:eastAsia="Times New Roman" w:hAnsi="Times New Roman" w:cs="Times New Roman"/>
        </w:rPr>
        <w:t>ir</w:t>
      </w:r>
      <w:r w:rsidRPr="008E4A13">
        <w:rPr>
          <w:rFonts w:ascii="Times New Roman" w:eastAsia="Times New Roman" w:hAnsi="Times New Roman" w:cs="Times New Roman"/>
        </w:rPr>
        <w:t xml:space="preserve"> expression of their sexuality?</w:t>
      </w:r>
    </w:p>
    <w:p w14:paraId="238821A7" w14:textId="77777777" w:rsidR="004F643A" w:rsidRPr="008E4A13" w:rsidRDefault="004F643A" w:rsidP="004F643A">
      <w:pPr>
        <w:pStyle w:val="ListParagraph"/>
        <w:numPr>
          <w:ilvl w:val="0"/>
          <w:numId w:val="5"/>
        </w:numPr>
        <w:spacing w:line="480" w:lineRule="auto"/>
        <w:jc w:val="both"/>
        <w:rPr>
          <w:rFonts w:ascii="Times New Roman" w:eastAsia="Times New Roman" w:hAnsi="Times New Roman" w:cs="Times New Roman"/>
        </w:rPr>
      </w:pPr>
      <w:r w:rsidRPr="008E4A13">
        <w:rPr>
          <w:rFonts w:ascii="Times New Roman" w:eastAsia="Times New Roman" w:hAnsi="Times New Roman" w:cs="Times New Roman"/>
        </w:rPr>
        <w:lastRenderedPageBreak/>
        <w:t>What are the sexuality experiences and needs of adults with intellectual disabilities in relation to education, supports and service utilization?</w:t>
      </w:r>
    </w:p>
    <w:p w14:paraId="7A99E551" w14:textId="77777777" w:rsidR="004F643A" w:rsidRDefault="004F643A" w:rsidP="004F643A">
      <w:pPr>
        <w:rPr>
          <w:b/>
        </w:rPr>
      </w:pPr>
    </w:p>
    <w:p w14:paraId="738F7F89" w14:textId="44F4B393" w:rsidR="004F643A" w:rsidRPr="005D3334" w:rsidRDefault="004F643A" w:rsidP="004719D6">
      <w:pPr>
        <w:spacing w:line="480" w:lineRule="auto"/>
      </w:pPr>
      <w:r w:rsidRPr="004F643A">
        <w:rPr>
          <w:b/>
        </w:rPr>
        <w:t xml:space="preserve">2.2 </w:t>
      </w:r>
      <w:r w:rsidRPr="004F643A">
        <w:rPr>
          <w:b/>
          <w:spacing w:val="1"/>
        </w:rPr>
        <w:t>S</w:t>
      </w:r>
      <w:r w:rsidRPr="004F643A">
        <w:rPr>
          <w:b/>
          <w:spacing w:val="-1"/>
        </w:rPr>
        <w:t>e</w:t>
      </w:r>
      <w:r w:rsidRPr="004F643A">
        <w:rPr>
          <w:b/>
        </w:rPr>
        <w:t>a</w:t>
      </w:r>
      <w:r w:rsidRPr="004F643A">
        <w:rPr>
          <w:b/>
          <w:spacing w:val="-1"/>
        </w:rPr>
        <w:t>rc</w:t>
      </w:r>
      <w:r w:rsidRPr="004F643A">
        <w:rPr>
          <w:b/>
        </w:rPr>
        <w:t>h</w:t>
      </w:r>
      <w:r w:rsidRPr="004F643A">
        <w:rPr>
          <w:b/>
          <w:spacing w:val="1"/>
        </w:rPr>
        <w:t xml:space="preserve"> </w:t>
      </w:r>
      <w:r w:rsidRPr="004F643A">
        <w:rPr>
          <w:b/>
        </w:rPr>
        <w:t>a</w:t>
      </w:r>
      <w:r w:rsidRPr="004F643A">
        <w:rPr>
          <w:b/>
          <w:spacing w:val="1"/>
        </w:rPr>
        <w:t>n</w:t>
      </w:r>
      <w:r w:rsidRPr="004F643A">
        <w:rPr>
          <w:b/>
        </w:rPr>
        <w:t>d</w:t>
      </w:r>
      <w:r w:rsidRPr="004F643A">
        <w:rPr>
          <w:b/>
          <w:spacing w:val="1"/>
        </w:rPr>
        <w:t xml:space="preserve"> </w:t>
      </w:r>
      <w:r w:rsidRPr="004F643A">
        <w:rPr>
          <w:b/>
        </w:rPr>
        <w:t>s</w:t>
      </w:r>
      <w:r w:rsidRPr="004F643A">
        <w:rPr>
          <w:b/>
          <w:spacing w:val="-1"/>
        </w:rPr>
        <w:t>e</w:t>
      </w:r>
      <w:r w:rsidRPr="004F643A">
        <w:rPr>
          <w:b/>
        </w:rPr>
        <w:t>le</w:t>
      </w:r>
      <w:r w:rsidRPr="004F643A">
        <w:rPr>
          <w:b/>
          <w:spacing w:val="-1"/>
        </w:rPr>
        <w:t>c</w:t>
      </w:r>
      <w:r w:rsidRPr="004F643A">
        <w:rPr>
          <w:b/>
        </w:rPr>
        <w:t>tion</w:t>
      </w:r>
      <w:r w:rsidRPr="004F643A">
        <w:rPr>
          <w:b/>
          <w:spacing w:val="1"/>
        </w:rPr>
        <w:t xml:space="preserve"> </w:t>
      </w:r>
      <w:r w:rsidRPr="004F643A">
        <w:rPr>
          <w:b/>
        </w:rPr>
        <w:t>st</w:t>
      </w:r>
      <w:r w:rsidRPr="004F643A">
        <w:rPr>
          <w:b/>
          <w:spacing w:val="-1"/>
        </w:rPr>
        <w:t>r</w:t>
      </w:r>
      <w:r w:rsidRPr="004F643A">
        <w:rPr>
          <w:b/>
        </w:rPr>
        <w:t>a</w:t>
      </w:r>
      <w:r w:rsidRPr="004F643A">
        <w:rPr>
          <w:b/>
          <w:spacing w:val="-1"/>
        </w:rPr>
        <w:t>te</w:t>
      </w:r>
      <w:r w:rsidRPr="004F643A">
        <w:rPr>
          <w:b/>
        </w:rPr>
        <w:t>gy</w:t>
      </w:r>
    </w:p>
    <w:p w14:paraId="5EFE75FC" w14:textId="358C7AF8" w:rsidR="0041152D" w:rsidRPr="008E4A13" w:rsidRDefault="0041152D" w:rsidP="004719D6">
      <w:pPr>
        <w:spacing w:line="480" w:lineRule="auto"/>
        <w:jc w:val="both"/>
        <w:textAlignment w:val="baseline"/>
        <w:rPr>
          <w:rFonts w:eastAsia="Times New Roman"/>
          <w:lang w:eastAsia="cs-CZ"/>
        </w:rPr>
      </w:pPr>
      <w:r w:rsidRPr="008E4A13">
        <w:rPr>
          <w:rFonts w:eastAsia="Times New Roman"/>
          <w:lang w:eastAsia="cs-CZ"/>
        </w:rPr>
        <w:t xml:space="preserve">A subject Librarian was enlisted to assist with the literature search strategy. The databases used in the search were CINHAL, MEDLINE, </w:t>
      </w:r>
      <w:proofErr w:type="spellStart"/>
      <w:r w:rsidRPr="008E4A13">
        <w:rPr>
          <w:rFonts w:eastAsia="Times New Roman"/>
          <w:lang w:eastAsia="cs-CZ"/>
        </w:rPr>
        <w:t>PsychINFO</w:t>
      </w:r>
      <w:proofErr w:type="spellEnd"/>
      <w:r w:rsidRPr="008E4A13">
        <w:rPr>
          <w:rFonts w:eastAsia="Times New Roman"/>
          <w:lang w:eastAsia="cs-CZ"/>
        </w:rPr>
        <w:t xml:space="preserve"> and Sociological Abstracts. The search terms used were: intellectual </w:t>
      </w:r>
      <w:proofErr w:type="spellStart"/>
      <w:r w:rsidRPr="008E4A13">
        <w:rPr>
          <w:rFonts w:eastAsia="Times New Roman"/>
          <w:lang w:eastAsia="cs-CZ"/>
        </w:rPr>
        <w:t>disab</w:t>
      </w:r>
      <w:proofErr w:type="spellEnd"/>
      <w:r w:rsidRPr="008E4A13">
        <w:rPr>
          <w:rFonts w:eastAsia="Times New Roman"/>
          <w:lang w:eastAsia="cs-CZ"/>
        </w:rPr>
        <w:t xml:space="preserve">* OR mental retard* OR learning </w:t>
      </w:r>
      <w:proofErr w:type="spellStart"/>
      <w:r w:rsidRPr="008E4A13">
        <w:rPr>
          <w:rFonts w:eastAsia="Times New Roman"/>
          <w:lang w:eastAsia="cs-CZ"/>
        </w:rPr>
        <w:t>disab</w:t>
      </w:r>
      <w:proofErr w:type="spellEnd"/>
      <w:r w:rsidRPr="008E4A13">
        <w:rPr>
          <w:rFonts w:eastAsia="Times New Roman"/>
          <w:lang w:eastAsia="cs-CZ"/>
        </w:rPr>
        <w:t xml:space="preserve">* OR mental handicap OR developmental </w:t>
      </w:r>
      <w:proofErr w:type="spellStart"/>
      <w:r w:rsidRPr="008E4A13">
        <w:rPr>
          <w:rFonts w:eastAsia="Times New Roman"/>
          <w:lang w:eastAsia="cs-CZ"/>
        </w:rPr>
        <w:t>disab</w:t>
      </w:r>
      <w:proofErr w:type="spellEnd"/>
      <w:r w:rsidRPr="008E4A13">
        <w:rPr>
          <w:rFonts w:eastAsia="Times New Roman"/>
          <w:lang w:eastAsia="cs-CZ"/>
        </w:rPr>
        <w:t>* AND sexuality. The</w:t>
      </w:r>
      <w:r w:rsidR="000167A5">
        <w:rPr>
          <w:rFonts w:eastAsia="Times New Roman"/>
          <w:lang w:eastAsia="cs-CZ"/>
        </w:rPr>
        <w:t xml:space="preserve"> data were accessed from January 2006 to December</w:t>
      </w:r>
      <w:r w:rsidRPr="008E4A13">
        <w:rPr>
          <w:rFonts w:eastAsia="Times New Roman"/>
          <w:lang w:eastAsia="cs-CZ"/>
        </w:rPr>
        <w:t xml:space="preserve"> 2016. An example of the search strategy used in one electronic database is shown in Table 1. </w:t>
      </w:r>
    </w:p>
    <w:p w14:paraId="112B7303" w14:textId="5DA7DB13" w:rsidR="0041152D" w:rsidRDefault="0041152D" w:rsidP="003263B6">
      <w:pPr>
        <w:spacing w:line="480" w:lineRule="auto"/>
        <w:jc w:val="both"/>
        <w:textAlignment w:val="baseline"/>
        <w:rPr>
          <w:rFonts w:eastAsia="Times New Roman"/>
          <w:lang w:eastAsia="cs-CZ"/>
        </w:rPr>
      </w:pPr>
      <w:r w:rsidRPr="008E4A13">
        <w:rPr>
          <w:rFonts w:eastAsia="Times New Roman"/>
          <w:lang w:eastAsia="cs-CZ"/>
        </w:rPr>
        <w:t>***Table 1 here ***</w:t>
      </w:r>
    </w:p>
    <w:p w14:paraId="5C7D852E" w14:textId="77777777" w:rsidR="004F643A" w:rsidRPr="00D50CED" w:rsidRDefault="004F643A" w:rsidP="004F643A">
      <w:pPr>
        <w:spacing w:line="480" w:lineRule="auto"/>
        <w:jc w:val="both"/>
        <w:textAlignment w:val="baseline"/>
        <w:rPr>
          <w:rFonts w:eastAsia="Times New Roman"/>
          <w:lang w:eastAsia="cs-CZ"/>
        </w:rPr>
      </w:pPr>
      <w:r w:rsidRPr="008E4A13">
        <w:rPr>
          <w:rFonts w:eastAsia="Times New Roman"/>
          <w:lang w:eastAsia="cs-CZ"/>
        </w:rPr>
        <w:t xml:space="preserve">The searches </w:t>
      </w:r>
      <w:r>
        <w:rPr>
          <w:rFonts w:eastAsia="Times New Roman"/>
          <w:lang w:eastAsia="cs-CZ"/>
        </w:rPr>
        <w:t xml:space="preserve">resulted in 230 </w:t>
      </w:r>
      <w:r w:rsidRPr="008E4A13">
        <w:rPr>
          <w:rFonts w:eastAsia="Times New Roman"/>
          <w:lang w:eastAsia="cs-CZ"/>
        </w:rPr>
        <w:t xml:space="preserve">hits across all the databases. </w:t>
      </w:r>
      <w:r>
        <w:rPr>
          <w:rFonts w:eastAsia="Times New Roman"/>
          <w:lang w:eastAsia="cs-CZ"/>
        </w:rPr>
        <w:t>A hand search of reference list identified a further 2 papers. Duplicates and irrelevant articles were removed leaving a total of 141 papers to be considered. The 141 papers were screened by title and abstract against the inclusion criteria and a further 83 papers were excluded leaving 58 papers for full review. Following full review of the 58 papers, a further 35 were excluded on one or more of the following grounds: the study population did not exclusively look at sexuality issues and adults with intellectual disabilities; other reasons were that the sample included children and young people with intellectual disabilities, families, professionals and support workers. This resulted in a total of 23 papers for full review and analysis.</w:t>
      </w:r>
    </w:p>
    <w:p w14:paraId="2674184F" w14:textId="1CE090C0" w:rsidR="006D0E8E" w:rsidRDefault="00A630DE" w:rsidP="003263B6">
      <w:pPr>
        <w:spacing w:line="480" w:lineRule="auto"/>
        <w:jc w:val="both"/>
        <w:textAlignment w:val="baseline"/>
        <w:rPr>
          <w:rFonts w:eastAsia="Times New Roman"/>
          <w:lang w:eastAsia="cs-CZ"/>
        </w:rPr>
      </w:pPr>
      <w:r w:rsidRPr="008E4A13">
        <w:rPr>
          <w:rFonts w:eastAsia="Times New Roman"/>
          <w:lang w:eastAsia="cs-CZ"/>
        </w:rPr>
        <w:t>Studies were identified that used quantitative or qualitative approaches. The inclusion criteria were adults with intellectual disabilities over 18 years of age and focusing specifically on sexuality experiences. Studies not meeting the inclusion criteria were rejected.</w:t>
      </w:r>
      <w:r w:rsidRPr="008E4A13">
        <w:rPr>
          <w:rFonts w:eastAsia="Times New Roman"/>
          <w:lang w:val="cs-CZ" w:eastAsia="cs-CZ"/>
        </w:rPr>
        <w:t xml:space="preserve"> </w:t>
      </w:r>
      <w:r w:rsidRPr="008E4A13">
        <w:rPr>
          <w:rFonts w:eastAsia="Times New Roman"/>
          <w:lang w:eastAsia="cs-CZ"/>
        </w:rPr>
        <w:t xml:space="preserve">The inclusion criteria were limited to academic journals, peer reviewed </w:t>
      </w:r>
      <w:r w:rsidRPr="008E4A13">
        <w:rPr>
          <w:rFonts w:eastAsia="Times New Roman"/>
          <w:lang w:eastAsia="cs-CZ"/>
        </w:rPr>
        <w:lastRenderedPageBreak/>
        <w:t xml:space="preserve">empirical studies, and written in English. </w:t>
      </w:r>
      <w:r w:rsidR="006D0E8E" w:rsidRPr="008E4A13">
        <w:rPr>
          <w:rFonts w:eastAsia="Times New Roman"/>
        </w:rPr>
        <w:t>The PRISMA method for reporting the results of the searches was used</w:t>
      </w:r>
      <w:r w:rsidR="006D0E8E">
        <w:rPr>
          <w:rFonts w:eastAsia="Times New Roman"/>
        </w:rPr>
        <w:t xml:space="preserve"> as detailed in Figure 1</w:t>
      </w:r>
      <w:r w:rsidR="006D0E8E" w:rsidRPr="008E4A13">
        <w:rPr>
          <w:rFonts w:eastAsia="Times New Roman"/>
        </w:rPr>
        <w:t xml:space="preserve"> (Moh</w:t>
      </w:r>
      <w:r w:rsidR="006D0E8E">
        <w:rPr>
          <w:rFonts w:eastAsia="Times New Roman"/>
        </w:rPr>
        <w:t>er et al.</w:t>
      </w:r>
      <w:r w:rsidR="00645EED">
        <w:rPr>
          <w:rFonts w:eastAsia="Times New Roman"/>
        </w:rPr>
        <w:t>,</w:t>
      </w:r>
      <w:r w:rsidR="006D0E8E">
        <w:rPr>
          <w:rFonts w:eastAsia="Times New Roman"/>
        </w:rPr>
        <w:t xml:space="preserve"> 2015). </w:t>
      </w:r>
    </w:p>
    <w:p w14:paraId="295C9E10" w14:textId="6445362B" w:rsidR="000A18D4" w:rsidRDefault="006D0E8E" w:rsidP="000A18D4">
      <w:pPr>
        <w:spacing w:line="480" w:lineRule="auto"/>
        <w:jc w:val="both"/>
        <w:textAlignment w:val="baseline"/>
        <w:rPr>
          <w:rFonts w:eastAsia="Times New Roman"/>
        </w:rPr>
      </w:pPr>
      <w:r>
        <w:rPr>
          <w:rFonts w:eastAsia="Times New Roman"/>
        </w:rPr>
        <w:t>***Figure 1 here***</w:t>
      </w:r>
    </w:p>
    <w:p w14:paraId="11C65A38" w14:textId="683DE3E4" w:rsidR="000A18D4" w:rsidRPr="000A18D4" w:rsidRDefault="000A18D4" w:rsidP="000A18D4">
      <w:pPr>
        <w:spacing w:line="480" w:lineRule="auto"/>
        <w:jc w:val="both"/>
        <w:textAlignment w:val="baseline"/>
        <w:rPr>
          <w:rFonts w:eastAsia="Times New Roman"/>
          <w:lang w:eastAsia="cs-CZ"/>
        </w:rPr>
      </w:pPr>
      <w:r>
        <w:rPr>
          <w:b/>
        </w:rPr>
        <w:t>2.3 Q</w:t>
      </w:r>
      <w:r>
        <w:rPr>
          <w:b/>
          <w:spacing w:val="1"/>
        </w:rPr>
        <w:t>u</w:t>
      </w:r>
      <w:r>
        <w:rPr>
          <w:b/>
        </w:rPr>
        <w:t>al</w:t>
      </w:r>
      <w:r>
        <w:rPr>
          <w:b/>
          <w:spacing w:val="1"/>
        </w:rPr>
        <w:t>i</w:t>
      </w:r>
      <w:r>
        <w:rPr>
          <w:b/>
        </w:rPr>
        <w:t>ty assess</w:t>
      </w:r>
      <w:r>
        <w:rPr>
          <w:b/>
          <w:spacing w:val="-3"/>
        </w:rPr>
        <w:t>m</w:t>
      </w:r>
      <w:r>
        <w:rPr>
          <w:b/>
          <w:spacing w:val="-1"/>
        </w:rPr>
        <w:t>e</w:t>
      </w:r>
      <w:r>
        <w:rPr>
          <w:b/>
          <w:spacing w:val="1"/>
        </w:rPr>
        <w:t>n</w:t>
      </w:r>
      <w:r>
        <w:rPr>
          <w:b/>
        </w:rPr>
        <w:t>t</w:t>
      </w:r>
    </w:p>
    <w:p w14:paraId="5E5FDBD4" w14:textId="29C48F99" w:rsidR="000A18D4" w:rsidRDefault="000A18D4" w:rsidP="000A18D4">
      <w:pPr>
        <w:spacing w:line="480" w:lineRule="auto"/>
        <w:jc w:val="both"/>
      </w:pPr>
      <w:r w:rsidRPr="008E4A13">
        <w:rPr>
          <w:rFonts w:eastAsia="Times New Roman"/>
        </w:rPr>
        <w:t xml:space="preserve">A recognised quality assessment tool, the </w:t>
      </w:r>
      <w:r w:rsidRPr="008E4A13">
        <w:rPr>
          <w:rFonts w:eastAsia="Times New Roman"/>
          <w:i/>
          <w:iCs/>
        </w:rPr>
        <w:t xml:space="preserve">Critical Appraisal Skills Programme </w:t>
      </w:r>
      <w:r w:rsidRPr="008E4A13">
        <w:rPr>
          <w:rFonts w:eastAsia="Times New Roman"/>
        </w:rPr>
        <w:t xml:space="preserve">(CASP) was used as an evidence-based framework to review the papers. (Critical Appraisal Skills Programme, 2013). Specific questions were consistently applied to </w:t>
      </w:r>
      <w:r w:rsidR="004719D6">
        <w:rPr>
          <w:rFonts w:eastAsia="Times New Roman"/>
        </w:rPr>
        <w:t>the 23 selected studies (Table 2</w:t>
      </w:r>
      <w:r w:rsidRPr="008E4A13">
        <w:rPr>
          <w:rFonts w:eastAsia="Times New Roman"/>
        </w:rPr>
        <w:t>). Each question was scored zero, one or two out of a possible score of 20 points. A score of zero was assigned if the paper contained no information, one if there was a moderate amount, and a score of two indicated that the question was fully addressed (</w:t>
      </w:r>
      <w:proofErr w:type="spellStart"/>
      <w:r w:rsidRPr="008E4A13">
        <w:rPr>
          <w:rFonts w:eastAsia="Times New Roman"/>
        </w:rPr>
        <w:t>Rushbrooke</w:t>
      </w:r>
      <w:proofErr w:type="spellEnd"/>
      <w:r w:rsidRPr="008E4A13">
        <w:rPr>
          <w:rFonts w:eastAsia="Times New Roman"/>
        </w:rPr>
        <w:t>, Murray &amp; Townsend</w:t>
      </w:r>
      <w:r>
        <w:rPr>
          <w:rFonts w:eastAsia="Times New Roman"/>
        </w:rPr>
        <w:t>,</w:t>
      </w:r>
      <w:r w:rsidRPr="008E4A13">
        <w:rPr>
          <w:rFonts w:eastAsia="Times New Roman"/>
        </w:rPr>
        <w:t xml:space="preserve"> 2014). A score of 17 and above, demonstrating the overall quality of the study, was achie</w:t>
      </w:r>
      <w:r>
        <w:rPr>
          <w:rFonts w:eastAsia="Times New Roman"/>
        </w:rPr>
        <w:t>ved by 7</w:t>
      </w:r>
      <w:r w:rsidRPr="008E4A13">
        <w:rPr>
          <w:rFonts w:eastAsia="Times New Roman"/>
        </w:rPr>
        <w:t xml:space="preserve"> of th</w:t>
      </w:r>
      <w:r>
        <w:rPr>
          <w:rFonts w:eastAsia="Times New Roman"/>
        </w:rPr>
        <w:t>e studies (Dukes &amp; McGuire, 2009;</w:t>
      </w:r>
      <w:r w:rsidRPr="008E4A13">
        <w:rPr>
          <w:rFonts w:eastAsia="Times New Roman"/>
        </w:rPr>
        <w:t xml:space="preserve"> </w:t>
      </w:r>
      <w:proofErr w:type="spellStart"/>
      <w:r>
        <w:rPr>
          <w:rFonts w:eastAsia="Times New Roman"/>
        </w:rPr>
        <w:t>Yau</w:t>
      </w:r>
      <w:proofErr w:type="spellEnd"/>
      <w:r>
        <w:rPr>
          <w:rFonts w:eastAsia="Times New Roman"/>
        </w:rPr>
        <w:t xml:space="preserve"> et al., 2009; Bedard et al., 2010; </w:t>
      </w:r>
      <w:proofErr w:type="spellStart"/>
      <w:r>
        <w:rPr>
          <w:rFonts w:eastAsia="Times New Roman"/>
        </w:rPr>
        <w:t>Eastgate</w:t>
      </w:r>
      <w:proofErr w:type="spellEnd"/>
      <w:r>
        <w:rPr>
          <w:rFonts w:eastAsia="Times New Roman"/>
        </w:rPr>
        <w:t xml:space="preserve"> et al., 2011; </w:t>
      </w:r>
      <w:proofErr w:type="spellStart"/>
      <w:r>
        <w:rPr>
          <w:rFonts w:eastAsia="Times New Roman"/>
        </w:rPr>
        <w:t>Stoffelen</w:t>
      </w:r>
      <w:proofErr w:type="spellEnd"/>
      <w:r>
        <w:rPr>
          <w:rFonts w:eastAsia="Times New Roman"/>
        </w:rPr>
        <w:t xml:space="preserve"> et al., 2013; Sullivan et al., 2013;</w:t>
      </w:r>
      <w:r w:rsidRPr="008E4A13">
        <w:rPr>
          <w:rFonts w:eastAsia="Times New Roman"/>
        </w:rPr>
        <w:t xml:space="preserve"> </w:t>
      </w:r>
      <w:proofErr w:type="spellStart"/>
      <w:r w:rsidRPr="008E4A13">
        <w:rPr>
          <w:rFonts w:eastAsia="Times New Roman"/>
        </w:rPr>
        <w:t>Rushbrooke</w:t>
      </w:r>
      <w:proofErr w:type="spellEnd"/>
      <w:r w:rsidRPr="008E4A13">
        <w:rPr>
          <w:rFonts w:eastAsia="Times New Roman"/>
        </w:rPr>
        <w:t xml:space="preserve"> et al.</w:t>
      </w:r>
      <w:r>
        <w:rPr>
          <w:rFonts w:eastAsia="Times New Roman"/>
        </w:rPr>
        <w:t>,</w:t>
      </w:r>
      <w:r w:rsidRPr="008E4A13">
        <w:rPr>
          <w:rFonts w:eastAsia="Times New Roman"/>
        </w:rPr>
        <w:t xml:space="preserve"> 2014</w:t>
      </w:r>
      <w:r>
        <w:rPr>
          <w:rFonts w:eastAsia="Times New Roman"/>
        </w:rPr>
        <w:t>). A total of 14</w:t>
      </w:r>
      <w:r w:rsidRPr="008E4A13">
        <w:rPr>
          <w:rFonts w:eastAsia="Times New Roman"/>
        </w:rPr>
        <w:t xml:space="preserve"> studies scored between 14 and 16, indicating shortcomings in relation to clarity of aims, data collection methods, research relationships considered, and ethics considerations (</w:t>
      </w:r>
      <w:proofErr w:type="spellStart"/>
      <w:r>
        <w:rPr>
          <w:rFonts w:eastAsia="Times New Roman"/>
        </w:rPr>
        <w:t>Siebelink</w:t>
      </w:r>
      <w:proofErr w:type="spellEnd"/>
      <w:r>
        <w:rPr>
          <w:rFonts w:eastAsia="Times New Roman"/>
        </w:rPr>
        <w:t xml:space="preserve"> et al., 2006; </w:t>
      </w:r>
      <w:proofErr w:type="spellStart"/>
      <w:r w:rsidRPr="0031675F">
        <w:rPr>
          <w:rFonts w:eastAsia="Times New Roman"/>
          <w:color w:val="000000" w:themeColor="text1"/>
          <w:shd w:val="clear" w:color="auto" w:fill="FFFFFF"/>
        </w:rPr>
        <w:t>Leutar</w:t>
      </w:r>
      <w:proofErr w:type="spellEnd"/>
      <w:r w:rsidRPr="0031675F">
        <w:rPr>
          <w:rFonts w:eastAsia="Times New Roman"/>
          <w:color w:val="000000" w:themeColor="text1"/>
          <w:shd w:val="clear" w:color="auto" w:fill="FFFFFF"/>
        </w:rPr>
        <w:t xml:space="preserve"> &amp; </w:t>
      </w:r>
      <w:proofErr w:type="spellStart"/>
      <w:r w:rsidRPr="0031675F">
        <w:rPr>
          <w:rFonts w:eastAsia="Times New Roman"/>
          <w:color w:val="000000" w:themeColor="text1"/>
          <w:shd w:val="clear" w:color="auto" w:fill="FFFFFF"/>
        </w:rPr>
        <w:t>Mihoković</w:t>
      </w:r>
      <w:proofErr w:type="spellEnd"/>
      <w:r w:rsidRPr="0031675F">
        <w:rPr>
          <w:rFonts w:eastAsia="Times New Roman"/>
          <w:color w:val="000000" w:themeColor="text1"/>
        </w:rPr>
        <w:t xml:space="preserve">, </w:t>
      </w:r>
      <w:r w:rsidRPr="008E4A13">
        <w:rPr>
          <w:rFonts w:eastAsia="Times New Roman"/>
        </w:rPr>
        <w:t>2007; O’Callaghan &amp; Murphy</w:t>
      </w:r>
      <w:r>
        <w:rPr>
          <w:rFonts w:eastAsia="Times New Roman"/>
        </w:rPr>
        <w:t>,</w:t>
      </w:r>
      <w:r w:rsidRPr="008E4A13">
        <w:rPr>
          <w:rFonts w:eastAsia="Times New Roman"/>
        </w:rPr>
        <w:t xml:space="preserve"> 2007; Wheeler</w:t>
      </w:r>
      <w:r>
        <w:rPr>
          <w:rFonts w:eastAsia="Times New Roman"/>
        </w:rPr>
        <w:t>,</w:t>
      </w:r>
      <w:r w:rsidRPr="008E4A13">
        <w:rPr>
          <w:rFonts w:eastAsia="Times New Roman"/>
        </w:rPr>
        <w:t xml:space="preserve"> 2007; Yacoub &amp; Hall</w:t>
      </w:r>
      <w:r>
        <w:rPr>
          <w:rFonts w:eastAsia="Times New Roman"/>
        </w:rPr>
        <w:t>,</w:t>
      </w:r>
      <w:r w:rsidRPr="008E4A13">
        <w:rPr>
          <w:rFonts w:eastAsia="Times New Roman"/>
        </w:rPr>
        <w:t xml:space="preserve"> 2008; Arias et al.</w:t>
      </w:r>
      <w:r>
        <w:rPr>
          <w:rFonts w:eastAsia="Times New Roman"/>
        </w:rPr>
        <w:t>,</w:t>
      </w:r>
      <w:r w:rsidRPr="008E4A13">
        <w:rPr>
          <w:rFonts w:eastAsia="Times New Roman"/>
        </w:rPr>
        <w:t xml:space="preserve"> 2009; </w:t>
      </w:r>
      <w:proofErr w:type="spellStart"/>
      <w:r w:rsidRPr="008E4A13">
        <w:rPr>
          <w:rFonts w:eastAsia="Times New Roman"/>
        </w:rPr>
        <w:t>Bernert</w:t>
      </w:r>
      <w:proofErr w:type="spellEnd"/>
      <w:r>
        <w:rPr>
          <w:rFonts w:eastAsia="Times New Roman"/>
        </w:rPr>
        <w:t>, 2011</w:t>
      </w:r>
      <w:r w:rsidRPr="008E4A13">
        <w:rPr>
          <w:rFonts w:eastAsia="Times New Roman"/>
        </w:rPr>
        <w:t xml:space="preserve">; Fitzgerald &amp; Withers, </w:t>
      </w:r>
      <w:r>
        <w:rPr>
          <w:rFonts w:eastAsia="Times New Roman"/>
        </w:rPr>
        <w:t xml:space="preserve">2013; </w:t>
      </w:r>
      <w:r w:rsidRPr="008E4A13">
        <w:rPr>
          <w:rFonts w:eastAsia="Times New Roman"/>
        </w:rPr>
        <w:t>Bane et al.</w:t>
      </w:r>
      <w:r>
        <w:rPr>
          <w:rFonts w:eastAsia="Times New Roman"/>
        </w:rPr>
        <w:t>, 2013</w:t>
      </w:r>
      <w:r w:rsidRPr="008E4A13">
        <w:rPr>
          <w:rFonts w:eastAsia="Times New Roman"/>
        </w:rPr>
        <w:t xml:space="preserve">; </w:t>
      </w:r>
      <w:proofErr w:type="spellStart"/>
      <w:r w:rsidRPr="008E4A13">
        <w:rPr>
          <w:rFonts w:eastAsia="Times New Roman"/>
        </w:rPr>
        <w:t>Bernert</w:t>
      </w:r>
      <w:proofErr w:type="spellEnd"/>
      <w:r w:rsidRPr="008E4A13">
        <w:rPr>
          <w:rFonts w:eastAsia="Times New Roman"/>
        </w:rPr>
        <w:t xml:space="preserve"> &amp; Ogletree</w:t>
      </w:r>
      <w:r>
        <w:rPr>
          <w:rFonts w:eastAsia="Times New Roman"/>
        </w:rPr>
        <w:t>,</w:t>
      </w:r>
      <w:r w:rsidRPr="008E4A13">
        <w:rPr>
          <w:rFonts w:eastAsia="Times New Roman"/>
        </w:rPr>
        <w:t xml:space="preserve"> 2013; </w:t>
      </w:r>
      <w:proofErr w:type="spellStart"/>
      <w:r w:rsidRPr="008E4A13">
        <w:rPr>
          <w:rFonts w:eastAsia="Times New Roman"/>
        </w:rPr>
        <w:t>Kijak</w:t>
      </w:r>
      <w:proofErr w:type="spellEnd"/>
      <w:r>
        <w:rPr>
          <w:rFonts w:eastAsia="Times New Roman"/>
        </w:rPr>
        <w:t xml:space="preserve">, </w:t>
      </w:r>
      <w:r w:rsidRPr="008E4A13">
        <w:rPr>
          <w:rFonts w:eastAsia="Times New Roman"/>
        </w:rPr>
        <w:t>2013; Box &amp; Shaw</w:t>
      </w:r>
      <w:r>
        <w:rPr>
          <w:rFonts w:eastAsia="Times New Roman"/>
        </w:rPr>
        <w:t>,</w:t>
      </w:r>
      <w:r w:rsidRPr="008E4A13">
        <w:rPr>
          <w:rFonts w:eastAsia="Times New Roman"/>
        </w:rPr>
        <w:t xml:space="preserve"> 2014 Friedman et al.</w:t>
      </w:r>
      <w:r>
        <w:rPr>
          <w:rFonts w:eastAsia="Times New Roman"/>
        </w:rPr>
        <w:t>,</w:t>
      </w:r>
      <w:r w:rsidRPr="008E4A13">
        <w:rPr>
          <w:rFonts w:eastAsia="Times New Roman"/>
        </w:rPr>
        <w:t xml:space="preserve"> 2014; Turner &amp; Crane</w:t>
      </w:r>
      <w:r>
        <w:rPr>
          <w:rFonts w:eastAsia="Times New Roman"/>
        </w:rPr>
        <w:t>,</w:t>
      </w:r>
      <w:r w:rsidRPr="008E4A13">
        <w:rPr>
          <w:rFonts w:eastAsia="Times New Roman"/>
        </w:rPr>
        <w:t xml:space="preserve"> 2016). The remaining 2 studies received scores of below 14, due to limited information that impacted on the quality and were related to the aims, ethics, and clarity and detail of findings (</w:t>
      </w:r>
      <w:proofErr w:type="spellStart"/>
      <w:r w:rsidRPr="008E4A13">
        <w:rPr>
          <w:rFonts w:eastAsia="Times New Roman"/>
        </w:rPr>
        <w:t>Klepping</w:t>
      </w:r>
      <w:proofErr w:type="spellEnd"/>
      <w:r>
        <w:rPr>
          <w:rFonts w:eastAsia="Times New Roman"/>
        </w:rPr>
        <w:t>,</w:t>
      </w:r>
      <w:r w:rsidRPr="008E4A13">
        <w:rPr>
          <w:rFonts w:eastAsia="Times New Roman"/>
        </w:rPr>
        <w:t xml:space="preserve"> 2008; Azzopardi-Lane &amp; Callus</w:t>
      </w:r>
      <w:r>
        <w:rPr>
          <w:rFonts w:eastAsia="Times New Roman"/>
        </w:rPr>
        <w:t>, 2015</w:t>
      </w:r>
      <w:r w:rsidRPr="008E4A13">
        <w:rPr>
          <w:rFonts w:eastAsia="Times New Roman"/>
        </w:rPr>
        <w:t xml:space="preserve">). All the studies were deemed suitable for the review as they fulfilled the study inclusion criteria. The issues raised in the appraisal will help </w:t>
      </w:r>
      <w:r w:rsidRPr="008E4A13">
        <w:rPr>
          <w:rFonts w:eastAsia="Times New Roman"/>
        </w:rPr>
        <w:lastRenderedPageBreak/>
        <w:t>guide future research studies which should enhance the overall quality of the available research evidence.</w:t>
      </w:r>
    </w:p>
    <w:p w14:paraId="1E8137E6" w14:textId="7ED64C1A" w:rsidR="000A18D4" w:rsidRDefault="004719D6" w:rsidP="000A18D4">
      <w:pPr>
        <w:spacing w:line="480" w:lineRule="auto"/>
        <w:ind w:left="102"/>
        <w:jc w:val="both"/>
        <w:rPr>
          <w:rFonts w:eastAsia="Times New Roman"/>
          <w:color w:val="000000" w:themeColor="text1"/>
          <w:lang w:val="cs-CZ" w:eastAsia="cs-CZ"/>
        </w:rPr>
      </w:pPr>
      <w:r>
        <w:rPr>
          <w:rFonts w:eastAsia="Times New Roman"/>
          <w:color w:val="000000" w:themeColor="text1"/>
          <w:lang w:eastAsia="cs-CZ"/>
        </w:rPr>
        <w:t>***Insert Table 2</w:t>
      </w:r>
      <w:r w:rsidR="000A18D4" w:rsidRPr="00D50CED">
        <w:rPr>
          <w:rFonts w:eastAsia="Times New Roman"/>
          <w:color w:val="000000" w:themeColor="text1"/>
          <w:lang w:eastAsia="cs-CZ"/>
        </w:rPr>
        <w:t xml:space="preserve"> here ***</w:t>
      </w:r>
      <w:r w:rsidR="000A18D4" w:rsidRPr="00D50CED">
        <w:rPr>
          <w:rFonts w:eastAsia="Times New Roman"/>
          <w:color w:val="000000" w:themeColor="text1"/>
          <w:lang w:val="cs-CZ" w:eastAsia="cs-CZ"/>
        </w:rPr>
        <w:t> </w:t>
      </w:r>
    </w:p>
    <w:p w14:paraId="2AAD58EB" w14:textId="3717D645" w:rsidR="000A18D4" w:rsidRPr="000A18D4" w:rsidRDefault="000A18D4" w:rsidP="000A18D4">
      <w:pPr>
        <w:spacing w:line="480" w:lineRule="auto"/>
      </w:pPr>
      <w:r>
        <w:rPr>
          <w:b/>
        </w:rPr>
        <w:t>2.4 Chara</w:t>
      </w:r>
      <w:r>
        <w:rPr>
          <w:b/>
          <w:spacing w:val="-1"/>
        </w:rPr>
        <w:t>c</w:t>
      </w:r>
      <w:r>
        <w:rPr>
          <w:b/>
        </w:rPr>
        <w:t>te</w:t>
      </w:r>
      <w:r>
        <w:rPr>
          <w:b/>
          <w:spacing w:val="-1"/>
        </w:rPr>
        <w:t>r</w:t>
      </w:r>
      <w:r>
        <w:rPr>
          <w:b/>
        </w:rPr>
        <w:t>istics of</w:t>
      </w:r>
      <w:r>
        <w:rPr>
          <w:b/>
          <w:spacing w:val="2"/>
        </w:rPr>
        <w:t xml:space="preserve"> </w:t>
      </w:r>
      <w:r>
        <w:rPr>
          <w:b/>
        </w:rPr>
        <w:t>the</w:t>
      </w:r>
      <w:r>
        <w:rPr>
          <w:b/>
          <w:spacing w:val="-1"/>
        </w:rPr>
        <w:t xml:space="preserve"> </w:t>
      </w:r>
      <w:r>
        <w:rPr>
          <w:b/>
        </w:rPr>
        <w:t>s</w:t>
      </w:r>
      <w:r>
        <w:rPr>
          <w:b/>
          <w:spacing w:val="-1"/>
        </w:rPr>
        <w:t>e</w:t>
      </w:r>
      <w:r>
        <w:rPr>
          <w:b/>
        </w:rPr>
        <w:t>le</w:t>
      </w:r>
      <w:r>
        <w:rPr>
          <w:b/>
          <w:spacing w:val="1"/>
        </w:rPr>
        <w:t>c</w:t>
      </w:r>
      <w:r>
        <w:rPr>
          <w:b/>
        </w:rPr>
        <w:t>t</w:t>
      </w:r>
      <w:r>
        <w:rPr>
          <w:b/>
          <w:spacing w:val="-2"/>
        </w:rPr>
        <w:t>e</w:t>
      </w:r>
      <w:r>
        <w:rPr>
          <w:b/>
        </w:rPr>
        <w:t>d</w:t>
      </w:r>
      <w:r>
        <w:rPr>
          <w:b/>
          <w:spacing w:val="1"/>
        </w:rPr>
        <w:t xml:space="preserve"> </w:t>
      </w:r>
      <w:r>
        <w:rPr>
          <w:b/>
        </w:rPr>
        <w:t>stu</w:t>
      </w:r>
      <w:r>
        <w:rPr>
          <w:b/>
          <w:spacing w:val="1"/>
        </w:rPr>
        <w:t>d</w:t>
      </w:r>
      <w:r>
        <w:rPr>
          <w:b/>
        </w:rPr>
        <w:t>ies</w:t>
      </w:r>
    </w:p>
    <w:p w14:paraId="111BE304" w14:textId="3060FCA8" w:rsidR="002B4C18" w:rsidRPr="00D50CED" w:rsidRDefault="000A18D4" w:rsidP="000A18D4">
      <w:pPr>
        <w:spacing w:line="480" w:lineRule="auto"/>
        <w:jc w:val="both"/>
        <w:textAlignment w:val="baseline"/>
        <w:rPr>
          <w:rFonts w:eastAsia="Times New Roman"/>
          <w:bCs/>
        </w:rPr>
      </w:pPr>
      <w:r>
        <w:rPr>
          <w:rFonts w:eastAsia="Times New Roman"/>
          <w:bCs/>
        </w:rPr>
        <w:t>The 23</w:t>
      </w:r>
      <w:r w:rsidRPr="008E4A13">
        <w:rPr>
          <w:rFonts w:eastAsia="Times New Roman"/>
          <w:bCs/>
        </w:rPr>
        <w:t xml:space="preserve"> studies included in the review that explicitly addressed the study obj</w:t>
      </w:r>
      <w:r w:rsidR="004719D6">
        <w:rPr>
          <w:rFonts w:eastAsia="Times New Roman"/>
          <w:bCs/>
        </w:rPr>
        <w:t>ectives are contained in Table 3</w:t>
      </w:r>
      <w:r w:rsidRPr="008E4A13">
        <w:rPr>
          <w:rFonts w:eastAsia="Times New Roman"/>
          <w:bCs/>
        </w:rPr>
        <w:t>. Most of the studies were conducted in the United Kingdom (n=8). Next was the United States (US) (n=4), then the Republic of Ireland (n=2)</w:t>
      </w:r>
      <w:r>
        <w:rPr>
          <w:rFonts w:eastAsia="Times New Roman"/>
          <w:bCs/>
        </w:rPr>
        <w:t>, and Netherlands (n=2)</w:t>
      </w:r>
      <w:r w:rsidRPr="008E4A13">
        <w:rPr>
          <w:rFonts w:eastAsia="Times New Roman"/>
          <w:bCs/>
        </w:rPr>
        <w:t xml:space="preserve">. Each of the following countries had one study respectively: Australia, Canada, </w:t>
      </w:r>
      <w:r>
        <w:rPr>
          <w:rFonts w:eastAsia="Times New Roman"/>
          <w:bCs/>
        </w:rPr>
        <w:t xml:space="preserve">China, Croatia, Malta, </w:t>
      </w:r>
      <w:r w:rsidRPr="008E4A13">
        <w:rPr>
          <w:rFonts w:eastAsia="Times New Roman"/>
          <w:bCs/>
        </w:rPr>
        <w:t>Poland, and Spain.</w:t>
      </w:r>
      <w:r>
        <w:rPr>
          <w:rFonts w:eastAsia="Times New Roman"/>
          <w:bCs/>
        </w:rPr>
        <w:t xml:space="preserve"> </w:t>
      </w:r>
      <w:r w:rsidR="00B54D7C" w:rsidRPr="008E4A13">
        <w:rPr>
          <w:rFonts w:eastAsia="Times New Roman"/>
          <w:bCs/>
        </w:rPr>
        <w:t>The studies had sample sizes ranging from single case studies to 376 participants with mild</w:t>
      </w:r>
      <w:r w:rsidR="002B4C18">
        <w:rPr>
          <w:rFonts w:eastAsia="Times New Roman"/>
          <w:bCs/>
        </w:rPr>
        <w:t xml:space="preserve"> to moderate</w:t>
      </w:r>
      <w:r w:rsidR="00B54D7C" w:rsidRPr="008E4A13">
        <w:rPr>
          <w:rFonts w:eastAsia="Times New Roman"/>
          <w:bCs/>
        </w:rPr>
        <w:t xml:space="preserve"> </w:t>
      </w:r>
      <w:r w:rsidR="002B4C18">
        <w:rPr>
          <w:rFonts w:eastAsia="Times New Roman"/>
          <w:bCs/>
        </w:rPr>
        <w:t>intellectual disabilities. Most</w:t>
      </w:r>
      <w:r w:rsidR="00B54D7C" w:rsidRPr="008E4A13">
        <w:rPr>
          <w:rFonts w:eastAsia="Times New Roman"/>
          <w:bCs/>
        </w:rPr>
        <w:t xml:space="preserve"> of the studie</w:t>
      </w:r>
      <w:r w:rsidR="00F42B33">
        <w:rPr>
          <w:rFonts w:eastAsia="Times New Roman"/>
          <w:bCs/>
        </w:rPr>
        <w:t>s used qualitative methods (n=18</w:t>
      </w:r>
      <w:r w:rsidR="00B54D7C" w:rsidRPr="008E4A13">
        <w:rPr>
          <w:rFonts w:eastAsia="Times New Roman"/>
          <w:bCs/>
        </w:rPr>
        <w:t>) including individual interviews, focus groups a</w:t>
      </w:r>
      <w:r w:rsidR="00F42B33">
        <w:rPr>
          <w:rFonts w:eastAsia="Times New Roman"/>
          <w:bCs/>
        </w:rPr>
        <w:t>nd case studies. A total of five</w:t>
      </w:r>
      <w:r w:rsidR="00B54D7C" w:rsidRPr="008E4A13">
        <w:rPr>
          <w:rFonts w:eastAsia="Times New Roman"/>
          <w:bCs/>
        </w:rPr>
        <w:t xml:space="preserve"> studies used q</w:t>
      </w:r>
      <w:r w:rsidR="007D7848">
        <w:rPr>
          <w:rFonts w:eastAsia="Times New Roman"/>
          <w:bCs/>
        </w:rPr>
        <w:t xml:space="preserve">uantitative methods. </w:t>
      </w:r>
    </w:p>
    <w:p w14:paraId="1CA03EDE" w14:textId="47CFF9DE" w:rsidR="00D50CED" w:rsidRDefault="004719D6" w:rsidP="003263B6">
      <w:pPr>
        <w:spacing w:line="480" w:lineRule="auto"/>
        <w:jc w:val="both"/>
        <w:textAlignment w:val="baseline"/>
        <w:rPr>
          <w:rFonts w:eastAsia="Times New Roman"/>
          <w:bCs/>
        </w:rPr>
      </w:pPr>
      <w:r>
        <w:rPr>
          <w:rFonts w:eastAsia="Times New Roman"/>
          <w:bCs/>
        </w:rPr>
        <w:t>***Table 3</w:t>
      </w:r>
      <w:r w:rsidR="00D50CED">
        <w:rPr>
          <w:rFonts w:eastAsia="Times New Roman"/>
          <w:bCs/>
        </w:rPr>
        <w:t xml:space="preserve"> here***</w:t>
      </w:r>
    </w:p>
    <w:p w14:paraId="3E4F4790" w14:textId="6B81B071" w:rsidR="00502F6C" w:rsidRPr="002B732A" w:rsidRDefault="00502F6C" w:rsidP="00502F6C">
      <w:pPr>
        <w:spacing w:line="480" w:lineRule="auto"/>
      </w:pPr>
      <w:r>
        <w:rPr>
          <w:b/>
        </w:rPr>
        <w:t>2.5 Da</w:t>
      </w:r>
      <w:r>
        <w:rPr>
          <w:b/>
          <w:spacing w:val="-1"/>
        </w:rPr>
        <w:t>t</w:t>
      </w:r>
      <w:r>
        <w:rPr>
          <w:b/>
        </w:rPr>
        <w:t xml:space="preserve">a </w:t>
      </w:r>
      <w:r>
        <w:rPr>
          <w:b/>
          <w:spacing w:val="-1"/>
        </w:rPr>
        <w:t>e</w:t>
      </w:r>
      <w:r>
        <w:rPr>
          <w:b/>
        </w:rPr>
        <w:t>x</w:t>
      </w:r>
      <w:r>
        <w:rPr>
          <w:b/>
          <w:spacing w:val="1"/>
        </w:rPr>
        <w:t>t</w:t>
      </w:r>
      <w:r>
        <w:rPr>
          <w:b/>
          <w:spacing w:val="-1"/>
        </w:rPr>
        <w:t>r</w:t>
      </w:r>
      <w:r>
        <w:rPr>
          <w:b/>
        </w:rPr>
        <w:t>a</w:t>
      </w:r>
      <w:r>
        <w:rPr>
          <w:b/>
          <w:spacing w:val="-1"/>
        </w:rPr>
        <w:t>c</w:t>
      </w:r>
      <w:r>
        <w:rPr>
          <w:b/>
        </w:rPr>
        <w:t>tion</w:t>
      </w:r>
      <w:r>
        <w:rPr>
          <w:b/>
          <w:spacing w:val="2"/>
        </w:rPr>
        <w:t xml:space="preserve"> </w:t>
      </w:r>
      <w:r>
        <w:rPr>
          <w:b/>
        </w:rPr>
        <w:t>a</w:t>
      </w:r>
      <w:r>
        <w:rPr>
          <w:b/>
          <w:spacing w:val="1"/>
        </w:rPr>
        <w:t>n</w:t>
      </w:r>
      <w:r>
        <w:rPr>
          <w:b/>
        </w:rPr>
        <w:t>d</w:t>
      </w:r>
      <w:r>
        <w:rPr>
          <w:b/>
          <w:spacing w:val="1"/>
        </w:rPr>
        <w:t xml:space="preserve"> </w:t>
      </w:r>
      <w:r>
        <w:rPr>
          <w:b/>
        </w:rPr>
        <w:t>a</w:t>
      </w:r>
      <w:r>
        <w:rPr>
          <w:b/>
          <w:spacing w:val="1"/>
        </w:rPr>
        <w:t>n</w:t>
      </w:r>
      <w:r>
        <w:rPr>
          <w:b/>
        </w:rPr>
        <w:t>alys</w:t>
      </w:r>
      <w:r>
        <w:rPr>
          <w:b/>
          <w:spacing w:val="1"/>
        </w:rPr>
        <w:t>i</w:t>
      </w:r>
      <w:r>
        <w:rPr>
          <w:b/>
        </w:rPr>
        <w:t>s</w:t>
      </w:r>
    </w:p>
    <w:p w14:paraId="423C8279" w14:textId="44954462" w:rsidR="006A5BF6" w:rsidRDefault="006A5BF6" w:rsidP="00502F6C">
      <w:pPr>
        <w:spacing w:line="480" w:lineRule="auto"/>
        <w:jc w:val="both"/>
        <w:rPr>
          <w:rFonts w:eastAsia="Times New Roman"/>
          <w:bCs/>
        </w:rPr>
      </w:pPr>
      <w:r w:rsidRPr="008E4A13">
        <w:rPr>
          <w:rFonts w:eastAsia="Times New Roman"/>
          <w:bCs/>
        </w:rPr>
        <w:t>A systematic approach, utilizing establ</w:t>
      </w:r>
      <w:r w:rsidR="006D0E8E">
        <w:rPr>
          <w:rFonts w:eastAsia="Times New Roman"/>
          <w:bCs/>
        </w:rPr>
        <w:t>ished methods, was used in the analysis and s</w:t>
      </w:r>
      <w:r w:rsidRPr="008E4A13">
        <w:rPr>
          <w:rFonts w:eastAsia="Times New Roman"/>
          <w:bCs/>
        </w:rPr>
        <w:t xml:space="preserve">ynthesis of </w:t>
      </w:r>
      <w:r w:rsidR="006D0E8E">
        <w:rPr>
          <w:rFonts w:eastAsia="Times New Roman"/>
          <w:bCs/>
        </w:rPr>
        <w:t xml:space="preserve">the </w:t>
      </w:r>
      <w:r w:rsidRPr="008E4A13">
        <w:rPr>
          <w:rFonts w:eastAsia="Times New Roman"/>
          <w:bCs/>
        </w:rPr>
        <w:t>qualitative and quantitative studies (Mays et al.</w:t>
      </w:r>
      <w:r w:rsidR="00D50CED">
        <w:rPr>
          <w:rFonts w:eastAsia="Times New Roman"/>
          <w:bCs/>
        </w:rPr>
        <w:t>,</w:t>
      </w:r>
      <w:r w:rsidRPr="008E4A13">
        <w:rPr>
          <w:rFonts w:eastAsia="Times New Roman"/>
          <w:bCs/>
        </w:rPr>
        <w:t xml:space="preserve"> 2005). The analysis was conducted in the following ways. The emergent themes, related to the research questions, were identi</w:t>
      </w:r>
      <w:r w:rsidR="006D0E8E">
        <w:rPr>
          <w:rFonts w:eastAsia="Times New Roman"/>
          <w:bCs/>
        </w:rPr>
        <w:t xml:space="preserve">fied and coded from the papers, individually and then agreed collectively by the researchers. </w:t>
      </w:r>
      <w:r w:rsidRPr="008E4A13">
        <w:rPr>
          <w:rFonts w:eastAsia="Times New Roman"/>
          <w:bCs/>
        </w:rPr>
        <w:t xml:space="preserve">The identified themes were organized into concepts that allowed for similarities and differences within and between the studies. The themes were </w:t>
      </w:r>
      <w:r w:rsidR="006D0E8E">
        <w:rPr>
          <w:rFonts w:eastAsia="Times New Roman"/>
          <w:bCs/>
        </w:rPr>
        <w:t xml:space="preserve">then </w:t>
      </w:r>
      <w:r w:rsidRPr="008E4A13">
        <w:rPr>
          <w:rFonts w:eastAsia="Times New Roman"/>
          <w:bCs/>
        </w:rPr>
        <w:t xml:space="preserve">examined by the research team for verification and agreement.   </w:t>
      </w:r>
    </w:p>
    <w:p w14:paraId="2D6D34C0" w14:textId="0D5B5D4D" w:rsidR="00500AF5" w:rsidRDefault="00500AF5" w:rsidP="00502F6C">
      <w:pPr>
        <w:spacing w:line="480" w:lineRule="auto"/>
        <w:jc w:val="both"/>
        <w:rPr>
          <w:rFonts w:eastAsia="Times New Roman"/>
          <w:bCs/>
        </w:rPr>
      </w:pPr>
    </w:p>
    <w:p w14:paraId="05170C26" w14:textId="1E9363DD" w:rsidR="00500AF5" w:rsidRDefault="00500AF5" w:rsidP="00502F6C">
      <w:pPr>
        <w:spacing w:line="480" w:lineRule="auto"/>
        <w:jc w:val="both"/>
        <w:rPr>
          <w:rFonts w:eastAsia="Times New Roman"/>
          <w:bCs/>
        </w:rPr>
      </w:pPr>
    </w:p>
    <w:p w14:paraId="176AE995" w14:textId="77777777" w:rsidR="00500AF5" w:rsidRPr="008E4A13" w:rsidRDefault="00500AF5" w:rsidP="00502F6C">
      <w:pPr>
        <w:spacing w:line="480" w:lineRule="auto"/>
        <w:jc w:val="both"/>
        <w:rPr>
          <w:rFonts w:eastAsia="Times New Roman"/>
          <w:bCs/>
        </w:rPr>
      </w:pPr>
    </w:p>
    <w:p w14:paraId="1C9A3B2F" w14:textId="0CD0DA8E" w:rsidR="00502F6C" w:rsidRPr="00502F6C" w:rsidRDefault="00502F6C" w:rsidP="00502F6C">
      <w:pPr>
        <w:spacing w:line="479" w:lineRule="auto"/>
        <w:ind w:right="188"/>
      </w:pPr>
      <w:r>
        <w:rPr>
          <w:b/>
        </w:rPr>
        <w:lastRenderedPageBreak/>
        <w:t xml:space="preserve">3. </w:t>
      </w:r>
      <w:r>
        <w:rPr>
          <w:b/>
          <w:spacing w:val="-3"/>
        </w:rPr>
        <w:t>F</w:t>
      </w:r>
      <w:r>
        <w:rPr>
          <w:b/>
        </w:rPr>
        <w:t>i</w:t>
      </w:r>
      <w:r>
        <w:rPr>
          <w:b/>
          <w:spacing w:val="1"/>
        </w:rPr>
        <w:t>nd</w:t>
      </w:r>
      <w:r>
        <w:rPr>
          <w:b/>
        </w:rPr>
        <w:t>i</w:t>
      </w:r>
      <w:r>
        <w:rPr>
          <w:b/>
          <w:spacing w:val="1"/>
        </w:rPr>
        <w:t>n</w:t>
      </w:r>
      <w:r>
        <w:rPr>
          <w:b/>
        </w:rPr>
        <w:t>gs</w:t>
      </w:r>
    </w:p>
    <w:p w14:paraId="01A90A5F" w14:textId="1873A3DE" w:rsidR="19F1A969" w:rsidRPr="008E4A13" w:rsidRDefault="7BED8CE8" w:rsidP="003263B6">
      <w:pPr>
        <w:spacing w:line="480" w:lineRule="auto"/>
        <w:jc w:val="both"/>
        <w:rPr>
          <w:rFonts w:eastAsia="Times New Roman"/>
          <w:b/>
          <w:bCs/>
        </w:rPr>
      </w:pPr>
      <w:r w:rsidRPr="008E4A13">
        <w:rPr>
          <w:rFonts w:eastAsia="Times New Roman"/>
        </w:rPr>
        <w:t>Following the syste</w:t>
      </w:r>
      <w:r w:rsidR="006D0E8E">
        <w:rPr>
          <w:rFonts w:eastAsia="Times New Roman"/>
        </w:rPr>
        <w:t>matic analysis of the studies, five themes were identified</w:t>
      </w:r>
      <w:r w:rsidR="00E20B42">
        <w:rPr>
          <w:rFonts w:eastAsia="Times New Roman"/>
        </w:rPr>
        <w:t>:</w:t>
      </w:r>
      <w:r w:rsidR="001D734C">
        <w:rPr>
          <w:rFonts w:eastAsia="Times New Roman"/>
        </w:rPr>
        <w:t xml:space="preserve"> (</w:t>
      </w:r>
      <w:proofErr w:type="spellStart"/>
      <w:r w:rsidR="001D734C">
        <w:rPr>
          <w:rFonts w:eastAsia="Times New Roman"/>
        </w:rPr>
        <w:t>i</w:t>
      </w:r>
      <w:proofErr w:type="spellEnd"/>
      <w:r w:rsidR="001D734C">
        <w:rPr>
          <w:rFonts w:eastAsia="Times New Roman"/>
        </w:rPr>
        <w:t xml:space="preserve">) autonomy </w:t>
      </w:r>
      <w:r w:rsidRPr="008E4A13">
        <w:rPr>
          <w:rFonts w:eastAsia="Times New Roman"/>
        </w:rPr>
        <w:t>v's risk of harm, (ii) knowledge and sexuality (iii) self-determination and taking control (iv) relationships and intimacy, and (v) encouragement and supports.</w:t>
      </w:r>
    </w:p>
    <w:p w14:paraId="43D6E042" w14:textId="72B6433B" w:rsidR="00C52F95" w:rsidRPr="008E4A13" w:rsidRDefault="00502F6C" w:rsidP="003263B6">
      <w:pPr>
        <w:spacing w:line="480" w:lineRule="auto"/>
        <w:jc w:val="both"/>
        <w:rPr>
          <w:rFonts w:eastAsia="Times New Roman"/>
          <w:b/>
          <w:bCs/>
          <w:lang w:val="en-IE"/>
        </w:rPr>
      </w:pPr>
      <w:r>
        <w:rPr>
          <w:rFonts w:eastAsia="Times New Roman"/>
          <w:b/>
          <w:bCs/>
          <w:lang w:val="en-IE"/>
        </w:rPr>
        <w:t>3</w:t>
      </w:r>
      <w:r w:rsidR="004719D6">
        <w:rPr>
          <w:rFonts w:eastAsia="Times New Roman"/>
          <w:b/>
          <w:bCs/>
          <w:lang w:val="en-IE"/>
        </w:rPr>
        <w:t xml:space="preserve">.1 </w:t>
      </w:r>
      <w:r w:rsidR="7816A2F2" w:rsidRPr="008E4A13">
        <w:rPr>
          <w:rFonts w:eastAsia="Times New Roman"/>
          <w:b/>
          <w:bCs/>
          <w:lang w:val="en-IE"/>
        </w:rPr>
        <w:t>Autonomy v's risk of harm</w:t>
      </w:r>
    </w:p>
    <w:p w14:paraId="72A29F75" w14:textId="50983340" w:rsidR="00A34A25" w:rsidRDefault="00E20B42" w:rsidP="003263B6">
      <w:pPr>
        <w:spacing w:line="480" w:lineRule="auto"/>
        <w:jc w:val="both"/>
        <w:rPr>
          <w:rFonts w:eastAsia="Times New Roman"/>
          <w:lang w:val="en-IE"/>
        </w:rPr>
      </w:pPr>
      <w:r>
        <w:rPr>
          <w:rFonts w:eastAsia="Times New Roman"/>
          <w:lang w:val="en-IE"/>
        </w:rPr>
        <w:t>A range of concerns</w:t>
      </w:r>
      <w:r w:rsidR="7BED8CE8" w:rsidRPr="008E4A13">
        <w:rPr>
          <w:rFonts w:eastAsia="Times New Roman"/>
          <w:lang w:val="en-IE"/>
        </w:rPr>
        <w:t xml:space="preserve"> were identified that related to the balance and tension</w:t>
      </w:r>
      <w:r w:rsidR="006A5BF6" w:rsidRPr="008E4A13">
        <w:rPr>
          <w:rFonts w:eastAsia="Times New Roman"/>
          <w:lang w:val="en-IE"/>
        </w:rPr>
        <w:t>s</w:t>
      </w:r>
      <w:r w:rsidR="7BED8CE8" w:rsidRPr="008E4A13">
        <w:rPr>
          <w:rFonts w:eastAsia="Times New Roman"/>
          <w:lang w:val="en-IE"/>
        </w:rPr>
        <w:t xml:space="preserve"> between protection from</w:t>
      </w:r>
      <w:r w:rsidR="00AE17FF" w:rsidRPr="008E4A13">
        <w:rPr>
          <w:rFonts w:eastAsia="Times New Roman"/>
          <w:lang w:val="en-IE"/>
        </w:rPr>
        <w:t xml:space="preserve"> harm within a relationship, </w:t>
      </w:r>
      <w:r w:rsidR="7BED8CE8" w:rsidRPr="008E4A13">
        <w:rPr>
          <w:rFonts w:eastAsia="Times New Roman"/>
          <w:lang w:val="en-IE"/>
        </w:rPr>
        <w:t>autonomy</w:t>
      </w:r>
      <w:r w:rsidR="00AE17FF" w:rsidRPr="008E4A13">
        <w:rPr>
          <w:rFonts w:eastAsia="Times New Roman"/>
          <w:lang w:val="en-IE"/>
        </w:rPr>
        <w:t>,</w:t>
      </w:r>
      <w:r w:rsidR="7BED8CE8" w:rsidRPr="008E4A13">
        <w:rPr>
          <w:rFonts w:eastAsia="Times New Roman"/>
          <w:lang w:val="en-IE"/>
        </w:rPr>
        <w:t xml:space="preserve"> and the right to make independent dec</w:t>
      </w:r>
      <w:r w:rsidR="00AE17FF" w:rsidRPr="008E4A13">
        <w:rPr>
          <w:rFonts w:eastAsia="Times New Roman"/>
          <w:lang w:val="en-IE"/>
        </w:rPr>
        <w:t xml:space="preserve">isions regarding relationships. For some, this may involve being sexually active </w:t>
      </w:r>
      <w:r w:rsidR="7BED8CE8" w:rsidRPr="008E4A13">
        <w:rPr>
          <w:rFonts w:eastAsia="Times New Roman"/>
          <w:lang w:val="en-IE"/>
        </w:rPr>
        <w:t xml:space="preserve">and </w:t>
      </w:r>
      <w:r w:rsidR="00AE17FF" w:rsidRPr="008E4A13">
        <w:rPr>
          <w:rFonts w:eastAsia="Times New Roman"/>
          <w:lang w:val="en-IE"/>
        </w:rPr>
        <w:t xml:space="preserve">may include taking </w:t>
      </w:r>
      <w:r w:rsidR="7BED8CE8" w:rsidRPr="008E4A13">
        <w:rPr>
          <w:rFonts w:eastAsia="Times New Roman"/>
          <w:lang w:val="en-IE"/>
        </w:rPr>
        <w:t xml:space="preserve">risks. </w:t>
      </w:r>
      <w:r w:rsidR="00AE17FF" w:rsidRPr="008E4A13">
        <w:rPr>
          <w:rFonts w:eastAsia="Times New Roman"/>
          <w:lang w:val="en-IE"/>
        </w:rPr>
        <w:t>The risk elements</w:t>
      </w:r>
      <w:r w:rsidR="7BED8CE8" w:rsidRPr="008E4A13">
        <w:rPr>
          <w:rFonts w:eastAsia="Times New Roman"/>
          <w:lang w:val="en-IE"/>
        </w:rPr>
        <w:t xml:space="preserve"> </w:t>
      </w:r>
      <w:r w:rsidR="00AE17FF" w:rsidRPr="008E4A13">
        <w:rPr>
          <w:rFonts w:eastAsia="Times New Roman"/>
          <w:lang w:val="en-IE"/>
        </w:rPr>
        <w:t xml:space="preserve">appeared to relate to </w:t>
      </w:r>
      <w:r w:rsidR="7BED8CE8" w:rsidRPr="008E4A13">
        <w:rPr>
          <w:rFonts w:eastAsia="Times New Roman"/>
          <w:lang w:val="en-IE"/>
        </w:rPr>
        <w:t>taking emotional risks and vulnerability</w:t>
      </w:r>
      <w:r w:rsidR="00AE17FF" w:rsidRPr="008E4A13">
        <w:rPr>
          <w:rFonts w:eastAsia="Times New Roman"/>
          <w:lang w:val="en-IE"/>
        </w:rPr>
        <w:t xml:space="preserve"> factors</w:t>
      </w:r>
      <w:r w:rsidR="7BED8CE8" w:rsidRPr="008E4A13">
        <w:rPr>
          <w:rFonts w:eastAsia="Times New Roman"/>
          <w:lang w:val="en-IE"/>
        </w:rPr>
        <w:t xml:space="preserve">, </w:t>
      </w:r>
      <w:r w:rsidR="00AE17FF" w:rsidRPr="008E4A13">
        <w:rPr>
          <w:rFonts w:eastAsia="Times New Roman"/>
          <w:lang w:val="en-IE"/>
        </w:rPr>
        <w:t xml:space="preserve">which, you may argue, are components </w:t>
      </w:r>
      <w:r w:rsidR="7BED8CE8" w:rsidRPr="008E4A13">
        <w:rPr>
          <w:rFonts w:eastAsia="Times New Roman"/>
          <w:lang w:val="en-IE"/>
        </w:rPr>
        <w:t xml:space="preserve">of any relationship, and </w:t>
      </w:r>
      <w:r w:rsidR="00AE17FF" w:rsidRPr="008E4A13">
        <w:rPr>
          <w:rFonts w:eastAsia="Times New Roman"/>
          <w:lang w:val="en-IE"/>
        </w:rPr>
        <w:t xml:space="preserve">contains risks </w:t>
      </w:r>
      <w:r w:rsidR="7BED8CE8" w:rsidRPr="008E4A13">
        <w:rPr>
          <w:rFonts w:eastAsia="Times New Roman"/>
          <w:lang w:val="en-IE"/>
        </w:rPr>
        <w:t>related to the decision to enter into an intimate sexual relationship (</w:t>
      </w:r>
      <w:r w:rsidR="7BED8CE8" w:rsidRPr="008E4A13">
        <w:rPr>
          <w:rFonts w:eastAsia="Times New Roman"/>
        </w:rPr>
        <w:t>Yacoub &amp; Hall</w:t>
      </w:r>
      <w:r w:rsidR="00D50CED">
        <w:rPr>
          <w:rFonts w:eastAsia="Times New Roman"/>
        </w:rPr>
        <w:t>,</w:t>
      </w:r>
      <w:r w:rsidR="7BED8CE8" w:rsidRPr="008E4A13">
        <w:rPr>
          <w:rFonts w:eastAsia="Times New Roman"/>
        </w:rPr>
        <w:t xml:space="preserve"> 2008)</w:t>
      </w:r>
      <w:r w:rsidR="7BED8CE8" w:rsidRPr="008E4A13">
        <w:rPr>
          <w:rFonts w:eastAsia="Times New Roman"/>
          <w:lang w:val="en-IE"/>
        </w:rPr>
        <w:t>. A recurring theme across studies included in this review related to the tension</w:t>
      </w:r>
      <w:r w:rsidR="00AE17FF" w:rsidRPr="008E4A13">
        <w:rPr>
          <w:rFonts w:eastAsia="Times New Roman"/>
          <w:lang w:val="en-IE"/>
        </w:rPr>
        <w:t>s</w:t>
      </w:r>
      <w:r w:rsidR="7BED8CE8" w:rsidRPr="008E4A13">
        <w:rPr>
          <w:rFonts w:eastAsia="Times New Roman"/>
          <w:lang w:val="en-IE"/>
        </w:rPr>
        <w:t xml:space="preserve"> between self-determination and protection from </w:t>
      </w:r>
      <w:r w:rsidR="00AE17FF" w:rsidRPr="008E4A13">
        <w:rPr>
          <w:rFonts w:eastAsia="Times New Roman"/>
          <w:lang w:val="en-IE"/>
        </w:rPr>
        <w:t xml:space="preserve">potential </w:t>
      </w:r>
      <w:r w:rsidR="7BED8CE8" w:rsidRPr="008E4A13">
        <w:rPr>
          <w:rFonts w:eastAsia="Times New Roman"/>
          <w:lang w:val="en-IE"/>
        </w:rPr>
        <w:t>abuse and exploita</w:t>
      </w:r>
      <w:r w:rsidR="00F42B33">
        <w:rPr>
          <w:rFonts w:eastAsia="Times New Roman"/>
          <w:lang w:val="en-IE"/>
        </w:rPr>
        <w:t>tion (O’Callaghan &amp; Murphy</w:t>
      </w:r>
      <w:r w:rsidR="00D50CED">
        <w:rPr>
          <w:rFonts w:eastAsia="Times New Roman"/>
          <w:lang w:val="en-IE"/>
        </w:rPr>
        <w:t>,</w:t>
      </w:r>
      <w:r w:rsidR="00F42B33">
        <w:rPr>
          <w:rFonts w:eastAsia="Times New Roman"/>
          <w:lang w:val="en-IE"/>
        </w:rPr>
        <w:t xml:space="preserve"> 2006;</w:t>
      </w:r>
      <w:r w:rsidR="00F911FE">
        <w:rPr>
          <w:rFonts w:eastAsia="Times New Roman"/>
          <w:lang w:val="en-IE"/>
        </w:rPr>
        <w:t xml:space="preserve"> </w:t>
      </w:r>
      <w:proofErr w:type="spellStart"/>
      <w:r w:rsidR="00FF7208">
        <w:rPr>
          <w:rFonts w:eastAsia="Times New Roman"/>
          <w:lang w:val="en-IE"/>
        </w:rPr>
        <w:t>Yau</w:t>
      </w:r>
      <w:proofErr w:type="spellEnd"/>
      <w:r w:rsidR="00FF7208">
        <w:rPr>
          <w:rFonts w:eastAsia="Times New Roman"/>
          <w:lang w:val="en-IE"/>
        </w:rPr>
        <w:t xml:space="preserve"> et al., 2009; </w:t>
      </w:r>
      <w:r w:rsidR="7BED8CE8" w:rsidRPr="008E4A13">
        <w:rPr>
          <w:rFonts w:eastAsia="Times New Roman"/>
          <w:lang w:val="en-IE"/>
        </w:rPr>
        <w:t>Friedman et al., 2014).</w:t>
      </w:r>
      <w:r w:rsidR="00C52F95" w:rsidRPr="008E4A13">
        <w:rPr>
          <w:rFonts w:eastAsia="Times New Roman"/>
          <w:lang w:val="en-IE"/>
        </w:rPr>
        <w:t xml:space="preserve"> </w:t>
      </w:r>
      <w:r w:rsidR="7BED8CE8" w:rsidRPr="008E4A13">
        <w:rPr>
          <w:rFonts w:eastAsia="Times New Roman"/>
          <w:lang w:val="en-IE"/>
        </w:rPr>
        <w:t xml:space="preserve">Some people </w:t>
      </w:r>
      <w:r w:rsidR="00FF7208">
        <w:rPr>
          <w:rFonts w:eastAsia="Times New Roman"/>
          <w:lang w:val="en-IE"/>
        </w:rPr>
        <w:t>were able to des</w:t>
      </w:r>
      <w:r w:rsidR="00590064">
        <w:rPr>
          <w:rFonts w:eastAsia="Times New Roman"/>
          <w:lang w:val="en-IE"/>
        </w:rPr>
        <w:t xml:space="preserve">cribe positive activities associated with dating while other adults </w:t>
      </w:r>
      <w:r w:rsidR="7BED8CE8" w:rsidRPr="008E4A13">
        <w:rPr>
          <w:rFonts w:eastAsia="Times New Roman"/>
          <w:lang w:val="en-IE"/>
        </w:rPr>
        <w:t xml:space="preserve">with intellectual disabilities spoke about feeling </w:t>
      </w:r>
      <w:r w:rsidR="00AE17FF" w:rsidRPr="008E4A13">
        <w:rPr>
          <w:rFonts w:eastAsia="Times New Roman"/>
          <w:lang w:val="en-IE"/>
        </w:rPr>
        <w:t>‘</w:t>
      </w:r>
      <w:r w:rsidR="7BED8CE8" w:rsidRPr="008E4A13">
        <w:rPr>
          <w:rFonts w:eastAsia="Times New Roman"/>
          <w:lang w:val="en-IE"/>
        </w:rPr>
        <w:t>confused</w:t>
      </w:r>
      <w:r w:rsidR="00AE17FF" w:rsidRPr="008E4A13">
        <w:rPr>
          <w:rFonts w:eastAsia="Times New Roman"/>
          <w:lang w:val="en-IE"/>
        </w:rPr>
        <w:t>’</w:t>
      </w:r>
      <w:r w:rsidR="7BED8CE8" w:rsidRPr="008E4A13">
        <w:rPr>
          <w:rFonts w:eastAsia="Times New Roman"/>
          <w:lang w:val="en-IE"/>
        </w:rPr>
        <w:t xml:space="preserve"> regarding acceptable behaviours, such as intima</w:t>
      </w:r>
      <w:r w:rsidR="00AE17FF" w:rsidRPr="008E4A13">
        <w:rPr>
          <w:rFonts w:eastAsia="Times New Roman"/>
          <w:lang w:val="en-IE"/>
        </w:rPr>
        <w:t xml:space="preserve">te touching and what </w:t>
      </w:r>
      <w:r w:rsidR="00590064">
        <w:rPr>
          <w:rFonts w:eastAsia="Times New Roman"/>
          <w:lang w:val="en-IE"/>
        </w:rPr>
        <w:t>would be considered ‘acceptable</w:t>
      </w:r>
      <w:r w:rsidR="00AE17FF" w:rsidRPr="008E4A13">
        <w:rPr>
          <w:rFonts w:eastAsia="Times New Roman"/>
          <w:lang w:val="en-IE"/>
        </w:rPr>
        <w:t xml:space="preserve">’ </w:t>
      </w:r>
      <w:r w:rsidR="00F911FE">
        <w:rPr>
          <w:rFonts w:eastAsia="Times New Roman"/>
          <w:lang w:val="en-IE"/>
        </w:rPr>
        <w:t>(</w:t>
      </w:r>
      <w:proofErr w:type="spellStart"/>
      <w:r w:rsidR="00590064">
        <w:rPr>
          <w:rFonts w:eastAsia="Times New Roman"/>
          <w:lang w:val="en-IE"/>
        </w:rPr>
        <w:t>Yau</w:t>
      </w:r>
      <w:proofErr w:type="spellEnd"/>
      <w:r w:rsidR="00590064">
        <w:rPr>
          <w:rFonts w:eastAsia="Times New Roman"/>
          <w:lang w:val="en-IE"/>
        </w:rPr>
        <w:t xml:space="preserve"> et al., 2009; Eastgate et al., 2011; </w:t>
      </w:r>
      <w:proofErr w:type="spellStart"/>
      <w:r w:rsidR="00590064">
        <w:rPr>
          <w:rFonts w:eastAsia="Times New Roman"/>
          <w:lang w:val="en-IE"/>
        </w:rPr>
        <w:t>Bernert</w:t>
      </w:r>
      <w:proofErr w:type="spellEnd"/>
      <w:r w:rsidR="00590064">
        <w:rPr>
          <w:rFonts w:eastAsia="Times New Roman"/>
          <w:lang w:val="en-IE"/>
        </w:rPr>
        <w:t xml:space="preserve"> &amp; Ogletree</w:t>
      </w:r>
      <w:r w:rsidR="00C947D9">
        <w:rPr>
          <w:rFonts w:eastAsia="Times New Roman"/>
          <w:lang w:val="en-IE"/>
        </w:rPr>
        <w:t>,</w:t>
      </w:r>
      <w:r w:rsidR="00590064">
        <w:rPr>
          <w:rFonts w:eastAsia="Times New Roman"/>
          <w:lang w:val="en-IE"/>
        </w:rPr>
        <w:t xml:space="preserve"> 2013). </w:t>
      </w:r>
      <w:r w:rsidR="00AE17FF" w:rsidRPr="008E4A13">
        <w:rPr>
          <w:rFonts w:eastAsia="Times New Roman"/>
          <w:lang w:val="en-IE"/>
        </w:rPr>
        <w:t>F</w:t>
      </w:r>
      <w:r w:rsidR="7BED8CE8" w:rsidRPr="008E4A13">
        <w:rPr>
          <w:rFonts w:eastAsia="Times New Roman"/>
          <w:lang w:val="en-IE"/>
        </w:rPr>
        <w:t xml:space="preserve">or others, </w:t>
      </w:r>
      <w:r w:rsidR="00AE17FF" w:rsidRPr="008E4A13">
        <w:rPr>
          <w:rFonts w:eastAsia="Times New Roman"/>
          <w:lang w:val="en-IE"/>
        </w:rPr>
        <w:t xml:space="preserve">an expressed concern was about </w:t>
      </w:r>
      <w:r w:rsidR="7BED8CE8" w:rsidRPr="008E4A13">
        <w:rPr>
          <w:rFonts w:eastAsia="Times New Roman"/>
          <w:lang w:val="en-IE"/>
        </w:rPr>
        <w:t>how to set boundaries within a relationship that they felt comfortable with (</w:t>
      </w:r>
      <w:r w:rsidR="7BED8CE8" w:rsidRPr="008E4A13">
        <w:rPr>
          <w:rFonts w:eastAsia="Times New Roman"/>
          <w:lang w:eastAsia="hu-HU"/>
        </w:rPr>
        <w:t>Sullivan et al., 2013).</w:t>
      </w:r>
      <w:r w:rsidR="7BED8CE8" w:rsidRPr="008E4A13">
        <w:rPr>
          <w:rFonts w:eastAsia="Times New Roman"/>
          <w:sz w:val="20"/>
          <w:szCs w:val="20"/>
          <w:lang w:eastAsia="hu-HU"/>
        </w:rPr>
        <w:t xml:space="preserve"> </w:t>
      </w:r>
      <w:r w:rsidR="7BED8CE8" w:rsidRPr="008E4A13">
        <w:rPr>
          <w:rFonts w:eastAsia="Times New Roman"/>
          <w:lang w:val="en-IE"/>
        </w:rPr>
        <w:t xml:space="preserve">For some, sexual health concerns related to issues about having both an intellectual and </w:t>
      </w:r>
      <w:r w:rsidR="00AE17FF" w:rsidRPr="008E4A13">
        <w:rPr>
          <w:rFonts w:eastAsia="Times New Roman"/>
          <w:lang w:val="en-IE"/>
        </w:rPr>
        <w:t>physical disability and how these attributes</w:t>
      </w:r>
      <w:r w:rsidR="7BED8CE8" w:rsidRPr="008E4A13">
        <w:rPr>
          <w:rFonts w:eastAsia="Times New Roman"/>
          <w:lang w:val="en-IE"/>
        </w:rPr>
        <w:t xml:space="preserve"> impact on relationships and the expression of their sexuality, including being intimate and sexually active (Bane et al., 2012).  </w:t>
      </w:r>
      <w:r w:rsidR="00AE17FF" w:rsidRPr="008E4A13">
        <w:rPr>
          <w:rFonts w:eastAsia="Times New Roman"/>
          <w:lang w:val="en-IE"/>
        </w:rPr>
        <w:t xml:space="preserve">Some individuals spoke of </w:t>
      </w:r>
      <w:r w:rsidR="7BED8CE8" w:rsidRPr="008E4A13">
        <w:rPr>
          <w:rFonts w:eastAsia="Times New Roman"/>
          <w:lang w:val="en-IE"/>
        </w:rPr>
        <w:t xml:space="preserve">their concerns related to limitations arising from </w:t>
      </w:r>
      <w:r w:rsidR="00AE17FF" w:rsidRPr="008E4A13">
        <w:rPr>
          <w:rFonts w:eastAsia="Times New Roman"/>
          <w:lang w:val="en-IE"/>
        </w:rPr>
        <w:t xml:space="preserve">the </w:t>
      </w:r>
      <w:r w:rsidR="7BED8CE8" w:rsidRPr="008E4A13">
        <w:rPr>
          <w:rFonts w:eastAsia="Times New Roman"/>
          <w:lang w:val="en-IE"/>
        </w:rPr>
        <w:t>recognition that their cognitive impairment and the ability to make informed decisions</w:t>
      </w:r>
      <w:r w:rsidR="00711EF7" w:rsidRPr="008E4A13">
        <w:rPr>
          <w:rFonts w:eastAsia="Times New Roman"/>
          <w:lang w:val="en-IE"/>
        </w:rPr>
        <w:t xml:space="preserve"> may be </w:t>
      </w:r>
      <w:r w:rsidR="00711EF7" w:rsidRPr="008E4A13">
        <w:rPr>
          <w:rFonts w:eastAsia="Times New Roman"/>
          <w:lang w:val="en-IE"/>
        </w:rPr>
        <w:lastRenderedPageBreak/>
        <w:t xml:space="preserve">impaired to some extent.  This may result in placing </w:t>
      </w:r>
      <w:r w:rsidR="7BED8CE8" w:rsidRPr="008E4A13">
        <w:rPr>
          <w:rFonts w:eastAsia="Times New Roman"/>
          <w:lang w:val="en-IE"/>
        </w:rPr>
        <w:t>them</w:t>
      </w:r>
      <w:r w:rsidR="00711EF7" w:rsidRPr="008E4A13">
        <w:rPr>
          <w:rFonts w:eastAsia="Times New Roman"/>
          <w:lang w:val="en-IE"/>
        </w:rPr>
        <w:t>selves</w:t>
      </w:r>
      <w:r w:rsidR="7BED8CE8" w:rsidRPr="008E4A13">
        <w:rPr>
          <w:rFonts w:eastAsia="Times New Roman"/>
          <w:lang w:val="en-IE"/>
        </w:rPr>
        <w:t xml:space="preserve"> at risk of exploita</w:t>
      </w:r>
      <w:r w:rsidR="00711EF7" w:rsidRPr="008E4A13">
        <w:rPr>
          <w:rFonts w:eastAsia="Times New Roman"/>
          <w:lang w:val="en-IE"/>
        </w:rPr>
        <w:t>tion and harm.  This realisation,</w:t>
      </w:r>
      <w:r w:rsidR="7BED8CE8" w:rsidRPr="008E4A13">
        <w:rPr>
          <w:rFonts w:eastAsia="Times New Roman"/>
          <w:lang w:val="en-IE"/>
        </w:rPr>
        <w:t xml:space="preserve"> therefore</w:t>
      </w:r>
      <w:r w:rsidR="00711EF7" w:rsidRPr="008E4A13">
        <w:rPr>
          <w:rFonts w:eastAsia="Times New Roman"/>
          <w:lang w:val="en-IE"/>
        </w:rPr>
        <w:t>,</w:t>
      </w:r>
      <w:r w:rsidR="7BED8CE8" w:rsidRPr="008E4A13">
        <w:rPr>
          <w:rFonts w:eastAsia="Times New Roman"/>
          <w:lang w:val="en-IE"/>
        </w:rPr>
        <w:t xml:space="preserve"> had </w:t>
      </w:r>
      <w:r w:rsidR="00711EF7" w:rsidRPr="008E4A13">
        <w:rPr>
          <w:rFonts w:eastAsia="Times New Roman"/>
          <w:lang w:val="en-IE"/>
        </w:rPr>
        <w:t xml:space="preserve">significant </w:t>
      </w:r>
      <w:r w:rsidR="7BED8CE8" w:rsidRPr="008E4A13">
        <w:rPr>
          <w:rFonts w:eastAsia="Times New Roman"/>
          <w:lang w:val="en-IE"/>
        </w:rPr>
        <w:t>implications and impact</w:t>
      </w:r>
      <w:r w:rsidR="00711EF7" w:rsidRPr="008E4A13">
        <w:rPr>
          <w:rFonts w:eastAsia="Times New Roman"/>
          <w:lang w:val="en-IE"/>
        </w:rPr>
        <w:t>ed on decisions related to the person’s</w:t>
      </w:r>
      <w:r w:rsidR="7BED8CE8" w:rsidRPr="008E4A13">
        <w:rPr>
          <w:rFonts w:eastAsia="Times New Roman"/>
          <w:lang w:val="en-IE"/>
        </w:rPr>
        <w:t xml:space="preserve"> sexual health and whether to seek </w:t>
      </w:r>
      <w:r w:rsidR="00711EF7" w:rsidRPr="008E4A13">
        <w:rPr>
          <w:rFonts w:eastAsia="Times New Roman"/>
          <w:lang w:val="en-IE"/>
        </w:rPr>
        <w:t>an intimate sexual relationship</w:t>
      </w:r>
      <w:r w:rsidR="7BED8CE8" w:rsidRPr="008E4A13">
        <w:rPr>
          <w:rFonts w:eastAsia="Times New Roman"/>
          <w:lang w:val="en-IE"/>
        </w:rPr>
        <w:t xml:space="preserve"> (Klepping</w:t>
      </w:r>
      <w:r w:rsidR="00F42B33">
        <w:rPr>
          <w:rFonts w:eastAsia="Times New Roman"/>
          <w:lang w:val="en-IE"/>
        </w:rPr>
        <w:t>,</w:t>
      </w:r>
      <w:r w:rsidR="7BED8CE8" w:rsidRPr="008E4A13">
        <w:rPr>
          <w:rFonts w:eastAsia="Times New Roman"/>
          <w:lang w:val="en-IE"/>
        </w:rPr>
        <w:t xml:space="preserve"> 2008).</w:t>
      </w:r>
    </w:p>
    <w:p w14:paraId="7A7AE9EA" w14:textId="5EDC4144" w:rsidR="00A34A25" w:rsidRDefault="00502F6C" w:rsidP="003263B6">
      <w:pPr>
        <w:spacing w:line="480" w:lineRule="auto"/>
        <w:jc w:val="both"/>
        <w:rPr>
          <w:rFonts w:eastAsia="Times New Roman"/>
          <w:b/>
          <w:bCs/>
          <w:lang w:val="en-IE"/>
        </w:rPr>
      </w:pPr>
      <w:r>
        <w:rPr>
          <w:rFonts w:eastAsia="Times New Roman"/>
          <w:b/>
          <w:bCs/>
          <w:lang w:val="en-IE"/>
        </w:rPr>
        <w:t>3</w:t>
      </w:r>
      <w:r w:rsidR="7816A2F2" w:rsidRPr="008E4A13">
        <w:rPr>
          <w:rFonts w:eastAsia="Times New Roman"/>
          <w:b/>
          <w:bCs/>
          <w:lang w:val="en-IE"/>
        </w:rPr>
        <w:t xml:space="preserve">.2 Knowledge and sexuality </w:t>
      </w:r>
    </w:p>
    <w:p w14:paraId="4E915D6E" w14:textId="23393E8C" w:rsidR="00A34A25" w:rsidRDefault="1086CEFE" w:rsidP="003263B6">
      <w:pPr>
        <w:spacing w:line="480" w:lineRule="auto"/>
        <w:jc w:val="both"/>
        <w:rPr>
          <w:rFonts w:eastAsia="Times New Roman"/>
        </w:rPr>
      </w:pPr>
      <w:r w:rsidRPr="008E4A13">
        <w:rPr>
          <w:rFonts w:eastAsia="Times New Roman"/>
          <w:lang w:val="en-IE"/>
        </w:rPr>
        <w:t>A recurring theme for people with intellectual disabilities related to the need for education regarding sexuality and relationships.  People with intellectual disabilities spoke about their desire to have an intimate relationship and spo</w:t>
      </w:r>
      <w:r w:rsidR="00711EF7" w:rsidRPr="008E4A13">
        <w:rPr>
          <w:rFonts w:eastAsia="Times New Roman"/>
          <w:lang w:val="en-IE"/>
        </w:rPr>
        <w:t>ke about the need for support in</w:t>
      </w:r>
      <w:r w:rsidRPr="008E4A13">
        <w:rPr>
          <w:rFonts w:eastAsia="Times New Roman"/>
          <w:lang w:val="en-IE"/>
        </w:rPr>
        <w:t xml:space="preserve"> sustain</w:t>
      </w:r>
      <w:r w:rsidR="00711EF7" w:rsidRPr="008E4A13">
        <w:rPr>
          <w:rFonts w:eastAsia="Times New Roman"/>
          <w:lang w:val="en-IE"/>
        </w:rPr>
        <w:t>ing</w:t>
      </w:r>
      <w:r w:rsidRPr="008E4A13">
        <w:rPr>
          <w:rFonts w:eastAsia="Times New Roman"/>
          <w:lang w:val="en-IE"/>
        </w:rPr>
        <w:t xml:space="preserve"> it</w:t>
      </w:r>
      <w:r w:rsidR="00711EF7" w:rsidRPr="008E4A13">
        <w:rPr>
          <w:rFonts w:eastAsia="Times New Roman"/>
          <w:lang w:val="en-IE"/>
        </w:rPr>
        <w:t>,</w:t>
      </w:r>
      <w:r w:rsidRPr="008E4A13">
        <w:rPr>
          <w:rFonts w:eastAsia="Times New Roman"/>
          <w:lang w:val="en-IE"/>
        </w:rPr>
        <w:t xml:space="preserve"> and </w:t>
      </w:r>
      <w:r w:rsidR="00711EF7" w:rsidRPr="008E4A13">
        <w:rPr>
          <w:rFonts w:eastAsia="Times New Roman"/>
          <w:lang w:val="en-IE"/>
        </w:rPr>
        <w:t>assistance in addressing and overcoming</w:t>
      </w:r>
      <w:r w:rsidRPr="008E4A13">
        <w:rPr>
          <w:rFonts w:eastAsia="Times New Roman"/>
          <w:lang w:val="en-IE"/>
        </w:rPr>
        <w:t xml:space="preserve"> difficulties that </w:t>
      </w:r>
      <w:r w:rsidR="00711EF7" w:rsidRPr="008E4A13">
        <w:rPr>
          <w:rFonts w:eastAsia="Times New Roman"/>
          <w:lang w:val="en-IE"/>
        </w:rPr>
        <w:t xml:space="preserve">may be encountered </w:t>
      </w:r>
      <w:r w:rsidR="00582C76" w:rsidRPr="008E4A13">
        <w:rPr>
          <w:rFonts w:eastAsia="Times New Roman"/>
          <w:lang w:val="en-IE"/>
        </w:rPr>
        <w:t>(</w:t>
      </w:r>
      <w:proofErr w:type="spellStart"/>
      <w:r w:rsidR="00582C76" w:rsidRPr="008E4A13">
        <w:rPr>
          <w:rFonts w:eastAsia="Times New Roman"/>
          <w:lang w:val="en-IE"/>
        </w:rPr>
        <w:t>Leutar</w:t>
      </w:r>
      <w:proofErr w:type="spellEnd"/>
      <w:r w:rsidR="00582C76" w:rsidRPr="008E4A13">
        <w:rPr>
          <w:rFonts w:eastAsia="Times New Roman"/>
          <w:lang w:val="en-IE"/>
        </w:rPr>
        <w:t xml:space="preserve"> &amp; </w:t>
      </w:r>
      <w:proofErr w:type="spellStart"/>
      <w:r w:rsidR="00582C76" w:rsidRPr="008E4A13">
        <w:rPr>
          <w:rFonts w:eastAsia="Times New Roman"/>
          <w:lang w:val="en-IE"/>
        </w:rPr>
        <w:t>Mihokovic</w:t>
      </w:r>
      <w:proofErr w:type="spellEnd"/>
      <w:r w:rsidR="00F42B33">
        <w:rPr>
          <w:rFonts w:eastAsia="Times New Roman"/>
          <w:lang w:val="en-IE"/>
        </w:rPr>
        <w:t>,</w:t>
      </w:r>
      <w:r w:rsidR="00582C76" w:rsidRPr="008E4A13">
        <w:rPr>
          <w:rFonts w:eastAsia="Times New Roman"/>
          <w:lang w:val="en-IE"/>
        </w:rPr>
        <w:t xml:space="preserve"> 2007). </w:t>
      </w:r>
      <w:r w:rsidRPr="008E4A13">
        <w:rPr>
          <w:rFonts w:eastAsia="Times New Roman"/>
          <w:lang w:val="en-IE"/>
        </w:rPr>
        <w:t xml:space="preserve"> Linked to this was </w:t>
      </w:r>
      <w:r w:rsidR="00711EF7" w:rsidRPr="008E4A13">
        <w:rPr>
          <w:rFonts w:eastAsia="Times New Roman"/>
          <w:lang w:val="en-IE"/>
        </w:rPr>
        <w:t xml:space="preserve">the identification of education as a means of </w:t>
      </w:r>
      <w:r w:rsidRPr="008E4A13">
        <w:rPr>
          <w:rFonts w:eastAsia="Times New Roman"/>
          <w:lang w:val="en-IE"/>
        </w:rPr>
        <w:t>support</w:t>
      </w:r>
      <w:r w:rsidR="00711EF7" w:rsidRPr="008E4A13">
        <w:rPr>
          <w:rFonts w:eastAsia="Times New Roman"/>
          <w:lang w:val="en-IE"/>
        </w:rPr>
        <w:t xml:space="preserve">ing </w:t>
      </w:r>
      <w:r w:rsidRPr="008E4A13">
        <w:rPr>
          <w:rFonts w:eastAsia="Times New Roman"/>
          <w:lang w:val="en-IE"/>
        </w:rPr>
        <w:t xml:space="preserve">the development of negotiation skills, necessary within any successful relationship. </w:t>
      </w:r>
      <w:r w:rsidR="00A85E23">
        <w:rPr>
          <w:rFonts w:eastAsia="Times New Roman"/>
          <w:lang w:val="en-IE"/>
        </w:rPr>
        <w:t>However, for some their sex education was viewed as incomplete, focusing on protective measures rather than enhancing their sexual knowled</w:t>
      </w:r>
      <w:r w:rsidR="00F911FE">
        <w:rPr>
          <w:rFonts w:eastAsia="Times New Roman"/>
          <w:lang w:val="en-IE"/>
        </w:rPr>
        <w:t>ge and relationships (</w:t>
      </w:r>
      <w:proofErr w:type="spellStart"/>
      <w:r w:rsidR="00A85E23">
        <w:rPr>
          <w:rFonts w:eastAsia="Times New Roman"/>
          <w:lang w:val="en-IE"/>
        </w:rPr>
        <w:t>Yau</w:t>
      </w:r>
      <w:proofErr w:type="spellEnd"/>
      <w:r w:rsidR="00A85E23">
        <w:rPr>
          <w:rFonts w:eastAsia="Times New Roman"/>
          <w:lang w:val="en-IE"/>
        </w:rPr>
        <w:t xml:space="preserve"> et al., 2009). </w:t>
      </w:r>
      <w:r w:rsidR="00711EF7" w:rsidRPr="008E4A13">
        <w:rPr>
          <w:rFonts w:eastAsia="Times New Roman"/>
          <w:lang w:val="en-IE"/>
        </w:rPr>
        <w:t>Additionally, h</w:t>
      </w:r>
      <w:r w:rsidRPr="008E4A13">
        <w:rPr>
          <w:rFonts w:eastAsia="Times New Roman"/>
          <w:lang w:val="en-IE"/>
        </w:rPr>
        <w:t>aving access to opportunities to talk about their sexuality and sexual relationship</w:t>
      </w:r>
      <w:r w:rsidR="00711EF7" w:rsidRPr="008E4A13">
        <w:rPr>
          <w:rFonts w:eastAsia="Times New Roman"/>
          <w:lang w:val="en-IE"/>
        </w:rPr>
        <w:t>s</w:t>
      </w:r>
      <w:r w:rsidRPr="008E4A13">
        <w:rPr>
          <w:rFonts w:eastAsia="Times New Roman"/>
          <w:lang w:val="en-IE"/>
        </w:rPr>
        <w:t xml:space="preserve"> was desired by people with intellectual disabilities</w:t>
      </w:r>
      <w:r w:rsidR="00711EF7" w:rsidRPr="008E4A13">
        <w:rPr>
          <w:rFonts w:eastAsia="Times New Roman"/>
          <w:lang w:val="en-IE"/>
        </w:rPr>
        <w:t xml:space="preserve">, but in </w:t>
      </w:r>
      <w:r w:rsidRPr="008E4A13">
        <w:rPr>
          <w:rFonts w:eastAsia="Times New Roman"/>
          <w:lang w:val="en-IE"/>
        </w:rPr>
        <w:t>a way that was safe and personal</w:t>
      </w:r>
      <w:r w:rsidR="00582C76" w:rsidRPr="008E4A13">
        <w:rPr>
          <w:rFonts w:eastAsia="Times New Roman"/>
          <w:lang w:val="en-IE"/>
        </w:rPr>
        <w:t xml:space="preserve"> (</w:t>
      </w:r>
      <w:r w:rsidR="00582C76" w:rsidRPr="008E4A13">
        <w:rPr>
          <w:rFonts w:eastAsia="Times New Roman"/>
          <w:shd w:val="clear" w:color="auto" w:fill="FFFFFF"/>
        </w:rPr>
        <w:t>Kijak</w:t>
      </w:r>
      <w:r w:rsidR="00F42B33">
        <w:rPr>
          <w:rFonts w:eastAsia="Times New Roman"/>
          <w:shd w:val="clear" w:color="auto" w:fill="FFFFFF"/>
        </w:rPr>
        <w:t>,</w:t>
      </w:r>
      <w:r w:rsidR="00582C76" w:rsidRPr="008E4A13">
        <w:rPr>
          <w:rFonts w:eastAsia="Times New Roman"/>
          <w:shd w:val="clear" w:color="auto" w:fill="FFFFFF"/>
        </w:rPr>
        <w:t xml:space="preserve"> 2013). </w:t>
      </w:r>
      <w:r w:rsidR="00A66AE6">
        <w:rPr>
          <w:rFonts w:eastAsia="Times New Roman"/>
          <w:shd w:val="clear" w:color="auto" w:fill="FFFFFF"/>
        </w:rPr>
        <w:t>For some adul</w:t>
      </w:r>
      <w:r w:rsidR="000B17E7">
        <w:rPr>
          <w:rFonts w:eastAsia="Times New Roman"/>
          <w:shd w:val="clear" w:color="auto" w:fill="FFFFFF"/>
        </w:rPr>
        <w:t>ts with intellectual disabiliti</w:t>
      </w:r>
      <w:r w:rsidR="00A66AE6">
        <w:rPr>
          <w:rFonts w:eastAsia="Times New Roman"/>
          <w:shd w:val="clear" w:color="auto" w:fill="FFFFFF"/>
        </w:rPr>
        <w:t>es, their</w:t>
      </w:r>
      <w:r w:rsidR="000B17E7">
        <w:rPr>
          <w:rFonts w:eastAsia="Times New Roman"/>
          <w:shd w:val="clear" w:color="auto" w:fill="FFFFFF"/>
        </w:rPr>
        <w:t xml:space="preserve"> sexua</w:t>
      </w:r>
      <w:r w:rsidR="00EB2BA4">
        <w:rPr>
          <w:rFonts w:eastAsia="Times New Roman"/>
          <w:shd w:val="clear" w:color="auto" w:fill="FFFFFF"/>
        </w:rPr>
        <w:t>l knowledge was lacking with some</w:t>
      </w:r>
      <w:r w:rsidR="000B17E7">
        <w:rPr>
          <w:rFonts w:eastAsia="Times New Roman"/>
          <w:shd w:val="clear" w:color="auto" w:fill="FFFFFF"/>
        </w:rPr>
        <w:t xml:space="preserve"> holding stereotypical views towards sex and marriage (</w:t>
      </w:r>
      <w:proofErr w:type="spellStart"/>
      <w:r w:rsidR="000B17E7">
        <w:rPr>
          <w:rFonts w:eastAsia="Times New Roman"/>
          <w:lang w:val="en-IE"/>
        </w:rPr>
        <w:t>Yau</w:t>
      </w:r>
      <w:proofErr w:type="spellEnd"/>
      <w:r w:rsidR="000B17E7">
        <w:rPr>
          <w:rFonts w:eastAsia="Times New Roman"/>
          <w:lang w:val="en-IE"/>
        </w:rPr>
        <w:t xml:space="preserve"> et al., 2009). </w:t>
      </w:r>
      <w:r w:rsidRPr="008E4A13">
        <w:rPr>
          <w:rFonts w:eastAsia="Times New Roman"/>
          <w:lang w:val="en-IE"/>
        </w:rPr>
        <w:t xml:space="preserve">Knowledge regarding developing and sustaining relationships was desired by people with intellectual disabilities, underpinned by the development of their knowledge and skills in enhanced decision making to enable choices regarding their sexuality and the relationships they </w:t>
      </w:r>
      <w:proofErr w:type="gramStart"/>
      <w:r w:rsidRPr="008E4A13">
        <w:rPr>
          <w:rFonts w:eastAsia="Times New Roman"/>
          <w:lang w:val="en-IE"/>
        </w:rPr>
        <w:t>enter into</w:t>
      </w:r>
      <w:proofErr w:type="gramEnd"/>
      <w:r w:rsidR="00582C76" w:rsidRPr="008E4A13">
        <w:rPr>
          <w:rFonts w:eastAsia="Times New Roman"/>
          <w:lang w:val="en-IE"/>
        </w:rPr>
        <w:t xml:space="preserve"> (</w:t>
      </w:r>
      <w:r w:rsidR="00A34A25">
        <w:rPr>
          <w:rFonts w:eastAsia="Times New Roman"/>
          <w:lang w:val="en-IE"/>
        </w:rPr>
        <w:t xml:space="preserve">Siebelink et al. 2006; </w:t>
      </w:r>
      <w:r w:rsidR="00582C76" w:rsidRPr="008E4A13">
        <w:rPr>
          <w:rFonts w:eastAsia="Times New Roman"/>
        </w:rPr>
        <w:t>Dukes &amp; McGuire</w:t>
      </w:r>
      <w:r w:rsidR="00F42B33">
        <w:rPr>
          <w:rFonts w:eastAsia="Times New Roman"/>
        </w:rPr>
        <w:t>,</w:t>
      </w:r>
      <w:r w:rsidR="00582C76" w:rsidRPr="008E4A13">
        <w:rPr>
          <w:rFonts w:eastAsia="Times New Roman"/>
        </w:rPr>
        <w:t xml:space="preserve"> 2009).</w:t>
      </w:r>
      <w:r w:rsidR="00C52F95" w:rsidRPr="008E4A13">
        <w:rPr>
          <w:rFonts w:eastAsia="Times New Roman"/>
        </w:rPr>
        <w:t xml:space="preserve"> </w:t>
      </w:r>
    </w:p>
    <w:p w14:paraId="662134EF" w14:textId="782EA7DF" w:rsidR="00500AF5" w:rsidRDefault="00500AF5" w:rsidP="003263B6">
      <w:pPr>
        <w:spacing w:line="480" w:lineRule="auto"/>
        <w:jc w:val="both"/>
        <w:rPr>
          <w:rFonts w:eastAsia="Times New Roman"/>
        </w:rPr>
      </w:pPr>
    </w:p>
    <w:p w14:paraId="30EB05E2" w14:textId="77777777" w:rsidR="00500AF5" w:rsidRDefault="00500AF5" w:rsidP="003263B6">
      <w:pPr>
        <w:spacing w:line="480" w:lineRule="auto"/>
        <w:jc w:val="both"/>
        <w:rPr>
          <w:rFonts w:eastAsia="Times New Roman"/>
        </w:rPr>
      </w:pPr>
    </w:p>
    <w:p w14:paraId="75DB7B35" w14:textId="329A00E5" w:rsidR="00A34A25" w:rsidRDefault="00502F6C" w:rsidP="003263B6">
      <w:pPr>
        <w:spacing w:line="480" w:lineRule="auto"/>
        <w:jc w:val="both"/>
        <w:rPr>
          <w:rFonts w:eastAsia="Times New Roman"/>
          <w:b/>
          <w:bCs/>
          <w:lang w:val="en-IE"/>
        </w:rPr>
      </w:pPr>
      <w:r>
        <w:rPr>
          <w:rFonts w:eastAsia="Times New Roman"/>
          <w:b/>
          <w:bCs/>
          <w:lang w:val="en-IE"/>
        </w:rPr>
        <w:lastRenderedPageBreak/>
        <w:t>3</w:t>
      </w:r>
      <w:r w:rsidR="004719D6">
        <w:rPr>
          <w:rFonts w:eastAsia="Times New Roman"/>
          <w:b/>
          <w:bCs/>
          <w:lang w:val="en-IE"/>
        </w:rPr>
        <w:t xml:space="preserve">.3 </w:t>
      </w:r>
      <w:r w:rsidR="7816A2F2" w:rsidRPr="008E4A13">
        <w:rPr>
          <w:rFonts w:eastAsia="Times New Roman"/>
          <w:b/>
          <w:bCs/>
          <w:lang w:val="en-IE"/>
        </w:rPr>
        <w:t>Relationships and intimacy</w:t>
      </w:r>
    </w:p>
    <w:p w14:paraId="5CC6048E" w14:textId="7DD1DEBF" w:rsidR="00A34A25" w:rsidRDefault="7BED8CE8" w:rsidP="003263B6">
      <w:pPr>
        <w:spacing w:line="480" w:lineRule="auto"/>
        <w:jc w:val="both"/>
        <w:rPr>
          <w:rFonts w:eastAsia="Times New Roman"/>
          <w:lang w:val="en-IE"/>
        </w:rPr>
      </w:pPr>
      <w:r w:rsidRPr="008E4A13">
        <w:rPr>
          <w:rFonts w:eastAsia="Times New Roman"/>
          <w:lang w:val="en-IE"/>
        </w:rPr>
        <w:t xml:space="preserve"> </w:t>
      </w:r>
      <w:r w:rsidR="00646C77" w:rsidRPr="00646C77">
        <w:rPr>
          <w:rFonts w:eastAsia="Times New Roman"/>
          <w:color w:val="FF0000"/>
          <w:lang w:val="en-IE"/>
        </w:rPr>
        <w:t>Both men and women</w:t>
      </w:r>
      <w:r w:rsidRPr="00646C77">
        <w:rPr>
          <w:rFonts w:eastAsia="Times New Roman"/>
          <w:color w:val="FF0000"/>
          <w:lang w:val="en-IE"/>
        </w:rPr>
        <w:t xml:space="preserve"> with intellectual disabilities </w:t>
      </w:r>
      <w:r w:rsidRPr="008E4A13">
        <w:rPr>
          <w:rFonts w:eastAsia="Times New Roman"/>
          <w:lang w:val="en-IE"/>
        </w:rPr>
        <w:t>referred to their wish and desire for relationships and for some</w:t>
      </w:r>
      <w:r w:rsidR="00711EF7" w:rsidRPr="008E4A13">
        <w:rPr>
          <w:rFonts w:eastAsia="Times New Roman"/>
          <w:lang w:val="en-IE"/>
        </w:rPr>
        <w:t>,</w:t>
      </w:r>
      <w:r w:rsidRPr="008E4A13">
        <w:rPr>
          <w:rFonts w:eastAsia="Times New Roman"/>
          <w:lang w:val="en-IE"/>
        </w:rPr>
        <w:t xml:space="preserve"> this may be sexual; for others</w:t>
      </w:r>
      <w:r w:rsidR="00711EF7" w:rsidRPr="008E4A13">
        <w:rPr>
          <w:rFonts w:eastAsia="Times New Roman"/>
          <w:lang w:val="en-IE"/>
        </w:rPr>
        <w:t>,</w:t>
      </w:r>
      <w:r w:rsidRPr="008E4A13">
        <w:rPr>
          <w:rFonts w:eastAsia="Times New Roman"/>
          <w:lang w:val="en-IE"/>
        </w:rPr>
        <w:t xml:space="preserve"> there was a desire for intimacy and friendship</w:t>
      </w:r>
      <w:r w:rsidR="00F42B33">
        <w:rPr>
          <w:rFonts w:eastAsia="Times New Roman"/>
          <w:lang w:val="en-IE"/>
        </w:rPr>
        <w:t xml:space="preserve"> (Siebelink et al.</w:t>
      </w:r>
      <w:r w:rsidR="00D50CED">
        <w:rPr>
          <w:rFonts w:eastAsia="Times New Roman"/>
          <w:lang w:val="en-IE"/>
        </w:rPr>
        <w:t>,</w:t>
      </w:r>
      <w:r w:rsidR="00F42B33">
        <w:rPr>
          <w:rFonts w:eastAsia="Times New Roman"/>
          <w:lang w:val="en-IE"/>
        </w:rPr>
        <w:t xml:space="preserve"> 2006)</w:t>
      </w:r>
      <w:r w:rsidRPr="008E4A13">
        <w:rPr>
          <w:rFonts w:eastAsia="Times New Roman"/>
          <w:lang w:val="en-IE"/>
        </w:rPr>
        <w:t xml:space="preserve">. It </w:t>
      </w:r>
      <w:r w:rsidR="000352A8" w:rsidRPr="008E4A13">
        <w:rPr>
          <w:rFonts w:eastAsia="Times New Roman"/>
          <w:lang w:val="en-IE"/>
        </w:rPr>
        <w:t xml:space="preserve">became apparent, </w:t>
      </w:r>
      <w:r w:rsidRPr="008E4A13">
        <w:rPr>
          <w:rFonts w:eastAsia="Times New Roman"/>
          <w:lang w:val="en-IE"/>
        </w:rPr>
        <w:t xml:space="preserve">that a presumption </w:t>
      </w:r>
      <w:r w:rsidR="000352A8" w:rsidRPr="008E4A13">
        <w:rPr>
          <w:rFonts w:eastAsia="Times New Roman"/>
          <w:lang w:val="en-IE"/>
        </w:rPr>
        <w:t xml:space="preserve">exists </w:t>
      </w:r>
      <w:r w:rsidRPr="008E4A13">
        <w:rPr>
          <w:rFonts w:eastAsia="Times New Roman"/>
          <w:lang w:val="en-IE"/>
        </w:rPr>
        <w:t xml:space="preserve">that people with intellectual disabilities are </w:t>
      </w:r>
      <w:r w:rsidR="000352A8" w:rsidRPr="008E4A13">
        <w:rPr>
          <w:rFonts w:eastAsia="Times New Roman"/>
          <w:lang w:val="en-IE"/>
        </w:rPr>
        <w:t>somehow ‘</w:t>
      </w:r>
      <w:r w:rsidRPr="008E4A13">
        <w:rPr>
          <w:rFonts w:eastAsia="Times New Roman"/>
          <w:lang w:val="en-IE"/>
        </w:rPr>
        <w:t>asexual</w:t>
      </w:r>
      <w:r w:rsidR="000352A8" w:rsidRPr="008E4A13">
        <w:rPr>
          <w:rFonts w:eastAsia="Times New Roman"/>
          <w:lang w:val="en-IE"/>
        </w:rPr>
        <w:t xml:space="preserve">,’ </w:t>
      </w:r>
      <w:r w:rsidRPr="008E4A13">
        <w:rPr>
          <w:rFonts w:eastAsia="Times New Roman"/>
          <w:lang w:val="en-IE"/>
        </w:rPr>
        <w:t>not sexually active</w:t>
      </w:r>
      <w:r w:rsidR="000352A8" w:rsidRPr="008E4A13">
        <w:rPr>
          <w:rFonts w:eastAsia="Times New Roman"/>
          <w:lang w:val="en-IE"/>
        </w:rPr>
        <w:t>,</w:t>
      </w:r>
      <w:r w:rsidRPr="008E4A13">
        <w:rPr>
          <w:rFonts w:eastAsia="Times New Roman"/>
          <w:lang w:val="en-IE"/>
        </w:rPr>
        <w:t xml:space="preserve"> and in need of 'protection</w:t>
      </w:r>
      <w:r w:rsidR="000352A8" w:rsidRPr="008E4A13">
        <w:rPr>
          <w:rFonts w:eastAsia="Times New Roman"/>
          <w:lang w:val="en-IE"/>
        </w:rPr>
        <w:t xml:space="preserve">' (Arias et al., 2009). </w:t>
      </w:r>
      <w:r w:rsidRPr="008E4A13">
        <w:rPr>
          <w:rFonts w:eastAsia="Times New Roman"/>
          <w:lang w:val="en-IE"/>
        </w:rPr>
        <w:t xml:space="preserve"> </w:t>
      </w:r>
      <w:r w:rsidR="000352A8" w:rsidRPr="008E4A13">
        <w:rPr>
          <w:rFonts w:eastAsia="Times New Roman"/>
          <w:lang w:val="en-IE"/>
        </w:rPr>
        <w:t xml:space="preserve">Conflicting views </w:t>
      </w:r>
      <w:r w:rsidRPr="008E4A13">
        <w:rPr>
          <w:rFonts w:eastAsia="Times New Roman"/>
          <w:lang w:val="en-IE"/>
        </w:rPr>
        <w:t>were apparent between the desire</w:t>
      </w:r>
      <w:r w:rsidR="000352A8" w:rsidRPr="008E4A13">
        <w:rPr>
          <w:rFonts w:eastAsia="Times New Roman"/>
          <w:lang w:val="en-IE"/>
        </w:rPr>
        <w:t xml:space="preserve"> for self-determination</w:t>
      </w:r>
      <w:r w:rsidR="00C947D9">
        <w:rPr>
          <w:rFonts w:eastAsia="Times New Roman"/>
          <w:lang w:val="en-IE"/>
        </w:rPr>
        <w:t xml:space="preserve">, </w:t>
      </w:r>
      <w:r w:rsidR="000352A8" w:rsidRPr="008E4A13">
        <w:rPr>
          <w:rFonts w:eastAsia="Times New Roman"/>
          <w:lang w:val="en-IE"/>
        </w:rPr>
        <w:t xml:space="preserve">including having </w:t>
      </w:r>
      <w:r w:rsidRPr="008E4A13">
        <w:rPr>
          <w:rFonts w:eastAsia="Times New Roman"/>
          <w:lang w:val="en-IE"/>
        </w:rPr>
        <w:t xml:space="preserve">choices and </w:t>
      </w:r>
      <w:r w:rsidR="000352A8" w:rsidRPr="008E4A13">
        <w:rPr>
          <w:rFonts w:eastAsia="Times New Roman"/>
          <w:lang w:val="en-IE"/>
        </w:rPr>
        <w:t xml:space="preserve">making </w:t>
      </w:r>
      <w:r w:rsidRPr="008E4A13">
        <w:rPr>
          <w:rFonts w:eastAsia="Times New Roman"/>
          <w:lang w:val="en-IE"/>
        </w:rPr>
        <w:t>decisions regarding the expression of sexuality and establish relationships</w:t>
      </w:r>
      <w:r w:rsidR="00C947D9">
        <w:rPr>
          <w:rFonts w:eastAsia="Times New Roman"/>
          <w:lang w:val="en-IE"/>
        </w:rPr>
        <w:t>,</w:t>
      </w:r>
      <w:r w:rsidR="000352A8" w:rsidRPr="008E4A13">
        <w:rPr>
          <w:rFonts w:eastAsia="Times New Roman"/>
          <w:lang w:val="en-IE"/>
        </w:rPr>
        <w:t xml:space="preserve"> </w:t>
      </w:r>
      <w:r w:rsidRPr="008E4A13">
        <w:rPr>
          <w:rFonts w:eastAsia="Times New Roman"/>
          <w:lang w:val="en-IE"/>
        </w:rPr>
        <w:t xml:space="preserve">and the concerns of families and carers related to fears of exploitation and sexual </w:t>
      </w:r>
      <w:r w:rsidR="000352A8" w:rsidRPr="008E4A13">
        <w:rPr>
          <w:rFonts w:eastAsia="Times New Roman"/>
          <w:lang w:val="en-IE"/>
        </w:rPr>
        <w:t>abuse and their need to</w:t>
      </w:r>
      <w:r w:rsidRPr="008E4A13">
        <w:rPr>
          <w:rFonts w:eastAsia="Times New Roman"/>
          <w:lang w:val="en-IE"/>
        </w:rPr>
        <w:t xml:space="preserve"> </w:t>
      </w:r>
      <w:r w:rsidR="000352A8" w:rsidRPr="008E4A13">
        <w:rPr>
          <w:rFonts w:eastAsia="Times New Roman"/>
          <w:lang w:val="en-IE"/>
        </w:rPr>
        <w:t xml:space="preserve">exercise more </w:t>
      </w:r>
      <w:r w:rsidRPr="008E4A13">
        <w:rPr>
          <w:rFonts w:eastAsia="Times New Roman"/>
          <w:lang w:val="en-IE"/>
        </w:rPr>
        <w:t xml:space="preserve">control (Eastgate et al., 2011).  </w:t>
      </w:r>
      <w:r w:rsidR="000352A8" w:rsidRPr="008E4A13">
        <w:rPr>
          <w:rFonts w:eastAsia="Times New Roman"/>
          <w:lang w:val="en-IE"/>
        </w:rPr>
        <w:t>For people with intellectual disabilities currently in a relationship, i</w:t>
      </w:r>
      <w:r w:rsidRPr="008E4A13">
        <w:rPr>
          <w:rFonts w:eastAsia="Times New Roman"/>
          <w:lang w:val="en-IE"/>
        </w:rPr>
        <w:t xml:space="preserve">ssues </w:t>
      </w:r>
      <w:r w:rsidR="000352A8" w:rsidRPr="008E4A13">
        <w:rPr>
          <w:rFonts w:eastAsia="Times New Roman"/>
          <w:lang w:val="en-IE"/>
        </w:rPr>
        <w:t xml:space="preserve">emerged </w:t>
      </w:r>
      <w:r w:rsidRPr="008E4A13">
        <w:rPr>
          <w:rFonts w:eastAsia="Times New Roman"/>
          <w:lang w:val="en-IE"/>
        </w:rPr>
        <w:t>that related to knowledge regarding the age of consent, marriage and the protection afforded through laws (O’Callaghan &amp; Murphy</w:t>
      </w:r>
      <w:r w:rsidR="00F42B33">
        <w:rPr>
          <w:rFonts w:eastAsia="Times New Roman"/>
          <w:lang w:val="en-IE"/>
        </w:rPr>
        <w:t>,</w:t>
      </w:r>
      <w:r w:rsidRPr="008E4A13">
        <w:rPr>
          <w:rFonts w:eastAsia="Times New Roman"/>
          <w:lang w:val="en-IE"/>
        </w:rPr>
        <w:t xml:space="preserve"> 2006). People with intellectual disabilities highlighted a lack of pri</w:t>
      </w:r>
      <w:r w:rsidR="00CF2AF7" w:rsidRPr="008E4A13">
        <w:rPr>
          <w:rFonts w:eastAsia="Times New Roman"/>
          <w:lang w:val="en-IE"/>
        </w:rPr>
        <w:t>vacy as a contributory factor to</w:t>
      </w:r>
      <w:r w:rsidRPr="008E4A13">
        <w:rPr>
          <w:rFonts w:eastAsia="Times New Roman"/>
          <w:lang w:val="en-IE"/>
        </w:rPr>
        <w:t xml:space="preserve"> inhibiting their opportunities to establish relationships and express their sexuality (</w:t>
      </w:r>
      <w:proofErr w:type="spellStart"/>
      <w:r w:rsidRPr="008E4A13">
        <w:rPr>
          <w:rFonts w:eastAsia="Times New Roman"/>
          <w:lang w:val="en-IE"/>
        </w:rPr>
        <w:t>Bernert</w:t>
      </w:r>
      <w:proofErr w:type="spellEnd"/>
      <w:r w:rsidR="00C947D9">
        <w:rPr>
          <w:rFonts w:eastAsia="Times New Roman"/>
          <w:lang w:val="en-IE"/>
        </w:rPr>
        <w:t>,</w:t>
      </w:r>
      <w:r w:rsidRPr="008E4A13">
        <w:rPr>
          <w:rFonts w:eastAsia="Times New Roman"/>
          <w:lang w:val="en-IE"/>
        </w:rPr>
        <w:t xml:space="preserve"> 2011).  From the perspective of care providers, organisational policies and protocols </w:t>
      </w:r>
      <w:proofErr w:type="gramStart"/>
      <w:r w:rsidRPr="008E4A13">
        <w:rPr>
          <w:rFonts w:eastAsia="Times New Roman"/>
          <w:lang w:val="en-IE"/>
        </w:rPr>
        <w:t>were seen as</w:t>
      </w:r>
      <w:proofErr w:type="gramEnd"/>
      <w:r w:rsidRPr="008E4A13">
        <w:rPr>
          <w:rFonts w:eastAsia="Times New Roman"/>
          <w:lang w:val="en-IE"/>
        </w:rPr>
        <w:t xml:space="preserve"> a contributory factor restricting their right to express their sexuality and establish relationships that for some may be </w:t>
      </w:r>
      <w:r w:rsidR="00CF2AF7" w:rsidRPr="008E4A13">
        <w:rPr>
          <w:rFonts w:eastAsia="Times New Roman"/>
          <w:lang w:val="en-IE"/>
        </w:rPr>
        <w:t xml:space="preserve">of a </w:t>
      </w:r>
      <w:r w:rsidRPr="008E4A13">
        <w:rPr>
          <w:rFonts w:eastAsia="Times New Roman"/>
          <w:lang w:val="en-IE"/>
        </w:rPr>
        <w:t>sexual</w:t>
      </w:r>
      <w:r w:rsidR="00CF2AF7" w:rsidRPr="008E4A13">
        <w:rPr>
          <w:rFonts w:eastAsia="Times New Roman"/>
          <w:lang w:val="en-IE"/>
        </w:rPr>
        <w:t xml:space="preserve"> nature</w:t>
      </w:r>
      <w:r w:rsidRPr="008E4A13">
        <w:rPr>
          <w:rFonts w:eastAsia="Times New Roman"/>
          <w:lang w:val="en-IE"/>
        </w:rPr>
        <w:t xml:space="preserve"> (Bane et al., 2012).  </w:t>
      </w:r>
      <w:r w:rsidR="00646C77" w:rsidRPr="00646C77">
        <w:rPr>
          <w:rFonts w:eastAsia="Times New Roman"/>
          <w:color w:val="FF0000"/>
          <w:lang w:val="en-IE"/>
        </w:rPr>
        <w:t xml:space="preserve">Both men and women </w:t>
      </w:r>
      <w:r w:rsidRPr="008E4A13">
        <w:rPr>
          <w:rFonts w:eastAsia="Times New Roman"/>
          <w:lang w:val="en-IE"/>
        </w:rPr>
        <w:t>with intellectual disabilities highlighted that their views, opinions, needs and the right to self-determination were</w:t>
      </w:r>
      <w:r w:rsidR="00CF2AF7" w:rsidRPr="008E4A13">
        <w:rPr>
          <w:rFonts w:eastAsia="Times New Roman"/>
          <w:lang w:val="en-IE"/>
        </w:rPr>
        <w:t>,</w:t>
      </w:r>
      <w:r w:rsidRPr="008E4A13">
        <w:rPr>
          <w:rFonts w:eastAsia="Times New Roman"/>
          <w:lang w:val="en-IE"/>
        </w:rPr>
        <w:t xml:space="preserve"> in some cases</w:t>
      </w:r>
      <w:r w:rsidR="00CF2AF7" w:rsidRPr="008E4A13">
        <w:rPr>
          <w:rFonts w:eastAsia="Times New Roman"/>
          <w:lang w:val="en-IE"/>
        </w:rPr>
        <w:t>,</w:t>
      </w:r>
      <w:r w:rsidRPr="008E4A13">
        <w:rPr>
          <w:rFonts w:eastAsia="Times New Roman"/>
          <w:lang w:val="en-IE"/>
        </w:rPr>
        <w:t xml:space="preserve"> not recognised and </w:t>
      </w:r>
      <w:r w:rsidR="00CF2AF7" w:rsidRPr="008E4A13">
        <w:rPr>
          <w:rFonts w:eastAsia="Times New Roman"/>
          <w:lang w:val="en-IE"/>
        </w:rPr>
        <w:t xml:space="preserve">even </w:t>
      </w:r>
      <w:r w:rsidRPr="008E4A13">
        <w:rPr>
          <w:rFonts w:eastAsia="Times New Roman"/>
          <w:lang w:val="en-IE"/>
        </w:rPr>
        <w:t>ignored (Wheeler</w:t>
      </w:r>
      <w:r w:rsidR="00F42B33">
        <w:rPr>
          <w:rFonts w:eastAsia="Times New Roman"/>
          <w:lang w:val="en-IE"/>
        </w:rPr>
        <w:t>,</w:t>
      </w:r>
      <w:r w:rsidRPr="008E4A13">
        <w:rPr>
          <w:rFonts w:eastAsia="Times New Roman"/>
          <w:lang w:val="en-IE"/>
        </w:rPr>
        <w:t xml:space="preserve"> 2007; Bernert</w:t>
      </w:r>
      <w:r w:rsidR="00F42B33">
        <w:rPr>
          <w:rFonts w:eastAsia="Times New Roman"/>
          <w:lang w:val="en-IE"/>
        </w:rPr>
        <w:t>,</w:t>
      </w:r>
      <w:r w:rsidRPr="008E4A13">
        <w:rPr>
          <w:rFonts w:eastAsia="Times New Roman"/>
          <w:lang w:val="en-IE"/>
        </w:rPr>
        <w:t xml:space="preserve"> 2011).  </w:t>
      </w:r>
      <w:r w:rsidR="00C52F95" w:rsidRPr="008E4A13">
        <w:rPr>
          <w:rFonts w:eastAsia="Times New Roman"/>
          <w:lang w:val="en-IE"/>
        </w:rPr>
        <w:t xml:space="preserve">       </w:t>
      </w:r>
    </w:p>
    <w:p w14:paraId="145861AA" w14:textId="5F8A3768" w:rsidR="00A34A25" w:rsidRDefault="00502F6C" w:rsidP="003263B6">
      <w:pPr>
        <w:spacing w:line="480" w:lineRule="auto"/>
        <w:jc w:val="both"/>
        <w:rPr>
          <w:rFonts w:eastAsia="Times New Roman"/>
          <w:b/>
          <w:bCs/>
          <w:lang w:val="en-IE"/>
        </w:rPr>
      </w:pPr>
      <w:r>
        <w:rPr>
          <w:rFonts w:eastAsia="Times New Roman"/>
          <w:b/>
          <w:bCs/>
          <w:lang w:val="en-IE"/>
        </w:rPr>
        <w:t>3</w:t>
      </w:r>
      <w:r w:rsidR="00A27148">
        <w:rPr>
          <w:rFonts w:eastAsia="Times New Roman"/>
          <w:b/>
          <w:bCs/>
          <w:lang w:val="en-IE"/>
        </w:rPr>
        <w:t xml:space="preserve">.4 </w:t>
      </w:r>
      <w:r w:rsidR="7816A2F2" w:rsidRPr="008E4A13">
        <w:rPr>
          <w:rFonts w:eastAsia="Times New Roman"/>
          <w:b/>
          <w:bCs/>
          <w:lang w:val="en-IE"/>
        </w:rPr>
        <w:t>Self-determination and taking control</w:t>
      </w:r>
    </w:p>
    <w:p w14:paraId="032532E0" w14:textId="25E9C620" w:rsidR="00A34A25" w:rsidRDefault="00646C77" w:rsidP="003263B6">
      <w:pPr>
        <w:spacing w:line="480" w:lineRule="auto"/>
        <w:jc w:val="both"/>
        <w:rPr>
          <w:rFonts w:eastAsia="Times New Roman"/>
          <w:lang w:val="en-IE"/>
        </w:rPr>
      </w:pPr>
      <w:r>
        <w:rPr>
          <w:rFonts w:eastAsia="Times New Roman"/>
          <w:lang w:val="en-IE"/>
        </w:rPr>
        <w:t xml:space="preserve">It is apparent </w:t>
      </w:r>
      <w:r w:rsidRPr="00646C77">
        <w:rPr>
          <w:rFonts w:eastAsia="Times New Roman"/>
          <w:color w:val="FF0000"/>
          <w:lang w:val="en-IE"/>
        </w:rPr>
        <w:t xml:space="preserve">that some men and women </w:t>
      </w:r>
      <w:r w:rsidR="61149CEC" w:rsidRPr="008E4A13">
        <w:rPr>
          <w:rFonts w:eastAsia="Times New Roman"/>
          <w:lang w:val="en-IE"/>
        </w:rPr>
        <w:t>with intellectual disabilities want to have</w:t>
      </w:r>
      <w:r w:rsidR="00CF2AF7" w:rsidRPr="008E4A13">
        <w:rPr>
          <w:rFonts w:eastAsia="Times New Roman"/>
          <w:lang w:val="en-IE"/>
        </w:rPr>
        <w:t>,</w:t>
      </w:r>
      <w:r w:rsidR="61149CEC" w:rsidRPr="008E4A13">
        <w:rPr>
          <w:rFonts w:eastAsia="Times New Roman"/>
          <w:lang w:val="en-IE"/>
        </w:rPr>
        <w:t xml:space="preserve"> and be able to talk about</w:t>
      </w:r>
      <w:r w:rsidR="00CF2AF7" w:rsidRPr="008E4A13">
        <w:rPr>
          <w:rFonts w:eastAsia="Times New Roman"/>
          <w:lang w:val="en-IE"/>
        </w:rPr>
        <w:t>,</w:t>
      </w:r>
      <w:r w:rsidR="61149CEC" w:rsidRPr="008E4A13">
        <w:rPr>
          <w:rFonts w:eastAsia="Times New Roman"/>
          <w:lang w:val="en-IE"/>
        </w:rPr>
        <w:t xml:space="preserve"> loving relationships; they seek passion, romance and intimacy (Wheeler</w:t>
      </w:r>
      <w:r w:rsidR="00D50CED">
        <w:rPr>
          <w:rFonts w:eastAsia="Times New Roman"/>
          <w:lang w:val="en-IE"/>
        </w:rPr>
        <w:t>,</w:t>
      </w:r>
      <w:r w:rsidR="61149CEC" w:rsidRPr="008E4A13">
        <w:rPr>
          <w:rFonts w:eastAsia="Times New Roman"/>
          <w:lang w:val="en-IE"/>
        </w:rPr>
        <w:t xml:space="preserve"> 2007).  For some</w:t>
      </w:r>
      <w:r w:rsidR="00CF2AF7" w:rsidRPr="008E4A13">
        <w:rPr>
          <w:rFonts w:eastAsia="Times New Roman"/>
          <w:lang w:val="en-IE"/>
        </w:rPr>
        <w:t>,</w:t>
      </w:r>
      <w:r w:rsidR="61149CEC" w:rsidRPr="008E4A13">
        <w:rPr>
          <w:rFonts w:eastAsia="Times New Roman"/>
          <w:lang w:val="en-IE"/>
        </w:rPr>
        <w:t xml:space="preserve"> this may invo</w:t>
      </w:r>
      <w:r w:rsidR="00CF2AF7" w:rsidRPr="008E4A13">
        <w:rPr>
          <w:rFonts w:eastAsia="Times New Roman"/>
          <w:lang w:val="en-IE"/>
        </w:rPr>
        <w:t>lve being sexually active.  People</w:t>
      </w:r>
      <w:r w:rsidR="61149CEC" w:rsidRPr="008E4A13">
        <w:rPr>
          <w:rFonts w:eastAsia="Times New Roman"/>
          <w:lang w:val="en-IE"/>
        </w:rPr>
        <w:t xml:space="preserve"> want </w:t>
      </w:r>
      <w:r w:rsidR="00CF2AF7" w:rsidRPr="008E4A13">
        <w:rPr>
          <w:rFonts w:eastAsia="Times New Roman"/>
          <w:lang w:val="en-IE"/>
        </w:rPr>
        <w:lastRenderedPageBreak/>
        <w:t xml:space="preserve">influence </w:t>
      </w:r>
      <w:r w:rsidR="61149CEC" w:rsidRPr="008E4A13">
        <w:rPr>
          <w:rFonts w:eastAsia="Times New Roman"/>
          <w:lang w:val="en-IE"/>
        </w:rPr>
        <w:t>over forming and maintaining i</w:t>
      </w:r>
      <w:r w:rsidR="00CF2AF7" w:rsidRPr="008E4A13">
        <w:rPr>
          <w:rFonts w:eastAsia="Times New Roman"/>
          <w:lang w:val="en-IE"/>
        </w:rPr>
        <w:t xml:space="preserve">ntimate personal relationships. They want to be more in charge of </w:t>
      </w:r>
      <w:r w:rsidR="61149CEC" w:rsidRPr="008E4A13">
        <w:rPr>
          <w:rFonts w:eastAsia="Times New Roman"/>
          <w:lang w:val="en-IE"/>
        </w:rPr>
        <w:t xml:space="preserve">this part of their lives, rather than being controlled by others (Arias et al., 2009).  The evidence </w:t>
      </w:r>
      <w:r w:rsidR="00CF2AF7" w:rsidRPr="008E4A13">
        <w:rPr>
          <w:rFonts w:eastAsia="Times New Roman"/>
          <w:lang w:val="en-IE"/>
        </w:rPr>
        <w:t xml:space="preserve">supported the </w:t>
      </w:r>
      <w:r w:rsidR="61149CEC" w:rsidRPr="008E4A13">
        <w:rPr>
          <w:rFonts w:eastAsia="Times New Roman"/>
          <w:lang w:val="en-IE"/>
        </w:rPr>
        <w:t xml:space="preserve">recognition of the need for support to enabled informed choices and </w:t>
      </w:r>
      <w:r w:rsidR="00CF2AF7" w:rsidRPr="008E4A13">
        <w:rPr>
          <w:rFonts w:eastAsia="Times New Roman"/>
          <w:lang w:val="en-IE"/>
        </w:rPr>
        <w:t xml:space="preserve">for individual </w:t>
      </w:r>
      <w:r w:rsidR="61149CEC" w:rsidRPr="008E4A13">
        <w:rPr>
          <w:rFonts w:eastAsia="Times New Roman"/>
          <w:lang w:val="en-IE"/>
        </w:rPr>
        <w:t xml:space="preserve">decisions to be made (Bedard et al., 2010). The role of education programmes and independent advocacy was seen as important to facilitate decision making and self-determination, thereby reducing paternalistic protectionism and </w:t>
      </w:r>
      <w:r w:rsidR="00CF2AF7" w:rsidRPr="008E4A13">
        <w:rPr>
          <w:rFonts w:eastAsia="Times New Roman"/>
          <w:lang w:val="en-IE"/>
        </w:rPr>
        <w:t xml:space="preserve">the possible disenfranchising </w:t>
      </w:r>
      <w:r w:rsidR="61149CEC" w:rsidRPr="008E4A13">
        <w:rPr>
          <w:rFonts w:eastAsia="Times New Roman"/>
          <w:lang w:val="en-IE"/>
        </w:rPr>
        <w:t xml:space="preserve">dependency on families and care workers (Bane et al., 2012).  Addressing these needs would enable people with intellectual disabilities to build and grow their personal strengths and attributes, develop emotional well-being and support the </w:t>
      </w:r>
      <w:r w:rsidR="00CF2AF7" w:rsidRPr="008E4A13">
        <w:rPr>
          <w:rFonts w:eastAsia="Times New Roman"/>
          <w:lang w:val="en-IE"/>
        </w:rPr>
        <w:t xml:space="preserve">full </w:t>
      </w:r>
      <w:r w:rsidR="007C418C" w:rsidRPr="008E4A13">
        <w:rPr>
          <w:rFonts w:eastAsia="Times New Roman"/>
          <w:lang w:val="en-IE"/>
        </w:rPr>
        <w:t>expression of the person’s</w:t>
      </w:r>
      <w:r w:rsidR="61149CEC" w:rsidRPr="008E4A13">
        <w:rPr>
          <w:rFonts w:eastAsia="Times New Roman"/>
          <w:lang w:val="en-IE"/>
        </w:rPr>
        <w:t xml:space="preserve"> sexuality </w:t>
      </w:r>
      <w:r w:rsidR="00C947D9">
        <w:rPr>
          <w:rFonts w:eastAsia="Times New Roman"/>
          <w:lang w:val="en-IE"/>
        </w:rPr>
        <w:t>(</w:t>
      </w:r>
      <w:r w:rsidR="61149CEC" w:rsidRPr="008E4A13">
        <w:rPr>
          <w:rFonts w:eastAsia="Times New Roman"/>
          <w:lang w:val="en-IE"/>
        </w:rPr>
        <w:t>Arias et al.</w:t>
      </w:r>
      <w:r w:rsidR="00D50CED">
        <w:rPr>
          <w:rFonts w:eastAsia="Times New Roman"/>
          <w:lang w:val="en-IE"/>
        </w:rPr>
        <w:t>,</w:t>
      </w:r>
      <w:r w:rsidR="61149CEC" w:rsidRPr="008E4A13">
        <w:rPr>
          <w:rFonts w:eastAsia="Times New Roman"/>
          <w:lang w:val="en-IE"/>
        </w:rPr>
        <w:t xml:space="preserve"> 2009).</w:t>
      </w:r>
      <w:r w:rsidR="00CF2AF7" w:rsidRPr="008E4A13">
        <w:rPr>
          <w:rFonts w:eastAsia="Times New Roman"/>
          <w:lang w:val="en-IE"/>
        </w:rPr>
        <w:t xml:space="preserve"> </w:t>
      </w:r>
    </w:p>
    <w:p w14:paraId="3F8CEBE0" w14:textId="24C13B40" w:rsidR="56E7CA42" w:rsidRPr="008E4A13" w:rsidRDefault="7BED8CE8" w:rsidP="003263B6">
      <w:pPr>
        <w:spacing w:line="480" w:lineRule="auto"/>
        <w:jc w:val="both"/>
        <w:rPr>
          <w:rFonts w:eastAsia="Times New Roman"/>
          <w:b/>
          <w:bCs/>
          <w:lang w:val="en-IE"/>
        </w:rPr>
      </w:pPr>
      <w:r w:rsidRPr="008E4A13">
        <w:rPr>
          <w:rFonts w:eastAsia="Times New Roman"/>
          <w:lang w:val="en-IE"/>
        </w:rPr>
        <w:t xml:space="preserve">For some people with intellectual disabilities, relationships extended beyond the biomedical </w:t>
      </w:r>
      <w:r w:rsidR="007C418C" w:rsidRPr="008E4A13">
        <w:rPr>
          <w:rFonts w:eastAsia="Times New Roman"/>
          <w:lang w:val="en-IE"/>
        </w:rPr>
        <w:t>interpretation. E</w:t>
      </w:r>
      <w:r w:rsidRPr="008E4A13">
        <w:rPr>
          <w:rFonts w:eastAsia="Times New Roman"/>
          <w:lang w:val="en-IE"/>
        </w:rPr>
        <w:t>stablishing and developing lovi</w:t>
      </w:r>
      <w:r w:rsidR="007C418C" w:rsidRPr="008E4A13">
        <w:rPr>
          <w:rFonts w:eastAsia="Times New Roman"/>
          <w:lang w:val="en-IE"/>
        </w:rPr>
        <w:t xml:space="preserve">ng and intimate relationships was seen as </w:t>
      </w:r>
      <w:r w:rsidRPr="008E4A13">
        <w:rPr>
          <w:rFonts w:eastAsia="Times New Roman"/>
          <w:lang w:val="en-IE"/>
        </w:rPr>
        <w:t>part of the development of individual sexual identity and the expression of sexuality (</w:t>
      </w:r>
      <w:proofErr w:type="spellStart"/>
      <w:r w:rsidRPr="008E4A13">
        <w:rPr>
          <w:rFonts w:eastAsia="Times New Roman"/>
          <w:lang w:val="en-IE"/>
        </w:rPr>
        <w:t>Bernet</w:t>
      </w:r>
      <w:proofErr w:type="spellEnd"/>
      <w:r w:rsidR="00D50CED">
        <w:rPr>
          <w:rFonts w:eastAsia="Times New Roman"/>
          <w:lang w:val="en-IE"/>
        </w:rPr>
        <w:t>,</w:t>
      </w:r>
      <w:r w:rsidRPr="008E4A13">
        <w:rPr>
          <w:rFonts w:eastAsia="Times New Roman"/>
          <w:lang w:val="en-IE"/>
        </w:rPr>
        <w:t xml:space="preserve"> 2011; Turner &amp; Crane</w:t>
      </w:r>
      <w:r w:rsidR="00D50CED">
        <w:rPr>
          <w:rFonts w:eastAsia="Times New Roman"/>
          <w:lang w:val="en-IE"/>
        </w:rPr>
        <w:t>,</w:t>
      </w:r>
      <w:r w:rsidRPr="008E4A13">
        <w:rPr>
          <w:rFonts w:eastAsia="Times New Roman"/>
          <w:lang w:val="en-IE"/>
        </w:rPr>
        <w:t xml:space="preserve"> 2016). </w:t>
      </w:r>
      <w:r w:rsidR="00646C77" w:rsidRPr="00580663">
        <w:rPr>
          <w:rFonts w:eastAsia="Times New Roman"/>
          <w:color w:val="FF0000"/>
          <w:lang w:val="en-IE"/>
        </w:rPr>
        <w:t xml:space="preserve">Participants </w:t>
      </w:r>
      <w:r w:rsidRPr="00580663">
        <w:rPr>
          <w:rFonts w:eastAsia="Times New Roman"/>
          <w:color w:val="FF0000"/>
          <w:lang w:val="en-IE"/>
        </w:rPr>
        <w:t xml:space="preserve">identified psychosocial considerations and </w:t>
      </w:r>
      <w:r w:rsidR="009B06AB" w:rsidRPr="00580663">
        <w:rPr>
          <w:rFonts w:eastAsia="Times New Roman"/>
          <w:color w:val="FF0000"/>
          <w:lang w:val="en-IE"/>
        </w:rPr>
        <w:t xml:space="preserve">potential </w:t>
      </w:r>
      <w:r w:rsidRPr="00580663">
        <w:rPr>
          <w:rFonts w:eastAsia="Times New Roman"/>
          <w:color w:val="FF0000"/>
          <w:lang w:val="en-IE"/>
        </w:rPr>
        <w:t xml:space="preserve">barriers to the expression of their sexuality. </w:t>
      </w:r>
      <w:r w:rsidRPr="008E4A13">
        <w:rPr>
          <w:rFonts w:eastAsia="Times New Roman"/>
          <w:lang w:val="en-IE"/>
        </w:rPr>
        <w:t xml:space="preserve">These included practical </w:t>
      </w:r>
      <w:r w:rsidR="009B06AB" w:rsidRPr="008E4A13">
        <w:rPr>
          <w:rFonts w:eastAsia="Times New Roman"/>
          <w:lang w:val="en-IE"/>
        </w:rPr>
        <w:t xml:space="preserve">obstacles </w:t>
      </w:r>
      <w:r w:rsidRPr="008E4A13">
        <w:rPr>
          <w:rFonts w:eastAsia="Times New Roman"/>
          <w:lang w:val="en-IE"/>
        </w:rPr>
        <w:t>such as access to tr</w:t>
      </w:r>
      <w:r w:rsidR="009B06AB" w:rsidRPr="008E4A13">
        <w:rPr>
          <w:rFonts w:eastAsia="Times New Roman"/>
          <w:lang w:val="en-IE"/>
        </w:rPr>
        <w:t>ansport and the ability to self-</w:t>
      </w:r>
      <w:r w:rsidRPr="008E4A13">
        <w:rPr>
          <w:rFonts w:eastAsia="Times New Roman"/>
          <w:lang w:val="en-IE"/>
        </w:rPr>
        <w:t>travel. For others</w:t>
      </w:r>
      <w:r w:rsidR="009B06AB" w:rsidRPr="008E4A13">
        <w:rPr>
          <w:rFonts w:eastAsia="Times New Roman"/>
          <w:lang w:val="en-IE"/>
        </w:rPr>
        <w:t>,</w:t>
      </w:r>
      <w:r w:rsidRPr="008E4A13">
        <w:rPr>
          <w:rFonts w:eastAsia="Times New Roman"/>
          <w:lang w:val="en-IE"/>
        </w:rPr>
        <w:t xml:space="preserve"> the barriers were attitudinal and related to low personal self-worth and value</w:t>
      </w:r>
      <w:r w:rsidR="009B06AB" w:rsidRPr="008E4A13">
        <w:rPr>
          <w:rFonts w:eastAsia="Times New Roman"/>
          <w:lang w:val="en-IE"/>
        </w:rPr>
        <w:t>,</w:t>
      </w:r>
      <w:r w:rsidRPr="008E4A13">
        <w:rPr>
          <w:rFonts w:eastAsia="Times New Roman"/>
          <w:lang w:val="en-IE"/>
        </w:rPr>
        <w:t xml:space="preserve"> and the right to be 'sexual' and experience intimate relationships (Bane et al., 2012). For some, being sexually active was viewed as 'dirty' and something to be avoided (Fitzgerald &amp; Withers</w:t>
      </w:r>
      <w:r w:rsidR="00D50CED">
        <w:rPr>
          <w:rFonts w:eastAsia="Times New Roman"/>
          <w:lang w:val="en-IE"/>
        </w:rPr>
        <w:t>,</w:t>
      </w:r>
      <w:r w:rsidR="00645EED">
        <w:rPr>
          <w:rFonts w:eastAsia="Times New Roman"/>
          <w:lang w:val="en-IE"/>
        </w:rPr>
        <w:t xml:space="preserve"> 2013</w:t>
      </w:r>
      <w:r w:rsidRPr="008E4A13">
        <w:rPr>
          <w:rFonts w:eastAsia="Times New Roman"/>
          <w:lang w:val="en-IE"/>
        </w:rPr>
        <w:t xml:space="preserve">).  </w:t>
      </w:r>
      <w:r w:rsidR="00646C77" w:rsidRPr="00E82447">
        <w:rPr>
          <w:rFonts w:eastAsia="Times New Roman"/>
          <w:color w:val="FF0000"/>
          <w:lang w:val="en-IE"/>
        </w:rPr>
        <w:t xml:space="preserve">Studies </w:t>
      </w:r>
      <w:r w:rsidRPr="00E82447">
        <w:rPr>
          <w:rFonts w:eastAsia="Times New Roman"/>
          <w:color w:val="FF0000"/>
          <w:lang w:val="en-IE"/>
        </w:rPr>
        <w:t xml:space="preserve">highlighted the issue of differences in gender identity and the need for the recognition and acknowledgement of diversity within the intellectual disability communities </w:t>
      </w:r>
      <w:r w:rsidRPr="008E4A13">
        <w:rPr>
          <w:rFonts w:eastAsia="Times New Roman"/>
          <w:lang w:val="en-IE"/>
        </w:rPr>
        <w:t>(Bedard et al.</w:t>
      </w:r>
      <w:r w:rsidR="00C947D9">
        <w:rPr>
          <w:rFonts w:eastAsia="Times New Roman"/>
          <w:lang w:val="en-IE"/>
        </w:rPr>
        <w:t>,</w:t>
      </w:r>
      <w:r w:rsidRPr="008E4A13">
        <w:rPr>
          <w:rFonts w:eastAsia="Times New Roman"/>
          <w:lang w:val="en-IE"/>
        </w:rPr>
        <w:t xml:space="preserve"> 2010; Stoffelen et al., 2012). </w:t>
      </w:r>
    </w:p>
    <w:p w14:paraId="5ACF2F04" w14:textId="582CEE8E" w:rsidR="7C98B44B" w:rsidRPr="008E4A13" w:rsidRDefault="00502F6C" w:rsidP="003263B6">
      <w:pPr>
        <w:spacing w:line="480" w:lineRule="auto"/>
        <w:ind w:left="28"/>
        <w:jc w:val="both"/>
        <w:rPr>
          <w:rFonts w:eastAsia="Times New Roman"/>
          <w:b/>
          <w:bCs/>
        </w:rPr>
      </w:pPr>
      <w:r>
        <w:rPr>
          <w:rFonts w:eastAsia="Times New Roman"/>
          <w:b/>
          <w:bCs/>
          <w:lang w:val="en-IE"/>
        </w:rPr>
        <w:t>3</w:t>
      </w:r>
      <w:r w:rsidR="004719D6">
        <w:rPr>
          <w:rFonts w:eastAsia="Times New Roman"/>
          <w:b/>
          <w:bCs/>
          <w:lang w:val="en-IE"/>
        </w:rPr>
        <w:t>.5</w:t>
      </w:r>
      <w:r w:rsidR="7816A2F2" w:rsidRPr="008E4A13">
        <w:rPr>
          <w:rFonts w:eastAsia="Times New Roman"/>
          <w:b/>
          <w:bCs/>
          <w:lang w:val="en-IE"/>
        </w:rPr>
        <w:t xml:space="preserve"> Encouragement and supports</w:t>
      </w:r>
    </w:p>
    <w:p w14:paraId="59FCF101" w14:textId="66DC54DF" w:rsidR="0039731B" w:rsidRPr="008E4A13" w:rsidRDefault="7BED8CE8" w:rsidP="003263B6">
      <w:pPr>
        <w:spacing w:line="480" w:lineRule="auto"/>
        <w:ind w:left="28"/>
        <w:jc w:val="both"/>
        <w:rPr>
          <w:rFonts w:eastAsia="Times New Roman"/>
        </w:rPr>
      </w:pPr>
      <w:r w:rsidRPr="008E4A13">
        <w:rPr>
          <w:rFonts w:eastAsia="Times New Roman"/>
        </w:rPr>
        <w:lastRenderedPageBreak/>
        <w:t xml:space="preserve">Central to the expression of their sexuality, </w:t>
      </w:r>
      <w:r w:rsidR="00646C77" w:rsidRPr="00E82447">
        <w:rPr>
          <w:rFonts w:eastAsia="Times New Roman"/>
          <w:color w:val="FF0000"/>
        </w:rPr>
        <w:t xml:space="preserve">both men and women </w:t>
      </w:r>
      <w:r w:rsidRPr="00E82447">
        <w:rPr>
          <w:rFonts w:eastAsia="Times New Roman"/>
          <w:color w:val="FF0000"/>
        </w:rPr>
        <w:t>with intell</w:t>
      </w:r>
      <w:r w:rsidR="00512B53" w:rsidRPr="00E82447">
        <w:rPr>
          <w:rFonts w:eastAsia="Times New Roman"/>
          <w:color w:val="FF0000"/>
        </w:rPr>
        <w:t>ectual disabilities want to know</w:t>
      </w:r>
      <w:r w:rsidRPr="00E82447">
        <w:rPr>
          <w:rFonts w:eastAsia="Times New Roman"/>
          <w:color w:val="FF0000"/>
        </w:rPr>
        <w:t xml:space="preserve"> that they are </w:t>
      </w:r>
      <w:r w:rsidR="00512B53" w:rsidRPr="00E82447">
        <w:rPr>
          <w:rFonts w:eastAsia="Times New Roman"/>
          <w:color w:val="FF0000"/>
        </w:rPr>
        <w:t xml:space="preserve">being </w:t>
      </w:r>
      <w:r w:rsidRPr="00E82447">
        <w:rPr>
          <w:rFonts w:eastAsia="Times New Roman"/>
          <w:color w:val="FF0000"/>
        </w:rPr>
        <w:t xml:space="preserve">listened to and their wishes and needs </w:t>
      </w:r>
      <w:r w:rsidR="00512B53" w:rsidRPr="00E82447">
        <w:rPr>
          <w:rFonts w:eastAsia="Times New Roman"/>
          <w:color w:val="FF0000"/>
        </w:rPr>
        <w:t xml:space="preserve">are </w:t>
      </w:r>
      <w:r w:rsidRPr="00E82447">
        <w:rPr>
          <w:rFonts w:eastAsia="Times New Roman"/>
          <w:color w:val="FF0000"/>
        </w:rPr>
        <w:t xml:space="preserve">regarded and respected </w:t>
      </w:r>
      <w:r w:rsidRPr="008E4A13">
        <w:rPr>
          <w:rFonts w:eastAsia="Times New Roman"/>
        </w:rPr>
        <w:t>(Wheeler</w:t>
      </w:r>
      <w:r w:rsidR="00C947D9">
        <w:rPr>
          <w:rFonts w:eastAsia="Times New Roman"/>
        </w:rPr>
        <w:t>,</w:t>
      </w:r>
      <w:r w:rsidR="00645EED">
        <w:rPr>
          <w:rFonts w:eastAsia="Times New Roman"/>
        </w:rPr>
        <w:t xml:space="preserve"> 2007; Fitzgerald &amp; Withers</w:t>
      </w:r>
      <w:r w:rsidR="00C947D9">
        <w:rPr>
          <w:rFonts w:eastAsia="Times New Roman"/>
        </w:rPr>
        <w:t>,</w:t>
      </w:r>
      <w:r w:rsidR="00645EED">
        <w:rPr>
          <w:rFonts w:eastAsia="Times New Roman"/>
        </w:rPr>
        <w:t xml:space="preserve"> 2013</w:t>
      </w:r>
      <w:r w:rsidRPr="008E4A13">
        <w:rPr>
          <w:rFonts w:eastAsia="Times New Roman"/>
        </w:rPr>
        <w:t>; Bane et al.</w:t>
      </w:r>
      <w:r w:rsidR="00C947D9">
        <w:rPr>
          <w:rFonts w:eastAsia="Times New Roman"/>
        </w:rPr>
        <w:t>,</w:t>
      </w:r>
      <w:r w:rsidRPr="008E4A13">
        <w:rPr>
          <w:rFonts w:eastAsia="Times New Roman"/>
        </w:rPr>
        <w:t xml:space="preserve"> 2012). For some</w:t>
      </w:r>
      <w:r w:rsidR="00512B53" w:rsidRPr="008E4A13">
        <w:rPr>
          <w:rFonts w:eastAsia="Times New Roman"/>
        </w:rPr>
        <w:t>,</w:t>
      </w:r>
      <w:r w:rsidRPr="008E4A13">
        <w:rPr>
          <w:rFonts w:eastAsia="Times New Roman"/>
        </w:rPr>
        <w:t xml:space="preserve"> they </w:t>
      </w:r>
      <w:r w:rsidR="00512B53" w:rsidRPr="008E4A13">
        <w:rPr>
          <w:rFonts w:eastAsia="Times New Roman"/>
        </w:rPr>
        <w:t xml:space="preserve">can </w:t>
      </w:r>
      <w:r w:rsidRPr="008E4A13">
        <w:rPr>
          <w:rFonts w:eastAsia="Times New Roman"/>
        </w:rPr>
        <w:t>feel embarrassed about discussing is</w:t>
      </w:r>
      <w:r w:rsidR="00512B53" w:rsidRPr="008E4A13">
        <w:rPr>
          <w:rFonts w:eastAsia="Times New Roman"/>
        </w:rPr>
        <w:t>sues related to their sexuality;</w:t>
      </w:r>
      <w:r w:rsidRPr="008E4A13">
        <w:rPr>
          <w:rFonts w:eastAsia="Times New Roman"/>
        </w:rPr>
        <w:t xml:space="preserve"> a situation that can be compounded by a lack of recognition by</w:t>
      </w:r>
      <w:r w:rsidR="00F65C4A">
        <w:rPr>
          <w:rFonts w:eastAsia="Times New Roman"/>
        </w:rPr>
        <w:t xml:space="preserve"> families and</w:t>
      </w:r>
      <w:r w:rsidRPr="008E4A13">
        <w:rPr>
          <w:rFonts w:eastAsia="Times New Roman"/>
        </w:rPr>
        <w:t xml:space="preserve"> support staff that people with intellectual disabilities are sexual beings</w:t>
      </w:r>
      <w:r w:rsidR="00512B53" w:rsidRPr="008E4A13">
        <w:rPr>
          <w:rFonts w:eastAsia="Times New Roman"/>
        </w:rPr>
        <w:t xml:space="preserve">; </w:t>
      </w:r>
      <w:r w:rsidRPr="008E4A13">
        <w:rPr>
          <w:rFonts w:eastAsia="Times New Roman"/>
        </w:rPr>
        <w:t>some are and wish to be sexually active (</w:t>
      </w:r>
      <w:proofErr w:type="spellStart"/>
      <w:r w:rsidR="00F65C4A">
        <w:rPr>
          <w:rFonts w:eastAsia="Times New Roman"/>
          <w:lang w:val="en-IE"/>
        </w:rPr>
        <w:t>Yau</w:t>
      </w:r>
      <w:proofErr w:type="spellEnd"/>
      <w:r w:rsidR="00F65C4A">
        <w:rPr>
          <w:rFonts w:eastAsia="Times New Roman"/>
          <w:lang w:val="en-IE"/>
        </w:rPr>
        <w:t xml:space="preserve"> et al., 2009; </w:t>
      </w:r>
      <w:r w:rsidRPr="008E4A13">
        <w:rPr>
          <w:rFonts w:eastAsia="Times New Roman"/>
        </w:rPr>
        <w:t xml:space="preserve">Bernet &amp; Ogletree, 2013).  The situation is further exacerbated by a lack of attention on the behalf of support staff about the relationships </w:t>
      </w:r>
      <w:r w:rsidRPr="008C5E96">
        <w:rPr>
          <w:rFonts w:eastAsia="Times New Roman"/>
          <w:color w:val="FF0000"/>
        </w:rPr>
        <w:t xml:space="preserve">that </w:t>
      </w:r>
      <w:r w:rsidR="008C5E96" w:rsidRPr="008C5E96">
        <w:rPr>
          <w:rFonts w:eastAsia="Times New Roman"/>
          <w:color w:val="FF0000"/>
        </w:rPr>
        <w:t xml:space="preserve">they </w:t>
      </w:r>
      <w:r w:rsidR="00512B53" w:rsidRPr="008C5E96">
        <w:rPr>
          <w:rFonts w:eastAsia="Times New Roman"/>
          <w:color w:val="FF0000"/>
        </w:rPr>
        <w:t>have or may desire to have</w:t>
      </w:r>
      <w:r w:rsidR="00512B53" w:rsidRPr="008E4A13">
        <w:rPr>
          <w:rFonts w:eastAsia="Times New Roman"/>
        </w:rPr>
        <w:t>. O</w:t>
      </w:r>
      <w:r w:rsidRPr="008E4A13">
        <w:rPr>
          <w:rFonts w:eastAsia="Times New Roman"/>
        </w:rPr>
        <w:t xml:space="preserve">pportunities to discuss their sexuality and intimate relationships is not </w:t>
      </w:r>
      <w:r w:rsidR="00512B53" w:rsidRPr="008E4A13">
        <w:rPr>
          <w:rFonts w:eastAsia="Times New Roman"/>
        </w:rPr>
        <w:t xml:space="preserve">usually </w:t>
      </w:r>
      <w:r w:rsidRPr="008E4A13">
        <w:rPr>
          <w:rFonts w:eastAsia="Times New Roman"/>
        </w:rPr>
        <w:t xml:space="preserve">on the agenda and is one that appears to be </w:t>
      </w:r>
      <w:r w:rsidR="00512B53" w:rsidRPr="008E4A13">
        <w:rPr>
          <w:rFonts w:eastAsia="Times New Roman"/>
        </w:rPr>
        <w:t xml:space="preserve">largely </w:t>
      </w:r>
      <w:r w:rsidRPr="008E4A13">
        <w:rPr>
          <w:rFonts w:eastAsia="Times New Roman"/>
        </w:rPr>
        <w:t>ignored (</w:t>
      </w:r>
      <w:proofErr w:type="spellStart"/>
      <w:r w:rsidR="00F65C4A">
        <w:rPr>
          <w:rFonts w:eastAsia="Times New Roman"/>
          <w:lang w:val="en-IE"/>
        </w:rPr>
        <w:t>Yau</w:t>
      </w:r>
      <w:proofErr w:type="spellEnd"/>
      <w:r w:rsidR="00F65C4A">
        <w:rPr>
          <w:rFonts w:eastAsia="Times New Roman"/>
          <w:lang w:val="en-IE"/>
        </w:rPr>
        <w:t xml:space="preserve"> et al., 2009; </w:t>
      </w:r>
      <w:r w:rsidR="00D50CED">
        <w:rPr>
          <w:rFonts w:eastAsia="Times New Roman"/>
        </w:rPr>
        <w:t>Box &amp; Shaw,</w:t>
      </w:r>
      <w:r w:rsidRPr="008E4A13">
        <w:rPr>
          <w:rFonts w:eastAsia="Times New Roman"/>
        </w:rPr>
        <w:t xml:space="preserve"> 2014; Friedman et al., 2014; </w:t>
      </w:r>
      <w:proofErr w:type="spellStart"/>
      <w:r w:rsidRPr="008E4A13">
        <w:rPr>
          <w:rFonts w:eastAsia="Times New Roman"/>
        </w:rPr>
        <w:t>Rushbrooke</w:t>
      </w:r>
      <w:proofErr w:type="spellEnd"/>
      <w:r w:rsidRPr="008E4A13">
        <w:rPr>
          <w:rFonts w:eastAsia="Times New Roman"/>
        </w:rPr>
        <w:t xml:space="preserve"> et al., 2014). </w:t>
      </w:r>
    </w:p>
    <w:p w14:paraId="30FEBE2F" w14:textId="71FB5D1E" w:rsidR="00D7663D" w:rsidRPr="008E4A13" w:rsidRDefault="7BED8CE8" w:rsidP="003263B6">
      <w:pPr>
        <w:spacing w:line="480" w:lineRule="auto"/>
        <w:ind w:left="28"/>
        <w:jc w:val="both"/>
        <w:rPr>
          <w:rFonts w:eastAsia="Times New Roman"/>
        </w:rPr>
      </w:pPr>
      <w:r w:rsidRPr="008E4A13">
        <w:rPr>
          <w:rFonts w:eastAsia="Times New Roman"/>
        </w:rPr>
        <w:t xml:space="preserve">Furthermore, </w:t>
      </w:r>
      <w:r w:rsidR="008C5E96" w:rsidRPr="008C5E96">
        <w:rPr>
          <w:rFonts w:eastAsia="Times New Roman"/>
          <w:color w:val="FF0000"/>
        </w:rPr>
        <w:t>some women</w:t>
      </w:r>
      <w:r w:rsidRPr="008C5E96">
        <w:rPr>
          <w:rFonts w:eastAsia="Times New Roman"/>
          <w:color w:val="FF0000"/>
        </w:rPr>
        <w:t xml:space="preserve"> with intellectual disabilities </w:t>
      </w:r>
      <w:r w:rsidR="00512B53" w:rsidRPr="008E4A13">
        <w:rPr>
          <w:rFonts w:eastAsia="Times New Roman"/>
        </w:rPr>
        <w:t xml:space="preserve">have </w:t>
      </w:r>
      <w:r w:rsidRPr="008E4A13">
        <w:rPr>
          <w:rFonts w:eastAsia="Times New Roman"/>
        </w:rPr>
        <w:t xml:space="preserve">highlighted the </w:t>
      </w:r>
      <w:r w:rsidR="00C564F0" w:rsidRPr="008E4A13">
        <w:rPr>
          <w:rFonts w:eastAsia="Times New Roman"/>
        </w:rPr>
        <w:t>often-limited</w:t>
      </w:r>
      <w:r w:rsidRPr="008E4A13">
        <w:rPr>
          <w:rFonts w:eastAsia="Times New Roman"/>
        </w:rPr>
        <w:t xml:space="preserve"> sexual experiences</w:t>
      </w:r>
      <w:r w:rsidR="00512B53" w:rsidRPr="008E4A13">
        <w:rPr>
          <w:rFonts w:eastAsia="Times New Roman"/>
        </w:rPr>
        <w:t>,</w:t>
      </w:r>
      <w:r w:rsidRPr="008E4A13">
        <w:rPr>
          <w:rFonts w:eastAsia="Times New Roman"/>
        </w:rPr>
        <w:t xml:space="preserve"> and for those who had, they held negative perceptions about sex</w:t>
      </w:r>
      <w:r w:rsidR="00512B53" w:rsidRPr="008E4A13">
        <w:rPr>
          <w:rFonts w:eastAsia="Times New Roman"/>
        </w:rPr>
        <w:t xml:space="preserve">. They did not perceive it as </w:t>
      </w:r>
      <w:r w:rsidRPr="008E4A13">
        <w:rPr>
          <w:rFonts w:eastAsia="Times New Roman"/>
        </w:rPr>
        <w:t xml:space="preserve">an option that they </w:t>
      </w:r>
      <w:r w:rsidR="00512B53" w:rsidRPr="008E4A13">
        <w:rPr>
          <w:rFonts w:eastAsia="Times New Roman"/>
        </w:rPr>
        <w:t xml:space="preserve">could </w:t>
      </w:r>
      <w:r w:rsidRPr="008E4A13">
        <w:rPr>
          <w:rFonts w:eastAsia="Times New Roman"/>
        </w:rPr>
        <w:t>pursue. The most commonly cited activity</w:t>
      </w:r>
      <w:r w:rsidR="00CD13CE">
        <w:rPr>
          <w:rFonts w:eastAsia="Times New Roman"/>
        </w:rPr>
        <w:t xml:space="preserve"> </w:t>
      </w:r>
      <w:r w:rsidR="00CD13CE" w:rsidRPr="00CD13CE">
        <w:rPr>
          <w:rFonts w:eastAsia="Times New Roman"/>
          <w:color w:val="FF0000"/>
        </w:rPr>
        <w:t>for men</w:t>
      </w:r>
      <w:r w:rsidR="00CD13CE">
        <w:rPr>
          <w:rFonts w:eastAsia="Times New Roman"/>
          <w:color w:val="FF0000"/>
        </w:rPr>
        <w:t xml:space="preserve"> with intellectual disabilities</w:t>
      </w:r>
      <w:r w:rsidR="00CD13CE" w:rsidRPr="00CD13CE">
        <w:rPr>
          <w:rFonts w:eastAsia="Times New Roman"/>
          <w:color w:val="FF0000"/>
        </w:rPr>
        <w:t>,</w:t>
      </w:r>
      <w:r w:rsidRPr="00CD13CE">
        <w:rPr>
          <w:rFonts w:eastAsia="Times New Roman"/>
          <w:color w:val="FF0000"/>
        </w:rPr>
        <w:t xml:space="preserve"> </w:t>
      </w:r>
      <w:r w:rsidRPr="008E4A13">
        <w:rPr>
          <w:rFonts w:eastAsia="Times New Roman"/>
        </w:rPr>
        <w:t xml:space="preserve">was autoerotic sexual behaviour, by way of masturbation, </w:t>
      </w:r>
      <w:r w:rsidR="00EB2BA4">
        <w:rPr>
          <w:rFonts w:eastAsia="Times New Roman"/>
        </w:rPr>
        <w:t xml:space="preserve">watching adult and prostitution, </w:t>
      </w:r>
      <w:r w:rsidRPr="008E4A13">
        <w:rPr>
          <w:rFonts w:eastAsia="Times New Roman"/>
        </w:rPr>
        <w:t>rather than partner intimacy (</w:t>
      </w:r>
      <w:r w:rsidR="00EB2BA4">
        <w:rPr>
          <w:rFonts w:eastAsia="Times New Roman"/>
        </w:rPr>
        <w:t xml:space="preserve">Siebelink et al., 2006; </w:t>
      </w:r>
      <w:proofErr w:type="spellStart"/>
      <w:r w:rsidR="00EB2BA4">
        <w:rPr>
          <w:rFonts w:eastAsia="Times New Roman"/>
        </w:rPr>
        <w:t>Kijak</w:t>
      </w:r>
      <w:proofErr w:type="spellEnd"/>
      <w:r w:rsidR="00D50CED">
        <w:rPr>
          <w:rFonts w:eastAsia="Times New Roman"/>
        </w:rPr>
        <w:t>,</w:t>
      </w:r>
      <w:r w:rsidR="00EB2BA4">
        <w:rPr>
          <w:rFonts w:eastAsia="Times New Roman"/>
        </w:rPr>
        <w:t xml:space="preserve"> 2013</w:t>
      </w:r>
      <w:r w:rsidR="00EB2BA4" w:rsidRPr="00E82447">
        <w:rPr>
          <w:rFonts w:eastAsia="Times New Roman"/>
          <w:color w:val="FF0000"/>
        </w:rPr>
        <w:t xml:space="preserve">). </w:t>
      </w:r>
      <w:r w:rsidRPr="00E82447">
        <w:rPr>
          <w:rFonts w:eastAsia="Times New Roman"/>
          <w:color w:val="FF0000"/>
        </w:rPr>
        <w:t>For some</w:t>
      </w:r>
      <w:r w:rsidR="00646C77" w:rsidRPr="00E82447">
        <w:rPr>
          <w:rFonts w:eastAsia="Times New Roman"/>
          <w:color w:val="FF0000"/>
        </w:rPr>
        <w:t xml:space="preserve"> women with intellectual disabilities</w:t>
      </w:r>
      <w:r w:rsidR="00512B53" w:rsidRPr="00E82447">
        <w:rPr>
          <w:rFonts w:eastAsia="Times New Roman"/>
          <w:color w:val="FF0000"/>
        </w:rPr>
        <w:t>,</w:t>
      </w:r>
      <w:r w:rsidRPr="00E82447">
        <w:rPr>
          <w:rFonts w:eastAsia="Times New Roman"/>
          <w:color w:val="FF0000"/>
        </w:rPr>
        <w:t xml:space="preserve"> the situation was compounded by a lack of self-confidence in their physical appearance and </w:t>
      </w:r>
      <w:r w:rsidR="006E2BC7" w:rsidRPr="00E82447">
        <w:rPr>
          <w:rFonts w:eastAsia="Times New Roman"/>
          <w:color w:val="FF0000"/>
        </w:rPr>
        <w:t xml:space="preserve">the </w:t>
      </w:r>
      <w:r w:rsidRPr="00E82447">
        <w:rPr>
          <w:rFonts w:eastAsia="Times New Roman"/>
          <w:color w:val="FF0000"/>
        </w:rPr>
        <w:t xml:space="preserve">ability to express their sexuality and </w:t>
      </w:r>
      <w:r w:rsidR="006E2BC7" w:rsidRPr="00E82447">
        <w:rPr>
          <w:rFonts w:eastAsia="Times New Roman"/>
          <w:color w:val="FF0000"/>
        </w:rPr>
        <w:t xml:space="preserve">to </w:t>
      </w:r>
      <w:r w:rsidRPr="00E82447">
        <w:rPr>
          <w:rFonts w:eastAsia="Times New Roman"/>
          <w:color w:val="FF0000"/>
        </w:rPr>
        <w:t>seek and maintain an intimate relation</w:t>
      </w:r>
      <w:r w:rsidR="00645EED" w:rsidRPr="00E82447">
        <w:rPr>
          <w:rFonts w:eastAsia="Times New Roman"/>
          <w:color w:val="FF0000"/>
        </w:rPr>
        <w:t>ship</w:t>
      </w:r>
      <w:r w:rsidR="00645EED">
        <w:rPr>
          <w:rFonts w:eastAsia="Times New Roman"/>
        </w:rPr>
        <w:t xml:space="preserve"> (Fitzgerald &amp; Withers, 2013</w:t>
      </w:r>
      <w:r w:rsidRPr="008E4A13">
        <w:rPr>
          <w:rFonts w:eastAsia="Times New Roman"/>
        </w:rPr>
        <w:t>).   An important issue that was identified as impacting on sexual development related to the level of intellectual impairmen</w:t>
      </w:r>
      <w:bookmarkStart w:id="0" w:name="_GoBack"/>
      <w:bookmarkEnd w:id="0"/>
      <w:r w:rsidRPr="008E4A13">
        <w:rPr>
          <w:rFonts w:eastAsia="Times New Roman"/>
        </w:rPr>
        <w:t xml:space="preserve">t; the more severe the level of </w:t>
      </w:r>
      <w:r w:rsidR="006E2BC7" w:rsidRPr="008E4A13">
        <w:rPr>
          <w:rFonts w:eastAsia="Times New Roman"/>
        </w:rPr>
        <w:t>disability the less developed was the ability to express one’s</w:t>
      </w:r>
      <w:r w:rsidRPr="008E4A13">
        <w:rPr>
          <w:rFonts w:eastAsia="Times New Roman"/>
        </w:rPr>
        <w:t xml:space="preserve"> sexuality (Bane et al., 2012).  From the perspective of people with intellectual disabilities who identify </w:t>
      </w:r>
      <w:r w:rsidR="006E2BC7" w:rsidRPr="008E4A13">
        <w:rPr>
          <w:rFonts w:eastAsia="Times New Roman"/>
        </w:rPr>
        <w:t>lesbian, gay, bisexual or transgender (</w:t>
      </w:r>
      <w:r w:rsidRPr="008E4A13">
        <w:rPr>
          <w:rFonts w:eastAsia="Times New Roman"/>
        </w:rPr>
        <w:t>LGBT</w:t>
      </w:r>
      <w:r w:rsidR="006E2BC7" w:rsidRPr="008E4A13">
        <w:rPr>
          <w:rFonts w:eastAsia="Times New Roman"/>
        </w:rPr>
        <w:t>)</w:t>
      </w:r>
      <w:r w:rsidRPr="008E4A13">
        <w:rPr>
          <w:rFonts w:eastAsia="Times New Roman"/>
        </w:rPr>
        <w:t xml:space="preserve">, opportunities </w:t>
      </w:r>
      <w:r w:rsidRPr="008E4A13">
        <w:rPr>
          <w:rFonts w:eastAsia="Times New Roman"/>
        </w:rPr>
        <w:lastRenderedPageBreak/>
        <w:t xml:space="preserve">to express their sexuality was sporadic and </w:t>
      </w:r>
      <w:r w:rsidR="006E2BC7" w:rsidRPr="008E4A13">
        <w:rPr>
          <w:rFonts w:eastAsia="Times New Roman"/>
        </w:rPr>
        <w:t xml:space="preserve">the necessary available </w:t>
      </w:r>
      <w:r w:rsidRPr="008E4A13">
        <w:rPr>
          <w:rFonts w:eastAsia="Times New Roman"/>
        </w:rPr>
        <w:t xml:space="preserve">supports </w:t>
      </w:r>
      <w:r w:rsidR="006E2BC7" w:rsidRPr="008E4A13">
        <w:rPr>
          <w:rFonts w:eastAsia="Times New Roman"/>
        </w:rPr>
        <w:t xml:space="preserve">were </w:t>
      </w:r>
      <w:r w:rsidRPr="008E4A13">
        <w:rPr>
          <w:rFonts w:eastAsia="Times New Roman"/>
        </w:rPr>
        <w:t xml:space="preserve">limited.  There </w:t>
      </w:r>
      <w:r w:rsidR="006E2BC7" w:rsidRPr="008E4A13">
        <w:rPr>
          <w:rFonts w:eastAsia="Times New Roman"/>
        </w:rPr>
        <w:t xml:space="preserve">remains </w:t>
      </w:r>
      <w:r w:rsidRPr="008E4A13">
        <w:rPr>
          <w:rFonts w:eastAsia="Times New Roman"/>
        </w:rPr>
        <w:t xml:space="preserve">a presumption that people with intellectual disabilities are heterosexual, with limited recognition of the </w:t>
      </w:r>
      <w:r w:rsidR="006E2BC7" w:rsidRPr="008E4A13">
        <w:rPr>
          <w:rFonts w:eastAsia="Times New Roman"/>
        </w:rPr>
        <w:t>possibili</w:t>
      </w:r>
      <w:r w:rsidR="00F65C4A">
        <w:rPr>
          <w:rFonts w:eastAsia="Times New Roman"/>
        </w:rPr>
        <w:t>ty that some may be non-heterose</w:t>
      </w:r>
      <w:r w:rsidR="006E2BC7" w:rsidRPr="008E4A13">
        <w:rPr>
          <w:rFonts w:eastAsia="Times New Roman"/>
        </w:rPr>
        <w:t>xual</w:t>
      </w:r>
      <w:r w:rsidRPr="008E4A13">
        <w:rPr>
          <w:rFonts w:eastAsia="Times New Roman"/>
        </w:rPr>
        <w:t xml:space="preserve"> and have </w:t>
      </w:r>
      <w:r w:rsidR="00C564F0" w:rsidRPr="008E4A13">
        <w:rPr>
          <w:rFonts w:eastAsia="Times New Roman"/>
        </w:rPr>
        <w:t>experiences</w:t>
      </w:r>
      <w:r w:rsidRPr="008E4A13">
        <w:rPr>
          <w:rFonts w:eastAsia="Times New Roman"/>
        </w:rPr>
        <w:t xml:space="preserve"> and support needs (Stoffelen et al., 2012).  </w:t>
      </w:r>
    </w:p>
    <w:p w14:paraId="709F44CF" w14:textId="2634D50E" w:rsidR="00B0096F" w:rsidRDefault="006E2BC7" w:rsidP="003263B6">
      <w:pPr>
        <w:spacing w:line="480" w:lineRule="auto"/>
        <w:jc w:val="both"/>
        <w:rPr>
          <w:rFonts w:eastAsia="Times New Roman"/>
        </w:rPr>
      </w:pPr>
      <w:r w:rsidRPr="008E4A13">
        <w:rPr>
          <w:rFonts w:eastAsia="Times New Roman"/>
        </w:rPr>
        <w:t xml:space="preserve">From the perspective </w:t>
      </w:r>
      <w:r w:rsidR="12E59A27" w:rsidRPr="008E4A13">
        <w:rPr>
          <w:rFonts w:eastAsia="Times New Roman"/>
        </w:rPr>
        <w:t>of people with intellectual disabilities, th</w:t>
      </w:r>
      <w:r w:rsidRPr="008E4A13">
        <w:rPr>
          <w:rFonts w:eastAsia="Times New Roman"/>
        </w:rPr>
        <w:t>ere is a desire for the development</w:t>
      </w:r>
      <w:r w:rsidR="12E59A27" w:rsidRPr="008E4A13">
        <w:rPr>
          <w:rFonts w:eastAsia="Times New Roman"/>
        </w:rPr>
        <w:t xml:space="preserve"> of a person-centred approach from their families, professionals and support worke</w:t>
      </w:r>
      <w:r w:rsidRPr="008E4A13">
        <w:rPr>
          <w:rFonts w:eastAsia="Times New Roman"/>
        </w:rPr>
        <w:t>rs that enables individuals</w:t>
      </w:r>
      <w:r w:rsidR="12E59A27" w:rsidRPr="008E4A13">
        <w:rPr>
          <w:rFonts w:eastAsia="Times New Roman"/>
        </w:rPr>
        <w:t xml:space="preserve"> to explore and express their sexuality (Bane et al.</w:t>
      </w:r>
      <w:r w:rsidR="00D50CED">
        <w:rPr>
          <w:rFonts w:eastAsia="Times New Roman"/>
        </w:rPr>
        <w:t>,</w:t>
      </w:r>
      <w:r w:rsidR="12E59A27" w:rsidRPr="008E4A13">
        <w:rPr>
          <w:rFonts w:eastAsia="Times New Roman"/>
        </w:rPr>
        <w:t xml:space="preserve"> 2012).  To enable this, people with intellectual disabilities highlighted the need to have more social experiences that would provide opportunities to meet new people, with the potential </w:t>
      </w:r>
      <w:r w:rsidRPr="008E4A13">
        <w:rPr>
          <w:rFonts w:eastAsia="Times New Roman"/>
        </w:rPr>
        <w:t xml:space="preserve">to establish friendships or </w:t>
      </w:r>
      <w:r w:rsidR="12E59A27" w:rsidRPr="008E4A13">
        <w:rPr>
          <w:rFonts w:eastAsia="Times New Roman"/>
        </w:rPr>
        <w:t>intimate relationship</w:t>
      </w:r>
      <w:r w:rsidRPr="008E4A13">
        <w:rPr>
          <w:rFonts w:eastAsia="Times New Roman"/>
        </w:rPr>
        <w:t>s</w:t>
      </w:r>
      <w:r w:rsidR="12E59A27" w:rsidRPr="008E4A13">
        <w:rPr>
          <w:rFonts w:eastAsia="Times New Roman"/>
        </w:rPr>
        <w:t xml:space="preserve">. As part of the experience of expressing their sexuality and seeking, establishing and maintaining an intimate relationship, people with intellectual disabilities expressed the need for access to </w:t>
      </w:r>
      <w:r w:rsidRPr="008E4A13">
        <w:rPr>
          <w:rFonts w:eastAsia="Times New Roman"/>
        </w:rPr>
        <w:t xml:space="preserve">support services such as </w:t>
      </w:r>
      <w:r w:rsidR="12E59A27" w:rsidRPr="008E4A13">
        <w:rPr>
          <w:rFonts w:eastAsia="Times New Roman"/>
        </w:rPr>
        <w:t>advocacy, counselling and talking therapies</w:t>
      </w:r>
      <w:r w:rsidRPr="008E4A13">
        <w:rPr>
          <w:rFonts w:eastAsia="Times New Roman"/>
        </w:rPr>
        <w:t>.</w:t>
      </w:r>
      <w:r w:rsidR="12E59A27" w:rsidRPr="008E4A13">
        <w:rPr>
          <w:rFonts w:eastAsia="Times New Roman"/>
        </w:rPr>
        <w:t xml:space="preserve"> (Azzopardi-Lane &amp; Callus</w:t>
      </w:r>
      <w:r w:rsidR="00D50CED">
        <w:rPr>
          <w:rFonts w:eastAsia="Times New Roman"/>
        </w:rPr>
        <w:t>,</w:t>
      </w:r>
      <w:r w:rsidR="00645EED">
        <w:rPr>
          <w:rFonts w:eastAsia="Times New Roman"/>
        </w:rPr>
        <w:t xml:space="preserve"> 2015</w:t>
      </w:r>
      <w:r w:rsidR="12E59A27" w:rsidRPr="008E4A13">
        <w:rPr>
          <w:rFonts w:eastAsia="Times New Roman"/>
        </w:rPr>
        <w:t>; Friedman et al.</w:t>
      </w:r>
      <w:r w:rsidR="00113A63">
        <w:rPr>
          <w:rFonts w:eastAsia="Times New Roman"/>
        </w:rPr>
        <w:t>,</w:t>
      </w:r>
      <w:r w:rsidR="12E59A27" w:rsidRPr="008E4A13">
        <w:rPr>
          <w:rFonts w:eastAsia="Times New Roman"/>
        </w:rPr>
        <w:t xml:space="preserve"> 2014).  </w:t>
      </w:r>
    </w:p>
    <w:p w14:paraId="0856836C" w14:textId="77777777" w:rsidR="00502F6C" w:rsidRPr="002B732A" w:rsidRDefault="00502F6C" w:rsidP="00502F6C">
      <w:pPr>
        <w:spacing w:line="480" w:lineRule="auto"/>
      </w:pPr>
      <w:r>
        <w:rPr>
          <w:b/>
        </w:rPr>
        <w:t>4. Discussion</w:t>
      </w:r>
    </w:p>
    <w:p w14:paraId="75E41ED5" w14:textId="5C8504EA" w:rsidR="7099865E" w:rsidRPr="008E4A13" w:rsidRDefault="7BED8CE8" w:rsidP="00502F6C">
      <w:pPr>
        <w:spacing w:line="480" w:lineRule="auto"/>
        <w:jc w:val="both"/>
        <w:rPr>
          <w:rFonts w:eastAsia="Times New Roman"/>
          <w:b/>
          <w:bCs/>
        </w:rPr>
      </w:pPr>
      <w:r w:rsidRPr="008E4A13">
        <w:rPr>
          <w:rFonts w:eastAsia="Times New Roman"/>
        </w:rPr>
        <w:t>This review has identified a range of key issues that exist in relation to the experiences and needs of adults with intellectual disabilities regarding their sexuality. The findings from this review indicate areas requiring attention in terms of policy, education, individual supports an</w:t>
      </w:r>
      <w:r w:rsidR="006E2BC7" w:rsidRPr="008E4A13">
        <w:rPr>
          <w:rFonts w:eastAsia="Times New Roman"/>
        </w:rPr>
        <w:t xml:space="preserve">d future research developments. A useful way of conceptualizing the issues is through </w:t>
      </w:r>
      <w:r w:rsidRPr="008E4A13">
        <w:rPr>
          <w:rFonts w:eastAsia="Times New Roman"/>
          <w:i/>
          <w:iCs/>
        </w:rPr>
        <w:t xml:space="preserve">Bronfenbrenner's Ecological Model </w:t>
      </w:r>
      <w:r w:rsidRPr="008E4A13">
        <w:rPr>
          <w:rFonts w:eastAsia="Times New Roman"/>
        </w:rPr>
        <w:t>as a framework to present the discussion of areas requiring development</w:t>
      </w:r>
      <w:r w:rsidRPr="008E4A13">
        <w:rPr>
          <w:rFonts w:eastAsia="Times New Roman"/>
          <w:i/>
          <w:iCs/>
        </w:rPr>
        <w:t xml:space="preserve"> (</w:t>
      </w:r>
      <w:r w:rsidRPr="008E4A13">
        <w:rPr>
          <w:rFonts w:eastAsia="Times New Roman"/>
        </w:rPr>
        <w:t>Bronfenbrenner</w:t>
      </w:r>
      <w:r w:rsidR="00113A63">
        <w:rPr>
          <w:rFonts w:eastAsia="Times New Roman"/>
        </w:rPr>
        <w:t>,</w:t>
      </w:r>
      <w:r w:rsidRPr="008E4A13">
        <w:rPr>
          <w:rFonts w:eastAsia="Times New Roman"/>
        </w:rPr>
        <w:t xml:space="preserve"> 197</w:t>
      </w:r>
      <w:r w:rsidR="003E56BE">
        <w:rPr>
          <w:rFonts w:eastAsia="Times New Roman"/>
        </w:rPr>
        <w:t>9). The model offers a structure to support</w:t>
      </w:r>
      <w:r w:rsidRPr="008E4A13">
        <w:rPr>
          <w:rFonts w:eastAsia="Times New Roman"/>
        </w:rPr>
        <w:t xml:space="preserve"> a strengths-based approach to understanding the needs of people with intellectual</w:t>
      </w:r>
      <w:r w:rsidR="003E56BE">
        <w:rPr>
          <w:rFonts w:eastAsia="Times New Roman"/>
        </w:rPr>
        <w:t xml:space="preserve"> disabilities and the expression</w:t>
      </w:r>
      <w:r w:rsidRPr="008E4A13">
        <w:rPr>
          <w:rFonts w:eastAsia="Times New Roman"/>
        </w:rPr>
        <w:t xml:space="preserve"> of their sexuality</w:t>
      </w:r>
      <w:r w:rsidR="003E56BE">
        <w:rPr>
          <w:rFonts w:eastAsia="Times New Roman"/>
        </w:rPr>
        <w:t>,</w:t>
      </w:r>
      <w:r w:rsidRPr="008E4A13">
        <w:rPr>
          <w:rFonts w:eastAsia="Times New Roman"/>
        </w:rPr>
        <w:t xml:space="preserve"> and how they may be effectively addressed. </w:t>
      </w:r>
      <w:r w:rsidR="00C564F0" w:rsidRPr="008E4A13">
        <w:rPr>
          <w:rFonts w:eastAsia="Times New Roman"/>
        </w:rPr>
        <w:t>The Ecological Model is multi-systemic and contains elements that can help practitioners better understand the experience</w:t>
      </w:r>
      <w:r w:rsidR="00C564F0">
        <w:rPr>
          <w:rFonts w:eastAsia="Times New Roman"/>
        </w:rPr>
        <w:t>s and health needs of specific</w:t>
      </w:r>
      <w:r w:rsidR="00C564F0" w:rsidRPr="008E4A13">
        <w:rPr>
          <w:rFonts w:eastAsia="Times New Roman"/>
        </w:rPr>
        <w:t xml:space="preserve"> </w:t>
      </w:r>
      <w:r w:rsidR="00C564F0" w:rsidRPr="008E4A13">
        <w:rPr>
          <w:rFonts w:eastAsia="Times New Roman"/>
        </w:rPr>
        <w:lastRenderedPageBreak/>
        <w:t>populations (Institute of Medicine</w:t>
      </w:r>
      <w:r w:rsidR="00113A63">
        <w:rPr>
          <w:rFonts w:eastAsia="Times New Roman"/>
        </w:rPr>
        <w:t>,</w:t>
      </w:r>
      <w:r w:rsidR="00C564F0" w:rsidRPr="008E4A13">
        <w:rPr>
          <w:rFonts w:eastAsia="Times New Roman"/>
        </w:rPr>
        <w:t xml:space="preserve"> 2011). </w:t>
      </w:r>
      <w:r w:rsidRPr="008E4A13">
        <w:rPr>
          <w:rFonts w:eastAsia="Times New Roman"/>
        </w:rPr>
        <w:t xml:space="preserve">The model sets out different levels that interface with each other and interact to shape the environment including macro, </w:t>
      </w:r>
      <w:proofErr w:type="spellStart"/>
      <w:r w:rsidRPr="008E4A13">
        <w:rPr>
          <w:rFonts w:eastAsia="Times New Roman"/>
        </w:rPr>
        <w:t>meso</w:t>
      </w:r>
      <w:proofErr w:type="spellEnd"/>
      <w:r w:rsidRPr="008E4A13">
        <w:rPr>
          <w:rFonts w:eastAsia="Times New Roman"/>
        </w:rPr>
        <w:t xml:space="preserve"> and micro systems. Each of the systems relates to the environments and interactions throughout the lifespan of the individual that may influence human behaviour (Bronfenbrenner</w:t>
      </w:r>
      <w:r w:rsidR="00113A63">
        <w:rPr>
          <w:rFonts w:eastAsia="Times New Roman"/>
        </w:rPr>
        <w:t>,</w:t>
      </w:r>
      <w:r w:rsidRPr="008E4A13">
        <w:rPr>
          <w:rFonts w:eastAsia="Times New Roman"/>
        </w:rPr>
        <w:t xml:space="preserve"> 1979). Arising from this</w:t>
      </w:r>
      <w:r w:rsidR="003E56BE">
        <w:rPr>
          <w:rFonts w:eastAsia="Times New Roman"/>
        </w:rPr>
        <w:t>,</w:t>
      </w:r>
      <w:r w:rsidRPr="008E4A13">
        <w:rPr>
          <w:rFonts w:eastAsia="Times New Roman"/>
        </w:rPr>
        <w:t xml:space="preserve"> is the need for improvements in health and social care services necessary to address social, cultural and political determinants that impact upon and contribute to social exclusion and health inequalities.</w:t>
      </w:r>
    </w:p>
    <w:p w14:paraId="1E950A53" w14:textId="3B11A1A9" w:rsidR="7099865E" w:rsidRPr="008E4A13" w:rsidRDefault="00502F6C" w:rsidP="003263B6">
      <w:pPr>
        <w:spacing w:line="480" w:lineRule="auto"/>
        <w:jc w:val="both"/>
        <w:rPr>
          <w:rFonts w:eastAsia="Times New Roman"/>
          <w:b/>
          <w:bCs/>
        </w:rPr>
      </w:pPr>
      <w:r>
        <w:rPr>
          <w:rFonts w:eastAsia="Times New Roman"/>
          <w:b/>
          <w:bCs/>
        </w:rPr>
        <w:t>4</w:t>
      </w:r>
      <w:r w:rsidR="7816A2F2" w:rsidRPr="008E4A13">
        <w:rPr>
          <w:rFonts w:eastAsia="Times New Roman"/>
          <w:b/>
          <w:bCs/>
        </w:rPr>
        <w:t>.1 Macro system</w:t>
      </w:r>
      <w:r w:rsidR="7816A2F2" w:rsidRPr="008E4A13">
        <w:rPr>
          <w:rFonts w:eastAsia="Times New Roman"/>
          <w:b/>
          <w:bCs/>
          <w:i/>
          <w:iCs/>
        </w:rPr>
        <w:t xml:space="preserve"> </w:t>
      </w:r>
    </w:p>
    <w:p w14:paraId="4389B2DF" w14:textId="1BC6B69D" w:rsidR="7099865E" w:rsidRPr="008E4A13" w:rsidRDefault="7BED8CE8" w:rsidP="003263B6">
      <w:pPr>
        <w:spacing w:line="480" w:lineRule="auto"/>
        <w:jc w:val="both"/>
        <w:rPr>
          <w:rFonts w:eastAsia="Times New Roman"/>
        </w:rPr>
      </w:pPr>
      <w:r w:rsidRPr="008E4A13">
        <w:rPr>
          <w:rFonts w:eastAsia="Times New Roman"/>
        </w:rPr>
        <w:t>The macro system is the overarching template that sets out the societal norms and cultural attitudes that impact on and influence the life of the individual. This review has highlighted issue</w:t>
      </w:r>
      <w:r w:rsidR="003E56BE">
        <w:rPr>
          <w:rFonts w:eastAsia="Times New Roman"/>
        </w:rPr>
        <w:t>s</w:t>
      </w:r>
      <w:r w:rsidRPr="008E4A13">
        <w:rPr>
          <w:rFonts w:eastAsia="Times New Roman"/>
        </w:rPr>
        <w:t xml:space="preserve"> in relation to the important and necessary developmen</w:t>
      </w:r>
      <w:r w:rsidR="003E56BE">
        <w:rPr>
          <w:rFonts w:eastAsia="Times New Roman"/>
        </w:rPr>
        <w:t>ts that have occurred for adults</w:t>
      </w:r>
      <w:r w:rsidRPr="008E4A13">
        <w:rPr>
          <w:rFonts w:eastAsia="Times New Roman"/>
        </w:rPr>
        <w:t xml:space="preserve"> with intellectual disabilities from institution-based models to social inclusion and community orientated approaches to care and service provision (Scottish Government</w:t>
      </w:r>
      <w:r w:rsidR="00113A63">
        <w:rPr>
          <w:rFonts w:eastAsia="Times New Roman"/>
        </w:rPr>
        <w:t>,</w:t>
      </w:r>
      <w:r w:rsidRPr="008E4A13">
        <w:rPr>
          <w:rFonts w:eastAsia="Times New Roman"/>
        </w:rPr>
        <w:t xml:space="preserve"> 2000; Department of Health</w:t>
      </w:r>
      <w:r w:rsidR="00113A63">
        <w:rPr>
          <w:rFonts w:eastAsia="Times New Roman"/>
        </w:rPr>
        <w:t>,</w:t>
      </w:r>
      <w:r w:rsidRPr="008E4A13">
        <w:rPr>
          <w:rFonts w:eastAsia="Times New Roman"/>
        </w:rPr>
        <w:t xml:space="preserve"> 2001).  While these developments are necessary and welcome, many people with intellectual disabilities continue to experience prejudice, discrimination, victimisation and a lack of control and decision making within their daily lives (Prime Minister's Strategy Unit, 2005; </w:t>
      </w:r>
      <w:proofErr w:type="spellStart"/>
      <w:r w:rsidRPr="008E4A13">
        <w:rPr>
          <w:rFonts w:eastAsia="Times New Roman"/>
          <w:color w:val="222222"/>
        </w:rPr>
        <w:t>Overmars</w:t>
      </w:r>
      <w:proofErr w:type="spellEnd"/>
      <w:r w:rsidRPr="008E4A13">
        <w:rPr>
          <w:rFonts w:eastAsia="Times New Roman"/>
          <w:color w:val="222222"/>
        </w:rPr>
        <w:t>-Marx et al., 2014;</w:t>
      </w:r>
      <w:r w:rsidRPr="008E4A13">
        <w:rPr>
          <w:rFonts w:eastAsia="Arial"/>
          <w:color w:val="222222"/>
          <w:sz w:val="19"/>
          <w:szCs w:val="19"/>
        </w:rPr>
        <w:t xml:space="preserve"> </w:t>
      </w:r>
      <w:proofErr w:type="spellStart"/>
      <w:r w:rsidRPr="008E4A13">
        <w:rPr>
          <w:rFonts w:eastAsia="Times New Roman"/>
        </w:rPr>
        <w:t>Simplican</w:t>
      </w:r>
      <w:proofErr w:type="spellEnd"/>
      <w:r w:rsidRPr="008E4A13">
        <w:rPr>
          <w:rFonts w:eastAsia="Times New Roman"/>
        </w:rPr>
        <w:t xml:space="preserve"> et al., 2015; Fisher et al., 2016).  This is particularly the case in relation to the expression of their sexuality, which</w:t>
      </w:r>
      <w:r w:rsidR="008E4A13" w:rsidRPr="008E4A13">
        <w:rPr>
          <w:rFonts w:eastAsia="Times New Roman"/>
        </w:rPr>
        <w:t>,</w:t>
      </w:r>
      <w:r w:rsidRPr="008E4A13">
        <w:rPr>
          <w:rFonts w:eastAsia="Times New Roman"/>
        </w:rPr>
        <w:t xml:space="preserve"> for the majority in the non-disabled</w:t>
      </w:r>
      <w:r w:rsidR="003E56BE">
        <w:rPr>
          <w:rFonts w:eastAsia="Times New Roman"/>
        </w:rPr>
        <w:t xml:space="preserve"> population</w:t>
      </w:r>
      <w:r w:rsidR="008E4A13" w:rsidRPr="008E4A13">
        <w:rPr>
          <w:rFonts w:eastAsia="Times New Roman"/>
        </w:rPr>
        <w:t>,</w:t>
      </w:r>
      <w:r w:rsidRPr="008E4A13">
        <w:rPr>
          <w:rFonts w:eastAsia="Times New Roman"/>
        </w:rPr>
        <w:t xml:space="preserve"> is viewed as a fundamental human right and one that it taken for granted (Hall et al., 2010; McCann et al., 2016).  There are therefore a range of actions that are n</w:t>
      </w:r>
      <w:r w:rsidR="003E56BE">
        <w:rPr>
          <w:rFonts w:eastAsia="Times New Roman"/>
        </w:rPr>
        <w:t xml:space="preserve">ecessary from policy makers, </w:t>
      </w:r>
      <w:r w:rsidRPr="008E4A13">
        <w:rPr>
          <w:rFonts w:eastAsia="Times New Roman"/>
        </w:rPr>
        <w:t>implementers and service providers</w:t>
      </w:r>
      <w:r w:rsidR="008E4A13" w:rsidRPr="008E4A13">
        <w:rPr>
          <w:rFonts w:eastAsia="Times New Roman"/>
        </w:rPr>
        <w:t xml:space="preserve"> </w:t>
      </w:r>
      <w:r w:rsidRPr="008E4A13">
        <w:rPr>
          <w:rFonts w:eastAsia="Times New Roman"/>
        </w:rPr>
        <w:t>across educati</w:t>
      </w:r>
      <w:r w:rsidR="008E4A13" w:rsidRPr="008E4A13">
        <w:rPr>
          <w:rFonts w:eastAsia="Times New Roman"/>
        </w:rPr>
        <w:t>on, health, social care and non-</w:t>
      </w:r>
      <w:r w:rsidRPr="008E4A13">
        <w:rPr>
          <w:rFonts w:eastAsia="Times New Roman"/>
        </w:rPr>
        <w:t>government</w:t>
      </w:r>
      <w:r w:rsidR="008E4A13" w:rsidRPr="008E4A13">
        <w:rPr>
          <w:rFonts w:eastAsia="Times New Roman"/>
        </w:rPr>
        <w:t>al</w:t>
      </w:r>
      <w:r w:rsidRPr="008E4A13">
        <w:rPr>
          <w:rFonts w:eastAsia="Times New Roman"/>
        </w:rPr>
        <w:t xml:space="preserve"> organisations</w:t>
      </w:r>
      <w:r w:rsidR="008E4A13" w:rsidRPr="008E4A13">
        <w:rPr>
          <w:rFonts w:eastAsia="Times New Roman"/>
        </w:rPr>
        <w:t xml:space="preserve">. </w:t>
      </w:r>
      <w:r w:rsidRPr="008E4A13">
        <w:rPr>
          <w:rFonts w:eastAsia="Times New Roman"/>
        </w:rPr>
        <w:t xml:space="preserve"> </w:t>
      </w:r>
      <w:r w:rsidR="008E4A13" w:rsidRPr="008E4A13">
        <w:rPr>
          <w:rFonts w:eastAsia="Times New Roman"/>
        </w:rPr>
        <w:t>Providers of services</w:t>
      </w:r>
      <w:r w:rsidRPr="008E4A13">
        <w:rPr>
          <w:rFonts w:eastAsia="Times New Roman"/>
        </w:rPr>
        <w:t xml:space="preserve"> need to be aware of</w:t>
      </w:r>
      <w:r w:rsidR="003E56BE">
        <w:rPr>
          <w:rFonts w:eastAsia="Times New Roman"/>
        </w:rPr>
        <w:t>,</w:t>
      </w:r>
      <w:r w:rsidRPr="008E4A13">
        <w:rPr>
          <w:rFonts w:eastAsia="Times New Roman"/>
        </w:rPr>
        <w:t xml:space="preserve"> and actively </w:t>
      </w:r>
      <w:r w:rsidR="008E4A13" w:rsidRPr="008E4A13">
        <w:rPr>
          <w:rFonts w:eastAsia="Times New Roman"/>
        </w:rPr>
        <w:t>address</w:t>
      </w:r>
      <w:r w:rsidR="003E56BE">
        <w:rPr>
          <w:rFonts w:eastAsia="Times New Roman"/>
        </w:rPr>
        <w:t>,</w:t>
      </w:r>
      <w:r w:rsidR="008E4A13" w:rsidRPr="008E4A13">
        <w:rPr>
          <w:rFonts w:eastAsia="Times New Roman"/>
        </w:rPr>
        <w:t xml:space="preserve"> issues and concerns </w:t>
      </w:r>
      <w:r w:rsidRPr="008E4A13">
        <w:rPr>
          <w:rFonts w:eastAsia="Times New Roman"/>
        </w:rPr>
        <w:t>in collaboration with adults with intellectual disabilities (Kline &amp; Preston-Shoot</w:t>
      </w:r>
      <w:r w:rsidR="00113A63">
        <w:rPr>
          <w:rFonts w:eastAsia="Times New Roman"/>
        </w:rPr>
        <w:t>,</w:t>
      </w:r>
      <w:r w:rsidRPr="008E4A13">
        <w:rPr>
          <w:rFonts w:eastAsia="Times New Roman"/>
        </w:rPr>
        <w:t xml:space="preserve"> 2012).  </w:t>
      </w:r>
    </w:p>
    <w:p w14:paraId="09B8F924" w14:textId="103CB7DA" w:rsidR="7099865E" w:rsidRPr="008E4A13" w:rsidRDefault="7BED8CE8" w:rsidP="003263B6">
      <w:pPr>
        <w:spacing w:line="480" w:lineRule="auto"/>
        <w:jc w:val="both"/>
        <w:rPr>
          <w:rFonts w:eastAsia="Times New Roman"/>
        </w:rPr>
      </w:pPr>
      <w:r w:rsidRPr="008E4A13">
        <w:rPr>
          <w:rFonts w:eastAsia="Times New Roman"/>
        </w:rPr>
        <w:lastRenderedPageBreak/>
        <w:t xml:space="preserve">From a legislation and policy perspective, </w:t>
      </w:r>
      <w:r w:rsidR="001D734C">
        <w:rPr>
          <w:rFonts w:eastAsia="Times New Roman"/>
        </w:rPr>
        <w:t xml:space="preserve">two themes from the findings, </w:t>
      </w:r>
      <w:r w:rsidR="001D734C" w:rsidRPr="00EC7639">
        <w:rPr>
          <w:rFonts w:eastAsia="Times New Roman"/>
          <w:i/>
        </w:rPr>
        <w:t xml:space="preserve">autonomy vs risk of harm </w:t>
      </w:r>
      <w:r w:rsidR="001D734C">
        <w:rPr>
          <w:rFonts w:eastAsia="Times New Roman"/>
        </w:rPr>
        <w:t xml:space="preserve">and </w:t>
      </w:r>
      <w:r w:rsidR="001D734C" w:rsidRPr="00EC7639">
        <w:rPr>
          <w:rFonts w:eastAsia="Times New Roman"/>
          <w:i/>
        </w:rPr>
        <w:t>self-determination</w:t>
      </w:r>
      <w:r w:rsidR="00EC7639">
        <w:rPr>
          <w:rFonts w:eastAsia="Times New Roman"/>
          <w:i/>
        </w:rPr>
        <w:t xml:space="preserve"> </w:t>
      </w:r>
      <w:r w:rsidR="001D734C" w:rsidRPr="00EC7639">
        <w:rPr>
          <w:rFonts w:eastAsia="Times New Roman"/>
          <w:i/>
        </w:rPr>
        <w:t>and taking control</w:t>
      </w:r>
      <w:r w:rsidR="001D734C">
        <w:rPr>
          <w:rFonts w:eastAsia="Times New Roman"/>
        </w:rPr>
        <w:t xml:space="preserve">, are particularly relevant with action </w:t>
      </w:r>
      <w:r w:rsidRPr="008E4A13">
        <w:rPr>
          <w:rFonts w:eastAsia="Times New Roman"/>
        </w:rPr>
        <w:t xml:space="preserve">required on several fronts. </w:t>
      </w:r>
      <w:r w:rsidR="008E4A13" w:rsidRPr="008E4A13">
        <w:rPr>
          <w:rFonts w:eastAsia="Times New Roman"/>
        </w:rPr>
        <w:t>Some</w:t>
      </w:r>
      <w:r w:rsidRPr="008E4A13">
        <w:rPr>
          <w:rFonts w:eastAsia="Times New Roman"/>
        </w:rPr>
        <w:t xml:space="preserve"> </w:t>
      </w:r>
      <w:r w:rsidR="008E4A13" w:rsidRPr="008E4A13">
        <w:rPr>
          <w:rFonts w:eastAsia="Times New Roman"/>
        </w:rPr>
        <w:t xml:space="preserve">relevant </w:t>
      </w:r>
      <w:r w:rsidRPr="008E4A13">
        <w:rPr>
          <w:rFonts w:eastAsia="Times New Roman"/>
        </w:rPr>
        <w:t>legislation has been implemented that provides protection from discrimination and harm and affords access to assessme</w:t>
      </w:r>
      <w:r w:rsidR="008E4A13" w:rsidRPr="008E4A13">
        <w:rPr>
          <w:rFonts w:eastAsia="Times New Roman"/>
        </w:rPr>
        <w:t>nt, treatment, care and support. However, t</w:t>
      </w:r>
      <w:r w:rsidRPr="008E4A13">
        <w:rPr>
          <w:rFonts w:eastAsia="Times New Roman"/>
        </w:rPr>
        <w:t xml:space="preserve">here is </w:t>
      </w:r>
      <w:r w:rsidR="008E4A13" w:rsidRPr="008E4A13">
        <w:rPr>
          <w:rFonts w:eastAsia="Times New Roman"/>
        </w:rPr>
        <w:t xml:space="preserve">still </w:t>
      </w:r>
      <w:r w:rsidRPr="008E4A13">
        <w:rPr>
          <w:rFonts w:eastAsia="Times New Roman"/>
        </w:rPr>
        <w:t xml:space="preserve">a need to ensure that legislation is evenly applied in a way that is enabling of adults with intellectual disabilities to express their sexuality and not </w:t>
      </w:r>
      <w:r w:rsidR="008E4A13" w:rsidRPr="008E4A13">
        <w:rPr>
          <w:rFonts w:eastAsia="Times New Roman"/>
        </w:rPr>
        <w:t xml:space="preserve">to </w:t>
      </w:r>
      <w:r w:rsidRPr="008E4A13">
        <w:rPr>
          <w:rFonts w:eastAsia="Times New Roman"/>
        </w:rPr>
        <w:t xml:space="preserve">place needless and unnecessary limits that prevents such expression.  This is important as some adults with intellectual disabilities </w:t>
      </w:r>
      <w:r w:rsidR="008E4A13" w:rsidRPr="008E4A13">
        <w:rPr>
          <w:rFonts w:eastAsia="Times New Roman"/>
        </w:rPr>
        <w:t xml:space="preserve">may </w:t>
      </w:r>
      <w:r w:rsidRPr="008E4A13">
        <w:rPr>
          <w:rFonts w:eastAsia="Times New Roman"/>
        </w:rPr>
        <w:t xml:space="preserve">have limited knowledge and understanding of how legislation can afford them protection and </w:t>
      </w:r>
      <w:r w:rsidR="00860772">
        <w:rPr>
          <w:rFonts w:eastAsia="Times New Roman"/>
        </w:rPr>
        <w:t xml:space="preserve">of </w:t>
      </w:r>
      <w:r w:rsidRPr="008E4A13">
        <w:rPr>
          <w:rFonts w:eastAsia="Times New Roman"/>
        </w:rPr>
        <w:t xml:space="preserve">their </w:t>
      </w:r>
      <w:r w:rsidR="00860772">
        <w:rPr>
          <w:rFonts w:eastAsia="Times New Roman"/>
        </w:rPr>
        <w:t xml:space="preserve">own </w:t>
      </w:r>
      <w:r w:rsidRPr="008E4A13">
        <w:rPr>
          <w:rFonts w:eastAsia="Times New Roman"/>
        </w:rPr>
        <w:t xml:space="preserve">responsibilities (O'Callaghan &amp; Murphy, 2007).  </w:t>
      </w:r>
      <w:r w:rsidR="001D734C">
        <w:rPr>
          <w:rFonts w:eastAsia="Times New Roman"/>
        </w:rPr>
        <w:t xml:space="preserve">From the results of the review, theme </w:t>
      </w:r>
      <w:r w:rsidR="00CD13CE">
        <w:rPr>
          <w:rFonts w:eastAsia="Times New Roman"/>
        </w:rPr>
        <w:t>(ii)</w:t>
      </w:r>
      <w:r w:rsidR="001D734C">
        <w:rPr>
          <w:rFonts w:eastAsia="Times New Roman"/>
        </w:rPr>
        <w:t xml:space="preserve"> - </w:t>
      </w:r>
      <w:r w:rsidR="001D734C" w:rsidRPr="00CD13CE">
        <w:rPr>
          <w:rFonts w:eastAsia="Times New Roman"/>
          <w:i/>
        </w:rPr>
        <w:t>knowledge and sexuality</w:t>
      </w:r>
      <w:r w:rsidR="001D734C">
        <w:rPr>
          <w:rFonts w:eastAsia="Times New Roman"/>
        </w:rPr>
        <w:t xml:space="preserve">, highlights that </w:t>
      </w:r>
      <w:r w:rsidRPr="008E4A13">
        <w:rPr>
          <w:rFonts w:eastAsia="Times New Roman"/>
        </w:rPr>
        <w:t>adults with intellectual disabilities want access to education regarding the expression of their sexuality,</w:t>
      </w:r>
      <w:r w:rsidR="00860772">
        <w:rPr>
          <w:rFonts w:eastAsia="Times New Roman"/>
        </w:rPr>
        <w:t xml:space="preserve"> </w:t>
      </w:r>
      <w:r w:rsidR="001D734C">
        <w:rPr>
          <w:rFonts w:eastAsia="Times New Roman"/>
        </w:rPr>
        <w:t xml:space="preserve">as well as </w:t>
      </w:r>
      <w:r w:rsidR="00860772">
        <w:rPr>
          <w:rFonts w:eastAsia="Times New Roman"/>
        </w:rPr>
        <w:t>advocacy and supports about</w:t>
      </w:r>
      <w:r w:rsidRPr="008E4A13">
        <w:rPr>
          <w:rFonts w:eastAsia="Times New Roman"/>
        </w:rPr>
        <w:t xml:space="preserve"> their rights and responsibilities</w:t>
      </w:r>
      <w:r w:rsidR="00FB2E89">
        <w:rPr>
          <w:rFonts w:eastAsia="Times New Roman"/>
        </w:rPr>
        <w:t xml:space="preserve">, </w:t>
      </w:r>
      <w:r w:rsidRPr="008E4A13">
        <w:rPr>
          <w:rFonts w:eastAsia="Times New Roman"/>
        </w:rPr>
        <w:t xml:space="preserve">that also includes protection from exploitation and abuse (Dukes &amp; McGuire, 2009; </w:t>
      </w:r>
      <w:proofErr w:type="spellStart"/>
      <w:r w:rsidRPr="008E4A13">
        <w:rPr>
          <w:rFonts w:eastAsia="Times New Roman"/>
          <w:color w:val="222222"/>
        </w:rPr>
        <w:t>Schaafsma</w:t>
      </w:r>
      <w:proofErr w:type="spellEnd"/>
      <w:r w:rsidRPr="008E4A13">
        <w:rPr>
          <w:rFonts w:eastAsia="Times New Roman"/>
          <w:color w:val="222222"/>
        </w:rPr>
        <w:t xml:space="preserve"> et al., 2015</w:t>
      </w:r>
      <w:r w:rsidRPr="008E4A13">
        <w:rPr>
          <w:rFonts w:eastAsia="Times New Roman"/>
        </w:rPr>
        <w:t>).  However</w:t>
      </w:r>
      <w:r w:rsidR="00FB2E89">
        <w:rPr>
          <w:rFonts w:eastAsia="Times New Roman"/>
        </w:rPr>
        <w:t>,</w:t>
      </w:r>
      <w:r w:rsidRPr="008E4A13">
        <w:rPr>
          <w:rFonts w:eastAsia="Times New Roman"/>
        </w:rPr>
        <w:t xml:space="preserve"> there </w:t>
      </w:r>
      <w:r w:rsidR="00FB2E89">
        <w:rPr>
          <w:rFonts w:eastAsia="Times New Roman"/>
        </w:rPr>
        <w:t xml:space="preserve">are </w:t>
      </w:r>
      <w:r w:rsidRPr="008E4A13">
        <w:rPr>
          <w:rFonts w:eastAsia="Times New Roman"/>
        </w:rPr>
        <w:t>possible tension</w:t>
      </w:r>
      <w:r w:rsidR="00FB2E89">
        <w:rPr>
          <w:rFonts w:eastAsia="Times New Roman"/>
        </w:rPr>
        <w:t>s</w:t>
      </w:r>
      <w:r w:rsidRPr="008E4A13">
        <w:rPr>
          <w:rFonts w:eastAsia="Times New Roman"/>
        </w:rPr>
        <w:t xml:space="preserve"> and challenges </w:t>
      </w:r>
      <w:r w:rsidR="00860772">
        <w:rPr>
          <w:rFonts w:eastAsia="Times New Roman"/>
        </w:rPr>
        <w:t xml:space="preserve">for all concerned </w:t>
      </w:r>
      <w:r w:rsidRPr="008E4A13">
        <w:rPr>
          <w:rFonts w:eastAsia="Times New Roman"/>
        </w:rPr>
        <w:t xml:space="preserve">in providing support that is least restrictive and </w:t>
      </w:r>
      <w:r w:rsidR="00FB2E89">
        <w:rPr>
          <w:rFonts w:eastAsia="Times New Roman"/>
        </w:rPr>
        <w:t xml:space="preserve">more </w:t>
      </w:r>
      <w:r w:rsidRPr="008E4A13">
        <w:rPr>
          <w:rFonts w:eastAsia="Times New Roman"/>
        </w:rPr>
        <w:t>enabling, while responding to and preventing abuse, exploitation and harm (Murphy &amp; O'Callaghan</w:t>
      </w:r>
      <w:r w:rsidR="00113A63">
        <w:rPr>
          <w:rFonts w:eastAsia="Times New Roman"/>
        </w:rPr>
        <w:t>,</w:t>
      </w:r>
      <w:r w:rsidRPr="008E4A13">
        <w:rPr>
          <w:rFonts w:eastAsia="Times New Roman"/>
        </w:rPr>
        <w:t xml:space="preserve"> 2004; Healy et al</w:t>
      </w:r>
      <w:r w:rsidR="004D3880">
        <w:rPr>
          <w:rFonts w:eastAsia="Times New Roman"/>
        </w:rPr>
        <w:t xml:space="preserve">., 2009; </w:t>
      </w:r>
      <w:proofErr w:type="spellStart"/>
      <w:r w:rsidR="004D3880">
        <w:rPr>
          <w:rFonts w:eastAsia="Times New Roman"/>
        </w:rPr>
        <w:t>Bryne</w:t>
      </w:r>
      <w:proofErr w:type="spellEnd"/>
      <w:r w:rsidR="00113A63">
        <w:rPr>
          <w:rFonts w:eastAsia="Times New Roman"/>
        </w:rPr>
        <w:t>,</w:t>
      </w:r>
      <w:r w:rsidR="004D3880">
        <w:rPr>
          <w:rFonts w:eastAsia="Times New Roman"/>
        </w:rPr>
        <w:t xml:space="preserve"> 2017). </w:t>
      </w:r>
      <w:r w:rsidR="00860772">
        <w:rPr>
          <w:rFonts w:eastAsia="Times New Roman"/>
        </w:rPr>
        <w:t>Also, t</w:t>
      </w:r>
      <w:r w:rsidR="004D3880">
        <w:rPr>
          <w:rFonts w:eastAsia="Times New Roman"/>
        </w:rPr>
        <w:t xml:space="preserve">here remains </w:t>
      </w:r>
      <w:r w:rsidRPr="008E4A13">
        <w:rPr>
          <w:rFonts w:eastAsia="Times New Roman"/>
        </w:rPr>
        <w:t>possible conflicts between the rights, autonomy and aspirations of adults with intellectual disabilities regard</w:t>
      </w:r>
      <w:r w:rsidR="00860772">
        <w:rPr>
          <w:rFonts w:eastAsia="Times New Roman"/>
        </w:rPr>
        <w:t>ing control over their sexual expression</w:t>
      </w:r>
      <w:r w:rsidR="004D3880">
        <w:rPr>
          <w:rFonts w:eastAsia="Times New Roman"/>
        </w:rPr>
        <w:t xml:space="preserve">. However, </w:t>
      </w:r>
      <w:r w:rsidRPr="008E4A13">
        <w:rPr>
          <w:rFonts w:eastAsia="Times New Roman"/>
        </w:rPr>
        <w:t xml:space="preserve">concerns </w:t>
      </w:r>
      <w:r w:rsidR="004D3880">
        <w:rPr>
          <w:rFonts w:eastAsia="Times New Roman"/>
        </w:rPr>
        <w:t xml:space="preserve">still exist </w:t>
      </w:r>
      <w:r w:rsidRPr="008E4A13">
        <w:rPr>
          <w:rFonts w:eastAsia="Times New Roman"/>
        </w:rPr>
        <w:t>regarding vulnerability, exploitation and abuse from the perspective of families and carers (</w:t>
      </w:r>
      <w:proofErr w:type="spellStart"/>
      <w:r w:rsidRPr="008E4A13">
        <w:rPr>
          <w:rFonts w:eastAsia="Times New Roman"/>
        </w:rPr>
        <w:t>Rushbrook</w:t>
      </w:r>
      <w:proofErr w:type="spellEnd"/>
      <w:r w:rsidRPr="008E4A13">
        <w:rPr>
          <w:rFonts w:eastAsia="Times New Roman"/>
        </w:rPr>
        <w:t xml:space="preserve"> et al., 2014)</w:t>
      </w:r>
      <w:r w:rsidR="004D3880">
        <w:rPr>
          <w:rFonts w:eastAsia="Times New Roman"/>
        </w:rPr>
        <w:t>.</w:t>
      </w:r>
    </w:p>
    <w:p w14:paraId="707B09A7" w14:textId="277D9255" w:rsidR="009F2E53" w:rsidRDefault="7BED8CE8" w:rsidP="003263B6">
      <w:pPr>
        <w:spacing w:line="480" w:lineRule="auto"/>
        <w:jc w:val="both"/>
        <w:rPr>
          <w:rFonts w:eastAsia="Times New Roman"/>
        </w:rPr>
      </w:pPr>
      <w:r w:rsidRPr="008E4A13">
        <w:rPr>
          <w:rFonts w:eastAsia="Times New Roman"/>
        </w:rPr>
        <w:t>From this systematic review</w:t>
      </w:r>
      <w:r w:rsidR="001D734C">
        <w:rPr>
          <w:rFonts w:eastAsia="Times New Roman"/>
        </w:rPr>
        <w:t xml:space="preserve"> </w:t>
      </w:r>
      <w:r w:rsidR="00EC7639">
        <w:rPr>
          <w:rFonts w:eastAsia="Times New Roman"/>
        </w:rPr>
        <w:t xml:space="preserve">and the results from theme (iii), </w:t>
      </w:r>
      <w:r w:rsidR="001D734C" w:rsidRPr="00EC7639">
        <w:rPr>
          <w:rFonts w:eastAsia="Times New Roman"/>
          <w:i/>
        </w:rPr>
        <w:t>self-determination and taking control</w:t>
      </w:r>
      <w:r w:rsidR="001D734C">
        <w:rPr>
          <w:rFonts w:eastAsia="Times New Roman"/>
        </w:rPr>
        <w:t xml:space="preserve">, it is </w:t>
      </w:r>
      <w:r w:rsidR="004D3880">
        <w:rPr>
          <w:rFonts w:eastAsia="Times New Roman"/>
        </w:rPr>
        <w:t>evident</w:t>
      </w:r>
      <w:r w:rsidRPr="008E4A13">
        <w:rPr>
          <w:rFonts w:eastAsia="Times New Roman"/>
        </w:rPr>
        <w:t xml:space="preserve"> that adults with intellec</w:t>
      </w:r>
      <w:r w:rsidR="004D3880">
        <w:rPr>
          <w:rFonts w:eastAsia="Times New Roman"/>
        </w:rPr>
        <w:t xml:space="preserve">tual disabilities have and </w:t>
      </w:r>
      <w:r w:rsidRPr="008E4A13">
        <w:rPr>
          <w:rFonts w:eastAsia="Times New Roman"/>
        </w:rPr>
        <w:t>want intimate relationships and for some</w:t>
      </w:r>
      <w:r w:rsidR="004D3880">
        <w:rPr>
          <w:rFonts w:eastAsia="Times New Roman"/>
        </w:rPr>
        <w:t>,</w:t>
      </w:r>
      <w:r w:rsidRPr="008E4A13">
        <w:rPr>
          <w:rFonts w:eastAsia="Times New Roman"/>
        </w:rPr>
        <w:t xml:space="preserve"> this involve</w:t>
      </w:r>
      <w:r w:rsidR="004D3880">
        <w:rPr>
          <w:rFonts w:eastAsia="Times New Roman"/>
        </w:rPr>
        <w:t xml:space="preserve">s being sexually active.  Existing </w:t>
      </w:r>
      <w:r w:rsidR="004D3880">
        <w:rPr>
          <w:rFonts w:eastAsia="Times New Roman"/>
        </w:rPr>
        <w:lastRenderedPageBreak/>
        <w:t xml:space="preserve">policies, </w:t>
      </w:r>
      <w:r w:rsidRPr="008E4A13">
        <w:rPr>
          <w:rFonts w:eastAsia="Times New Roman"/>
        </w:rPr>
        <w:t>specifically developed to improve the lives of people with intellectual disabilities</w:t>
      </w:r>
      <w:r w:rsidR="004D3880">
        <w:rPr>
          <w:rFonts w:eastAsia="Times New Roman"/>
        </w:rPr>
        <w:t>, need to</w:t>
      </w:r>
      <w:r w:rsidRPr="008E4A13">
        <w:rPr>
          <w:rFonts w:eastAsia="Times New Roman"/>
        </w:rPr>
        <w:t xml:space="preserve"> </w:t>
      </w:r>
      <w:r w:rsidR="00860772">
        <w:rPr>
          <w:rFonts w:eastAsia="Times New Roman"/>
        </w:rPr>
        <w:t xml:space="preserve">ensure they </w:t>
      </w:r>
      <w:r w:rsidRPr="008E4A13">
        <w:rPr>
          <w:rFonts w:eastAsia="Times New Roman"/>
        </w:rPr>
        <w:t>adopt a rights-based approach to the expression of sexuality</w:t>
      </w:r>
      <w:r w:rsidR="004D3880">
        <w:rPr>
          <w:rFonts w:eastAsia="Times New Roman"/>
        </w:rPr>
        <w:t>.</w:t>
      </w:r>
      <w:r w:rsidRPr="008E4A13">
        <w:rPr>
          <w:rFonts w:eastAsia="Times New Roman"/>
        </w:rPr>
        <w:t xml:space="preserve"> </w:t>
      </w:r>
      <w:r w:rsidR="004D3880">
        <w:rPr>
          <w:rFonts w:eastAsia="Times New Roman"/>
        </w:rPr>
        <w:t xml:space="preserve">Furthermore, </w:t>
      </w:r>
      <w:r w:rsidRPr="008E4A13">
        <w:rPr>
          <w:rFonts w:eastAsia="Times New Roman"/>
        </w:rPr>
        <w:t>the rights of the population to independence and to make decisions that enables to them to take control of their lives</w:t>
      </w:r>
      <w:r w:rsidR="00860772">
        <w:rPr>
          <w:rFonts w:eastAsia="Times New Roman"/>
        </w:rPr>
        <w:t>,</w:t>
      </w:r>
      <w:r w:rsidR="004D3880">
        <w:rPr>
          <w:rFonts w:eastAsia="Times New Roman"/>
        </w:rPr>
        <w:t xml:space="preserve"> needs to be </w:t>
      </w:r>
      <w:r w:rsidR="00860772">
        <w:rPr>
          <w:rFonts w:eastAsia="Times New Roman"/>
        </w:rPr>
        <w:t>realised</w:t>
      </w:r>
      <w:r w:rsidRPr="008E4A13">
        <w:rPr>
          <w:rFonts w:eastAsia="Times New Roman"/>
        </w:rPr>
        <w:t xml:space="preserve"> (Department of Health</w:t>
      </w:r>
      <w:r w:rsidR="00113A63">
        <w:rPr>
          <w:rFonts w:eastAsia="Times New Roman"/>
        </w:rPr>
        <w:t>,</w:t>
      </w:r>
      <w:r w:rsidRPr="008E4A13">
        <w:rPr>
          <w:rFonts w:eastAsia="Times New Roman"/>
        </w:rPr>
        <w:t xml:space="preserve"> 20</w:t>
      </w:r>
      <w:r w:rsidR="00113A63">
        <w:rPr>
          <w:rFonts w:eastAsia="Times New Roman"/>
        </w:rPr>
        <w:t>01;</w:t>
      </w:r>
      <w:r w:rsidR="00860772">
        <w:rPr>
          <w:rFonts w:eastAsia="Times New Roman"/>
        </w:rPr>
        <w:t xml:space="preserve"> Scottish Government</w:t>
      </w:r>
      <w:r w:rsidR="00113A63">
        <w:rPr>
          <w:rFonts w:eastAsia="Times New Roman"/>
        </w:rPr>
        <w:t>,</w:t>
      </w:r>
      <w:r w:rsidR="00860772">
        <w:rPr>
          <w:rFonts w:eastAsia="Times New Roman"/>
        </w:rPr>
        <w:t xml:space="preserve"> 2013). </w:t>
      </w:r>
      <w:r w:rsidR="009F2E53" w:rsidRPr="009F2E53">
        <w:rPr>
          <w:rFonts w:eastAsia="Times New Roman"/>
          <w:color w:val="FF0000"/>
        </w:rPr>
        <w:t>From a policy perspective, action is required on two broad fronts. Jurisdictions that have developed</w:t>
      </w:r>
      <w:r w:rsidR="009F2E53">
        <w:rPr>
          <w:rFonts w:eastAsia="Times New Roman"/>
          <w:color w:val="FF0000"/>
        </w:rPr>
        <w:t xml:space="preserve"> intellectual disability specific policies </w:t>
      </w:r>
      <w:r w:rsidR="009A3E8C">
        <w:rPr>
          <w:rFonts w:eastAsia="Times New Roman"/>
          <w:color w:val="FF0000"/>
        </w:rPr>
        <w:t xml:space="preserve">need to ensure that they </w:t>
      </w:r>
      <w:r w:rsidR="00CD13CE">
        <w:rPr>
          <w:rFonts w:eastAsia="Times New Roman"/>
          <w:color w:val="FF0000"/>
        </w:rPr>
        <w:t xml:space="preserve">take </w:t>
      </w:r>
      <w:r w:rsidR="009F2E53">
        <w:rPr>
          <w:rFonts w:eastAsia="Times New Roman"/>
          <w:color w:val="FF0000"/>
        </w:rPr>
        <w:t xml:space="preserve">account of and reflect the aspirations of people with intellectual disabilities in relation to the expression of their sexuality. </w:t>
      </w:r>
      <w:r w:rsidR="009A3E8C">
        <w:rPr>
          <w:rFonts w:eastAsia="Times New Roman"/>
          <w:color w:val="FF0000"/>
        </w:rPr>
        <w:t xml:space="preserve">There is a need </w:t>
      </w:r>
      <w:r w:rsidR="009F2E53">
        <w:rPr>
          <w:rFonts w:eastAsia="Times New Roman"/>
          <w:color w:val="FF0000"/>
        </w:rPr>
        <w:t xml:space="preserve">to fully implement and evaluate </w:t>
      </w:r>
      <w:r w:rsidR="00CD13CE">
        <w:rPr>
          <w:rFonts w:eastAsia="Times New Roman"/>
          <w:color w:val="FF0000"/>
        </w:rPr>
        <w:t xml:space="preserve">such policies and their impact upon day-to-day practice </w:t>
      </w:r>
      <w:r w:rsidR="009F2E53">
        <w:rPr>
          <w:rFonts w:eastAsia="Times New Roman"/>
          <w:color w:val="FF0000"/>
        </w:rPr>
        <w:t>thereby bringing about the change</w:t>
      </w:r>
      <w:r w:rsidR="00CD13CE">
        <w:rPr>
          <w:rFonts w:eastAsia="Times New Roman"/>
          <w:color w:val="FF0000"/>
        </w:rPr>
        <w:t>s</w:t>
      </w:r>
      <w:r w:rsidR="009F2E53">
        <w:rPr>
          <w:rFonts w:eastAsia="Times New Roman"/>
          <w:color w:val="FF0000"/>
        </w:rPr>
        <w:t xml:space="preserve"> required by people with intellectual disabilities </w:t>
      </w:r>
      <w:r w:rsidR="009F2E53" w:rsidRPr="009F2E53">
        <w:rPr>
          <w:rFonts w:eastAsia="Times New Roman"/>
          <w:color w:val="FF0000"/>
        </w:rPr>
        <w:t>(</w:t>
      </w:r>
      <w:proofErr w:type="spellStart"/>
      <w:r w:rsidR="009F2E53" w:rsidRPr="009F2E53">
        <w:rPr>
          <w:rFonts w:eastAsia="Times New Roman"/>
          <w:color w:val="FF0000"/>
        </w:rPr>
        <w:t>Overmars</w:t>
      </w:r>
      <w:proofErr w:type="spellEnd"/>
      <w:r w:rsidR="009F2E53" w:rsidRPr="009F2E53">
        <w:rPr>
          <w:rFonts w:eastAsia="Times New Roman"/>
          <w:color w:val="FF0000"/>
        </w:rPr>
        <w:t xml:space="preserve">-Marx et al., 2014). </w:t>
      </w:r>
      <w:r w:rsidR="009F2E53">
        <w:rPr>
          <w:rFonts w:eastAsia="Times New Roman"/>
          <w:color w:val="FF0000"/>
        </w:rPr>
        <w:t>Furthermore, jurisdictions who have yet to develop intellectual disability specific policies need to do so</w:t>
      </w:r>
      <w:r w:rsidR="00CD13CE">
        <w:rPr>
          <w:rFonts w:eastAsia="Times New Roman"/>
          <w:color w:val="FF0000"/>
        </w:rPr>
        <w:t>. These policies</w:t>
      </w:r>
      <w:r w:rsidR="009F2E53">
        <w:rPr>
          <w:rFonts w:eastAsia="Times New Roman"/>
          <w:color w:val="FF0000"/>
        </w:rPr>
        <w:t xml:space="preserve"> </w:t>
      </w:r>
      <w:r w:rsidR="00CD13CE">
        <w:rPr>
          <w:rFonts w:eastAsia="Times New Roman"/>
          <w:color w:val="FF0000"/>
        </w:rPr>
        <w:t xml:space="preserve">should </w:t>
      </w:r>
      <w:r w:rsidR="009A3E8C">
        <w:rPr>
          <w:rFonts w:eastAsia="Times New Roman"/>
          <w:color w:val="FF0000"/>
        </w:rPr>
        <w:t>incorporate a clear focus on the sexuality aspirations of people with intellectual disabilities and facilitate their implementation within routine practice.</w:t>
      </w:r>
    </w:p>
    <w:p w14:paraId="01FDC400" w14:textId="5E51501B" w:rsidR="7099865E" w:rsidRPr="008E4A13" w:rsidRDefault="004D3880" w:rsidP="003263B6">
      <w:pPr>
        <w:spacing w:line="480" w:lineRule="auto"/>
        <w:jc w:val="both"/>
        <w:rPr>
          <w:rFonts w:eastAsia="Times New Roman"/>
        </w:rPr>
      </w:pPr>
      <w:r>
        <w:rPr>
          <w:rFonts w:eastAsia="Times New Roman"/>
        </w:rPr>
        <w:t>More specifically, sexual health policies need</w:t>
      </w:r>
      <w:r w:rsidR="7BED8CE8" w:rsidRPr="008E4A13">
        <w:rPr>
          <w:rFonts w:eastAsia="Times New Roman"/>
        </w:rPr>
        <w:t xml:space="preserve"> to take account of the distinct </w:t>
      </w:r>
      <w:r>
        <w:rPr>
          <w:rFonts w:eastAsia="Times New Roman"/>
        </w:rPr>
        <w:t xml:space="preserve">and unique </w:t>
      </w:r>
      <w:r w:rsidR="7BED8CE8" w:rsidRPr="008E4A13">
        <w:rPr>
          <w:rFonts w:eastAsia="Times New Roman"/>
        </w:rPr>
        <w:t>needs of adults with intellectual disabilities</w:t>
      </w:r>
      <w:r>
        <w:rPr>
          <w:rFonts w:eastAsia="Times New Roman"/>
        </w:rPr>
        <w:t xml:space="preserve"> and tailor services accordingly.  Necessary </w:t>
      </w:r>
      <w:r w:rsidR="7BED8CE8" w:rsidRPr="008E4A13">
        <w:rPr>
          <w:rFonts w:eastAsia="Times New Roman"/>
        </w:rPr>
        <w:t xml:space="preserve">adjustments </w:t>
      </w:r>
      <w:r>
        <w:rPr>
          <w:rFonts w:eastAsia="Times New Roman"/>
        </w:rPr>
        <w:t xml:space="preserve">need to be made </w:t>
      </w:r>
      <w:r w:rsidR="7BED8CE8" w:rsidRPr="008E4A13">
        <w:rPr>
          <w:rFonts w:eastAsia="Times New Roman"/>
        </w:rPr>
        <w:t>to services to enable equal</w:t>
      </w:r>
      <w:r w:rsidR="00246AED">
        <w:rPr>
          <w:rFonts w:eastAsia="Times New Roman"/>
        </w:rPr>
        <w:t xml:space="preserve">ity of access and </w:t>
      </w:r>
      <w:r w:rsidR="7BED8CE8" w:rsidRPr="008E4A13">
        <w:rPr>
          <w:rFonts w:eastAsia="Times New Roman"/>
        </w:rPr>
        <w:t>additional support to ensure that the needs of the individual are effectively assessed and met (Turner &amp; Robinson, 2011; Heslop et al., 2014).  To promote human rights and quality of life, community-based residential and day care service providers need to ensure that their local policies are set within this context and take account of</w:t>
      </w:r>
      <w:r>
        <w:rPr>
          <w:rFonts w:eastAsia="Times New Roman"/>
        </w:rPr>
        <w:t>,</w:t>
      </w:r>
      <w:r w:rsidR="7BED8CE8" w:rsidRPr="008E4A13">
        <w:rPr>
          <w:rFonts w:eastAsia="Times New Roman"/>
        </w:rPr>
        <w:t xml:space="preserve"> and clearly reflect</w:t>
      </w:r>
      <w:r>
        <w:rPr>
          <w:rFonts w:eastAsia="Times New Roman"/>
        </w:rPr>
        <w:t>,</w:t>
      </w:r>
      <w:r w:rsidR="7BED8CE8" w:rsidRPr="008E4A13">
        <w:rPr>
          <w:rFonts w:eastAsia="Times New Roman"/>
        </w:rPr>
        <w:t xml:space="preserve"> the aspirations and needs of adults with intellectual disabilities, including the expression of all aspects of their sexuality (Verdugo et al., 2012; McCann et al., 2016). </w:t>
      </w:r>
    </w:p>
    <w:p w14:paraId="125ED82E" w14:textId="56052194" w:rsidR="7099865E" w:rsidRPr="008E4A13" w:rsidRDefault="7BED8CE8" w:rsidP="003263B6">
      <w:pPr>
        <w:spacing w:line="480" w:lineRule="auto"/>
        <w:jc w:val="both"/>
        <w:rPr>
          <w:rFonts w:eastAsia="Times New Roman"/>
        </w:rPr>
      </w:pPr>
      <w:r w:rsidRPr="008E4A13">
        <w:rPr>
          <w:rFonts w:eastAsia="Times New Roman"/>
        </w:rPr>
        <w:t xml:space="preserve">From the perspective of adults with intellectual disabilities, </w:t>
      </w:r>
      <w:r w:rsidR="001D734C">
        <w:rPr>
          <w:rFonts w:eastAsia="Times New Roman"/>
        </w:rPr>
        <w:t xml:space="preserve">the results from theme one – autonomy and risk of harm and theme three – self-determination and taking control, </w:t>
      </w:r>
      <w:r w:rsidR="00C47813">
        <w:rPr>
          <w:rFonts w:eastAsia="Times New Roman"/>
        </w:rPr>
        <w:lastRenderedPageBreak/>
        <w:t>highlights that care organisations may</w:t>
      </w:r>
      <w:r w:rsidR="00246AED">
        <w:rPr>
          <w:rFonts w:eastAsia="Times New Roman"/>
        </w:rPr>
        <w:t xml:space="preserve"> have unnecessary restrictions </w:t>
      </w:r>
      <w:r w:rsidRPr="008E4A13">
        <w:rPr>
          <w:rFonts w:eastAsia="Times New Roman"/>
        </w:rPr>
        <w:t>in place that inhibit rather that facilitate the expression of their sexuality and intimate relationships, suggesting that this continues to be a 'grey area' of continuing ambigu</w:t>
      </w:r>
      <w:r w:rsidR="00246AED">
        <w:rPr>
          <w:rFonts w:eastAsia="Times New Roman"/>
        </w:rPr>
        <w:t>ity (</w:t>
      </w:r>
      <w:proofErr w:type="spellStart"/>
      <w:r w:rsidR="00246AED">
        <w:rPr>
          <w:rFonts w:eastAsia="Times New Roman"/>
        </w:rPr>
        <w:t>Rushbrook</w:t>
      </w:r>
      <w:proofErr w:type="spellEnd"/>
      <w:r w:rsidR="00246AED">
        <w:rPr>
          <w:rFonts w:eastAsia="Times New Roman"/>
        </w:rPr>
        <w:t xml:space="preserve"> et al., 2014). </w:t>
      </w:r>
      <w:r w:rsidRPr="008E4A13">
        <w:rPr>
          <w:rFonts w:eastAsia="Times New Roman"/>
        </w:rPr>
        <w:t>In some areas</w:t>
      </w:r>
      <w:r w:rsidR="004D3880">
        <w:rPr>
          <w:rFonts w:eastAsia="Times New Roman"/>
        </w:rPr>
        <w:t>,</w:t>
      </w:r>
      <w:r w:rsidRPr="008E4A13">
        <w:rPr>
          <w:rFonts w:eastAsia="Times New Roman"/>
        </w:rPr>
        <w:t xml:space="preserve"> specialist intel</w:t>
      </w:r>
      <w:r w:rsidR="004D3880">
        <w:rPr>
          <w:rFonts w:eastAsia="Times New Roman"/>
        </w:rPr>
        <w:t xml:space="preserve">lectual disability services have been developed </w:t>
      </w:r>
      <w:r w:rsidR="00246AED">
        <w:rPr>
          <w:rFonts w:eastAsia="Times New Roman"/>
        </w:rPr>
        <w:t xml:space="preserve">that </w:t>
      </w:r>
      <w:r w:rsidR="007713A4">
        <w:rPr>
          <w:rFonts w:eastAsia="Times New Roman"/>
        </w:rPr>
        <w:t xml:space="preserve">include </w:t>
      </w:r>
      <w:r w:rsidRPr="008E4A13">
        <w:rPr>
          <w:rFonts w:eastAsia="Times New Roman"/>
        </w:rPr>
        <w:t>a range of professionals such as clinical psychologists, social workers, nurses and psychiatrists</w:t>
      </w:r>
      <w:r w:rsidR="00246AED">
        <w:rPr>
          <w:rFonts w:eastAsia="Times New Roman"/>
        </w:rPr>
        <w:t>,</w:t>
      </w:r>
      <w:r w:rsidRPr="008E4A13">
        <w:rPr>
          <w:rFonts w:eastAsia="Times New Roman"/>
        </w:rPr>
        <w:t xml:space="preserve"> to work directly with adults with intellectual disabilities and care providers</w:t>
      </w:r>
      <w:r w:rsidR="007713A4">
        <w:rPr>
          <w:rFonts w:eastAsia="Times New Roman"/>
        </w:rPr>
        <w:t xml:space="preserve">. They </w:t>
      </w:r>
      <w:r w:rsidR="00246AED">
        <w:rPr>
          <w:rFonts w:eastAsia="Times New Roman"/>
        </w:rPr>
        <w:t xml:space="preserve">may </w:t>
      </w:r>
      <w:r w:rsidR="007713A4">
        <w:rPr>
          <w:rFonts w:eastAsia="Times New Roman"/>
        </w:rPr>
        <w:t xml:space="preserve">provide </w:t>
      </w:r>
      <w:r w:rsidRPr="008E4A13">
        <w:rPr>
          <w:rFonts w:eastAsia="Times New Roman"/>
        </w:rPr>
        <w:t>access to capacity assessments, therapy, advice and support regarding sexuality and relationship issues for those with more complex support needs (</w:t>
      </w:r>
      <w:proofErr w:type="spellStart"/>
      <w:r w:rsidRPr="008E4A13">
        <w:rPr>
          <w:rFonts w:eastAsia="Times New Roman"/>
        </w:rPr>
        <w:t>Slevin</w:t>
      </w:r>
      <w:proofErr w:type="spellEnd"/>
      <w:r w:rsidRPr="008E4A13">
        <w:rPr>
          <w:rFonts w:eastAsia="Times New Roman"/>
        </w:rPr>
        <w:t xml:space="preserve"> et al., 2008).  Models of co-production and supported decision making offer a solution that can be used to fully involve adults with intellectual disabilities to inform and shape local policy that reflects their ri</w:t>
      </w:r>
      <w:r w:rsidR="007713A4">
        <w:rPr>
          <w:rFonts w:eastAsia="Times New Roman"/>
        </w:rPr>
        <w:t>ghts and aspirations and organiz</w:t>
      </w:r>
      <w:r w:rsidRPr="008E4A13">
        <w:rPr>
          <w:rFonts w:eastAsia="Times New Roman"/>
        </w:rPr>
        <w:t>ation</w:t>
      </w:r>
      <w:r w:rsidR="007713A4">
        <w:rPr>
          <w:rFonts w:eastAsia="Times New Roman"/>
        </w:rPr>
        <w:t>al</w:t>
      </w:r>
      <w:r w:rsidRPr="008E4A13">
        <w:rPr>
          <w:rFonts w:eastAsia="Times New Roman"/>
        </w:rPr>
        <w:t xml:space="preserve"> responsibilities to protect and safeguard those most at risk of harm (</w:t>
      </w:r>
      <w:proofErr w:type="spellStart"/>
      <w:r w:rsidRPr="008E4A13">
        <w:rPr>
          <w:rFonts w:eastAsia="Times New Roman"/>
        </w:rPr>
        <w:t>Voorber</w:t>
      </w:r>
      <w:r w:rsidR="00480659">
        <w:rPr>
          <w:rFonts w:eastAsia="Times New Roman"/>
        </w:rPr>
        <w:t>g</w:t>
      </w:r>
      <w:proofErr w:type="spellEnd"/>
      <w:r w:rsidR="00480659">
        <w:rPr>
          <w:rFonts w:eastAsia="Times New Roman"/>
        </w:rPr>
        <w:t xml:space="preserve"> et al., 2015; Palumb</w:t>
      </w:r>
      <w:r w:rsidR="007713A4">
        <w:rPr>
          <w:rFonts w:eastAsia="Times New Roman"/>
        </w:rPr>
        <w:t>o, 2016).</w:t>
      </w:r>
    </w:p>
    <w:p w14:paraId="5194D107" w14:textId="31B05C69" w:rsidR="00F333B9" w:rsidRPr="008E4A13" w:rsidRDefault="00502F6C" w:rsidP="003263B6">
      <w:pPr>
        <w:spacing w:line="480" w:lineRule="auto"/>
        <w:jc w:val="both"/>
        <w:rPr>
          <w:rFonts w:eastAsia="Times New Roman"/>
          <w:b/>
          <w:bCs/>
        </w:rPr>
      </w:pPr>
      <w:r>
        <w:rPr>
          <w:rFonts w:eastAsia="Times New Roman"/>
          <w:b/>
          <w:bCs/>
        </w:rPr>
        <w:t>4</w:t>
      </w:r>
      <w:r w:rsidR="11D6F61D" w:rsidRPr="008E4A13">
        <w:rPr>
          <w:rFonts w:eastAsia="Times New Roman"/>
          <w:b/>
          <w:bCs/>
        </w:rPr>
        <w:t>.2 Micro system</w:t>
      </w:r>
    </w:p>
    <w:p w14:paraId="2C7E751C" w14:textId="775547AA" w:rsidR="00F333B9" w:rsidRPr="008E4A13" w:rsidRDefault="11D6F61D" w:rsidP="003263B6">
      <w:pPr>
        <w:spacing w:line="480" w:lineRule="auto"/>
        <w:jc w:val="both"/>
        <w:rPr>
          <w:rFonts w:eastAsia="Times New Roman"/>
        </w:rPr>
      </w:pPr>
      <w:r w:rsidRPr="008E4A13">
        <w:rPr>
          <w:rFonts w:eastAsia="Times New Roman"/>
        </w:rPr>
        <w:t xml:space="preserve">The micro system sets out the direct contacts and personal relationships of adults with intellectual disabilities and includes their friends, family, peers, romantic relationships and support workers. Support networks are central to the well-being, ongoing development and social inclusion of all adults with intellectual disabilities who may require access to additional guidance and supports. </w:t>
      </w:r>
    </w:p>
    <w:p w14:paraId="6810368F" w14:textId="762D1DD1" w:rsidR="61149CEC" w:rsidRDefault="7BED8CE8" w:rsidP="003263B6">
      <w:pPr>
        <w:spacing w:line="480" w:lineRule="auto"/>
        <w:jc w:val="both"/>
        <w:rPr>
          <w:rFonts w:eastAsia="Times New Roman"/>
        </w:rPr>
      </w:pPr>
      <w:r w:rsidRPr="008E4A13">
        <w:rPr>
          <w:rFonts w:eastAsia="Times New Roman"/>
        </w:rPr>
        <w:t>From the</w:t>
      </w:r>
      <w:r w:rsidR="00EC7639">
        <w:rPr>
          <w:rFonts w:eastAsia="Times New Roman"/>
        </w:rPr>
        <w:t xml:space="preserve"> analysis of the studies forming this review</w:t>
      </w:r>
      <w:r w:rsidRPr="008E4A13">
        <w:rPr>
          <w:rFonts w:eastAsia="Times New Roman"/>
        </w:rPr>
        <w:t>,</w:t>
      </w:r>
      <w:r w:rsidR="00EC7639">
        <w:rPr>
          <w:rFonts w:eastAsia="Times New Roman"/>
        </w:rPr>
        <w:t xml:space="preserve"> theme </w:t>
      </w:r>
      <w:r w:rsidR="00EC7639">
        <w:rPr>
          <w:rFonts w:eastAsia="Times New Roman"/>
        </w:rPr>
        <w:br/>
        <w:t xml:space="preserve">(iv), </w:t>
      </w:r>
      <w:r w:rsidR="00EC7639" w:rsidRPr="00EC7639">
        <w:rPr>
          <w:rFonts w:eastAsia="Times New Roman"/>
          <w:i/>
        </w:rPr>
        <w:t>relationships and intimacy</w:t>
      </w:r>
      <w:r w:rsidR="00EC7639">
        <w:rPr>
          <w:rFonts w:eastAsia="Times New Roman"/>
          <w:i/>
        </w:rPr>
        <w:t>,</w:t>
      </w:r>
      <w:r w:rsidR="00EC7639">
        <w:rPr>
          <w:rFonts w:eastAsia="Times New Roman"/>
        </w:rPr>
        <w:t xml:space="preserve"> indicates that </w:t>
      </w:r>
      <w:r w:rsidR="00C564F0" w:rsidRPr="008E4A13">
        <w:rPr>
          <w:rFonts w:eastAsia="Times New Roman"/>
        </w:rPr>
        <w:t>adults</w:t>
      </w:r>
      <w:r w:rsidRPr="008E4A13">
        <w:rPr>
          <w:rFonts w:eastAsia="Times New Roman"/>
        </w:rPr>
        <w:t xml:space="preserve"> wit</w:t>
      </w:r>
      <w:r w:rsidR="007713A4">
        <w:rPr>
          <w:rFonts w:eastAsia="Times New Roman"/>
        </w:rPr>
        <w:t>h intellectual disabilities desire</w:t>
      </w:r>
      <w:r w:rsidRPr="008E4A13">
        <w:rPr>
          <w:rFonts w:eastAsia="Times New Roman"/>
        </w:rPr>
        <w:t xml:space="preserve"> and </w:t>
      </w:r>
      <w:r w:rsidR="007713A4">
        <w:rPr>
          <w:rFonts w:eastAsia="Times New Roman"/>
        </w:rPr>
        <w:t xml:space="preserve">may already experience </w:t>
      </w:r>
      <w:r w:rsidRPr="008E4A13">
        <w:rPr>
          <w:rFonts w:eastAsia="Times New Roman"/>
        </w:rPr>
        <w:t>intimate relationships; some may be sexual. For many, there is a need for additional support, time and resources to assist with understanding and</w:t>
      </w:r>
      <w:r w:rsidR="007713A4">
        <w:rPr>
          <w:rFonts w:eastAsia="Times New Roman"/>
        </w:rPr>
        <w:t xml:space="preserve"> exploring their sexuality (Box and Shaw, 2014). </w:t>
      </w:r>
      <w:r w:rsidR="00EC7639">
        <w:rPr>
          <w:rFonts w:eastAsia="Times New Roman"/>
        </w:rPr>
        <w:t xml:space="preserve">Findings set out in theme (v), </w:t>
      </w:r>
      <w:r w:rsidR="00EC7639" w:rsidRPr="00EC7639">
        <w:rPr>
          <w:rFonts w:eastAsia="Times New Roman"/>
          <w:i/>
        </w:rPr>
        <w:t>encouragement and supports</w:t>
      </w:r>
      <w:r w:rsidR="00EC7639">
        <w:rPr>
          <w:rFonts w:eastAsia="Times New Roman"/>
        </w:rPr>
        <w:t xml:space="preserve"> highlights the limited o</w:t>
      </w:r>
      <w:r w:rsidRPr="008E4A13">
        <w:rPr>
          <w:rFonts w:eastAsia="Times New Roman"/>
        </w:rPr>
        <w:t>pportunities to meet people</w:t>
      </w:r>
      <w:r w:rsidR="00246AED">
        <w:rPr>
          <w:rFonts w:eastAsia="Times New Roman"/>
        </w:rPr>
        <w:t>,</w:t>
      </w:r>
      <w:r w:rsidRPr="008E4A13">
        <w:rPr>
          <w:rFonts w:eastAsia="Times New Roman"/>
        </w:rPr>
        <w:t xml:space="preserve"> with </w:t>
      </w:r>
      <w:r w:rsidRPr="008E4A13">
        <w:rPr>
          <w:rFonts w:eastAsia="Times New Roman"/>
        </w:rPr>
        <w:lastRenderedPageBreak/>
        <w:t>whom they might wish to consider establishing an intimate relationship</w:t>
      </w:r>
      <w:r w:rsidR="00246AED">
        <w:rPr>
          <w:rFonts w:eastAsia="Times New Roman"/>
        </w:rPr>
        <w:t>,</w:t>
      </w:r>
      <w:r w:rsidRPr="008E4A13">
        <w:rPr>
          <w:rFonts w:eastAsia="Times New Roman"/>
        </w:rPr>
        <w:t xml:space="preserve"> </w:t>
      </w:r>
      <w:r w:rsidR="007713A4">
        <w:rPr>
          <w:rFonts w:eastAsia="Times New Roman"/>
        </w:rPr>
        <w:t xml:space="preserve">due to a range of factors. These may include </w:t>
      </w:r>
      <w:r w:rsidRPr="008E4A13">
        <w:rPr>
          <w:rFonts w:eastAsia="Times New Roman"/>
        </w:rPr>
        <w:t>self-confidence</w:t>
      </w:r>
      <w:r w:rsidR="007713A4">
        <w:rPr>
          <w:rFonts w:eastAsia="Times New Roman"/>
        </w:rPr>
        <w:t xml:space="preserve"> issues</w:t>
      </w:r>
      <w:r w:rsidRPr="008E4A13">
        <w:rPr>
          <w:rFonts w:eastAsia="Times New Roman"/>
        </w:rPr>
        <w:t>, concerns regarding appearance</w:t>
      </w:r>
      <w:r w:rsidR="00246AED">
        <w:rPr>
          <w:rFonts w:eastAsia="Times New Roman"/>
        </w:rPr>
        <w:t>,</w:t>
      </w:r>
      <w:r w:rsidRPr="008E4A13">
        <w:rPr>
          <w:rFonts w:eastAsia="Times New Roman"/>
        </w:rPr>
        <w:t xml:space="preserve"> and awareness of t</w:t>
      </w:r>
      <w:r w:rsidR="007713A4">
        <w:rPr>
          <w:rFonts w:eastAsia="Times New Roman"/>
        </w:rPr>
        <w:t>heir cognitive limitations (Arias et al., 2009; Turner and Crane</w:t>
      </w:r>
      <w:r w:rsidR="00113A63">
        <w:rPr>
          <w:rFonts w:eastAsia="Times New Roman"/>
        </w:rPr>
        <w:t>,</w:t>
      </w:r>
      <w:r w:rsidR="007713A4">
        <w:rPr>
          <w:rFonts w:eastAsia="Times New Roman"/>
        </w:rPr>
        <w:t xml:space="preserve"> 2016)</w:t>
      </w:r>
      <w:r w:rsidRPr="008E4A13">
        <w:rPr>
          <w:rFonts w:eastAsia="Times New Roman"/>
        </w:rPr>
        <w:t xml:space="preserve">.  Women with intellectual disabilities </w:t>
      </w:r>
      <w:r w:rsidR="00246AED">
        <w:rPr>
          <w:rFonts w:eastAsia="Times New Roman"/>
        </w:rPr>
        <w:t xml:space="preserve">may </w:t>
      </w:r>
      <w:r w:rsidRPr="008E4A13">
        <w:rPr>
          <w:rFonts w:eastAsia="Times New Roman"/>
        </w:rPr>
        <w:t>need access to help and support to enable them to recognise</w:t>
      </w:r>
      <w:r w:rsidR="007713A4">
        <w:rPr>
          <w:rFonts w:eastAsia="Times New Roman"/>
        </w:rPr>
        <w:t xml:space="preserve"> and appreciate their sexuality. F</w:t>
      </w:r>
      <w:r w:rsidRPr="008E4A13">
        <w:rPr>
          <w:rFonts w:eastAsia="Times New Roman"/>
        </w:rPr>
        <w:t>or others</w:t>
      </w:r>
      <w:r w:rsidR="007713A4">
        <w:rPr>
          <w:rFonts w:eastAsia="Times New Roman"/>
        </w:rPr>
        <w:t>,</w:t>
      </w:r>
      <w:r w:rsidRPr="008E4A13">
        <w:rPr>
          <w:rFonts w:eastAsia="Times New Roman"/>
        </w:rPr>
        <w:t xml:space="preserve"> there is a need to</w:t>
      </w:r>
      <w:r w:rsidR="007713A4">
        <w:rPr>
          <w:rFonts w:eastAsia="Times New Roman"/>
        </w:rPr>
        <w:t xml:space="preserve"> address issues from their past</w:t>
      </w:r>
      <w:r w:rsidR="00246AED">
        <w:rPr>
          <w:rFonts w:eastAsia="Times New Roman"/>
        </w:rPr>
        <w:t>,</w:t>
      </w:r>
      <w:r w:rsidRPr="008E4A13">
        <w:rPr>
          <w:rFonts w:eastAsia="Times New Roman"/>
        </w:rPr>
        <w:t xml:space="preserve"> including negative self-perceptions and experiences, feeling</w:t>
      </w:r>
      <w:r w:rsidR="007713A4">
        <w:rPr>
          <w:rFonts w:eastAsia="Times New Roman"/>
        </w:rPr>
        <w:t>s</w:t>
      </w:r>
      <w:r w:rsidRPr="008E4A13">
        <w:rPr>
          <w:rFonts w:eastAsia="Times New Roman"/>
        </w:rPr>
        <w:t xml:space="preserve"> related to 'missed' opportunities and for some, access to therapy to address experiences of sexual abuse (McCarthy</w:t>
      </w:r>
      <w:r w:rsidR="00113A63">
        <w:rPr>
          <w:rFonts w:eastAsia="Times New Roman"/>
        </w:rPr>
        <w:t>,</w:t>
      </w:r>
      <w:r w:rsidRPr="008E4A13">
        <w:rPr>
          <w:rFonts w:eastAsia="Times New Roman"/>
        </w:rPr>
        <w:t xml:space="preserve"> 2014; </w:t>
      </w:r>
      <w:proofErr w:type="spellStart"/>
      <w:r w:rsidRPr="008E4A13">
        <w:rPr>
          <w:rFonts w:eastAsia="Times New Roman"/>
          <w:color w:val="222222"/>
        </w:rPr>
        <w:t>Winges</w:t>
      </w:r>
      <w:proofErr w:type="spellEnd"/>
      <w:r w:rsidRPr="008E4A13">
        <w:rPr>
          <w:rFonts w:eastAsia="Times New Roman"/>
          <w:color w:val="222222"/>
        </w:rPr>
        <w:t>-Yanez, 2014</w:t>
      </w:r>
      <w:r w:rsidR="00113A63">
        <w:rPr>
          <w:rFonts w:eastAsia="Times New Roman"/>
          <w:color w:val="222222"/>
        </w:rPr>
        <w:t xml:space="preserve">; </w:t>
      </w:r>
      <w:proofErr w:type="spellStart"/>
      <w:r w:rsidR="00113A63">
        <w:rPr>
          <w:rFonts w:eastAsia="Times New Roman"/>
          <w:color w:val="222222"/>
        </w:rPr>
        <w:t>Hel</w:t>
      </w:r>
      <w:r w:rsidR="00480659">
        <w:rPr>
          <w:rFonts w:eastAsia="Times New Roman"/>
          <w:color w:val="222222"/>
        </w:rPr>
        <w:t>l</w:t>
      </w:r>
      <w:r w:rsidR="00113A63">
        <w:rPr>
          <w:rFonts w:eastAsia="Times New Roman"/>
          <w:color w:val="222222"/>
        </w:rPr>
        <w:t>enbach</w:t>
      </w:r>
      <w:proofErr w:type="spellEnd"/>
      <w:r w:rsidR="00113A63">
        <w:rPr>
          <w:rFonts w:eastAsia="Times New Roman"/>
          <w:color w:val="222222"/>
        </w:rPr>
        <w:t xml:space="preserve"> et al., 2015</w:t>
      </w:r>
      <w:r w:rsidRPr="008E4A13">
        <w:rPr>
          <w:rFonts w:eastAsia="Times New Roman"/>
        </w:rPr>
        <w:t xml:space="preserve">).  For men with intellectual </w:t>
      </w:r>
      <w:r w:rsidR="007713A4">
        <w:rPr>
          <w:rFonts w:eastAsia="Times New Roman"/>
        </w:rPr>
        <w:t xml:space="preserve">disabilities, </w:t>
      </w:r>
      <w:r w:rsidRPr="008E4A13">
        <w:rPr>
          <w:rFonts w:eastAsia="Times New Roman"/>
        </w:rPr>
        <w:t>they too seek intimate relationships</w:t>
      </w:r>
      <w:r w:rsidR="00246AED">
        <w:rPr>
          <w:rFonts w:eastAsia="Times New Roman"/>
        </w:rPr>
        <w:t>,</w:t>
      </w:r>
      <w:r w:rsidRPr="008E4A13">
        <w:rPr>
          <w:rFonts w:eastAsia="Times New Roman"/>
        </w:rPr>
        <w:t xml:space="preserve"> and</w:t>
      </w:r>
      <w:r w:rsidR="007713A4">
        <w:rPr>
          <w:rFonts w:eastAsia="Times New Roman"/>
        </w:rPr>
        <w:t xml:space="preserve"> yet many experiences obstacles</w:t>
      </w:r>
      <w:r w:rsidRPr="008E4A13">
        <w:rPr>
          <w:rFonts w:eastAsia="Times New Roman"/>
        </w:rPr>
        <w:t>, with a desire to develop what they consider to be a 'normal' sexual identity (Wilkinson et al., 2015).  The representation of men with intellectual disabilities within the established body of literature often focuses on them</w:t>
      </w:r>
      <w:r w:rsidR="007713A4">
        <w:rPr>
          <w:rFonts w:eastAsia="Times New Roman"/>
        </w:rPr>
        <w:t xml:space="preserve"> as victims of sexual abuse, vulnerable and </w:t>
      </w:r>
      <w:r w:rsidRPr="008E4A13">
        <w:rPr>
          <w:rFonts w:eastAsia="Times New Roman"/>
        </w:rPr>
        <w:t xml:space="preserve">open to exploitation (Cambridge et al., 2011). Another perspective </w:t>
      </w:r>
      <w:r w:rsidR="007713A4">
        <w:rPr>
          <w:rFonts w:eastAsia="Times New Roman"/>
        </w:rPr>
        <w:t xml:space="preserve">emerging from </w:t>
      </w:r>
      <w:r w:rsidRPr="008E4A13">
        <w:rPr>
          <w:rFonts w:eastAsia="Times New Roman"/>
        </w:rPr>
        <w:t>the body of evidence</w:t>
      </w:r>
      <w:r w:rsidR="007713A4">
        <w:rPr>
          <w:rFonts w:eastAsia="Times New Roman"/>
        </w:rPr>
        <w:t xml:space="preserve">, presents </w:t>
      </w:r>
      <w:r w:rsidRPr="008E4A13">
        <w:rPr>
          <w:rFonts w:eastAsia="Times New Roman"/>
        </w:rPr>
        <w:t xml:space="preserve">offending behaviours, some of which are sexual in nature and the </w:t>
      </w:r>
      <w:r w:rsidR="0092686A">
        <w:rPr>
          <w:rFonts w:eastAsia="Times New Roman"/>
        </w:rPr>
        <w:t xml:space="preserve">available </w:t>
      </w:r>
      <w:r w:rsidRPr="008E4A13">
        <w:rPr>
          <w:rFonts w:eastAsia="Times New Roman"/>
        </w:rPr>
        <w:t>treatment options and interventions (Cohen &amp; Harvey</w:t>
      </w:r>
      <w:r w:rsidR="00113A63">
        <w:rPr>
          <w:rFonts w:eastAsia="Times New Roman"/>
        </w:rPr>
        <w:t>,</w:t>
      </w:r>
      <w:r w:rsidRPr="008E4A13">
        <w:rPr>
          <w:rFonts w:eastAsia="Times New Roman"/>
        </w:rPr>
        <w:t xml:space="preserve"> 2016; Fisher et al., 2016).</w:t>
      </w:r>
      <w:r w:rsidR="0092686A">
        <w:rPr>
          <w:rFonts w:eastAsia="Times New Roman"/>
        </w:rPr>
        <w:t xml:space="preserve"> For some</w:t>
      </w:r>
      <w:r w:rsidR="00246AED">
        <w:rPr>
          <w:rFonts w:eastAsia="Times New Roman"/>
        </w:rPr>
        <w:t xml:space="preserve"> men</w:t>
      </w:r>
      <w:r w:rsidR="0092686A">
        <w:rPr>
          <w:rFonts w:eastAsia="Times New Roman"/>
        </w:rPr>
        <w:t xml:space="preserve">, there are </w:t>
      </w:r>
      <w:r w:rsidRPr="008E4A13">
        <w:rPr>
          <w:rFonts w:eastAsia="Times New Roman"/>
        </w:rPr>
        <w:t xml:space="preserve">missed opportunities to fully explore and realise their sexuality and sexual potential and </w:t>
      </w:r>
      <w:r w:rsidR="00246AED">
        <w:rPr>
          <w:rFonts w:eastAsia="Times New Roman"/>
        </w:rPr>
        <w:t xml:space="preserve">to </w:t>
      </w:r>
      <w:r w:rsidRPr="008E4A13">
        <w:rPr>
          <w:rFonts w:eastAsia="Times New Roman"/>
        </w:rPr>
        <w:t>experience intimate relationships (Wilkinson et al., 2015; Wilson &amp; Plumber</w:t>
      </w:r>
      <w:r w:rsidR="00113A63">
        <w:rPr>
          <w:rFonts w:eastAsia="Times New Roman"/>
        </w:rPr>
        <w:t>,</w:t>
      </w:r>
      <w:r w:rsidRPr="008E4A13">
        <w:rPr>
          <w:rFonts w:eastAsia="Times New Roman"/>
        </w:rPr>
        <w:t xml:space="preserve"> 2014)</w:t>
      </w:r>
      <w:r w:rsidR="0092686A">
        <w:rPr>
          <w:rFonts w:eastAsia="Times New Roman"/>
        </w:rPr>
        <w:t>.</w:t>
      </w:r>
    </w:p>
    <w:p w14:paraId="51F0F917" w14:textId="2E2ECC14" w:rsidR="11D6F61D" w:rsidRPr="008E4A13" w:rsidRDefault="7BED8CE8" w:rsidP="003263B6">
      <w:pPr>
        <w:spacing w:line="480" w:lineRule="auto"/>
        <w:jc w:val="both"/>
        <w:rPr>
          <w:rFonts w:eastAsia="Times New Roman"/>
        </w:rPr>
      </w:pPr>
      <w:r w:rsidRPr="008E4A13">
        <w:rPr>
          <w:rFonts w:eastAsia="Times New Roman"/>
        </w:rPr>
        <w:t>There is a growing and evolving evidence base regarding people with intellectual disabilities who identify as LGBT and the challenges that many experien</w:t>
      </w:r>
      <w:r w:rsidR="00246AED">
        <w:rPr>
          <w:rFonts w:eastAsia="Times New Roman"/>
        </w:rPr>
        <w:t>ce in expression</w:t>
      </w:r>
      <w:r w:rsidR="0092686A">
        <w:rPr>
          <w:rFonts w:eastAsia="Times New Roman"/>
        </w:rPr>
        <w:t xml:space="preserve"> their sexuality (McCann et al.,</w:t>
      </w:r>
      <w:r w:rsidRPr="008E4A13">
        <w:rPr>
          <w:rFonts w:eastAsia="Times New Roman"/>
        </w:rPr>
        <w:t xml:space="preserve"> 2016).  </w:t>
      </w:r>
      <w:r w:rsidR="00AA59C0">
        <w:rPr>
          <w:rFonts w:eastAsia="Times New Roman"/>
        </w:rPr>
        <w:t>Three themes capture the complexity of individual circumstances: (</w:t>
      </w:r>
      <w:proofErr w:type="spellStart"/>
      <w:r w:rsidR="00AA59C0">
        <w:rPr>
          <w:rFonts w:eastAsia="Times New Roman"/>
        </w:rPr>
        <w:t>i</w:t>
      </w:r>
      <w:proofErr w:type="spellEnd"/>
      <w:r w:rsidR="00AA59C0">
        <w:rPr>
          <w:rFonts w:eastAsia="Times New Roman"/>
        </w:rPr>
        <w:t xml:space="preserve">), </w:t>
      </w:r>
      <w:r w:rsidR="00AA59C0" w:rsidRPr="00AA59C0">
        <w:rPr>
          <w:rFonts w:eastAsia="Times New Roman"/>
          <w:i/>
        </w:rPr>
        <w:t>autonomy vs risk of harm</w:t>
      </w:r>
      <w:r w:rsidR="00AA59C0">
        <w:rPr>
          <w:rFonts w:eastAsia="Times New Roman"/>
        </w:rPr>
        <w:t xml:space="preserve"> (ii), </w:t>
      </w:r>
      <w:r w:rsidR="00AA59C0" w:rsidRPr="00AA59C0">
        <w:rPr>
          <w:rFonts w:eastAsia="Times New Roman"/>
          <w:i/>
        </w:rPr>
        <w:t>knowledge and sexuality</w:t>
      </w:r>
      <w:r w:rsidR="00AA59C0">
        <w:rPr>
          <w:rFonts w:eastAsia="Times New Roman"/>
        </w:rPr>
        <w:t xml:space="preserve"> and (iii), </w:t>
      </w:r>
      <w:r w:rsidR="00AA59C0" w:rsidRPr="00AA59C0">
        <w:rPr>
          <w:rFonts w:eastAsia="Times New Roman"/>
          <w:i/>
        </w:rPr>
        <w:t>self-determination and taking control</w:t>
      </w:r>
      <w:r w:rsidR="00AA59C0">
        <w:rPr>
          <w:rFonts w:eastAsia="Times New Roman"/>
        </w:rPr>
        <w:t>, evidencing the c</w:t>
      </w:r>
      <w:r w:rsidRPr="008E4A13">
        <w:rPr>
          <w:rFonts w:eastAsia="Times New Roman"/>
        </w:rPr>
        <w:t>oncerns regarding vulnerability and exploitation, limited sexual health knowledge</w:t>
      </w:r>
      <w:r w:rsidR="00246AED">
        <w:rPr>
          <w:rFonts w:eastAsia="Times New Roman"/>
        </w:rPr>
        <w:t>,</w:t>
      </w:r>
      <w:r w:rsidRPr="008E4A13">
        <w:rPr>
          <w:rFonts w:eastAsia="Times New Roman"/>
        </w:rPr>
        <w:t xml:space="preserve"> and same sex relationship opportunities</w:t>
      </w:r>
      <w:r w:rsidR="00AA59C0">
        <w:rPr>
          <w:rFonts w:eastAsia="Times New Roman"/>
        </w:rPr>
        <w:t>.</w:t>
      </w:r>
      <w:r w:rsidRPr="008E4A13">
        <w:rPr>
          <w:rFonts w:eastAsia="Times New Roman"/>
        </w:rPr>
        <w:t xml:space="preserve"> </w:t>
      </w:r>
      <w:r w:rsidR="00AA59C0">
        <w:rPr>
          <w:rFonts w:eastAsia="Times New Roman"/>
        </w:rPr>
        <w:t xml:space="preserve">These issues may be further compounded by </w:t>
      </w:r>
      <w:r w:rsidR="0092686A">
        <w:rPr>
          <w:rFonts w:eastAsia="Times New Roman"/>
        </w:rPr>
        <w:t xml:space="preserve">limited </w:t>
      </w:r>
      <w:r w:rsidR="0092686A">
        <w:rPr>
          <w:rFonts w:eastAsia="Times New Roman"/>
        </w:rPr>
        <w:lastRenderedPageBreak/>
        <w:t>recogni</w:t>
      </w:r>
      <w:r w:rsidRPr="008E4A13">
        <w:rPr>
          <w:rFonts w:eastAsia="Times New Roman"/>
        </w:rPr>
        <w:t xml:space="preserve">tion </w:t>
      </w:r>
      <w:r w:rsidR="00AA59C0">
        <w:rPr>
          <w:rFonts w:eastAsia="Times New Roman"/>
        </w:rPr>
        <w:t xml:space="preserve">of a possible LGBT identity </w:t>
      </w:r>
      <w:r w:rsidRPr="008E4A13">
        <w:rPr>
          <w:rFonts w:eastAsia="Times New Roman"/>
        </w:rPr>
        <w:t>by other people with intellectual disabilit</w:t>
      </w:r>
      <w:r w:rsidR="0092686A">
        <w:rPr>
          <w:rFonts w:eastAsia="Times New Roman"/>
        </w:rPr>
        <w:t>ies, their families and carers. P</w:t>
      </w:r>
      <w:r w:rsidRPr="008E4A13">
        <w:rPr>
          <w:rFonts w:eastAsia="Times New Roman"/>
        </w:rPr>
        <w:t>rejudice and assumptions regarding heteronormat</w:t>
      </w:r>
      <w:r w:rsidR="0092686A">
        <w:rPr>
          <w:rFonts w:eastAsia="Times New Roman"/>
        </w:rPr>
        <w:t>ivit</w:t>
      </w:r>
      <w:r w:rsidRPr="008E4A13">
        <w:rPr>
          <w:rFonts w:eastAsia="Times New Roman"/>
        </w:rPr>
        <w:t>y</w:t>
      </w:r>
      <w:r w:rsidR="0092686A">
        <w:rPr>
          <w:rFonts w:eastAsia="Times New Roman"/>
        </w:rPr>
        <w:t xml:space="preserve"> prevail</w:t>
      </w:r>
      <w:r w:rsidR="008C5E96">
        <w:rPr>
          <w:rFonts w:eastAsia="Times New Roman"/>
        </w:rPr>
        <w:t xml:space="preserve"> </w:t>
      </w:r>
      <w:r w:rsidR="0092686A">
        <w:rPr>
          <w:rFonts w:eastAsia="Times New Roman"/>
        </w:rPr>
        <w:t>(</w:t>
      </w:r>
      <w:r w:rsidRPr="008E4A13">
        <w:rPr>
          <w:rFonts w:eastAsia="Times New Roman"/>
        </w:rPr>
        <w:t>Abbott &amp; Burns</w:t>
      </w:r>
      <w:r w:rsidR="00113A63">
        <w:rPr>
          <w:rFonts w:eastAsia="Times New Roman"/>
        </w:rPr>
        <w:t>,</w:t>
      </w:r>
      <w:r w:rsidRPr="008E4A13">
        <w:rPr>
          <w:rFonts w:eastAsia="Times New Roman"/>
        </w:rPr>
        <w:t xml:space="preserve"> 2007; </w:t>
      </w:r>
      <w:proofErr w:type="spellStart"/>
      <w:r w:rsidRPr="008E4A13">
        <w:rPr>
          <w:rFonts w:eastAsia="Times New Roman"/>
        </w:rPr>
        <w:t>Löfgren-Mårtenson</w:t>
      </w:r>
      <w:proofErr w:type="spellEnd"/>
      <w:r w:rsidR="00113A63">
        <w:rPr>
          <w:rFonts w:eastAsia="Times New Roman"/>
        </w:rPr>
        <w:t>,</w:t>
      </w:r>
      <w:r w:rsidRPr="008E4A13">
        <w:rPr>
          <w:rFonts w:eastAsia="Times New Roman"/>
        </w:rPr>
        <w:t xml:space="preserve"> 2009; </w:t>
      </w:r>
      <w:proofErr w:type="spellStart"/>
      <w:r w:rsidRPr="008E4A13">
        <w:rPr>
          <w:rFonts w:eastAsia="Times New Roman"/>
        </w:rPr>
        <w:t>Löfgren-Mårtenson</w:t>
      </w:r>
      <w:proofErr w:type="spellEnd"/>
      <w:r w:rsidR="00113A63">
        <w:rPr>
          <w:rFonts w:eastAsia="Times New Roman"/>
        </w:rPr>
        <w:t>,</w:t>
      </w:r>
      <w:r w:rsidRPr="008E4A13">
        <w:rPr>
          <w:rFonts w:eastAsia="Times New Roman"/>
        </w:rPr>
        <w:t xml:space="preserve"> 2012; Elderton et al., 2014).</w:t>
      </w:r>
      <w:r w:rsidRPr="008C5E96">
        <w:rPr>
          <w:rFonts w:eastAsia="Times New Roman"/>
          <w:color w:val="FF0000"/>
        </w:rPr>
        <w:t xml:space="preserve"> </w:t>
      </w:r>
      <w:r w:rsidR="008C5E96" w:rsidRPr="008C5E96">
        <w:rPr>
          <w:rFonts w:eastAsia="Times New Roman"/>
          <w:color w:val="FF0000"/>
        </w:rPr>
        <w:t xml:space="preserve">From the perspective of women with intellectual disabilities, there </w:t>
      </w:r>
      <w:r w:rsidR="008C5E96">
        <w:rPr>
          <w:rFonts w:eastAsia="Times New Roman"/>
          <w:color w:val="FF0000"/>
        </w:rPr>
        <w:t xml:space="preserve">is </w:t>
      </w:r>
      <w:r w:rsidR="008C5E96" w:rsidRPr="008C5E96">
        <w:rPr>
          <w:rFonts w:eastAsia="Times New Roman"/>
          <w:color w:val="FF0000"/>
        </w:rPr>
        <w:t xml:space="preserve">limited </w:t>
      </w:r>
      <w:r w:rsidR="008C5E96">
        <w:rPr>
          <w:rFonts w:eastAsia="Times New Roman"/>
          <w:color w:val="FF0000"/>
        </w:rPr>
        <w:t xml:space="preserve">recognition and </w:t>
      </w:r>
      <w:r w:rsidR="008C5E96" w:rsidRPr="008C5E96">
        <w:rPr>
          <w:rFonts w:eastAsia="Times New Roman"/>
          <w:color w:val="FF0000"/>
        </w:rPr>
        <w:t>attention paid to those who identify as lesbian (McCann</w:t>
      </w:r>
      <w:r w:rsidR="008C5E96">
        <w:rPr>
          <w:rFonts w:eastAsia="Times New Roman"/>
          <w:color w:val="FF0000"/>
        </w:rPr>
        <w:t xml:space="preserve"> et al.</w:t>
      </w:r>
      <w:r w:rsidR="008C5E96" w:rsidRPr="008C5E96">
        <w:rPr>
          <w:rFonts w:eastAsia="Times New Roman"/>
          <w:color w:val="FF0000"/>
        </w:rPr>
        <w:t xml:space="preserve">, 2016). </w:t>
      </w:r>
      <w:r w:rsidRPr="008E4A13">
        <w:rPr>
          <w:rFonts w:eastAsia="Times New Roman"/>
        </w:rPr>
        <w:t>Access to education, LGBT networks of social support and opportunities to meet other LGBT people</w:t>
      </w:r>
      <w:r w:rsidR="0092686A">
        <w:rPr>
          <w:rFonts w:eastAsia="Times New Roman"/>
        </w:rPr>
        <w:t>,</w:t>
      </w:r>
      <w:r w:rsidRPr="008E4A13">
        <w:rPr>
          <w:rFonts w:eastAsia="Times New Roman"/>
        </w:rPr>
        <w:t xml:space="preserve"> are recurring issues that need to be addressed</w:t>
      </w:r>
      <w:r w:rsidR="0092686A">
        <w:rPr>
          <w:rFonts w:eastAsia="Times New Roman"/>
        </w:rPr>
        <w:t xml:space="preserve">. This is necessary </w:t>
      </w:r>
      <w:r w:rsidR="00C564F0">
        <w:rPr>
          <w:rFonts w:eastAsia="Times New Roman"/>
        </w:rPr>
        <w:t>to</w:t>
      </w:r>
      <w:r w:rsidRPr="008E4A13">
        <w:rPr>
          <w:rFonts w:eastAsia="Times New Roman"/>
        </w:rPr>
        <w:t xml:space="preserve"> minimise the potential for social isolation, mental ill-health and </w:t>
      </w:r>
      <w:r w:rsidR="0092686A">
        <w:rPr>
          <w:rFonts w:eastAsia="Times New Roman"/>
        </w:rPr>
        <w:t xml:space="preserve">to </w:t>
      </w:r>
      <w:r w:rsidRPr="008E4A13">
        <w:rPr>
          <w:rFonts w:eastAsia="Times New Roman"/>
        </w:rPr>
        <w:t>deve</w:t>
      </w:r>
      <w:r w:rsidR="0092686A">
        <w:rPr>
          <w:rFonts w:eastAsia="Times New Roman"/>
        </w:rPr>
        <w:t xml:space="preserve">lop resilience and build on </w:t>
      </w:r>
      <w:r w:rsidRPr="008E4A13">
        <w:rPr>
          <w:rFonts w:eastAsia="Times New Roman"/>
        </w:rPr>
        <w:t xml:space="preserve">positive strengths and capabilities (McClelland et al., 2012; Stoffelen et al., 2013; Elderton et al., 2014; </w:t>
      </w:r>
      <w:proofErr w:type="spellStart"/>
      <w:r w:rsidRPr="008E4A13">
        <w:rPr>
          <w:rFonts w:eastAsia="Times New Roman"/>
        </w:rPr>
        <w:t>Conder</w:t>
      </w:r>
      <w:proofErr w:type="spellEnd"/>
      <w:r w:rsidRPr="008E4A13">
        <w:rPr>
          <w:rFonts w:eastAsia="Times New Roman"/>
        </w:rPr>
        <w:t xml:space="preserve"> et al., 2015; </w:t>
      </w:r>
      <w:proofErr w:type="spellStart"/>
      <w:r w:rsidRPr="008E4A13">
        <w:rPr>
          <w:rFonts w:eastAsia="Times New Roman"/>
        </w:rPr>
        <w:t>Wigham</w:t>
      </w:r>
      <w:proofErr w:type="spellEnd"/>
      <w:r w:rsidRPr="008E4A13">
        <w:rPr>
          <w:rFonts w:eastAsia="Times New Roman"/>
        </w:rPr>
        <w:t xml:space="preserve"> &amp; Emerson</w:t>
      </w:r>
      <w:r w:rsidR="00113A63">
        <w:rPr>
          <w:rFonts w:eastAsia="Times New Roman"/>
        </w:rPr>
        <w:t>,</w:t>
      </w:r>
      <w:r w:rsidRPr="008E4A13">
        <w:rPr>
          <w:rFonts w:eastAsia="Times New Roman"/>
        </w:rPr>
        <w:t xml:space="preserve"> 2015).  </w:t>
      </w:r>
    </w:p>
    <w:p w14:paraId="5D6AE5A9" w14:textId="70EBC114" w:rsidR="11D6F61D" w:rsidRPr="008E4A13" w:rsidRDefault="0092686A" w:rsidP="003263B6">
      <w:pPr>
        <w:spacing w:line="480" w:lineRule="auto"/>
        <w:jc w:val="both"/>
        <w:rPr>
          <w:rFonts w:eastAsia="Arial"/>
          <w:color w:val="222222"/>
          <w:sz w:val="19"/>
          <w:szCs w:val="19"/>
        </w:rPr>
      </w:pPr>
      <w:r>
        <w:rPr>
          <w:rFonts w:eastAsia="Times New Roman"/>
        </w:rPr>
        <w:t>Irrespective of sexuality, a</w:t>
      </w:r>
      <w:r w:rsidR="7BED8CE8" w:rsidRPr="008E4A13">
        <w:rPr>
          <w:rFonts w:eastAsia="Times New Roman"/>
        </w:rPr>
        <w:t>dults with intellectual disabilities want friendships, social support and social networks as a mean to form new relationships, with the potential, if desired, for intimacy (Yacoub &amp; Hall</w:t>
      </w:r>
      <w:r w:rsidR="00113A63">
        <w:rPr>
          <w:rFonts w:eastAsia="Times New Roman"/>
        </w:rPr>
        <w:t>,</w:t>
      </w:r>
      <w:r w:rsidR="7BED8CE8" w:rsidRPr="008E4A13">
        <w:rPr>
          <w:rFonts w:eastAsia="Times New Roman"/>
        </w:rPr>
        <w:t xml:space="preserve"> 2008; Fitzgerald &amp; Withers</w:t>
      </w:r>
      <w:r w:rsidR="00113A63">
        <w:rPr>
          <w:rFonts w:eastAsia="Times New Roman"/>
        </w:rPr>
        <w:t>,</w:t>
      </w:r>
      <w:r w:rsidR="00645EED">
        <w:rPr>
          <w:rFonts w:eastAsia="Times New Roman"/>
        </w:rPr>
        <w:t xml:space="preserve"> 2013</w:t>
      </w:r>
      <w:r w:rsidR="7BED8CE8" w:rsidRPr="008E4A13">
        <w:rPr>
          <w:rFonts w:eastAsia="Times New Roman"/>
        </w:rPr>
        <w:t>; Box &amp; Shaw</w:t>
      </w:r>
      <w:r w:rsidR="00113A63">
        <w:rPr>
          <w:rFonts w:eastAsia="Times New Roman"/>
        </w:rPr>
        <w:t>,</w:t>
      </w:r>
      <w:r w:rsidR="7BED8CE8" w:rsidRPr="008E4A13">
        <w:rPr>
          <w:rFonts w:eastAsia="Times New Roman"/>
        </w:rPr>
        <w:t xml:space="preserve"> 2014).  </w:t>
      </w:r>
      <w:r w:rsidR="00D62866">
        <w:rPr>
          <w:rFonts w:eastAsia="Times New Roman"/>
        </w:rPr>
        <w:t xml:space="preserve">Theme (v) of this review, </w:t>
      </w:r>
      <w:r w:rsidR="00D62866" w:rsidRPr="00D62866">
        <w:rPr>
          <w:rFonts w:eastAsia="Times New Roman"/>
          <w:i/>
        </w:rPr>
        <w:t>encouragement and supports</w:t>
      </w:r>
      <w:r w:rsidR="00D62866">
        <w:rPr>
          <w:rFonts w:eastAsia="Times New Roman"/>
        </w:rPr>
        <w:t>, indicates that t</w:t>
      </w:r>
      <w:r w:rsidR="7BED8CE8" w:rsidRPr="008E4A13">
        <w:rPr>
          <w:rFonts w:eastAsia="Times New Roman"/>
        </w:rPr>
        <w:t xml:space="preserve">here are a range of factors that need to be addressed to support adults with intellectual disabilities </w:t>
      </w:r>
      <w:r>
        <w:rPr>
          <w:rFonts w:eastAsia="Times New Roman"/>
        </w:rPr>
        <w:t xml:space="preserve">to </w:t>
      </w:r>
      <w:r w:rsidR="00246AED">
        <w:rPr>
          <w:rFonts w:eastAsia="Times New Roman"/>
        </w:rPr>
        <w:t>develop</w:t>
      </w:r>
      <w:r w:rsidR="7BED8CE8" w:rsidRPr="008E4A13">
        <w:rPr>
          <w:rFonts w:eastAsia="Times New Roman"/>
        </w:rPr>
        <w:t xml:space="preserve"> friends</w:t>
      </w:r>
      <w:r w:rsidR="00246AED">
        <w:rPr>
          <w:rFonts w:eastAsia="Times New Roman"/>
        </w:rPr>
        <w:t>hips</w:t>
      </w:r>
      <w:r w:rsidR="7BED8CE8" w:rsidRPr="008E4A13">
        <w:rPr>
          <w:rFonts w:eastAsia="Times New Roman"/>
        </w:rPr>
        <w:t xml:space="preserve"> and </w:t>
      </w:r>
      <w:r>
        <w:rPr>
          <w:rFonts w:eastAsia="Times New Roman"/>
        </w:rPr>
        <w:t xml:space="preserve">build and maintain social networks. These include: </w:t>
      </w:r>
      <w:r w:rsidR="7BED8CE8" w:rsidRPr="008E4A13">
        <w:rPr>
          <w:rFonts w:eastAsia="Times New Roman"/>
        </w:rPr>
        <w:t xml:space="preserve">access to </w:t>
      </w:r>
      <w:r>
        <w:rPr>
          <w:rFonts w:eastAsia="Times New Roman"/>
        </w:rPr>
        <w:t xml:space="preserve">reliable </w:t>
      </w:r>
      <w:r w:rsidR="7BED8CE8" w:rsidRPr="008E4A13">
        <w:rPr>
          <w:rFonts w:eastAsia="Times New Roman"/>
        </w:rPr>
        <w:t xml:space="preserve">transport, the proximity to friends </w:t>
      </w:r>
      <w:r>
        <w:rPr>
          <w:rFonts w:eastAsia="Times New Roman"/>
        </w:rPr>
        <w:t xml:space="preserve">and family, the availability and </w:t>
      </w:r>
      <w:r w:rsidR="7BED8CE8" w:rsidRPr="008E4A13">
        <w:rPr>
          <w:rFonts w:eastAsia="Times New Roman"/>
        </w:rPr>
        <w:t>facilitation to access social networks, leadership from professionals, integrative activities</w:t>
      </w:r>
      <w:r>
        <w:rPr>
          <w:rFonts w:eastAsia="Times New Roman"/>
        </w:rPr>
        <w:t>,</w:t>
      </w:r>
      <w:r w:rsidR="7BED8CE8" w:rsidRPr="008E4A13">
        <w:rPr>
          <w:rFonts w:eastAsia="Times New Roman"/>
        </w:rPr>
        <w:t xml:space="preserve"> and</w:t>
      </w:r>
      <w:r>
        <w:rPr>
          <w:rFonts w:eastAsia="Times New Roman"/>
        </w:rPr>
        <w:t xml:space="preserve"> dealing with potential dilemmas </w:t>
      </w:r>
      <w:r w:rsidR="7BED8CE8" w:rsidRPr="008E4A13">
        <w:rPr>
          <w:rFonts w:eastAsia="Times New Roman"/>
        </w:rPr>
        <w:t>(</w:t>
      </w:r>
      <w:r w:rsidR="7BED8CE8" w:rsidRPr="008E4A13">
        <w:rPr>
          <w:rFonts w:eastAsia="Times New Roman"/>
          <w:color w:val="222222"/>
        </w:rPr>
        <w:t>van Asselt-</w:t>
      </w:r>
      <w:proofErr w:type="spellStart"/>
      <w:r w:rsidR="7BED8CE8" w:rsidRPr="008E4A13">
        <w:rPr>
          <w:rFonts w:eastAsia="Times New Roman"/>
          <w:color w:val="222222"/>
        </w:rPr>
        <w:t>Goverts</w:t>
      </w:r>
      <w:proofErr w:type="spellEnd"/>
      <w:r w:rsidR="00113A63">
        <w:rPr>
          <w:rFonts w:eastAsia="Times New Roman"/>
          <w:color w:val="222222"/>
        </w:rPr>
        <w:t>,</w:t>
      </w:r>
      <w:r w:rsidR="7BED8CE8" w:rsidRPr="008E4A13">
        <w:rPr>
          <w:rFonts w:eastAsia="Times New Roman"/>
          <w:color w:val="222222"/>
        </w:rPr>
        <w:t xml:space="preserve"> 2013; </w:t>
      </w:r>
      <w:r w:rsidR="7BED8CE8" w:rsidRPr="008E4A13">
        <w:rPr>
          <w:rFonts w:eastAsia="Times New Roman"/>
        </w:rPr>
        <w:t xml:space="preserve">Craig &amp; </w:t>
      </w:r>
      <w:proofErr w:type="spellStart"/>
      <w:r w:rsidR="7BED8CE8" w:rsidRPr="008E4A13">
        <w:rPr>
          <w:rFonts w:eastAsia="Times New Roman"/>
        </w:rPr>
        <w:t>Bigby</w:t>
      </w:r>
      <w:proofErr w:type="spellEnd"/>
      <w:r w:rsidR="00113A63">
        <w:rPr>
          <w:rFonts w:eastAsia="Times New Roman"/>
        </w:rPr>
        <w:t>,</w:t>
      </w:r>
      <w:r w:rsidR="7BED8CE8" w:rsidRPr="008E4A13">
        <w:rPr>
          <w:rFonts w:eastAsia="Times New Roman"/>
        </w:rPr>
        <w:t xml:space="preserve"> 2015). </w:t>
      </w:r>
      <w:r>
        <w:rPr>
          <w:rFonts w:eastAsia="Times New Roman"/>
        </w:rPr>
        <w:t xml:space="preserve">Failure to address </w:t>
      </w:r>
      <w:r w:rsidR="7BED8CE8" w:rsidRPr="008E4A13">
        <w:rPr>
          <w:rFonts w:eastAsia="Times New Roman"/>
        </w:rPr>
        <w:t>these issues with adults with intellectual disabilities</w:t>
      </w:r>
      <w:r w:rsidR="00246AED">
        <w:rPr>
          <w:rFonts w:eastAsia="Times New Roman"/>
        </w:rPr>
        <w:t>,</w:t>
      </w:r>
      <w:r w:rsidR="7BED8CE8" w:rsidRPr="008E4A13">
        <w:rPr>
          <w:rFonts w:eastAsia="Times New Roman"/>
        </w:rPr>
        <w:t xml:space="preserve"> </w:t>
      </w:r>
      <w:r>
        <w:rPr>
          <w:rFonts w:eastAsia="Times New Roman"/>
        </w:rPr>
        <w:t xml:space="preserve">further restricts </w:t>
      </w:r>
      <w:r w:rsidR="7BED8CE8" w:rsidRPr="008E4A13">
        <w:rPr>
          <w:rFonts w:eastAsia="Times New Roman"/>
        </w:rPr>
        <w:t xml:space="preserve">options to participate </w:t>
      </w:r>
      <w:r>
        <w:rPr>
          <w:rFonts w:eastAsia="Times New Roman"/>
        </w:rPr>
        <w:t xml:space="preserve">fully </w:t>
      </w:r>
      <w:r w:rsidR="7BED8CE8" w:rsidRPr="008E4A13">
        <w:rPr>
          <w:rFonts w:eastAsia="Times New Roman"/>
        </w:rPr>
        <w:t xml:space="preserve">in their community, </w:t>
      </w:r>
      <w:r w:rsidR="006071B4">
        <w:rPr>
          <w:rFonts w:eastAsia="Times New Roman"/>
        </w:rPr>
        <w:t xml:space="preserve">expand </w:t>
      </w:r>
      <w:r w:rsidR="7BED8CE8" w:rsidRPr="008E4A13">
        <w:rPr>
          <w:rFonts w:eastAsia="Times New Roman"/>
        </w:rPr>
        <w:t>social networks and events</w:t>
      </w:r>
      <w:r w:rsidR="00246AED">
        <w:rPr>
          <w:rFonts w:eastAsia="Times New Roman"/>
        </w:rPr>
        <w:t>,</w:t>
      </w:r>
      <w:r w:rsidR="7BED8CE8" w:rsidRPr="008E4A13">
        <w:rPr>
          <w:rFonts w:eastAsia="Times New Roman"/>
        </w:rPr>
        <w:t xml:space="preserve"> and meet </w:t>
      </w:r>
      <w:r w:rsidR="006071B4">
        <w:rPr>
          <w:rFonts w:eastAsia="Times New Roman"/>
        </w:rPr>
        <w:t xml:space="preserve">up with friends. This contributes </w:t>
      </w:r>
      <w:r w:rsidR="7BED8CE8" w:rsidRPr="008E4A13">
        <w:rPr>
          <w:rFonts w:eastAsia="Times New Roman"/>
        </w:rPr>
        <w:t xml:space="preserve">to </w:t>
      </w:r>
      <w:r w:rsidR="006071B4">
        <w:rPr>
          <w:rFonts w:eastAsia="Times New Roman"/>
        </w:rPr>
        <w:t xml:space="preserve">ongoing </w:t>
      </w:r>
      <w:r w:rsidR="7BED8CE8" w:rsidRPr="008E4A13">
        <w:rPr>
          <w:rFonts w:eastAsia="Times New Roman"/>
        </w:rPr>
        <w:t>wider social exclusion and isolation (</w:t>
      </w:r>
      <w:proofErr w:type="spellStart"/>
      <w:r w:rsidR="7BED8CE8" w:rsidRPr="008E4A13">
        <w:rPr>
          <w:rFonts w:eastAsia="Times New Roman"/>
        </w:rPr>
        <w:t>Weisel</w:t>
      </w:r>
      <w:proofErr w:type="spellEnd"/>
      <w:r w:rsidR="7BED8CE8" w:rsidRPr="008E4A13">
        <w:rPr>
          <w:rFonts w:eastAsia="Times New Roman"/>
        </w:rPr>
        <w:t xml:space="preserve"> &amp; </w:t>
      </w:r>
      <w:proofErr w:type="spellStart"/>
      <w:r w:rsidR="7BED8CE8" w:rsidRPr="008E4A13">
        <w:rPr>
          <w:rFonts w:eastAsia="Times New Roman"/>
        </w:rPr>
        <w:t>Bigby</w:t>
      </w:r>
      <w:proofErr w:type="spellEnd"/>
      <w:r w:rsidR="00113A63">
        <w:rPr>
          <w:rFonts w:eastAsia="Times New Roman"/>
        </w:rPr>
        <w:t>,</w:t>
      </w:r>
      <w:r w:rsidR="7BED8CE8" w:rsidRPr="008E4A13">
        <w:rPr>
          <w:rFonts w:eastAsia="Times New Roman"/>
        </w:rPr>
        <w:t xml:space="preserve"> 2014). </w:t>
      </w:r>
    </w:p>
    <w:p w14:paraId="623FE0F9" w14:textId="1260419B" w:rsidR="00F333B9" w:rsidRPr="008E4A13" w:rsidRDefault="00502F6C" w:rsidP="003263B6">
      <w:pPr>
        <w:spacing w:line="480" w:lineRule="auto"/>
        <w:jc w:val="both"/>
        <w:rPr>
          <w:rFonts w:eastAsia="Times New Roman"/>
        </w:rPr>
      </w:pPr>
      <w:r>
        <w:rPr>
          <w:rFonts w:eastAsia="Times New Roman"/>
          <w:b/>
          <w:bCs/>
        </w:rPr>
        <w:t>4</w:t>
      </w:r>
      <w:r w:rsidR="7BED8CE8" w:rsidRPr="008E4A13">
        <w:rPr>
          <w:rFonts w:eastAsia="Times New Roman"/>
          <w:b/>
          <w:bCs/>
        </w:rPr>
        <w:t xml:space="preserve">.3 </w:t>
      </w:r>
      <w:proofErr w:type="spellStart"/>
      <w:r w:rsidR="7BED8CE8" w:rsidRPr="008E4A13">
        <w:rPr>
          <w:rFonts w:eastAsia="Times New Roman"/>
          <w:b/>
          <w:bCs/>
        </w:rPr>
        <w:t>Meso</w:t>
      </w:r>
      <w:proofErr w:type="spellEnd"/>
      <w:r w:rsidR="7BED8CE8" w:rsidRPr="008E4A13">
        <w:rPr>
          <w:rFonts w:eastAsia="Times New Roman"/>
          <w:b/>
          <w:bCs/>
        </w:rPr>
        <w:t xml:space="preserve"> system</w:t>
      </w:r>
    </w:p>
    <w:p w14:paraId="39CFC221" w14:textId="467B48AC" w:rsidR="00F333B9" w:rsidRPr="008E4A13" w:rsidRDefault="7BED8CE8" w:rsidP="003263B6">
      <w:pPr>
        <w:spacing w:line="480" w:lineRule="auto"/>
        <w:jc w:val="both"/>
        <w:rPr>
          <w:rFonts w:eastAsia="Times New Roman"/>
          <w:b/>
          <w:bCs/>
          <w:i/>
          <w:iCs/>
        </w:rPr>
      </w:pPr>
      <w:r w:rsidRPr="008E4A13">
        <w:rPr>
          <w:rFonts w:eastAsia="Times New Roman"/>
        </w:rPr>
        <w:lastRenderedPageBreak/>
        <w:t xml:space="preserve">The </w:t>
      </w:r>
      <w:proofErr w:type="spellStart"/>
      <w:r w:rsidRPr="008E4A13">
        <w:rPr>
          <w:rFonts w:eastAsia="Times New Roman"/>
        </w:rPr>
        <w:t>meso</w:t>
      </w:r>
      <w:proofErr w:type="spellEnd"/>
      <w:r w:rsidRPr="008E4A13">
        <w:rPr>
          <w:rFonts w:eastAsia="Times New Roman"/>
        </w:rPr>
        <w:t xml:space="preserve"> system focuses on the relationships and interactions between the adult with intellectual disabilities and the micro system. An example</w:t>
      </w:r>
      <w:r w:rsidR="006071B4">
        <w:rPr>
          <w:rFonts w:eastAsia="Times New Roman"/>
        </w:rPr>
        <w:t xml:space="preserve"> of this </w:t>
      </w:r>
      <w:r w:rsidRPr="008E4A13">
        <w:rPr>
          <w:rFonts w:eastAsia="Times New Roman"/>
        </w:rPr>
        <w:t>is the relationships between the adult wit</w:t>
      </w:r>
      <w:r w:rsidR="006071B4">
        <w:rPr>
          <w:rFonts w:eastAsia="Times New Roman"/>
        </w:rPr>
        <w:t xml:space="preserve">h intellectual disabilities, </w:t>
      </w:r>
      <w:r w:rsidRPr="008E4A13">
        <w:rPr>
          <w:rFonts w:eastAsia="Times New Roman"/>
        </w:rPr>
        <w:t xml:space="preserve">their support worker and </w:t>
      </w:r>
      <w:r w:rsidRPr="008E4A13">
        <w:rPr>
          <w:rFonts w:eastAsia="Times New Roman"/>
          <w:i/>
          <w:iCs/>
        </w:rPr>
        <w:t>vice versa</w:t>
      </w:r>
      <w:r w:rsidRPr="008E4A13">
        <w:rPr>
          <w:rFonts w:eastAsia="Times New Roman"/>
        </w:rPr>
        <w:t xml:space="preserve">. </w:t>
      </w:r>
    </w:p>
    <w:p w14:paraId="6C9AB43B" w14:textId="4846012A" w:rsidR="11D6F61D" w:rsidRPr="008E4A13" w:rsidRDefault="00D62866" w:rsidP="003263B6">
      <w:pPr>
        <w:spacing w:line="480" w:lineRule="auto"/>
        <w:jc w:val="both"/>
        <w:rPr>
          <w:rFonts w:eastAsia="Times New Roman"/>
        </w:rPr>
      </w:pPr>
      <w:r>
        <w:rPr>
          <w:rFonts w:eastAsia="Times New Roman"/>
        </w:rPr>
        <w:t>R</w:t>
      </w:r>
      <w:r w:rsidR="7BED8CE8" w:rsidRPr="008E4A13">
        <w:rPr>
          <w:rFonts w:eastAsia="Times New Roman"/>
        </w:rPr>
        <w:t>ecurring theme</w:t>
      </w:r>
      <w:r>
        <w:rPr>
          <w:rFonts w:eastAsia="Times New Roman"/>
        </w:rPr>
        <w:t>s</w:t>
      </w:r>
      <w:r w:rsidR="7BED8CE8" w:rsidRPr="008E4A13">
        <w:rPr>
          <w:rFonts w:eastAsia="Times New Roman"/>
        </w:rPr>
        <w:t xml:space="preserve"> arising from this review</w:t>
      </w:r>
      <w:r>
        <w:rPr>
          <w:rFonts w:eastAsia="Times New Roman"/>
        </w:rPr>
        <w:t xml:space="preserve">: (ii), </w:t>
      </w:r>
      <w:r w:rsidRPr="00D62866">
        <w:rPr>
          <w:rFonts w:eastAsia="Times New Roman"/>
          <w:i/>
        </w:rPr>
        <w:t>knowledge and sexuality</w:t>
      </w:r>
      <w:r>
        <w:rPr>
          <w:rFonts w:eastAsia="Times New Roman"/>
        </w:rPr>
        <w:t xml:space="preserve"> and (iv) </w:t>
      </w:r>
      <w:r w:rsidRPr="00D62866">
        <w:rPr>
          <w:rFonts w:eastAsia="Times New Roman"/>
          <w:i/>
        </w:rPr>
        <w:t>relationships and intimacy</w:t>
      </w:r>
      <w:r>
        <w:rPr>
          <w:rFonts w:eastAsia="Times New Roman"/>
        </w:rPr>
        <w:t xml:space="preserve"> demonstrates </w:t>
      </w:r>
      <w:r w:rsidR="7BED8CE8" w:rsidRPr="008E4A13">
        <w:rPr>
          <w:rFonts w:eastAsia="Times New Roman"/>
        </w:rPr>
        <w:t xml:space="preserve">the need for access to education about relationships and a desire to increase knowledge regarding the expression of their sexuality and </w:t>
      </w:r>
      <w:r w:rsidR="00E62994">
        <w:rPr>
          <w:rFonts w:eastAsia="Times New Roman"/>
        </w:rPr>
        <w:t xml:space="preserve">extends to establishing and maintaining </w:t>
      </w:r>
      <w:r w:rsidR="7BED8CE8" w:rsidRPr="008E4A13">
        <w:rPr>
          <w:rFonts w:eastAsia="Times New Roman"/>
        </w:rPr>
        <w:t>intimate relationships</w:t>
      </w:r>
      <w:r>
        <w:rPr>
          <w:rFonts w:eastAsia="Times New Roman"/>
        </w:rPr>
        <w:t xml:space="preserve"> </w:t>
      </w:r>
      <w:r w:rsidR="0031675F" w:rsidRPr="0031675F">
        <w:rPr>
          <w:rFonts w:eastAsia="Times New Roman"/>
          <w:color w:val="000000" w:themeColor="text1"/>
        </w:rPr>
        <w:t>(</w:t>
      </w:r>
      <w:proofErr w:type="spellStart"/>
      <w:r w:rsidR="0031675F" w:rsidRPr="0031675F">
        <w:rPr>
          <w:rFonts w:eastAsia="Times New Roman"/>
          <w:color w:val="000000" w:themeColor="text1"/>
          <w:shd w:val="clear" w:color="auto" w:fill="FFFFFF"/>
        </w:rPr>
        <w:t>Leutar</w:t>
      </w:r>
      <w:proofErr w:type="spellEnd"/>
      <w:r w:rsidR="0031675F" w:rsidRPr="0031675F">
        <w:rPr>
          <w:rFonts w:eastAsia="Times New Roman"/>
          <w:color w:val="000000" w:themeColor="text1"/>
          <w:shd w:val="clear" w:color="auto" w:fill="FFFFFF"/>
        </w:rPr>
        <w:t xml:space="preserve"> &amp; </w:t>
      </w:r>
      <w:proofErr w:type="spellStart"/>
      <w:r w:rsidR="0031675F" w:rsidRPr="0031675F">
        <w:rPr>
          <w:rFonts w:eastAsia="Times New Roman"/>
          <w:color w:val="000000" w:themeColor="text1"/>
          <w:shd w:val="clear" w:color="auto" w:fill="FFFFFF"/>
        </w:rPr>
        <w:t>Mihoković</w:t>
      </w:r>
      <w:proofErr w:type="spellEnd"/>
      <w:r w:rsidR="0031675F" w:rsidRPr="0031675F">
        <w:rPr>
          <w:rFonts w:eastAsia="Times New Roman"/>
          <w:color w:val="000000" w:themeColor="text1"/>
          <w:shd w:val="clear" w:color="auto" w:fill="FFFFFF"/>
        </w:rPr>
        <w:t>,</w:t>
      </w:r>
      <w:r w:rsidR="7BED8CE8" w:rsidRPr="0031675F">
        <w:rPr>
          <w:rFonts w:eastAsia="Times New Roman"/>
          <w:color w:val="000000" w:themeColor="text1"/>
        </w:rPr>
        <w:t xml:space="preserve"> </w:t>
      </w:r>
      <w:r w:rsidR="7BED8CE8" w:rsidRPr="008E4A13">
        <w:rPr>
          <w:rFonts w:eastAsia="Times New Roman"/>
        </w:rPr>
        <w:t>2007; Dukes &amp; McGuire</w:t>
      </w:r>
      <w:r w:rsidR="00113A63">
        <w:rPr>
          <w:rFonts w:eastAsia="Times New Roman"/>
        </w:rPr>
        <w:t>,</w:t>
      </w:r>
      <w:r w:rsidR="7BED8CE8" w:rsidRPr="008E4A13">
        <w:rPr>
          <w:rFonts w:eastAsia="Times New Roman"/>
        </w:rPr>
        <w:t xml:space="preserve"> 2009; Arias et al., 2009; </w:t>
      </w:r>
      <w:proofErr w:type="spellStart"/>
      <w:r w:rsidR="7BED8CE8" w:rsidRPr="008E4A13">
        <w:rPr>
          <w:rFonts w:eastAsia="Times New Roman"/>
        </w:rPr>
        <w:t>Eastgate</w:t>
      </w:r>
      <w:proofErr w:type="spellEnd"/>
      <w:r w:rsidR="7BED8CE8" w:rsidRPr="008E4A13">
        <w:rPr>
          <w:rFonts w:eastAsia="Times New Roman"/>
        </w:rPr>
        <w:t xml:space="preserve"> et al., 2011; Box &amp; Shaw</w:t>
      </w:r>
      <w:r w:rsidR="00113A63">
        <w:rPr>
          <w:rFonts w:eastAsia="Times New Roman"/>
        </w:rPr>
        <w:t>,</w:t>
      </w:r>
      <w:r w:rsidR="7BED8CE8" w:rsidRPr="008E4A13">
        <w:rPr>
          <w:rFonts w:eastAsia="Times New Roman"/>
        </w:rPr>
        <w:t xml:space="preserve"> 2014</w:t>
      </w:r>
      <w:r w:rsidR="006071B4">
        <w:rPr>
          <w:rFonts w:eastAsia="Times New Roman"/>
        </w:rPr>
        <w:t xml:space="preserve">; </w:t>
      </w:r>
      <w:r w:rsidR="7BED8CE8" w:rsidRPr="008E4A13">
        <w:rPr>
          <w:rFonts w:eastAsia="Times New Roman"/>
        </w:rPr>
        <w:t>Freidman et al., 2014).  Networks of social support and access to so</w:t>
      </w:r>
      <w:r w:rsidR="006071B4">
        <w:rPr>
          <w:rFonts w:eastAsia="Times New Roman"/>
        </w:rPr>
        <w:t>cial activities are important for</w:t>
      </w:r>
      <w:r w:rsidR="7BED8CE8" w:rsidRPr="008E4A13">
        <w:rPr>
          <w:rFonts w:eastAsia="Times New Roman"/>
        </w:rPr>
        <w:t xml:space="preserve"> positive health and well-being</w:t>
      </w:r>
      <w:r w:rsidR="00E62994">
        <w:rPr>
          <w:rFonts w:eastAsia="Times New Roman"/>
        </w:rPr>
        <w:t>,</w:t>
      </w:r>
      <w:r w:rsidR="7BED8CE8" w:rsidRPr="008E4A13">
        <w:rPr>
          <w:rFonts w:eastAsia="Times New Roman"/>
        </w:rPr>
        <w:t xml:space="preserve"> </w:t>
      </w:r>
      <w:r w:rsidR="006071B4">
        <w:rPr>
          <w:rFonts w:eastAsia="Times New Roman"/>
        </w:rPr>
        <w:t xml:space="preserve">in the creation of </w:t>
      </w:r>
      <w:r w:rsidR="7BED8CE8" w:rsidRPr="008E4A13">
        <w:rPr>
          <w:rFonts w:eastAsia="Times New Roman"/>
        </w:rPr>
        <w:t>opportunities to develop new friendships and possible relationships (</w:t>
      </w:r>
      <w:proofErr w:type="spellStart"/>
      <w:r w:rsidR="7BED8CE8" w:rsidRPr="008E4A13">
        <w:rPr>
          <w:rFonts w:eastAsia="Times New Roman"/>
        </w:rPr>
        <w:t>Simpli</w:t>
      </w:r>
      <w:r w:rsidR="00E62994">
        <w:rPr>
          <w:rFonts w:eastAsia="Times New Roman"/>
        </w:rPr>
        <w:t>can</w:t>
      </w:r>
      <w:proofErr w:type="spellEnd"/>
      <w:r w:rsidR="00E62994">
        <w:rPr>
          <w:rFonts w:eastAsia="Times New Roman"/>
        </w:rPr>
        <w:t xml:space="preserve"> et al., 2015). They are an </w:t>
      </w:r>
      <w:r w:rsidR="7BED8CE8" w:rsidRPr="008E4A13">
        <w:rPr>
          <w:rFonts w:eastAsia="Times New Roman"/>
        </w:rPr>
        <w:t xml:space="preserve">important issue for adults with intellectual disabilities and </w:t>
      </w:r>
      <w:r w:rsidR="006071B4">
        <w:rPr>
          <w:rFonts w:eastAsia="Times New Roman"/>
        </w:rPr>
        <w:t xml:space="preserve">one </w:t>
      </w:r>
      <w:r w:rsidR="7BED8CE8" w:rsidRPr="008E4A13">
        <w:rPr>
          <w:rFonts w:eastAsia="Times New Roman"/>
        </w:rPr>
        <w:t xml:space="preserve">that requires development, as many feel lonely and socially isolated (Gilmore &amp; </w:t>
      </w:r>
      <w:proofErr w:type="spellStart"/>
      <w:r w:rsidR="7BED8CE8" w:rsidRPr="008E4A13">
        <w:rPr>
          <w:rFonts w:eastAsia="Times New Roman"/>
        </w:rPr>
        <w:t>Cuskelly</w:t>
      </w:r>
      <w:proofErr w:type="spellEnd"/>
      <w:r w:rsidR="00113A63">
        <w:rPr>
          <w:rFonts w:eastAsia="Times New Roman"/>
        </w:rPr>
        <w:t>,</w:t>
      </w:r>
      <w:r w:rsidR="7BED8CE8" w:rsidRPr="008E4A13">
        <w:rPr>
          <w:rFonts w:eastAsia="Times New Roman"/>
        </w:rPr>
        <w:t xml:space="preserve"> 2014).  Navigating relationships and resolving conflicts and dilemmas within friendships and relationships are areas where adults with intellectual disabilities want help and support (Box &amp; Shaw</w:t>
      </w:r>
      <w:r w:rsidR="00113A63">
        <w:rPr>
          <w:rFonts w:eastAsia="Times New Roman"/>
        </w:rPr>
        <w:t>,</w:t>
      </w:r>
      <w:r w:rsidR="7BED8CE8" w:rsidRPr="008E4A13">
        <w:rPr>
          <w:rFonts w:eastAsia="Times New Roman"/>
        </w:rPr>
        <w:t xml:space="preserve"> 2014). There is an important opportunity for professionals and support workers to be sensitive to</w:t>
      </w:r>
      <w:r w:rsidR="006071B4">
        <w:rPr>
          <w:rFonts w:eastAsia="Times New Roman"/>
        </w:rPr>
        <w:t>,</w:t>
      </w:r>
      <w:r w:rsidR="7BED8CE8" w:rsidRPr="008E4A13">
        <w:rPr>
          <w:rFonts w:eastAsia="Times New Roman"/>
        </w:rPr>
        <w:t xml:space="preserve"> and create opportunities for the adults they work with</w:t>
      </w:r>
      <w:r w:rsidR="006071B4">
        <w:rPr>
          <w:rFonts w:eastAsia="Times New Roman"/>
        </w:rPr>
        <w:t>,</w:t>
      </w:r>
      <w:r w:rsidR="7BED8CE8" w:rsidRPr="008E4A13">
        <w:rPr>
          <w:rFonts w:eastAsia="Times New Roman"/>
        </w:rPr>
        <w:t xml:space="preserve"> to discuss issues and concerns regarding their friendships and relationships, thereby helpi</w:t>
      </w:r>
      <w:r w:rsidR="008A16A0">
        <w:rPr>
          <w:rFonts w:eastAsia="Times New Roman"/>
        </w:rPr>
        <w:t>ng to develop and sustain them.</w:t>
      </w:r>
    </w:p>
    <w:p w14:paraId="45B69320" w14:textId="5DE8BE0B" w:rsidR="4D77E9C3" w:rsidRPr="008E4A13" w:rsidRDefault="00D62866" w:rsidP="003263B6">
      <w:pPr>
        <w:spacing w:line="480" w:lineRule="auto"/>
        <w:jc w:val="both"/>
        <w:rPr>
          <w:rFonts w:eastAsia="Times New Roman"/>
        </w:rPr>
      </w:pPr>
      <w:r>
        <w:rPr>
          <w:rFonts w:eastAsia="Times New Roman"/>
        </w:rPr>
        <w:t>Two themes from the findings, (</w:t>
      </w:r>
      <w:proofErr w:type="spellStart"/>
      <w:r>
        <w:rPr>
          <w:rFonts w:eastAsia="Times New Roman"/>
        </w:rPr>
        <w:t>i</w:t>
      </w:r>
      <w:proofErr w:type="spellEnd"/>
      <w:r>
        <w:rPr>
          <w:rFonts w:eastAsia="Times New Roman"/>
        </w:rPr>
        <w:t xml:space="preserve">) </w:t>
      </w:r>
      <w:r w:rsidRPr="00D62866">
        <w:rPr>
          <w:rFonts w:eastAsia="Times New Roman"/>
          <w:i/>
        </w:rPr>
        <w:t>autonomy vs risk of harm</w:t>
      </w:r>
      <w:r>
        <w:rPr>
          <w:rFonts w:eastAsia="Times New Roman"/>
        </w:rPr>
        <w:t xml:space="preserve"> and (ii),</w:t>
      </w:r>
      <w:r w:rsidRPr="00D62866">
        <w:rPr>
          <w:rFonts w:eastAsia="Times New Roman"/>
          <w:i/>
        </w:rPr>
        <w:t xml:space="preserve"> knowledge and sexuality </w:t>
      </w:r>
      <w:r>
        <w:rPr>
          <w:rFonts w:eastAsia="Times New Roman"/>
        </w:rPr>
        <w:t xml:space="preserve">details the occurrence of </w:t>
      </w:r>
      <w:r w:rsidR="7BED8CE8" w:rsidRPr="008E4A13">
        <w:rPr>
          <w:rFonts w:eastAsia="Times New Roman"/>
        </w:rPr>
        <w:t xml:space="preserve">significant life events such </w:t>
      </w:r>
      <w:r w:rsidR="006071B4">
        <w:rPr>
          <w:rFonts w:eastAsia="Times New Roman"/>
        </w:rPr>
        <w:t>as bullying, exploitation, rape and sexual abuse</w:t>
      </w:r>
      <w:r>
        <w:rPr>
          <w:rFonts w:eastAsia="Times New Roman"/>
        </w:rPr>
        <w:t xml:space="preserve"> for some adults with intellectual disabilities</w:t>
      </w:r>
      <w:r w:rsidR="006071B4">
        <w:rPr>
          <w:rFonts w:eastAsia="Times New Roman"/>
        </w:rPr>
        <w:t>. Y</w:t>
      </w:r>
      <w:r w:rsidR="7BED8CE8" w:rsidRPr="008E4A13">
        <w:rPr>
          <w:rFonts w:eastAsia="Times New Roman"/>
        </w:rPr>
        <w:t>et</w:t>
      </w:r>
      <w:r w:rsidR="006071B4">
        <w:rPr>
          <w:rFonts w:eastAsia="Times New Roman"/>
        </w:rPr>
        <w:t>,</w:t>
      </w:r>
      <w:r w:rsidR="7BED8CE8" w:rsidRPr="008E4A13">
        <w:rPr>
          <w:rFonts w:eastAsia="Times New Roman"/>
        </w:rPr>
        <w:t xml:space="preserve"> despite this, access to evidence-based psychological therapies and support is limited (</w:t>
      </w:r>
      <w:proofErr w:type="spellStart"/>
      <w:r w:rsidR="7BED8CE8" w:rsidRPr="008E4A13">
        <w:rPr>
          <w:rFonts w:eastAsia="Times New Roman"/>
        </w:rPr>
        <w:t>Eastgate</w:t>
      </w:r>
      <w:proofErr w:type="spellEnd"/>
      <w:r w:rsidR="00113A63">
        <w:rPr>
          <w:rFonts w:eastAsia="Times New Roman"/>
        </w:rPr>
        <w:t>,</w:t>
      </w:r>
      <w:r w:rsidR="7BED8CE8" w:rsidRPr="008E4A13">
        <w:rPr>
          <w:rFonts w:eastAsia="Times New Roman"/>
        </w:rPr>
        <w:t xml:space="preserve"> 2011; </w:t>
      </w:r>
      <w:proofErr w:type="spellStart"/>
      <w:r w:rsidR="7BED8CE8" w:rsidRPr="008E4A13">
        <w:rPr>
          <w:rFonts w:eastAsia="Times New Roman"/>
        </w:rPr>
        <w:t>Stoffellen</w:t>
      </w:r>
      <w:proofErr w:type="spellEnd"/>
      <w:r w:rsidR="7BED8CE8" w:rsidRPr="008E4A13">
        <w:rPr>
          <w:rFonts w:eastAsia="Times New Roman"/>
        </w:rPr>
        <w:t xml:space="preserve"> et al., 2013; Hulbert-Williams et al., 2014; </w:t>
      </w:r>
      <w:proofErr w:type="spellStart"/>
      <w:r w:rsidR="7BED8CE8" w:rsidRPr="008E4A13">
        <w:rPr>
          <w:rFonts w:eastAsia="Times New Roman"/>
        </w:rPr>
        <w:t>Osugo</w:t>
      </w:r>
      <w:proofErr w:type="spellEnd"/>
      <w:r w:rsidR="7BED8CE8" w:rsidRPr="008E4A13">
        <w:rPr>
          <w:rFonts w:eastAsia="Times New Roman"/>
        </w:rPr>
        <w:t xml:space="preserve"> &amp; Cooper</w:t>
      </w:r>
      <w:r w:rsidR="00113A63">
        <w:rPr>
          <w:rFonts w:eastAsia="Times New Roman"/>
        </w:rPr>
        <w:t>,</w:t>
      </w:r>
      <w:r w:rsidR="7BED8CE8" w:rsidRPr="008E4A13">
        <w:rPr>
          <w:rFonts w:eastAsia="Times New Roman"/>
        </w:rPr>
        <w:t xml:space="preserve"> 2016).  Developing posit</w:t>
      </w:r>
      <w:r w:rsidR="006071B4">
        <w:rPr>
          <w:rFonts w:eastAsia="Times New Roman"/>
        </w:rPr>
        <w:t>ive health and improving health-</w:t>
      </w:r>
      <w:r w:rsidR="7BED8CE8" w:rsidRPr="008E4A13">
        <w:rPr>
          <w:rFonts w:eastAsia="Times New Roman"/>
        </w:rPr>
        <w:t xml:space="preserve">seeking behaviours is important for </w:t>
      </w:r>
      <w:r w:rsidR="7BED8CE8" w:rsidRPr="008E4A13">
        <w:rPr>
          <w:rFonts w:eastAsia="Times New Roman"/>
        </w:rPr>
        <w:lastRenderedPageBreak/>
        <w:t>many adults with intellectual disabilities</w:t>
      </w:r>
      <w:r w:rsidR="008A16A0">
        <w:rPr>
          <w:rFonts w:eastAsia="Times New Roman"/>
        </w:rPr>
        <w:t>,</w:t>
      </w:r>
      <w:r w:rsidR="7BED8CE8" w:rsidRPr="008E4A13">
        <w:rPr>
          <w:rFonts w:eastAsia="Times New Roman"/>
        </w:rPr>
        <w:t xml:space="preserve"> given the evidence of their poor health and barriers to accessing healthcare (Ali et al., 2013; </w:t>
      </w:r>
      <w:proofErr w:type="spellStart"/>
      <w:r w:rsidR="7BED8CE8" w:rsidRPr="008E4A13">
        <w:rPr>
          <w:rFonts w:eastAsia="Times New Roman"/>
        </w:rPr>
        <w:t>Krahn</w:t>
      </w:r>
      <w:proofErr w:type="spellEnd"/>
      <w:r w:rsidR="7BED8CE8" w:rsidRPr="008E4A13">
        <w:rPr>
          <w:rFonts w:eastAsia="Times New Roman"/>
        </w:rPr>
        <w:t xml:space="preserve"> &amp; Fox</w:t>
      </w:r>
      <w:r w:rsidR="00113A63">
        <w:rPr>
          <w:rFonts w:eastAsia="Times New Roman"/>
        </w:rPr>
        <w:t>,</w:t>
      </w:r>
      <w:r w:rsidR="7BED8CE8" w:rsidRPr="008E4A13">
        <w:rPr>
          <w:rFonts w:eastAsia="Times New Roman"/>
        </w:rPr>
        <w:t xml:space="preserve"> 2014; Cooper et al., 2016).  Mental ill-health is common in people with intellectual disabilities by way of depression, anxiety disorder, phobias and psychotic illness</w:t>
      </w:r>
      <w:r w:rsidR="008A16A0">
        <w:rPr>
          <w:rFonts w:eastAsia="Times New Roman"/>
        </w:rPr>
        <w:t xml:space="preserve">. This may be </w:t>
      </w:r>
      <w:r w:rsidR="7BED8CE8" w:rsidRPr="008E4A13">
        <w:rPr>
          <w:rFonts w:eastAsia="Times New Roman"/>
        </w:rPr>
        <w:t>due to biological and genetic factors and life events, being female, the type of support provided</w:t>
      </w:r>
      <w:r w:rsidR="008A16A0">
        <w:rPr>
          <w:rFonts w:eastAsia="Times New Roman"/>
        </w:rPr>
        <w:t>,</w:t>
      </w:r>
      <w:r w:rsidR="7BED8CE8" w:rsidRPr="008E4A13">
        <w:rPr>
          <w:rFonts w:eastAsia="Times New Roman"/>
        </w:rPr>
        <w:t xml:space="preserve"> and being of a lower level of ability (Cooper et al., 2007).  Therefore</w:t>
      </w:r>
      <w:r w:rsidR="006071B4">
        <w:rPr>
          <w:rFonts w:eastAsia="Times New Roman"/>
        </w:rPr>
        <w:t>,</w:t>
      </w:r>
      <w:r w:rsidR="7BED8CE8" w:rsidRPr="008E4A13">
        <w:rPr>
          <w:rFonts w:eastAsia="Times New Roman"/>
        </w:rPr>
        <w:t xml:space="preserve"> improving access to counselling and </w:t>
      </w:r>
      <w:r w:rsidR="008A16A0">
        <w:rPr>
          <w:rFonts w:eastAsia="Times New Roman"/>
        </w:rPr>
        <w:t xml:space="preserve">talking </w:t>
      </w:r>
      <w:r w:rsidR="7BED8CE8" w:rsidRPr="008E4A13">
        <w:rPr>
          <w:rFonts w:eastAsia="Times New Roman"/>
        </w:rPr>
        <w:t xml:space="preserve">therapies is necessary to ensure that adults with intellectual disabilities have access to the services they require to promote autonomy, decision making and self-determination (Bane et al., 2012). </w:t>
      </w:r>
    </w:p>
    <w:p w14:paraId="6679707D" w14:textId="4A1FF2F9" w:rsidR="00F333B9" w:rsidRPr="008E4A13" w:rsidRDefault="00502F6C" w:rsidP="003263B6">
      <w:pPr>
        <w:spacing w:line="480" w:lineRule="auto"/>
        <w:jc w:val="both"/>
        <w:rPr>
          <w:rFonts w:eastAsia="Times New Roman"/>
        </w:rPr>
      </w:pPr>
      <w:r>
        <w:rPr>
          <w:rFonts w:eastAsia="Times New Roman"/>
          <w:b/>
          <w:bCs/>
        </w:rPr>
        <w:t>4</w:t>
      </w:r>
      <w:r w:rsidR="7BED8CE8" w:rsidRPr="008E4A13">
        <w:rPr>
          <w:rFonts w:eastAsia="Times New Roman"/>
          <w:b/>
          <w:bCs/>
        </w:rPr>
        <w:t>.4 Future research directions</w:t>
      </w:r>
    </w:p>
    <w:p w14:paraId="3C391D8C" w14:textId="2AD1AE61" w:rsidR="789261D0" w:rsidRPr="008E4A13" w:rsidRDefault="006071B4" w:rsidP="003263B6">
      <w:pPr>
        <w:spacing w:line="480" w:lineRule="auto"/>
        <w:jc w:val="both"/>
        <w:rPr>
          <w:rFonts w:eastAsia="Times New Roman"/>
          <w:b/>
          <w:bCs/>
        </w:rPr>
      </w:pPr>
      <w:r>
        <w:rPr>
          <w:rFonts w:eastAsia="Times New Roman"/>
        </w:rPr>
        <w:t>T</w:t>
      </w:r>
      <w:r w:rsidR="7BED8CE8" w:rsidRPr="008E4A13">
        <w:rPr>
          <w:rFonts w:eastAsia="Times New Roman"/>
        </w:rPr>
        <w:t xml:space="preserve">his review </w:t>
      </w:r>
      <w:r>
        <w:rPr>
          <w:rFonts w:eastAsia="Times New Roman"/>
        </w:rPr>
        <w:t xml:space="preserve">highlights the </w:t>
      </w:r>
      <w:r w:rsidR="008A16A0">
        <w:rPr>
          <w:rFonts w:eastAsia="Times New Roman"/>
        </w:rPr>
        <w:t xml:space="preserve">ongoing </w:t>
      </w:r>
      <w:r w:rsidR="7BED8CE8" w:rsidRPr="008E4A13">
        <w:rPr>
          <w:rFonts w:eastAsia="Times New Roman"/>
        </w:rPr>
        <w:t xml:space="preserve">need for a specific-research focus on sexuality and adults with intellectual disabilities to understand their needs, mechanisms of support that work, interventions and service responses. It is encouraging that some studies </w:t>
      </w:r>
      <w:r>
        <w:rPr>
          <w:rFonts w:eastAsia="Times New Roman"/>
        </w:rPr>
        <w:t xml:space="preserve">that comprised this review </w:t>
      </w:r>
      <w:r w:rsidR="7BED8CE8" w:rsidRPr="008E4A13">
        <w:rPr>
          <w:rFonts w:eastAsia="Times New Roman"/>
        </w:rPr>
        <w:t xml:space="preserve">had adults with intellectual disabilities as researchers and collaborators and there is scope to develop this further. There is an absence of policy evaluation, education evaluation, </w:t>
      </w:r>
      <w:r w:rsidR="008A16A0">
        <w:rPr>
          <w:rFonts w:eastAsia="Times New Roman"/>
        </w:rPr>
        <w:t xml:space="preserve">sexuality and </w:t>
      </w:r>
      <w:r w:rsidR="7BED8CE8" w:rsidRPr="008E4A13">
        <w:rPr>
          <w:rFonts w:eastAsia="Times New Roman"/>
        </w:rPr>
        <w:t>quality of life</w:t>
      </w:r>
      <w:r w:rsidR="008A16A0">
        <w:rPr>
          <w:rFonts w:eastAsia="Times New Roman"/>
        </w:rPr>
        <w:t xml:space="preserve"> studies</w:t>
      </w:r>
      <w:r w:rsidR="7BED8CE8" w:rsidRPr="008E4A13">
        <w:rPr>
          <w:rFonts w:eastAsia="Times New Roman"/>
        </w:rPr>
        <w:t xml:space="preserve">, epidemiology and intervention studies; these are areas requiring further research. </w:t>
      </w:r>
      <w:r w:rsidR="7BED8CE8" w:rsidRPr="008C5E96">
        <w:rPr>
          <w:rFonts w:eastAsia="Times New Roman"/>
          <w:color w:val="FF0000"/>
        </w:rPr>
        <w:t>There was a limited focus on the sexuality of adults with intellectual disabilities who identify as LGBT, and an even more limited focus on lesbians and transgender people with intellectual disabilities</w:t>
      </w:r>
      <w:r w:rsidR="008C5E96">
        <w:rPr>
          <w:rFonts w:eastAsia="Times New Roman"/>
          <w:color w:val="FF0000"/>
        </w:rPr>
        <w:t>; this is a shortcoming that needs further investigation.</w:t>
      </w:r>
      <w:r w:rsidR="7BED8CE8" w:rsidRPr="008C5E96">
        <w:rPr>
          <w:rFonts w:eastAsia="Times New Roman"/>
          <w:color w:val="FF0000"/>
        </w:rPr>
        <w:t xml:space="preserve"> </w:t>
      </w:r>
      <w:r w:rsidR="7BED8CE8" w:rsidRPr="008E4A13">
        <w:rPr>
          <w:rFonts w:eastAsia="Times New Roman"/>
        </w:rPr>
        <w:t xml:space="preserve">There were no multi-centre national or international studies and there is </w:t>
      </w:r>
      <w:r w:rsidR="008A16A0">
        <w:rPr>
          <w:rFonts w:eastAsia="Times New Roman"/>
        </w:rPr>
        <w:t xml:space="preserve">scope for larger projects </w:t>
      </w:r>
      <w:r w:rsidR="7BED8CE8" w:rsidRPr="008E4A13">
        <w:rPr>
          <w:rFonts w:eastAsia="Times New Roman"/>
        </w:rPr>
        <w:t xml:space="preserve">across different geographical areas and countries.  </w:t>
      </w:r>
      <w:r w:rsidR="00BF3771">
        <w:rPr>
          <w:rFonts w:eastAsia="Times New Roman"/>
        </w:rPr>
        <w:t>F</w:t>
      </w:r>
      <w:r w:rsidR="00BF3771" w:rsidRPr="008E4A13">
        <w:rPr>
          <w:rFonts w:eastAsia="Times New Roman"/>
        </w:rPr>
        <w:t>or adults with intellectual disabilities</w:t>
      </w:r>
      <w:r w:rsidR="00BF3771">
        <w:rPr>
          <w:rFonts w:eastAsia="Times New Roman"/>
        </w:rPr>
        <w:t>,</w:t>
      </w:r>
      <w:r w:rsidR="00BF3771" w:rsidRPr="008E4A13">
        <w:rPr>
          <w:rFonts w:eastAsia="Times New Roman"/>
        </w:rPr>
        <w:t xml:space="preserve"> </w:t>
      </w:r>
      <w:r w:rsidR="00BF3771">
        <w:rPr>
          <w:rFonts w:eastAsia="Times New Roman"/>
        </w:rPr>
        <w:t>e</w:t>
      </w:r>
      <w:r w:rsidR="7BED8CE8" w:rsidRPr="008E4A13">
        <w:rPr>
          <w:rFonts w:eastAsia="Times New Roman"/>
        </w:rPr>
        <w:t xml:space="preserve">ducation and training and access to additional support to explore and discuss </w:t>
      </w:r>
      <w:r w:rsidR="00BF3771">
        <w:rPr>
          <w:rFonts w:eastAsia="Times New Roman"/>
        </w:rPr>
        <w:t xml:space="preserve">their </w:t>
      </w:r>
      <w:r w:rsidR="7BED8CE8" w:rsidRPr="008E4A13">
        <w:rPr>
          <w:rFonts w:eastAsia="Times New Roman"/>
        </w:rPr>
        <w:t>sexuality concerns were important recurring themes</w:t>
      </w:r>
      <w:r w:rsidR="00BF3771">
        <w:rPr>
          <w:rFonts w:eastAsia="Times New Roman"/>
        </w:rPr>
        <w:t>;</w:t>
      </w:r>
      <w:r w:rsidR="7BED8CE8" w:rsidRPr="008E4A13">
        <w:rPr>
          <w:rFonts w:eastAsia="Times New Roman"/>
        </w:rPr>
        <w:t xml:space="preserve"> </w:t>
      </w:r>
      <w:r w:rsidR="00BF3771">
        <w:rPr>
          <w:rFonts w:eastAsia="Times New Roman"/>
        </w:rPr>
        <w:t xml:space="preserve">there </w:t>
      </w:r>
      <w:r w:rsidR="7BED8CE8" w:rsidRPr="008E4A13">
        <w:rPr>
          <w:rFonts w:eastAsia="Times New Roman"/>
        </w:rPr>
        <w:t xml:space="preserve">is a need to research their effectiveness and outcomes. Given the evidence of health inequalities and high health </w:t>
      </w:r>
      <w:r w:rsidR="7BED8CE8" w:rsidRPr="008E4A13">
        <w:rPr>
          <w:rFonts w:eastAsia="Times New Roman"/>
        </w:rPr>
        <w:lastRenderedPageBreak/>
        <w:t>needs of people with intellectual disabilities and concerns related to abuse and mental illness, there</w:t>
      </w:r>
      <w:r w:rsidR="00BF3771">
        <w:rPr>
          <w:rFonts w:eastAsia="Times New Roman"/>
        </w:rPr>
        <w:t xml:space="preserve"> is an opportunity</w:t>
      </w:r>
      <w:r w:rsidR="7BED8CE8" w:rsidRPr="008E4A13">
        <w:rPr>
          <w:rFonts w:eastAsia="Times New Roman"/>
        </w:rPr>
        <w:t xml:space="preserve"> to research the effectiveness of treatments and psychological interventions. </w:t>
      </w:r>
    </w:p>
    <w:p w14:paraId="67D3E1CC" w14:textId="591A1BB4" w:rsidR="00F333B9" w:rsidRPr="008E4A13" w:rsidRDefault="00502F6C" w:rsidP="003263B6">
      <w:pPr>
        <w:spacing w:line="480" w:lineRule="auto"/>
        <w:jc w:val="both"/>
        <w:rPr>
          <w:rFonts w:eastAsia="Times New Roman"/>
          <w:b/>
          <w:bCs/>
        </w:rPr>
      </w:pPr>
      <w:r>
        <w:rPr>
          <w:rFonts w:eastAsia="Times New Roman"/>
          <w:b/>
          <w:bCs/>
        </w:rPr>
        <w:t>4</w:t>
      </w:r>
      <w:r w:rsidR="7816A2F2" w:rsidRPr="008E4A13">
        <w:rPr>
          <w:rFonts w:eastAsia="Times New Roman"/>
          <w:b/>
          <w:bCs/>
        </w:rPr>
        <w:t>.5 Strengths and limitations of the review</w:t>
      </w:r>
    </w:p>
    <w:p w14:paraId="4E9A34C2" w14:textId="18023071" w:rsidR="00F333B9" w:rsidRPr="008E4A13" w:rsidRDefault="4D77E9C3" w:rsidP="003263B6">
      <w:pPr>
        <w:spacing w:line="480" w:lineRule="auto"/>
        <w:jc w:val="both"/>
        <w:rPr>
          <w:rFonts w:eastAsia="Times New Roman"/>
          <w:b/>
          <w:bCs/>
        </w:rPr>
      </w:pPr>
      <w:r w:rsidRPr="008E4A13">
        <w:rPr>
          <w:rFonts w:eastAsia="Times New Roman"/>
        </w:rPr>
        <w:t>There is an increasing and growing body of research evidence of the experiences and needs of adults with intellectual disabilities regarding their sexuality.  This review has uncovered and identified important concerns that can guide and inform policy, education, practice and the support needs of adults with intellectual disabilities</w:t>
      </w:r>
      <w:r w:rsidR="006071B4">
        <w:rPr>
          <w:rFonts w:eastAsia="Times New Roman"/>
        </w:rPr>
        <w:t>. This is necessary</w:t>
      </w:r>
      <w:r w:rsidR="00BF3771">
        <w:rPr>
          <w:rFonts w:eastAsia="Times New Roman"/>
        </w:rPr>
        <w:t xml:space="preserve"> if the drive towards </w:t>
      </w:r>
      <w:r w:rsidRPr="008E4A13">
        <w:rPr>
          <w:rFonts w:eastAsia="Times New Roman"/>
        </w:rPr>
        <w:t>social inclusion and responsive, individualized care and support</w:t>
      </w:r>
      <w:r w:rsidR="00BF3771">
        <w:rPr>
          <w:rFonts w:eastAsia="Times New Roman"/>
        </w:rPr>
        <w:t>, is to be a reality</w:t>
      </w:r>
      <w:r w:rsidRPr="008E4A13">
        <w:rPr>
          <w:rFonts w:eastAsia="Times New Roman"/>
        </w:rPr>
        <w:t xml:space="preserve">.  In terms of the available evidence, limitations exist due to the </w:t>
      </w:r>
      <w:r w:rsidR="00BF3771">
        <w:rPr>
          <w:rFonts w:eastAsia="Times New Roman"/>
        </w:rPr>
        <w:t xml:space="preserve">robustness of the study designs; an issue that is a potential </w:t>
      </w:r>
      <w:r w:rsidRPr="008E4A13">
        <w:rPr>
          <w:rFonts w:eastAsia="Times New Roman"/>
        </w:rPr>
        <w:t xml:space="preserve">challenge when undertaking research with this population.  The authors have sought to be rigorous in the review process and acknowledge the potential for subjectivity. To address this, a recognized framework was used and applied consistently throughout.  </w:t>
      </w:r>
    </w:p>
    <w:p w14:paraId="080ABB24" w14:textId="4D8DC796" w:rsidR="00A12C93" w:rsidRDefault="00502F6C" w:rsidP="003263B6">
      <w:pPr>
        <w:spacing w:line="480" w:lineRule="auto"/>
        <w:jc w:val="both"/>
        <w:rPr>
          <w:rFonts w:eastAsia="Times New Roman"/>
          <w:b/>
          <w:bCs/>
        </w:rPr>
      </w:pPr>
      <w:r>
        <w:rPr>
          <w:rFonts w:eastAsia="Times New Roman"/>
          <w:b/>
          <w:bCs/>
        </w:rPr>
        <w:t>5</w:t>
      </w:r>
      <w:r w:rsidR="789261D0" w:rsidRPr="008E4A13">
        <w:rPr>
          <w:rFonts w:eastAsia="Times New Roman"/>
          <w:b/>
          <w:bCs/>
        </w:rPr>
        <w:t>. Conclusion</w:t>
      </w:r>
    </w:p>
    <w:p w14:paraId="72D83713" w14:textId="5F9E5FCC" w:rsidR="009341A3" w:rsidRPr="00445E40" w:rsidRDefault="004719D6" w:rsidP="00445E40">
      <w:pPr>
        <w:autoSpaceDE w:val="0"/>
        <w:autoSpaceDN w:val="0"/>
        <w:adjustRightInd w:val="0"/>
        <w:spacing w:line="480" w:lineRule="auto"/>
        <w:jc w:val="both"/>
        <w:rPr>
          <w:rFonts w:eastAsia="Times New Roman"/>
          <w:color w:val="FF0000"/>
        </w:rPr>
      </w:pPr>
      <w:r w:rsidRPr="00445E40">
        <w:rPr>
          <w:rFonts w:eastAsia="Times New Roman"/>
        </w:rPr>
        <w:t xml:space="preserve">Enjoyment and celebration of sexuality is recognized as a core component of human experience (World Health Organization, 2015). </w:t>
      </w:r>
      <w:r w:rsidR="00A9012A">
        <w:rPr>
          <w:rFonts w:eastAsia="Times New Roman"/>
          <w:bCs/>
        </w:rPr>
        <w:t>This systematic review exclusively highlights the v</w:t>
      </w:r>
      <w:r w:rsidR="00CE7617">
        <w:rPr>
          <w:rFonts w:eastAsia="Times New Roman"/>
          <w:bCs/>
        </w:rPr>
        <w:t>oice</w:t>
      </w:r>
      <w:r w:rsidR="00A9012A">
        <w:rPr>
          <w:rFonts w:eastAsia="Times New Roman"/>
          <w:bCs/>
        </w:rPr>
        <w:t>s</w:t>
      </w:r>
      <w:r w:rsidR="00CE7617">
        <w:rPr>
          <w:rFonts w:eastAsia="Times New Roman"/>
          <w:bCs/>
        </w:rPr>
        <w:t xml:space="preserve"> of adults with intellectual disabilities in relation to the expression of their sexuality</w:t>
      </w:r>
      <w:r w:rsidR="00A9012A">
        <w:rPr>
          <w:rFonts w:eastAsia="Times New Roman"/>
          <w:bCs/>
        </w:rPr>
        <w:t xml:space="preserve"> and identifies key priorities for their future support needs. </w:t>
      </w:r>
      <w:r w:rsidR="00CE7617">
        <w:rPr>
          <w:rFonts w:eastAsia="Times New Roman"/>
          <w:bCs/>
        </w:rPr>
        <w:t xml:space="preserve">It has become clear from this review that adults with intellectual disabilities want friendships, meaningful relationships and, for some, intimacy. </w:t>
      </w:r>
      <w:r w:rsidR="005D31F4">
        <w:rPr>
          <w:rFonts w:eastAsia="Times New Roman"/>
          <w:bCs/>
        </w:rPr>
        <w:t xml:space="preserve">It is irrefutable that some adults with intellectual disabilities are vulnerable and open to abuse and exploitation. Therefore, it is essential that there are appropriate policies and frameworks in place that afford adults with intellectual disabilities protection from unnecessary risk and harm. For this to become a reality, individuals seek access to education that enables the development of </w:t>
      </w:r>
      <w:r w:rsidR="005D31F4">
        <w:rPr>
          <w:rFonts w:eastAsia="Times New Roman"/>
          <w:bCs/>
        </w:rPr>
        <w:lastRenderedPageBreak/>
        <w:t>their knowledge and decision making capacity regarding sexuality opportunities. Failure to address these complex and often interrelated issues may result in adults with intellectual disabilities continuing to be viewed paternalistically. Families, professionals and support workers involved in providing care and support have important roles to play in working collaboratively to establish individual hopes and aspirations to help people reach their fulfilment as sexual beings and express their sexuality in whatever form that may take.</w:t>
      </w:r>
    </w:p>
    <w:p w14:paraId="77F557CE" w14:textId="5F70AA72" w:rsidR="00F333B9" w:rsidRPr="008E4A13" w:rsidRDefault="7816A2F2" w:rsidP="00500AF5">
      <w:pPr>
        <w:spacing w:line="480" w:lineRule="auto"/>
        <w:jc w:val="both"/>
        <w:rPr>
          <w:rFonts w:eastAsia="Times New Roman"/>
          <w:b/>
          <w:bCs/>
        </w:rPr>
      </w:pPr>
      <w:r w:rsidRPr="008E4A13">
        <w:rPr>
          <w:rFonts w:eastAsia="Times New Roman"/>
          <w:b/>
          <w:bCs/>
        </w:rPr>
        <w:t>Conflict of interest</w:t>
      </w:r>
    </w:p>
    <w:p w14:paraId="3FB00487" w14:textId="20F58DC7" w:rsidR="00F333B9" w:rsidRPr="008E4A13" w:rsidRDefault="4D77E9C3" w:rsidP="00500AF5">
      <w:pPr>
        <w:spacing w:line="480" w:lineRule="auto"/>
        <w:jc w:val="both"/>
        <w:rPr>
          <w:rFonts w:eastAsia="Times New Roman"/>
          <w:b/>
          <w:bCs/>
        </w:rPr>
      </w:pPr>
      <w:r w:rsidRPr="008E4A13">
        <w:rPr>
          <w:rFonts w:eastAsia="Times New Roman"/>
        </w:rPr>
        <w:t>The authors declared no conflict of interest</w:t>
      </w:r>
    </w:p>
    <w:p w14:paraId="38DCE6EF" w14:textId="39E50E22" w:rsidR="00F333B9" w:rsidRPr="00A67419" w:rsidRDefault="00F333B9" w:rsidP="003263B6">
      <w:pPr>
        <w:jc w:val="both"/>
        <w:rPr>
          <w:rFonts w:eastAsia="Times New Roman"/>
          <w:b/>
          <w:bCs/>
        </w:rPr>
      </w:pPr>
    </w:p>
    <w:p w14:paraId="29EED498" w14:textId="77777777" w:rsidR="00F333B9" w:rsidRPr="00A67419" w:rsidRDefault="00F333B9" w:rsidP="003263B6">
      <w:pPr>
        <w:jc w:val="both"/>
        <w:rPr>
          <w:b/>
        </w:rPr>
      </w:pPr>
    </w:p>
    <w:p w14:paraId="15B8466F" w14:textId="6354628D" w:rsidR="00F333B9" w:rsidRPr="00533A87" w:rsidRDefault="00F3625F" w:rsidP="003263B6">
      <w:pPr>
        <w:jc w:val="both"/>
        <w:rPr>
          <w:rFonts w:eastAsia="Times New Roman"/>
          <w:b/>
          <w:bCs/>
          <w:color w:val="000000" w:themeColor="text1"/>
        </w:rPr>
      </w:pPr>
      <w:r>
        <w:rPr>
          <w:b/>
        </w:rPr>
        <w:br w:type="page"/>
      </w:r>
      <w:r w:rsidR="7816A2F2" w:rsidRPr="00533A87">
        <w:rPr>
          <w:rFonts w:eastAsia="Times New Roman"/>
          <w:b/>
          <w:bCs/>
          <w:color w:val="000000" w:themeColor="text1"/>
        </w:rPr>
        <w:lastRenderedPageBreak/>
        <w:t>References</w:t>
      </w:r>
    </w:p>
    <w:p w14:paraId="0415DC11" w14:textId="77777777" w:rsidR="00F3625F" w:rsidRPr="00533A87" w:rsidRDefault="00F3625F" w:rsidP="003263B6">
      <w:pPr>
        <w:jc w:val="both"/>
        <w:rPr>
          <w:rFonts w:eastAsia="Times New Roman"/>
          <w:b/>
          <w:bCs/>
          <w:color w:val="000000" w:themeColor="text1"/>
        </w:rPr>
      </w:pPr>
    </w:p>
    <w:p w14:paraId="2AE8A2CC" w14:textId="1C198CD1" w:rsidR="00B2792D" w:rsidRPr="00533A87" w:rsidRDefault="7BED8CE8" w:rsidP="003263B6">
      <w:pPr>
        <w:jc w:val="both"/>
        <w:rPr>
          <w:rFonts w:eastAsia="Times New Roman"/>
          <w:color w:val="000000" w:themeColor="text1"/>
        </w:rPr>
      </w:pPr>
      <w:r w:rsidRPr="00533A87">
        <w:rPr>
          <w:rFonts w:eastAsia="Times New Roman"/>
          <w:color w:val="000000" w:themeColor="text1"/>
        </w:rPr>
        <w:t xml:space="preserve">Ali, A., </w:t>
      </w:r>
      <w:proofErr w:type="spellStart"/>
      <w:r w:rsidRPr="00533A87">
        <w:rPr>
          <w:rFonts w:eastAsia="Times New Roman"/>
          <w:color w:val="000000" w:themeColor="text1"/>
        </w:rPr>
        <w:t>Scior</w:t>
      </w:r>
      <w:proofErr w:type="spellEnd"/>
      <w:r w:rsidRPr="00533A87">
        <w:rPr>
          <w:rFonts w:eastAsia="Times New Roman"/>
          <w:color w:val="000000" w:themeColor="text1"/>
        </w:rPr>
        <w:t xml:space="preserve">, K., </w:t>
      </w:r>
      <w:proofErr w:type="spellStart"/>
      <w:r w:rsidRPr="00533A87">
        <w:rPr>
          <w:rFonts w:eastAsia="Times New Roman"/>
          <w:color w:val="000000" w:themeColor="text1"/>
        </w:rPr>
        <w:t>Ratt</w:t>
      </w:r>
      <w:r w:rsidR="00BA1ED1" w:rsidRPr="00533A87">
        <w:rPr>
          <w:rFonts w:eastAsia="Times New Roman"/>
          <w:color w:val="000000" w:themeColor="text1"/>
        </w:rPr>
        <w:t>i</w:t>
      </w:r>
      <w:proofErr w:type="spellEnd"/>
      <w:r w:rsidR="00BA1ED1" w:rsidRPr="00533A87">
        <w:rPr>
          <w:rFonts w:eastAsia="Times New Roman"/>
          <w:color w:val="000000" w:themeColor="text1"/>
        </w:rPr>
        <w:t>, V., Strydom, A., King, M., &amp;</w:t>
      </w:r>
      <w:r w:rsidR="00502F6C">
        <w:rPr>
          <w:rFonts w:eastAsia="Times New Roman"/>
          <w:color w:val="000000" w:themeColor="text1"/>
        </w:rPr>
        <w:t xml:space="preserve"> </w:t>
      </w:r>
      <w:proofErr w:type="spellStart"/>
      <w:r w:rsidR="00502F6C">
        <w:rPr>
          <w:rFonts w:eastAsia="Times New Roman"/>
          <w:color w:val="000000" w:themeColor="text1"/>
        </w:rPr>
        <w:t>Hassiotis</w:t>
      </w:r>
      <w:proofErr w:type="spellEnd"/>
      <w:r w:rsidR="00502F6C">
        <w:rPr>
          <w:rFonts w:eastAsia="Times New Roman"/>
          <w:color w:val="000000" w:themeColor="text1"/>
        </w:rPr>
        <w:t>, A. (2013)</w:t>
      </w:r>
      <w:r w:rsidRPr="00533A87">
        <w:rPr>
          <w:rFonts w:eastAsia="Times New Roman"/>
          <w:color w:val="000000" w:themeColor="text1"/>
        </w:rPr>
        <w:t xml:space="preserve"> Discrimination and other barriers to accessing health care: Perspectives of patients with mild and moderate intellect</w:t>
      </w:r>
      <w:r w:rsidR="00BA1ED1" w:rsidRPr="00533A87">
        <w:rPr>
          <w:rFonts w:eastAsia="Times New Roman"/>
          <w:color w:val="000000" w:themeColor="text1"/>
        </w:rPr>
        <w:t>ual disability and their carers.</w:t>
      </w:r>
      <w:r w:rsidRPr="00533A87">
        <w:rPr>
          <w:rFonts w:eastAsia="Times New Roman"/>
          <w:color w:val="000000" w:themeColor="text1"/>
        </w:rPr>
        <w:t xml:space="preserve"> </w:t>
      </w:r>
      <w:proofErr w:type="spellStart"/>
      <w:r w:rsidRPr="00502F6C">
        <w:rPr>
          <w:rFonts w:eastAsia="Times New Roman"/>
          <w:i/>
          <w:iCs/>
          <w:color w:val="000000" w:themeColor="text1"/>
        </w:rPr>
        <w:t>PloS</w:t>
      </w:r>
      <w:proofErr w:type="spellEnd"/>
      <w:r w:rsidRPr="00502F6C">
        <w:rPr>
          <w:rFonts w:eastAsia="Times New Roman"/>
          <w:i/>
          <w:iCs/>
          <w:color w:val="000000" w:themeColor="text1"/>
        </w:rPr>
        <w:t xml:space="preserve"> one</w:t>
      </w:r>
      <w:r w:rsidRPr="00533A87">
        <w:rPr>
          <w:rFonts w:eastAsia="Times New Roman"/>
          <w:color w:val="000000" w:themeColor="text1"/>
        </w:rPr>
        <w:t xml:space="preserve"> </w:t>
      </w:r>
      <w:r w:rsidRPr="00533A87">
        <w:rPr>
          <w:rFonts w:eastAsia="Times New Roman"/>
          <w:iCs/>
          <w:color w:val="000000" w:themeColor="text1"/>
        </w:rPr>
        <w:t>8</w:t>
      </w:r>
      <w:r w:rsidRPr="00533A87">
        <w:rPr>
          <w:rFonts w:eastAsia="Times New Roman"/>
          <w:color w:val="000000" w:themeColor="text1"/>
        </w:rPr>
        <w:t>(8), p.e</w:t>
      </w:r>
      <w:r w:rsidR="00BA1ED1" w:rsidRPr="00533A87">
        <w:rPr>
          <w:rFonts w:eastAsia="Times New Roman"/>
          <w:color w:val="000000" w:themeColor="text1"/>
        </w:rPr>
        <w:t>.</w:t>
      </w:r>
      <w:r w:rsidRPr="00533A87">
        <w:rPr>
          <w:rFonts w:eastAsia="Times New Roman"/>
          <w:color w:val="000000" w:themeColor="text1"/>
        </w:rPr>
        <w:t>70855.</w:t>
      </w:r>
    </w:p>
    <w:p w14:paraId="16E04964" w14:textId="77777777" w:rsidR="004B5A36" w:rsidRPr="00533A87" w:rsidRDefault="004B5A36" w:rsidP="003263B6">
      <w:pPr>
        <w:jc w:val="both"/>
        <w:rPr>
          <w:rFonts w:eastAsia="Times New Roman"/>
          <w:color w:val="000000" w:themeColor="text1"/>
        </w:rPr>
      </w:pPr>
    </w:p>
    <w:p w14:paraId="356C3541" w14:textId="21F4FF64" w:rsidR="004B5A36" w:rsidRPr="00533A87" w:rsidRDefault="004B5A36" w:rsidP="003263B6">
      <w:pPr>
        <w:jc w:val="both"/>
        <w:rPr>
          <w:rFonts w:eastAsia="Times New Roman"/>
          <w:color w:val="000000" w:themeColor="text1"/>
        </w:rPr>
      </w:pPr>
      <w:proofErr w:type="spellStart"/>
      <w:r w:rsidRPr="00533A87">
        <w:rPr>
          <w:rFonts w:eastAsia="Times New Roman"/>
          <w:color w:val="000000" w:themeColor="text1"/>
        </w:rPr>
        <w:t>Aunos</w:t>
      </w:r>
      <w:proofErr w:type="spellEnd"/>
      <w:r w:rsidRPr="00533A87">
        <w:rPr>
          <w:rFonts w:eastAsia="Times New Roman"/>
          <w:color w:val="000000" w:themeColor="text1"/>
        </w:rPr>
        <w:t>, M.</w:t>
      </w:r>
      <w:r w:rsidR="00C947D9">
        <w:rPr>
          <w:rFonts w:eastAsia="Times New Roman"/>
          <w:color w:val="000000" w:themeColor="text1"/>
        </w:rPr>
        <w:t>,</w:t>
      </w:r>
      <w:r w:rsidR="00502F6C">
        <w:rPr>
          <w:rFonts w:eastAsia="Times New Roman"/>
          <w:color w:val="000000" w:themeColor="text1"/>
        </w:rPr>
        <w:t xml:space="preserve"> &amp; Feldman, M. (2002)</w:t>
      </w:r>
      <w:r w:rsidRPr="00533A87">
        <w:rPr>
          <w:rFonts w:eastAsia="Times New Roman"/>
          <w:color w:val="000000" w:themeColor="text1"/>
        </w:rPr>
        <w:t xml:space="preserve"> Attitudes towards sexuality, sterilization and parenting rights of persons with intellectual disabilities. </w:t>
      </w:r>
      <w:r w:rsidRPr="00502F6C">
        <w:rPr>
          <w:rFonts w:eastAsia="Times New Roman"/>
          <w:i/>
          <w:color w:val="000000" w:themeColor="text1"/>
        </w:rPr>
        <w:t xml:space="preserve">Journal of Applied Research in Intellectual Disabilities </w:t>
      </w:r>
      <w:r w:rsidRPr="00533A87">
        <w:rPr>
          <w:rFonts w:eastAsia="Times New Roman"/>
          <w:color w:val="000000" w:themeColor="text1"/>
        </w:rPr>
        <w:t>15(4), 285-296.</w:t>
      </w:r>
    </w:p>
    <w:p w14:paraId="489A51C5" w14:textId="349E04A5" w:rsidR="00B2792D" w:rsidRPr="00533A87" w:rsidRDefault="00B2792D" w:rsidP="003263B6">
      <w:pPr>
        <w:jc w:val="both"/>
        <w:rPr>
          <w:rFonts w:eastAsia="Times New Roman"/>
          <w:color w:val="000000" w:themeColor="text1"/>
        </w:rPr>
      </w:pPr>
    </w:p>
    <w:p w14:paraId="503DE94E" w14:textId="09AC3A35" w:rsidR="00B2792D" w:rsidRPr="00533A87" w:rsidRDefault="00B2792D" w:rsidP="003263B6">
      <w:pPr>
        <w:jc w:val="both"/>
        <w:rPr>
          <w:rFonts w:eastAsia="Times New Roman"/>
          <w:color w:val="000000" w:themeColor="text1"/>
        </w:rPr>
      </w:pPr>
      <w:r w:rsidRPr="00533A87">
        <w:rPr>
          <w:rFonts w:eastAsia="Times New Roman"/>
          <w:color w:val="000000" w:themeColor="text1"/>
          <w:shd w:val="clear" w:color="auto" w:fill="FFFFFF"/>
        </w:rPr>
        <w:t xml:space="preserve">Arias, B., </w:t>
      </w:r>
      <w:proofErr w:type="spellStart"/>
      <w:r w:rsidRPr="00533A87">
        <w:rPr>
          <w:rFonts w:eastAsia="Times New Roman"/>
          <w:color w:val="000000" w:themeColor="text1"/>
          <w:shd w:val="clear" w:color="auto" w:fill="FFFFFF"/>
        </w:rPr>
        <w:t>Ovejero</w:t>
      </w:r>
      <w:proofErr w:type="spellEnd"/>
      <w:r w:rsidRPr="00533A87">
        <w:rPr>
          <w:rFonts w:eastAsia="Times New Roman"/>
          <w:color w:val="000000" w:themeColor="text1"/>
          <w:shd w:val="clear" w:color="auto" w:fill="FFFFFF"/>
        </w:rPr>
        <w:t>, A.</w:t>
      </w:r>
      <w:r w:rsidR="00BA1ED1" w:rsidRPr="00533A87">
        <w:rPr>
          <w:rFonts w:eastAsia="Times New Roman"/>
          <w:color w:val="000000" w:themeColor="text1"/>
          <w:shd w:val="clear" w:color="auto" w:fill="FFFFFF"/>
        </w:rPr>
        <w:t>,</w:t>
      </w:r>
      <w:r w:rsidR="00502F6C">
        <w:rPr>
          <w:rFonts w:eastAsia="Times New Roman"/>
          <w:color w:val="000000" w:themeColor="text1"/>
          <w:shd w:val="clear" w:color="auto" w:fill="FFFFFF"/>
        </w:rPr>
        <w:t xml:space="preserve"> &amp; </w:t>
      </w:r>
      <w:proofErr w:type="spellStart"/>
      <w:r w:rsidR="00502F6C">
        <w:rPr>
          <w:rFonts w:eastAsia="Times New Roman"/>
          <w:color w:val="000000" w:themeColor="text1"/>
          <w:shd w:val="clear" w:color="auto" w:fill="FFFFFF"/>
        </w:rPr>
        <w:t>Morentin</w:t>
      </w:r>
      <w:proofErr w:type="spellEnd"/>
      <w:r w:rsidR="00502F6C">
        <w:rPr>
          <w:rFonts w:eastAsia="Times New Roman"/>
          <w:color w:val="000000" w:themeColor="text1"/>
          <w:shd w:val="clear" w:color="auto" w:fill="FFFFFF"/>
        </w:rPr>
        <w:t>, R. (2009)</w:t>
      </w:r>
      <w:r w:rsidRPr="00533A87">
        <w:rPr>
          <w:rFonts w:eastAsia="Times New Roman"/>
          <w:color w:val="000000" w:themeColor="text1"/>
          <w:shd w:val="clear" w:color="auto" w:fill="FFFFFF"/>
        </w:rPr>
        <w:t xml:space="preserve"> Love and emotional well-being in people with intellectual disabilities.</w:t>
      </w:r>
      <w:r w:rsidRPr="00533A87">
        <w:rPr>
          <w:rStyle w:val="apple-converted-space"/>
          <w:rFonts w:eastAsia="Times New Roman"/>
          <w:color w:val="000000" w:themeColor="text1"/>
          <w:shd w:val="clear" w:color="auto" w:fill="FFFFFF"/>
        </w:rPr>
        <w:t> </w:t>
      </w:r>
      <w:r w:rsidR="00BA1ED1" w:rsidRPr="00502F6C">
        <w:rPr>
          <w:rFonts w:eastAsia="Times New Roman"/>
          <w:i/>
          <w:iCs/>
          <w:color w:val="000000" w:themeColor="text1"/>
          <w:shd w:val="clear" w:color="auto" w:fill="FFFFFF"/>
        </w:rPr>
        <w:t xml:space="preserve"> Spanish Journal of P</w:t>
      </w:r>
      <w:r w:rsidRPr="00502F6C">
        <w:rPr>
          <w:rFonts w:eastAsia="Times New Roman"/>
          <w:i/>
          <w:iCs/>
          <w:color w:val="000000" w:themeColor="text1"/>
          <w:shd w:val="clear" w:color="auto" w:fill="FFFFFF"/>
        </w:rPr>
        <w:t>sychology</w:t>
      </w:r>
      <w:r w:rsidRPr="00533A87">
        <w:rPr>
          <w:rStyle w:val="apple-converted-space"/>
          <w:rFonts w:eastAsia="Times New Roman"/>
          <w:color w:val="000000" w:themeColor="text1"/>
          <w:shd w:val="clear" w:color="auto" w:fill="FFFFFF"/>
        </w:rPr>
        <w:t> </w:t>
      </w:r>
      <w:r w:rsidRPr="00533A87">
        <w:rPr>
          <w:rFonts w:eastAsia="Times New Roman"/>
          <w:iCs/>
          <w:color w:val="000000" w:themeColor="text1"/>
          <w:shd w:val="clear" w:color="auto" w:fill="FFFFFF"/>
        </w:rPr>
        <w:t>12</w:t>
      </w:r>
      <w:r w:rsidR="00BA1ED1" w:rsidRPr="00533A87">
        <w:rPr>
          <w:rFonts w:eastAsia="Times New Roman"/>
          <w:color w:val="000000" w:themeColor="text1"/>
          <w:shd w:val="clear" w:color="auto" w:fill="FFFFFF"/>
        </w:rPr>
        <w:t xml:space="preserve">(1), </w:t>
      </w:r>
      <w:r w:rsidRPr="00533A87">
        <w:rPr>
          <w:rFonts w:eastAsia="Times New Roman"/>
          <w:color w:val="000000" w:themeColor="text1"/>
          <w:shd w:val="clear" w:color="auto" w:fill="FFFFFF"/>
        </w:rPr>
        <w:t>204-216.</w:t>
      </w:r>
    </w:p>
    <w:p w14:paraId="27259FF9" w14:textId="77777777" w:rsidR="00B2792D" w:rsidRPr="00533A87" w:rsidRDefault="00B2792D" w:rsidP="003263B6">
      <w:pPr>
        <w:jc w:val="both"/>
        <w:rPr>
          <w:rFonts w:eastAsia="Times New Roman"/>
          <w:color w:val="000000" w:themeColor="text1"/>
        </w:rPr>
      </w:pPr>
    </w:p>
    <w:p w14:paraId="027864B5" w14:textId="2110F0EF" w:rsidR="002B0F2B" w:rsidRPr="00533A87" w:rsidRDefault="002B0F2B" w:rsidP="003263B6">
      <w:pPr>
        <w:jc w:val="both"/>
        <w:rPr>
          <w:rFonts w:eastAsia="Times New Roman"/>
          <w:color w:val="000000" w:themeColor="text1"/>
        </w:rPr>
      </w:pPr>
      <w:r w:rsidRPr="00533A87">
        <w:rPr>
          <w:rFonts w:eastAsia="Times New Roman"/>
          <w:color w:val="000000" w:themeColor="text1"/>
          <w:shd w:val="clear" w:color="auto" w:fill="FFFFFF"/>
        </w:rPr>
        <w:t>Azzopardi‐Lane, C.</w:t>
      </w:r>
      <w:r w:rsidR="00BA1ED1" w:rsidRPr="00533A87">
        <w:rPr>
          <w:rFonts w:eastAsia="Times New Roman"/>
          <w:color w:val="000000" w:themeColor="text1"/>
          <w:shd w:val="clear" w:color="auto" w:fill="FFFFFF"/>
        </w:rPr>
        <w:t>,</w:t>
      </w:r>
      <w:r w:rsidR="00502F6C">
        <w:rPr>
          <w:rFonts w:eastAsia="Times New Roman"/>
          <w:color w:val="000000" w:themeColor="text1"/>
          <w:shd w:val="clear" w:color="auto" w:fill="FFFFFF"/>
        </w:rPr>
        <w:t xml:space="preserve"> &amp; Callus, A.M. (2015)</w:t>
      </w:r>
      <w:r w:rsidRPr="00533A87">
        <w:rPr>
          <w:rFonts w:eastAsia="Times New Roman"/>
          <w:color w:val="000000" w:themeColor="text1"/>
          <w:shd w:val="clear" w:color="auto" w:fill="FFFFFF"/>
        </w:rPr>
        <w:t xml:space="preserve"> Constructing sexual identities: people with intellectual disability talking about sexuality.</w:t>
      </w:r>
      <w:r w:rsidRPr="00533A87">
        <w:rPr>
          <w:rStyle w:val="apple-converted-space"/>
          <w:rFonts w:eastAsia="Times New Roman"/>
          <w:color w:val="000000" w:themeColor="text1"/>
          <w:shd w:val="clear" w:color="auto" w:fill="FFFFFF"/>
        </w:rPr>
        <w:t> </w:t>
      </w:r>
      <w:r w:rsidRPr="00502F6C">
        <w:rPr>
          <w:rFonts w:eastAsia="Times New Roman"/>
          <w:i/>
          <w:iCs/>
          <w:color w:val="000000" w:themeColor="text1"/>
          <w:shd w:val="clear" w:color="auto" w:fill="FFFFFF"/>
        </w:rPr>
        <w:t>British Journal of Learning Disabilities</w:t>
      </w:r>
      <w:r w:rsidRPr="00533A87">
        <w:rPr>
          <w:rStyle w:val="apple-converted-space"/>
          <w:rFonts w:eastAsia="Times New Roman"/>
          <w:color w:val="000000" w:themeColor="text1"/>
          <w:shd w:val="clear" w:color="auto" w:fill="FFFFFF"/>
        </w:rPr>
        <w:t> </w:t>
      </w:r>
      <w:r w:rsidRPr="00533A87">
        <w:rPr>
          <w:rFonts w:eastAsia="Times New Roman"/>
          <w:iCs/>
          <w:color w:val="000000" w:themeColor="text1"/>
          <w:shd w:val="clear" w:color="auto" w:fill="FFFFFF"/>
        </w:rPr>
        <w:t>43</w:t>
      </w:r>
      <w:r w:rsidR="00BA1ED1" w:rsidRPr="00533A87">
        <w:rPr>
          <w:rFonts w:eastAsia="Times New Roman"/>
          <w:color w:val="000000" w:themeColor="text1"/>
          <w:shd w:val="clear" w:color="auto" w:fill="FFFFFF"/>
        </w:rPr>
        <w:t xml:space="preserve">(1), </w:t>
      </w:r>
      <w:r w:rsidRPr="00533A87">
        <w:rPr>
          <w:rFonts w:eastAsia="Times New Roman"/>
          <w:color w:val="000000" w:themeColor="text1"/>
          <w:shd w:val="clear" w:color="auto" w:fill="FFFFFF"/>
        </w:rPr>
        <w:t>32-37.</w:t>
      </w:r>
    </w:p>
    <w:p w14:paraId="528159DB" w14:textId="77777777" w:rsidR="002B0F2B" w:rsidRPr="00533A87" w:rsidRDefault="002B0F2B" w:rsidP="003263B6">
      <w:pPr>
        <w:jc w:val="both"/>
        <w:rPr>
          <w:rFonts w:eastAsia="Times New Roman"/>
          <w:color w:val="000000" w:themeColor="text1"/>
        </w:rPr>
      </w:pPr>
    </w:p>
    <w:p w14:paraId="3ADFF08B" w14:textId="3687BC57" w:rsidR="00B2792D" w:rsidRPr="00533A87" w:rsidRDefault="00B2792D" w:rsidP="003263B6">
      <w:pPr>
        <w:jc w:val="both"/>
        <w:rPr>
          <w:rFonts w:eastAsia="Times New Roman"/>
          <w:color w:val="000000" w:themeColor="text1"/>
        </w:rPr>
      </w:pPr>
      <w:r w:rsidRPr="00533A87">
        <w:rPr>
          <w:rFonts w:eastAsia="Times New Roman"/>
          <w:color w:val="000000" w:themeColor="text1"/>
          <w:shd w:val="clear" w:color="auto" w:fill="FFFFFF"/>
        </w:rPr>
        <w:t xml:space="preserve">Bane, G., </w:t>
      </w:r>
      <w:proofErr w:type="spellStart"/>
      <w:r w:rsidRPr="00533A87">
        <w:rPr>
          <w:rFonts w:eastAsia="Times New Roman"/>
          <w:color w:val="000000" w:themeColor="text1"/>
          <w:shd w:val="clear" w:color="auto" w:fill="FFFFFF"/>
        </w:rPr>
        <w:t>Deely</w:t>
      </w:r>
      <w:proofErr w:type="spellEnd"/>
      <w:r w:rsidRPr="00533A87">
        <w:rPr>
          <w:rFonts w:eastAsia="Times New Roman"/>
          <w:color w:val="000000" w:themeColor="text1"/>
          <w:shd w:val="clear" w:color="auto" w:fill="FFFFFF"/>
        </w:rPr>
        <w:t xml:space="preserve">, M., Donohoe, B., </w:t>
      </w:r>
      <w:proofErr w:type="spellStart"/>
      <w:r w:rsidRPr="00533A87">
        <w:rPr>
          <w:rFonts w:eastAsia="Times New Roman"/>
          <w:color w:val="000000" w:themeColor="text1"/>
          <w:shd w:val="clear" w:color="auto" w:fill="FFFFFF"/>
        </w:rPr>
        <w:t>Dooher</w:t>
      </w:r>
      <w:proofErr w:type="spellEnd"/>
      <w:r w:rsidRPr="00533A87">
        <w:rPr>
          <w:rFonts w:eastAsia="Times New Roman"/>
          <w:color w:val="000000" w:themeColor="text1"/>
          <w:shd w:val="clear" w:color="auto" w:fill="FFFFFF"/>
        </w:rPr>
        <w:t xml:space="preserve">, M., Flaherty, J., </w:t>
      </w:r>
      <w:proofErr w:type="spellStart"/>
      <w:r w:rsidRPr="00533A87">
        <w:rPr>
          <w:rFonts w:eastAsia="Times New Roman"/>
          <w:color w:val="000000" w:themeColor="text1"/>
          <w:shd w:val="clear" w:color="auto" w:fill="FFFFFF"/>
        </w:rPr>
        <w:t>Iriarte</w:t>
      </w:r>
      <w:proofErr w:type="spellEnd"/>
      <w:r w:rsidRPr="00533A87">
        <w:rPr>
          <w:rFonts w:eastAsia="Times New Roman"/>
          <w:color w:val="000000" w:themeColor="text1"/>
          <w:shd w:val="clear" w:color="auto" w:fill="FFFFFF"/>
        </w:rPr>
        <w:t xml:space="preserve">, E.G., Hopkins, R., Mahon, A., Minogue, G., </w:t>
      </w:r>
      <w:proofErr w:type="spellStart"/>
      <w:r w:rsidRPr="00533A87">
        <w:rPr>
          <w:rFonts w:eastAsia="Times New Roman"/>
          <w:color w:val="000000" w:themeColor="text1"/>
          <w:shd w:val="clear" w:color="auto" w:fill="FFFFFF"/>
        </w:rPr>
        <w:t>Donagh</w:t>
      </w:r>
      <w:proofErr w:type="spellEnd"/>
      <w:r w:rsidRPr="00533A87">
        <w:rPr>
          <w:rFonts w:eastAsia="Times New Roman"/>
          <w:color w:val="000000" w:themeColor="text1"/>
          <w:shd w:val="clear" w:color="auto" w:fill="FFFFFF"/>
        </w:rPr>
        <w:t>, P.M.</w:t>
      </w:r>
      <w:r w:rsidR="00BA1ED1" w:rsidRPr="00533A87">
        <w:rPr>
          <w:rFonts w:eastAsia="Times New Roman"/>
          <w:color w:val="000000" w:themeColor="text1"/>
          <w:shd w:val="clear" w:color="auto" w:fill="FFFFFF"/>
        </w:rPr>
        <w:t>,</w:t>
      </w:r>
      <w:r w:rsidR="00830066">
        <w:rPr>
          <w:rFonts w:eastAsia="Times New Roman"/>
          <w:color w:val="000000" w:themeColor="text1"/>
          <w:shd w:val="clear" w:color="auto" w:fill="FFFFFF"/>
        </w:rPr>
        <w:t xml:space="preserve"> &amp; Doherty, S.O. (2012)</w:t>
      </w:r>
      <w:r w:rsidRPr="00533A87">
        <w:rPr>
          <w:rFonts w:eastAsia="Times New Roman"/>
          <w:color w:val="000000" w:themeColor="text1"/>
          <w:shd w:val="clear" w:color="auto" w:fill="FFFFFF"/>
        </w:rPr>
        <w:t xml:space="preserve"> Relationships of people with learning disabilities in Ireland.</w:t>
      </w:r>
      <w:r w:rsidRPr="00533A87">
        <w:rPr>
          <w:rStyle w:val="apple-converted-space"/>
          <w:rFonts w:eastAsia="Times New Roman"/>
          <w:color w:val="000000" w:themeColor="text1"/>
          <w:shd w:val="clear" w:color="auto" w:fill="FFFFFF"/>
        </w:rPr>
        <w:t> </w:t>
      </w:r>
      <w:r w:rsidRPr="00830066">
        <w:rPr>
          <w:rFonts w:eastAsia="Times New Roman"/>
          <w:i/>
          <w:iCs/>
          <w:color w:val="000000" w:themeColor="text1"/>
          <w:shd w:val="clear" w:color="auto" w:fill="FFFFFF"/>
        </w:rPr>
        <w:t>British Journal of Learning Disabilities</w:t>
      </w:r>
      <w:r w:rsidRPr="00533A87">
        <w:rPr>
          <w:rStyle w:val="apple-converted-space"/>
          <w:rFonts w:eastAsia="Times New Roman"/>
          <w:color w:val="000000" w:themeColor="text1"/>
          <w:shd w:val="clear" w:color="auto" w:fill="FFFFFF"/>
        </w:rPr>
        <w:t> </w:t>
      </w:r>
      <w:r w:rsidRPr="00533A87">
        <w:rPr>
          <w:rFonts w:eastAsia="Times New Roman"/>
          <w:iCs/>
          <w:color w:val="000000" w:themeColor="text1"/>
          <w:shd w:val="clear" w:color="auto" w:fill="FFFFFF"/>
        </w:rPr>
        <w:t>40</w:t>
      </w:r>
      <w:r w:rsidR="00BA1ED1" w:rsidRPr="00533A87">
        <w:rPr>
          <w:rFonts w:eastAsia="Times New Roman"/>
          <w:color w:val="000000" w:themeColor="text1"/>
          <w:shd w:val="clear" w:color="auto" w:fill="FFFFFF"/>
        </w:rPr>
        <w:t xml:space="preserve">(2), </w:t>
      </w:r>
      <w:r w:rsidRPr="00533A87">
        <w:rPr>
          <w:rFonts w:eastAsia="Times New Roman"/>
          <w:color w:val="000000" w:themeColor="text1"/>
          <w:shd w:val="clear" w:color="auto" w:fill="FFFFFF"/>
        </w:rPr>
        <w:t>109-122.</w:t>
      </w:r>
    </w:p>
    <w:p w14:paraId="1141FC8B" w14:textId="77777777" w:rsidR="00B2792D" w:rsidRPr="00533A87" w:rsidRDefault="00B2792D" w:rsidP="003263B6">
      <w:pPr>
        <w:jc w:val="both"/>
        <w:rPr>
          <w:rFonts w:eastAsia="Times New Roman"/>
          <w:color w:val="000000" w:themeColor="text1"/>
        </w:rPr>
      </w:pPr>
    </w:p>
    <w:p w14:paraId="12D59FF0" w14:textId="4BDA10AD" w:rsidR="00B2792D" w:rsidRPr="00533A87" w:rsidRDefault="00B2792D" w:rsidP="003263B6">
      <w:pPr>
        <w:jc w:val="both"/>
        <w:rPr>
          <w:rFonts w:eastAsia="Times New Roman"/>
          <w:color w:val="000000" w:themeColor="text1"/>
        </w:rPr>
      </w:pPr>
      <w:r w:rsidRPr="00533A87">
        <w:rPr>
          <w:rFonts w:eastAsia="Times New Roman"/>
          <w:color w:val="000000" w:themeColor="text1"/>
          <w:shd w:val="clear" w:color="auto" w:fill="FFFFFF"/>
        </w:rPr>
        <w:t>Bedard, C., Zhang, H.L.</w:t>
      </w:r>
      <w:r w:rsidR="00BA1ED1" w:rsidRPr="00533A87">
        <w:rPr>
          <w:rFonts w:eastAsia="Times New Roman"/>
          <w:color w:val="000000" w:themeColor="text1"/>
          <w:shd w:val="clear" w:color="auto" w:fill="FFFFFF"/>
        </w:rPr>
        <w:t>,</w:t>
      </w:r>
      <w:r w:rsidR="00830066">
        <w:rPr>
          <w:rFonts w:eastAsia="Times New Roman"/>
          <w:color w:val="000000" w:themeColor="text1"/>
          <w:shd w:val="clear" w:color="auto" w:fill="FFFFFF"/>
        </w:rPr>
        <w:t xml:space="preserve"> &amp; Zucker, K.J. (2010)</w:t>
      </w:r>
      <w:r w:rsidRPr="00533A87">
        <w:rPr>
          <w:rFonts w:eastAsia="Times New Roman"/>
          <w:color w:val="000000" w:themeColor="text1"/>
          <w:shd w:val="clear" w:color="auto" w:fill="FFFFFF"/>
        </w:rPr>
        <w:t xml:space="preserve"> Gender identity and sexual orientation in people with developmental disabilities.</w:t>
      </w:r>
      <w:r w:rsidRPr="00533A87">
        <w:rPr>
          <w:rStyle w:val="apple-converted-space"/>
          <w:rFonts w:eastAsia="Times New Roman"/>
          <w:color w:val="000000" w:themeColor="text1"/>
          <w:shd w:val="clear" w:color="auto" w:fill="FFFFFF"/>
        </w:rPr>
        <w:t> </w:t>
      </w:r>
      <w:r w:rsidRPr="00830066">
        <w:rPr>
          <w:rFonts w:eastAsia="Times New Roman"/>
          <w:i/>
          <w:iCs/>
          <w:color w:val="000000" w:themeColor="text1"/>
          <w:shd w:val="clear" w:color="auto" w:fill="FFFFFF"/>
        </w:rPr>
        <w:t>Sexuality and Disability</w:t>
      </w:r>
      <w:r w:rsidRPr="00533A87">
        <w:rPr>
          <w:rStyle w:val="apple-converted-space"/>
          <w:rFonts w:eastAsia="Times New Roman"/>
          <w:color w:val="000000" w:themeColor="text1"/>
          <w:shd w:val="clear" w:color="auto" w:fill="FFFFFF"/>
        </w:rPr>
        <w:t> </w:t>
      </w:r>
      <w:r w:rsidRPr="00533A87">
        <w:rPr>
          <w:rFonts w:eastAsia="Times New Roman"/>
          <w:iCs/>
          <w:color w:val="000000" w:themeColor="text1"/>
          <w:shd w:val="clear" w:color="auto" w:fill="FFFFFF"/>
        </w:rPr>
        <w:t>28</w:t>
      </w:r>
      <w:r w:rsidR="00BA1ED1" w:rsidRPr="00533A87">
        <w:rPr>
          <w:rFonts w:eastAsia="Times New Roman"/>
          <w:color w:val="000000" w:themeColor="text1"/>
          <w:shd w:val="clear" w:color="auto" w:fill="FFFFFF"/>
        </w:rPr>
        <w:t xml:space="preserve">(3), </w:t>
      </w:r>
      <w:r w:rsidRPr="00533A87">
        <w:rPr>
          <w:rFonts w:eastAsia="Times New Roman"/>
          <w:color w:val="000000" w:themeColor="text1"/>
          <w:shd w:val="clear" w:color="auto" w:fill="FFFFFF"/>
        </w:rPr>
        <w:t>165-175.</w:t>
      </w:r>
    </w:p>
    <w:p w14:paraId="5671E153" w14:textId="77777777" w:rsidR="00B2792D" w:rsidRPr="00533A87" w:rsidRDefault="00B2792D" w:rsidP="003263B6">
      <w:pPr>
        <w:jc w:val="both"/>
        <w:rPr>
          <w:rFonts w:eastAsia="Times New Roman"/>
          <w:color w:val="000000" w:themeColor="text1"/>
        </w:rPr>
      </w:pPr>
    </w:p>
    <w:p w14:paraId="08887403" w14:textId="412F4B3D" w:rsidR="00B2792D" w:rsidRPr="00533A87" w:rsidRDefault="004719D6" w:rsidP="003263B6">
      <w:pPr>
        <w:jc w:val="both"/>
        <w:rPr>
          <w:rFonts w:eastAsia="Times New Roman"/>
          <w:color w:val="000000" w:themeColor="text1"/>
        </w:rPr>
      </w:pPr>
      <w:proofErr w:type="spellStart"/>
      <w:r>
        <w:rPr>
          <w:rFonts w:eastAsia="Times New Roman"/>
          <w:color w:val="000000" w:themeColor="text1"/>
          <w:shd w:val="clear" w:color="auto" w:fill="FFFFFF"/>
        </w:rPr>
        <w:t>Bernert</w:t>
      </w:r>
      <w:proofErr w:type="spellEnd"/>
      <w:r>
        <w:rPr>
          <w:rFonts w:eastAsia="Times New Roman"/>
          <w:color w:val="000000" w:themeColor="text1"/>
          <w:shd w:val="clear" w:color="auto" w:fill="FFFFFF"/>
        </w:rPr>
        <w:t>, D.J. (2011)</w:t>
      </w:r>
      <w:r w:rsidR="00B2792D" w:rsidRPr="00533A87">
        <w:rPr>
          <w:rFonts w:eastAsia="Times New Roman"/>
          <w:color w:val="000000" w:themeColor="text1"/>
          <w:shd w:val="clear" w:color="auto" w:fill="FFFFFF"/>
        </w:rPr>
        <w:t xml:space="preserve"> Sexuality and disability in the lives of women with intellectual disabilities.</w:t>
      </w:r>
      <w:r w:rsidR="00B2792D" w:rsidRPr="00533A87">
        <w:rPr>
          <w:rStyle w:val="apple-converted-space"/>
          <w:rFonts w:eastAsia="Times New Roman"/>
          <w:color w:val="000000" w:themeColor="text1"/>
          <w:shd w:val="clear" w:color="auto" w:fill="FFFFFF"/>
        </w:rPr>
        <w:t> </w:t>
      </w:r>
      <w:r w:rsidR="00B2792D" w:rsidRPr="00830066">
        <w:rPr>
          <w:rFonts w:eastAsia="Times New Roman"/>
          <w:i/>
          <w:iCs/>
          <w:color w:val="000000" w:themeColor="text1"/>
          <w:shd w:val="clear" w:color="auto" w:fill="FFFFFF"/>
        </w:rPr>
        <w:t>Sexuality and Disability</w:t>
      </w:r>
      <w:r w:rsidR="00B2792D" w:rsidRPr="00533A87">
        <w:rPr>
          <w:rStyle w:val="apple-converted-space"/>
          <w:rFonts w:eastAsia="Times New Roman"/>
          <w:color w:val="000000" w:themeColor="text1"/>
          <w:shd w:val="clear" w:color="auto" w:fill="FFFFFF"/>
        </w:rPr>
        <w:t> </w:t>
      </w:r>
      <w:r w:rsidR="00B2792D" w:rsidRPr="00533A87">
        <w:rPr>
          <w:rFonts w:eastAsia="Times New Roman"/>
          <w:iCs/>
          <w:color w:val="000000" w:themeColor="text1"/>
          <w:shd w:val="clear" w:color="auto" w:fill="FFFFFF"/>
        </w:rPr>
        <w:t>29</w:t>
      </w:r>
      <w:r w:rsidR="00BA1ED1" w:rsidRPr="00533A87">
        <w:rPr>
          <w:rFonts w:eastAsia="Times New Roman"/>
          <w:color w:val="000000" w:themeColor="text1"/>
          <w:shd w:val="clear" w:color="auto" w:fill="FFFFFF"/>
        </w:rPr>
        <w:t xml:space="preserve">(2), </w:t>
      </w:r>
      <w:r w:rsidR="00B2792D" w:rsidRPr="00533A87">
        <w:rPr>
          <w:rFonts w:eastAsia="Times New Roman"/>
          <w:color w:val="000000" w:themeColor="text1"/>
          <w:shd w:val="clear" w:color="auto" w:fill="FFFFFF"/>
        </w:rPr>
        <w:t>129-141.</w:t>
      </w:r>
    </w:p>
    <w:p w14:paraId="5ECA748E" w14:textId="77777777" w:rsidR="00B2792D" w:rsidRPr="00533A87" w:rsidRDefault="00B2792D" w:rsidP="003263B6">
      <w:pPr>
        <w:jc w:val="both"/>
        <w:rPr>
          <w:rFonts w:eastAsia="Times New Roman"/>
          <w:color w:val="000000" w:themeColor="text1"/>
        </w:rPr>
      </w:pPr>
    </w:p>
    <w:p w14:paraId="2506B884" w14:textId="5F0BF35D" w:rsidR="00B2792D" w:rsidRPr="00533A87" w:rsidRDefault="00C947D9" w:rsidP="003263B6">
      <w:pPr>
        <w:jc w:val="both"/>
        <w:rPr>
          <w:rFonts w:eastAsia="Times New Roman"/>
          <w:color w:val="000000" w:themeColor="text1"/>
        </w:rPr>
      </w:pPr>
      <w:proofErr w:type="spellStart"/>
      <w:r>
        <w:rPr>
          <w:rFonts w:eastAsia="Times New Roman"/>
          <w:color w:val="000000" w:themeColor="text1"/>
          <w:shd w:val="clear" w:color="auto" w:fill="FFFFFF"/>
        </w:rPr>
        <w:t>Bernert</w:t>
      </w:r>
      <w:proofErr w:type="spellEnd"/>
      <w:r>
        <w:rPr>
          <w:rFonts w:eastAsia="Times New Roman"/>
          <w:color w:val="000000" w:themeColor="text1"/>
          <w:shd w:val="clear" w:color="auto" w:fill="FFFFFF"/>
        </w:rPr>
        <w:t>, D.J. &amp;</w:t>
      </w:r>
      <w:r w:rsidR="00B2792D" w:rsidRPr="00533A87">
        <w:rPr>
          <w:rFonts w:eastAsia="Times New Roman"/>
          <w:color w:val="000000" w:themeColor="text1"/>
          <w:shd w:val="clear" w:color="auto" w:fill="FFFFFF"/>
        </w:rPr>
        <w:t xml:space="preserve"> Ogletree, R.J.</w:t>
      </w:r>
      <w:r w:rsidR="008B3CA6" w:rsidRPr="00533A87">
        <w:rPr>
          <w:rFonts w:eastAsia="Times New Roman"/>
          <w:color w:val="000000" w:themeColor="text1"/>
          <w:shd w:val="clear" w:color="auto" w:fill="FFFFFF"/>
        </w:rPr>
        <w:t xml:space="preserve"> </w:t>
      </w:r>
      <w:r w:rsidR="004719D6">
        <w:rPr>
          <w:rFonts w:eastAsia="Times New Roman"/>
          <w:color w:val="000000" w:themeColor="text1"/>
          <w:shd w:val="clear" w:color="auto" w:fill="FFFFFF"/>
        </w:rPr>
        <w:t>(2013)</w:t>
      </w:r>
      <w:r w:rsidR="00B2792D" w:rsidRPr="00533A87">
        <w:rPr>
          <w:rFonts w:eastAsia="Times New Roman"/>
          <w:color w:val="000000" w:themeColor="text1"/>
          <w:shd w:val="clear" w:color="auto" w:fill="FFFFFF"/>
        </w:rPr>
        <w:t xml:space="preserve"> Women with intellectual disabilities talk about their perceptions of sex.</w:t>
      </w:r>
      <w:r w:rsidR="00B2792D" w:rsidRPr="00533A87">
        <w:rPr>
          <w:rStyle w:val="apple-converted-space"/>
          <w:rFonts w:eastAsia="Times New Roman"/>
          <w:color w:val="000000" w:themeColor="text1"/>
          <w:shd w:val="clear" w:color="auto" w:fill="FFFFFF"/>
        </w:rPr>
        <w:t> </w:t>
      </w:r>
      <w:r w:rsidR="00B2792D" w:rsidRPr="00830066">
        <w:rPr>
          <w:rFonts w:eastAsia="Times New Roman"/>
          <w:i/>
          <w:iCs/>
          <w:color w:val="000000" w:themeColor="text1"/>
          <w:shd w:val="clear" w:color="auto" w:fill="FFFFFF"/>
        </w:rPr>
        <w:t>Journal of Intellectual Disability Research</w:t>
      </w:r>
      <w:r w:rsidR="00B2792D" w:rsidRPr="00533A87">
        <w:rPr>
          <w:rStyle w:val="apple-converted-space"/>
          <w:rFonts w:eastAsia="Times New Roman"/>
          <w:color w:val="000000" w:themeColor="text1"/>
          <w:shd w:val="clear" w:color="auto" w:fill="FFFFFF"/>
        </w:rPr>
        <w:t> </w:t>
      </w:r>
      <w:r w:rsidR="00B2792D" w:rsidRPr="00533A87">
        <w:rPr>
          <w:rFonts w:eastAsia="Times New Roman"/>
          <w:iCs/>
          <w:color w:val="000000" w:themeColor="text1"/>
          <w:shd w:val="clear" w:color="auto" w:fill="FFFFFF"/>
        </w:rPr>
        <w:t>57</w:t>
      </w:r>
      <w:r w:rsidR="00F22D78" w:rsidRPr="00533A87">
        <w:rPr>
          <w:rFonts w:eastAsia="Times New Roman"/>
          <w:color w:val="000000" w:themeColor="text1"/>
          <w:shd w:val="clear" w:color="auto" w:fill="FFFFFF"/>
        </w:rPr>
        <w:t xml:space="preserve">(3), </w:t>
      </w:r>
      <w:r w:rsidR="00B2792D" w:rsidRPr="00533A87">
        <w:rPr>
          <w:rFonts w:eastAsia="Times New Roman"/>
          <w:color w:val="000000" w:themeColor="text1"/>
          <w:shd w:val="clear" w:color="auto" w:fill="FFFFFF"/>
        </w:rPr>
        <w:t>240-249.</w:t>
      </w:r>
    </w:p>
    <w:p w14:paraId="1A5E3CB6" w14:textId="77777777" w:rsidR="00B2792D" w:rsidRPr="00533A87" w:rsidRDefault="00B2792D" w:rsidP="003263B6">
      <w:pPr>
        <w:jc w:val="both"/>
        <w:rPr>
          <w:rFonts w:eastAsia="Times New Roman"/>
          <w:color w:val="000000" w:themeColor="text1"/>
        </w:rPr>
      </w:pPr>
    </w:p>
    <w:p w14:paraId="4799CE1F" w14:textId="4EE568A8" w:rsidR="002B0F2B" w:rsidRPr="00533A87" w:rsidRDefault="002B0F2B" w:rsidP="003263B6">
      <w:pPr>
        <w:jc w:val="both"/>
        <w:rPr>
          <w:rFonts w:eastAsia="Times New Roman"/>
          <w:color w:val="000000" w:themeColor="text1"/>
        </w:rPr>
      </w:pPr>
      <w:r w:rsidRPr="00533A87">
        <w:rPr>
          <w:rFonts w:eastAsia="Times New Roman"/>
          <w:color w:val="000000" w:themeColor="text1"/>
          <w:shd w:val="clear" w:color="auto" w:fill="FFFFFF"/>
        </w:rPr>
        <w:t>Box, M.</w:t>
      </w:r>
      <w:r w:rsidR="00BA1ED1" w:rsidRPr="00533A87">
        <w:rPr>
          <w:rFonts w:eastAsia="Times New Roman"/>
          <w:color w:val="000000" w:themeColor="text1"/>
          <w:shd w:val="clear" w:color="auto" w:fill="FFFFFF"/>
        </w:rPr>
        <w:t>,</w:t>
      </w:r>
      <w:r w:rsidR="00480659" w:rsidRPr="00533A87">
        <w:rPr>
          <w:rFonts w:eastAsia="Times New Roman"/>
          <w:color w:val="000000" w:themeColor="text1"/>
          <w:shd w:val="clear" w:color="auto" w:fill="FFFFFF"/>
        </w:rPr>
        <w:t xml:space="preserve"> &amp; Shaw</w:t>
      </w:r>
      <w:r w:rsidR="004719D6">
        <w:rPr>
          <w:rFonts w:eastAsia="Times New Roman"/>
          <w:color w:val="000000" w:themeColor="text1"/>
          <w:shd w:val="clear" w:color="auto" w:fill="FFFFFF"/>
        </w:rPr>
        <w:t>, J. (2014)</w:t>
      </w:r>
      <w:r w:rsidRPr="00533A87">
        <w:rPr>
          <w:rFonts w:eastAsia="Times New Roman"/>
          <w:color w:val="000000" w:themeColor="text1"/>
          <w:shd w:val="clear" w:color="auto" w:fill="FFFFFF"/>
        </w:rPr>
        <w:t xml:space="preserve"> The experiences of adults with learning disabilities attending a sexuality and relationship group:</w:t>
      </w:r>
      <w:r w:rsidR="00BA1ED1" w:rsidRPr="00533A87">
        <w:rPr>
          <w:rFonts w:eastAsia="Times New Roman"/>
          <w:color w:val="000000" w:themeColor="text1"/>
          <w:shd w:val="clear" w:color="auto" w:fill="FFFFFF"/>
        </w:rPr>
        <w:t xml:space="preserve"> </w:t>
      </w:r>
      <w:r w:rsidRPr="00533A87">
        <w:rPr>
          <w:rFonts w:eastAsia="Times New Roman"/>
          <w:color w:val="000000" w:themeColor="text1"/>
          <w:shd w:val="clear" w:color="auto" w:fill="FFFFFF"/>
        </w:rPr>
        <w:t>“I want to get married and have kids”.</w:t>
      </w:r>
      <w:r w:rsidRPr="00533A87">
        <w:rPr>
          <w:rStyle w:val="apple-converted-space"/>
          <w:rFonts w:eastAsia="Times New Roman"/>
          <w:color w:val="000000" w:themeColor="text1"/>
          <w:shd w:val="clear" w:color="auto" w:fill="FFFFFF"/>
        </w:rPr>
        <w:t> </w:t>
      </w:r>
      <w:r w:rsidRPr="00830066">
        <w:rPr>
          <w:rFonts w:eastAsia="Times New Roman"/>
          <w:i/>
          <w:iCs/>
          <w:color w:val="000000" w:themeColor="text1"/>
          <w:shd w:val="clear" w:color="auto" w:fill="FFFFFF"/>
        </w:rPr>
        <w:t>Journal of Family Planning and Reproductive Health Care</w:t>
      </w:r>
      <w:r w:rsidR="004719D6">
        <w:rPr>
          <w:rFonts w:eastAsia="Times New Roman"/>
          <w:color w:val="000000" w:themeColor="text1"/>
          <w:shd w:val="clear" w:color="auto" w:fill="FFFFFF"/>
        </w:rPr>
        <w:t xml:space="preserve"> </w:t>
      </w:r>
      <w:r w:rsidRPr="00533A87">
        <w:rPr>
          <w:rFonts w:eastAsia="Times New Roman"/>
          <w:iCs/>
          <w:color w:val="000000" w:themeColor="text1"/>
          <w:shd w:val="clear" w:color="auto" w:fill="FFFFFF"/>
        </w:rPr>
        <w:t>40</w:t>
      </w:r>
      <w:r w:rsidR="00BA1ED1" w:rsidRPr="00533A87">
        <w:rPr>
          <w:rFonts w:eastAsia="Times New Roman"/>
          <w:color w:val="000000" w:themeColor="text1"/>
          <w:shd w:val="clear" w:color="auto" w:fill="FFFFFF"/>
        </w:rPr>
        <w:t xml:space="preserve">(2), </w:t>
      </w:r>
      <w:r w:rsidRPr="00533A87">
        <w:rPr>
          <w:rFonts w:eastAsia="Times New Roman"/>
          <w:color w:val="000000" w:themeColor="text1"/>
          <w:shd w:val="clear" w:color="auto" w:fill="FFFFFF"/>
        </w:rPr>
        <w:t>82-88.</w:t>
      </w:r>
    </w:p>
    <w:p w14:paraId="56328D66" w14:textId="18B0E6EC" w:rsidR="7099865E" w:rsidRPr="00533A87" w:rsidRDefault="7099865E" w:rsidP="003263B6">
      <w:pPr>
        <w:jc w:val="both"/>
        <w:rPr>
          <w:rFonts w:ascii="Arial" w:eastAsia="Arial" w:hAnsi="Arial" w:cs="Arial"/>
          <w:color w:val="000000" w:themeColor="text1"/>
          <w:sz w:val="19"/>
          <w:szCs w:val="19"/>
        </w:rPr>
      </w:pPr>
    </w:p>
    <w:p w14:paraId="17F656B9" w14:textId="0143DCD5" w:rsidR="7099865E" w:rsidRPr="00533A87" w:rsidRDefault="61149CEC" w:rsidP="003263B6">
      <w:pPr>
        <w:jc w:val="both"/>
        <w:rPr>
          <w:rFonts w:eastAsia="Times New Roman"/>
          <w:color w:val="000000" w:themeColor="text1"/>
        </w:rPr>
      </w:pPr>
      <w:r w:rsidRPr="00533A87">
        <w:rPr>
          <w:rFonts w:eastAsia="Times New Roman"/>
          <w:color w:val="000000" w:themeColor="text1"/>
        </w:rPr>
        <w:t>Byrne, G. (2017) Prevalence and psychological sequelae of sexual abuse among individuals with an intellectual disability: A review of the recent literature.</w:t>
      </w:r>
      <w:r w:rsidRPr="00830066">
        <w:rPr>
          <w:rFonts w:eastAsia="Times New Roman"/>
          <w:i/>
          <w:color w:val="000000" w:themeColor="text1"/>
        </w:rPr>
        <w:t xml:space="preserve"> </w:t>
      </w:r>
      <w:r w:rsidRPr="00830066">
        <w:rPr>
          <w:rFonts w:eastAsia="Times New Roman"/>
          <w:i/>
          <w:iCs/>
          <w:color w:val="000000" w:themeColor="text1"/>
        </w:rPr>
        <w:t>Journal of Intellectual Disabilities</w:t>
      </w:r>
      <w:r w:rsidRPr="00830066">
        <w:rPr>
          <w:rFonts w:eastAsia="Times New Roman"/>
          <w:i/>
          <w:color w:val="000000" w:themeColor="text1"/>
        </w:rPr>
        <w:t xml:space="preserve"> </w:t>
      </w:r>
      <w:r w:rsidR="008B3CA6" w:rsidRPr="00533A87">
        <w:rPr>
          <w:rFonts w:eastAsia="Times New Roman"/>
          <w:color w:val="000000" w:themeColor="text1"/>
        </w:rPr>
        <w:t>45, 194-201.</w:t>
      </w:r>
    </w:p>
    <w:p w14:paraId="151A5E4E" w14:textId="4753B05F" w:rsidR="7099865E" w:rsidRPr="00533A87" w:rsidRDefault="7099865E" w:rsidP="003263B6">
      <w:pPr>
        <w:jc w:val="both"/>
        <w:rPr>
          <w:rFonts w:eastAsia="Times New Roman"/>
          <w:color w:val="000000" w:themeColor="text1"/>
        </w:rPr>
      </w:pPr>
    </w:p>
    <w:p w14:paraId="0E558FDB" w14:textId="5134A3C3" w:rsidR="7099865E" w:rsidRPr="00533A87" w:rsidRDefault="7816A2F2" w:rsidP="003263B6">
      <w:pPr>
        <w:jc w:val="both"/>
        <w:rPr>
          <w:rFonts w:eastAsia="Times New Roman"/>
          <w:color w:val="000000" w:themeColor="text1"/>
        </w:rPr>
      </w:pPr>
      <w:r w:rsidRPr="00533A87">
        <w:rPr>
          <w:rFonts w:eastAsia="Times New Roman"/>
          <w:color w:val="000000" w:themeColor="text1"/>
        </w:rPr>
        <w:t>Bronfenbrenner, U. (1979)</w:t>
      </w:r>
      <w:r w:rsidRPr="00830066">
        <w:rPr>
          <w:rFonts w:eastAsia="Times New Roman"/>
          <w:i/>
          <w:color w:val="000000" w:themeColor="text1"/>
        </w:rPr>
        <w:t xml:space="preserve"> </w:t>
      </w:r>
      <w:r w:rsidRPr="00830066">
        <w:rPr>
          <w:rFonts w:eastAsia="Times New Roman"/>
          <w:i/>
          <w:iCs/>
          <w:color w:val="000000" w:themeColor="text1"/>
        </w:rPr>
        <w:t>The Ecology of Human Development: Experiments by Nature and Design.</w:t>
      </w:r>
      <w:r w:rsidRPr="00533A87">
        <w:rPr>
          <w:rFonts w:eastAsia="Times New Roman"/>
          <w:color w:val="000000" w:themeColor="text1"/>
        </w:rPr>
        <w:t xml:space="preserve"> Cambridge MA: Harvard University Press. </w:t>
      </w:r>
    </w:p>
    <w:p w14:paraId="01F602E9" w14:textId="77777777" w:rsidR="002B0F2B" w:rsidRPr="00533A87" w:rsidRDefault="002B0F2B" w:rsidP="003263B6">
      <w:pPr>
        <w:jc w:val="both"/>
        <w:rPr>
          <w:rFonts w:eastAsia="Times New Roman"/>
          <w:color w:val="000000" w:themeColor="text1"/>
        </w:rPr>
      </w:pPr>
    </w:p>
    <w:p w14:paraId="7F720B05" w14:textId="4977F771" w:rsidR="00B2792D" w:rsidRPr="00533A87" w:rsidRDefault="7BED8CE8" w:rsidP="003263B6">
      <w:pPr>
        <w:jc w:val="both"/>
        <w:rPr>
          <w:color w:val="000000" w:themeColor="text1"/>
        </w:rPr>
      </w:pPr>
      <w:r w:rsidRPr="00533A87">
        <w:rPr>
          <w:rFonts w:eastAsia="Times New Roman"/>
          <w:color w:val="000000" w:themeColor="text1"/>
        </w:rPr>
        <w:t xml:space="preserve">Cambridge, P., Beadle-Brown, J., Milne, A., Mansell, J., &amp; </w:t>
      </w:r>
      <w:proofErr w:type="spellStart"/>
      <w:r w:rsidRPr="00533A87">
        <w:rPr>
          <w:rFonts w:eastAsia="Times New Roman"/>
          <w:color w:val="000000" w:themeColor="text1"/>
        </w:rPr>
        <w:t>Whelton</w:t>
      </w:r>
      <w:proofErr w:type="spellEnd"/>
      <w:r w:rsidR="004719D6">
        <w:rPr>
          <w:rFonts w:eastAsia="Times New Roman"/>
          <w:color w:val="000000" w:themeColor="text1"/>
        </w:rPr>
        <w:t xml:space="preserve">, B. (2011) </w:t>
      </w:r>
      <w:r w:rsidRPr="00533A87">
        <w:rPr>
          <w:rFonts w:eastAsia="Times New Roman"/>
          <w:color w:val="000000" w:themeColor="text1"/>
        </w:rPr>
        <w:t xml:space="preserve">Patterns of risk in Adult Protection referrals for sexual abuse and people with intellectual disability. </w:t>
      </w:r>
      <w:r w:rsidRPr="00830066">
        <w:rPr>
          <w:rFonts w:eastAsia="Times New Roman"/>
          <w:i/>
          <w:iCs/>
          <w:color w:val="000000" w:themeColor="text1"/>
        </w:rPr>
        <w:t>Journal of Applied Research in Intellectual Disabilities</w:t>
      </w:r>
      <w:r w:rsidRPr="00533A87">
        <w:rPr>
          <w:rFonts w:eastAsia="Times New Roman"/>
          <w:color w:val="000000" w:themeColor="text1"/>
        </w:rPr>
        <w:t xml:space="preserve"> 24, 118–132.</w:t>
      </w:r>
    </w:p>
    <w:p w14:paraId="248F6571" w14:textId="55BA5D23" w:rsidR="00B2792D" w:rsidRPr="00533A87" w:rsidRDefault="00B2792D" w:rsidP="003263B6">
      <w:pPr>
        <w:jc w:val="both"/>
        <w:rPr>
          <w:rFonts w:eastAsia="Times New Roman"/>
          <w:color w:val="000000" w:themeColor="text1"/>
        </w:rPr>
      </w:pPr>
    </w:p>
    <w:p w14:paraId="17F24767" w14:textId="50CB2943" w:rsidR="00B2792D" w:rsidRPr="00533A87" w:rsidRDefault="789261D0" w:rsidP="003263B6">
      <w:pPr>
        <w:jc w:val="both"/>
        <w:rPr>
          <w:color w:val="000000" w:themeColor="text1"/>
        </w:rPr>
      </w:pPr>
      <w:r w:rsidRPr="00533A87">
        <w:rPr>
          <w:rFonts w:eastAsia="Times New Roman"/>
          <w:color w:val="000000" w:themeColor="text1"/>
        </w:rPr>
        <w:t>Cohen, G.</w:t>
      </w:r>
      <w:r w:rsidR="00BA1ED1" w:rsidRPr="00533A87">
        <w:rPr>
          <w:rFonts w:eastAsia="Times New Roman"/>
          <w:color w:val="000000" w:themeColor="text1"/>
        </w:rPr>
        <w:t>,</w:t>
      </w:r>
      <w:r w:rsidR="004719D6">
        <w:rPr>
          <w:rFonts w:eastAsia="Times New Roman"/>
          <w:color w:val="000000" w:themeColor="text1"/>
        </w:rPr>
        <w:t xml:space="preserve"> &amp; Harvey, J. (2016)</w:t>
      </w:r>
      <w:r w:rsidRPr="00533A87">
        <w:rPr>
          <w:rFonts w:eastAsia="Times New Roman"/>
          <w:color w:val="000000" w:themeColor="text1"/>
        </w:rPr>
        <w:t xml:space="preserve"> The use of psychological interventions for adult male sex offenders with a learning disability: A systematic review. </w:t>
      </w:r>
      <w:r w:rsidRPr="00830066">
        <w:rPr>
          <w:rFonts w:eastAsia="Times New Roman"/>
          <w:i/>
          <w:iCs/>
          <w:color w:val="000000" w:themeColor="text1"/>
        </w:rPr>
        <w:t>Journal of Sexual Aggression</w:t>
      </w:r>
      <w:r w:rsidRPr="00533A87">
        <w:rPr>
          <w:rFonts w:eastAsia="Times New Roman"/>
          <w:color w:val="000000" w:themeColor="text1"/>
        </w:rPr>
        <w:t xml:space="preserve"> </w:t>
      </w:r>
      <w:r w:rsidRPr="00533A87">
        <w:rPr>
          <w:rFonts w:eastAsia="Times New Roman"/>
          <w:iCs/>
          <w:color w:val="000000" w:themeColor="text1"/>
        </w:rPr>
        <w:t>22</w:t>
      </w:r>
      <w:r w:rsidR="00F22D78" w:rsidRPr="00533A87">
        <w:rPr>
          <w:rFonts w:eastAsia="Times New Roman"/>
          <w:color w:val="000000" w:themeColor="text1"/>
        </w:rPr>
        <w:t xml:space="preserve">(2), </w:t>
      </w:r>
      <w:r w:rsidRPr="00533A87">
        <w:rPr>
          <w:rFonts w:eastAsia="Times New Roman"/>
          <w:color w:val="000000" w:themeColor="text1"/>
        </w:rPr>
        <w:t>206-223.</w:t>
      </w:r>
    </w:p>
    <w:p w14:paraId="50B177B8" w14:textId="2C9AA95A" w:rsidR="00B2792D" w:rsidRPr="00533A87" w:rsidRDefault="00B2792D" w:rsidP="003263B6">
      <w:pPr>
        <w:jc w:val="both"/>
        <w:rPr>
          <w:rFonts w:eastAsia="Times New Roman"/>
          <w:color w:val="000000" w:themeColor="text1"/>
        </w:rPr>
      </w:pPr>
    </w:p>
    <w:p w14:paraId="08264C50" w14:textId="4E631EC2" w:rsidR="00B2792D" w:rsidRPr="00533A87" w:rsidRDefault="008B3CA6" w:rsidP="003263B6">
      <w:pPr>
        <w:jc w:val="both"/>
        <w:rPr>
          <w:rFonts w:eastAsia="Times New Roman"/>
          <w:color w:val="000000" w:themeColor="text1"/>
        </w:rPr>
      </w:pPr>
      <w:proofErr w:type="spellStart"/>
      <w:r w:rsidRPr="00533A87">
        <w:rPr>
          <w:rFonts w:eastAsia="Times New Roman"/>
          <w:color w:val="000000" w:themeColor="text1"/>
        </w:rPr>
        <w:lastRenderedPageBreak/>
        <w:t>Conder</w:t>
      </w:r>
      <w:proofErr w:type="spellEnd"/>
      <w:r w:rsidRPr="00533A87">
        <w:rPr>
          <w:rFonts w:eastAsia="Times New Roman"/>
          <w:color w:val="000000" w:themeColor="text1"/>
        </w:rPr>
        <w:t xml:space="preserve">, J.A., </w:t>
      </w:r>
      <w:proofErr w:type="spellStart"/>
      <w:r w:rsidRPr="00533A87">
        <w:rPr>
          <w:rFonts w:eastAsia="Times New Roman"/>
          <w:color w:val="000000" w:themeColor="text1"/>
        </w:rPr>
        <w:t>Mirfin</w:t>
      </w:r>
      <w:proofErr w:type="spellEnd"/>
      <w:r w:rsidRPr="00533A87">
        <w:rPr>
          <w:rFonts w:eastAsia="Times New Roman"/>
          <w:color w:val="000000" w:themeColor="text1"/>
        </w:rPr>
        <w:t>-</w:t>
      </w:r>
      <w:r w:rsidR="004719D6">
        <w:rPr>
          <w:rFonts w:eastAsia="Times New Roman"/>
          <w:color w:val="000000" w:themeColor="text1"/>
        </w:rPr>
        <w:t>Veitch, B.F. &amp; Gates, S. (2015)</w:t>
      </w:r>
      <w:r w:rsidR="7BED8CE8" w:rsidRPr="00533A87">
        <w:rPr>
          <w:rFonts w:eastAsia="Times New Roman"/>
          <w:color w:val="000000" w:themeColor="text1"/>
        </w:rPr>
        <w:t xml:space="preserve"> Risk and resilience factors in the mental health and well‐being of women with intellectual disability. </w:t>
      </w:r>
      <w:r w:rsidR="7BED8CE8" w:rsidRPr="00830066">
        <w:rPr>
          <w:rFonts w:eastAsia="Times New Roman"/>
          <w:i/>
          <w:iCs/>
          <w:color w:val="000000" w:themeColor="text1"/>
        </w:rPr>
        <w:t>Journal of Applied Research in Intellectual Disabilities</w:t>
      </w:r>
      <w:r w:rsidR="7BED8CE8" w:rsidRPr="00533A87">
        <w:rPr>
          <w:rFonts w:eastAsia="Times New Roman"/>
          <w:color w:val="000000" w:themeColor="text1"/>
        </w:rPr>
        <w:t xml:space="preserve"> </w:t>
      </w:r>
      <w:r w:rsidR="7BED8CE8" w:rsidRPr="00533A87">
        <w:rPr>
          <w:rFonts w:eastAsia="Times New Roman"/>
          <w:iCs/>
          <w:color w:val="000000" w:themeColor="text1"/>
        </w:rPr>
        <w:t>28</w:t>
      </w:r>
      <w:r w:rsidR="00F22D78" w:rsidRPr="00533A87">
        <w:rPr>
          <w:rFonts w:eastAsia="Times New Roman"/>
          <w:color w:val="000000" w:themeColor="text1"/>
        </w:rPr>
        <w:t xml:space="preserve">(6), </w:t>
      </w:r>
      <w:r w:rsidR="7BED8CE8" w:rsidRPr="00533A87">
        <w:rPr>
          <w:rFonts w:eastAsia="Times New Roman"/>
          <w:color w:val="000000" w:themeColor="text1"/>
        </w:rPr>
        <w:t>572-583.</w:t>
      </w:r>
    </w:p>
    <w:p w14:paraId="596ACC04" w14:textId="0AFFF092" w:rsidR="00B2792D" w:rsidRPr="00533A87" w:rsidRDefault="00B2792D" w:rsidP="003263B6">
      <w:pPr>
        <w:jc w:val="both"/>
        <w:rPr>
          <w:rFonts w:eastAsia="Times New Roman"/>
          <w:color w:val="000000" w:themeColor="text1"/>
        </w:rPr>
      </w:pPr>
    </w:p>
    <w:p w14:paraId="0759D988" w14:textId="69E2A9FA" w:rsidR="00B2792D" w:rsidRPr="00533A87" w:rsidRDefault="4D77E9C3" w:rsidP="003263B6">
      <w:pPr>
        <w:jc w:val="both"/>
        <w:rPr>
          <w:color w:val="000000" w:themeColor="text1"/>
        </w:rPr>
      </w:pPr>
      <w:r w:rsidRPr="00533A87">
        <w:rPr>
          <w:rFonts w:eastAsia="Times New Roman"/>
          <w:color w:val="000000" w:themeColor="text1"/>
        </w:rPr>
        <w:t>Cooper, S.A., Smiley, E., Morrison, J., Wi</w:t>
      </w:r>
      <w:r w:rsidR="004719D6">
        <w:rPr>
          <w:rFonts w:eastAsia="Times New Roman"/>
          <w:color w:val="000000" w:themeColor="text1"/>
        </w:rPr>
        <w:t>lliamson, A. &amp; Allan, L. (2007)</w:t>
      </w:r>
      <w:r w:rsidRPr="00533A87">
        <w:rPr>
          <w:rFonts w:eastAsia="Times New Roman"/>
          <w:color w:val="000000" w:themeColor="text1"/>
        </w:rPr>
        <w:t xml:space="preserve"> Mental ill-health in adults with intellectual disabilities: Prevalence and associated factors. </w:t>
      </w:r>
      <w:r w:rsidRPr="00830066">
        <w:rPr>
          <w:rFonts w:eastAsia="Times New Roman"/>
          <w:i/>
          <w:iCs/>
          <w:color w:val="000000" w:themeColor="text1"/>
        </w:rPr>
        <w:t xml:space="preserve"> British Journal of Psychiatry</w:t>
      </w:r>
      <w:r w:rsidRPr="00533A87">
        <w:rPr>
          <w:rFonts w:eastAsia="Times New Roman"/>
          <w:color w:val="000000" w:themeColor="text1"/>
        </w:rPr>
        <w:t xml:space="preserve"> </w:t>
      </w:r>
      <w:r w:rsidRPr="00533A87">
        <w:rPr>
          <w:rFonts w:eastAsia="Times New Roman"/>
          <w:iCs/>
          <w:color w:val="000000" w:themeColor="text1"/>
        </w:rPr>
        <w:t>190</w:t>
      </w:r>
      <w:r w:rsidR="00F22D78" w:rsidRPr="00533A87">
        <w:rPr>
          <w:rFonts w:eastAsia="Times New Roman"/>
          <w:color w:val="000000" w:themeColor="text1"/>
        </w:rPr>
        <w:t xml:space="preserve">(1), </w:t>
      </w:r>
      <w:r w:rsidRPr="00533A87">
        <w:rPr>
          <w:rFonts w:eastAsia="Times New Roman"/>
          <w:color w:val="000000" w:themeColor="text1"/>
        </w:rPr>
        <w:t>27-35.</w:t>
      </w:r>
    </w:p>
    <w:p w14:paraId="138DFD9A" w14:textId="4D0A6548" w:rsidR="00B2792D" w:rsidRPr="00533A87" w:rsidRDefault="00B2792D" w:rsidP="003263B6">
      <w:pPr>
        <w:jc w:val="both"/>
        <w:rPr>
          <w:rFonts w:eastAsia="Times New Roman"/>
          <w:color w:val="000000" w:themeColor="text1"/>
        </w:rPr>
      </w:pPr>
    </w:p>
    <w:p w14:paraId="26F6AAED" w14:textId="7D2CB7E4" w:rsidR="00B2792D" w:rsidRPr="00533A87" w:rsidRDefault="7BED8CE8" w:rsidP="003263B6">
      <w:pPr>
        <w:jc w:val="both"/>
        <w:rPr>
          <w:color w:val="000000" w:themeColor="text1"/>
        </w:rPr>
      </w:pPr>
      <w:r w:rsidRPr="00533A87">
        <w:rPr>
          <w:rFonts w:eastAsia="Times New Roman"/>
          <w:color w:val="000000" w:themeColor="text1"/>
        </w:rPr>
        <w:t xml:space="preserve">Cooper, S.A., McLean, G., Guthrie, B., McConnachie, A., Mercer, </w:t>
      </w:r>
      <w:r w:rsidR="00C947D9">
        <w:rPr>
          <w:rFonts w:eastAsia="Times New Roman"/>
          <w:color w:val="000000" w:themeColor="text1"/>
        </w:rPr>
        <w:t>S., Sullivan, F. &amp; Morrison, J.</w:t>
      </w:r>
      <w:r w:rsidRPr="00533A87">
        <w:rPr>
          <w:rFonts w:eastAsia="Times New Roman"/>
          <w:color w:val="000000" w:themeColor="text1"/>
        </w:rPr>
        <w:t xml:space="preserve"> </w:t>
      </w:r>
      <w:r w:rsidR="008B3CA6" w:rsidRPr="00533A87">
        <w:rPr>
          <w:rFonts w:eastAsia="Times New Roman"/>
          <w:color w:val="000000" w:themeColor="text1"/>
        </w:rPr>
        <w:t>(</w:t>
      </w:r>
      <w:r w:rsidRPr="00533A87">
        <w:rPr>
          <w:rFonts w:eastAsia="Times New Roman"/>
          <w:color w:val="000000" w:themeColor="text1"/>
        </w:rPr>
        <w:t>2015</w:t>
      </w:r>
      <w:r w:rsidR="008B3CA6" w:rsidRPr="00533A87">
        <w:rPr>
          <w:rFonts w:eastAsia="Times New Roman"/>
          <w:color w:val="000000" w:themeColor="text1"/>
        </w:rPr>
        <w:t>)</w:t>
      </w:r>
      <w:r w:rsidRPr="00533A87">
        <w:rPr>
          <w:rFonts w:eastAsia="Times New Roman"/>
          <w:color w:val="000000" w:themeColor="text1"/>
        </w:rPr>
        <w:t xml:space="preserve"> Multiple physical and mental health comorbidity in adults with intellectual disabilities: population-based cross-sectional analysis. </w:t>
      </w:r>
      <w:r w:rsidR="008B3CA6" w:rsidRPr="00830066">
        <w:rPr>
          <w:rFonts w:eastAsia="Times New Roman"/>
          <w:i/>
          <w:iCs/>
          <w:color w:val="000000" w:themeColor="text1"/>
        </w:rPr>
        <w:t>BMC Family P</w:t>
      </w:r>
      <w:r w:rsidRPr="00830066">
        <w:rPr>
          <w:rFonts w:eastAsia="Times New Roman"/>
          <w:i/>
          <w:iCs/>
          <w:color w:val="000000" w:themeColor="text1"/>
        </w:rPr>
        <w:t>ractice</w:t>
      </w:r>
      <w:r w:rsidRPr="00533A87">
        <w:rPr>
          <w:rFonts w:eastAsia="Times New Roman"/>
          <w:color w:val="000000" w:themeColor="text1"/>
        </w:rPr>
        <w:t xml:space="preserve"> </w:t>
      </w:r>
      <w:r w:rsidRPr="00533A87">
        <w:rPr>
          <w:rFonts w:eastAsia="Times New Roman"/>
          <w:iCs/>
          <w:color w:val="000000" w:themeColor="text1"/>
        </w:rPr>
        <w:t>16</w:t>
      </w:r>
      <w:r w:rsidR="00F22D78" w:rsidRPr="00533A87">
        <w:rPr>
          <w:rFonts w:eastAsia="Times New Roman"/>
          <w:color w:val="000000" w:themeColor="text1"/>
        </w:rPr>
        <w:t xml:space="preserve">(1), </w:t>
      </w:r>
      <w:r w:rsidRPr="00533A87">
        <w:rPr>
          <w:rFonts w:eastAsia="Times New Roman"/>
          <w:color w:val="000000" w:themeColor="text1"/>
        </w:rPr>
        <w:t>110.</w:t>
      </w:r>
    </w:p>
    <w:p w14:paraId="63B18DB3" w14:textId="60DE5374" w:rsidR="00B2792D" w:rsidRPr="00533A87" w:rsidRDefault="00B2792D" w:rsidP="003263B6">
      <w:pPr>
        <w:jc w:val="both"/>
        <w:rPr>
          <w:rFonts w:eastAsia="Times New Roman"/>
          <w:color w:val="000000" w:themeColor="text1"/>
        </w:rPr>
      </w:pPr>
    </w:p>
    <w:p w14:paraId="5051276A" w14:textId="14C4F820" w:rsidR="00B2792D" w:rsidRPr="00533A87" w:rsidRDefault="004719D6" w:rsidP="003263B6">
      <w:pPr>
        <w:jc w:val="both"/>
        <w:rPr>
          <w:rFonts w:eastAsia="Times New Roman"/>
          <w:color w:val="000000" w:themeColor="text1"/>
        </w:rPr>
      </w:pPr>
      <w:r>
        <w:rPr>
          <w:rFonts w:eastAsia="Times New Roman"/>
          <w:color w:val="000000" w:themeColor="text1"/>
        </w:rPr>
        <w:t xml:space="preserve">Craig, D. &amp; </w:t>
      </w:r>
      <w:proofErr w:type="spellStart"/>
      <w:r>
        <w:rPr>
          <w:rFonts w:eastAsia="Times New Roman"/>
          <w:color w:val="000000" w:themeColor="text1"/>
        </w:rPr>
        <w:t>Bigby</w:t>
      </w:r>
      <w:proofErr w:type="spellEnd"/>
      <w:r>
        <w:rPr>
          <w:rFonts w:eastAsia="Times New Roman"/>
          <w:color w:val="000000" w:themeColor="text1"/>
        </w:rPr>
        <w:t>, C. (2015)</w:t>
      </w:r>
      <w:r w:rsidR="7BED8CE8" w:rsidRPr="00533A87">
        <w:rPr>
          <w:rFonts w:eastAsia="Times New Roman"/>
          <w:color w:val="000000" w:themeColor="text1"/>
        </w:rPr>
        <w:t xml:space="preserve"> “She's been involved in everything as far as I can see”: Supporting the active participation of people with intellectual disability in community groups. </w:t>
      </w:r>
      <w:r w:rsidR="7BED8CE8" w:rsidRPr="00830066">
        <w:rPr>
          <w:rFonts w:eastAsia="Times New Roman"/>
          <w:i/>
          <w:iCs/>
          <w:color w:val="000000" w:themeColor="text1"/>
        </w:rPr>
        <w:t>Journal of Intellectual and Developmental Disability</w:t>
      </w:r>
      <w:r w:rsidR="7BED8CE8" w:rsidRPr="00533A87">
        <w:rPr>
          <w:rFonts w:eastAsia="Times New Roman"/>
          <w:color w:val="000000" w:themeColor="text1"/>
        </w:rPr>
        <w:t xml:space="preserve"> </w:t>
      </w:r>
      <w:r w:rsidR="7BED8CE8" w:rsidRPr="00533A87">
        <w:rPr>
          <w:rFonts w:eastAsia="Times New Roman"/>
          <w:iCs/>
          <w:color w:val="000000" w:themeColor="text1"/>
        </w:rPr>
        <w:t>40</w:t>
      </w:r>
      <w:r w:rsidR="00F22D78" w:rsidRPr="00533A87">
        <w:rPr>
          <w:rFonts w:eastAsia="Times New Roman"/>
          <w:color w:val="000000" w:themeColor="text1"/>
        </w:rPr>
        <w:t xml:space="preserve">(1), </w:t>
      </w:r>
      <w:r w:rsidR="7BED8CE8" w:rsidRPr="00533A87">
        <w:rPr>
          <w:rFonts w:eastAsia="Times New Roman"/>
          <w:color w:val="000000" w:themeColor="text1"/>
        </w:rPr>
        <w:t>12-25.</w:t>
      </w:r>
    </w:p>
    <w:p w14:paraId="34C193D5" w14:textId="77777777" w:rsidR="00A50310" w:rsidRPr="00533A87" w:rsidRDefault="00A50310" w:rsidP="003263B6">
      <w:pPr>
        <w:jc w:val="both"/>
        <w:rPr>
          <w:rFonts w:eastAsia="Times New Roman"/>
          <w:color w:val="000000" w:themeColor="text1"/>
        </w:rPr>
      </w:pPr>
    </w:p>
    <w:p w14:paraId="22568F4D" w14:textId="12D054ED" w:rsidR="00A50310" w:rsidRPr="00533A87" w:rsidRDefault="00A50310" w:rsidP="00A50310">
      <w:pPr>
        <w:rPr>
          <w:rFonts w:ascii="Times,Times New Roman" w:eastAsia="Times,Times New Roman" w:hAnsi="Times,Times New Roman" w:cs="Times,Times New Roman"/>
          <w:color w:val="000000" w:themeColor="text1"/>
          <w:lang w:val="cs-CZ" w:eastAsia="cs-CZ"/>
        </w:rPr>
      </w:pPr>
      <w:r w:rsidRPr="00533A87">
        <w:rPr>
          <w:rFonts w:ascii="Times,Times New Roman" w:eastAsia="Times,Times New Roman" w:hAnsi="Times,Times New Roman" w:cs="Times,Times New Roman"/>
          <w:color w:val="000000" w:themeColor="text1"/>
          <w:lang w:val="cs-CZ" w:eastAsia="cs-CZ"/>
        </w:rPr>
        <w:t xml:space="preserve">Critical Appraisal Skills Programme (2013) </w:t>
      </w:r>
      <w:r w:rsidRPr="00830066">
        <w:rPr>
          <w:rFonts w:ascii="Times,Times New Roman" w:eastAsia="Times,Times New Roman" w:hAnsi="Times,Times New Roman" w:cs="Times,Times New Roman"/>
          <w:i/>
          <w:iCs/>
          <w:color w:val="000000" w:themeColor="text1"/>
          <w:lang w:val="cs-CZ" w:eastAsia="cs-CZ"/>
        </w:rPr>
        <w:t xml:space="preserve">Ten questions to help you make sense of qualitative research. </w:t>
      </w:r>
      <w:r w:rsidRPr="00533A87">
        <w:rPr>
          <w:rFonts w:ascii="Times,Times New Roman" w:eastAsia="Times,Times New Roman" w:hAnsi="Times,Times New Roman" w:cs="Times,Times New Roman"/>
          <w:color w:val="000000" w:themeColor="text1"/>
          <w:lang w:val="cs-CZ" w:eastAsia="cs-CZ"/>
        </w:rPr>
        <w:t>Criti</w:t>
      </w:r>
      <w:r w:rsidR="004719D6">
        <w:rPr>
          <w:rFonts w:ascii="Times,Times New Roman" w:eastAsia="Times,Times New Roman" w:hAnsi="Times,Times New Roman" w:cs="Times,Times New Roman"/>
          <w:color w:val="000000" w:themeColor="text1"/>
          <w:lang w:val="cs-CZ" w:eastAsia="cs-CZ"/>
        </w:rPr>
        <w:t>cal Appraisal Skills Programme:</w:t>
      </w:r>
      <w:r w:rsidRPr="00533A87">
        <w:rPr>
          <w:rFonts w:ascii="Times,Times New Roman" w:eastAsia="Times,Times New Roman" w:hAnsi="Times,Times New Roman" w:cs="Times,Times New Roman"/>
          <w:color w:val="000000" w:themeColor="text1"/>
          <w:lang w:val="cs-CZ" w:eastAsia="cs-CZ"/>
        </w:rPr>
        <w:t>Oxford.</w:t>
      </w:r>
    </w:p>
    <w:p w14:paraId="01512DCC" w14:textId="77777777" w:rsidR="00A50310" w:rsidRPr="00533A87" w:rsidRDefault="00A50310" w:rsidP="003263B6">
      <w:pPr>
        <w:jc w:val="both"/>
        <w:rPr>
          <w:rFonts w:eastAsia="Times New Roman"/>
          <w:color w:val="000000" w:themeColor="text1"/>
        </w:rPr>
      </w:pPr>
    </w:p>
    <w:p w14:paraId="53BB709D" w14:textId="4F6FE22C" w:rsidR="00B2792D" w:rsidRPr="00533A87" w:rsidRDefault="00B2792D" w:rsidP="003263B6">
      <w:pPr>
        <w:jc w:val="both"/>
        <w:rPr>
          <w:rFonts w:eastAsia="Times New Roman"/>
          <w:color w:val="000000" w:themeColor="text1"/>
        </w:rPr>
      </w:pPr>
      <w:r w:rsidRPr="00533A87">
        <w:rPr>
          <w:rFonts w:eastAsia="Times New Roman"/>
          <w:color w:val="000000" w:themeColor="text1"/>
          <w:shd w:val="clear" w:color="auto" w:fill="FFFFFF"/>
        </w:rPr>
        <w:t xml:space="preserve">Department of Health (2001) </w:t>
      </w:r>
      <w:r w:rsidRPr="00830066">
        <w:rPr>
          <w:rFonts w:eastAsia="Times New Roman"/>
          <w:i/>
          <w:iCs/>
          <w:color w:val="000000" w:themeColor="text1"/>
          <w:shd w:val="clear" w:color="auto" w:fill="FFFFFF"/>
        </w:rPr>
        <w:t xml:space="preserve">Valuing people: </w:t>
      </w:r>
      <w:r w:rsidR="02352514" w:rsidRPr="00830066">
        <w:rPr>
          <w:rFonts w:eastAsia="Times New Roman"/>
          <w:i/>
          <w:iCs/>
          <w:color w:val="000000" w:themeColor="text1"/>
        </w:rPr>
        <w:t>A New Strategy for Learning disability for the 21</w:t>
      </w:r>
      <w:r w:rsidR="02352514" w:rsidRPr="00830066">
        <w:rPr>
          <w:rFonts w:eastAsia="Times New Roman"/>
          <w:i/>
          <w:iCs/>
          <w:color w:val="000000" w:themeColor="text1"/>
          <w:vertAlign w:val="superscript"/>
        </w:rPr>
        <w:t>st</w:t>
      </w:r>
      <w:r w:rsidR="02352514" w:rsidRPr="00830066">
        <w:rPr>
          <w:rFonts w:eastAsia="Times New Roman"/>
          <w:i/>
          <w:iCs/>
          <w:color w:val="000000" w:themeColor="text1"/>
        </w:rPr>
        <w:t xml:space="preserve"> Century</w:t>
      </w:r>
      <w:r w:rsidR="02352514" w:rsidRPr="00533A87">
        <w:rPr>
          <w:rFonts w:eastAsia="Times New Roman"/>
          <w:iCs/>
          <w:color w:val="000000" w:themeColor="text1"/>
        </w:rPr>
        <w:t>.</w:t>
      </w:r>
      <w:r w:rsidR="02352514" w:rsidRPr="00533A87">
        <w:rPr>
          <w:rFonts w:eastAsia="Times New Roman"/>
          <w:color w:val="000000" w:themeColor="text1"/>
        </w:rPr>
        <w:t xml:space="preserve">  London: HMSO</w:t>
      </w:r>
      <w:r w:rsidR="008B3CA6" w:rsidRPr="00533A87">
        <w:rPr>
          <w:rFonts w:eastAsia="Times New Roman"/>
          <w:color w:val="000000" w:themeColor="text1"/>
        </w:rPr>
        <w:t>.</w:t>
      </w:r>
      <w:r w:rsidRPr="00533A87">
        <w:rPr>
          <w:rFonts w:eastAsia="Times New Roman"/>
          <w:color w:val="000000" w:themeColor="text1"/>
          <w:shd w:val="clear" w:color="auto" w:fill="FFFFFF"/>
        </w:rPr>
        <w:t xml:space="preserve"> </w:t>
      </w:r>
    </w:p>
    <w:p w14:paraId="72E1F1A1" w14:textId="7B9B4356" w:rsidR="00B2792D" w:rsidRPr="00533A87" w:rsidRDefault="00B2792D" w:rsidP="003263B6">
      <w:pPr>
        <w:jc w:val="both"/>
        <w:rPr>
          <w:rFonts w:eastAsia="Times New Roman"/>
          <w:color w:val="000000" w:themeColor="text1"/>
        </w:rPr>
      </w:pPr>
    </w:p>
    <w:p w14:paraId="66FA79C1" w14:textId="3EB7972D" w:rsidR="00B2792D" w:rsidRPr="00533A87" w:rsidRDefault="00C947D9" w:rsidP="003263B6">
      <w:pPr>
        <w:jc w:val="both"/>
        <w:rPr>
          <w:rFonts w:eastAsia="Times New Roman"/>
          <w:color w:val="000000" w:themeColor="text1"/>
        </w:rPr>
      </w:pPr>
      <w:r>
        <w:rPr>
          <w:rFonts w:eastAsia="Times New Roman"/>
          <w:color w:val="000000" w:themeColor="text1"/>
          <w:shd w:val="clear" w:color="auto" w:fill="FFFFFF"/>
        </w:rPr>
        <w:t>Dukes, E., &amp;</w:t>
      </w:r>
      <w:r w:rsidR="004719D6">
        <w:rPr>
          <w:rFonts w:eastAsia="Times New Roman"/>
          <w:color w:val="000000" w:themeColor="text1"/>
          <w:shd w:val="clear" w:color="auto" w:fill="FFFFFF"/>
        </w:rPr>
        <w:t xml:space="preserve"> McGuire, B.E. (2009)</w:t>
      </w:r>
      <w:r w:rsidR="00B2792D" w:rsidRPr="00533A87">
        <w:rPr>
          <w:rFonts w:eastAsia="Times New Roman"/>
          <w:color w:val="000000" w:themeColor="text1"/>
          <w:shd w:val="clear" w:color="auto" w:fill="FFFFFF"/>
        </w:rPr>
        <w:t xml:space="preserve"> Enhancing capacity to make sexuality‐related decisions in people with an intellectual disability.</w:t>
      </w:r>
      <w:r w:rsidR="00B2792D" w:rsidRPr="00533A87">
        <w:rPr>
          <w:rStyle w:val="apple-converted-space"/>
          <w:rFonts w:eastAsia="Times New Roman"/>
          <w:color w:val="000000" w:themeColor="text1"/>
          <w:shd w:val="clear" w:color="auto" w:fill="FFFFFF"/>
        </w:rPr>
        <w:t> </w:t>
      </w:r>
      <w:r w:rsidR="00B2792D" w:rsidRPr="00830066">
        <w:rPr>
          <w:rFonts w:eastAsia="Times New Roman"/>
          <w:i/>
          <w:iCs/>
          <w:color w:val="000000" w:themeColor="text1"/>
          <w:shd w:val="clear" w:color="auto" w:fill="FFFFFF"/>
        </w:rPr>
        <w:t>Journal of Intellectual Disability Research</w:t>
      </w:r>
      <w:r w:rsidR="00B2792D" w:rsidRPr="00533A87">
        <w:rPr>
          <w:rStyle w:val="apple-converted-space"/>
          <w:rFonts w:eastAsia="Times New Roman"/>
          <w:color w:val="000000" w:themeColor="text1"/>
          <w:shd w:val="clear" w:color="auto" w:fill="FFFFFF"/>
        </w:rPr>
        <w:t> </w:t>
      </w:r>
      <w:r w:rsidR="00B2792D" w:rsidRPr="00533A87">
        <w:rPr>
          <w:rFonts w:eastAsia="Times New Roman"/>
          <w:iCs/>
          <w:color w:val="000000" w:themeColor="text1"/>
          <w:shd w:val="clear" w:color="auto" w:fill="FFFFFF"/>
        </w:rPr>
        <w:t>53</w:t>
      </w:r>
      <w:r w:rsidR="004719D6">
        <w:rPr>
          <w:rFonts w:eastAsia="Times New Roman"/>
          <w:color w:val="000000" w:themeColor="text1"/>
          <w:shd w:val="clear" w:color="auto" w:fill="FFFFFF"/>
        </w:rPr>
        <w:t>(8)</w:t>
      </w:r>
      <w:r w:rsidR="00F22D78" w:rsidRPr="00533A87">
        <w:rPr>
          <w:rFonts w:eastAsia="Times New Roman"/>
          <w:color w:val="000000" w:themeColor="text1"/>
          <w:shd w:val="clear" w:color="auto" w:fill="FFFFFF"/>
        </w:rPr>
        <w:t xml:space="preserve"> </w:t>
      </w:r>
      <w:r w:rsidR="00B2792D" w:rsidRPr="00533A87">
        <w:rPr>
          <w:rFonts w:eastAsia="Times New Roman"/>
          <w:color w:val="000000" w:themeColor="text1"/>
          <w:shd w:val="clear" w:color="auto" w:fill="FFFFFF"/>
        </w:rPr>
        <w:t>727-734.</w:t>
      </w:r>
    </w:p>
    <w:p w14:paraId="3C5A34A1" w14:textId="77777777" w:rsidR="00B2792D" w:rsidRPr="00533A87" w:rsidRDefault="00B2792D" w:rsidP="003263B6">
      <w:pPr>
        <w:jc w:val="both"/>
        <w:rPr>
          <w:rFonts w:eastAsia="Times New Roman"/>
          <w:color w:val="000000" w:themeColor="text1"/>
        </w:rPr>
      </w:pPr>
    </w:p>
    <w:p w14:paraId="1A4FE185" w14:textId="2BCB4EB1" w:rsidR="00B2792D" w:rsidRPr="00533A87" w:rsidRDefault="00B2792D" w:rsidP="003263B6">
      <w:pPr>
        <w:jc w:val="both"/>
        <w:rPr>
          <w:rFonts w:eastAsia="Times New Roman"/>
          <w:color w:val="000000" w:themeColor="text1"/>
        </w:rPr>
      </w:pPr>
      <w:proofErr w:type="spellStart"/>
      <w:r w:rsidRPr="00533A87">
        <w:rPr>
          <w:rFonts w:eastAsia="Times New Roman"/>
          <w:color w:val="000000" w:themeColor="text1"/>
          <w:shd w:val="clear" w:color="auto" w:fill="FFFFFF"/>
        </w:rPr>
        <w:t>Eastgate</w:t>
      </w:r>
      <w:proofErr w:type="spellEnd"/>
      <w:r w:rsidRPr="00533A87">
        <w:rPr>
          <w:rFonts w:eastAsia="Times New Roman"/>
          <w:color w:val="000000" w:themeColor="text1"/>
          <w:shd w:val="clear" w:color="auto" w:fill="FFFFFF"/>
        </w:rPr>
        <w:t xml:space="preserve">, G., Van </w:t>
      </w:r>
      <w:proofErr w:type="spellStart"/>
      <w:r w:rsidRPr="00533A87">
        <w:rPr>
          <w:rFonts w:eastAsia="Times New Roman"/>
          <w:color w:val="000000" w:themeColor="text1"/>
          <w:shd w:val="clear" w:color="auto" w:fill="FFFFFF"/>
        </w:rPr>
        <w:t>Driel</w:t>
      </w:r>
      <w:proofErr w:type="spellEnd"/>
      <w:r w:rsidRPr="00533A87">
        <w:rPr>
          <w:rFonts w:eastAsia="Times New Roman"/>
          <w:color w:val="000000" w:themeColor="text1"/>
          <w:shd w:val="clear" w:color="auto" w:fill="FFFFFF"/>
        </w:rPr>
        <w:t>, M.L., Lenn</w:t>
      </w:r>
      <w:r w:rsidR="004719D6">
        <w:rPr>
          <w:rFonts w:eastAsia="Times New Roman"/>
          <w:color w:val="000000" w:themeColor="text1"/>
          <w:shd w:val="clear" w:color="auto" w:fill="FFFFFF"/>
        </w:rPr>
        <w:t xml:space="preserve">ox, N. &amp; </w:t>
      </w:r>
      <w:proofErr w:type="spellStart"/>
      <w:r w:rsidR="004719D6">
        <w:rPr>
          <w:rFonts w:eastAsia="Times New Roman"/>
          <w:color w:val="000000" w:themeColor="text1"/>
          <w:shd w:val="clear" w:color="auto" w:fill="FFFFFF"/>
        </w:rPr>
        <w:t>Scheermeyer</w:t>
      </w:r>
      <w:proofErr w:type="spellEnd"/>
      <w:r w:rsidR="004719D6">
        <w:rPr>
          <w:rFonts w:eastAsia="Times New Roman"/>
          <w:color w:val="000000" w:themeColor="text1"/>
          <w:shd w:val="clear" w:color="auto" w:fill="FFFFFF"/>
        </w:rPr>
        <w:t>, E. (2011)</w:t>
      </w:r>
      <w:r w:rsidRPr="00533A87">
        <w:rPr>
          <w:rFonts w:eastAsia="Times New Roman"/>
          <w:color w:val="000000" w:themeColor="text1"/>
          <w:shd w:val="clear" w:color="auto" w:fill="FFFFFF"/>
        </w:rPr>
        <w:t xml:space="preserve"> Women with intellectual disabilities: a study of sexuality, sexual abuse and protection skills.</w:t>
      </w:r>
      <w:r w:rsidRPr="00533A87">
        <w:rPr>
          <w:rStyle w:val="apple-converted-space"/>
          <w:rFonts w:eastAsia="Times New Roman"/>
          <w:color w:val="000000" w:themeColor="text1"/>
          <w:shd w:val="clear" w:color="auto" w:fill="FFFFFF"/>
        </w:rPr>
        <w:t> </w:t>
      </w:r>
      <w:r w:rsidRPr="00830066">
        <w:rPr>
          <w:rFonts w:eastAsia="Times New Roman"/>
          <w:i/>
          <w:iCs/>
          <w:color w:val="000000" w:themeColor="text1"/>
          <w:shd w:val="clear" w:color="auto" w:fill="FFFFFF"/>
        </w:rPr>
        <w:t>Australian Family Physician</w:t>
      </w:r>
      <w:r w:rsidRPr="00533A87">
        <w:rPr>
          <w:rStyle w:val="apple-converted-space"/>
          <w:rFonts w:eastAsia="Times New Roman"/>
          <w:color w:val="000000" w:themeColor="text1"/>
          <w:shd w:val="clear" w:color="auto" w:fill="FFFFFF"/>
        </w:rPr>
        <w:t> </w:t>
      </w:r>
      <w:r w:rsidRPr="00533A87">
        <w:rPr>
          <w:rFonts w:eastAsia="Times New Roman"/>
          <w:iCs/>
          <w:color w:val="000000" w:themeColor="text1"/>
          <w:shd w:val="clear" w:color="auto" w:fill="FFFFFF"/>
        </w:rPr>
        <w:t>40</w:t>
      </w:r>
      <w:r w:rsidRPr="00533A87">
        <w:rPr>
          <w:rFonts w:eastAsia="Times New Roman"/>
          <w:color w:val="000000" w:themeColor="text1"/>
          <w:shd w:val="clear" w:color="auto" w:fill="FFFFFF"/>
        </w:rPr>
        <w:t>(4), 226.</w:t>
      </w:r>
    </w:p>
    <w:p w14:paraId="500254EF" w14:textId="77777777" w:rsidR="00B2792D" w:rsidRPr="00533A87" w:rsidRDefault="00B2792D" w:rsidP="003263B6">
      <w:pPr>
        <w:jc w:val="both"/>
        <w:rPr>
          <w:rFonts w:eastAsia="Times New Roman"/>
          <w:color w:val="000000" w:themeColor="text1"/>
        </w:rPr>
      </w:pPr>
    </w:p>
    <w:p w14:paraId="1DA71933" w14:textId="15C09BE9" w:rsidR="00B2792D" w:rsidRPr="00533A87" w:rsidRDefault="11D6F61D" w:rsidP="003263B6">
      <w:pPr>
        <w:jc w:val="both"/>
        <w:rPr>
          <w:rFonts w:eastAsia="Times New Roman"/>
          <w:color w:val="000000" w:themeColor="text1"/>
        </w:rPr>
      </w:pPr>
      <w:r w:rsidRPr="00533A87">
        <w:rPr>
          <w:rFonts w:eastAsia="Times New Roman"/>
          <w:color w:val="000000" w:themeColor="text1"/>
        </w:rPr>
        <w:t>Elderton, A., Clarke, S.,</w:t>
      </w:r>
      <w:r w:rsidR="004719D6">
        <w:rPr>
          <w:rFonts w:eastAsia="Times New Roman"/>
          <w:color w:val="000000" w:themeColor="text1"/>
        </w:rPr>
        <w:t xml:space="preserve"> Jones, C., &amp; Stacey, J. (2014)</w:t>
      </w:r>
      <w:r w:rsidRPr="00533A87">
        <w:rPr>
          <w:rFonts w:eastAsia="Times New Roman"/>
          <w:color w:val="000000" w:themeColor="text1"/>
        </w:rPr>
        <w:t xml:space="preserve"> Telling our story: a narrative therapy approach to helping lesbian, gay, bisexual and transgender people with a learning disability identify and strengthen positive self-identity stories.</w:t>
      </w:r>
      <w:r w:rsidRPr="00830066">
        <w:rPr>
          <w:rFonts w:eastAsia="Times New Roman"/>
          <w:i/>
          <w:color w:val="000000" w:themeColor="text1"/>
        </w:rPr>
        <w:t xml:space="preserve"> </w:t>
      </w:r>
      <w:r w:rsidRPr="00830066">
        <w:rPr>
          <w:rFonts w:eastAsia="Times New Roman"/>
          <w:i/>
          <w:iCs/>
          <w:color w:val="000000" w:themeColor="text1"/>
        </w:rPr>
        <w:t>British Journal of Learning Disabilities</w:t>
      </w:r>
      <w:r w:rsidR="004719D6">
        <w:rPr>
          <w:rFonts w:eastAsia="Times New Roman"/>
          <w:color w:val="000000" w:themeColor="text1"/>
        </w:rPr>
        <w:t xml:space="preserve"> 42(4</w:t>
      </w:r>
      <w:r w:rsidRPr="00533A87">
        <w:rPr>
          <w:rFonts w:eastAsia="Times New Roman"/>
          <w:color w:val="000000" w:themeColor="text1"/>
        </w:rPr>
        <w:t xml:space="preserve"> 301–307.</w:t>
      </w:r>
    </w:p>
    <w:p w14:paraId="05A59EA1" w14:textId="05198186" w:rsidR="00B2792D" w:rsidRPr="00533A87" w:rsidRDefault="00B2792D" w:rsidP="003263B6">
      <w:pPr>
        <w:jc w:val="both"/>
        <w:rPr>
          <w:rFonts w:eastAsia="Times New Roman"/>
          <w:color w:val="000000" w:themeColor="text1"/>
        </w:rPr>
      </w:pPr>
    </w:p>
    <w:p w14:paraId="3E520FF8" w14:textId="44537934" w:rsidR="00B2792D" w:rsidRPr="00533A87" w:rsidRDefault="7BED8CE8" w:rsidP="003263B6">
      <w:pPr>
        <w:jc w:val="both"/>
        <w:rPr>
          <w:rFonts w:eastAsia="Times New Roman"/>
          <w:color w:val="000000" w:themeColor="text1"/>
        </w:rPr>
      </w:pPr>
      <w:r w:rsidRPr="00533A87">
        <w:rPr>
          <w:rFonts w:eastAsia="Times New Roman"/>
          <w:color w:val="000000" w:themeColor="text1"/>
        </w:rPr>
        <w:t>Fisher, M.H., Baird, J.V., Cur</w:t>
      </w:r>
      <w:r w:rsidR="004719D6">
        <w:rPr>
          <w:rFonts w:eastAsia="Times New Roman"/>
          <w:color w:val="000000" w:themeColor="text1"/>
        </w:rPr>
        <w:t xml:space="preserve">rey, A.D. &amp; </w:t>
      </w:r>
      <w:proofErr w:type="spellStart"/>
      <w:r w:rsidR="004719D6">
        <w:rPr>
          <w:rFonts w:eastAsia="Times New Roman"/>
          <w:color w:val="000000" w:themeColor="text1"/>
        </w:rPr>
        <w:t>Hodapp</w:t>
      </w:r>
      <w:proofErr w:type="spellEnd"/>
      <w:r w:rsidR="004719D6">
        <w:rPr>
          <w:rFonts w:eastAsia="Times New Roman"/>
          <w:color w:val="000000" w:themeColor="text1"/>
        </w:rPr>
        <w:t>, R.M. (2016)</w:t>
      </w:r>
      <w:r w:rsidRPr="00533A87">
        <w:rPr>
          <w:rFonts w:eastAsia="Times New Roman"/>
          <w:color w:val="000000" w:themeColor="text1"/>
        </w:rPr>
        <w:t xml:space="preserve"> Victimisation and social vulnerability of adults with intellectual disability: A review of research extending beyond Wilson and Brewer. </w:t>
      </w:r>
      <w:r w:rsidRPr="00830066">
        <w:rPr>
          <w:rFonts w:eastAsia="Times New Roman"/>
          <w:i/>
          <w:iCs/>
          <w:color w:val="000000" w:themeColor="text1"/>
        </w:rPr>
        <w:t>Australian Psychologist</w:t>
      </w:r>
      <w:r w:rsidRPr="00533A87">
        <w:rPr>
          <w:rFonts w:eastAsia="Times New Roman"/>
          <w:color w:val="000000" w:themeColor="text1"/>
        </w:rPr>
        <w:t xml:space="preserve"> </w:t>
      </w:r>
      <w:r w:rsidRPr="00533A87">
        <w:rPr>
          <w:rFonts w:eastAsia="Times New Roman"/>
          <w:iCs/>
          <w:color w:val="000000" w:themeColor="text1"/>
        </w:rPr>
        <w:t>51</w:t>
      </w:r>
      <w:r w:rsidR="00F22D78" w:rsidRPr="00533A87">
        <w:rPr>
          <w:rFonts w:eastAsia="Times New Roman"/>
          <w:color w:val="000000" w:themeColor="text1"/>
        </w:rPr>
        <w:t xml:space="preserve">(2), </w:t>
      </w:r>
      <w:r w:rsidRPr="00533A87">
        <w:rPr>
          <w:rFonts w:eastAsia="Times New Roman"/>
          <w:color w:val="000000" w:themeColor="text1"/>
        </w:rPr>
        <w:t>114-127.</w:t>
      </w:r>
    </w:p>
    <w:p w14:paraId="177FE2C7" w14:textId="75967635" w:rsidR="00B2792D" w:rsidRPr="00533A87" w:rsidRDefault="00B2792D" w:rsidP="003263B6">
      <w:pPr>
        <w:jc w:val="both"/>
        <w:rPr>
          <w:rFonts w:eastAsia="Times New Roman"/>
          <w:color w:val="000000" w:themeColor="text1"/>
        </w:rPr>
      </w:pPr>
    </w:p>
    <w:p w14:paraId="7D131DFC" w14:textId="25B5E2B5" w:rsidR="00B2792D" w:rsidRPr="00533A87" w:rsidRDefault="00C947D9" w:rsidP="003263B6">
      <w:pPr>
        <w:jc w:val="both"/>
        <w:rPr>
          <w:rFonts w:eastAsia="Times New Roman"/>
          <w:color w:val="000000" w:themeColor="text1"/>
        </w:rPr>
      </w:pPr>
      <w:r>
        <w:rPr>
          <w:rFonts w:eastAsia="Times New Roman"/>
          <w:color w:val="000000" w:themeColor="text1"/>
          <w:shd w:val="clear" w:color="auto" w:fill="FFFFFF"/>
        </w:rPr>
        <w:t>Fitzgerald, C., &amp;</w:t>
      </w:r>
      <w:r w:rsidR="00B2792D" w:rsidRPr="00533A87">
        <w:rPr>
          <w:rFonts w:eastAsia="Times New Roman"/>
          <w:color w:val="000000" w:themeColor="text1"/>
          <w:shd w:val="clear" w:color="auto" w:fill="FFFFFF"/>
        </w:rPr>
        <w:t xml:space="preserve"> Withers, P.</w:t>
      </w:r>
      <w:r w:rsidR="008B3CA6" w:rsidRPr="00533A87">
        <w:rPr>
          <w:rFonts w:eastAsia="Times New Roman"/>
          <w:color w:val="000000" w:themeColor="text1"/>
          <w:shd w:val="clear" w:color="auto" w:fill="FFFFFF"/>
        </w:rPr>
        <w:t xml:space="preserve"> </w:t>
      </w:r>
      <w:r w:rsidR="004719D6">
        <w:rPr>
          <w:rFonts w:eastAsia="Times New Roman"/>
          <w:color w:val="000000" w:themeColor="text1"/>
          <w:shd w:val="clear" w:color="auto" w:fill="FFFFFF"/>
        </w:rPr>
        <w:t>(2013)</w:t>
      </w:r>
      <w:r w:rsidR="00B2792D" w:rsidRPr="00533A87">
        <w:rPr>
          <w:rFonts w:eastAsia="Times New Roman"/>
          <w:color w:val="000000" w:themeColor="text1"/>
          <w:shd w:val="clear" w:color="auto" w:fill="FFFFFF"/>
        </w:rPr>
        <w:t xml:space="preserve"> ‘I don’t know what a proper woman means’: what women with intellectual disabilities think about sex, sexuality and themselves.</w:t>
      </w:r>
      <w:r w:rsidR="00B2792D" w:rsidRPr="00533A87">
        <w:rPr>
          <w:rStyle w:val="apple-converted-space"/>
          <w:rFonts w:eastAsia="Times New Roman"/>
          <w:color w:val="000000" w:themeColor="text1"/>
          <w:shd w:val="clear" w:color="auto" w:fill="FFFFFF"/>
        </w:rPr>
        <w:t> </w:t>
      </w:r>
      <w:r w:rsidR="00B2792D" w:rsidRPr="00830066">
        <w:rPr>
          <w:rFonts w:eastAsia="Times New Roman"/>
          <w:i/>
          <w:iCs/>
          <w:color w:val="000000" w:themeColor="text1"/>
          <w:shd w:val="clear" w:color="auto" w:fill="FFFFFF"/>
        </w:rPr>
        <w:t>British Journal of Learning Disabilities</w:t>
      </w:r>
      <w:r w:rsidR="00B2792D" w:rsidRPr="00533A87">
        <w:rPr>
          <w:rStyle w:val="apple-converted-space"/>
          <w:rFonts w:eastAsia="Times New Roman"/>
          <w:color w:val="000000" w:themeColor="text1"/>
          <w:shd w:val="clear" w:color="auto" w:fill="FFFFFF"/>
        </w:rPr>
        <w:t> </w:t>
      </w:r>
      <w:r w:rsidR="00B2792D" w:rsidRPr="00533A87">
        <w:rPr>
          <w:rFonts w:eastAsia="Times New Roman"/>
          <w:iCs/>
          <w:color w:val="000000" w:themeColor="text1"/>
          <w:shd w:val="clear" w:color="auto" w:fill="FFFFFF"/>
        </w:rPr>
        <w:t>41</w:t>
      </w:r>
      <w:r w:rsidR="00F22D78" w:rsidRPr="00533A87">
        <w:rPr>
          <w:rFonts w:eastAsia="Times New Roman"/>
          <w:color w:val="000000" w:themeColor="text1"/>
          <w:shd w:val="clear" w:color="auto" w:fill="FFFFFF"/>
        </w:rPr>
        <w:t xml:space="preserve">(1), </w:t>
      </w:r>
      <w:r w:rsidR="00B2792D" w:rsidRPr="00533A87">
        <w:rPr>
          <w:rFonts w:eastAsia="Times New Roman"/>
          <w:color w:val="000000" w:themeColor="text1"/>
          <w:shd w:val="clear" w:color="auto" w:fill="FFFFFF"/>
        </w:rPr>
        <w:t>5-12.</w:t>
      </w:r>
    </w:p>
    <w:p w14:paraId="79D76968" w14:textId="77777777" w:rsidR="00B2792D" w:rsidRPr="00533A87" w:rsidRDefault="00B2792D" w:rsidP="003263B6">
      <w:pPr>
        <w:jc w:val="both"/>
        <w:rPr>
          <w:rFonts w:eastAsia="Times New Roman"/>
          <w:color w:val="000000" w:themeColor="text1"/>
        </w:rPr>
      </w:pPr>
    </w:p>
    <w:p w14:paraId="4FD0FB37" w14:textId="62381A6D" w:rsidR="002B0F2B" w:rsidRPr="00533A87" w:rsidRDefault="002B0F2B" w:rsidP="003263B6">
      <w:pPr>
        <w:jc w:val="both"/>
        <w:rPr>
          <w:rFonts w:eastAsia="Times New Roman"/>
          <w:color w:val="000000" w:themeColor="text1"/>
          <w:shd w:val="clear" w:color="auto" w:fill="FFFFFF"/>
        </w:rPr>
      </w:pPr>
      <w:r w:rsidRPr="00533A87">
        <w:rPr>
          <w:rFonts w:eastAsia="Times New Roman"/>
          <w:color w:val="000000" w:themeColor="text1"/>
          <w:shd w:val="clear" w:color="auto" w:fill="FFFFFF"/>
        </w:rPr>
        <w:t xml:space="preserve">Friedman, C., Arnold, C.K., </w:t>
      </w:r>
      <w:r w:rsidR="004719D6">
        <w:rPr>
          <w:rFonts w:eastAsia="Times New Roman"/>
          <w:color w:val="000000" w:themeColor="text1"/>
          <w:shd w:val="clear" w:color="auto" w:fill="FFFFFF"/>
        </w:rPr>
        <w:t>Owen, A.L. &amp; Sandman, L. (2014)</w:t>
      </w:r>
      <w:r w:rsidRPr="00533A87">
        <w:rPr>
          <w:rFonts w:eastAsia="Times New Roman"/>
          <w:color w:val="000000" w:themeColor="text1"/>
          <w:shd w:val="clear" w:color="auto" w:fill="FFFFFF"/>
        </w:rPr>
        <w:t xml:space="preserve"> “Remember our voices are our tools:” Sexual self-advocacy as defined by people with intellectual and developmental disabilities.</w:t>
      </w:r>
      <w:r w:rsidRPr="00533A87">
        <w:rPr>
          <w:rStyle w:val="apple-converted-space"/>
          <w:rFonts w:eastAsia="Times New Roman"/>
          <w:color w:val="000000" w:themeColor="text1"/>
          <w:shd w:val="clear" w:color="auto" w:fill="FFFFFF"/>
        </w:rPr>
        <w:t> </w:t>
      </w:r>
      <w:r w:rsidRPr="00830066">
        <w:rPr>
          <w:rFonts w:eastAsia="Times New Roman"/>
          <w:i/>
          <w:iCs/>
          <w:color w:val="000000" w:themeColor="text1"/>
          <w:shd w:val="clear" w:color="auto" w:fill="FFFFFF"/>
        </w:rPr>
        <w:t>Sexuality and Disability</w:t>
      </w:r>
      <w:r w:rsidRPr="00533A87">
        <w:rPr>
          <w:rStyle w:val="apple-converted-space"/>
          <w:rFonts w:eastAsia="Times New Roman"/>
          <w:color w:val="000000" w:themeColor="text1"/>
          <w:shd w:val="clear" w:color="auto" w:fill="FFFFFF"/>
        </w:rPr>
        <w:t> </w:t>
      </w:r>
      <w:r w:rsidRPr="00533A87">
        <w:rPr>
          <w:rFonts w:eastAsia="Times New Roman"/>
          <w:iCs/>
          <w:color w:val="000000" w:themeColor="text1"/>
          <w:shd w:val="clear" w:color="auto" w:fill="FFFFFF"/>
        </w:rPr>
        <w:t>32</w:t>
      </w:r>
      <w:r w:rsidR="00F22D78" w:rsidRPr="00533A87">
        <w:rPr>
          <w:rFonts w:eastAsia="Times New Roman"/>
          <w:color w:val="000000" w:themeColor="text1"/>
          <w:shd w:val="clear" w:color="auto" w:fill="FFFFFF"/>
        </w:rPr>
        <w:t xml:space="preserve">(4), </w:t>
      </w:r>
      <w:r w:rsidRPr="00533A87">
        <w:rPr>
          <w:rFonts w:eastAsia="Times New Roman"/>
          <w:color w:val="000000" w:themeColor="text1"/>
          <w:shd w:val="clear" w:color="auto" w:fill="FFFFFF"/>
        </w:rPr>
        <w:t>515-532.</w:t>
      </w:r>
    </w:p>
    <w:p w14:paraId="75C00F7D" w14:textId="77777777" w:rsidR="00C6149D" w:rsidRPr="00533A87" w:rsidRDefault="00C6149D" w:rsidP="003263B6">
      <w:pPr>
        <w:jc w:val="both"/>
        <w:rPr>
          <w:rFonts w:eastAsia="Times New Roman"/>
          <w:color w:val="000000" w:themeColor="text1"/>
          <w:shd w:val="clear" w:color="auto" w:fill="FFFFFF"/>
        </w:rPr>
      </w:pPr>
    </w:p>
    <w:p w14:paraId="641F17E8" w14:textId="1F65F764" w:rsidR="00C6149D" w:rsidRPr="00C947D9" w:rsidRDefault="00C6149D" w:rsidP="00C947D9">
      <w:pPr>
        <w:rPr>
          <w:b/>
          <w:color w:val="000000" w:themeColor="text1"/>
        </w:rPr>
      </w:pPr>
      <w:r w:rsidRPr="00533A87">
        <w:rPr>
          <w:bCs/>
          <w:color w:val="000000" w:themeColor="text1"/>
        </w:rPr>
        <w:lastRenderedPageBreak/>
        <w:t>Gascoyne, S., McCann, E.,</w:t>
      </w:r>
      <w:r w:rsidR="004719D6">
        <w:rPr>
          <w:bCs/>
          <w:color w:val="000000" w:themeColor="text1"/>
        </w:rPr>
        <w:t xml:space="preserve"> Quinn, C., &amp; Hughes, E. (2016)</w:t>
      </w:r>
      <w:r w:rsidRPr="00533A87">
        <w:rPr>
          <w:bCs/>
          <w:color w:val="000000" w:themeColor="text1"/>
        </w:rPr>
        <w:t xml:space="preserve"> Sexual health and relationship needs of people with Severe Mental Illness (SMI) and the role of the mental health nurse. </w:t>
      </w:r>
      <w:r w:rsidRPr="00830066">
        <w:rPr>
          <w:bCs/>
          <w:i/>
          <w:color w:val="000000" w:themeColor="text1"/>
        </w:rPr>
        <w:t>Journal of Psychiatric and Mental Health Nursing</w:t>
      </w:r>
      <w:r w:rsidRPr="00533A87">
        <w:rPr>
          <w:bCs/>
          <w:color w:val="000000" w:themeColor="text1"/>
        </w:rPr>
        <w:t xml:space="preserve"> 23, 338-343.</w:t>
      </w:r>
    </w:p>
    <w:p w14:paraId="2308928F" w14:textId="6DB546E6" w:rsidR="002B0F2B" w:rsidRPr="00533A87" w:rsidRDefault="002B0F2B" w:rsidP="003263B6">
      <w:pPr>
        <w:jc w:val="both"/>
        <w:rPr>
          <w:rFonts w:eastAsia="Times New Roman"/>
          <w:color w:val="000000" w:themeColor="text1"/>
        </w:rPr>
      </w:pPr>
    </w:p>
    <w:p w14:paraId="0E02E080" w14:textId="5B4E0ED5" w:rsidR="002B0F2B" w:rsidRPr="00533A87" w:rsidRDefault="7BED8CE8" w:rsidP="003263B6">
      <w:pPr>
        <w:jc w:val="both"/>
        <w:rPr>
          <w:rFonts w:eastAsia="Times New Roman"/>
          <w:color w:val="000000" w:themeColor="text1"/>
        </w:rPr>
      </w:pPr>
      <w:r w:rsidRPr="00533A87">
        <w:rPr>
          <w:rFonts w:eastAsia="Times New Roman"/>
          <w:color w:val="000000" w:themeColor="text1"/>
        </w:rPr>
        <w:t xml:space="preserve">Gilmore, L. &amp; </w:t>
      </w:r>
      <w:proofErr w:type="spellStart"/>
      <w:r w:rsidRPr="00533A87">
        <w:rPr>
          <w:rFonts w:eastAsia="Times New Roman"/>
          <w:color w:val="000000" w:themeColor="text1"/>
        </w:rPr>
        <w:t>Cuskelly</w:t>
      </w:r>
      <w:proofErr w:type="spellEnd"/>
      <w:r w:rsidRPr="00533A87">
        <w:rPr>
          <w:rFonts w:eastAsia="Times New Roman"/>
          <w:color w:val="000000" w:themeColor="text1"/>
        </w:rPr>
        <w:t xml:space="preserve">, M., </w:t>
      </w:r>
      <w:r w:rsidR="008B3CA6" w:rsidRPr="00533A87">
        <w:rPr>
          <w:rFonts w:eastAsia="Times New Roman"/>
          <w:color w:val="000000" w:themeColor="text1"/>
        </w:rPr>
        <w:t>(</w:t>
      </w:r>
      <w:r w:rsidRPr="00533A87">
        <w:rPr>
          <w:rFonts w:eastAsia="Times New Roman"/>
          <w:color w:val="000000" w:themeColor="text1"/>
        </w:rPr>
        <w:t>2014</w:t>
      </w:r>
      <w:r w:rsidR="008B3CA6" w:rsidRPr="00533A87">
        <w:rPr>
          <w:rFonts w:eastAsia="Times New Roman"/>
          <w:color w:val="000000" w:themeColor="text1"/>
        </w:rPr>
        <w:t>)</w:t>
      </w:r>
      <w:r w:rsidRPr="00533A87">
        <w:rPr>
          <w:rFonts w:eastAsia="Times New Roman"/>
          <w:color w:val="000000" w:themeColor="text1"/>
        </w:rPr>
        <w:t xml:space="preserve"> Vulnerability to loneliness in people with intellectual disability: An explanatory model. </w:t>
      </w:r>
      <w:r w:rsidRPr="00830066">
        <w:rPr>
          <w:rFonts w:eastAsia="Times New Roman"/>
          <w:i/>
          <w:iCs/>
          <w:color w:val="000000" w:themeColor="text1"/>
        </w:rPr>
        <w:t>Journal of Policy and Practice in Intellectual Disabilities</w:t>
      </w:r>
      <w:r w:rsidRPr="00533A87">
        <w:rPr>
          <w:rFonts w:eastAsia="Times New Roman"/>
          <w:color w:val="000000" w:themeColor="text1"/>
        </w:rPr>
        <w:t xml:space="preserve"> </w:t>
      </w:r>
      <w:r w:rsidRPr="00533A87">
        <w:rPr>
          <w:rFonts w:eastAsia="Times New Roman"/>
          <w:iCs/>
          <w:color w:val="000000" w:themeColor="text1"/>
        </w:rPr>
        <w:t>11</w:t>
      </w:r>
      <w:r w:rsidR="00F95E7B" w:rsidRPr="00533A87">
        <w:rPr>
          <w:rFonts w:eastAsia="Times New Roman"/>
          <w:color w:val="000000" w:themeColor="text1"/>
        </w:rPr>
        <w:t>(3), 1</w:t>
      </w:r>
      <w:r w:rsidRPr="00533A87">
        <w:rPr>
          <w:rFonts w:eastAsia="Times New Roman"/>
          <w:color w:val="000000" w:themeColor="text1"/>
        </w:rPr>
        <w:t>92-199.</w:t>
      </w:r>
    </w:p>
    <w:p w14:paraId="0356FB65" w14:textId="77777777" w:rsidR="00F95E7B" w:rsidRPr="00533A87" w:rsidRDefault="00F95E7B" w:rsidP="003263B6">
      <w:pPr>
        <w:jc w:val="both"/>
        <w:rPr>
          <w:rFonts w:eastAsia="Times New Roman"/>
          <w:color w:val="000000" w:themeColor="text1"/>
        </w:rPr>
      </w:pPr>
    </w:p>
    <w:p w14:paraId="3AF700D3" w14:textId="02E99F20" w:rsidR="00F95E7B" w:rsidRPr="00533A87" w:rsidRDefault="004719D6" w:rsidP="003263B6">
      <w:pPr>
        <w:jc w:val="both"/>
        <w:rPr>
          <w:rFonts w:eastAsia="Times New Roman"/>
          <w:color w:val="000000" w:themeColor="text1"/>
        </w:rPr>
      </w:pPr>
      <w:r>
        <w:rPr>
          <w:rFonts w:eastAsia="Times New Roman"/>
          <w:color w:val="000000" w:themeColor="text1"/>
        </w:rPr>
        <w:t>Gomes, M. (2012)</w:t>
      </w:r>
      <w:r w:rsidR="00F95E7B" w:rsidRPr="00533A87">
        <w:rPr>
          <w:rFonts w:eastAsia="Times New Roman"/>
          <w:color w:val="000000" w:themeColor="text1"/>
        </w:rPr>
        <w:t xml:space="preserve"> The S word: Sexuality, sensuality, sexual expression and people with intellectual disability. </w:t>
      </w:r>
      <w:r w:rsidR="00F95E7B" w:rsidRPr="00830066">
        <w:rPr>
          <w:rFonts w:eastAsia="Times New Roman"/>
          <w:i/>
          <w:color w:val="000000" w:themeColor="text1"/>
        </w:rPr>
        <w:t>Sex Disability Journal</w:t>
      </w:r>
      <w:r w:rsidR="00F95E7B" w:rsidRPr="00533A87">
        <w:rPr>
          <w:rFonts w:eastAsia="Times New Roman"/>
          <w:color w:val="000000" w:themeColor="text1"/>
        </w:rPr>
        <w:t xml:space="preserve"> 30(2), 237-245.</w:t>
      </w:r>
    </w:p>
    <w:p w14:paraId="01F54AC9" w14:textId="77777777" w:rsidR="00F95E7B" w:rsidRPr="00533A87" w:rsidRDefault="00F95E7B" w:rsidP="003263B6">
      <w:pPr>
        <w:jc w:val="both"/>
        <w:rPr>
          <w:rFonts w:eastAsia="Times New Roman"/>
          <w:color w:val="000000" w:themeColor="text1"/>
        </w:rPr>
      </w:pPr>
    </w:p>
    <w:p w14:paraId="3A42B3F9" w14:textId="204458C0" w:rsidR="00F95E7B" w:rsidRPr="00533A87" w:rsidRDefault="00F95E7B" w:rsidP="003263B6">
      <w:pPr>
        <w:jc w:val="both"/>
        <w:rPr>
          <w:rFonts w:eastAsia="Times New Roman"/>
          <w:color w:val="000000" w:themeColor="text1"/>
        </w:rPr>
      </w:pPr>
      <w:r w:rsidRPr="00533A87">
        <w:rPr>
          <w:rFonts w:eastAsia="Times New Roman"/>
          <w:color w:val="000000" w:themeColor="text1"/>
        </w:rPr>
        <w:t>Gree</w:t>
      </w:r>
      <w:r w:rsidR="004719D6">
        <w:rPr>
          <w:rFonts w:eastAsia="Times New Roman"/>
          <w:color w:val="000000" w:themeColor="text1"/>
        </w:rPr>
        <w:t>nhill, B. &amp; Whitehead R. (2010)</w:t>
      </w:r>
      <w:r w:rsidRPr="00533A87">
        <w:rPr>
          <w:rFonts w:eastAsia="Times New Roman"/>
          <w:color w:val="000000" w:themeColor="text1"/>
        </w:rPr>
        <w:t xml:space="preserve"> Promoting service user inclusion in risk assessment and management: A pilot project developing a human rights-based approach. </w:t>
      </w:r>
      <w:r w:rsidRPr="00830066">
        <w:rPr>
          <w:rFonts w:eastAsia="Times New Roman"/>
          <w:i/>
          <w:color w:val="000000" w:themeColor="text1"/>
        </w:rPr>
        <w:t>British Journal of Learning Disabilities</w:t>
      </w:r>
      <w:r w:rsidRPr="00533A87">
        <w:rPr>
          <w:rFonts w:eastAsia="Times New Roman"/>
          <w:color w:val="000000" w:themeColor="text1"/>
        </w:rPr>
        <w:t xml:space="preserve"> 39, 277-283.</w:t>
      </w:r>
    </w:p>
    <w:p w14:paraId="4AE6115C" w14:textId="0BAEEB77" w:rsidR="002B0F2B" w:rsidRPr="00533A87" w:rsidRDefault="002B0F2B" w:rsidP="003263B6">
      <w:pPr>
        <w:jc w:val="both"/>
        <w:rPr>
          <w:rFonts w:eastAsia="Times New Roman"/>
          <w:color w:val="000000" w:themeColor="text1"/>
        </w:rPr>
      </w:pPr>
    </w:p>
    <w:p w14:paraId="6BC9211C" w14:textId="796A0BAD" w:rsidR="002B0F2B" w:rsidRPr="00533A87" w:rsidRDefault="4D77E9C3" w:rsidP="003263B6">
      <w:pPr>
        <w:jc w:val="both"/>
        <w:rPr>
          <w:rFonts w:eastAsia="Times New Roman"/>
          <w:color w:val="000000" w:themeColor="text1"/>
        </w:rPr>
      </w:pPr>
      <w:r w:rsidRPr="00533A87">
        <w:rPr>
          <w:rFonts w:eastAsia="Times New Roman"/>
          <w:color w:val="000000" w:themeColor="text1"/>
        </w:rPr>
        <w:t>Hall</w:t>
      </w:r>
      <w:r w:rsidR="00113A63" w:rsidRPr="00533A87">
        <w:rPr>
          <w:rFonts w:eastAsia="Times New Roman"/>
          <w:color w:val="000000" w:themeColor="text1"/>
        </w:rPr>
        <w:t>,</w:t>
      </w:r>
      <w:r w:rsidRPr="00533A87">
        <w:rPr>
          <w:rFonts w:eastAsia="Times New Roman"/>
          <w:color w:val="000000" w:themeColor="text1"/>
        </w:rPr>
        <w:t xml:space="preserve"> E. (2010) Spaces of social inclusion and belonging for people with intellectual disabilities. </w:t>
      </w:r>
      <w:r w:rsidRPr="00830066">
        <w:rPr>
          <w:rFonts w:eastAsia="Times New Roman"/>
          <w:i/>
          <w:iCs/>
          <w:color w:val="000000" w:themeColor="text1"/>
        </w:rPr>
        <w:t>Journal of I</w:t>
      </w:r>
      <w:r w:rsidR="00512DCC">
        <w:rPr>
          <w:rFonts w:eastAsia="Times New Roman"/>
          <w:i/>
          <w:iCs/>
          <w:color w:val="000000" w:themeColor="text1"/>
        </w:rPr>
        <w:t>ntellectual Disability Research</w:t>
      </w:r>
      <w:r w:rsidRPr="00533A87">
        <w:rPr>
          <w:rFonts w:eastAsia="Times New Roman"/>
          <w:color w:val="000000" w:themeColor="text1"/>
        </w:rPr>
        <w:t xml:space="preserve"> 54(Supplement 1), 48-57.</w:t>
      </w:r>
    </w:p>
    <w:p w14:paraId="1D583A50" w14:textId="77777777" w:rsidR="009C0370" w:rsidRPr="00533A87" w:rsidRDefault="009C0370" w:rsidP="003263B6">
      <w:pPr>
        <w:jc w:val="both"/>
        <w:rPr>
          <w:rFonts w:eastAsia="Times New Roman"/>
          <w:color w:val="000000" w:themeColor="text1"/>
        </w:rPr>
      </w:pPr>
    </w:p>
    <w:p w14:paraId="5CC1E095" w14:textId="116C64D3" w:rsidR="009C0370" w:rsidRPr="00533A87" w:rsidRDefault="009C0370" w:rsidP="009C0370">
      <w:pPr>
        <w:rPr>
          <w:rFonts w:eastAsia="Times New Roman"/>
          <w:color w:val="000000" w:themeColor="text1"/>
        </w:rPr>
      </w:pPr>
      <w:r w:rsidRPr="00533A87">
        <w:rPr>
          <w:rFonts w:eastAsia="Times New Roman"/>
          <w:color w:val="000000" w:themeColor="text1"/>
          <w:shd w:val="clear" w:color="auto" w:fill="FFFFFF"/>
        </w:rPr>
        <w:t>Healy, E., McGuire, B. E., Evans</w:t>
      </w:r>
      <w:r w:rsidR="00512DCC">
        <w:rPr>
          <w:rFonts w:eastAsia="Times New Roman"/>
          <w:color w:val="000000" w:themeColor="text1"/>
          <w:shd w:val="clear" w:color="auto" w:fill="FFFFFF"/>
        </w:rPr>
        <w:t>, D. S., &amp; Carley, S. N. (2009)</w:t>
      </w:r>
      <w:r w:rsidRPr="00533A87">
        <w:rPr>
          <w:rFonts w:eastAsia="Times New Roman"/>
          <w:color w:val="000000" w:themeColor="text1"/>
          <w:shd w:val="clear" w:color="auto" w:fill="FFFFFF"/>
        </w:rPr>
        <w:t xml:space="preserve"> Sexuality and personal relationships for people with an intellectual disability. Part I: service</w:t>
      </w:r>
      <w:r w:rsidRPr="00533A87">
        <w:rPr>
          <w:rFonts w:ascii="Calibri" w:eastAsia="Calibri" w:hAnsi="Calibri" w:cs="Calibri"/>
          <w:color w:val="000000" w:themeColor="text1"/>
          <w:shd w:val="clear" w:color="auto" w:fill="FFFFFF"/>
        </w:rPr>
        <w:t>‐</w:t>
      </w:r>
      <w:r w:rsidRPr="00533A87">
        <w:rPr>
          <w:rFonts w:eastAsia="Times New Roman"/>
          <w:color w:val="000000" w:themeColor="text1"/>
          <w:shd w:val="clear" w:color="auto" w:fill="FFFFFF"/>
        </w:rPr>
        <w:t>user perspectives.</w:t>
      </w:r>
      <w:r w:rsidRPr="00533A87">
        <w:rPr>
          <w:rStyle w:val="apple-converted-space"/>
          <w:rFonts w:eastAsia="Times New Roman"/>
          <w:color w:val="000000" w:themeColor="text1"/>
          <w:shd w:val="clear" w:color="auto" w:fill="FFFFFF"/>
        </w:rPr>
        <w:t> </w:t>
      </w:r>
      <w:r w:rsidRPr="00830066">
        <w:rPr>
          <w:rFonts w:eastAsia="Times New Roman"/>
          <w:i/>
          <w:iCs/>
          <w:color w:val="000000" w:themeColor="text1"/>
        </w:rPr>
        <w:t>Journal of Intellectual Disability Research</w:t>
      </w:r>
      <w:r w:rsidRPr="00533A87">
        <w:rPr>
          <w:rStyle w:val="apple-converted-space"/>
          <w:rFonts w:eastAsia="Times New Roman"/>
          <w:color w:val="000000" w:themeColor="text1"/>
          <w:shd w:val="clear" w:color="auto" w:fill="FFFFFF"/>
        </w:rPr>
        <w:t> </w:t>
      </w:r>
      <w:r w:rsidRPr="00533A87">
        <w:rPr>
          <w:rFonts w:eastAsia="Times New Roman"/>
          <w:iCs/>
          <w:color w:val="000000" w:themeColor="text1"/>
        </w:rPr>
        <w:t>53</w:t>
      </w:r>
      <w:r w:rsidRPr="00533A87">
        <w:rPr>
          <w:rFonts w:eastAsia="Times New Roman"/>
          <w:color w:val="000000" w:themeColor="text1"/>
          <w:shd w:val="clear" w:color="auto" w:fill="FFFFFF"/>
        </w:rPr>
        <w:t>(11), 905-912.</w:t>
      </w:r>
    </w:p>
    <w:p w14:paraId="0B213FCA" w14:textId="77777777" w:rsidR="00113A63" w:rsidRPr="00533A87" w:rsidRDefault="00113A63" w:rsidP="003263B6">
      <w:pPr>
        <w:jc w:val="both"/>
        <w:rPr>
          <w:rFonts w:eastAsia="Times New Roman"/>
          <w:color w:val="000000" w:themeColor="text1"/>
        </w:rPr>
      </w:pPr>
    </w:p>
    <w:p w14:paraId="1598E77A" w14:textId="15662EF5" w:rsidR="00113A63" w:rsidRPr="00533A87" w:rsidRDefault="00113A63" w:rsidP="003263B6">
      <w:pPr>
        <w:jc w:val="both"/>
        <w:rPr>
          <w:rFonts w:eastAsia="Times New Roman"/>
          <w:color w:val="000000" w:themeColor="text1"/>
        </w:rPr>
      </w:pPr>
      <w:proofErr w:type="spellStart"/>
      <w:r w:rsidRPr="00533A87">
        <w:rPr>
          <w:rFonts w:eastAsia="Times New Roman"/>
          <w:color w:val="000000" w:themeColor="text1"/>
        </w:rPr>
        <w:t>Hel</w:t>
      </w:r>
      <w:r w:rsidR="00480659" w:rsidRPr="00533A87">
        <w:rPr>
          <w:rFonts w:eastAsia="Times New Roman"/>
          <w:color w:val="000000" w:themeColor="text1"/>
        </w:rPr>
        <w:t>l</w:t>
      </w:r>
      <w:r w:rsidRPr="00533A87">
        <w:rPr>
          <w:rFonts w:eastAsia="Times New Roman"/>
          <w:color w:val="000000" w:themeColor="text1"/>
        </w:rPr>
        <w:t>enbach</w:t>
      </w:r>
      <w:proofErr w:type="spellEnd"/>
      <w:r w:rsidRPr="00533A87">
        <w:rPr>
          <w:rFonts w:eastAsia="Times New Roman"/>
          <w:color w:val="000000" w:themeColor="text1"/>
        </w:rPr>
        <w:t>, M., Brown, M., Karat</w:t>
      </w:r>
      <w:r w:rsidR="00512DCC">
        <w:rPr>
          <w:rFonts w:eastAsia="Times New Roman"/>
          <w:color w:val="000000" w:themeColor="text1"/>
        </w:rPr>
        <w:t>zias, T., &amp; Robinson, R. (2015)</w:t>
      </w:r>
      <w:r w:rsidRPr="00533A87">
        <w:rPr>
          <w:rFonts w:eastAsia="Times New Roman"/>
          <w:color w:val="000000" w:themeColor="text1"/>
        </w:rPr>
        <w:t xml:space="preserve"> Psychological interventions for women with intellectual disabilities and forensic care needs: A systematic review of the literature</w:t>
      </w:r>
      <w:r w:rsidRPr="00830066">
        <w:rPr>
          <w:rFonts w:eastAsia="Times New Roman"/>
          <w:i/>
          <w:color w:val="000000" w:themeColor="text1"/>
        </w:rPr>
        <w:t>. Journal of Intellectual Disability Research</w:t>
      </w:r>
      <w:r w:rsidRPr="00533A87">
        <w:rPr>
          <w:rFonts w:eastAsia="Times New Roman"/>
          <w:color w:val="000000" w:themeColor="text1"/>
        </w:rPr>
        <w:t xml:space="preserve"> 59(4), 319-331. </w:t>
      </w:r>
    </w:p>
    <w:p w14:paraId="3DED8E7B" w14:textId="0D626B37" w:rsidR="002B0F2B" w:rsidRPr="00533A87" w:rsidRDefault="002B0F2B" w:rsidP="003263B6">
      <w:pPr>
        <w:jc w:val="both"/>
        <w:rPr>
          <w:color w:val="000000" w:themeColor="text1"/>
        </w:rPr>
      </w:pPr>
    </w:p>
    <w:p w14:paraId="4C623E69" w14:textId="2EE1D9D8" w:rsidR="002B0F2B" w:rsidRPr="00533A87" w:rsidRDefault="7BED8CE8" w:rsidP="003263B6">
      <w:pPr>
        <w:jc w:val="both"/>
        <w:rPr>
          <w:rFonts w:eastAsia="Times New Roman"/>
          <w:color w:val="000000" w:themeColor="text1"/>
        </w:rPr>
      </w:pPr>
      <w:r w:rsidRPr="00533A87">
        <w:rPr>
          <w:rFonts w:eastAsia="Times New Roman"/>
          <w:color w:val="000000" w:themeColor="text1"/>
        </w:rPr>
        <w:t xml:space="preserve">Heslop, P., </w:t>
      </w:r>
      <w:proofErr w:type="spellStart"/>
      <w:r w:rsidRPr="00533A87">
        <w:rPr>
          <w:rFonts w:eastAsia="Times New Roman"/>
          <w:color w:val="000000" w:themeColor="text1"/>
        </w:rPr>
        <w:t>Hoghton</w:t>
      </w:r>
      <w:proofErr w:type="spellEnd"/>
      <w:r w:rsidRPr="00533A87">
        <w:rPr>
          <w:rFonts w:eastAsia="Times New Roman"/>
          <w:color w:val="000000" w:themeColor="text1"/>
        </w:rPr>
        <w:t>, M. &amp; Marriott, A.</w:t>
      </w:r>
      <w:r w:rsidR="00F95E7B" w:rsidRPr="00533A87">
        <w:rPr>
          <w:rFonts w:eastAsia="Times New Roman"/>
          <w:color w:val="000000" w:themeColor="text1"/>
        </w:rPr>
        <w:t xml:space="preserve"> </w:t>
      </w:r>
      <w:r w:rsidR="00512DCC">
        <w:rPr>
          <w:rFonts w:eastAsia="Times New Roman"/>
          <w:color w:val="000000" w:themeColor="text1"/>
        </w:rPr>
        <w:t>(2014)</w:t>
      </w:r>
      <w:r w:rsidRPr="00533A87">
        <w:rPr>
          <w:rFonts w:eastAsia="Times New Roman"/>
          <w:color w:val="000000" w:themeColor="text1"/>
        </w:rPr>
        <w:t xml:space="preserve"> ‘Reasonable adjustments’ for vulnerable patients. </w:t>
      </w:r>
      <w:r w:rsidRPr="00830066">
        <w:rPr>
          <w:rFonts w:eastAsia="Times New Roman"/>
          <w:i/>
          <w:iCs/>
          <w:color w:val="000000" w:themeColor="text1"/>
        </w:rPr>
        <w:t>British Journal of Psychiatry</w:t>
      </w:r>
      <w:r w:rsidRPr="00533A87">
        <w:rPr>
          <w:rFonts w:eastAsia="Times New Roman"/>
          <w:color w:val="000000" w:themeColor="text1"/>
        </w:rPr>
        <w:t xml:space="preserve"> </w:t>
      </w:r>
      <w:r w:rsidRPr="00533A87">
        <w:rPr>
          <w:rFonts w:eastAsia="Times New Roman"/>
          <w:iCs/>
          <w:color w:val="000000" w:themeColor="text1"/>
        </w:rPr>
        <w:t>205</w:t>
      </w:r>
      <w:r w:rsidR="00F22D78" w:rsidRPr="00533A87">
        <w:rPr>
          <w:rFonts w:eastAsia="Times New Roman"/>
          <w:color w:val="000000" w:themeColor="text1"/>
        </w:rPr>
        <w:t xml:space="preserve">(5), </w:t>
      </w:r>
      <w:r w:rsidRPr="00533A87">
        <w:rPr>
          <w:rFonts w:eastAsia="Times New Roman"/>
          <w:color w:val="000000" w:themeColor="text1"/>
        </w:rPr>
        <w:t>411-412.</w:t>
      </w:r>
    </w:p>
    <w:p w14:paraId="00312854" w14:textId="2D342ED4" w:rsidR="002B0F2B" w:rsidRPr="00533A87" w:rsidRDefault="002B0F2B" w:rsidP="003263B6">
      <w:pPr>
        <w:jc w:val="both"/>
        <w:rPr>
          <w:rFonts w:eastAsia="Times New Roman"/>
          <w:color w:val="000000" w:themeColor="text1"/>
        </w:rPr>
      </w:pPr>
    </w:p>
    <w:p w14:paraId="3EE6751D" w14:textId="60C2D1ED" w:rsidR="002B0F2B" w:rsidRPr="00533A87" w:rsidRDefault="006B2660" w:rsidP="003263B6">
      <w:pPr>
        <w:jc w:val="both"/>
        <w:rPr>
          <w:rFonts w:eastAsia="Times New Roman"/>
          <w:color w:val="000000" w:themeColor="text1"/>
        </w:rPr>
      </w:pPr>
      <w:r w:rsidRPr="00533A87">
        <w:rPr>
          <w:rFonts w:eastAsia="Times New Roman"/>
          <w:color w:val="000000" w:themeColor="text1"/>
        </w:rPr>
        <w:t>Hulbert-</w:t>
      </w:r>
      <w:r w:rsidR="7BED8CE8" w:rsidRPr="00533A87">
        <w:rPr>
          <w:rFonts w:eastAsia="Times New Roman"/>
          <w:color w:val="000000" w:themeColor="text1"/>
        </w:rPr>
        <w:t xml:space="preserve">Williams, L., Hastings, R., Owen, D.M., Burns, L., Day, J., Mulligan, J. &amp; </w:t>
      </w:r>
      <w:proofErr w:type="spellStart"/>
      <w:r w:rsidR="7BED8CE8" w:rsidRPr="00533A87">
        <w:rPr>
          <w:rFonts w:eastAsia="Times New Roman"/>
          <w:color w:val="000000" w:themeColor="text1"/>
        </w:rPr>
        <w:t>Noone</w:t>
      </w:r>
      <w:proofErr w:type="spellEnd"/>
      <w:r w:rsidR="7BED8CE8" w:rsidRPr="00533A87">
        <w:rPr>
          <w:rFonts w:eastAsia="Times New Roman"/>
          <w:color w:val="000000" w:themeColor="text1"/>
        </w:rPr>
        <w:t xml:space="preserve">, S.J., </w:t>
      </w:r>
      <w:r w:rsidR="00512DCC">
        <w:rPr>
          <w:rFonts w:eastAsia="Times New Roman"/>
          <w:color w:val="000000" w:themeColor="text1"/>
        </w:rPr>
        <w:t>(</w:t>
      </w:r>
      <w:r w:rsidR="7BED8CE8" w:rsidRPr="00533A87">
        <w:rPr>
          <w:rFonts w:eastAsia="Times New Roman"/>
          <w:color w:val="000000" w:themeColor="text1"/>
        </w:rPr>
        <w:t>2014</w:t>
      </w:r>
      <w:r w:rsidR="00512DCC">
        <w:rPr>
          <w:rFonts w:eastAsia="Times New Roman"/>
          <w:color w:val="000000" w:themeColor="text1"/>
        </w:rPr>
        <w:t>)</w:t>
      </w:r>
      <w:r w:rsidR="7BED8CE8" w:rsidRPr="00533A87">
        <w:rPr>
          <w:rFonts w:eastAsia="Times New Roman"/>
          <w:color w:val="000000" w:themeColor="text1"/>
        </w:rPr>
        <w:t xml:space="preserve"> Exposure to life events as a risk factor for psychological problems in adults with intellectual disabilities: A longitudinal design.</w:t>
      </w:r>
      <w:r w:rsidR="7BED8CE8" w:rsidRPr="00830066">
        <w:rPr>
          <w:rFonts w:eastAsia="Times New Roman"/>
          <w:i/>
          <w:color w:val="000000" w:themeColor="text1"/>
        </w:rPr>
        <w:t xml:space="preserve"> </w:t>
      </w:r>
      <w:r w:rsidR="7BED8CE8" w:rsidRPr="00830066">
        <w:rPr>
          <w:rFonts w:eastAsia="Times New Roman"/>
          <w:i/>
          <w:iCs/>
          <w:color w:val="000000" w:themeColor="text1"/>
        </w:rPr>
        <w:t>Journal of Intellectual Disability Research</w:t>
      </w:r>
      <w:r w:rsidR="7BED8CE8" w:rsidRPr="00533A87">
        <w:rPr>
          <w:rFonts w:eastAsia="Times New Roman"/>
          <w:color w:val="000000" w:themeColor="text1"/>
        </w:rPr>
        <w:t xml:space="preserve"> </w:t>
      </w:r>
      <w:r w:rsidR="7BED8CE8" w:rsidRPr="00533A87">
        <w:rPr>
          <w:rFonts w:eastAsia="Times New Roman"/>
          <w:iCs/>
          <w:color w:val="000000" w:themeColor="text1"/>
        </w:rPr>
        <w:t>58</w:t>
      </w:r>
      <w:r w:rsidR="00F22D78" w:rsidRPr="00533A87">
        <w:rPr>
          <w:rFonts w:eastAsia="Times New Roman"/>
          <w:color w:val="000000" w:themeColor="text1"/>
        </w:rPr>
        <w:t xml:space="preserve">(1), </w:t>
      </w:r>
      <w:r w:rsidR="7BED8CE8" w:rsidRPr="00533A87">
        <w:rPr>
          <w:rFonts w:eastAsia="Times New Roman"/>
          <w:color w:val="000000" w:themeColor="text1"/>
        </w:rPr>
        <w:t>48-60.</w:t>
      </w:r>
    </w:p>
    <w:p w14:paraId="47E5ECAC" w14:textId="76037047" w:rsidR="002B0F2B" w:rsidRPr="00533A87" w:rsidRDefault="002B0F2B" w:rsidP="003263B6">
      <w:pPr>
        <w:jc w:val="both"/>
        <w:rPr>
          <w:rFonts w:eastAsia="Times New Roman"/>
          <w:color w:val="000000" w:themeColor="text1"/>
        </w:rPr>
      </w:pPr>
    </w:p>
    <w:p w14:paraId="72E16AB7" w14:textId="543B5778" w:rsidR="002B0F2B" w:rsidRPr="00533A87" w:rsidRDefault="7BED8CE8" w:rsidP="003263B6">
      <w:pPr>
        <w:jc w:val="both"/>
        <w:rPr>
          <w:rFonts w:eastAsia="Times New Roman"/>
          <w:color w:val="000000" w:themeColor="text1"/>
        </w:rPr>
      </w:pPr>
      <w:r w:rsidRPr="00533A87">
        <w:rPr>
          <w:rFonts w:eastAsia="Times New Roman"/>
          <w:color w:val="000000" w:themeColor="text1"/>
        </w:rPr>
        <w:t xml:space="preserve">Institute of Medicine (2011) </w:t>
      </w:r>
      <w:r w:rsidRPr="00830066">
        <w:rPr>
          <w:rFonts w:eastAsia="Times New Roman"/>
          <w:i/>
          <w:iCs/>
          <w:color w:val="000000" w:themeColor="text1"/>
        </w:rPr>
        <w:t>The Health of Les</w:t>
      </w:r>
      <w:r w:rsidR="006B2660" w:rsidRPr="00830066">
        <w:rPr>
          <w:rFonts w:eastAsia="Times New Roman"/>
          <w:i/>
          <w:iCs/>
          <w:color w:val="000000" w:themeColor="text1"/>
        </w:rPr>
        <w:t>bian, Gay, Bisexual and Transgen</w:t>
      </w:r>
      <w:r w:rsidRPr="00830066">
        <w:rPr>
          <w:rFonts w:eastAsia="Times New Roman"/>
          <w:i/>
          <w:iCs/>
          <w:color w:val="000000" w:themeColor="text1"/>
        </w:rPr>
        <w:t>der People: Building a Foundation for Better Understanding</w:t>
      </w:r>
      <w:r w:rsidRPr="00830066">
        <w:rPr>
          <w:rFonts w:eastAsia="Times New Roman"/>
          <w:i/>
          <w:color w:val="000000" w:themeColor="text1"/>
        </w:rPr>
        <w:t>.</w:t>
      </w:r>
      <w:r w:rsidRPr="00533A87">
        <w:rPr>
          <w:rFonts w:eastAsia="Times New Roman"/>
          <w:color w:val="000000" w:themeColor="text1"/>
        </w:rPr>
        <w:t xml:space="preserve"> Washington DC: National Academies Press. </w:t>
      </w:r>
    </w:p>
    <w:p w14:paraId="3ADB5FB4" w14:textId="77777777" w:rsidR="002B0F2B" w:rsidRPr="00533A87" w:rsidRDefault="002B0F2B" w:rsidP="003263B6">
      <w:pPr>
        <w:jc w:val="both"/>
        <w:rPr>
          <w:rFonts w:eastAsia="Times New Roman"/>
          <w:color w:val="000000" w:themeColor="text1"/>
        </w:rPr>
      </w:pPr>
    </w:p>
    <w:p w14:paraId="0D2A4E84" w14:textId="260FA34E" w:rsidR="00F756AF" w:rsidRPr="00533A87" w:rsidRDefault="00512DCC" w:rsidP="003263B6">
      <w:pPr>
        <w:jc w:val="both"/>
        <w:rPr>
          <w:rFonts w:eastAsia="Times New Roman"/>
          <w:color w:val="000000" w:themeColor="text1"/>
        </w:rPr>
      </w:pPr>
      <w:r>
        <w:rPr>
          <w:rFonts w:eastAsia="Times New Roman"/>
          <w:color w:val="000000" w:themeColor="text1"/>
        </w:rPr>
        <w:t>Kempton, W. &amp; Kahn, E. (1999)</w:t>
      </w:r>
      <w:r w:rsidR="00F756AF" w:rsidRPr="00533A87">
        <w:rPr>
          <w:rFonts w:eastAsia="Times New Roman"/>
          <w:color w:val="000000" w:themeColor="text1"/>
        </w:rPr>
        <w:t xml:space="preserve"> Sexuality and people with intellectual disabilities: A historical perspective. </w:t>
      </w:r>
      <w:r w:rsidR="00F756AF" w:rsidRPr="00830066">
        <w:rPr>
          <w:rFonts w:eastAsia="Times New Roman"/>
          <w:i/>
          <w:color w:val="000000" w:themeColor="text1"/>
        </w:rPr>
        <w:t>Sexuality and Disability</w:t>
      </w:r>
      <w:r w:rsidR="00F756AF" w:rsidRPr="00533A87">
        <w:rPr>
          <w:rFonts w:eastAsia="Times New Roman"/>
          <w:color w:val="000000" w:themeColor="text1"/>
        </w:rPr>
        <w:t xml:space="preserve"> 9(2), 93-111.</w:t>
      </w:r>
    </w:p>
    <w:p w14:paraId="17DE6804" w14:textId="1000AF46" w:rsidR="00B2792D" w:rsidRPr="00533A87" w:rsidRDefault="00B2792D" w:rsidP="003263B6">
      <w:pPr>
        <w:jc w:val="both"/>
        <w:rPr>
          <w:rFonts w:eastAsia="Times New Roman"/>
          <w:color w:val="000000" w:themeColor="text1"/>
        </w:rPr>
      </w:pPr>
    </w:p>
    <w:p w14:paraId="6FAB3F16" w14:textId="4C0A9183" w:rsidR="00B2792D" w:rsidRPr="00533A87" w:rsidRDefault="00B2792D" w:rsidP="003263B6">
      <w:pPr>
        <w:jc w:val="both"/>
        <w:rPr>
          <w:rFonts w:eastAsia="Times New Roman"/>
          <w:color w:val="000000" w:themeColor="text1"/>
        </w:rPr>
      </w:pPr>
      <w:r w:rsidRPr="00533A87">
        <w:rPr>
          <w:rFonts w:eastAsia="Times New Roman"/>
          <w:color w:val="000000" w:themeColor="text1"/>
          <w:shd w:val="clear" w:color="auto" w:fill="FFFFFF"/>
        </w:rPr>
        <w:t>Kijak, R.</w:t>
      </w:r>
      <w:r w:rsidR="008B3CA6" w:rsidRPr="00533A87">
        <w:rPr>
          <w:rFonts w:eastAsia="Times New Roman"/>
          <w:color w:val="000000" w:themeColor="text1"/>
          <w:shd w:val="clear" w:color="auto" w:fill="FFFFFF"/>
        </w:rPr>
        <w:t xml:space="preserve"> </w:t>
      </w:r>
      <w:r w:rsidR="00512DCC">
        <w:rPr>
          <w:rFonts w:eastAsia="Times New Roman"/>
          <w:color w:val="000000" w:themeColor="text1"/>
          <w:shd w:val="clear" w:color="auto" w:fill="FFFFFF"/>
        </w:rPr>
        <w:t>(2013)</w:t>
      </w:r>
      <w:r w:rsidRPr="00533A87">
        <w:rPr>
          <w:rFonts w:eastAsia="Times New Roman"/>
          <w:color w:val="000000" w:themeColor="text1"/>
          <w:shd w:val="clear" w:color="auto" w:fill="FFFFFF"/>
        </w:rPr>
        <w:t xml:space="preserve"> The sexuality of adults with intellectual disability in Poland.</w:t>
      </w:r>
      <w:r w:rsidRPr="00533A87">
        <w:rPr>
          <w:rStyle w:val="apple-converted-space"/>
          <w:rFonts w:eastAsia="Times New Roman"/>
          <w:color w:val="000000" w:themeColor="text1"/>
          <w:shd w:val="clear" w:color="auto" w:fill="FFFFFF"/>
        </w:rPr>
        <w:t> </w:t>
      </w:r>
      <w:r w:rsidR="008B3CA6" w:rsidRPr="00830066">
        <w:rPr>
          <w:rFonts w:eastAsia="Times New Roman"/>
          <w:i/>
          <w:iCs/>
          <w:color w:val="000000" w:themeColor="text1"/>
          <w:shd w:val="clear" w:color="auto" w:fill="FFFFFF"/>
        </w:rPr>
        <w:t>Sexuality and D</w:t>
      </w:r>
      <w:r w:rsidRPr="00830066">
        <w:rPr>
          <w:rFonts w:eastAsia="Times New Roman"/>
          <w:i/>
          <w:iCs/>
          <w:color w:val="000000" w:themeColor="text1"/>
          <w:shd w:val="clear" w:color="auto" w:fill="FFFFFF"/>
        </w:rPr>
        <w:t>isability</w:t>
      </w:r>
      <w:r w:rsidRPr="00533A87">
        <w:rPr>
          <w:rStyle w:val="apple-converted-space"/>
          <w:rFonts w:eastAsia="Times New Roman"/>
          <w:color w:val="000000" w:themeColor="text1"/>
          <w:shd w:val="clear" w:color="auto" w:fill="FFFFFF"/>
        </w:rPr>
        <w:t> </w:t>
      </w:r>
      <w:r w:rsidRPr="00533A87">
        <w:rPr>
          <w:rFonts w:eastAsia="Times New Roman"/>
          <w:iCs/>
          <w:color w:val="000000" w:themeColor="text1"/>
          <w:shd w:val="clear" w:color="auto" w:fill="FFFFFF"/>
        </w:rPr>
        <w:t>31</w:t>
      </w:r>
      <w:r w:rsidR="00F22D78" w:rsidRPr="00533A87">
        <w:rPr>
          <w:rFonts w:eastAsia="Times New Roman"/>
          <w:color w:val="000000" w:themeColor="text1"/>
          <w:shd w:val="clear" w:color="auto" w:fill="FFFFFF"/>
        </w:rPr>
        <w:t xml:space="preserve">(2), </w:t>
      </w:r>
      <w:r w:rsidRPr="00533A87">
        <w:rPr>
          <w:rFonts w:eastAsia="Times New Roman"/>
          <w:color w:val="000000" w:themeColor="text1"/>
          <w:shd w:val="clear" w:color="auto" w:fill="FFFFFF"/>
        </w:rPr>
        <w:t>109-123.</w:t>
      </w:r>
    </w:p>
    <w:p w14:paraId="775C219D" w14:textId="77777777" w:rsidR="00B2792D" w:rsidRPr="00533A87" w:rsidRDefault="00B2792D" w:rsidP="003263B6">
      <w:pPr>
        <w:jc w:val="both"/>
        <w:rPr>
          <w:rFonts w:eastAsia="Times New Roman"/>
          <w:color w:val="000000" w:themeColor="text1"/>
        </w:rPr>
      </w:pPr>
    </w:p>
    <w:p w14:paraId="57F5BDF0" w14:textId="61E9EA2D" w:rsidR="00B2792D" w:rsidRPr="00533A87" w:rsidRDefault="00B2792D" w:rsidP="003263B6">
      <w:pPr>
        <w:jc w:val="both"/>
        <w:rPr>
          <w:rFonts w:eastAsia="Times New Roman"/>
          <w:color w:val="000000" w:themeColor="text1"/>
        </w:rPr>
      </w:pPr>
      <w:proofErr w:type="spellStart"/>
      <w:r w:rsidRPr="00533A87">
        <w:rPr>
          <w:rFonts w:eastAsia="Times New Roman"/>
          <w:color w:val="000000" w:themeColor="text1"/>
          <w:shd w:val="clear" w:color="auto" w:fill="FFFFFF"/>
        </w:rPr>
        <w:t>Klepping</w:t>
      </w:r>
      <w:proofErr w:type="spellEnd"/>
      <w:r w:rsidRPr="00533A87">
        <w:rPr>
          <w:rFonts w:eastAsia="Times New Roman"/>
          <w:color w:val="000000" w:themeColor="text1"/>
          <w:shd w:val="clear" w:color="auto" w:fill="FFFFFF"/>
        </w:rPr>
        <w:t>, L.</w:t>
      </w:r>
      <w:r w:rsidR="008B3CA6" w:rsidRPr="00533A87">
        <w:rPr>
          <w:rFonts w:eastAsia="Times New Roman"/>
          <w:color w:val="000000" w:themeColor="text1"/>
          <w:shd w:val="clear" w:color="auto" w:fill="FFFFFF"/>
        </w:rPr>
        <w:t xml:space="preserve"> </w:t>
      </w:r>
      <w:r w:rsidR="00512DCC">
        <w:rPr>
          <w:rFonts w:eastAsia="Times New Roman"/>
          <w:color w:val="000000" w:themeColor="text1"/>
          <w:shd w:val="clear" w:color="auto" w:fill="FFFFFF"/>
        </w:rPr>
        <w:t>(2008)</w:t>
      </w:r>
      <w:r w:rsidRPr="00533A87">
        <w:rPr>
          <w:rFonts w:eastAsia="Times New Roman"/>
          <w:color w:val="000000" w:themeColor="text1"/>
          <w:shd w:val="clear" w:color="auto" w:fill="FFFFFF"/>
        </w:rPr>
        <w:t xml:space="preserve"> Sexuality for people with learning disabilities and Alzheimer’s disease: The Ex-PLISSIT model. </w:t>
      </w:r>
      <w:r w:rsidRPr="00830066">
        <w:rPr>
          <w:rFonts w:eastAsia="Times New Roman"/>
          <w:i/>
          <w:iCs/>
          <w:color w:val="000000" w:themeColor="text1"/>
          <w:shd w:val="clear" w:color="auto" w:fill="FFFFFF"/>
        </w:rPr>
        <w:t>Learning Disability Practice</w:t>
      </w:r>
      <w:r w:rsidRPr="00533A87">
        <w:rPr>
          <w:rStyle w:val="apple-converted-space"/>
          <w:rFonts w:eastAsia="Times New Roman"/>
          <w:color w:val="000000" w:themeColor="text1"/>
          <w:shd w:val="clear" w:color="auto" w:fill="FFFFFF"/>
        </w:rPr>
        <w:t> </w:t>
      </w:r>
      <w:r w:rsidRPr="00533A87">
        <w:rPr>
          <w:rFonts w:eastAsia="Times New Roman"/>
          <w:iCs/>
          <w:color w:val="000000" w:themeColor="text1"/>
          <w:shd w:val="clear" w:color="auto" w:fill="FFFFFF"/>
        </w:rPr>
        <w:t>11</w:t>
      </w:r>
      <w:r w:rsidR="00F22D78" w:rsidRPr="00533A87">
        <w:rPr>
          <w:rFonts w:eastAsia="Times New Roman"/>
          <w:color w:val="000000" w:themeColor="text1"/>
          <w:shd w:val="clear" w:color="auto" w:fill="FFFFFF"/>
        </w:rPr>
        <w:t xml:space="preserve">(4), </w:t>
      </w:r>
      <w:r w:rsidRPr="00533A87">
        <w:rPr>
          <w:rFonts w:eastAsia="Times New Roman"/>
          <w:color w:val="000000" w:themeColor="text1"/>
          <w:shd w:val="clear" w:color="auto" w:fill="FFFFFF"/>
        </w:rPr>
        <w:t>28-32.</w:t>
      </w:r>
    </w:p>
    <w:p w14:paraId="3B963692" w14:textId="77777777" w:rsidR="00B2792D" w:rsidRPr="00533A87" w:rsidRDefault="00B2792D" w:rsidP="003263B6">
      <w:pPr>
        <w:jc w:val="both"/>
        <w:rPr>
          <w:rFonts w:eastAsia="Times New Roman"/>
          <w:color w:val="000000" w:themeColor="text1"/>
        </w:rPr>
      </w:pPr>
    </w:p>
    <w:p w14:paraId="6051695A" w14:textId="0475337D" w:rsidR="00F333B9" w:rsidRPr="00533A87" w:rsidRDefault="61149CEC" w:rsidP="003263B6">
      <w:pPr>
        <w:jc w:val="both"/>
        <w:rPr>
          <w:rFonts w:eastAsia="Times New Roman"/>
          <w:color w:val="000000" w:themeColor="text1"/>
        </w:rPr>
      </w:pPr>
      <w:r w:rsidRPr="00533A87">
        <w:rPr>
          <w:rFonts w:eastAsia="Times New Roman"/>
          <w:color w:val="000000" w:themeColor="text1"/>
        </w:rPr>
        <w:t>Kline,</w:t>
      </w:r>
      <w:r w:rsidR="00512DCC">
        <w:rPr>
          <w:rFonts w:eastAsia="Times New Roman"/>
          <w:color w:val="000000" w:themeColor="text1"/>
        </w:rPr>
        <w:t xml:space="preserve"> R., &amp; Preston-Shoot, M. (2012)</w:t>
      </w:r>
      <w:r w:rsidRPr="00533A87">
        <w:rPr>
          <w:rFonts w:eastAsia="Times New Roman"/>
          <w:color w:val="000000" w:themeColor="text1"/>
        </w:rPr>
        <w:t xml:space="preserve"> </w:t>
      </w:r>
      <w:r w:rsidRPr="00830066">
        <w:rPr>
          <w:rFonts w:eastAsia="Times New Roman"/>
          <w:i/>
          <w:iCs/>
          <w:color w:val="000000" w:themeColor="text1"/>
        </w:rPr>
        <w:t>Professional accountability in social care and health: challenging unacceptable practice and its management</w:t>
      </w:r>
      <w:r w:rsidRPr="00830066">
        <w:rPr>
          <w:rFonts w:eastAsia="Times New Roman"/>
          <w:i/>
          <w:color w:val="000000" w:themeColor="text1"/>
        </w:rPr>
        <w:t>.</w:t>
      </w:r>
      <w:r w:rsidRPr="00533A87">
        <w:rPr>
          <w:rFonts w:eastAsia="Times New Roman"/>
          <w:color w:val="000000" w:themeColor="text1"/>
        </w:rPr>
        <w:t xml:space="preserve"> London: Sage.</w:t>
      </w:r>
    </w:p>
    <w:p w14:paraId="6466A5D0" w14:textId="37578B52" w:rsidR="00F333B9" w:rsidRPr="00533A87" w:rsidRDefault="00F333B9" w:rsidP="003263B6">
      <w:pPr>
        <w:jc w:val="both"/>
        <w:rPr>
          <w:rFonts w:eastAsia="Times New Roman"/>
          <w:color w:val="000000" w:themeColor="text1"/>
        </w:rPr>
      </w:pPr>
    </w:p>
    <w:p w14:paraId="119FD5B9" w14:textId="69E3EA58" w:rsidR="00F333B9" w:rsidRPr="00533A87" w:rsidRDefault="00512DCC" w:rsidP="003263B6">
      <w:pPr>
        <w:jc w:val="both"/>
        <w:rPr>
          <w:rFonts w:eastAsia="Times New Roman"/>
          <w:color w:val="000000" w:themeColor="text1"/>
        </w:rPr>
      </w:pPr>
      <w:proofErr w:type="spellStart"/>
      <w:r>
        <w:rPr>
          <w:rFonts w:eastAsia="Times New Roman"/>
          <w:color w:val="000000" w:themeColor="text1"/>
        </w:rPr>
        <w:t>Krahn</w:t>
      </w:r>
      <w:proofErr w:type="spellEnd"/>
      <w:r>
        <w:rPr>
          <w:rFonts w:eastAsia="Times New Roman"/>
          <w:color w:val="000000" w:themeColor="text1"/>
        </w:rPr>
        <w:t>, G.L. &amp; Fox, M.H. (2014)</w:t>
      </w:r>
      <w:r w:rsidR="7BED8CE8" w:rsidRPr="00533A87">
        <w:rPr>
          <w:rFonts w:eastAsia="Times New Roman"/>
          <w:color w:val="000000" w:themeColor="text1"/>
        </w:rPr>
        <w:t xml:space="preserve"> Health disparities of adults with intellectual disabilities: </w:t>
      </w:r>
      <w:r w:rsidR="00F756AF" w:rsidRPr="00533A87">
        <w:rPr>
          <w:rFonts w:eastAsia="Times New Roman"/>
          <w:color w:val="000000" w:themeColor="text1"/>
        </w:rPr>
        <w:t xml:space="preserve">what do we know? What do we do? </w:t>
      </w:r>
      <w:r w:rsidR="7BED8CE8" w:rsidRPr="00830066">
        <w:rPr>
          <w:rFonts w:eastAsia="Times New Roman"/>
          <w:i/>
          <w:iCs/>
          <w:color w:val="000000" w:themeColor="text1"/>
        </w:rPr>
        <w:t>J</w:t>
      </w:r>
      <w:r w:rsidR="7BED8CE8" w:rsidRPr="00533A87">
        <w:rPr>
          <w:rFonts w:eastAsia="Times New Roman"/>
          <w:iCs/>
          <w:color w:val="000000" w:themeColor="text1"/>
        </w:rPr>
        <w:t>ournal of Applied Research in Intellectual Disabilities</w:t>
      </w:r>
      <w:r w:rsidR="7BED8CE8" w:rsidRPr="00533A87">
        <w:rPr>
          <w:rFonts w:eastAsia="Times New Roman"/>
          <w:color w:val="000000" w:themeColor="text1"/>
        </w:rPr>
        <w:t xml:space="preserve"> </w:t>
      </w:r>
      <w:r w:rsidR="7BED8CE8" w:rsidRPr="00533A87">
        <w:rPr>
          <w:rFonts w:eastAsia="Times New Roman"/>
          <w:iCs/>
          <w:color w:val="000000" w:themeColor="text1"/>
        </w:rPr>
        <w:t>27</w:t>
      </w:r>
      <w:r w:rsidR="00F22D78" w:rsidRPr="00533A87">
        <w:rPr>
          <w:rFonts w:eastAsia="Times New Roman"/>
          <w:color w:val="000000" w:themeColor="text1"/>
        </w:rPr>
        <w:t xml:space="preserve">(5), </w:t>
      </w:r>
      <w:r w:rsidR="7BED8CE8" w:rsidRPr="00533A87">
        <w:rPr>
          <w:rFonts w:eastAsia="Times New Roman"/>
          <w:color w:val="000000" w:themeColor="text1"/>
        </w:rPr>
        <w:t>431-446.</w:t>
      </w:r>
    </w:p>
    <w:p w14:paraId="67A6B2B9" w14:textId="77777777" w:rsidR="00C6149D" w:rsidRPr="00533A87" w:rsidRDefault="00C6149D" w:rsidP="003263B6">
      <w:pPr>
        <w:jc w:val="both"/>
        <w:rPr>
          <w:rFonts w:eastAsia="Times New Roman"/>
          <w:color w:val="000000" w:themeColor="text1"/>
        </w:rPr>
      </w:pPr>
    </w:p>
    <w:p w14:paraId="11644395" w14:textId="6FA22797" w:rsidR="00124BDA" w:rsidRPr="00533A87" w:rsidRDefault="00C6149D" w:rsidP="00C6149D">
      <w:pPr>
        <w:jc w:val="both"/>
        <w:rPr>
          <w:color w:val="000000" w:themeColor="text1"/>
        </w:rPr>
      </w:pPr>
      <w:r w:rsidRPr="00533A87">
        <w:rPr>
          <w:color w:val="000000" w:themeColor="text1"/>
        </w:rPr>
        <w:t>Krebs, L. (2007) Sexual assessment: Research and clinical.</w:t>
      </w:r>
      <w:r w:rsidRPr="00830066">
        <w:rPr>
          <w:i/>
          <w:color w:val="000000" w:themeColor="text1"/>
        </w:rPr>
        <w:t xml:space="preserve"> Nursing Clinics of North America</w:t>
      </w:r>
      <w:r w:rsidR="00512DCC">
        <w:rPr>
          <w:color w:val="000000" w:themeColor="text1"/>
        </w:rPr>
        <w:t xml:space="preserve"> </w:t>
      </w:r>
      <w:r w:rsidRPr="00533A87">
        <w:rPr>
          <w:color w:val="000000" w:themeColor="text1"/>
        </w:rPr>
        <w:t>42, 515</w:t>
      </w:r>
      <w:r w:rsidRPr="00533A87">
        <w:rPr>
          <w:rStyle w:val="s1"/>
          <w:rFonts w:ascii="Times New Roman" w:hAnsi="Times New Roman"/>
          <w:color w:val="000000" w:themeColor="text1"/>
          <w:sz w:val="24"/>
          <w:szCs w:val="24"/>
        </w:rPr>
        <w:t>–</w:t>
      </w:r>
      <w:r w:rsidRPr="00533A87">
        <w:rPr>
          <w:color w:val="000000" w:themeColor="text1"/>
        </w:rPr>
        <w:t xml:space="preserve">529. </w:t>
      </w:r>
    </w:p>
    <w:p w14:paraId="3F2994BB" w14:textId="77777777" w:rsidR="00C6149D" w:rsidRPr="00533A87" w:rsidRDefault="00C6149D" w:rsidP="003263B6">
      <w:pPr>
        <w:jc w:val="both"/>
        <w:rPr>
          <w:rFonts w:eastAsia="Times New Roman"/>
          <w:color w:val="000000" w:themeColor="text1"/>
        </w:rPr>
      </w:pPr>
    </w:p>
    <w:p w14:paraId="2DF02220" w14:textId="623B02CF" w:rsidR="00F333B9" w:rsidRPr="00533A87" w:rsidRDefault="00F3625F" w:rsidP="003263B6">
      <w:pPr>
        <w:jc w:val="both"/>
        <w:rPr>
          <w:rFonts w:eastAsia="Times New Roman"/>
          <w:color w:val="000000" w:themeColor="text1"/>
          <w:shd w:val="clear" w:color="auto" w:fill="FFFFFF"/>
        </w:rPr>
      </w:pPr>
      <w:proofErr w:type="spellStart"/>
      <w:r w:rsidRPr="00533A87">
        <w:rPr>
          <w:rFonts w:eastAsia="Times New Roman"/>
          <w:color w:val="000000" w:themeColor="text1"/>
          <w:shd w:val="clear" w:color="auto" w:fill="FFFFFF"/>
        </w:rPr>
        <w:t>Leutar</w:t>
      </w:r>
      <w:proofErr w:type="spellEnd"/>
      <w:r w:rsidRPr="00533A87">
        <w:rPr>
          <w:rFonts w:eastAsia="Times New Roman"/>
          <w:color w:val="000000" w:themeColor="text1"/>
          <w:shd w:val="clear" w:color="auto" w:fill="FFFFFF"/>
        </w:rPr>
        <w:t xml:space="preserve">, Z. &amp; </w:t>
      </w:r>
      <w:proofErr w:type="spellStart"/>
      <w:r w:rsidRPr="00533A87">
        <w:rPr>
          <w:rFonts w:eastAsia="Times New Roman"/>
          <w:color w:val="000000" w:themeColor="text1"/>
          <w:shd w:val="clear" w:color="auto" w:fill="FFFFFF"/>
        </w:rPr>
        <w:t>Mihoković</w:t>
      </w:r>
      <w:proofErr w:type="spellEnd"/>
      <w:r w:rsidRPr="00533A87">
        <w:rPr>
          <w:rFonts w:eastAsia="Times New Roman"/>
          <w:color w:val="000000" w:themeColor="text1"/>
          <w:shd w:val="clear" w:color="auto" w:fill="FFFFFF"/>
        </w:rPr>
        <w:t>, M. (2007) Level of knowledge about sexuality of people with mental disabilities.</w:t>
      </w:r>
      <w:r w:rsidRPr="00533A87">
        <w:rPr>
          <w:rStyle w:val="apple-converted-space"/>
          <w:rFonts w:eastAsia="Times New Roman"/>
          <w:color w:val="000000" w:themeColor="text1"/>
          <w:shd w:val="clear" w:color="auto" w:fill="FFFFFF"/>
        </w:rPr>
        <w:t> </w:t>
      </w:r>
      <w:r w:rsidRPr="00830066">
        <w:rPr>
          <w:rFonts w:eastAsia="Times New Roman"/>
          <w:i/>
          <w:iCs/>
          <w:color w:val="000000" w:themeColor="text1"/>
          <w:shd w:val="clear" w:color="auto" w:fill="FFFFFF"/>
        </w:rPr>
        <w:t>Sexuality and Disability</w:t>
      </w:r>
      <w:r w:rsidRPr="00533A87">
        <w:rPr>
          <w:rStyle w:val="apple-converted-space"/>
          <w:rFonts w:eastAsia="Times New Roman"/>
          <w:color w:val="000000" w:themeColor="text1"/>
          <w:shd w:val="clear" w:color="auto" w:fill="FFFFFF"/>
        </w:rPr>
        <w:t> </w:t>
      </w:r>
      <w:r w:rsidRPr="00533A87">
        <w:rPr>
          <w:rFonts w:eastAsia="Times New Roman"/>
          <w:iCs/>
          <w:color w:val="000000" w:themeColor="text1"/>
          <w:shd w:val="clear" w:color="auto" w:fill="FFFFFF"/>
        </w:rPr>
        <w:t>25</w:t>
      </w:r>
      <w:r w:rsidR="00F22D78" w:rsidRPr="00533A87">
        <w:rPr>
          <w:rFonts w:eastAsia="Times New Roman"/>
          <w:color w:val="000000" w:themeColor="text1"/>
          <w:shd w:val="clear" w:color="auto" w:fill="FFFFFF"/>
        </w:rPr>
        <w:t xml:space="preserve">(3), </w:t>
      </w:r>
      <w:r w:rsidRPr="00533A87">
        <w:rPr>
          <w:rFonts w:eastAsia="Times New Roman"/>
          <w:color w:val="000000" w:themeColor="text1"/>
          <w:shd w:val="clear" w:color="auto" w:fill="FFFFFF"/>
        </w:rPr>
        <w:t>93-109.</w:t>
      </w:r>
    </w:p>
    <w:p w14:paraId="69E35D9D" w14:textId="77777777" w:rsidR="004B5A36" w:rsidRPr="00533A87" w:rsidRDefault="004B5A36" w:rsidP="003263B6">
      <w:pPr>
        <w:jc w:val="both"/>
        <w:rPr>
          <w:rFonts w:eastAsia="Times New Roman"/>
          <w:color w:val="000000" w:themeColor="text1"/>
          <w:shd w:val="clear" w:color="auto" w:fill="FFFFFF"/>
        </w:rPr>
      </w:pPr>
    </w:p>
    <w:p w14:paraId="528B34E3" w14:textId="03018EE2" w:rsidR="004B5A36" w:rsidRPr="00533A87" w:rsidRDefault="00512DCC" w:rsidP="003263B6">
      <w:pPr>
        <w:jc w:val="both"/>
        <w:rPr>
          <w:rFonts w:eastAsia="Times New Roman"/>
          <w:color w:val="000000" w:themeColor="text1"/>
        </w:rPr>
      </w:pPr>
      <w:proofErr w:type="spellStart"/>
      <w:r>
        <w:rPr>
          <w:rFonts w:eastAsia="Times New Roman"/>
          <w:color w:val="000000" w:themeColor="text1"/>
        </w:rPr>
        <w:t>Löfgren-Mårtenson</w:t>
      </w:r>
      <w:proofErr w:type="spellEnd"/>
      <w:r>
        <w:rPr>
          <w:rFonts w:eastAsia="Times New Roman"/>
          <w:color w:val="000000" w:themeColor="text1"/>
        </w:rPr>
        <w:t>, L. (2004)</w:t>
      </w:r>
      <w:r w:rsidR="004B5A36" w:rsidRPr="00533A87">
        <w:rPr>
          <w:rFonts w:eastAsia="Times New Roman"/>
          <w:color w:val="000000" w:themeColor="text1"/>
        </w:rPr>
        <w:t xml:space="preserve"> ‘May I?’ About sexuality and love in the new generation with intellectual disabilities. </w:t>
      </w:r>
      <w:r w:rsidR="004B5A36" w:rsidRPr="00830066">
        <w:rPr>
          <w:rFonts w:eastAsia="Times New Roman"/>
          <w:i/>
          <w:iCs/>
          <w:color w:val="000000" w:themeColor="text1"/>
        </w:rPr>
        <w:t>Sexuality and Disability</w:t>
      </w:r>
      <w:r w:rsidR="004B5A36" w:rsidRPr="00533A87">
        <w:rPr>
          <w:rFonts w:eastAsia="Times New Roman"/>
          <w:iCs/>
          <w:color w:val="000000" w:themeColor="text1"/>
        </w:rPr>
        <w:t xml:space="preserve"> </w:t>
      </w:r>
      <w:r w:rsidR="008B3CA6" w:rsidRPr="00533A87">
        <w:rPr>
          <w:rFonts w:eastAsia="Times New Roman"/>
          <w:color w:val="000000" w:themeColor="text1"/>
        </w:rPr>
        <w:t>2293</w:t>
      </w:r>
      <w:r w:rsidR="004B5A36" w:rsidRPr="00533A87">
        <w:rPr>
          <w:rFonts w:eastAsia="Times New Roman"/>
          <w:color w:val="000000" w:themeColor="text1"/>
        </w:rPr>
        <w:t>, 197-207.</w:t>
      </w:r>
    </w:p>
    <w:p w14:paraId="428F299F" w14:textId="5DFC8583" w:rsidR="00F3625F" w:rsidRPr="00533A87" w:rsidRDefault="00F3625F" w:rsidP="003263B6">
      <w:pPr>
        <w:jc w:val="both"/>
        <w:rPr>
          <w:rFonts w:eastAsia="Times New Roman"/>
          <w:color w:val="000000" w:themeColor="text1"/>
        </w:rPr>
      </w:pPr>
    </w:p>
    <w:p w14:paraId="1B04B827" w14:textId="6A964302" w:rsidR="00F3625F" w:rsidRPr="00533A87" w:rsidRDefault="7BED8CE8" w:rsidP="003263B6">
      <w:pPr>
        <w:jc w:val="both"/>
        <w:rPr>
          <w:rFonts w:eastAsia="Times New Roman"/>
          <w:color w:val="000000" w:themeColor="text1"/>
        </w:rPr>
      </w:pPr>
      <w:proofErr w:type="spellStart"/>
      <w:r w:rsidRPr="00533A87">
        <w:rPr>
          <w:rFonts w:eastAsia="Times New Roman"/>
          <w:color w:val="000000" w:themeColor="text1"/>
        </w:rPr>
        <w:t>Löfgren-Mårtenson</w:t>
      </w:r>
      <w:proofErr w:type="spellEnd"/>
      <w:r w:rsidR="00512DCC">
        <w:rPr>
          <w:rFonts w:eastAsia="Times New Roman"/>
          <w:color w:val="000000" w:themeColor="text1"/>
        </w:rPr>
        <w:t>, L. (2009)</w:t>
      </w:r>
      <w:r w:rsidRPr="00533A87">
        <w:rPr>
          <w:rFonts w:eastAsia="Times New Roman"/>
          <w:color w:val="000000" w:themeColor="text1"/>
        </w:rPr>
        <w:t xml:space="preserve"> The invisibility of young homosexual women and men with learning disabilities. </w:t>
      </w:r>
      <w:r w:rsidR="00512DCC">
        <w:rPr>
          <w:rFonts w:eastAsia="Times New Roman"/>
          <w:i/>
          <w:iCs/>
          <w:color w:val="000000" w:themeColor="text1"/>
        </w:rPr>
        <w:t>Sexuality and Disability</w:t>
      </w:r>
      <w:r w:rsidRPr="00533A87">
        <w:rPr>
          <w:rFonts w:eastAsia="Times New Roman"/>
          <w:iCs/>
          <w:color w:val="000000" w:themeColor="text1"/>
        </w:rPr>
        <w:t xml:space="preserve"> </w:t>
      </w:r>
      <w:r w:rsidRPr="00533A87">
        <w:rPr>
          <w:rFonts w:eastAsia="Times New Roman"/>
          <w:color w:val="000000" w:themeColor="text1"/>
        </w:rPr>
        <w:t>27, 21–26</w:t>
      </w:r>
    </w:p>
    <w:p w14:paraId="44AFBBE3" w14:textId="1D20E458" w:rsidR="00F3625F" w:rsidRPr="00533A87" w:rsidRDefault="00F3625F" w:rsidP="003263B6">
      <w:pPr>
        <w:jc w:val="both"/>
        <w:rPr>
          <w:rFonts w:eastAsia="Times New Roman"/>
          <w:color w:val="000000" w:themeColor="text1"/>
        </w:rPr>
      </w:pPr>
    </w:p>
    <w:p w14:paraId="592B03C3" w14:textId="276705A3" w:rsidR="00F3625F" w:rsidRPr="00533A87" w:rsidRDefault="00512DCC" w:rsidP="003263B6">
      <w:pPr>
        <w:jc w:val="both"/>
        <w:rPr>
          <w:rFonts w:eastAsia="Times New Roman"/>
          <w:color w:val="000000" w:themeColor="text1"/>
        </w:rPr>
      </w:pPr>
      <w:proofErr w:type="spellStart"/>
      <w:r>
        <w:rPr>
          <w:rFonts w:eastAsia="Times New Roman"/>
          <w:color w:val="000000" w:themeColor="text1"/>
        </w:rPr>
        <w:t>Löfgren-Mårtenson</w:t>
      </w:r>
      <w:proofErr w:type="spellEnd"/>
      <w:r>
        <w:rPr>
          <w:rFonts w:eastAsia="Times New Roman"/>
          <w:color w:val="000000" w:themeColor="text1"/>
        </w:rPr>
        <w:t>, L. (2012)</w:t>
      </w:r>
      <w:r w:rsidR="7BED8CE8" w:rsidRPr="00533A87">
        <w:rPr>
          <w:rFonts w:eastAsia="Times New Roman"/>
          <w:color w:val="000000" w:themeColor="text1"/>
        </w:rPr>
        <w:t xml:space="preserve"> I want to do it right! A pilot study of Swedish sex education and young people with intellectual disabilities. </w:t>
      </w:r>
      <w:r w:rsidR="7BED8CE8" w:rsidRPr="00830066">
        <w:rPr>
          <w:rFonts w:eastAsia="Times New Roman"/>
          <w:i/>
          <w:iCs/>
          <w:color w:val="000000" w:themeColor="text1"/>
        </w:rPr>
        <w:t>Sexuality and Disability</w:t>
      </w:r>
      <w:r w:rsidR="7BED8CE8" w:rsidRPr="00533A87">
        <w:rPr>
          <w:rFonts w:eastAsia="Times New Roman"/>
          <w:color w:val="000000" w:themeColor="text1"/>
        </w:rPr>
        <w:t xml:space="preserve"> 30, 209–225</w:t>
      </w:r>
    </w:p>
    <w:p w14:paraId="2C5AA6C1" w14:textId="77777777" w:rsidR="00F95E7B" w:rsidRPr="00533A87" w:rsidRDefault="00F95E7B" w:rsidP="003263B6">
      <w:pPr>
        <w:jc w:val="both"/>
        <w:rPr>
          <w:rFonts w:eastAsia="Times New Roman"/>
          <w:color w:val="000000" w:themeColor="text1"/>
        </w:rPr>
      </w:pPr>
    </w:p>
    <w:p w14:paraId="2CBC04F8" w14:textId="155F97EC" w:rsidR="00F95E7B" w:rsidRPr="00533A87" w:rsidRDefault="00F95E7B" w:rsidP="003263B6">
      <w:pPr>
        <w:jc w:val="both"/>
        <w:rPr>
          <w:rFonts w:eastAsia="Times New Roman"/>
          <w:color w:val="000000" w:themeColor="text1"/>
        </w:rPr>
      </w:pPr>
      <w:r w:rsidRPr="00533A87">
        <w:rPr>
          <w:rFonts w:eastAsia="Times New Roman"/>
          <w:color w:val="000000" w:themeColor="text1"/>
        </w:rPr>
        <w:t xml:space="preserve">Matich-Maroney, J., </w:t>
      </w:r>
      <w:r w:rsidR="00512DCC">
        <w:rPr>
          <w:rFonts w:eastAsia="Times New Roman"/>
          <w:color w:val="000000" w:themeColor="text1"/>
        </w:rPr>
        <w:t>Boyle, P., &amp; Crocker, M. (2005)</w:t>
      </w:r>
      <w:r w:rsidRPr="00533A87">
        <w:rPr>
          <w:rFonts w:eastAsia="Times New Roman"/>
          <w:color w:val="000000" w:themeColor="text1"/>
        </w:rPr>
        <w:t xml:space="preserve"> The psychosocial assessment and treatment continuum: A tool for conceptualising the range of sexuality related issues and support needs of individuals with </w:t>
      </w:r>
      <w:r w:rsidR="00C10FF1" w:rsidRPr="00533A87">
        <w:rPr>
          <w:rFonts w:eastAsia="Times New Roman"/>
          <w:color w:val="000000" w:themeColor="text1"/>
        </w:rPr>
        <w:t xml:space="preserve">developmental disabilities. </w:t>
      </w:r>
      <w:r w:rsidR="00C10FF1" w:rsidRPr="00830066">
        <w:rPr>
          <w:rFonts w:eastAsia="Times New Roman"/>
          <w:i/>
          <w:color w:val="000000" w:themeColor="text1"/>
        </w:rPr>
        <w:t>Mental He</w:t>
      </w:r>
      <w:r w:rsidRPr="00830066">
        <w:rPr>
          <w:rFonts w:eastAsia="Times New Roman"/>
          <w:i/>
          <w:color w:val="000000" w:themeColor="text1"/>
        </w:rPr>
        <w:t>a</w:t>
      </w:r>
      <w:r w:rsidR="00C10FF1" w:rsidRPr="00830066">
        <w:rPr>
          <w:rFonts w:eastAsia="Times New Roman"/>
          <w:i/>
          <w:color w:val="000000" w:themeColor="text1"/>
        </w:rPr>
        <w:t>l</w:t>
      </w:r>
      <w:r w:rsidRPr="00830066">
        <w:rPr>
          <w:rFonts w:eastAsia="Times New Roman"/>
          <w:i/>
          <w:color w:val="000000" w:themeColor="text1"/>
        </w:rPr>
        <w:t xml:space="preserve">th Aspects </w:t>
      </w:r>
      <w:r w:rsidR="00C10FF1" w:rsidRPr="00830066">
        <w:rPr>
          <w:rFonts w:eastAsia="Times New Roman"/>
          <w:i/>
          <w:color w:val="000000" w:themeColor="text1"/>
        </w:rPr>
        <w:t>of Developmental Disabili</w:t>
      </w:r>
      <w:r w:rsidRPr="00830066">
        <w:rPr>
          <w:rFonts w:eastAsia="Times New Roman"/>
          <w:i/>
          <w:color w:val="000000" w:themeColor="text1"/>
        </w:rPr>
        <w:t>t</w:t>
      </w:r>
      <w:r w:rsidR="00C10FF1" w:rsidRPr="00830066">
        <w:rPr>
          <w:rFonts w:eastAsia="Times New Roman"/>
          <w:i/>
          <w:color w:val="000000" w:themeColor="text1"/>
        </w:rPr>
        <w:t>i</w:t>
      </w:r>
      <w:r w:rsidRPr="00830066">
        <w:rPr>
          <w:rFonts w:eastAsia="Times New Roman"/>
          <w:i/>
          <w:color w:val="000000" w:themeColor="text1"/>
        </w:rPr>
        <w:t>es</w:t>
      </w:r>
      <w:r w:rsidRPr="00533A87">
        <w:rPr>
          <w:rFonts w:eastAsia="Times New Roman"/>
          <w:color w:val="000000" w:themeColor="text1"/>
        </w:rPr>
        <w:t xml:space="preserve"> 8, 1-14.</w:t>
      </w:r>
    </w:p>
    <w:p w14:paraId="6BC67617" w14:textId="77777777" w:rsidR="0031675F" w:rsidRPr="00533A87" w:rsidRDefault="0031675F" w:rsidP="003263B6">
      <w:pPr>
        <w:jc w:val="both"/>
        <w:rPr>
          <w:rFonts w:eastAsia="Times New Roman"/>
          <w:color w:val="000000" w:themeColor="text1"/>
        </w:rPr>
      </w:pPr>
    </w:p>
    <w:p w14:paraId="314E70AC" w14:textId="6AECD2B3" w:rsidR="0031675F" w:rsidRPr="0031675F" w:rsidRDefault="0031675F" w:rsidP="0031675F">
      <w:pPr>
        <w:rPr>
          <w:rFonts w:eastAsia="Times New Roman"/>
          <w:color w:val="000000" w:themeColor="text1"/>
        </w:rPr>
      </w:pPr>
      <w:r w:rsidRPr="0031675F">
        <w:rPr>
          <w:rFonts w:eastAsia="Times New Roman"/>
          <w:color w:val="000000" w:themeColor="text1"/>
          <w:shd w:val="clear" w:color="auto" w:fill="FFFFFF"/>
        </w:rPr>
        <w:t>Mays, N</w:t>
      </w:r>
      <w:r w:rsidR="00512DCC">
        <w:rPr>
          <w:rFonts w:eastAsia="Times New Roman"/>
          <w:color w:val="000000" w:themeColor="text1"/>
          <w:shd w:val="clear" w:color="auto" w:fill="FFFFFF"/>
        </w:rPr>
        <w:t xml:space="preserve">., Pope, C., &amp; </w:t>
      </w:r>
      <w:proofErr w:type="spellStart"/>
      <w:r w:rsidR="00512DCC">
        <w:rPr>
          <w:rFonts w:eastAsia="Times New Roman"/>
          <w:color w:val="000000" w:themeColor="text1"/>
          <w:shd w:val="clear" w:color="auto" w:fill="FFFFFF"/>
        </w:rPr>
        <w:t>Popay</w:t>
      </w:r>
      <w:proofErr w:type="spellEnd"/>
      <w:r w:rsidR="00512DCC">
        <w:rPr>
          <w:rFonts w:eastAsia="Times New Roman"/>
          <w:color w:val="000000" w:themeColor="text1"/>
          <w:shd w:val="clear" w:color="auto" w:fill="FFFFFF"/>
        </w:rPr>
        <w:t>, J. (2005)</w:t>
      </w:r>
      <w:r w:rsidRPr="0031675F">
        <w:rPr>
          <w:rFonts w:eastAsia="Times New Roman"/>
          <w:color w:val="000000" w:themeColor="text1"/>
          <w:shd w:val="clear" w:color="auto" w:fill="FFFFFF"/>
        </w:rPr>
        <w:t xml:space="preserve"> Systematically reviewing qualitative and quantitative evidence to inform management and policy-making in the health field.</w:t>
      </w:r>
      <w:r w:rsidRPr="00533A87">
        <w:rPr>
          <w:rFonts w:eastAsia="Times New Roman"/>
          <w:color w:val="000000" w:themeColor="text1"/>
          <w:shd w:val="clear" w:color="auto" w:fill="FFFFFF"/>
        </w:rPr>
        <w:t> </w:t>
      </w:r>
      <w:r w:rsidRPr="00830066">
        <w:rPr>
          <w:rFonts w:eastAsia="Times New Roman"/>
          <w:i/>
          <w:iCs/>
          <w:color w:val="000000" w:themeColor="text1"/>
        </w:rPr>
        <w:t>Journal of Health Services Research &amp; Policy</w:t>
      </w:r>
      <w:r w:rsidRPr="00533A87">
        <w:rPr>
          <w:rFonts w:eastAsia="Times New Roman"/>
          <w:color w:val="000000" w:themeColor="text1"/>
          <w:shd w:val="clear" w:color="auto" w:fill="FFFFFF"/>
        </w:rPr>
        <w:t> </w:t>
      </w:r>
      <w:r w:rsidRPr="0031675F">
        <w:rPr>
          <w:rFonts w:eastAsia="Times New Roman"/>
          <w:iCs/>
          <w:color w:val="000000" w:themeColor="text1"/>
        </w:rPr>
        <w:t>10</w:t>
      </w:r>
      <w:r w:rsidRPr="00533A87">
        <w:rPr>
          <w:rFonts w:eastAsia="Times New Roman"/>
          <w:color w:val="000000" w:themeColor="text1"/>
          <w:shd w:val="clear" w:color="auto" w:fill="FFFFFF"/>
        </w:rPr>
        <w:t>(1</w:t>
      </w:r>
      <w:r w:rsidRPr="0031675F">
        <w:rPr>
          <w:rFonts w:eastAsia="Times New Roman"/>
          <w:color w:val="000000" w:themeColor="text1"/>
          <w:shd w:val="clear" w:color="auto" w:fill="FFFFFF"/>
        </w:rPr>
        <w:t>suppl), 6-20.</w:t>
      </w:r>
    </w:p>
    <w:p w14:paraId="2A3F6F30" w14:textId="77777777" w:rsidR="00C6149D" w:rsidRPr="00533A87" w:rsidRDefault="00C6149D" w:rsidP="003263B6">
      <w:pPr>
        <w:jc w:val="both"/>
        <w:rPr>
          <w:rFonts w:eastAsia="Times New Roman"/>
          <w:color w:val="000000" w:themeColor="text1"/>
        </w:rPr>
      </w:pPr>
    </w:p>
    <w:p w14:paraId="5E994CC7" w14:textId="57CE8570" w:rsidR="00C6149D" w:rsidRPr="00533A87" w:rsidRDefault="00C6149D" w:rsidP="003263B6">
      <w:pPr>
        <w:jc w:val="both"/>
        <w:rPr>
          <w:rFonts w:eastAsia="Times New Roman"/>
          <w:color w:val="000000" w:themeColor="text1"/>
        </w:rPr>
      </w:pPr>
      <w:r w:rsidRPr="00533A87">
        <w:rPr>
          <w:color w:val="000000" w:themeColor="text1"/>
        </w:rPr>
        <w:t>McCann, E.</w:t>
      </w:r>
      <w:r w:rsidRPr="00533A87">
        <w:rPr>
          <w:b/>
          <w:color w:val="000000" w:themeColor="text1"/>
        </w:rPr>
        <w:t xml:space="preserve"> </w:t>
      </w:r>
      <w:r w:rsidR="00512DCC">
        <w:rPr>
          <w:color w:val="000000" w:themeColor="text1"/>
        </w:rPr>
        <w:t>(2010)</w:t>
      </w:r>
      <w:r w:rsidRPr="00533A87">
        <w:rPr>
          <w:color w:val="000000" w:themeColor="text1"/>
        </w:rPr>
        <w:t xml:space="preserve"> </w:t>
      </w:r>
      <w:r w:rsidRPr="00533A87">
        <w:rPr>
          <w:color w:val="000000" w:themeColor="text1"/>
          <w:lang w:eastAsia="ar-SA"/>
        </w:rPr>
        <w:t xml:space="preserve">Mental health service user views regarding sexual and relationship needs. </w:t>
      </w:r>
      <w:r w:rsidRPr="00830066">
        <w:rPr>
          <w:i/>
          <w:color w:val="000000" w:themeColor="text1"/>
          <w:lang w:eastAsia="ar-SA"/>
        </w:rPr>
        <w:t>Journal of Psychiatric and Mental Health Nursing</w:t>
      </w:r>
      <w:r w:rsidRPr="00533A87">
        <w:rPr>
          <w:color w:val="000000" w:themeColor="text1"/>
          <w:lang w:eastAsia="ar-SA"/>
        </w:rPr>
        <w:t xml:space="preserve"> 17 (3), 251-259.</w:t>
      </w:r>
    </w:p>
    <w:p w14:paraId="279EFB5D" w14:textId="550B397F" w:rsidR="00F3625F" w:rsidRPr="00533A87" w:rsidRDefault="00F3625F" w:rsidP="003263B6">
      <w:pPr>
        <w:jc w:val="both"/>
        <w:rPr>
          <w:rFonts w:eastAsia="Times New Roman"/>
          <w:color w:val="000000" w:themeColor="text1"/>
        </w:rPr>
      </w:pPr>
    </w:p>
    <w:p w14:paraId="3F7F9A73" w14:textId="5DF18021" w:rsidR="00F3625F" w:rsidRPr="00533A87" w:rsidRDefault="11D6F61D" w:rsidP="003263B6">
      <w:pPr>
        <w:jc w:val="both"/>
        <w:rPr>
          <w:rFonts w:eastAsia="Times New Roman"/>
          <w:color w:val="000000" w:themeColor="text1"/>
        </w:rPr>
      </w:pPr>
      <w:r w:rsidRPr="00533A87">
        <w:rPr>
          <w:rFonts w:eastAsia="Times New Roman"/>
          <w:color w:val="000000" w:themeColor="text1"/>
        </w:rPr>
        <w:t xml:space="preserve">McCann, E., Lee, R. &amp; Brown, M. (2016) The experiences and support needs of people with intellectual disabilities who identify as LGBT: A review of the literature. </w:t>
      </w:r>
      <w:r w:rsidRPr="00830066">
        <w:rPr>
          <w:rFonts w:eastAsia="Times New Roman"/>
          <w:i/>
          <w:iCs/>
          <w:color w:val="000000" w:themeColor="text1"/>
        </w:rPr>
        <w:t>Researc</w:t>
      </w:r>
      <w:r w:rsidR="00512DCC">
        <w:rPr>
          <w:rFonts w:eastAsia="Times New Roman"/>
          <w:i/>
          <w:iCs/>
          <w:color w:val="000000" w:themeColor="text1"/>
        </w:rPr>
        <w:t>h in Developmental Disabilities</w:t>
      </w:r>
      <w:r w:rsidR="00F22D78" w:rsidRPr="00533A87">
        <w:rPr>
          <w:rFonts w:eastAsia="Times New Roman"/>
          <w:color w:val="000000" w:themeColor="text1"/>
        </w:rPr>
        <w:t xml:space="preserve"> 57, </w:t>
      </w:r>
      <w:r w:rsidRPr="00533A87">
        <w:rPr>
          <w:rFonts w:eastAsia="Times New Roman"/>
          <w:color w:val="000000" w:themeColor="text1"/>
        </w:rPr>
        <w:t xml:space="preserve">39-53. </w:t>
      </w:r>
    </w:p>
    <w:p w14:paraId="36AC59DC" w14:textId="245AA721" w:rsidR="00F3625F" w:rsidRPr="00533A87" w:rsidRDefault="00F3625F" w:rsidP="003263B6">
      <w:pPr>
        <w:jc w:val="both"/>
        <w:rPr>
          <w:rFonts w:eastAsia="Times New Roman"/>
          <w:color w:val="000000" w:themeColor="text1"/>
        </w:rPr>
      </w:pPr>
    </w:p>
    <w:p w14:paraId="6D7AC6E5" w14:textId="71984E2E" w:rsidR="00F3625F" w:rsidRPr="00533A87" w:rsidRDefault="61149CEC" w:rsidP="003263B6">
      <w:pPr>
        <w:jc w:val="both"/>
        <w:rPr>
          <w:rFonts w:eastAsia="Times New Roman"/>
          <w:color w:val="000000" w:themeColor="text1"/>
        </w:rPr>
      </w:pPr>
      <w:r w:rsidRPr="00533A87">
        <w:rPr>
          <w:rFonts w:eastAsia="Times New Roman"/>
          <w:color w:val="000000" w:themeColor="text1"/>
        </w:rPr>
        <w:t>McCarthy, M.</w:t>
      </w:r>
      <w:r w:rsidR="00E64540" w:rsidRPr="00533A87">
        <w:rPr>
          <w:rFonts w:eastAsia="Times New Roman"/>
          <w:color w:val="000000" w:themeColor="text1"/>
        </w:rPr>
        <w:t xml:space="preserve"> </w:t>
      </w:r>
      <w:r w:rsidR="00A50310" w:rsidRPr="00533A87">
        <w:rPr>
          <w:rFonts w:eastAsia="Times New Roman"/>
          <w:color w:val="000000" w:themeColor="text1"/>
        </w:rPr>
        <w:t>(</w:t>
      </w:r>
      <w:r w:rsidR="00512DCC">
        <w:rPr>
          <w:rFonts w:eastAsia="Times New Roman"/>
          <w:color w:val="000000" w:themeColor="text1"/>
        </w:rPr>
        <w:t>2014)</w:t>
      </w:r>
      <w:r w:rsidRPr="00533A87">
        <w:rPr>
          <w:rFonts w:eastAsia="Times New Roman"/>
          <w:color w:val="000000" w:themeColor="text1"/>
        </w:rPr>
        <w:t xml:space="preserve"> Women with intellectual disability: Their sexual lives in the 21st century. </w:t>
      </w:r>
      <w:r w:rsidRPr="00830066">
        <w:rPr>
          <w:rFonts w:eastAsia="Times New Roman"/>
          <w:i/>
          <w:iCs/>
          <w:color w:val="000000" w:themeColor="text1"/>
        </w:rPr>
        <w:t>Journal of Intellectual and Developmental Disability</w:t>
      </w:r>
      <w:r w:rsidRPr="00533A87">
        <w:rPr>
          <w:rFonts w:eastAsia="Times New Roman"/>
          <w:color w:val="000000" w:themeColor="text1"/>
        </w:rPr>
        <w:t xml:space="preserve"> </w:t>
      </w:r>
      <w:r w:rsidRPr="00533A87">
        <w:rPr>
          <w:rFonts w:eastAsia="Times New Roman"/>
          <w:iCs/>
          <w:color w:val="000000" w:themeColor="text1"/>
        </w:rPr>
        <w:t>39</w:t>
      </w:r>
      <w:r w:rsidR="00F22D78" w:rsidRPr="00533A87">
        <w:rPr>
          <w:rFonts w:eastAsia="Times New Roman"/>
          <w:color w:val="000000" w:themeColor="text1"/>
        </w:rPr>
        <w:t xml:space="preserve">(2), </w:t>
      </w:r>
      <w:r w:rsidRPr="00533A87">
        <w:rPr>
          <w:rFonts w:eastAsia="Times New Roman"/>
          <w:color w:val="000000" w:themeColor="text1"/>
        </w:rPr>
        <w:t>124-131.</w:t>
      </w:r>
    </w:p>
    <w:p w14:paraId="202C29A3" w14:textId="77777777" w:rsidR="00480659" w:rsidRPr="00533A87" w:rsidRDefault="00480659" w:rsidP="003263B6">
      <w:pPr>
        <w:jc w:val="both"/>
        <w:rPr>
          <w:rFonts w:eastAsia="Times New Roman"/>
          <w:color w:val="000000" w:themeColor="text1"/>
        </w:rPr>
      </w:pPr>
    </w:p>
    <w:p w14:paraId="59461C78" w14:textId="7752F035" w:rsidR="00480659" w:rsidRPr="00533A87" w:rsidRDefault="006B2660" w:rsidP="00C947D9">
      <w:pPr>
        <w:rPr>
          <w:rFonts w:eastAsia="Times New Roman"/>
          <w:color w:val="000000" w:themeColor="text1"/>
        </w:rPr>
      </w:pPr>
      <w:r w:rsidRPr="00533A87">
        <w:rPr>
          <w:rFonts w:eastAsia="Times New Roman"/>
          <w:color w:val="000000" w:themeColor="text1"/>
          <w:shd w:val="clear" w:color="auto" w:fill="FFFFFF"/>
        </w:rPr>
        <w:t xml:space="preserve">McClelland, A., Flicker, S., </w:t>
      </w:r>
      <w:proofErr w:type="spellStart"/>
      <w:r w:rsidRPr="00533A87">
        <w:rPr>
          <w:rFonts w:eastAsia="Times New Roman"/>
          <w:color w:val="000000" w:themeColor="text1"/>
          <w:shd w:val="clear" w:color="auto" w:fill="FFFFFF"/>
        </w:rPr>
        <w:t>Nepveux</w:t>
      </w:r>
      <w:proofErr w:type="spellEnd"/>
      <w:r w:rsidRPr="00533A87">
        <w:rPr>
          <w:rFonts w:eastAsia="Times New Roman"/>
          <w:color w:val="000000" w:themeColor="text1"/>
          <w:shd w:val="clear" w:color="auto" w:fill="FFFFFF"/>
        </w:rPr>
        <w:t>, D., Nixon, S., Vo, T., Wil</w:t>
      </w:r>
      <w:r w:rsidR="00512DCC">
        <w:rPr>
          <w:rFonts w:eastAsia="Times New Roman"/>
          <w:color w:val="000000" w:themeColor="text1"/>
          <w:shd w:val="clear" w:color="auto" w:fill="FFFFFF"/>
        </w:rPr>
        <w:t>son, C., &amp; Proudfoot, D. (2012)</w:t>
      </w:r>
      <w:r w:rsidRPr="00533A87">
        <w:rPr>
          <w:rFonts w:eastAsia="Times New Roman"/>
          <w:color w:val="000000" w:themeColor="text1"/>
          <w:shd w:val="clear" w:color="auto" w:fill="FFFFFF"/>
        </w:rPr>
        <w:t xml:space="preserve"> Seeking safer sexual spaces: queer and trans young people label</w:t>
      </w:r>
      <w:r w:rsidR="00533A87" w:rsidRPr="00533A87">
        <w:rPr>
          <w:rFonts w:eastAsia="Times New Roman"/>
          <w:color w:val="000000" w:themeColor="text1"/>
          <w:shd w:val="clear" w:color="auto" w:fill="FFFFFF"/>
        </w:rPr>
        <w:t>l</w:t>
      </w:r>
      <w:r w:rsidRPr="00533A87">
        <w:rPr>
          <w:rFonts w:eastAsia="Times New Roman"/>
          <w:color w:val="000000" w:themeColor="text1"/>
          <w:shd w:val="clear" w:color="auto" w:fill="FFFFFF"/>
        </w:rPr>
        <w:t>ed with intellectual disabilities and the paradoxical risks of restriction.</w:t>
      </w:r>
      <w:r w:rsidRPr="00533A87">
        <w:rPr>
          <w:rStyle w:val="apple-converted-space"/>
          <w:rFonts w:eastAsia="Times New Roman"/>
          <w:color w:val="000000" w:themeColor="text1"/>
          <w:shd w:val="clear" w:color="auto" w:fill="FFFFFF"/>
        </w:rPr>
        <w:t> </w:t>
      </w:r>
      <w:r w:rsidR="00830066" w:rsidRPr="00830066">
        <w:rPr>
          <w:rFonts w:eastAsia="Times New Roman"/>
          <w:i/>
          <w:iCs/>
          <w:color w:val="000000" w:themeColor="text1"/>
        </w:rPr>
        <w:t>Journal of H</w:t>
      </w:r>
      <w:r w:rsidRPr="00830066">
        <w:rPr>
          <w:rFonts w:eastAsia="Times New Roman"/>
          <w:i/>
          <w:iCs/>
          <w:color w:val="000000" w:themeColor="text1"/>
        </w:rPr>
        <w:t>omosexuality</w:t>
      </w:r>
      <w:r w:rsidRPr="00830066">
        <w:rPr>
          <w:rStyle w:val="apple-converted-space"/>
          <w:rFonts w:eastAsia="Times New Roman"/>
          <w:i/>
          <w:color w:val="000000" w:themeColor="text1"/>
          <w:shd w:val="clear" w:color="auto" w:fill="FFFFFF"/>
        </w:rPr>
        <w:t> </w:t>
      </w:r>
      <w:r w:rsidRPr="00533A87">
        <w:rPr>
          <w:rFonts w:eastAsia="Times New Roman"/>
          <w:iCs/>
          <w:color w:val="000000" w:themeColor="text1"/>
        </w:rPr>
        <w:t>59</w:t>
      </w:r>
      <w:r w:rsidRPr="00533A87">
        <w:rPr>
          <w:rFonts w:eastAsia="Times New Roman"/>
          <w:color w:val="000000" w:themeColor="text1"/>
          <w:shd w:val="clear" w:color="auto" w:fill="FFFFFF"/>
        </w:rPr>
        <w:t>(6), 808-819.</w:t>
      </w:r>
    </w:p>
    <w:p w14:paraId="58D4A150" w14:textId="76772BAC" w:rsidR="00A50310" w:rsidRPr="00533A87" w:rsidRDefault="00A50310" w:rsidP="003263B6">
      <w:pPr>
        <w:jc w:val="both"/>
        <w:rPr>
          <w:rFonts w:eastAsia="Times New Roman"/>
          <w:color w:val="000000" w:themeColor="text1"/>
        </w:rPr>
      </w:pPr>
    </w:p>
    <w:p w14:paraId="4AF139B4" w14:textId="6D8118AE" w:rsidR="00A50310" w:rsidRPr="00533A87" w:rsidRDefault="00A50310" w:rsidP="00A50310">
      <w:pPr>
        <w:rPr>
          <w:rFonts w:eastAsia="Times New Roman"/>
          <w:color w:val="000000" w:themeColor="text1"/>
          <w:lang w:val="cs-CZ" w:eastAsia="cs-CZ"/>
        </w:rPr>
      </w:pPr>
      <w:r w:rsidRPr="00533A87">
        <w:rPr>
          <w:rFonts w:eastAsia="Times New Roman"/>
          <w:color w:val="000000" w:themeColor="text1"/>
          <w:lang w:val="cs-CZ" w:eastAsia="cs-CZ"/>
        </w:rPr>
        <w:t>Moher, D., Shamseer, L., Clarke, M., Ghersi, D., Liberati, A., Petticrew, M. &amp; PRISMA-P Group (2015) Prefered reporting items for systematic review and meta-analysis protocols (PRISMA-P) 2015 statement.</w:t>
      </w:r>
      <w:r w:rsidRPr="00830066">
        <w:rPr>
          <w:rFonts w:eastAsia="Times New Roman"/>
          <w:i/>
          <w:color w:val="000000" w:themeColor="text1"/>
          <w:lang w:val="cs-CZ" w:eastAsia="cs-CZ"/>
        </w:rPr>
        <w:t xml:space="preserve"> </w:t>
      </w:r>
      <w:r w:rsidRPr="00830066">
        <w:rPr>
          <w:rFonts w:eastAsia="Times New Roman"/>
          <w:i/>
          <w:iCs/>
          <w:color w:val="000000" w:themeColor="text1"/>
          <w:lang w:val="cs-CZ" w:eastAsia="cs-CZ"/>
        </w:rPr>
        <w:t>Systematic Reviews</w:t>
      </w:r>
      <w:r w:rsidRPr="00533A87">
        <w:rPr>
          <w:rFonts w:eastAsia="Times New Roman"/>
          <w:color w:val="000000" w:themeColor="text1"/>
          <w:lang w:val="cs-CZ" w:eastAsia="cs-CZ"/>
        </w:rPr>
        <w:t xml:space="preserve"> </w:t>
      </w:r>
      <w:r w:rsidRPr="00533A87">
        <w:rPr>
          <w:rFonts w:eastAsia="Times New Roman"/>
          <w:bCs/>
          <w:color w:val="000000" w:themeColor="text1"/>
          <w:lang w:val="cs-CZ" w:eastAsia="cs-CZ"/>
        </w:rPr>
        <w:t>4</w:t>
      </w:r>
      <w:r w:rsidRPr="00533A87">
        <w:rPr>
          <w:rFonts w:eastAsia="Times New Roman"/>
          <w:color w:val="000000" w:themeColor="text1"/>
          <w:lang w:val="cs-CZ" w:eastAsia="cs-CZ"/>
        </w:rPr>
        <w:t>(1), 1-9.</w:t>
      </w:r>
    </w:p>
    <w:p w14:paraId="6A092AAE" w14:textId="131B9FB1" w:rsidR="00F3625F" w:rsidRPr="00533A87" w:rsidRDefault="00F3625F" w:rsidP="003263B6">
      <w:pPr>
        <w:jc w:val="both"/>
        <w:rPr>
          <w:rFonts w:eastAsia="Times New Roman"/>
          <w:color w:val="000000" w:themeColor="text1"/>
        </w:rPr>
      </w:pPr>
    </w:p>
    <w:p w14:paraId="67E17985" w14:textId="20B0CD8A" w:rsidR="00F3625F" w:rsidRPr="00533A87" w:rsidRDefault="61149CEC" w:rsidP="003263B6">
      <w:pPr>
        <w:jc w:val="both"/>
        <w:rPr>
          <w:rFonts w:eastAsia="Times New Roman"/>
          <w:color w:val="000000" w:themeColor="text1"/>
        </w:rPr>
      </w:pPr>
      <w:r w:rsidRPr="00533A87">
        <w:rPr>
          <w:rFonts w:eastAsia="Times New Roman"/>
          <w:color w:val="000000" w:themeColor="text1"/>
        </w:rPr>
        <w:lastRenderedPageBreak/>
        <w:t xml:space="preserve">Murphy, G.H. &amp; O'Callaghan, A. (2004) Capacity of adults with intellectual disabilities to consent to sexual relationships. </w:t>
      </w:r>
      <w:r w:rsidRPr="00830066">
        <w:rPr>
          <w:rFonts w:eastAsia="Times New Roman"/>
          <w:i/>
          <w:iCs/>
          <w:color w:val="000000" w:themeColor="text1"/>
        </w:rPr>
        <w:t>Psychological Medicine</w:t>
      </w:r>
      <w:r w:rsidRPr="00533A87">
        <w:rPr>
          <w:rFonts w:eastAsia="Times New Roman"/>
          <w:color w:val="000000" w:themeColor="text1"/>
        </w:rPr>
        <w:t xml:space="preserve"> </w:t>
      </w:r>
      <w:r w:rsidRPr="00533A87">
        <w:rPr>
          <w:rFonts w:eastAsia="Times New Roman"/>
          <w:iCs/>
          <w:color w:val="000000" w:themeColor="text1"/>
        </w:rPr>
        <w:t>34</w:t>
      </w:r>
      <w:r w:rsidR="00F22D78" w:rsidRPr="00533A87">
        <w:rPr>
          <w:rFonts w:eastAsia="Times New Roman"/>
          <w:color w:val="000000" w:themeColor="text1"/>
        </w:rPr>
        <w:t xml:space="preserve">(07), </w:t>
      </w:r>
      <w:r w:rsidRPr="00533A87">
        <w:rPr>
          <w:rFonts w:eastAsia="Times New Roman"/>
          <w:color w:val="000000" w:themeColor="text1"/>
        </w:rPr>
        <w:t>1347-1357.</w:t>
      </w:r>
    </w:p>
    <w:p w14:paraId="46D2B759" w14:textId="38E07FBD" w:rsidR="00F3625F" w:rsidRPr="00533A87" w:rsidRDefault="00F3625F" w:rsidP="003263B6">
      <w:pPr>
        <w:jc w:val="both"/>
        <w:rPr>
          <w:rFonts w:eastAsia="Times New Roman"/>
          <w:color w:val="000000" w:themeColor="text1"/>
        </w:rPr>
      </w:pPr>
    </w:p>
    <w:p w14:paraId="52BC72A6" w14:textId="190C44A6" w:rsidR="00F3625F" w:rsidRPr="00533A87" w:rsidRDefault="00F3625F" w:rsidP="003263B6">
      <w:pPr>
        <w:jc w:val="both"/>
        <w:rPr>
          <w:rFonts w:eastAsia="Times New Roman"/>
          <w:color w:val="000000" w:themeColor="text1"/>
          <w:shd w:val="clear" w:color="auto" w:fill="FFFFFF"/>
        </w:rPr>
      </w:pPr>
      <w:r w:rsidRPr="00533A87">
        <w:rPr>
          <w:rFonts w:eastAsia="Times New Roman"/>
          <w:color w:val="000000" w:themeColor="text1"/>
          <w:shd w:val="clear" w:color="auto" w:fill="FFFFFF"/>
        </w:rPr>
        <w:t>O’C</w:t>
      </w:r>
      <w:r w:rsidR="008B3CA6" w:rsidRPr="00533A87">
        <w:rPr>
          <w:rFonts w:eastAsia="Times New Roman"/>
          <w:color w:val="000000" w:themeColor="text1"/>
          <w:shd w:val="clear" w:color="auto" w:fill="FFFFFF"/>
        </w:rPr>
        <w:t>allaghan, A.C. and Murphy, G.H.</w:t>
      </w:r>
      <w:r w:rsidRPr="00533A87">
        <w:rPr>
          <w:rFonts w:eastAsia="Times New Roman"/>
          <w:color w:val="000000" w:themeColor="text1"/>
          <w:shd w:val="clear" w:color="auto" w:fill="FFFFFF"/>
        </w:rPr>
        <w:t xml:space="preserve"> </w:t>
      </w:r>
      <w:r w:rsidR="008B3CA6" w:rsidRPr="00533A87">
        <w:rPr>
          <w:rFonts w:eastAsia="Times New Roman"/>
          <w:color w:val="000000" w:themeColor="text1"/>
          <w:shd w:val="clear" w:color="auto" w:fill="FFFFFF"/>
        </w:rPr>
        <w:t>(</w:t>
      </w:r>
      <w:r w:rsidRPr="00533A87">
        <w:rPr>
          <w:rFonts w:eastAsia="Times New Roman"/>
          <w:color w:val="000000" w:themeColor="text1"/>
          <w:shd w:val="clear" w:color="auto" w:fill="FFFFFF"/>
        </w:rPr>
        <w:t>2007</w:t>
      </w:r>
      <w:r w:rsidR="008B3CA6" w:rsidRPr="00533A87">
        <w:rPr>
          <w:rFonts w:eastAsia="Times New Roman"/>
          <w:color w:val="000000" w:themeColor="text1"/>
          <w:shd w:val="clear" w:color="auto" w:fill="FFFFFF"/>
        </w:rPr>
        <w:t>)</w:t>
      </w:r>
      <w:r w:rsidRPr="00533A87">
        <w:rPr>
          <w:rFonts w:eastAsia="Times New Roman"/>
          <w:color w:val="000000" w:themeColor="text1"/>
          <w:shd w:val="clear" w:color="auto" w:fill="FFFFFF"/>
        </w:rPr>
        <w:t xml:space="preserve"> Sexual relationships in adults with intellectual disabilities: Understanding the law.</w:t>
      </w:r>
      <w:r w:rsidRPr="00533A87">
        <w:rPr>
          <w:rStyle w:val="apple-converted-space"/>
          <w:rFonts w:eastAsia="Times New Roman"/>
          <w:color w:val="000000" w:themeColor="text1"/>
          <w:shd w:val="clear" w:color="auto" w:fill="FFFFFF"/>
        </w:rPr>
        <w:t> </w:t>
      </w:r>
      <w:r w:rsidRPr="00830066">
        <w:rPr>
          <w:rFonts w:eastAsia="Times New Roman"/>
          <w:i/>
          <w:iCs/>
          <w:color w:val="000000" w:themeColor="text1"/>
          <w:shd w:val="clear" w:color="auto" w:fill="FFFFFF"/>
        </w:rPr>
        <w:t>Journal of Intellectual Disability Research</w:t>
      </w:r>
      <w:r w:rsidRPr="00533A87">
        <w:rPr>
          <w:rStyle w:val="apple-converted-space"/>
          <w:rFonts w:eastAsia="Times New Roman"/>
          <w:color w:val="000000" w:themeColor="text1"/>
          <w:shd w:val="clear" w:color="auto" w:fill="FFFFFF"/>
        </w:rPr>
        <w:t> </w:t>
      </w:r>
      <w:r w:rsidRPr="00533A87">
        <w:rPr>
          <w:rFonts w:eastAsia="Times New Roman"/>
          <w:iCs/>
          <w:color w:val="000000" w:themeColor="text1"/>
          <w:shd w:val="clear" w:color="auto" w:fill="FFFFFF"/>
        </w:rPr>
        <w:t>51</w:t>
      </w:r>
      <w:r w:rsidR="008B3CA6" w:rsidRPr="00533A87">
        <w:rPr>
          <w:rFonts w:eastAsia="Times New Roman"/>
          <w:color w:val="000000" w:themeColor="text1"/>
          <w:shd w:val="clear" w:color="auto" w:fill="FFFFFF"/>
        </w:rPr>
        <w:t xml:space="preserve">(3), </w:t>
      </w:r>
      <w:r w:rsidRPr="00533A87">
        <w:rPr>
          <w:rFonts w:eastAsia="Times New Roman"/>
          <w:color w:val="000000" w:themeColor="text1"/>
          <w:shd w:val="clear" w:color="auto" w:fill="FFFFFF"/>
        </w:rPr>
        <w:t>197-206.</w:t>
      </w:r>
    </w:p>
    <w:p w14:paraId="3D5EBF09" w14:textId="77777777" w:rsidR="002A2EBE" w:rsidRPr="00533A87" w:rsidRDefault="002A2EBE" w:rsidP="003263B6">
      <w:pPr>
        <w:jc w:val="both"/>
        <w:rPr>
          <w:rFonts w:eastAsia="Times New Roman"/>
          <w:color w:val="000000" w:themeColor="text1"/>
          <w:shd w:val="clear" w:color="auto" w:fill="FFFFFF"/>
        </w:rPr>
      </w:pPr>
    </w:p>
    <w:p w14:paraId="2380733F" w14:textId="36AE3DB2" w:rsidR="002A2EBE" w:rsidRPr="00533A87" w:rsidRDefault="002A2EBE" w:rsidP="003263B6">
      <w:pPr>
        <w:jc w:val="both"/>
        <w:rPr>
          <w:rFonts w:eastAsia="Times New Roman"/>
          <w:color w:val="000000" w:themeColor="text1"/>
        </w:rPr>
      </w:pPr>
      <w:r w:rsidRPr="00533A87">
        <w:rPr>
          <w:rFonts w:eastAsia="Times New Roman"/>
          <w:color w:val="000000" w:themeColor="text1"/>
          <w:shd w:val="clear" w:color="auto" w:fill="FFFFFF"/>
        </w:rPr>
        <w:t>Offic</w:t>
      </w:r>
      <w:r w:rsidR="00512DCC">
        <w:rPr>
          <w:rFonts w:eastAsia="Times New Roman"/>
          <w:color w:val="000000" w:themeColor="text1"/>
          <w:shd w:val="clear" w:color="auto" w:fill="FFFFFF"/>
        </w:rPr>
        <w:t>er, A. &amp; Shakespeare, T. (2013)</w:t>
      </w:r>
      <w:r w:rsidRPr="00533A87">
        <w:rPr>
          <w:rFonts w:eastAsia="Times New Roman"/>
          <w:color w:val="000000" w:themeColor="text1"/>
          <w:shd w:val="clear" w:color="auto" w:fill="FFFFFF"/>
        </w:rPr>
        <w:t xml:space="preserve"> The World Report on Disability and People with Intellectual Disabilities. </w:t>
      </w:r>
      <w:r w:rsidRPr="00830066">
        <w:rPr>
          <w:rFonts w:eastAsia="Times New Roman"/>
          <w:i/>
          <w:color w:val="000000" w:themeColor="text1"/>
          <w:shd w:val="clear" w:color="auto" w:fill="FFFFFF"/>
        </w:rPr>
        <w:t>Journal of Policy and Practice</w:t>
      </w:r>
      <w:r w:rsidRPr="00533A87">
        <w:rPr>
          <w:rFonts w:eastAsia="Times New Roman"/>
          <w:color w:val="000000" w:themeColor="text1"/>
          <w:shd w:val="clear" w:color="auto" w:fill="FFFFFF"/>
        </w:rPr>
        <w:t xml:space="preserve"> 10(2), 86-88.</w:t>
      </w:r>
    </w:p>
    <w:p w14:paraId="64525B62" w14:textId="44B1BBA3" w:rsidR="00F3625F" w:rsidRPr="00533A87" w:rsidRDefault="00F3625F" w:rsidP="003263B6">
      <w:pPr>
        <w:jc w:val="both"/>
        <w:rPr>
          <w:rFonts w:eastAsia="Arial"/>
          <w:color w:val="000000" w:themeColor="text1"/>
          <w:sz w:val="19"/>
          <w:szCs w:val="19"/>
        </w:rPr>
      </w:pPr>
    </w:p>
    <w:p w14:paraId="5D5176C5" w14:textId="32E8F85C" w:rsidR="00F3625F" w:rsidRPr="00533A87" w:rsidRDefault="008B3CA6" w:rsidP="003263B6">
      <w:pPr>
        <w:jc w:val="both"/>
        <w:rPr>
          <w:rFonts w:eastAsia="Times New Roman"/>
          <w:color w:val="000000" w:themeColor="text1"/>
        </w:rPr>
      </w:pPr>
      <w:proofErr w:type="spellStart"/>
      <w:r w:rsidRPr="00533A87">
        <w:rPr>
          <w:rFonts w:eastAsia="Times New Roman"/>
          <w:color w:val="000000" w:themeColor="text1"/>
        </w:rPr>
        <w:t>Osugo</w:t>
      </w:r>
      <w:proofErr w:type="spellEnd"/>
      <w:r w:rsidRPr="00533A87">
        <w:rPr>
          <w:rFonts w:eastAsia="Times New Roman"/>
          <w:color w:val="000000" w:themeColor="text1"/>
        </w:rPr>
        <w:t>, M. &amp; Cooper, S.A. (</w:t>
      </w:r>
      <w:r w:rsidR="7BED8CE8" w:rsidRPr="00533A87">
        <w:rPr>
          <w:rFonts w:eastAsia="Times New Roman"/>
          <w:color w:val="000000" w:themeColor="text1"/>
        </w:rPr>
        <w:t>2016</w:t>
      </w:r>
      <w:r w:rsidRPr="00533A87">
        <w:rPr>
          <w:rFonts w:eastAsia="Times New Roman"/>
          <w:color w:val="000000" w:themeColor="text1"/>
        </w:rPr>
        <w:t>)</w:t>
      </w:r>
      <w:r w:rsidR="7BED8CE8" w:rsidRPr="00533A87">
        <w:rPr>
          <w:rFonts w:eastAsia="Times New Roman"/>
          <w:color w:val="000000" w:themeColor="text1"/>
        </w:rPr>
        <w:t xml:space="preserve"> Interventions for adults with mild intellectual disabilities and mental ill</w:t>
      </w:r>
      <w:r w:rsidR="7BED8CE8" w:rsidRPr="00533A87">
        <w:rPr>
          <w:rFonts w:ascii="Calibri" w:eastAsia="Calibri" w:hAnsi="Calibri" w:cs="Calibri"/>
          <w:color w:val="000000" w:themeColor="text1"/>
        </w:rPr>
        <w:t>‐</w:t>
      </w:r>
      <w:r w:rsidR="7BED8CE8" w:rsidRPr="00533A87">
        <w:rPr>
          <w:rFonts w:eastAsia="Times New Roman"/>
          <w:color w:val="000000" w:themeColor="text1"/>
        </w:rPr>
        <w:t xml:space="preserve">health: A systematic review. </w:t>
      </w:r>
      <w:r w:rsidR="7BED8CE8" w:rsidRPr="00830066">
        <w:rPr>
          <w:rFonts w:eastAsia="Times New Roman"/>
          <w:i/>
          <w:iCs/>
          <w:color w:val="000000" w:themeColor="text1"/>
        </w:rPr>
        <w:t>Journal of Intellectual Disability Research</w:t>
      </w:r>
      <w:r w:rsidR="7BED8CE8" w:rsidRPr="00830066">
        <w:rPr>
          <w:rFonts w:eastAsia="Times New Roman"/>
          <w:i/>
          <w:color w:val="000000" w:themeColor="text1"/>
        </w:rPr>
        <w:t xml:space="preserve"> </w:t>
      </w:r>
      <w:r w:rsidR="7BED8CE8" w:rsidRPr="00533A87">
        <w:rPr>
          <w:rFonts w:eastAsia="Times New Roman"/>
          <w:iCs/>
          <w:color w:val="000000" w:themeColor="text1"/>
        </w:rPr>
        <w:t>60</w:t>
      </w:r>
      <w:r w:rsidRPr="00533A87">
        <w:rPr>
          <w:rFonts w:eastAsia="Times New Roman"/>
          <w:color w:val="000000" w:themeColor="text1"/>
        </w:rPr>
        <w:t xml:space="preserve">(6), </w:t>
      </w:r>
      <w:r w:rsidR="7BED8CE8" w:rsidRPr="00533A87">
        <w:rPr>
          <w:rFonts w:eastAsia="Times New Roman"/>
          <w:color w:val="000000" w:themeColor="text1"/>
        </w:rPr>
        <w:t>615-622.</w:t>
      </w:r>
    </w:p>
    <w:p w14:paraId="150C47E8" w14:textId="0CAB697A" w:rsidR="00F3625F" w:rsidRPr="00533A87" w:rsidRDefault="00F3625F" w:rsidP="003263B6">
      <w:pPr>
        <w:jc w:val="both"/>
        <w:rPr>
          <w:rFonts w:eastAsia="Times New Roman"/>
          <w:color w:val="000000" w:themeColor="text1"/>
        </w:rPr>
      </w:pPr>
    </w:p>
    <w:p w14:paraId="278EBF37" w14:textId="0E6C7340" w:rsidR="00F3625F" w:rsidRPr="00533A87" w:rsidRDefault="7BED8CE8" w:rsidP="003263B6">
      <w:pPr>
        <w:jc w:val="both"/>
        <w:rPr>
          <w:rFonts w:eastAsia="Times New Roman"/>
          <w:color w:val="000000" w:themeColor="text1"/>
        </w:rPr>
      </w:pPr>
      <w:proofErr w:type="spellStart"/>
      <w:r w:rsidRPr="00533A87">
        <w:rPr>
          <w:rFonts w:eastAsia="Times New Roman"/>
          <w:color w:val="000000" w:themeColor="text1"/>
        </w:rPr>
        <w:t>Overmars</w:t>
      </w:r>
      <w:proofErr w:type="spellEnd"/>
      <w:r w:rsidRPr="00533A87">
        <w:rPr>
          <w:rFonts w:eastAsia="Times New Roman"/>
          <w:color w:val="000000" w:themeColor="text1"/>
        </w:rPr>
        <w:t xml:space="preserve">-Marx, T., </w:t>
      </w:r>
      <w:proofErr w:type="spellStart"/>
      <w:r w:rsidRPr="00533A87">
        <w:rPr>
          <w:rFonts w:eastAsia="Times New Roman"/>
          <w:color w:val="000000" w:themeColor="text1"/>
        </w:rPr>
        <w:t>Thomése</w:t>
      </w:r>
      <w:proofErr w:type="spellEnd"/>
      <w:r w:rsidRPr="00533A87">
        <w:rPr>
          <w:rFonts w:eastAsia="Times New Roman"/>
          <w:color w:val="000000" w:themeColor="text1"/>
        </w:rPr>
        <w:t xml:space="preserve">, F., </w:t>
      </w:r>
      <w:proofErr w:type="spellStart"/>
      <w:r w:rsidRPr="00533A87">
        <w:rPr>
          <w:rFonts w:eastAsia="Times New Roman"/>
          <w:color w:val="000000" w:themeColor="text1"/>
        </w:rPr>
        <w:t>Verdonsc</w:t>
      </w:r>
      <w:r w:rsidR="00512DCC">
        <w:rPr>
          <w:rFonts w:eastAsia="Times New Roman"/>
          <w:color w:val="000000" w:themeColor="text1"/>
        </w:rPr>
        <w:t>hot</w:t>
      </w:r>
      <w:proofErr w:type="spellEnd"/>
      <w:r w:rsidR="00512DCC">
        <w:rPr>
          <w:rFonts w:eastAsia="Times New Roman"/>
          <w:color w:val="000000" w:themeColor="text1"/>
        </w:rPr>
        <w:t xml:space="preserve">, M. &amp; </w:t>
      </w:r>
      <w:proofErr w:type="spellStart"/>
      <w:r w:rsidR="00512DCC">
        <w:rPr>
          <w:rFonts w:eastAsia="Times New Roman"/>
          <w:color w:val="000000" w:themeColor="text1"/>
        </w:rPr>
        <w:t>Meininger</w:t>
      </w:r>
      <w:proofErr w:type="spellEnd"/>
      <w:r w:rsidR="00512DCC">
        <w:rPr>
          <w:rFonts w:eastAsia="Times New Roman"/>
          <w:color w:val="000000" w:themeColor="text1"/>
        </w:rPr>
        <w:t xml:space="preserve">, H. (2014) </w:t>
      </w:r>
      <w:r w:rsidRPr="00533A87">
        <w:rPr>
          <w:rFonts w:eastAsia="Times New Roman"/>
          <w:color w:val="000000" w:themeColor="text1"/>
        </w:rPr>
        <w:t xml:space="preserve">Advancing social inclusion in the neighbourhood for people with an intellectual disability: An exploration of the literature. </w:t>
      </w:r>
      <w:r w:rsidRPr="00830066">
        <w:rPr>
          <w:rFonts w:eastAsia="Times New Roman"/>
          <w:i/>
          <w:iCs/>
          <w:color w:val="000000" w:themeColor="text1"/>
        </w:rPr>
        <w:t>Disability &amp; Society</w:t>
      </w:r>
      <w:r w:rsidRPr="00533A87">
        <w:rPr>
          <w:rFonts w:eastAsia="Times New Roman"/>
          <w:color w:val="000000" w:themeColor="text1"/>
        </w:rPr>
        <w:t xml:space="preserve"> </w:t>
      </w:r>
      <w:r w:rsidRPr="00533A87">
        <w:rPr>
          <w:rFonts w:eastAsia="Times New Roman"/>
          <w:iCs/>
          <w:color w:val="000000" w:themeColor="text1"/>
        </w:rPr>
        <w:t>29</w:t>
      </w:r>
      <w:r w:rsidR="008B3CA6" w:rsidRPr="00533A87">
        <w:rPr>
          <w:rFonts w:eastAsia="Times New Roman"/>
          <w:color w:val="000000" w:themeColor="text1"/>
        </w:rPr>
        <w:t xml:space="preserve">(2), </w:t>
      </w:r>
      <w:r w:rsidRPr="00533A87">
        <w:rPr>
          <w:rFonts w:eastAsia="Times New Roman"/>
          <w:color w:val="000000" w:themeColor="text1"/>
        </w:rPr>
        <w:t>255-274.</w:t>
      </w:r>
    </w:p>
    <w:p w14:paraId="336CCD16" w14:textId="1A3A3855" w:rsidR="00F3625F" w:rsidRPr="00533A87" w:rsidRDefault="00F3625F" w:rsidP="003263B6">
      <w:pPr>
        <w:jc w:val="both"/>
        <w:rPr>
          <w:rFonts w:eastAsia="Arial"/>
          <w:color w:val="000000" w:themeColor="text1"/>
          <w:sz w:val="19"/>
          <w:szCs w:val="19"/>
        </w:rPr>
      </w:pPr>
    </w:p>
    <w:p w14:paraId="7F636097" w14:textId="7E54CD63" w:rsidR="00F3625F" w:rsidRPr="00533A87" w:rsidRDefault="11D6F61D" w:rsidP="003263B6">
      <w:pPr>
        <w:jc w:val="both"/>
        <w:rPr>
          <w:rFonts w:eastAsia="Arial"/>
          <w:color w:val="000000" w:themeColor="text1"/>
          <w:sz w:val="19"/>
          <w:szCs w:val="19"/>
        </w:rPr>
      </w:pPr>
      <w:r w:rsidRPr="00533A87">
        <w:rPr>
          <w:rFonts w:eastAsia="Times New Roman"/>
          <w:color w:val="000000" w:themeColor="text1"/>
        </w:rPr>
        <w:t>Palumbo, R.</w:t>
      </w:r>
      <w:r w:rsidR="008B3CA6" w:rsidRPr="00533A87">
        <w:rPr>
          <w:rFonts w:eastAsia="Times New Roman"/>
          <w:color w:val="000000" w:themeColor="text1"/>
        </w:rPr>
        <w:t xml:space="preserve"> </w:t>
      </w:r>
      <w:r w:rsidR="00512DCC">
        <w:rPr>
          <w:rFonts w:eastAsia="Times New Roman"/>
          <w:color w:val="000000" w:themeColor="text1"/>
        </w:rPr>
        <w:t>(2016)</w:t>
      </w:r>
      <w:r w:rsidRPr="00533A87">
        <w:rPr>
          <w:rFonts w:eastAsia="Times New Roman"/>
          <w:color w:val="000000" w:themeColor="text1"/>
        </w:rPr>
        <w:t xml:space="preserve"> Contextualizing co-production of health care: A systematic literature review. </w:t>
      </w:r>
      <w:r w:rsidRPr="00830066">
        <w:rPr>
          <w:rFonts w:eastAsia="Times New Roman"/>
          <w:i/>
          <w:iCs/>
          <w:color w:val="000000" w:themeColor="text1"/>
        </w:rPr>
        <w:t>International Journal of Public Sector Management</w:t>
      </w:r>
      <w:r w:rsidRPr="00533A87">
        <w:rPr>
          <w:rFonts w:eastAsia="Times New Roman"/>
          <w:color w:val="000000" w:themeColor="text1"/>
        </w:rPr>
        <w:t xml:space="preserve"> </w:t>
      </w:r>
      <w:r w:rsidRPr="00533A87">
        <w:rPr>
          <w:rFonts w:eastAsia="Times New Roman"/>
          <w:iCs/>
          <w:color w:val="000000" w:themeColor="text1"/>
        </w:rPr>
        <w:t>29</w:t>
      </w:r>
      <w:r w:rsidR="008B3CA6" w:rsidRPr="00533A87">
        <w:rPr>
          <w:rFonts w:eastAsia="Times New Roman"/>
          <w:color w:val="000000" w:themeColor="text1"/>
        </w:rPr>
        <w:t xml:space="preserve">(1), </w:t>
      </w:r>
      <w:r w:rsidRPr="00533A87">
        <w:rPr>
          <w:rFonts w:eastAsia="Times New Roman"/>
          <w:color w:val="000000" w:themeColor="text1"/>
        </w:rPr>
        <w:t>72-90</w:t>
      </w:r>
      <w:r w:rsidRPr="00533A87">
        <w:rPr>
          <w:rFonts w:eastAsia="Arial"/>
          <w:color w:val="000000" w:themeColor="text1"/>
          <w:sz w:val="19"/>
          <w:szCs w:val="19"/>
        </w:rPr>
        <w:t>.</w:t>
      </w:r>
    </w:p>
    <w:p w14:paraId="59D3C486" w14:textId="77777777" w:rsidR="0031675F" w:rsidRPr="00533A87" w:rsidRDefault="0031675F" w:rsidP="003263B6">
      <w:pPr>
        <w:jc w:val="both"/>
        <w:rPr>
          <w:rFonts w:eastAsia="Arial"/>
          <w:color w:val="000000" w:themeColor="text1"/>
          <w:sz w:val="19"/>
          <w:szCs w:val="19"/>
        </w:rPr>
      </w:pPr>
    </w:p>
    <w:p w14:paraId="2C271F73" w14:textId="6444D47C" w:rsidR="0031675F" w:rsidRPr="00533A87" w:rsidRDefault="0031675F" w:rsidP="003263B6">
      <w:pPr>
        <w:jc w:val="both"/>
        <w:rPr>
          <w:rFonts w:eastAsia="Times New Roman"/>
          <w:color w:val="000000" w:themeColor="text1"/>
        </w:rPr>
      </w:pPr>
      <w:r w:rsidRPr="00533A87">
        <w:rPr>
          <w:rFonts w:eastAsia="Times New Roman"/>
          <w:color w:val="000000" w:themeColor="text1"/>
        </w:rPr>
        <w:t xml:space="preserve">Prime </w:t>
      </w:r>
      <w:r w:rsidR="00512DCC">
        <w:rPr>
          <w:rFonts w:eastAsia="Times New Roman"/>
          <w:color w:val="000000" w:themeColor="text1"/>
        </w:rPr>
        <w:t>Minister’s Strategy Unit (2005)</w:t>
      </w:r>
      <w:r w:rsidRPr="00533A87">
        <w:rPr>
          <w:rFonts w:eastAsia="Times New Roman"/>
          <w:color w:val="000000" w:themeColor="text1"/>
        </w:rPr>
        <w:t xml:space="preserve"> </w:t>
      </w:r>
      <w:r w:rsidRPr="00021808">
        <w:rPr>
          <w:rFonts w:eastAsia="Times New Roman"/>
          <w:i/>
          <w:color w:val="000000" w:themeColor="text1"/>
        </w:rPr>
        <w:t>Improving the Life-chances of Disabled People.</w:t>
      </w:r>
      <w:r w:rsidRPr="00533A87">
        <w:rPr>
          <w:rFonts w:eastAsia="Times New Roman"/>
          <w:color w:val="000000" w:themeColor="text1"/>
        </w:rPr>
        <w:t xml:space="preserve"> London, HMSO.</w:t>
      </w:r>
    </w:p>
    <w:p w14:paraId="6A1DE42E" w14:textId="0513E2F4" w:rsidR="00F3625F" w:rsidRPr="00533A87" w:rsidRDefault="00F3625F" w:rsidP="003263B6">
      <w:pPr>
        <w:jc w:val="both"/>
        <w:rPr>
          <w:rFonts w:eastAsia="Times New Roman"/>
          <w:color w:val="000000" w:themeColor="text1"/>
        </w:rPr>
      </w:pPr>
    </w:p>
    <w:p w14:paraId="476B966F" w14:textId="7F0D1DB1" w:rsidR="00F3625F" w:rsidRPr="00533A87" w:rsidRDefault="00C947D9" w:rsidP="003263B6">
      <w:pPr>
        <w:jc w:val="both"/>
        <w:rPr>
          <w:rFonts w:eastAsia="Times New Roman"/>
          <w:color w:val="000000" w:themeColor="text1"/>
        </w:rPr>
      </w:pPr>
      <w:r>
        <w:rPr>
          <w:rFonts w:eastAsia="Times New Roman"/>
          <w:color w:val="000000" w:themeColor="text1"/>
          <w:shd w:val="clear" w:color="auto" w:fill="FFFFFF"/>
        </w:rPr>
        <w:t>Rushbrooke, E., Murray, C., &amp;</w:t>
      </w:r>
      <w:r w:rsidR="00F3625F" w:rsidRPr="00533A87">
        <w:rPr>
          <w:rFonts w:eastAsia="Times New Roman"/>
          <w:color w:val="000000" w:themeColor="text1"/>
          <w:shd w:val="clear" w:color="auto" w:fill="FFFFFF"/>
        </w:rPr>
        <w:t xml:space="preserve"> Townsend, S.</w:t>
      </w:r>
      <w:r w:rsidR="008B3CA6" w:rsidRPr="00533A87">
        <w:rPr>
          <w:rFonts w:eastAsia="Times New Roman"/>
          <w:color w:val="000000" w:themeColor="text1"/>
          <w:shd w:val="clear" w:color="auto" w:fill="FFFFFF"/>
        </w:rPr>
        <w:t xml:space="preserve"> </w:t>
      </w:r>
      <w:r w:rsidR="00512DCC">
        <w:rPr>
          <w:rFonts w:eastAsia="Times New Roman"/>
          <w:color w:val="000000" w:themeColor="text1"/>
          <w:shd w:val="clear" w:color="auto" w:fill="FFFFFF"/>
        </w:rPr>
        <w:t>(2014)</w:t>
      </w:r>
      <w:r w:rsidR="00F3625F" w:rsidRPr="00533A87">
        <w:rPr>
          <w:rFonts w:eastAsia="Times New Roman"/>
          <w:color w:val="000000" w:themeColor="text1"/>
          <w:shd w:val="clear" w:color="auto" w:fill="FFFFFF"/>
        </w:rPr>
        <w:t xml:space="preserve"> The experiences of intimate relationships by people with intellectual disabilities: A qualitative study.</w:t>
      </w:r>
      <w:r w:rsidR="00F3625F" w:rsidRPr="00533A87">
        <w:rPr>
          <w:rStyle w:val="apple-converted-space"/>
          <w:rFonts w:eastAsia="Times New Roman"/>
          <w:color w:val="000000" w:themeColor="text1"/>
          <w:shd w:val="clear" w:color="auto" w:fill="FFFFFF"/>
        </w:rPr>
        <w:t> </w:t>
      </w:r>
      <w:r w:rsidR="00F3625F" w:rsidRPr="00021808">
        <w:rPr>
          <w:rFonts w:eastAsia="Times New Roman"/>
          <w:i/>
          <w:iCs/>
          <w:color w:val="000000" w:themeColor="text1"/>
          <w:shd w:val="clear" w:color="auto" w:fill="FFFFFF"/>
        </w:rPr>
        <w:t>Journal of Applied Research in Intellectual Disabilities</w:t>
      </w:r>
      <w:r w:rsidR="00F3625F" w:rsidRPr="00021808">
        <w:rPr>
          <w:rStyle w:val="apple-converted-space"/>
          <w:rFonts w:eastAsia="Times New Roman"/>
          <w:i/>
          <w:color w:val="000000" w:themeColor="text1"/>
          <w:shd w:val="clear" w:color="auto" w:fill="FFFFFF"/>
        </w:rPr>
        <w:t> </w:t>
      </w:r>
      <w:r w:rsidR="00F3625F" w:rsidRPr="00533A87">
        <w:rPr>
          <w:rFonts w:eastAsia="Times New Roman"/>
          <w:iCs/>
          <w:color w:val="000000" w:themeColor="text1"/>
          <w:shd w:val="clear" w:color="auto" w:fill="FFFFFF"/>
        </w:rPr>
        <w:t>27</w:t>
      </w:r>
      <w:r w:rsidR="008B3CA6" w:rsidRPr="00533A87">
        <w:rPr>
          <w:rFonts w:eastAsia="Times New Roman"/>
          <w:color w:val="000000" w:themeColor="text1"/>
          <w:shd w:val="clear" w:color="auto" w:fill="FFFFFF"/>
        </w:rPr>
        <w:t xml:space="preserve">(6), </w:t>
      </w:r>
      <w:r w:rsidR="00F3625F" w:rsidRPr="00533A87">
        <w:rPr>
          <w:rFonts w:eastAsia="Times New Roman"/>
          <w:color w:val="000000" w:themeColor="text1"/>
          <w:shd w:val="clear" w:color="auto" w:fill="FFFFFF"/>
        </w:rPr>
        <w:t>531-541.</w:t>
      </w:r>
    </w:p>
    <w:p w14:paraId="487792D3" w14:textId="77777777" w:rsidR="002B0F2B" w:rsidRPr="00533A87" w:rsidRDefault="002B0F2B" w:rsidP="003263B6">
      <w:pPr>
        <w:jc w:val="both"/>
        <w:rPr>
          <w:rFonts w:eastAsia="Times New Roman"/>
          <w:color w:val="000000" w:themeColor="text1"/>
        </w:rPr>
      </w:pPr>
    </w:p>
    <w:p w14:paraId="345BACBC" w14:textId="11A576C7" w:rsidR="00B2792D" w:rsidRPr="00533A87" w:rsidRDefault="0185F31A" w:rsidP="003263B6">
      <w:pPr>
        <w:jc w:val="both"/>
        <w:rPr>
          <w:rFonts w:eastAsia="Times New Roman"/>
          <w:color w:val="000000" w:themeColor="text1"/>
        </w:rPr>
      </w:pPr>
      <w:r w:rsidRPr="00533A87">
        <w:rPr>
          <w:rFonts w:eastAsia="Times New Roman"/>
          <w:color w:val="000000" w:themeColor="text1"/>
        </w:rPr>
        <w:t>Scottish Executive (2000)</w:t>
      </w:r>
      <w:r w:rsidRPr="00021808">
        <w:rPr>
          <w:rFonts w:eastAsia="Times New Roman"/>
          <w:i/>
          <w:color w:val="000000" w:themeColor="text1"/>
        </w:rPr>
        <w:t xml:space="preserve"> </w:t>
      </w:r>
      <w:r w:rsidRPr="00021808">
        <w:rPr>
          <w:rFonts w:eastAsia="Times New Roman"/>
          <w:i/>
          <w:iCs/>
          <w:color w:val="000000" w:themeColor="text1"/>
        </w:rPr>
        <w:t>The same as you? A review of services for people with learning disabilities</w:t>
      </w:r>
      <w:r w:rsidR="008B3CA6" w:rsidRPr="00533A87">
        <w:rPr>
          <w:rFonts w:eastAsia="Times New Roman"/>
          <w:color w:val="000000" w:themeColor="text1"/>
        </w:rPr>
        <w:t>. Edinburgh: The S</w:t>
      </w:r>
      <w:r w:rsidRPr="00533A87">
        <w:rPr>
          <w:rFonts w:eastAsia="Times New Roman"/>
          <w:color w:val="000000" w:themeColor="text1"/>
        </w:rPr>
        <w:t>tationery Office.</w:t>
      </w:r>
    </w:p>
    <w:p w14:paraId="7F5939EB" w14:textId="1633C788" w:rsidR="00B2792D" w:rsidRPr="00533A87" w:rsidRDefault="00B2792D" w:rsidP="003263B6">
      <w:pPr>
        <w:jc w:val="both"/>
        <w:rPr>
          <w:rFonts w:eastAsia="Times New Roman"/>
          <w:color w:val="000000" w:themeColor="text1"/>
        </w:rPr>
      </w:pPr>
    </w:p>
    <w:p w14:paraId="58BCB0C7" w14:textId="038682E8" w:rsidR="00B2792D" w:rsidRPr="00533A87" w:rsidRDefault="0185F31A" w:rsidP="003263B6">
      <w:pPr>
        <w:jc w:val="both"/>
        <w:rPr>
          <w:rFonts w:eastAsia="Times New Roman"/>
          <w:color w:val="000000" w:themeColor="text1"/>
        </w:rPr>
      </w:pPr>
      <w:r w:rsidRPr="00533A87">
        <w:rPr>
          <w:rFonts w:eastAsia="Times New Roman"/>
          <w:color w:val="000000" w:themeColor="text1"/>
        </w:rPr>
        <w:t xml:space="preserve">Scottish Government (2013) </w:t>
      </w:r>
      <w:r w:rsidR="008B3CA6" w:rsidRPr="00021808">
        <w:rPr>
          <w:rFonts w:eastAsia="Times New Roman"/>
          <w:i/>
          <w:iCs/>
          <w:color w:val="000000" w:themeColor="text1"/>
        </w:rPr>
        <w:t>The Keys to L</w:t>
      </w:r>
      <w:r w:rsidRPr="00021808">
        <w:rPr>
          <w:rFonts w:eastAsia="Times New Roman"/>
          <w:i/>
          <w:iCs/>
          <w:color w:val="000000" w:themeColor="text1"/>
        </w:rPr>
        <w:t>ife: Improving Quality of Life for People with Learning Disabilities.</w:t>
      </w:r>
      <w:r w:rsidRPr="00021808">
        <w:rPr>
          <w:rFonts w:eastAsia="Times New Roman"/>
          <w:i/>
          <w:color w:val="000000" w:themeColor="text1"/>
        </w:rPr>
        <w:t xml:space="preserve"> </w:t>
      </w:r>
      <w:r w:rsidRPr="00533A87">
        <w:rPr>
          <w:rFonts w:eastAsia="Times New Roman"/>
          <w:color w:val="000000" w:themeColor="text1"/>
        </w:rPr>
        <w:t>Edinburgh: The Stationery Office.</w:t>
      </w:r>
    </w:p>
    <w:p w14:paraId="1DFE0796" w14:textId="0E91D6F1" w:rsidR="00B2792D" w:rsidRPr="00533A87" w:rsidRDefault="00B2792D" w:rsidP="003263B6">
      <w:pPr>
        <w:jc w:val="both"/>
        <w:rPr>
          <w:rFonts w:eastAsia="Times New Roman"/>
          <w:color w:val="000000" w:themeColor="text1"/>
        </w:rPr>
      </w:pPr>
    </w:p>
    <w:p w14:paraId="7D6E29F9" w14:textId="1D3B0CA7" w:rsidR="00B2792D" w:rsidRPr="00533A87" w:rsidRDefault="7BED8CE8" w:rsidP="003263B6">
      <w:pPr>
        <w:jc w:val="both"/>
        <w:rPr>
          <w:rFonts w:eastAsia="Times New Roman"/>
          <w:color w:val="000000" w:themeColor="text1"/>
        </w:rPr>
      </w:pPr>
      <w:proofErr w:type="spellStart"/>
      <w:r w:rsidRPr="00533A87">
        <w:rPr>
          <w:rFonts w:eastAsia="Times New Roman"/>
          <w:color w:val="000000" w:themeColor="text1"/>
        </w:rPr>
        <w:t>Schaafsma</w:t>
      </w:r>
      <w:proofErr w:type="spellEnd"/>
      <w:r w:rsidRPr="00533A87">
        <w:rPr>
          <w:rFonts w:eastAsia="Times New Roman"/>
          <w:color w:val="000000" w:themeColor="text1"/>
        </w:rPr>
        <w:t xml:space="preserve">, </w:t>
      </w:r>
      <w:r w:rsidR="00C947D9">
        <w:rPr>
          <w:rFonts w:eastAsia="Times New Roman"/>
          <w:color w:val="000000" w:themeColor="text1"/>
        </w:rPr>
        <w:t xml:space="preserve">D., </w:t>
      </w:r>
      <w:proofErr w:type="spellStart"/>
      <w:r w:rsidR="00C947D9">
        <w:rPr>
          <w:rFonts w:eastAsia="Times New Roman"/>
          <w:color w:val="000000" w:themeColor="text1"/>
        </w:rPr>
        <w:t>Kok</w:t>
      </w:r>
      <w:proofErr w:type="spellEnd"/>
      <w:r w:rsidR="00C947D9">
        <w:rPr>
          <w:rFonts w:eastAsia="Times New Roman"/>
          <w:color w:val="000000" w:themeColor="text1"/>
        </w:rPr>
        <w:t xml:space="preserve">, G., </w:t>
      </w:r>
      <w:proofErr w:type="spellStart"/>
      <w:r w:rsidR="00C947D9">
        <w:rPr>
          <w:rFonts w:eastAsia="Times New Roman"/>
          <w:color w:val="000000" w:themeColor="text1"/>
        </w:rPr>
        <w:t>Stoffelen</w:t>
      </w:r>
      <w:proofErr w:type="spellEnd"/>
      <w:r w:rsidR="00C947D9">
        <w:rPr>
          <w:rFonts w:eastAsia="Times New Roman"/>
          <w:color w:val="000000" w:themeColor="text1"/>
        </w:rPr>
        <w:t>, J.M., &amp;</w:t>
      </w:r>
      <w:r w:rsidRPr="00533A87">
        <w:rPr>
          <w:rFonts w:eastAsia="Times New Roman"/>
          <w:color w:val="000000" w:themeColor="text1"/>
        </w:rPr>
        <w:t xml:space="preserve"> </w:t>
      </w:r>
      <w:proofErr w:type="spellStart"/>
      <w:r w:rsidRPr="00533A87">
        <w:rPr>
          <w:rFonts w:eastAsia="Times New Roman"/>
          <w:color w:val="000000" w:themeColor="text1"/>
        </w:rPr>
        <w:t>Curfs</w:t>
      </w:r>
      <w:proofErr w:type="spellEnd"/>
      <w:r w:rsidRPr="00533A87">
        <w:rPr>
          <w:rFonts w:eastAsia="Times New Roman"/>
          <w:color w:val="000000" w:themeColor="text1"/>
        </w:rPr>
        <w:t xml:space="preserve">, L.M. (2015) Identifying effective methods for teaching sex education to individuals with intellectual disabilities: A systematic review. </w:t>
      </w:r>
      <w:r w:rsidR="00021808" w:rsidRPr="00021808">
        <w:rPr>
          <w:rFonts w:eastAsia="Times New Roman"/>
          <w:i/>
          <w:iCs/>
          <w:color w:val="000000" w:themeColor="text1"/>
        </w:rPr>
        <w:t>Journal of Sex R</w:t>
      </w:r>
      <w:r w:rsidRPr="00021808">
        <w:rPr>
          <w:rFonts w:eastAsia="Times New Roman"/>
          <w:i/>
          <w:iCs/>
          <w:color w:val="000000" w:themeColor="text1"/>
        </w:rPr>
        <w:t>esearch</w:t>
      </w:r>
      <w:r w:rsidRPr="00533A87">
        <w:rPr>
          <w:rFonts w:eastAsia="Times New Roman"/>
          <w:color w:val="000000" w:themeColor="text1"/>
        </w:rPr>
        <w:t xml:space="preserve"> </w:t>
      </w:r>
      <w:r w:rsidRPr="00533A87">
        <w:rPr>
          <w:rFonts w:eastAsia="Times New Roman"/>
          <w:iCs/>
          <w:color w:val="000000" w:themeColor="text1"/>
        </w:rPr>
        <w:t>52</w:t>
      </w:r>
      <w:r w:rsidR="00F22D78" w:rsidRPr="00533A87">
        <w:rPr>
          <w:rFonts w:eastAsia="Times New Roman"/>
          <w:color w:val="000000" w:themeColor="text1"/>
        </w:rPr>
        <w:t xml:space="preserve">(4), </w:t>
      </w:r>
      <w:r w:rsidRPr="00533A87">
        <w:rPr>
          <w:rFonts w:eastAsia="Times New Roman"/>
          <w:color w:val="000000" w:themeColor="text1"/>
        </w:rPr>
        <w:t>412-432.</w:t>
      </w:r>
    </w:p>
    <w:p w14:paraId="3F892C1F" w14:textId="77777777" w:rsidR="00E73CC5" w:rsidRPr="00533A87" w:rsidRDefault="00E73CC5" w:rsidP="003263B6">
      <w:pPr>
        <w:jc w:val="both"/>
        <w:rPr>
          <w:rFonts w:eastAsia="Times New Roman"/>
          <w:color w:val="000000" w:themeColor="text1"/>
        </w:rPr>
      </w:pPr>
    </w:p>
    <w:p w14:paraId="18D06946" w14:textId="7719FBF4" w:rsidR="00696E61" w:rsidRPr="00533A87" w:rsidRDefault="00512DCC" w:rsidP="003263B6">
      <w:pPr>
        <w:jc w:val="both"/>
        <w:rPr>
          <w:rFonts w:eastAsia="Times New Roman"/>
          <w:color w:val="000000" w:themeColor="text1"/>
        </w:rPr>
      </w:pPr>
      <w:r>
        <w:rPr>
          <w:rFonts w:eastAsia="Times New Roman"/>
          <w:color w:val="000000" w:themeColor="text1"/>
        </w:rPr>
        <w:t>Shakespeare, T. (2012)</w:t>
      </w:r>
      <w:r w:rsidR="00696E61" w:rsidRPr="00533A87">
        <w:rPr>
          <w:rFonts w:eastAsia="Times New Roman"/>
          <w:color w:val="000000" w:themeColor="text1"/>
        </w:rPr>
        <w:t xml:space="preserve"> Still a </w:t>
      </w:r>
      <w:r w:rsidR="002A2EBE" w:rsidRPr="00533A87">
        <w:rPr>
          <w:rFonts w:eastAsia="Times New Roman"/>
          <w:color w:val="000000" w:themeColor="text1"/>
        </w:rPr>
        <w:t xml:space="preserve">health issue. </w:t>
      </w:r>
      <w:r w:rsidR="002A2EBE" w:rsidRPr="00021808">
        <w:rPr>
          <w:rFonts w:eastAsia="Times New Roman"/>
          <w:i/>
          <w:color w:val="000000" w:themeColor="text1"/>
        </w:rPr>
        <w:t>Disability and Health Journal</w:t>
      </w:r>
      <w:r>
        <w:rPr>
          <w:rFonts w:eastAsia="Times New Roman"/>
          <w:i/>
          <w:color w:val="000000" w:themeColor="text1"/>
        </w:rPr>
        <w:t xml:space="preserve"> </w:t>
      </w:r>
      <w:r w:rsidR="002A2EBE" w:rsidRPr="00533A87">
        <w:rPr>
          <w:rFonts w:eastAsia="Times New Roman"/>
          <w:color w:val="000000" w:themeColor="text1"/>
        </w:rPr>
        <w:t>5(3), 129-131.</w:t>
      </w:r>
    </w:p>
    <w:p w14:paraId="0E636B0A" w14:textId="77777777" w:rsidR="00696E61" w:rsidRPr="00533A87" w:rsidRDefault="00696E61" w:rsidP="003263B6">
      <w:pPr>
        <w:jc w:val="both"/>
        <w:rPr>
          <w:rFonts w:eastAsia="Times New Roman"/>
          <w:color w:val="000000" w:themeColor="text1"/>
        </w:rPr>
      </w:pPr>
    </w:p>
    <w:p w14:paraId="0C6E6B25" w14:textId="1B5ACFC9" w:rsidR="00E73CC5" w:rsidRPr="00533A87" w:rsidRDefault="00512DCC" w:rsidP="003263B6">
      <w:pPr>
        <w:jc w:val="both"/>
        <w:rPr>
          <w:rFonts w:eastAsia="Times New Roman"/>
          <w:color w:val="000000" w:themeColor="text1"/>
        </w:rPr>
      </w:pPr>
      <w:r>
        <w:rPr>
          <w:rFonts w:eastAsia="Times New Roman"/>
          <w:color w:val="000000" w:themeColor="text1"/>
        </w:rPr>
        <w:t>Shakespeare, T. (2013)</w:t>
      </w:r>
      <w:r w:rsidR="00E73CC5" w:rsidRPr="00533A87">
        <w:rPr>
          <w:rFonts w:eastAsia="Times New Roman"/>
          <w:color w:val="000000" w:themeColor="text1"/>
        </w:rPr>
        <w:t xml:space="preserve"> </w:t>
      </w:r>
      <w:r w:rsidR="00E73CC5" w:rsidRPr="00021808">
        <w:rPr>
          <w:rFonts w:eastAsia="Times New Roman"/>
          <w:i/>
          <w:color w:val="000000" w:themeColor="text1"/>
        </w:rPr>
        <w:t>Disability Rights and Wrongs Revisited</w:t>
      </w:r>
      <w:r w:rsidR="00E73CC5" w:rsidRPr="00533A87">
        <w:rPr>
          <w:rFonts w:eastAsia="Times New Roman"/>
          <w:color w:val="000000" w:themeColor="text1"/>
        </w:rPr>
        <w:t>. London: Routledge.</w:t>
      </w:r>
    </w:p>
    <w:p w14:paraId="0AF501C1" w14:textId="77777777" w:rsidR="00C6484A" w:rsidRPr="00533A87" w:rsidRDefault="00C6484A" w:rsidP="003263B6">
      <w:pPr>
        <w:jc w:val="both"/>
        <w:rPr>
          <w:rFonts w:eastAsia="Times New Roman"/>
          <w:color w:val="000000" w:themeColor="text1"/>
        </w:rPr>
      </w:pPr>
    </w:p>
    <w:p w14:paraId="00ECE212" w14:textId="7B8EDDE0" w:rsidR="00C6484A" w:rsidRPr="00C6484A" w:rsidRDefault="00C6484A" w:rsidP="00C6484A">
      <w:pPr>
        <w:rPr>
          <w:rFonts w:eastAsia="Times New Roman"/>
          <w:color w:val="000000" w:themeColor="text1"/>
        </w:rPr>
      </w:pPr>
      <w:r w:rsidRPr="00C6484A">
        <w:rPr>
          <w:rFonts w:eastAsia="Times New Roman"/>
          <w:color w:val="000000" w:themeColor="text1"/>
          <w:shd w:val="clear" w:color="auto" w:fill="FFFFFF"/>
        </w:rPr>
        <w:t xml:space="preserve">Siebelink, E. M., de Jong, M. D., </w:t>
      </w:r>
      <w:proofErr w:type="spellStart"/>
      <w:r w:rsidR="00512DCC">
        <w:rPr>
          <w:rFonts w:eastAsia="Times New Roman"/>
          <w:color w:val="000000" w:themeColor="text1"/>
          <w:shd w:val="clear" w:color="auto" w:fill="FFFFFF"/>
        </w:rPr>
        <w:t>Taal</w:t>
      </w:r>
      <w:proofErr w:type="spellEnd"/>
      <w:r w:rsidR="00512DCC">
        <w:rPr>
          <w:rFonts w:eastAsia="Times New Roman"/>
          <w:color w:val="000000" w:themeColor="text1"/>
          <w:shd w:val="clear" w:color="auto" w:fill="FFFFFF"/>
        </w:rPr>
        <w:t xml:space="preserve">, E., &amp; </w:t>
      </w:r>
      <w:proofErr w:type="spellStart"/>
      <w:r w:rsidR="00512DCC">
        <w:rPr>
          <w:rFonts w:eastAsia="Times New Roman"/>
          <w:color w:val="000000" w:themeColor="text1"/>
          <w:shd w:val="clear" w:color="auto" w:fill="FFFFFF"/>
        </w:rPr>
        <w:t>Roelvink</w:t>
      </w:r>
      <w:proofErr w:type="spellEnd"/>
      <w:r w:rsidR="00512DCC">
        <w:rPr>
          <w:rFonts w:eastAsia="Times New Roman"/>
          <w:color w:val="000000" w:themeColor="text1"/>
          <w:shd w:val="clear" w:color="auto" w:fill="FFFFFF"/>
        </w:rPr>
        <w:t>, L. (2006)</w:t>
      </w:r>
      <w:r w:rsidRPr="00C6484A">
        <w:rPr>
          <w:rFonts w:eastAsia="Times New Roman"/>
          <w:color w:val="000000" w:themeColor="text1"/>
          <w:shd w:val="clear" w:color="auto" w:fill="FFFFFF"/>
        </w:rPr>
        <w:t xml:space="preserve"> Sexuality and people with intellectual disabilities: assessment of knowledge, attitudes, experiences, and needs.</w:t>
      </w:r>
      <w:r w:rsidRPr="00533A87">
        <w:rPr>
          <w:rFonts w:eastAsia="Times New Roman"/>
          <w:color w:val="000000" w:themeColor="text1"/>
          <w:shd w:val="clear" w:color="auto" w:fill="FFFFFF"/>
        </w:rPr>
        <w:t> </w:t>
      </w:r>
      <w:r w:rsidRPr="00021808">
        <w:rPr>
          <w:rFonts w:eastAsia="Times New Roman"/>
          <w:i/>
          <w:iCs/>
          <w:color w:val="000000" w:themeColor="text1"/>
        </w:rPr>
        <w:t>Mental Retardation</w:t>
      </w:r>
      <w:r w:rsidRPr="00533A87">
        <w:rPr>
          <w:rFonts w:eastAsia="Times New Roman"/>
          <w:color w:val="000000" w:themeColor="text1"/>
          <w:shd w:val="clear" w:color="auto" w:fill="FFFFFF"/>
        </w:rPr>
        <w:t> </w:t>
      </w:r>
      <w:r w:rsidRPr="00C6484A">
        <w:rPr>
          <w:rFonts w:eastAsia="Times New Roman"/>
          <w:iCs/>
          <w:color w:val="000000" w:themeColor="text1"/>
        </w:rPr>
        <w:t>44</w:t>
      </w:r>
      <w:r w:rsidRPr="00C6484A">
        <w:rPr>
          <w:rFonts w:eastAsia="Times New Roman"/>
          <w:color w:val="000000" w:themeColor="text1"/>
          <w:shd w:val="clear" w:color="auto" w:fill="FFFFFF"/>
        </w:rPr>
        <w:t>(4), 283-294.</w:t>
      </w:r>
    </w:p>
    <w:p w14:paraId="7450FC23" w14:textId="77777777" w:rsidR="00C6484A" w:rsidRPr="00533A87" w:rsidRDefault="00C6484A" w:rsidP="003263B6">
      <w:pPr>
        <w:jc w:val="both"/>
        <w:rPr>
          <w:rFonts w:eastAsia="Times New Roman"/>
          <w:color w:val="000000" w:themeColor="text1"/>
        </w:rPr>
      </w:pPr>
    </w:p>
    <w:p w14:paraId="1CD21BBE" w14:textId="25DE14B7" w:rsidR="00B2792D" w:rsidRPr="00533A87" w:rsidRDefault="7BED8CE8" w:rsidP="003263B6">
      <w:pPr>
        <w:jc w:val="both"/>
        <w:rPr>
          <w:rFonts w:eastAsia="Times New Roman"/>
          <w:color w:val="000000" w:themeColor="text1"/>
        </w:rPr>
      </w:pPr>
      <w:proofErr w:type="spellStart"/>
      <w:r w:rsidRPr="00533A87">
        <w:rPr>
          <w:rFonts w:eastAsia="Times New Roman"/>
          <w:color w:val="000000" w:themeColor="text1"/>
        </w:rPr>
        <w:t>Simplican</w:t>
      </w:r>
      <w:proofErr w:type="spellEnd"/>
      <w:r w:rsidRPr="00533A87">
        <w:rPr>
          <w:rFonts w:eastAsia="Times New Roman"/>
          <w:color w:val="000000" w:themeColor="text1"/>
        </w:rPr>
        <w:t xml:space="preserve">, S.C., Leader, G., </w:t>
      </w:r>
      <w:proofErr w:type="spellStart"/>
      <w:r w:rsidRPr="00533A87">
        <w:rPr>
          <w:rFonts w:eastAsia="Times New Roman"/>
          <w:color w:val="000000" w:themeColor="text1"/>
        </w:rPr>
        <w:t>Kosciulek</w:t>
      </w:r>
      <w:proofErr w:type="spellEnd"/>
      <w:r w:rsidRPr="00533A87">
        <w:rPr>
          <w:rFonts w:eastAsia="Times New Roman"/>
          <w:color w:val="000000" w:themeColor="text1"/>
        </w:rPr>
        <w:t>, J. &amp; Leahy, M.</w:t>
      </w:r>
      <w:r w:rsidR="00F22D78" w:rsidRPr="00533A87">
        <w:rPr>
          <w:rFonts w:eastAsia="Times New Roman"/>
          <w:color w:val="000000" w:themeColor="text1"/>
        </w:rPr>
        <w:t xml:space="preserve"> </w:t>
      </w:r>
      <w:r w:rsidR="00512DCC">
        <w:rPr>
          <w:rFonts w:eastAsia="Times New Roman"/>
          <w:color w:val="000000" w:themeColor="text1"/>
        </w:rPr>
        <w:t>(2015)</w:t>
      </w:r>
      <w:r w:rsidRPr="00533A87">
        <w:rPr>
          <w:rFonts w:eastAsia="Times New Roman"/>
          <w:color w:val="000000" w:themeColor="text1"/>
        </w:rPr>
        <w:t xml:space="preserve"> Defining social inclusion of people with intellectual and developmental disabilities: An ecological model of social networks and community participation.</w:t>
      </w:r>
      <w:r w:rsidRPr="00021808">
        <w:rPr>
          <w:rFonts w:eastAsia="Times New Roman"/>
          <w:i/>
          <w:color w:val="000000" w:themeColor="text1"/>
        </w:rPr>
        <w:t xml:space="preserve"> </w:t>
      </w:r>
      <w:r w:rsidR="00021808" w:rsidRPr="00021808">
        <w:rPr>
          <w:rFonts w:eastAsia="Times New Roman"/>
          <w:i/>
          <w:iCs/>
          <w:color w:val="000000" w:themeColor="text1"/>
        </w:rPr>
        <w:t>Research in developmental D</w:t>
      </w:r>
      <w:r w:rsidRPr="00021808">
        <w:rPr>
          <w:rFonts w:eastAsia="Times New Roman"/>
          <w:i/>
          <w:iCs/>
          <w:color w:val="000000" w:themeColor="text1"/>
        </w:rPr>
        <w:t>isabilities</w:t>
      </w:r>
      <w:r w:rsidRPr="00533A87">
        <w:rPr>
          <w:rFonts w:eastAsia="Times New Roman"/>
          <w:color w:val="000000" w:themeColor="text1"/>
        </w:rPr>
        <w:t xml:space="preserve"> </w:t>
      </w:r>
      <w:r w:rsidRPr="00533A87">
        <w:rPr>
          <w:rFonts w:eastAsia="Times New Roman"/>
          <w:iCs/>
          <w:color w:val="000000" w:themeColor="text1"/>
        </w:rPr>
        <w:t>38</w:t>
      </w:r>
      <w:r w:rsidR="00F22D78" w:rsidRPr="00533A87">
        <w:rPr>
          <w:rFonts w:eastAsia="Times New Roman"/>
          <w:color w:val="000000" w:themeColor="text1"/>
        </w:rPr>
        <w:t xml:space="preserve">, </w:t>
      </w:r>
      <w:r w:rsidRPr="00533A87">
        <w:rPr>
          <w:rFonts w:eastAsia="Times New Roman"/>
          <w:color w:val="000000" w:themeColor="text1"/>
        </w:rPr>
        <w:t>18-29.</w:t>
      </w:r>
    </w:p>
    <w:p w14:paraId="33555701" w14:textId="576D79B0" w:rsidR="00B2792D" w:rsidRPr="00533A87" w:rsidRDefault="00B2792D" w:rsidP="003263B6">
      <w:pPr>
        <w:jc w:val="both"/>
        <w:rPr>
          <w:rFonts w:eastAsia="Times New Roman"/>
          <w:color w:val="000000" w:themeColor="text1"/>
        </w:rPr>
      </w:pPr>
    </w:p>
    <w:p w14:paraId="5E9D2CC8" w14:textId="0F496561" w:rsidR="00B2792D" w:rsidRPr="00533A87" w:rsidRDefault="00B2792D" w:rsidP="003263B6">
      <w:pPr>
        <w:jc w:val="both"/>
        <w:rPr>
          <w:rFonts w:eastAsia="Times New Roman"/>
          <w:color w:val="000000" w:themeColor="text1"/>
        </w:rPr>
      </w:pPr>
      <w:proofErr w:type="spellStart"/>
      <w:r w:rsidRPr="00533A87">
        <w:rPr>
          <w:rFonts w:eastAsia="Times New Roman"/>
          <w:color w:val="000000" w:themeColor="text1"/>
          <w:shd w:val="clear" w:color="auto" w:fill="FFFFFF"/>
        </w:rPr>
        <w:t>Slevin</w:t>
      </w:r>
      <w:proofErr w:type="spellEnd"/>
      <w:r w:rsidR="00480659" w:rsidRPr="00533A87">
        <w:rPr>
          <w:rFonts w:eastAsia="Times New Roman"/>
          <w:color w:val="000000" w:themeColor="text1"/>
          <w:shd w:val="clear" w:color="auto" w:fill="FFFFFF"/>
        </w:rPr>
        <w:t>,</w:t>
      </w:r>
      <w:r w:rsidRPr="00533A87">
        <w:rPr>
          <w:rFonts w:eastAsia="Times New Roman"/>
          <w:color w:val="000000" w:themeColor="text1"/>
          <w:shd w:val="clear" w:color="auto" w:fill="FFFFFF"/>
        </w:rPr>
        <w:t xml:space="preserve"> E., Truesdale-Kennedy</w:t>
      </w:r>
      <w:r w:rsidR="00480659" w:rsidRPr="00533A87">
        <w:rPr>
          <w:rFonts w:eastAsia="Times New Roman"/>
          <w:color w:val="000000" w:themeColor="text1"/>
          <w:shd w:val="clear" w:color="auto" w:fill="FFFFFF"/>
        </w:rPr>
        <w:t>,</w:t>
      </w:r>
      <w:r w:rsidRPr="00533A87">
        <w:rPr>
          <w:rFonts w:eastAsia="Times New Roman"/>
          <w:color w:val="000000" w:themeColor="text1"/>
          <w:shd w:val="clear" w:color="auto" w:fill="FFFFFF"/>
        </w:rPr>
        <w:t xml:space="preserve"> M., </w:t>
      </w:r>
      <w:proofErr w:type="spellStart"/>
      <w:r w:rsidRPr="00533A87">
        <w:rPr>
          <w:rFonts w:eastAsia="Times New Roman"/>
          <w:color w:val="000000" w:themeColor="text1"/>
          <w:shd w:val="clear" w:color="auto" w:fill="FFFFFF"/>
        </w:rPr>
        <w:t>McConkey</w:t>
      </w:r>
      <w:proofErr w:type="spellEnd"/>
      <w:r w:rsidR="00480659" w:rsidRPr="00533A87">
        <w:rPr>
          <w:rFonts w:eastAsia="Times New Roman"/>
          <w:color w:val="000000" w:themeColor="text1"/>
          <w:shd w:val="clear" w:color="auto" w:fill="FFFFFF"/>
        </w:rPr>
        <w:t>,</w:t>
      </w:r>
      <w:r w:rsidRPr="00533A87">
        <w:rPr>
          <w:rFonts w:eastAsia="Times New Roman"/>
          <w:color w:val="000000" w:themeColor="text1"/>
          <w:shd w:val="clear" w:color="auto" w:fill="FFFFFF"/>
        </w:rPr>
        <w:t xml:space="preserve"> R., Barr</w:t>
      </w:r>
      <w:r w:rsidR="00480659" w:rsidRPr="00533A87">
        <w:rPr>
          <w:rFonts w:eastAsia="Times New Roman"/>
          <w:color w:val="000000" w:themeColor="text1"/>
          <w:shd w:val="clear" w:color="auto" w:fill="FFFFFF"/>
        </w:rPr>
        <w:t>,</w:t>
      </w:r>
      <w:r w:rsidRPr="00533A87">
        <w:rPr>
          <w:rFonts w:eastAsia="Times New Roman"/>
          <w:color w:val="000000" w:themeColor="text1"/>
          <w:shd w:val="clear" w:color="auto" w:fill="FFFFFF"/>
        </w:rPr>
        <w:t xml:space="preserve"> O. &amp; Taggart</w:t>
      </w:r>
      <w:r w:rsidR="00480659" w:rsidRPr="00533A87">
        <w:rPr>
          <w:rFonts w:eastAsia="Times New Roman"/>
          <w:color w:val="000000" w:themeColor="text1"/>
          <w:shd w:val="clear" w:color="auto" w:fill="FFFFFF"/>
        </w:rPr>
        <w:t>,</w:t>
      </w:r>
      <w:r w:rsidRPr="00533A87">
        <w:rPr>
          <w:rFonts w:eastAsia="Times New Roman"/>
          <w:color w:val="000000" w:themeColor="text1"/>
          <w:shd w:val="clear" w:color="auto" w:fill="FFFFFF"/>
        </w:rPr>
        <w:t xml:space="preserve"> L. (2008) Community learning disability teams: developments, composition and good practice: A literature review.  </w:t>
      </w:r>
      <w:r w:rsidRPr="00021808">
        <w:rPr>
          <w:rFonts w:eastAsia="Times New Roman"/>
          <w:i/>
          <w:iCs/>
          <w:color w:val="000000" w:themeColor="text1"/>
          <w:shd w:val="clear" w:color="auto" w:fill="FFFFFF"/>
        </w:rPr>
        <w:t>Journal of Intellectual Disabilities</w:t>
      </w:r>
      <w:r w:rsidR="00F22D78" w:rsidRPr="00533A87">
        <w:rPr>
          <w:rFonts w:eastAsia="Times New Roman"/>
          <w:color w:val="000000" w:themeColor="text1"/>
          <w:shd w:val="clear" w:color="auto" w:fill="FFFFFF"/>
        </w:rPr>
        <w:t xml:space="preserve"> 12 (1), </w:t>
      </w:r>
      <w:r w:rsidRPr="00533A87">
        <w:rPr>
          <w:rFonts w:eastAsia="Times New Roman"/>
          <w:color w:val="000000" w:themeColor="text1"/>
          <w:shd w:val="clear" w:color="auto" w:fill="FFFFFF"/>
        </w:rPr>
        <w:t>59-79.</w:t>
      </w:r>
    </w:p>
    <w:p w14:paraId="1098A619" w14:textId="6085260C" w:rsidR="00B2792D" w:rsidRPr="00533A87" w:rsidRDefault="00B2792D" w:rsidP="003263B6">
      <w:pPr>
        <w:jc w:val="both"/>
        <w:rPr>
          <w:rFonts w:eastAsia="Times New Roman"/>
          <w:color w:val="000000" w:themeColor="text1"/>
        </w:rPr>
      </w:pPr>
    </w:p>
    <w:p w14:paraId="09B062E3" w14:textId="3A77FEC0" w:rsidR="00B2792D" w:rsidRPr="00533A87" w:rsidRDefault="00B2792D" w:rsidP="003263B6">
      <w:pPr>
        <w:jc w:val="both"/>
        <w:rPr>
          <w:rFonts w:eastAsia="Times New Roman"/>
          <w:color w:val="000000" w:themeColor="text1"/>
        </w:rPr>
      </w:pPr>
      <w:r w:rsidRPr="00533A87">
        <w:rPr>
          <w:rFonts w:eastAsia="Times New Roman"/>
          <w:color w:val="000000" w:themeColor="text1"/>
          <w:shd w:val="clear" w:color="auto" w:fill="FFFFFF"/>
        </w:rPr>
        <w:t xml:space="preserve">Stoffelen, J., </w:t>
      </w:r>
      <w:proofErr w:type="spellStart"/>
      <w:r w:rsidRPr="00533A87">
        <w:rPr>
          <w:rFonts w:eastAsia="Times New Roman"/>
          <w:color w:val="000000" w:themeColor="text1"/>
          <w:shd w:val="clear" w:color="auto" w:fill="FFFFFF"/>
        </w:rPr>
        <w:t>Kok</w:t>
      </w:r>
      <w:proofErr w:type="spellEnd"/>
      <w:r w:rsidRPr="00533A87">
        <w:rPr>
          <w:rFonts w:eastAsia="Times New Roman"/>
          <w:color w:val="000000" w:themeColor="text1"/>
          <w:shd w:val="clear" w:color="auto" w:fill="FFFFFF"/>
        </w:rPr>
        <w:t xml:space="preserve">, G., Hospers, H. &amp; </w:t>
      </w:r>
      <w:proofErr w:type="spellStart"/>
      <w:r w:rsidRPr="00533A87">
        <w:rPr>
          <w:rFonts w:eastAsia="Times New Roman"/>
          <w:color w:val="000000" w:themeColor="text1"/>
          <w:shd w:val="clear" w:color="auto" w:fill="FFFFFF"/>
        </w:rPr>
        <w:t>Curfs</w:t>
      </w:r>
      <w:proofErr w:type="spellEnd"/>
      <w:r w:rsidRPr="00533A87">
        <w:rPr>
          <w:rFonts w:eastAsia="Times New Roman"/>
          <w:color w:val="000000" w:themeColor="text1"/>
          <w:shd w:val="clear" w:color="auto" w:fill="FFFFFF"/>
        </w:rPr>
        <w:t>, L.M.G.</w:t>
      </w:r>
      <w:r w:rsidR="008B3CA6" w:rsidRPr="00533A87">
        <w:rPr>
          <w:rFonts w:eastAsia="Times New Roman"/>
          <w:color w:val="000000" w:themeColor="text1"/>
          <w:shd w:val="clear" w:color="auto" w:fill="FFFFFF"/>
        </w:rPr>
        <w:t xml:space="preserve"> </w:t>
      </w:r>
      <w:r w:rsidR="00512DCC">
        <w:rPr>
          <w:rFonts w:eastAsia="Times New Roman"/>
          <w:color w:val="000000" w:themeColor="text1"/>
          <w:shd w:val="clear" w:color="auto" w:fill="FFFFFF"/>
        </w:rPr>
        <w:t>(2013)</w:t>
      </w:r>
      <w:r w:rsidRPr="00533A87">
        <w:rPr>
          <w:rFonts w:eastAsia="Times New Roman"/>
          <w:color w:val="000000" w:themeColor="text1"/>
          <w:shd w:val="clear" w:color="auto" w:fill="FFFFFF"/>
        </w:rPr>
        <w:t xml:space="preserve"> Homosexuality among people with a mild intellectual disability: an explorative study on the lived experiences of homosexual people in the Netherlands with a mild intellectual disability.</w:t>
      </w:r>
      <w:r w:rsidRPr="00533A87">
        <w:rPr>
          <w:rStyle w:val="apple-converted-space"/>
          <w:rFonts w:eastAsia="Times New Roman"/>
          <w:color w:val="000000" w:themeColor="text1"/>
          <w:shd w:val="clear" w:color="auto" w:fill="FFFFFF"/>
        </w:rPr>
        <w:t> </w:t>
      </w:r>
      <w:r w:rsidRPr="00021808">
        <w:rPr>
          <w:rFonts w:eastAsia="Times New Roman"/>
          <w:i/>
          <w:iCs/>
          <w:color w:val="000000" w:themeColor="text1"/>
          <w:shd w:val="clear" w:color="auto" w:fill="FFFFFF"/>
        </w:rPr>
        <w:t>Journal of Intellectual Disability Research</w:t>
      </w:r>
      <w:r w:rsidRPr="00533A87">
        <w:rPr>
          <w:rStyle w:val="apple-converted-space"/>
          <w:rFonts w:eastAsia="Times New Roman"/>
          <w:color w:val="000000" w:themeColor="text1"/>
          <w:shd w:val="clear" w:color="auto" w:fill="FFFFFF"/>
        </w:rPr>
        <w:t> </w:t>
      </w:r>
      <w:r w:rsidRPr="00533A87">
        <w:rPr>
          <w:rFonts w:eastAsia="Times New Roman"/>
          <w:iCs/>
          <w:color w:val="000000" w:themeColor="text1"/>
          <w:shd w:val="clear" w:color="auto" w:fill="FFFFFF"/>
        </w:rPr>
        <w:t>57</w:t>
      </w:r>
      <w:r w:rsidR="00F22D78" w:rsidRPr="00533A87">
        <w:rPr>
          <w:rFonts w:eastAsia="Times New Roman"/>
          <w:color w:val="000000" w:themeColor="text1"/>
          <w:shd w:val="clear" w:color="auto" w:fill="FFFFFF"/>
        </w:rPr>
        <w:t xml:space="preserve">(3), </w:t>
      </w:r>
      <w:r w:rsidRPr="00533A87">
        <w:rPr>
          <w:rFonts w:eastAsia="Times New Roman"/>
          <w:color w:val="000000" w:themeColor="text1"/>
          <w:shd w:val="clear" w:color="auto" w:fill="FFFFFF"/>
        </w:rPr>
        <w:t>257-267.</w:t>
      </w:r>
    </w:p>
    <w:p w14:paraId="59BD7828" w14:textId="77777777" w:rsidR="00B2792D" w:rsidRPr="00533A87" w:rsidRDefault="00B2792D" w:rsidP="003263B6">
      <w:pPr>
        <w:jc w:val="both"/>
        <w:rPr>
          <w:rFonts w:eastAsia="Times New Roman"/>
          <w:color w:val="000000" w:themeColor="text1"/>
        </w:rPr>
      </w:pPr>
    </w:p>
    <w:p w14:paraId="61CF905B" w14:textId="515109E0" w:rsidR="00B2792D" w:rsidRPr="00533A87" w:rsidRDefault="00B2792D" w:rsidP="003263B6">
      <w:pPr>
        <w:jc w:val="both"/>
        <w:rPr>
          <w:rFonts w:eastAsia="Times New Roman"/>
          <w:color w:val="000000" w:themeColor="text1"/>
        </w:rPr>
      </w:pPr>
      <w:r w:rsidRPr="00533A87">
        <w:rPr>
          <w:rFonts w:eastAsia="Times New Roman"/>
          <w:color w:val="000000" w:themeColor="text1"/>
          <w:shd w:val="clear" w:color="auto" w:fill="FFFFFF"/>
        </w:rPr>
        <w:t>Sullivan, F., Bowden,</w:t>
      </w:r>
      <w:r w:rsidR="008B3CA6" w:rsidRPr="00533A87">
        <w:rPr>
          <w:rFonts w:eastAsia="Times New Roman"/>
          <w:color w:val="000000" w:themeColor="text1"/>
          <w:shd w:val="clear" w:color="auto" w:fill="FFFFFF"/>
        </w:rPr>
        <w:t xml:space="preserve"> K., McKenzie, K. &amp; Quayle, E. (</w:t>
      </w:r>
      <w:r w:rsidRPr="00533A87">
        <w:rPr>
          <w:rFonts w:eastAsia="Times New Roman"/>
          <w:color w:val="000000" w:themeColor="text1"/>
          <w:shd w:val="clear" w:color="auto" w:fill="FFFFFF"/>
        </w:rPr>
        <w:t>2013</w:t>
      </w:r>
      <w:r w:rsidR="008B3CA6" w:rsidRPr="00533A87">
        <w:rPr>
          <w:rFonts w:eastAsia="Times New Roman"/>
          <w:color w:val="000000" w:themeColor="text1"/>
          <w:shd w:val="clear" w:color="auto" w:fill="FFFFFF"/>
        </w:rPr>
        <w:t>)</w:t>
      </w:r>
      <w:r w:rsidRPr="00533A87">
        <w:rPr>
          <w:rFonts w:eastAsia="Times New Roman"/>
          <w:color w:val="000000" w:themeColor="text1"/>
          <w:shd w:val="clear" w:color="auto" w:fill="FFFFFF"/>
        </w:rPr>
        <w:t xml:space="preserve"> ‘Touc</w:t>
      </w:r>
      <w:r w:rsidR="00F22D78" w:rsidRPr="00533A87">
        <w:rPr>
          <w:rFonts w:eastAsia="Times New Roman"/>
          <w:color w:val="000000" w:themeColor="text1"/>
          <w:shd w:val="clear" w:color="auto" w:fill="FFFFFF"/>
        </w:rPr>
        <w:t>hing people in relationships’: A</w:t>
      </w:r>
      <w:r w:rsidRPr="00533A87">
        <w:rPr>
          <w:rFonts w:eastAsia="Times New Roman"/>
          <w:color w:val="000000" w:themeColor="text1"/>
          <w:shd w:val="clear" w:color="auto" w:fill="FFFFFF"/>
        </w:rPr>
        <w:t xml:space="preserve"> qualitative study of close relationships for people with an intellectual disability.</w:t>
      </w:r>
      <w:r w:rsidRPr="00533A87">
        <w:rPr>
          <w:rStyle w:val="apple-converted-space"/>
          <w:rFonts w:eastAsia="Times New Roman"/>
          <w:color w:val="000000" w:themeColor="text1"/>
          <w:shd w:val="clear" w:color="auto" w:fill="FFFFFF"/>
        </w:rPr>
        <w:t> </w:t>
      </w:r>
      <w:r w:rsidR="00021808" w:rsidRPr="00021808">
        <w:rPr>
          <w:rFonts w:eastAsia="Times New Roman"/>
          <w:i/>
          <w:iCs/>
          <w:color w:val="000000" w:themeColor="text1"/>
          <w:shd w:val="clear" w:color="auto" w:fill="FFFFFF"/>
        </w:rPr>
        <w:t>Journal of Clinical N</w:t>
      </w:r>
      <w:r w:rsidRPr="00021808">
        <w:rPr>
          <w:rFonts w:eastAsia="Times New Roman"/>
          <w:i/>
          <w:iCs/>
          <w:color w:val="000000" w:themeColor="text1"/>
          <w:shd w:val="clear" w:color="auto" w:fill="FFFFFF"/>
        </w:rPr>
        <w:t>ursing</w:t>
      </w:r>
      <w:r w:rsidRPr="00533A87">
        <w:rPr>
          <w:rStyle w:val="apple-converted-space"/>
          <w:rFonts w:eastAsia="Times New Roman"/>
          <w:color w:val="000000" w:themeColor="text1"/>
          <w:shd w:val="clear" w:color="auto" w:fill="FFFFFF"/>
        </w:rPr>
        <w:t> </w:t>
      </w:r>
      <w:r w:rsidRPr="00533A87">
        <w:rPr>
          <w:rFonts w:eastAsia="Times New Roman"/>
          <w:iCs/>
          <w:color w:val="000000" w:themeColor="text1"/>
          <w:shd w:val="clear" w:color="auto" w:fill="FFFFFF"/>
        </w:rPr>
        <w:t>22</w:t>
      </w:r>
      <w:r w:rsidR="00F22D78" w:rsidRPr="00533A87">
        <w:rPr>
          <w:rFonts w:eastAsia="Times New Roman"/>
          <w:color w:val="000000" w:themeColor="text1"/>
          <w:shd w:val="clear" w:color="auto" w:fill="FFFFFF"/>
        </w:rPr>
        <w:t xml:space="preserve">(23-24), </w:t>
      </w:r>
      <w:r w:rsidRPr="00533A87">
        <w:rPr>
          <w:rFonts w:eastAsia="Times New Roman"/>
          <w:color w:val="000000" w:themeColor="text1"/>
          <w:shd w:val="clear" w:color="auto" w:fill="FFFFFF"/>
        </w:rPr>
        <w:t>3456-3466.</w:t>
      </w:r>
    </w:p>
    <w:p w14:paraId="1E3A5B3C" w14:textId="77777777" w:rsidR="00EB77DB" w:rsidRPr="00533A87" w:rsidRDefault="00EB77DB" w:rsidP="003263B6">
      <w:pPr>
        <w:jc w:val="both"/>
        <w:rPr>
          <w:rFonts w:eastAsia="Times New Roman"/>
          <w:color w:val="000000" w:themeColor="text1"/>
        </w:rPr>
      </w:pPr>
    </w:p>
    <w:p w14:paraId="5FA995D3" w14:textId="6CF15909" w:rsidR="00EB77DB" w:rsidRPr="00533A87" w:rsidRDefault="7BED8CE8" w:rsidP="003263B6">
      <w:pPr>
        <w:jc w:val="both"/>
        <w:rPr>
          <w:rFonts w:eastAsia="Times New Roman"/>
          <w:color w:val="000000" w:themeColor="text1"/>
          <w:lang w:eastAsia="en-IE"/>
        </w:rPr>
      </w:pPr>
      <w:r w:rsidRPr="00533A87">
        <w:rPr>
          <w:rFonts w:eastAsia="Times New Roman"/>
          <w:color w:val="000000" w:themeColor="text1"/>
          <w:lang w:eastAsia="en-IE"/>
        </w:rPr>
        <w:t xml:space="preserve">Thomas, R., </w:t>
      </w:r>
      <w:proofErr w:type="spellStart"/>
      <w:r w:rsidRPr="00533A87">
        <w:rPr>
          <w:rFonts w:eastAsia="Times New Roman"/>
          <w:color w:val="000000" w:themeColor="text1"/>
          <w:lang w:eastAsia="en-IE"/>
        </w:rPr>
        <w:t>Pega</w:t>
      </w:r>
      <w:proofErr w:type="spellEnd"/>
      <w:r w:rsidRPr="00533A87">
        <w:rPr>
          <w:rFonts w:eastAsia="Times New Roman"/>
          <w:color w:val="000000" w:themeColor="text1"/>
          <w:lang w:eastAsia="en-IE"/>
        </w:rPr>
        <w:t xml:space="preserve">, F., Khosla, R., </w:t>
      </w:r>
      <w:proofErr w:type="spellStart"/>
      <w:r w:rsidRPr="00533A87">
        <w:rPr>
          <w:rFonts w:eastAsia="Times New Roman"/>
          <w:color w:val="000000" w:themeColor="text1"/>
          <w:lang w:eastAsia="en-IE"/>
        </w:rPr>
        <w:t>Verster</w:t>
      </w:r>
      <w:proofErr w:type="spellEnd"/>
      <w:r w:rsidRPr="00533A87">
        <w:rPr>
          <w:rFonts w:eastAsia="Times New Roman"/>
          <w:color w:val="000000" w:themeColor="text1"/>
          <w:lang w:eastAsia="en-IE"/>
        </w:rPr>
        <w:t>, A., Hana, T.</w:t>
      </w:r>
      <w:r w:rsidR="00512DCC">
        <w:rPr>
          <w:rFonts w:eastAsia="Times New Roman"/>
          <w:color w:val="000000" w:themeColor="text1"/>
          <w:lang w:eastAsia="en-IE"/>
        </w:rPr>
        <w:t xml:space="preserve"> &amp; Say, L. (2017)</w:t>
      </w:r>
      <w:r w:rsidRPr="00533A87">
        <w:rPr>
          <w:rFonts w:eastAsia="Times New Roman"/>
          <w:color w:val="000000" w:themeColor="text1"/>
          <w:lang w:eastAsia="en-IE"/>
        </w:rPr>
        <w:t xml:space="preserve"> Ensuring an inclusive global health agenda for transgender people.</w:t>
      </w:r>
      <w:r w:rsidRPr="00021808">
        <w:rPr>
          <w:rFonts w:eastAsia="Times New Roman"/>
          <w:i/>
          <w:color w:val="000000" w:themeColor="text1"/>
          <w:lang w:eastAsia="en-IE"/>
        </w:rPr>
        <w:t xml:space="preserve"> </w:t>
      </w:r>
      <w:r w:rsidRPr="00021808">
        <w:rPr>
          <w:rFonts w:eastAsia="Times New Roman"/>
          <w:i/>
          <w:iCs/>
          <w:color w:val="000000" w:themeColor="text1"/>
          <w:lang w:eastAsia="en-IE"/>
        </w:rPr>
        <w:t xml:space="preserve">Bulletin of the World Health Organization </w:t>
      </w:r>
      <w:r w:rsidRPr="00021808">
        <w:rPr>
          <w:rFonts w:eastAsia="Times New Roman"/>
          <w:i/>
          <w:color w:val="000000" w:themeColor="text1"/>
          <w:lang w:eastAsia="en-IE"/>
        </w:rPr>
        <w:t>95</w:t>
      </w:r>
      <w:r w:rsidRPr="00533A87">
        <w:rPr>
          <w:rFonts w:eastAsia="Times New Roman"/>
          <w:color w:val="000000" w:themeColor="text1"/>
          <w:lang w:eastAsia="en-IE"/>
        </w:rPr>
        <w:t>, 154-156.</w:t>
      </w:r>
    </w:p>
    <w:p w14:paraId="3FCABC60" w14:textId="77777777" w:rsidR="00EB77DB" w:rsidRPr="00533A87" w:rsidRDefault="00EB77DB" w:rsidP="003263B6">
      <w:pPr>
        <w:jc w:val="both"/>
        <w:rPr>
          <w:rFonts w:eastAsia="Times New Roman"/>
          <w:color w:val="000000" w:themeColor="text1"/>
        </w:rPr>
      </w:pPr>
    </w:p>
    <w:p w14:paraId="5AC3A4D3" w14:textId="2BB59A7B" w:rsidR="002B0F2B" w:rsidRPr="00533A87" w:rsidRDefault="002B0F2B" w:rsidP="003263B6">
      <w:pPr>
        <w:jc w:val="both"/>
        <w:rPr>
          <w:rFonts w:eastAsia="Times New Roman"/>
          <w:color w:val="000000" w:themeColor="text1"/>
          <w:shd w:val="clear" w:color="auto" w:fill="FFFFFF"/>
        </w:rPr>
      </w:pPr>
      <w:r w:rsidRPr="00533A87">
        <w:rPr>
          <w:rFonts w:eastAsia="Times New Roman"/>
          <w:color w:val="000000" w:themeColor="text1"/>
          <w:shd w:val="clear" w:color="auto" w:fill="FFFFFF"/>
        </w:rPr>
        <w:t>Turner, G.W. &amp; Crane, B.</w:t>
      </w:r>
      <w:r w:rsidR="008B3CA6" w:rsidRPr="00533A87">
        <w:rPr>
          <w:rFonts w:eastAsia="Times New Roman"/>
          <w:color w:val="000000" w:themeColor="text1"/>
          <w:shd w:val="clear" w:color="auto" w:fill="FFFFFF"/>
        </w:rPr>
        <w:t xml:space="preserve"> </w:t>
      </w:r>
      <w:r w:rsidR="00512DCC">
        <w:rPr>
          <w:rFonts w:eastAsia="Times New Roman"/>
          <w:color w:val="000000" w:themeColor="text1"/>
          <w:shd w:val="clear" w:color="auto" w:fill="FFFFFF"/>
        </w:rPr>
        <w:t>(2016)</w:t>
      </w:r>
      <w:r w:rsidRPr="00533A87">
        <w:rPr>
          <w:rFonts w:eastAsia="Times New Roman"/>
          <w:color w:val="000000" w:themeColor="text1"/>
          <w:shd w:val="clear" w:color="auto" w:fill="FFFFFF"/>
        </w:rPr>
        <w:t xml:space="preserve"> Pleasure is paramount: Adults with intellectual disabilities discuss sensuality and intimacy.</w:t>
      </w:r>
      <w:r w:rsidRPr="00533A87">
        <w:rPr>
          <w:rStyle w:val="apple-converted-space"/>
          <w:rFonts w:eastAsia="Times New Roman"/>
          <w:color w:val="000000" w:themeColor="text1"/>
          <w:shd w:val="clear" w:color="auto" w:fill="FFFFFF"/>
        </w:rPr>
        <w:t> </w:t>
      </w:r>
      <w:r w:rsidRPr="00021808">
        <w:rPr>
          <w:rFonts w:eastAsia="Times New Roman"/>
          <w:i/>
          <w:iCs/>
          <w:color w:val="000000" w:themeColor="text1"/>
          <w:shd w:val="clear" w:color="auto" w:fill="FFFFFF"/>
        </w:rPr>
        <w:t>Sexualities</w:t>
      </w:r>
      <w:r w:rsidRPr="00533A87">
        <w:rPr>
          <w:rStyle w:val="apple-converted-space"/>
          <w:rFonts w:eastAsia="Times New Roman"/>
          <w:color w:val="000000" w:themeColor="text1"/>
          <w:shd w:val="clear" w:color="auto" w:fill="FFFFFF"/>
        </w:rPr>
        <w:t> </w:t>
      </w:r>
      <w:r w:rsidRPr="00533A87">
        <w:rPr>
          <w:rFonts w:eastAsia="Times New Roman"/>
          <w:iCs/>
          <w:color w:val="000000" w:themeColor="text1"/>
          <w:shd w:val="clear" w:color="auto" w:fill="FFFFFF"/>
        </w:rPr>
        <w:t>19</w:t>
      </w:r>
      <w:r w:rsidR="00F22D78" w:rsidRPr="00533A87">
        <w:rPr>
          <w:rFonts w:eastAsia="Times New Roman"/>
          <w:color w:val="000000" w:themeColor="text1"/>
          <w:shd w:val="clear" w:color="auto" w:fill="FFFFFF"/>
        </w:rPr>
        <w:t xml:space="preserve">(5-6), </w:t>
      </w:r>
      <w:r w:rsidRPr="00533A87">
        <w:rPr>
          <w:rFonts w:eastAsia="Times New Roman"/>
          <w:color w:val="000000" w:themeColor="text1"/>
          <w:shd w:val="clear" w:color="auto" w:fill="FFFFFF"/>
        </w:rPr>
        <w:t>677-697.</w:t>
      </w:r>
    </w:p>
    <w:p w14:paraId="26349380" w14:textId="77777777" w:rsidR="009C0370" w:rsidRPr="00533A87" w:rsidRDefault="009C0370" w:rsidP="003263B6">
      <w:pPr>
        <w:jc w:val="both"/>
        <w:rPr>
          <w:rFonts w:eastAsia="Times New Roman"/>
          <w:color w:val="000000" w:themeColor="text1"/>
          <w:shd w:val="clear" w:color="auto" w:fill="FFFFFF"/>
        </w:rPr>
      </w:pPr>
    </w:p>
    <w:p w14:paraId="7F78EE8B" w14:textId="2A1055AE" w:rsidR="00480659" w:rsidRPr="00533A87" w:rsidRDefault="00480659" w:rsidP="00480659">
      <w:pPr>
        <w:rPr>
          <w:rFonts w:eastAsia="Times New Roman"/>
          <w:color w:val="000000" w:themeColor="text1"/>
        </w:rPr>
      </w:pPr>
      <w:r w:rsidRPr="00533A87">
        <w:rPr>
          <w:rFonts w:eastAsia="Times New Roman"/>
          <w:color w:val="000000" w:themeColor="text1"/>
          <w:shd w:val="clear" w:color="auto" w:fill="FFFFFF"/>
        </w:rPr>
        <w:t>T</w:t>
      </w:r>
      <w:r w:rsidR="00512DCC">
        <w:rPr>
          <w:rFonts w:eastAsia="Times New Roman"/>
          <w:color w:val="000000" w:themeColor="text1"/>
          <w:shd w:val="clear" w:color="auto" w:fill="FFFFFF"/>
        </w:rPr>
        <w:t>urner, S. &amp; Robinson, C. (2011)</w:t>
      </w:r>
      <w:r w:rsidRPr="00533A87">
        <w:rPr>
          <w:rFonts w:eastAsia="Times New Roman"/>
          <w:color w:val="000000" w:themeColor="text1"/>
          <w:shd w:val="clear" w:color="auto" w:fill="FFFFFF"/>
        </w:rPr>
        <w:t xml:space="preserve"> </w:t>
      </w:r>
      <w:r w:rsidRPr="00021808">
        <w:rPr>
          <w:rFonts w:eastAsia="Times New Roman"/>
          <w:i/>
          <w:color w:val="000000" w:themeColor="text1"/>
          <w:shd w:val="clear" w:color="auto" w:fill="FFFFFF"/>
        </w:rPr>
        <w:t>Reasonable adjustments for people with learning disabilities: implications and actions for commissioners and providers of health care.</w:t>
      </w:r>
      <w:r w:rsidRPr="00021808">
        <w:rPr>
          <w:rStyle w:val="apple-converted-space"/>
          <w:rFonts w:eastAsia="Times New Roman"/>
          <w:i/>
          <w:color w:val="000000" w:themeColor="text1"/>
          <w:shd w:val="clear" w:color="auto" w:fill="FFFFFF"/>
        </w:rPr>
        <w:t> </w:t>
      </w:r>
      <w:r w:rsidRPr="00021808">
        <w:rPr>
          <w:rFonts w:eastAsia="Times New Roman"/>
          <w:i/>
          <w:iCs/>
          <w:color w:val="000000" w:themeColor="text1"/>
        </w:rPr>
        <w:t>Improving Health and Lives</w:t>
      </w:r>
      <w:r w:rsidRPr="00021808">
        <w:rPr>
          <w:rFonts w:eastAsia="Times New Roman"/>
          <w:i/>
          <w:color w:val="000000" w:themeColor="text1"/>
          <w:shd w:val="clear" w:color="auto" w:fill="FFFFFF"/>
        </w:rPr>
        <w:t>.</w:t>
      </w:r>
      <w:r w:rsidRPr="00533A87">
        <w:rPr>
          <w:rFonts w:eastAsia="Times New Roman"/>
          <w:color w:val="000000" w:themeColor="text1"/>
          <w:shd w:val="clear" w:color="auto" w:fill="FFFFFF"/>
        </w:rPr>
        <w:t xml:space="preserve"> Lancaster: Learning Disability Health Observatory.</w:t>
      </w:r>
    </w:p>
    <w:p w14:paraId="4A0B6FA3" w14:textId="77777777" w:rsidR="009C0370" w:rsidRPr="00533A87" w:rsidRDefault="009C0370" w:rsidP="003263B6">
      <w:pPr>
        <w:jc w:val="both"/>
        <w:rPr>
          <w:rFonts w:eastAsia="Times New Roman"/>
          <w:color w:val="000000" w:themeColor="text1"/>
        </w:rPr>
      </w:pPr>
    </w:p>
    <w:p w14:paraId="60B93DFB" w14:textId="736BD9F5" w:rsidR="00260926" w:rsidRPr="00533A87" w:rsidRDefault="7BED8CE8" w:rsidP="003263B6">
      <w:pPr>
        <w:jc w:val="both"/>
        <w:rPr>
          <w:rFonts w:eastAsia="Times New Roman"/>
          <w:color w:val="000000" w:themeColor="text1"/>
        </w:rPr>
      </w:pPr>
      <w:r w:rsidRPr="00533A87">
        <w:rPr>
          <w:rFonts w:eastAsia="Times New Roman"/>
          <w:color w:val="000000" w:themeColor="text1"/>
        </w:rPr>
        <w:t>van Asselt-</w:t>
      </w:r>
      <w:proofErr w:type="spellStart"/>
      <w:r w:rsidRPr="00533A87">
        <w:rPr>
          <w:rFonts w:eastAsia="Times New Roman"/>
          <w:color w:val="000000" w:themeColor="text1"/>
        </w:rPr>
        <w:t>Goverts</w:t>
      </w:r>
      <w:proofErr w:type="spellEnd"/>
      <w:r w:rsidRPr="00533A87">
        <w:rPr>
          <w:rFonts w:eastAsia="Times New Roman"/>
          <w:color w:val="000000" w:themeColor="text1"/>
        </w:rPr>
        <w:t xml:space="preserve">, A.E., </w:t>
      </w:r>
      <w:proofErr w:type="spellStart"/>
      <w:r w:rsidRPr="00533A87">
        <w:rPr>
          <w:rFonts w:eastAsia="Times New Roman"/>
          <w:color w:val="000000" w:themeColor="text1"/>
        </w:rPr>
        <w:t>Embregts</w:t>
      </w:r>
      <w:proofErr w:type="spellEnd"/>
      <w:r w:rsidRPr="00533A87">
        <w:rPr>
          <w:rFonts w:eastAsia="Times New Roman"/>
          <w:color w:val="000000" w:themeColor="text1"/>
        </w:rPr>
        <w:t>, P.J</w:t>
      </w:r>
      <w:r w:rsidR="00512DCC">
        <w:rPr>
          <w:rFonts w:eastAsia="Times New Roman"/>
          <w:color w:val="000000" w:themeColor="text1"/>
        </w:rPr>
        <w:t>.C.M. &amp; Hendriks, A.H.C. (2013)</w:t>
      </w:r>
      <w:r w:rsidRPr="00533A87">
        <w:rPr>
          <w:rFonts w:eastAsia="Times New Roman"/>
          <w:color w:val="000000" w:themeColor="text1"/>
        </w:rPr>
        <w:t xml:space="preserve"> Structural and functional characteristics of the social networks of people with mild intellectual disabilities. </w:t>
      </w:r>
      <w:r w:rsidRPr="00021808">
        <w:rPr>
          <w:rFonts w:eastAsia="Times New Roman"/>
          <w:i/>
          <w:iCs/>
          <w:color w:val="000000" w:themeColor="text1"/>
        </w:rPr>
        <w:t>Research in Developmental Disabilities</w:t>
      </w:r>
      <w:r w:rsidRPr="00533A87">
        <w:rPr>
          <w:rFonts w:eastAsia="Times New Roman"/>
          <w:color w:val="000000" w:themeColor="text1"/>
        </w:rPr>
        <w:t xml:space="preserve">, </w:t>
      </w:r>
      <w:r w:rsidRPr="00533A87">
        <w:rPr>
          <w:rFonts w:eastAsia="Times New Roman"/>
          <w:iCs/>
          <w:color w:val="000000" w:themeColor="text1"/>
        </w:rPr>
        <w:t>34</w:t>
      </w:r>
      <w:r w:rsidR="00F22D78" w:rsidRPr="00533A87">
        <w:rPr>
          <w:rFonts w:eastAsia="Times New Roman"/>
          <w:color w:val="000000" w:themeColor="text1"/>
        </w:rPr>
        <w:t xml:space="preserve">(4), </w:t>
      </w:r>
      <w:r w:rsidRPr="00533A87">
        <w:rPr>
          <w:rFonts w:eastAsia="Times New Roman"/>
          <w:color w:val="000000" w:themeColor="text1"/>
        </w:rPr>
        <w:t>1280-1288</w:t>
      </w:r>
      <w:r w:rsidRPr="00533A87">
        <w:rPr>
          <w:rFonts w:eastAsia="Arial"/>
          <w:color w:val="000000" w:themeColor="text1"/>
          <w:sz w:val="19"/>
          <w:szCs w:val="19"/>
        </w:rPr>
        <w:t>.</w:t>
      </w:r>
    </w:p>
    <w:p w14:paraId="4BB83A3E" w14:textId="697A6754" w:rsidR="00260926" w:rsidRPr="00533A87" w:rsidRDefault="00260926" w:rsidP="003263B6">
      <w:pPr>
        <w:jc w:val="both"/>
        <w:rPr>
          <w:rFonts w:eastAsia="Times New Roman"/>
          <w:color w:val="000000" w:themeColor="text1"/>
          <w:sz w:val="22"/>
          <w:szCs w:val="22"/>
        </w:rPr>
      </w:pPr>
    </w:p>
    <w:p w14:paraId="6DA95320" w14:textId="171DB95F" w:rsidR="00260926" w:rsidRPr="00533A87" w:rsidRDefault="7BED8CE8" w:rsidP="003263B6">
      <w:pPr>
        <w:jc w:val="both"/>
        <w:rPr>
          <w:rFonts w:eastAsia="Times New Roman"/>
          <w:color w:val="000000" w:themeColor="text1"/>
        </w:rPr>
      </w:pPr>
      <w:r w:rsidRPr="00533A87">
        <w:rPr>
          <w:rFonts w:eastAsia="Times New Roman"/>
          <w:color w:val="000000" w:themeColor="text1"/>
        </w:rPr>
        <w:t xml:space="preserve">Verdugo, M. A., </w:t>
      </w:r>
      <w:proofErr w:type="spellStart"/>
      <w:r w:rsidRPr="00533A87">
        <w:rPr>
          <w:rFonts w:eastAsia="Times New Roman"/>
          <w:color w:val="000000" w:themeColor="text1"/>
        </w:rPr>
        <w:t>Navas</w:t>
      </w:r>
      <w:proofErr w:type="spellEnd"/>
      <w:r w:rsidRPr="00533A87">
        <w:rPr>
          <w:rFonts w:eastAsia="Times New Roman"/>
          <w:color w:val="000000" w:themeColor="text1"/>
        </w:rPr>
        <w:t>, P., Gómez,</w:t>
      </w:r>
      <w:r w:rsidR="00512DCC">
        <w:rPr>
          <w:rFonts w:eastAsia="Times New Roman"/>
          <w:color w:val="000000" w:themeColor="text1"/>
        </w:rPr>
        <w:t xml:space="preserve"> L. E. &amp; </w:t>
      </w:r>
      <w:proofErr w:type="spellStart"/>
      <w:r w:rsidR="00512DCC">
        <w:rPr>
          <w:rFonts w:eastAsia="Times New Roman"/>
          <w:color w:val="000000" w:themeColor="text1"/>
        </w:rPr>
        <w:t>Schalock</w:t>
      </w:r>
      <w:proofErr w:type="spellEnd"/>
      <w:r w:rsidR="00512DCC">
        <w:rPr>
          <w:rFonts w:eastAsia="Times New Roman"/>
          <w:color w:val="000000" w:themeColor="text1"/>
        </w:rPr>
        <w:t>, R. L. (2012)</w:t>
      </w:r>
      <w:r w:rsidRPr="00533A87">
        <w:rPr>
          <w:rFonts w:eastAsia="Times New Roman"/>
          <w:color w:val="000000" w:themeColor="text1"/>
        </w:rPr>
        <w:t xml:space="preserve"> The concept of quality of life and its role in enhancing human rights in the field of intellectual disability. </w:t>
      </w:r>
      <w:r w:rsidRPr="00021808">
        <w:rPr>
          <w:rFonts w:eastAsia="Times New Roman"/>
          <w:i/>
          <w:iCs/>
          <w:color w:val="000000" w:themeColor="text1"/>
        </w:rPr>
        <w:t>Journal of Intellectual Disability Research</w:t>
      </w:r>
      <w:r w:rsidR="00F22D78" w:rsidRPr="00533A87">
        <w:rPr>
          <w:rFonts w:eastAsia="Times New Roman"/>
          <w:color w:val="000000" w:themeColor="text1"/>
        </w:rPr>
        <w:t xml:space="preserve"> 56, </w:t>
      </w:r>
      <w:r w:rsidRPr="00533A87">
        <w:rPr>
          <w:rFonts w:eastAsia="Times New Roman"/>
          <w:color w:val="000000" w:themeColor="text1"/>
        </w:rPr>
        <w:t>1036–1045</w:t>
      </w:r>
    </w:p>
    <w:p w14:paraId="1AB28157" w14:textId="35FF5F5E" w:rsidR="00260926" w:rsidRPr="00533A87" w:rsidRDefault="00260926" w:rsidP="003263B6">
      <w:pPr>
        <w:jc w:val="both"/>
        <w:rPr>
          <w:rFonts w:eastAsia="Times New Roman"/>
          <w:color w:val="000000" w:themeColor="text1"/>
        </w:rPr>
      </w:pPr>
    </w:p>
    <w:p w14:paraId="5DAA3AAD" w14:textId="5A5FD4B2" w:rsidR="00260926" w:rsidRPr="00533A87" w:rsidRDefault="7BED8CE8" w:rsidP="003263B6">
      <w:pPr>
        <w:jc w:val="both"/>
        <w:rPr>
          <w:rFonts w:eastAsia="Times New Roman"/>
          <w:color w:val="000000" w:themeColor="text1"/>
        </w:rPr>
      </w:pPr>
      <w:proofErr w:type="spellStart"/>
      <w:r w:rsidRPr="00533A87">
        <w:rPr>
          <w:rFonts w:eastAsia="Times New Roman"/>
          <w:color w:val="000000" w:themeColor="text1"/>
        </w:rPr>
        <w:t>Voorberg</w:t>
      </w:r>
      <w:proofErr w:type="spellEnd"/>
      <w:r w:rsidRPr="00533A87">
        <w:rPr>
          <w:rFonts w:eastAsia="Times New Roman"/>
          <w:color w:val="000000" w:themeColor="text1"/>
        </w:rPr>
        <w:t xml:space="preserve">, W.H., </w:t>
      </w:r>
      <w:proofErr w:type="spellStart"/>
      <w:r w:rsidRPr="00533A87">
        <w:rPr>
          <w:rFonts w:eastAsia="Times New Roman"/>
          <w:color w:val="000000" w:themeColor="text1"/>
        </w:rPr>
        <w:t>Bekkers</w:t>
      </w:r>
      <w:proofErr w:type="spellEnd"/>
      <w:r w:rsidR="00512DCC">
        <w:rPr>
          <w:rFonts w:eastAsia="Times New Roman"/>
          <w:color w:val="000000" w:themeColor="text1"/>
        </w:rPr>
        <w:t xml:space="preserve">, V.J. and </w:t>
      </w:r>
      <w:proofErr w:type="spellStart"/>
      <w:r w:rsidR="00512DCC">
        <w:rPr>
          <w:rFonts w:eastAsia="Times New Roman"/>
          <w:color w:val="000000" w:themeColor="text1"/>
        </w:rPr>
        <w:t>Tummers</w:t>
      </w:r>
      <w:proofErr w:type="spellEnd"/>
      <w:r w:rsidR="00512DCC">
        <w:rPr>
          <w:rFonts w:eastAsia="Times New Roman"/>
          <w:color w:val="000000" w:themeColor="text1"/>
        </w:rPr>
        <w:t>, L.G. (2015)</w:t>
      </w:r>
      <w:r w:rsidRPr="00533A87">
        <w:rPr>
          <w:rFonts w:eastAsia="Times New Roman"/>
          <w:color w:val="000000" w:themeColor="text1"/>
        </w:rPr>
        <w:t xml:space="preserve"> A systematic review of co-creation and co-production: Embarking on the social innovation journey. </w:t>
      </w:r>
      <w:r w:rsidRPr="00021808">
        <w:rPr>
          <w:rFonts w:eastAsia="Times New Roman"/>
          <w:i/>
          <w:iCs/>
          <w:color w:val="000000" w:themeColor="text1"/>
        </w:rPr>
        <w:t>Public Management Review</w:t>
      </w:r>
      <w:r w:rsidRPr="00533A87">
        <w:rPr>
          <w:rFonts w:eastAsia="Times New Roman"/>
          <w:color w:val="000000" w:themeColor="text1"/>
        </w:rPr>
        <w:t xml:space="preserve"> </w:t>
      </w:r>
      <w:r w:rsidRPr="00533A87">
        <w:rPr>
          <w:rFonts w:eastAsia="Times New Roman"/>
          <w:iCs/>
          <w:color w:val="000000" w:themeColor="text1"/>
        </w:rPr>
        <w:t>17</w:t>
      </w:r>
      <w:r w:rsidR="00F22D78" w:rsidRPr="00533A87">
        <w:rPr>
          <w:rFonts w:eastAsia="Times New Roman"/>
          <w:color w:val="000000" w:themeColor="text1"/>
        </w:rPr>
        <w:t xml:space="preserve">(9), </w:t>
      </w:r>
      <w:r w:rsidRPr="00533A87">
        <w:rPr>
          <w:rFonts w:eastAsia="Times New Roman"/>
          <w:color w:val="000000" w:themeColor="text1"/>
        </w:rPr>
        <w:t>1333-1357.</w:t>
      </w:r>
    </w:p>
    <w:p w14:paraId="5757C43B" w14:textId="3FAAB0E2" w:rsidR="00260926" w:rsidRPr="00533A87" w:rsidRDefault="00260926" w:rsidP="003263B6">
      <w:pPr>
        <w:jc w:val="both"/>
        <w:rPr>
          <w:rFonts w:eastAsia="Times New Roman"/>
          <w:color w:val="000000" w:themeColor="text1"/>
        </w:rPr>
      </w:pPr>
    </w:p>
    <w:p w14:paraId="1203E238" w14:textId="646B7149" w:rsidR="00260926" w:rsidRPr="00533A87" w:rsidRDefault="7BED8CE8" w:rsidP="003263B6">
      <w:pPr>
        <w:jc w:val="both"/>
        <w:rPr>
          <w:rFonts w:eastAsia="Times New Roman"/>
          <w:color w:val="000000" w:themeColor="text1"/>
        </w:rPr>
      </w:pPr>
      <w:r w:rsidRPr="00533A87">
        <w:rPr>
          <w:rFonts w:eastAsia="Times New Roman"/>
          <w:color w:val="000000" w:themeColor="text1"/>
        </w:rPr>
        <w:t xml:space="preserve">Wiesel, I. &amp; </w:t>
      </w:r>
      <w:proofErr w:type="spellStart"/>
      <w:r w:rsidRPr="00533A87">
        <w:rPr>
          <w:rFonts w:eastAsia="Times New Roman"/>
          <w:color w:val="000000" w:themeColor="text1"/>
        </w:rPr>
        <w:t>Bigby</w:t>
      </w:r>
      <w:proofErr w:type="spellEnd"/>
      <w:r w:rsidR="00512DCC">
        <w:rPr>
          <w:rFonts w:eastAsia="Times New Roman"/>
          <w:color w:val="000000" w:themeColor="text1"/>
        </w:rPr>
        <w:t>, C. (2014)</w:t>
      </w:r>
      <w:r w:rsidRPr="00533A87">
        <w:rPr>
          <w:rFonts w:eastAsia="Times New Roman"/>
          <w:color w:val="000000" w:themeColor="text1"/>
        </w:rPr>
        <w:t xml:space="preserve"> Being recognised and becoming known: encounters between people with and without intellectual disability in the public realm. </w:t>
      </w:r>
      <w:r w:rsidR="00021808" w:rsidRPr="00021808">
        <w:rPr>
          <w:rFonts w:eastAsia="Times New Roman"/>
          <w:i/>
          <w:iCs/>
          <w:color w:val="000000" w:themeColor="text1"/>
        </w:rPr>
        <w:t>Environment and Planning</w:t>
      </w:r>
      <w:r w:rsidRPr="00533A87">
        <w:rPr>
          <w:rFonts w:eastAsia="Times New Roman"/>
          <w:color w:val="000000" w:themeColor="text1"/>
        </w:rPr>
        <w:t xml:space="preserve"> </w:t>
      </w:r>
      <w:r w:rsidRPr="00533A87">
        <w:rPr>
          <w:rFonts w:eastAsia="Times New Roman"/>
          <w:iCs/>
          <w:color w:val="000000" w:themeColor="text1"/>
        </w:rPr>
        <w:t>46</w:t>
      </w:r>
      <w:r w:rsidR="00F22D78" w:rsidRPr="00533A87">
        <w:rPr>
          <w:rFonts w:eastAsia="Times New Roman"/>
          <w:color w:val="000000" w:themeColor="text1"/>
        </w:rPr>
        <w:t xml:space="preserve">(7), </w:t>
      </w:r>
      <w:r w:rsidRPr="00533A87">
        <w:rPr>
          <w:rFonts w:eastAsia="Times New Roman"/>
          <w:color w:val="000000" w:themeColor="text1"/>
        </w:rPr>
        <w:t>1754-1769.</w:t>
      </w:r>
    </w:p>
    <w:p w14:paraId="3A6C5B95" w14:textId="47A8BBD1" w:rsidR="00260926" w:rsidRPr="00533A87" w:rsidRDefault="00260926" w:rsidP="003263B6">
      <w:pPr>
        <w:jc w:val="both"/>
        <w:rPr>
          <w:rFonts w:eastAsia="Times New Roman"/>
          <w:color w:val="000000" w:themeColor="text1"/>
        </w:rPr>
      </w:pPr>
    </w:p>
    <w:p w14:paraId="48EA1569" w14:textId="71FE0EE3" w:rsidR="00260926" w:rsidRPr="00533A87" w:rsidRDefault="002B5A91" w:rsidP="003263B6">
      <w:pPr>
        <w:jc w:val="both"/>
        <w:rPr>
          <w:rFonts w:eastAsia="Times New Roman"/>
          <w:color w:val="000000" w:themeColor="text1"/>
        </w:rPr>
      </w:pPr>
      <w:r w:rsidRPr="00533A87">
        <w:rPr>
          <w:rFonts w:eastAsia="Times New Roman"/>
          <w:color w:val="000000" w:themeColor="text1"/>
          <w:shd w:val="clear" w:color="auto" w:fill="FFFFFF"/>
        </w:rPr>
        <w:t>Wheeler, P. (</w:t>
      </w:r>
      <w:r w:rsidR="00260926" w:rsidRPr="00533A87">
        <w:rPr>
          <w:rFonts w:eastAsia="Times New Roman"/>
          <w:color w:val="000000" w:themeColor="text1"/>
          <w:shd w:val="clear" w:color="auto" w:fill="FFFFFF"/>
        </w:rPr>
        <w:t>2007</w:t>
      </w:r>
      <w:r w:rsidRPr="00533A87">
        <w:rPr>
          <w:rFonts w:eastAsia="Times New Roman"/>
          <w:color w:val="000000" w:themeColor="text1"/>
          <w:shd w:val="clear" w:color="auto" w:fill="FFFFFF"/>
        </w:rPr>
        <w:t>)</w:t>
      </w:r>
      <w:r w:rsidR="00260926" w:rsidRPr="00533A87">
        <w:rPr>
          <w:rFonts w:eastAsia="Times New Roman"/>
          <w:color w:val="000000" w:themeColor="text1"/>
          <w:shd w:val="clear" w:color="auto" w:fill="FFFFFF"/>
        </w:rPr>
        <w:t xml:space="preserve"> ‘I Count Myself as Normal, Well, not Normal, but Normal Enough’</w:t>
      </w:r>
      <w:r w:rsidR="002B0F2B" w:rsidRPr="00533A87">
        <w:rPr>
          <w:rFonts w:eastAsia="Times New Roman"/>
          <w:color w:val="000000" w:themeColor="text1"/>
          <w:shd w:val="clear" w:color="auto" w:fill="FFFFFF"/>
        </w:rPr>
        <w:t xml:space="preserve"> </w:t>
      </w:r>
      <w:r w:rsidR="00260926" w:rsidRPr="00533A87">
        <w:rPr>
          <w:rFonts w:eastAsia="Times New Roman"/>
          <w:color w:val="000000" w:themeColor="text1"/>
          <w:shd w:val="clear" w:color="auto" w:fill="FFFFFF"/>
        </w:rPr>
        <w:t>Men with Learning Disabilities Tell their Stories about Sexuality and Sexual Identity.</w:t>
      </w:r>
      <w:r w:rsidR="00260926" w:rsidRPr="00533A87">
        <w:rPr>
          <w:rStyle w:val="apple-converted-space"/>
          <w:rFonts w:eastAsia="Times New Roman"/>
          <w:color w:val="000000" w:themeColor="text1"/>
          <w:shd w:val="clear" w:color="auto" w:fill="FFFFFF"/>
        </w:rPr>
        <w:t> </w:t>
      </w:r>
      <w:r w:rsidR="00260926" w:rsidRPr="00021808">
        <w:rPr>
          <w:rFonts w:eastAsia="Times New Roman"/>
          <w:i/>
          <w:iCs/>
          <w:color w:val="000000" w:themeColor="text1"/>
          <w:shd w:val="clear" w:color="auto" w:fill="FFFFFF"/>
        </w:rPr>
        <w:t>Tizard Learning Disability Review</w:t>
      </w:r>
      <w:r w:rsidR="00260926" w:rsidRPr="00533A87">
        <w:rPr>
          <w:rStyle w:val="apple-converted-space"/>
          <w:rFonts w:eastAsia="Times New Roman"/>
          <w:color w:val="000000" w:themeColor="text1"/>
          <w:shd w:val="clear" w:color="auto" w:fill="FFFFFF"/>
        </w:rPr>
        <w:t> </w:t>
      </w:r>
      <w:r w:rsidR="00260926" w:rsidRPr="00533A87">
        <w:rPr>
          <w:rFonts w:eastAsia="Times New Roman"/>
          <w:iCs/>
          <w:color w:val="000000" w:themeColor="text1"/>
          <w:shd w:val="clear" w:color="auto" w:fill="FFFFFF"/>
        </w:rPr>
        <w:t>12</w:t>
      </w:r>
      <w:r w:rsidR="00F22D78" w:rsidRPr="00533A87">
        <w:rPr>
          <w:rFonts w:eastAsia="Times New Roman"/>
          <w:color w:val="000000" w:themeColor="text1"/>
          <w:shd w:val="clear" w:color="auto" w:fill="FFFFFF"/>
        </w:rPr>
        <w:t xml:space="preserve">(1), </w:t>
      </w:r>
      <w:r w:rsidR="00260926" w:rsidRPr="00533A87">
        <w:rPr>
          <w:rFonts w:eastAsia="Times New Roman"/>
          <w:color w:val="000000" w:themeColor="text1"/>
          <w:shd w:val="clear" w:color="auto" w:fill="FFFFFF"/>
        </w:rPr>
        <w:t>16-27.</w:t>
      </w:r>
    </w:p>
    <w:p w14:paraId="3AE05CD4" w14:textId="77777777" w:rsidR="00EB77DB" w:rsidRPr="00533A87" w:rsidRDefault="00EB77DB" w:rsidP="003263B6">
      <w:pPr>
        <w:jc w:val="both"/>
        <w:rPr>
          <w:rFonts w:eastAsia="Times New Roman"/>
          <w:color w:val="000000" w:themeColor="text1"/>
        </w:rPr>
      </w:pPr>
    </w:p>
    <w:p w14:paraId="7F18ABE6" w14:textId="096988B0" w:rsidR="00EB77DB" w:rsidRPr="00533A87" w:rsidRDefault="11D6F61D" w:rsidP="003263B6">
      <w:pPr>
        <w:jc w:val="both"/>
        <w:rPr>
          <w:color w:val="000000" w:themeColor="text1"/>
        </w:rPr>
      </w:pPr>
      <w:bookmarkStart w:id="1" w:name="R9"/>
      <w:proofErr w:type="spellStart"/>
      <w:r w:rsidRPr="00533A87">
        <w:rPr>
          <w:rFonts w:eastAsia="Times New Roman"/>
          <w:color w:val="000000" w:themeColor="text1"/>
        </w:rPr>
        <w:t>Wi</w:t>
      </w:r>
      <w:r w:rsidR="00512DCC">
        <w:rPr>
          <w:rFonts w:eastAsia="Times New Roman"/>
          <w:color w:val="000000" w:themeColor="text1"/>
        </w:rPr>
        <w:t>gham</w:t>
      </w:r>
      <w:proofErr w:type="spellEnd"/>
      <w:r w:rsidR="00512DCC">
        <w:rPr>
          <w:rFonts w:eastAsia="Times New Roman"/>
          <w:color w:val="000000" w:themeColor="text1"/>
        </w:rPr>
        <w:t>, S. and Emerson, E. (2015)</w:t>
      </w:r>
      <w:r w:rsidRPr="00533A87">
        <w:rPr>
          <w:rFonts w:eastAsia="Times New Roman"/>
          <w:color w:val="000000" w:themeColor="text1"/>
        </w:rPr>
        <w:t xml:space="preserve"> Trauma and life events in adults with intellectual disability. </w:t>
      </w:r>
      <w:r w:rsidR="002B5A91" w:rsidRPr="00021808">
        <w:rPr>
          <w:rFonts w:eastAsia="Times New Roman"/>
          <w:i/>
          <w:iCs/>
          <w:color w:val="000000" w:themeColor="text1"/>
        </w:rPr>
        <w:t>Current Developmental D</w:t>
      </w:r>
      <w:r w:rsidRPr="00021808">
        <w:rPr>
          <w:rFonts w:eastAsia="Times New Roman"/>
          <w:i/>
          <w:iCs/>
          <w:color w:val="000000" w:themeColor="text1"/>
        </w:rPr>
        <w:t xml:space="preserve">isorders </w:t>
      </w:r>
      <w:r w:rsidR="002B5A91" w:rsidRPr="00021808">
        <w:rPr>
          <w:rFonts w:eastAsia="Times New Roman"/>
          <w:i/>
          <w:iCs/>
          <w:color w:val="000000" w:themeColor="text1"/>
        </w:rPr>
        <w:t>R</w:t>
      </w:r>
      <w:r w:rsidRPr="00021808">
        <w:rPr>
          <w:rFonts w:eastAsia="Times New Roman"/>
          <w:i/>
          <w:iCs/>
          <w:color w:val="000000" w:themeColor="text1"/>
        </w:rPr>
        <w:t>eports</w:t>
      </w:r>
      <w:r w:rsidRPr="00533A87">
        <w:rPr>
          <w:rFonts w:eastAsia="Times New Roman"/>
          <w:color w:val="000000" w:themeColor="text1"/>
        </w:rPr>
        <w:t xml:space="preserve"> </w:t>
      </w:r>
      <w:r w:rsidRPr="00533A87">
        <w:rPr>
          <w:rFonts w:eastAsia="Times New Roman"/>
          <w:iCs/>
          <w:color w:val="000000" w:themeColor="text1"/>
        </w:rPr>
        <w:t>2</w:t>
      </w:r>
      <w:r w:rsidR="00F22D78" w:rsidRPr="00533A87">
        <w:rPr>
          <w:rFonts w:eastAsia="Times New Roman"/>
          <w:color w:val="000000" w:themeColor="text1"/>
        </w:rPr>
        <w:t xml:space="preserve">(2), </w:t>
      </w:r>
      <w:r w:rsidRPr="00533A87">
        <w:rPr>
          <w:rFonts w:eastAsia="Times New Roman"/>
          <w:color w:val="000000" w:themeColor="text1"/>
        </w:rPr>
        <w:t>93-99.</w:t>
      </w:r>
    </w:p>
    <w:p w14:paraId="125D04BB" w14:textId="408C7E07" w:rsidR="00EB77DB" w:rsidRPr="00533A87" w:rsidRDefault="00EB77DB" w:rsidP="003263B6">
      <w:pPr>
        <w:jc w:val="both"/>
        <w:rPr>
          <w:rFonts w:eastAsia="Times New Roman"/>
          <w:color w:val="000000" w:themeColor="text1"/>
        </w:rPr>
      </w:pPr>
    </w:p>
    <w:p w14:paraId="0D78E915" w14:textId="4D6C4EB8" w:rsidR="00EB77DB" w:rsidRPr="00533A87" w:rsidRDefault="7BED8CE8" w:rsidP="003263B6">
      <w:pPr>
        <w:jc w:val="both"/>
        <w:rPr>
          <w:color w:val="000000" w:themeColor="text1"/>
        </w:rPr>
      </w:pPr>
      <w:r w:rsidRPr="00533A87">
        <w:rPr>
          <w:rFonts w:eastAsia="Times New Roman"/>
          <w:color w:val="000000" w:themeColor="text1"/>
        </w:rPr>
        <w:lastRenderedPageBreak/>
        <w:t>Wilkinson, V.J., The</w:t>
      </w:r>
      <w:r w:rsidR="00512DCC">
        <w:rPr>
          <w:rFonts w:eastAsia="Times New Roman"/>
          <w:color w:val="000000" w:themeColor="text1"/>
        </w:rPr>
        <w:t xml:space="preserve">odore, K. and </w:t>
      </w:r>
      <w:proofErr w:type="spellStart"/>
      <w:r w:rsidR="00512DCC">
        <w:rPr>
          <w:rFonts w:eastAsia="Times New Roman"/>
          <w:color w:val="000000" w:themeColor="text1"/>
        </w:rPr>
        <w:t>Raczka</w:t>
      </w:r>
      <w:proofErr w:type="spellEnd"/>
      <w:r w:rsidR="00512DCC">
        <w:rPr>
          <w:rFonts w:eastAsia="Times New Roman"/>
          <w:color w:val="000000" w:themeColor="text1"/>
        </w:rPr>
        <w:t>, R. (2015)</w:t>
      </w:r>
      <w:r w:rsidRPr="00533A87">
        <w:rPr>
          <w:rFonts w:eastAsia="Times New Roman"/>
          <w:color w:val="000000" w:themeColor="text1"/>
        </w:rPr>
        <w:t xml:space="preserve"> ‘As normal as possible’: Sexual identity development in people with intellectual disabilities transitioning to adulthood. </w:t>
      </w:r>
      <w:r w:rsidRPr="00830066">
        <w:rPr>
          <w:rFonts w:eastAsia="Times New Roman"/>
          <w:i/>
          <w:iCs/>
          <w:color w:val="000000" w:themeColor="text1"/>
        </w:rPr>
        <w:t>Sexuality and Disability</w:t>
      </w:r>
      <w:r w:rsidRPr="00533A87">
        <w:rPr>
          <w:rFonts w:eastAsia="Times New Roman"/>
          <w:color w:val="000000" w:themeColor="text1"/>
        </w:rPr>
        <w:t xml:space="preserve"> </w:t>
      </w:r>
      <w:r w:rsidRPr="00533A87">
        <w:rPr>
          <w:rFonts w:eastAsia="Times New Roman"/>
          <w:iCs/>
          <w:color w:val="000000" w:themeColor="text1"/>
        </w:rPr>
        <w:t>33</w:t>
      </w:r>
      <w:r w:rsidR="00F22D78" w:rsidRPr="00533A87">
        <w:rPr>
          <w:rFonts w:eastAsia="Times New Roman"/>
          <w:color w:val="000000" w:themeColor="text1"/>
        </w:rPr>
        <w:t xml:space="preserve">(1), </w:t>
      </w:r>
      <w:r w:rsidRPr="00533A87">
        <w:rPr>
          <w:rFonts w:eastAsia="Times New Roman"/>
          <w:color w:val="000000" w:themeColor="text1"/>
        </w:rPr>
        <w:t>93-105.</w:t>
      </w:r>
    </w:p>
    <w:p w14:paraId="45AACBF7" w14:textId="7B62987E" w:rsidR="00EB77DB" w:rsidRPr="00533A87" w:rsidRDefault="00EB77DB" w:rsidP="003263B6">
      <w:pPr>
        <w:jc w:val="both"/>
        <w:rPr>
          <w:rFonts w:eastAsia="Times New Roman"/>
          <w:color w:val="000000" w:themeColor="text1"/>
        </w:rPr>
      </w:pPr>
    </w:p>
    <w:p w14:paraId="7F5F8C76" w14:textId="53D3B848" w:rsidR="00EB77DB" w:rsidRPr="00533A87" w:rsidRDefault="00512DCC" w:rsidP="003263B6">
      <w:pPr>
        <w:jc w:val="both"/>
        <w:rPr>
          <w:rFonts w:eastAsia="Times New Roman"/>
          <w:color w:val="000000" w:themeColor="text1"/>
        </w:rPr>
      </w:pPr>
      <w:r>
        <w:rPr>
          <w:rFonts w:eastAsia="Times New Roman"/>
          <w:color w:val="000000" w:themeColor="text1"/>
        </w:rPr>
        <w:t>Wilson N. &amp; Plumber D. (2014)</w:t>
      </w:r>
      <w:r w:rsidR="61149CEC" w:rsidRPr="00533A87">
        <w:rPr>
          <w:rFonts w:eastAsia="Times New Roman"/>
          <w:color w:val="000000" w:themeColor="text1"/>
        </w:rPr>
        <w:t xml:space="preserve"> </w:t>
      </w:r>
      <w:hyperlink r:id="rId8">
        <w:r w:rsidR="61149CEC" w:rsidRPr="00533A87">
          <w:rPr>
            <w:rStyle w:val="Hyperlink"/>
            <w:rFonts w:eastAsia="Times New Roman"/>
            <w:color w:val="000000" w:themeColor="text1"/>
            <w:u w:val="none"/>
          </w:rPr>
          <w:t>Towards supporting a healthy masculine sexuality: Utilising mainstream male health policy and masculinity theory</w:t>
        </w:r>
      </w:hyperlink>
      <w:r w:rsidR="61149CEC" w:rsidRPr="00533A87">
        <w:rPr>
          <w:color w:val="000000" w:themeColor="text1"/>
        </w:rPr>
        <w:t xml:space="preserve">. </w:t>
      </w:r>
      <w:r w:rsidR="61149CEC" w:rsidRPr="00830066">
        <w:rPr>
          <w:rFonts w:eastAsia="Times New Roman"/>
          <w:i/>
          <w:iCs/>
          <w:color w:val="000000" w:themeColor="text1"/>
        </w:rPr>
        <w:t>Journal of Intellectual &amp; Developmental Disability</w:t>
      </w:r>
      <w:r w:rsidR="00F22D78" w:rsidRPr="00533A87">
        <w:rPr>
          <w:rFonts w:eastAsia="Times New Roman"/>
          <w:color w:val="000000" w:themeColor="text1"/>
        </w:rPr>
        <w:t xml:space="preserve"> 39(2), </w:t>
      </w:r>
      <w:r w:rsidR="61149CEC" w:rsidRPr="00533A87">
        <w:rPr>
          <w:rFonts w:eastAsia="Times New Roman"/>
          <w:color w:val="000000" w:themeColor="text1"/>
        </w:rPr>
        <w:t xml:space="preserve">132-136. </w:t>
      </w:r>
    </w:p>
    <w:p w14:paraId="5A133375" w14:textId="657A2E52" w:rsidR="00EB77DB" w:rsidRPr="00533A87" w:rsidRDefault="00EB77DB" w:rsidP="003263B6">
      <w:pPr>
        <w:jc w:val="both"/>
        <w:rPr>
          <w:rFonts w:eastAsia="Times New Roman"/>
          <w:color w:val="000000" w:themeColor="text1"/>
        </w:rPr>
      </w:pPr>
    </w:p>
    <w:p w14:paraId="01449BDC" w14:textId="47A0D559" w:rsidR="00EB77DB" w:rsidRPr="00533A87" w:rsidRDefault="7BED8CE8" w:rsidP="003263B6">
      <w:pPr>
        <w:jc w:val="both"/>
        <w:rPr>
          <w:rFonts w:eastAsia="Times New Roman"/>
          <w:color w:val="000000" w:themeColor="text1"/>
        </w:rPr>
      </w:pPr>
      <w:proofErr w:type="spellStart"/>
      <w:r w:rsidRPr="00533A87">
        <w:rPr>
          <w:rFonts w:eastAsia="Times New Roman"/>
          <w:color w:val="000000" w:themeColor="text1"/>
        </w:rPr>
        <w:t>Winges</w:t>
      </w:r>
      <w:proofErr w:type="spellEnd"/>
      <w:r w:rsidRPr="00533A87">
        <w:rPr>
          <w:rFonts w:eastAsia="Times New Roman"/>
          <w:color w:val="000000" w:themeColor="text1"/>
        </w:rPr>
        <w:t>-Yanez, N.</w:t>
      </w:r>
      <w:r w:rsidR="00E64540" w:rsidRPr="00533A87">
        <w:rPr>
          <w:rFonts w:eastAsia="Times New Roman"/>
          <w:color w:val="000000" w:themeColor="text1"/>
        </w:rPr>
        <w:t xml:space="preserve"> </w:t>
      </w:r>
      <w:r w:rsidR="00512DCC">
        <w:rPr>
          <w:rFonts w:eastAsia="Times New Roman"/>
          <w:color w:val="000000" w:themeColor="text1"/>
        </w:rPr>
        <w:t>(2014)</w:t>
      </w:r>
      <w:r w:rsidR="00480659" w:rsidRPr="00533A87">
        <w:rPr>
          <w:rFonts w:eastAsia="Times New Roman"/>
          <w:color w:val="000000" w:themeColor="text1"/>
        </w:rPr>
        <w:t xml:space="preserve"> Why all the talk about sex? An </w:t>
      </w:r>
      <w:proofErr w:type="spellStart"/>
      <w:r w:rsidRPr="00533A87">
        <w:rPr>
          <w:rFonts w:eastAsia="Times New Roman"/>
          <w:color w:val="000000" w:themeColor="text1"/>
        </w:rPr>
        <w:t>authoethnography</w:t>
      </w:r>
      <w:proofErr w:type="spellEnd"/>
      <w:r w:rsidRPr="00533A87">
        <w:rPr>
          <w:rFonts w:eastAsia="Times New Roman"/>
          <w:color w:val="000000" w:themeColor="text1"/>
        </w:rPr>
        <w:t xml:space="preserve"> identifying the troubling discourse of sexuality and intellectual disability. </w:t>
      </w:r>
      <w:r w:rsidRPr="00830066">
        <w:rPr>
          <w:rFonts w:eastAsia="Times New Roman"/>
          <w:i/>
          <w:iCs/>
          <w:color w:val="000000" w:themeColor="text1"/>
        </w:rPr>
        <w:t>Sexuality and Disability</w:t>
      </w:r>
      <w:r w:rsidRPr="00533A87">
        <w:rPr>
          <w:rFonts w:eastAsia="Times New Roman"/>
          <w:color w:val="000000" w:themeColor="text1"/>
        </w:rPr>
        <w:t xml:space="preserve"> </w:t>
      </w:r>
      <w:r w:rsidRPr="00533A87">
        <w:rPr>
          <w:rFonts w:eastAsia="Times New Roman"/>
          <w:iCs/>
          <w:color w:val="000000" w:themeColor="text1"/>
        </w:rPr>
        <w:t>32</w:t>
      </w:r>
      <w:r w:rsidR="00E64540" w:rsidRPr="00533A87">
        <w:rPr>
          <w:rFonts w:eastAsia="Times New Roman"/>
          <w:color w:val="000000" w:themeColor="text1"/>
        </w:rPr>
        <w:t xml:space="preserve">(1), </w:t>
      </w:r>
      <w:r w:rsidRPr="00533A87">
        <w:rPr>
          <w:rFonts w:eastAsia="Times New Roman"/>
          <w:color w:val="000000" w:themeColor="text1"/>
        </w:rPr>
        <w:t>107-116.</w:t>
      </w:r>
    </w:p>
    <w:p w14:paraId="4FFD0C12" w14:textId="77777777" w:rsidR="008E4FB2" w:rsidRPr="00533A87" w:rsidRDefault="008E4FB2" w:rsidP="003263B6">
      <w:pPr>
        <w:jc w:val="both"/>
        <w:rPr>
          <w:rFonts w:eastAsia="Times New Roman"/>
          <w:color w:val="000000" w:themeColor="text1"/>
        </w:rPr>
      </w:pPr>
    </w:p>
    <w:p w14:paraId="39C4E0A9" w14:textId="38990BC7" w:rsidR="008E4FB2" w:rsidRPr="00533A87" w:rsidRDefault="002B5A91" w:rsidP="003263B6">
      <w:pPr>
        <w:jc w:val="both"/>
        <w:rPr>
          <w:color w:val="000000" w:themeColor="text1"/>
        </w:rPr>
      </w:pPr>
      <w:r w:rsidRPr="00533A87">
        <w:rPr>
          <w:rFonts w:eastAsia="Times New Roman"/>
          <w:color w:val="000000" w:themeColor="text1"/>
        </w:rPr>
        <w:t>World Health Organiz</w:t>
      </w:r>
      <w:r w:rsidR="008E4FB2" w:rsidRPr="00533A87">
        <w:rPr>
          <w:rFonts w:eastAsia="Times New Roman"/>
          <w:color w:val="000000" w:themeColor="text1"/>
        </w:rPr>
        <w:t xml:space="preserve">ation (2013) </w:t>
      </w:r>
      <w:r w:rsidR="008E4FB2" w:rsidRPr="00830066">
        <w:rPr>
          <w:rFonts w:eastAsia="Times New Roman"/>
          <w:i/>
          <w:color w:val="000000" w:themeColor="text1"/>
        </w:rPr>
        <w:t>Addressing the causes of disparities in health service access and utilization for lesbian, gay, bisexual and trans (LGBT) persons.</w:t>
      </w:r>
      <w:r w:rsidR="008E4FB2" w:rsidRPr="00533A87">
        <w:rPr>
          <w:rFonts w:eastAsia="Times New Roman"/>
          <w:color w:val="000000" w:themeColor="text1"/>
        </w:rPr>
        <w:t xml:space="preserve"> Geneva: WHO.</w:t>
      </w:r>
    </w:p>
    <w:p w14:paraId="6C9738D3" w14:textId="30515345" w:rsidR="00EB77DB" w:rsidRPr="00533A87" w:rsidRDefault="00EB77DB" w:rsidP="003263B6">
      <w:pPr>
        <w:jc w:val="both"/>
        <w:rPr>
          <w:rFonts w:eastAsia="Times New Roman"/>
          <w:color w:val="000000" w:themeColor="text1"/>
        </w:rPr>
      </w:pPr>
    </w:p>
    <w:p w14:paraId="157FD20F" w14:textId="7CEBEC5F" w:rsidR="00EB77DB" w:rsidRPr="00533A87" w:rsidRDefault="002B5A91" w:rsidP="003263B6">
      <w:pPr>
        <w:jc w:val="both"/>
        <w:rPr>
          <w:rFonts w:eastAsia="Times New Roman"/>
          <w:color w:val="000000" w:themeColor="text1"/>
        </w:rPr>
      </w:pPr>
      <w:r w:rsidRPr="00533A87">
        <w:rPr>
          <w:rFonts w:eastAsia="Times New Roman"/>
          <w:color w:val="000000" w:themeColor="text1"/>
        </w:rPr>
        <w:t>World Health Organiz</w:t>
      </w:r>
      <w:r w:rsidR="7BED8CE8" w:rsidRPr="00533A87">
        <w:rPr>
          <w:rFonts w:eastAsia="Times New Roman"/>
          <w:color w:val="000000" w:themeColor="text1"/>
        </w:rPr>
        <w:t xml:space="preserve">ation (2015) </w:t>
      </w:r>
      <w:r w:rsidR="7BED8CE8" w:rsidRPr="00830066">
        <w:rPr>
          <w:rFonts w:eastAsia="Times New Roman"/>
          <w:i/>
          <w:iCs/>
          <w:color w:val="000000" w:themeColor="text1"/>
        </w:rPr>
        <w:t>Sexual health, human rights and the law</w:t>
      </w:r>
      <w:r w:rsidR="7BED8CE8" w:rsidRPr="00830066">
        <w:rPr>
          <w:rFonts w:eastAsia="Times New Roman"/>
          <w:i/>
          <w:color w:val="000000" w:themeColor="text1"/>
        </w:rPr>
        <w:t>.</w:t>
      </w:r>
      <w:r w:rsidR="7BED8CE8" w:rsidRPr="00533A87">
        <w:rPr>
          <w:rFonts w:eastAsia="Times New Roman"/>
          <w:color w:val="000000" w:themeColor="text1"/>
        </w:rPr>
        <w:t xml:space="preserve"> Geneva: World Health Organization.</w:t>
      </w:r>
      <w:bookmarkEnd w:id="1"/>
    </w:p>
    <w:p w14:paraId="4C5607B5" w14:textId="77777777" w:rsidR="00EB77DB" w:rsidRPr="00533A87" w:rsidRDefault="00EB77DB" w:rsidP="003263B6">
      <w:pPr>
        <w:jc w:val="both"/>
        <w:rPr>
          <w:rFonts w:eastAsia="Times New Roman"/>
          <w:color w:val="000000" w:themeColor="text1"/>
        </w:rPr>
      </w:pPr>
    </w:p>
    <w:p w14:paraId="4DF3477D" w14:textId="1B2EFD1A" w:rsidR="00B2792D" w:rsidRPr="00533A87" w:rsidRDefault="00B2792D" w:rsidP="003263B6">
      <w:pPr>
        <w:jc w:val="both"/>
        <w:rPr>
          <w:rFonts w:eastAsia="Times New Roman"/>
          <w:color w:val="000000" w:themeColor="text1"/>
          <w:shd w:val="clear" w:color="auto" w:fill="FFFFFF"/>
        </w:rPr>
      </w:pPr>
      <w:r w:rsidRPr="00533A87">
        <w:rPr>
          <w:rFonts w:eastAsia="Times New Roman"/>
          <w:color w:val="000000" w:themeColor="text1"/>
          <w:shd w:val="clear" w:color="auto" w:fill="FFFFFF"/>
        </w:rPr>
        <w:t>Yacoub, E. &amp; Hall, I.</w:t>
      </w:r>
      <w:r w:rsidR="002B5A91" w:rsidRPr="00533A87">
        <w:rPr>
          <w:rFonts w:eastAsia="Times New Roman"/>
          <w:color w:val="000000" w:themeColor="text1"/>
          <w:shd w:val="clear" w:color="auto" w:fill="FFFFFF"/>
        </w:rPr>
        <w:t xml:space="preserve"> </w:t>
      </w:r>
      <w:r w:rsidR="00512DCC">
        <w:rPr>
          <w:rFonts w:eastAsia="Times New Roman"/>
          <w:color w:val="000000" w:themeColor="text1"/>
          <w:shd w:val="clear" w:color="auto" w:fill="FFFFFF"/>
        </w:rPr>
        <w:t>(2009)</w:t>
      </w:r>
      <w:r w:rsidRPr="00533A87">
        <w:rPr>
          <w:rFonts w:eastAsia="Times New Roman"/>
          <w:color w:val="000000" w:themeColor="text1"/>
          <w:shd w:val="clear" w:color="auto" w:fill="FFFFFF"/>
        </w:rPr>
        <w:t xml:space="preserve"> The sexual lives of men with mild learning disability: A qualitative study.</w:t>
      </w:r>
      <w:r w:rsidRPr="00533A87">
        <w:rPr>
          <w:rStyle w:val="apple-converted-space"/>
          <w:rFonts w:eastAsia="Times New Roman"/>
          <w:color w:val="000000" w:themeColor="text1"/>
          <w:shd w:val="clear" w:color="auto" w:fill="FFFFFF"/>
        </w:rPr>
        <w:t> </w:t>
      </w:r>
      <w:r w:rsidRPr="00830066">
        <w:rPr>
          <w:rFonts w:eastAsia="Times New Roman"/>
          <w:i/>
          <w:iCs/>
          <w:color w:val="000000" w:themeColor="text1"/>
          <w:shd w:val="clear" w:color="auto" w:fill="FFFFFF"/>
        </w:rPr>
        <w:t>British Journal of Learning Disabilities</w:t>
      </w:r>
      <w:r w:rsidRPr="00533A87">
        <w:rPr>
          <w:rStyle w:val="apple-converted-space"/>
          <w:rFonts w:eastAsia="Times New Roman"/>
          <w:color w:val="000000" w:themeColor="text1"/>
          <w:shd w:val="clear" w:color="auto" w:fill="FFFFFF"/>
        </w:rPr>
        <w:t> </w:t>
      </w:r>
      <w:r w:rsidRPr="00533A87">
        <w:rPr>
          <w:rFonts w:eastAsia="Times New Roman"/>
          <w:iCs/>
          <w:color w:val="000000" w:themeColor="text1"/>
          <w:shd w:val="clear" w:color="auto" w:fill="FFFFFF"/>
        </w:rPr>
        <w:t>37</w:t>
      </w:r>
      <w:r w:rsidR="00F22D78" w:rsidRPr="00533A87">
        <w:rPr>
          <w:rFonts w:eastAsia="Times New Roman"/>
          <w:color w:val="000000" w:themeColor="text1"/>
          <w:shd w:val="clear" w:color="auto" w:fill="FFFFFF"/>
        </w:rPr>
        <w:t xml:space="preserve">(1), </w:t>
      </w:r>
      <w:r w:rsidRPr="00533A87">
        <w:rPr>
          <w:rFonts w:eastAsia="Times New Roman"/>
          <w:color w:val="000000" w:themeColor="text1"/>
          <w:shd w:val="clear" w:color="auto" w:fill="FFFFFF"/>
        </w:rPr>
        <w:t>5-11.</w:t>
      </w:r>
    </w:p>
    <w:p w14:paraId="7C9A22A3" w14:textId="77777777" w:rsidR="00F911FE" w:rsidRPr="00533A87" w:rsidRDefault="00F911FE" w:rsidP="003263B6">
      <w:pPr>
        <w:jc w:val="both"/>
        <w:rPr>
          <w:rFonts w:eastAsia="Times New Roman"/>
          <w:color w:val="000000" w:themeColor="text1"/>
          <w:shd w:val="clear" w:color="auto" w:fill="FFFFFF"/>
        </w:rPr>
      </w:pPr>
    </w:p>
    <w:p w14:paraId="6DD04CC1" w14:textId="268ECDE6" w:rsidR="00F911FE" w:rsidRPr="00F911FE" w:rsidRDefault="00F911FE" w:rsidP="00F911FE">
      <w:pPr>
        <w:rPr>
          <w:rFonts w:eastAsia="Times New Roman"/>
          <w:color w:val="000000" w:themeColor="text1"/>
        </w:rPr>
      </w:pPr>
      <w:r w:rsidRPr="00F911FE">
        <w:rPr>
          <w:rFonts w:eastAsia="Times New Roman"/>
          <w:color w:val="000000" w:themeColor="text1"/>
          <w:shd w:val="clear" w:color="auto" w:fill="FFFFFF"/>
        </w:rPr>
        <w:t xml:space="preserve">Yau, M. K. S., Ng, G. S. M., Lau, D. Y. K., Chan, K. S., &amp; Chan, </w:t>
      </w:r>
      <w:r w:rsidR="00512DCC">
        <w:rPr>
          <w:rFonts w:eastAsia="Times New Roman"/>
          <w:color w:val="000000" w:themeColor="text1"/>
          <w:shd w:val="clear" w:color="auto" w:fill="FFFFFF"/>
        </w:rPr>
        <w:t>J. S. K. (2009)</w:t>
      </w:r>
      <w:r w:rsidRPr="00F911FE">
        <w:rPr>
          <w:rFonts w:eastAsia="Times New Roman"/>
          <w:color w:val="000000" w:themeColor="text1"/>
          <w:shd w:val="clear" w:color="auto" w:fill="FFFFFF"/>
        </w:rPr>
        <w:t xml:space="preserve"> Exploring sexuality and sexual concerns of adult persons with intellectual disability in a cultural context.</w:t>
      </w:r>
      <w:r w:rsidRPr="00533A87">
        <w:rPr>
          <w:rFonts w:eastAsia="Times New Roman"/>
          <w:color w:val="000000" w:themeColor="text1"/>
          <w:shd w:val="clear" w:color="auto" w:fill="FFFFFF"/>
        </w:rPr>
        <w:t> </w:t>
      </w:r>
      <w:r w:rsidRPr="00830066">
        <w:rPr>
          <w:rFonts w:eastAsia="Times New Roman"/>
          <w:i/>
          <w:iCs/>
          <w:color w:val="000000" w:themeColor="text1"/>
        </w:rPr>
        <w:t>The British Journal of Development Disabilities</w:t>
      </w:r>
      <w:r w:rsidRPr="00533A87">
        <w:rPr>
          <w:rFonts w:eastAsia="Times New Roman"/>
          <w:color w:val="000000" w:themeColor="text1"/>
          <w:shd w:val="clear" w:color="auto" w:fill="FFFFFF"/>
        </w:rPr>
        <w:t> </w:t>
      </w:r>
      <w:r w:rsidRPr="00F911FE">
        <w:rPr>
          <w:rFonts w:eastAsia="Times New Roman"/>
          <w:iCs/>
          <w:color w:val="000000" w:themeColor="text1"/>
        </w:rPr>
        <w:t>55</w:t>
      </w:r>
      <w:r w:rsidRPr="00F911FE">
        <w:rPr>
          <w:rFonts w:eastAsia="Times New Roman"/>
          <w:color w:val="000000" w:themeColor="text1"/>
          <w:shd w:val="clear" w:color="auto" w:fill="FFFFFF"/>
        </w:rPr>
        <w:t>(109), 97-108.</w:t>
      </w:r>
    </w:p>
    <w:p w14:paraId="402FAF97" w14:textId="77777777" w:rsidR="00F911FE" w:rsidRPr="002B5A91" w:rsidRDefault="00F911FE" w:rsidP="003263B6">
      <w:pPr>
        <w:jc w:val="both"/>
        <w:rPr>
          <w:rFonts w:eastAsia="Times New Roman"/>
          <w:color w:val="222222"/>
        </w:rPr>
      </w:pPr>
    </w:p>
    <w:p w14:paraId="10BF39CE" w14:textId="77777777" w:rsidR="00EB77DB" w:rsidRDefault="00EB77DB" w:rsidP="003263B6">
      <w:pPr>
        <w:jc w:val="both"/>
        <w:rPr>
          <w:rFonts w:eastAsia="Times New Roman"/>
          <w:color w:val="222222"/>
        </w:rPr>
      </w:pPr>
    </w:p>
    <w:p w14:paraId="13194B83" w14:textId="77777777" w:rsidR="00EB77DB" w:rsidRDefault="00EB77DB" w:rsidP="003263B6">
      <w:pPr>
        <w:jc w:val="both"/>
        <w:rPr>
          <w:rFonts w:eastAsia="Times New Roman"/>
          <w:color w:val="222222"/>
        </w:rPr>
      </w:pPr>
    </w:p>
    <w:p w14:paraId="3503AB85" w14:textId="77777777" w:rsidR="00EB77DB" w:rsidRDefault="00EB77DB" w:rsidP="003263B6">
      <w:pPr>
        <w:jc w:val="both"/>
        <w:rPr>
          <w:rFonts w:eastAsia="Times New Roman"/>
        </w:rPr>
      </w:pPr>
    </w:p>
    <w:p w14:paraId="4C72927E" w14:textId="77777777" w:rsidR="00EB77DB" w:rsidRPr="002B0F2B" w:rsidRDefault="00EB77DB" w:rsidP="003263B6">
      <w:pPr>
        <w:jc w:val="both"/>
        <w:rPr>
          <w:rFonts w:eastAsia="Times New Roman"/>
        </w:rPr>
      </w:pPr>
    </w:p>
    <w:sectPr w:rsidR="00EB77DB" w:rsidRPr="002B0F2B" w:rsidSect="0048275D">
      <w:footerReference w:type="even" r:id="rId9"/>
      <w:footerReference w:type="default" r:id="rId10"/>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369AB8" w14:textId="77777777" w:rsidR="00A4000A" w:rsidRDefault="00A4000A" w:rsidP="00EF18D3">
      <w:r>
        <w:separator/>
      </w:r>
    </w:p>
  </w:endnote>
  <w:endnote w:type="continuationSeparator" w:id="0">
    <w:p w14:paraId="76194C25" w14:textId="77777777" w:rsidR="00A4000A" w:rsidRDefault="00A4000A" w:rsidP="00EF18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imes,Times New Roman">
    <w:altName w:val="Times New Roman"/>
    <w:panose1 w:val="00000000000000000000"/>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DA433A" w14:textId="77777777" w:rsidR="009F2E53" w:rsidRDefault="009F2E53" w:rsidP="009F2E5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5EC5088" w14:textId="77777777" w:rsidR="009F2E53" w:rsidRDefault="009F2E53" w:rsidP="00EF18D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444601" w14:textId="60C927E1" w:rsidR="009F2E53" w:rsidRDefault="009F2E53" w:rsidP="009F2E5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82447">
      <w:rPr>
        <w:rStyle w:val="PageNumber"/>
        <w:noProof/>
      </w:rPr>
      <w:t>27</w:t>
    </w:r>
    <w:r>
      <w:rPr>
        <w:rStyle w:val="PageNumber"/>
      </w:rPr>
      <w:fldChar w:fldCharType="end"/>
    </w:r>
  </w:p>
  <w:p w14:paraId="4F59E21D" w14:textId="77777777" w:rsidR="009F2E53" w:rsidRDefault="009F2E53" w:rsidP="00EF18D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8FB041" w14:textId="77777777" w:rsidR="00A4000A" w:rsidRDefault="00A4000A" w:rsidP="00EF18D3">
      <w:r>
        <w:separator/>
      </w:r>
    </w:p>
  </w:footnote>
  <w:footnote w:type="continuationSeparator" w:id="0">
    <w:p w14:paraId="070BD428" w14:textId="77777777" w:rsidR="00A4000A" w:rsidRDefault="00A4000A" w:rsidP="00EF18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D1DAD"/>
    <w:multiLevelType w:val="hybridMultilevel"/>
    <w:tmpl w:val="7C869D48"/>
    <w:lvl w:ilvl="0" w:tplc="760E8FA8">
      <w:start w:val="1"/>
      <w:numFmt w:val="bullet"/>
      <w:lvlText w:val=""/>
      <w:lvlJc w:val="left"/>
      <w:pPr>
        <w:ind w:left="720" w:hanging="360"/>
      </w:pPr>
      <w:rPr>
        <w:rFonts w:ascii="Symbol" w:hAnsi="Symbol" w:hint="default"/>
      </w:rPr>
    </w:lvl>
    <w:lvl w:ilvl="1" w:tplc="BAC6CC8C">
      <w:start w:val="1"/>
      <w:numFmt w:val="bullet"/>
      <w:lvlText w:val="o"/>
      <w:lvlJc w:val="left"/>
      <w:pPr>
        <w:ind w:left="1440" w:hanging="360"/>
      </w:pPr>
      <w:rPr>
        <w:rFonts w:ascii="Courier New" w:hAnsi="Courier New" w:hint="default"/>
      </w:rPr>
    </w:lvl>
    <w:lvl w:ilvl="2" w:tplc="AAEEED20">
      <w:start w:val="1"/>
      <w:numFmt w:val="bullet"/>
      <w:lvlText w:val=""/>
      <w:lvlJc w:val="left"/>
      <w:pPr>
        <w:ind w:left="2160" w:hanging="360"/>
      </w:pPr>
      <w:rPr>
        <w:rFonts w:ascii="Wingdings" w:hAnsi="Wingdings" w:hint="default"/>
      </w:rPr>
    </w:lvl>
    <w:lvl w:ilvl="3" w:tplc="7D98C566">
      <w:start w:val="1"/>
      <w:numFmt w:val="bullet"/>
      <w:lvlText w:val=""/>
      <w:lvlJc w:val="left"/>
      <w:pPr>
        <w:ind w:left="2880" w:hanging="360"/>
      </w:pPr>
      <w:rPr>
        <w:rFonts w:ascii="Symbol" w:hAnsi="Symbol" w:hint="default"/>
      </w:rPr>
    </w:lvl>
    <w:lvl w:ilvl="4" w:tplc="79E2726A">
      <w:start w:val="1"/>
      <w:numFmt w:val="bullet"/>
      <w:lvlText w:val="o"/>
      <w:lvlJc w:val="left"/>
      <w:pPr>
        <w:ind w:left="3600" w:hanging="360"/>
      </w:pPr>
      <w:rPr>
        <w:rFonts w:ascii="Courier New" w:hAnsi="Courier New" w:hint="default"/>
      </w:rPr>
    </w:lvl>
    <w:lvl w:ilvl="5" w:tplc="A7283116">
      <w:start w:val="1"/>
      <w:numFmt w:val="bullet"/>
      <w:lvlText w:val=""/>
      <w:lvlJc w:val="left"/>
      <w:pPr>
        <w:ind w:left="4320" w:hanging="360"/>
      </w:pPr>
      <w:rPr>
        <w:rFonts w:ascii="Wingdings" w:hAnsi="Wingdings" w:hint="default"/>
      </w:rPr>
    </w:lvl>
    <w:lvl w:ilvl="6" w:tplc="719252F2">
      <w:start w:val="1"/>
      <w:numFmt w:val="bullet"/>
      <w:lvlText w:val=""/>
      <w:lvlJc w:val="left"/>
      <w:pPr>
        <w:ind w:left="5040" w:hanging="360"/>
      </w:pPr>
      <w:rPr>
        <w:rFonts w:ascii="Symbol" w:hAnsi="Symbol" w:hint="default"/>
      </w:rPr>
    </w:lvl>
    <w:lvl w:ilvl="7" w:tplc="603690BA">
      <w:start w:val="1"/>
      <w:numFmt w:val="bullet"/>
      <w:lvlText w:val="o"/>
      <w:lvlJc w:val="left"/>
      <w:pPr>
        <w:ind w:left="5760" w:hanging="360"/>
      </w:pPr>
      <w:rPr>
        <w:rFonts w:ascii="Courier New" w:hAnsi="Courier New" w:hint="default"/>
      </w:rPr>
    </w:lvl>
    <w:lvl w:ilvl="8" w:tplc="9708B44C">
      <w:start w:val="1"/>
      <w:numFmt w:val="bullet"/>
      <w:lvlText w:val=""/>
      <w:lvlJc w:val="left"/>
      <w:pPr>
        <w:ind w:left="6480" w:hanging="360"/>
      </w:pPr>
      <w:rPr>
        <w:rFonts w:ascii="Wingdings" w:hAnsi="Wingdings" w:hint="default"/>
      </w:rPr>
    </w:lvl>
  </w:abstractNum>
  <w:abstractNum w:abstractNumId="1" w15:restartNumberingAfterBreak="0">
    <w:nsid w:val="06A06883"/>
    <w:multiLevelType w:val="hybridMultilevel"/>
    <w:tmpl w:val="8174BFC0"/>
    <w:lvl w:ilvl="0" w:tplc="A5F2BD30">
      <w:start w:val="1"/>
      <w:numFmt w:val="bullet"/>
      <w:lvlText w:val=""/>
      <w:lvlJc w:val="left"/>
      <w:pPr>
        <w:ind w:left="720" w:hanging="360"/>
      </w:pPr>
      <w:rPr>
        <w:rFonts w:ascii="Symbol" w:hAnsi="Symbol" w:hint="default"/>
      </w:rPr>
    </w:lvl>
    <w:lvl w:ilvl="1" w:tplc="6D20F1E4">
      <w:start w:val="1"/>
      <w:numFmt w:val="bullet"/>
      <w:lvlText w:val="o"/>
      <w:lvlJc w:val="left"/>
      <w:pPr>
        <w:ind w:left="1440" w:hanging="360"/>
      </w:pPr>
      <w:rPr>
        <w:rFonts w:ascii="Courier New" w:hAnsi="Courier New" w:hint="default"/>
      </w:rPr>
    </w:lvl>
    <w:lvl w:ilvl="2" w:tplc="6B16C06A">
      <w:start w:val="1"/>
      <w:numFmt w:val="bullet"/>
      <w:lvlText w:val=""/>
      <w:lvlJc w:val="left"/>
      <w:pPr>
        <w:ind w:left="2160" w:hanging="360"/>
      </w:pPr>
      <w:rPr>
        <w:rFonts w:ascii="Wingdings" w:hAnsi="Wingdings" w:hint="default"/>
      </w:rPr>
    </w:lvl>
    <w:lvl w:ilvl="3" w:tplc="4D82FFCE">
      <w:start w:val="1"/>
      <w:numFmt w:val="bullet"/>
      <w:lvlText w:val=""/>
      <w:lvlJc w:val="left"/>
      <w:pPr>
        <w:ind w:left="2880" w:hanging="360"/>
      </w:pPr>
      <w:rPr>
        <w:rFonts w:ascii="Symbol" w:hAnsi="Symbol" w:hint="default"/>
      </w:rPr>
    </w:lvl>
    <w:lvl w:ilvl="4" w:tplc="179CF920">
      <w:start w:val="1"/>
      <w:numFmt w:val="bullet"/>
      <w:lvlText w:val="o"/>
      <w:lvlJc w:val="left"/>
      <w:pPr>
        <w:ind w:left="3600" w:hanging="360"/>
      </w:pPr>
      <w:rPr>
        <w:rFonts w:ascii="Courier New" w:hAnsi="Courier New" w:hint="default"/>
      </w:rPr>
    </w:lvl>
    <w:lvl w:ilvl="5" w:tplc="D9345B2A">
      <w:start w:val="1"/>
      <w:numFmt w:val="bullet"/>
      <w:lvlText w:val=""/>
      <w:lvlJc w:val="left"/>
      <w:pPr>
        <w:ind w:left="4320" w:hanging="360"/>
      </w:pPr>
      <w:rPr>
        <w:rFonts w:ascii="Wingdings" w:hAnsi="Wingdings" w:hint="default"/>
      </w:rPr>
    </w:lvl>
    <w:lvl w:ilvl="6" w:tplc="BC36FE3E">
      <w:start w:val="1"/>
      <w:numFmt w:val="bullet"/>
      <w:lvlText w:val=""/>
      <w:lvlJc w:val="left"/>
      <w:pPr>
        <w:ind w:left="5040" w:hanging="360"/>
      </w:pPr>
      <w:rPr>
        <w:rFonts w:ascii="Symbol" w:hAnsi="Symbol" w:hint="default"/>
      </w:rPr>
    </w:lvl>
    <w:lvl w:ilvl="7" w:tplc="53C2CA30">
      <w:start w:val="1"/>
      <w:numFmt w:val="bullet"/>
      <w:lvlText w:val="o"/>
      <w:lvlJc w:val="left"/>
      <w:pPr>
        <w:ind w:left="5760" w:hanging="360"/>
      </w:pPr>
      <w:rPr>
        <w:rFonts w:ascii="Courier New" w:hAnsi="Courier New" w:hint="default"/>
      </w:rPr>
    </w:lvl>
    <w:lvl w:ilvl="8" w:tplc="4D705BAC">
      <w:start w:val="1"/>
      <w:numFmt w:val="bullet"/>
      <w:lvlText w:val=""/>
      <w:lvlJc w:val="left"/>
      <w:pPr>
        <w:ind w:left="6480" w:hanging="360"/>
      </w:pPr>
      <w:rPr>
        <w:rFonts w:ascii="Wingdings" w:hAnsi="Wingdings" w:hint="default"/>
      </w:rPr>
    </w:lvl>
  </w:abstractNum>
  <w:abstractNum w:abstractNumId="2" w15:restartNumberingAfterBreak="0">
    <w:nsid w:val="0C7F0824"/>
    <w:multiLevelType w:val="hybridMultilevel"/>
    <w:tmpl w:val="69381E2C"/>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3" w15:restartNumberingAfterBreak="0">
    <w:nsid w:val="196C6B6A"/>
    <w:multiLevelType w:val="hybridMultilevel"/>
    <w:tmpl w:val="1A4C38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89470C"/>
    <w:multiLevelType w:val="hybridMultilevel"/>
    <w:tmpl w:val="D0388E2A"/>
    <w:lvl w:ilvl="0" w:tplc="4FE685FE">
      <w:start w:val="1"/>
      <w:numFmt w:val="bullet"/>
      <w:lvlText w:val=""/>
      <w:lvlJc w:val="left"/>
      <w:pPr>
        <w:ind w:left="720" w:hanging="360"/>
      </w:pPr>
      <w:rPr>
        <w:rFonts w:ascii="Symbol" w:hAnsi="Symbol" w:hint="default"/>
      </w:rPr>
    </w:lvl>
    <w:lvl w:ilvl="1" w:tplc="ED464B06">
      <w:start w:val="1"/>
      <w:numFmt w:val="bullet"/>
      <w:lvlText w:val="o"/>
      <w:lvlJc w:val="left"/>
      <w:pPr>
        <w:ind w:left="1440" w:hanging="360"/>
      </w:pPr>
      <w:rPr>
        <w:rFonts w:ascii="Courier New" w:hAnsi="Courier New" w:hint="default"/>
      </w:rPr>
    </w:lvl>
    <w:lvl w:ilvl="2" w:tplc="874C071E">
      <w:start w:val="1"/>
      <w:numFmt w:val="bullet"/>
      <w:lvlText w:val=""/>
      <w:lvlJc w:val="left"/>
      <w:pPr>
        <w:ind w:left="2160" w:hanging="360"/>
      </w:pPr>
      <w:rPr>
        <w:rFonts w:ascii="Wingdings" w:hAnsi="Wingdings" w:hint="default"/>
      </w:rPr>
    </w:lvl>
    <w:lvl w:ilvl="3" w:tplc="846464BE">
      <w:start w:val="1"/>
      <w:numFmt w:val="bullet"/>
      <w:lvlText w:val=""/>
      <w:lvlJc w:val="left"/>
      <w:pPr>
        <w:ind w:left="2880" w:hanging="360"/>
      </w:pPr>
      <w:rPr>
        <w:rFonts w:ascii="Symbol" w:hAnsi="Symbol" w:hint="default"/>
      </w:rPr>
    </w:lvl>
    <w:lvl w:ilvl="4" w:tplc="6A8AA930">
      <w:start w:val="1"/>
      <w:numFmt w:val="bullet"/>
      <w:lvlText w:val="o"/>
      <w:lvlJc w:val="left"/>
      <w:pPr>
        <w:ind w:left="3600" w:hanging="360"/>
      </w:pPr>
      <w:rPr>
        <w:rFonts w:ascii="Courier New" w:hAnsi="Courier New" w:hint="default"/>
      </w:rPr>
    </w:lvl>
    <w:lvl w:ilvl="5" w:tplc="349EE3A0">
      <w:start w:val="1"/>
      <w:numFmt w:val="bullet"/>
      <w:lvlText w:val=""/>
      <w:lvlJc w:val="left"/>
      <w:pPr>
        <w:ind w:left="4320" w:hanging="360"/>
      </w:pPr>
      <w:rPr>
        <w:rFonts w:ascii="Wingdings" w:hAnsi="Wingdings" w:hint="default"/>
      </w:rPr>
    </w:lvl>
    <w:lvl w:ilvl="6" w:tplc="08B2EE36">
      <w:start w:val="1"/>
      <w:numFmt w:val="bullet"/>
      <w:lvlText w:val=""/>
      <w:lvlJc w:val="left"/>
      <w:pPr>
        <w:ind w:left="5040" w:hanging="360"/>
      </w:pPr>
      <w:rPr>
        <w:rFonts w:ascii="Symbol" w:hAnsi="Symbol" w:hint="default"/>
      </w:rPr>
    </w:lvl>
    <w:lvl w:ilvl="7" w:tplc="1422A2CC">
      <w:start w:val="1"/>
      <w:numFmt w:val="bullet"/>
      <w:lvlText w:val="o"/>
      <w:lvlJc w:val="left"/>
      <w:pPr>
        <w:ind w:left="5760" w:hanging="360"/>
      </w:pPr>
      <w:rPr>
        <w:rFonts w:ascii="Courier New" w:hAnsi="Courier New" w:hint="default"/>
      </w:rPr>
    </w:lvl>
    <w:lvl w:ilvl="8" w:tplc="117AC48E">
      <w:start w:val="1"/>
      <w:numFmt w:val="bullet"/>
      <w:lvlText w:val=""/>
      <w:lvlJc w:val="left"/>
      <w:pPr>
        <w:ind w:left="6480" w:hanging="360"/>
      </w:pPr>
      <w:rPr>
        <w:rFonts w:ascii="Wingdings" w:hAnsi="Wingdings" w:hint="default"/>
      </w:rPr>
    </w:lvl>
  </w:abstractNum>
  <w:abstractNum w:abstractNumId="5" w15:restartNumberingAfterBreak="0">
    <w:nsid w:val="3ECE224D"/>
    <w:multiLevelType w:val="multilevel"/>
    <w:tmpl w:val="3BD0F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E82E5B"/>
    <w:multiLevelType w:val="hybridMultilevel"/>
    <w:tmpl w:val="74D2FCF8"/>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15:restartNumberingAfterBreak="0">
    <w:nsid w:val="4C424FD9"/>
    <w:multiLevelType w:val="hybridMultilevel"/>
    <w:tmpl w:val="FE9C5F9C"/>
    <w:lvl w:ilvl="0" w:tplc="7BA60BD0">
      <w:start w:val="1"/>
      <w:numFmt w:val="decimal"/>
      <w:lvlText w:val="%1."/>
      <w:lvlJc w:val="left"/>
      <w:pPr>
        <w:ind w:left="720" w:hanging="360"/>
      </w:pPr>
    </w:lvl>
    <w:lvl w:ilvl="1" w:tplc="AE1E3D84">
      <w:start w:val="1"/>
      <w:numFmt w:val="lowerLetter"/>
      <w:lvlText w:val="%2."/>
      <w:lvlJc w:val="left"/>
      <w:pPr>
        <w:ind w:left="1440" w:hanging="360"/>
      </w:pPr>
    </w:lvl>
    <w:lvl w:ilvl="2" w:tplc="861A20C8">
      <w:start w:val="1"/>
      <w:numFmt w:val="lowerRoman"/>
      <w:lvlText w:val="%3."/>
      <w:lvlJc w:val="right"/>
      <w:pPr>
        <w:ind w:left="2160" w:hanging="180"/>
      </w:pPr>
    </w:lvl>
    <w:lvl w:ilvl="3" w:tplc="16FAEFEC">
      <w:start w:val="1"/>
      <w:numFmt w:val="decimal"/>
      <w:lvlText w:val="%4."/>
      <w:lvlJc w:val="left"/>
      <w:pPr>
        <w:ind w:left="2880" w:hanging="360"/>
      </w:pPr>
    </w:lvl>
    <w:lvl w:ilvl="4" w:tplc="D6D41750">
      <w:start w:val="1"/>
      <w:numFmt w:val="lowerLetter"/>
      <w:lvlText w:val="%5."/>
      <w:lvlJc w:val="left"/>
      <w:pPr>
        <w:ind w:left="3600" w:hanging="360"/>
      </w:pPr>
    </w:lvl>
    <w:lvl w:ilvl="5" w:tplc="BC4AE5B0">
      <w:start w:val="1"/>
      <w:numFmt w:val="lowerRoman"/>
      <w:lvlText w:val="%6."/>
      <w:lvlJc w:val="right"/>
      <w:pPr>
        <w:ind w:left="4320" w:hanging="180"/>
      </w:pPr>
    </w:lvl>
    <w:lvl w:ilvl="6" w:tplc="55CE18C8">
      <w:start w:val="1"/>
      <w:numFmt w:val="decimal"/>
      <w:lvlText w:val="%7."/>
      <w:lvlJc w:val="left"/>
      <w:pPr>
        <w:ind w:left="5040" w:hanging="360"/>
      </w:pPr>
    </w:lvl>
    <w:lvl w:ilvl="7" w:tplc="32C62F9A">
      <w:start w:val="1"/>
      <w:numFmt w:val="lowerLetter"/>
      <w:lvlText w:val="%8."/>
      <w:lvlJc w:val="left"/>
      <w:pPr>
        <w:ind w:left="5760" w:hanging="360"/>
      </w:pPr>
    </w:lvl>
    <w:lvl w:ilvl="8" w:tplc="AA02789A">
      <w:start w:val="1"/>
      <w:numFmt w:val="lowerRoman"/>
      <w:lvlText w:val="%9."/>
      <w:lvlJc w:val="right"/>
      <w:pPr>
        <w:ind w:left="6480" w:hanging="180"/>
      </w:pPr>
    </w:lvl>
  </w:abstractNum>
  <w:abstractNum w:abstractNumId="8" w15:restartNumberingAfterBreak="0">
    <w:nsid w:val="4DFA22D7"/>
    <w:multiLevelType w:val="hybridMultilevel"/>
    <w:tmpl w:val="BA9681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83E3D4C"/>
    <w:multiLevelType w:val="hybridMultilevel"/>
    <w:tmpl w:val="463E1522"/>
    <w:lvl w:ilvl="0" w:tplc="94C032E0">
      <w:start w:val="1"/>
      <w:numFmt w:val="decimal"/>
      <w:lvlText w:val="%1."/>
      <w:lvlJc w:val="left"/>
      <w:pPr>
        <w:ind w:left="720" w:hanging="360"/>
      </w:pPr>
      <w:rPr>
        <w:rFonts w:hint="default"/>
        <w:b/>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1"/>
  </w:num>
  <w:num w:numId="2">
    <w:abstractNumId w:val="7"/>
  </w:num>
  <w:num w:numId="3">
    <w:abstractNumId w:val="0"/>
  </w:num>
  <w:num w:numId="4">
    <w:abstractNumId w:val="4"/>
  </w:num>
  <w:num w:numId="5">
    <w:abstractNumId w:val="8"/>
  </w:num>
  <w:num w:numId="6">
    <w:abstractNumId w:val="5"/>
  </w:num>
  <w:num w:numId="7">
    <w:abstractNumId w:val="2"/>
  </w:num>
  <w:num w:numId="8">
    <w:abstractNumId w:val="3"/>
  </w:num>
  <w:num w:numId="9">
    <w:abstractNumId w:val="9"/>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ctiveWritingStyle w:appName="MSWord" w:lang="en-US" w:vendorID="64" w:dllVersion="0" w:nlCheck="1" w:checkStyle="0"/>
  <w:activeWritingStyle w:appName="MSWord" w:lang="en-GB" w:vendorID="64" w:dllVersion="0" w:nlCheck="1" w:checkStyle="0"/>
  <w:activeWritingStyle w:appName="MSWord" w:lang="cs-CZ" w:vendorID="64" w:dllVersion="0" w:nlCheck="1" w:checkStyle="0"/>
  <w:activeWritingStyle w:appName="MSWord" w:lang="en-IE" w:vendorID="64" w:dllVersion="0" w:nlCheck="1" w:checkStyle="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3B9"/>
    <w:rsid w:val="000167A5"/>
    <w:rsid w:val="00021808"/>
    <w:rsid w:val="000323F6"/>
    <w:rsid w:val="000352A8"/>
    <w:rsid w:val="00040007"/>
    <w:rsid w:val="00047D7C"/>
    <w:rsid w:val="000712A0"/>
    <w:rsid w:val="00090668"/>
    <w:rsid w:val="000A18D4"/>
    <w:rsid w:val="000A2FCE"/>
    <w:rsid w:val="000B17E7"/>
    <w:rsid w:val="000C3F76"/>
    <w:rsid w:val="000C78EC"/>
    <w:rsid w:val="000C7FA5"/>
    <w:rsid w:val="000D3794"/>
    <w:rsid w:val="000E5B70"/>
    <w:rsid w:val="001062DB"/>
    <w:rsid w:val="00113A63"/>
    <w:rsid w:val="00113EF0"/>
    <w:rsid w:val="00115C9F"/>
    <w:rsid w:val="00124BDA"/>
    <w:rsid w:val="00173ACB"/>
    <w:rsid w:val="0017417A"/>
    <w:rsid w:val="00196985"/>
    <w:rsid w:val="001D734C"/>
    <w:rsid w:val="00225F3C"/>
    <w:rsid w:val="002311FA"/>
    <w:rsid w:val="00233DB4"/>
    <w:rsid w:val="0023761C"/>
    <w:rsid w:val="00246AED"/>
    <w:rsid w:val="00260926"/>
    <w:rsid w:val="00270721"/>
    <w:rsid w:val="00272006"/>
    <w:rsid w:val="002A2EBE"/>
    <w:rsid w:val="002B0F2B"/>
    <w:rsid w:val="002B4C18"/>
    <w:rsid w:val="002B5A91"/>
    <w:rsid w:val="002D1A01"/>
    <w:rsid w:val="0031675F"/>
    <w:rsid w:val="00317DA5"/>
    <w:rsid w:val="003263B6"/>
    <w:rsid w:val="00355CB5"/>
    <w:rsid w:val="0035678C"/>
    <w:rsid w:val="00366731"/>
    <w:rsid w:val="0037426D"/>
    <w:rsid w:val="0039731B"/>
    <w:rsid w:val="003B1EE8"/>
    <w:rsid w:val="003C7970"/>
    <w:rsid w:val="003D17C2"/>
    <w:rsid w:val="003E56BE"/>
    <w:rsid w:val="003F317C"/>
    <w:rsid w:val="0041152D"/>
    <w:rsid w:val="00445E40"/>
    <w:rsid w:val="004476FB"/>
    <w:rsid w:val="00463602"/>
    <w:rsid w:val="004719D6"/>
    <w:rsid w:val="00476799"/>
    <w:rsid w:val="00480659"/>
    <w:rsid w:val="0048275D"/>
    <w:rsid w:val="00484CDD"/>
    <w:rsid w:val="004B5A36"/>
    <w:rsid w:val="004D3880"/>
    <w:rsid w:val="004E07AB"/>
    <w:rsid w:val="004F00DE"/>
    <w:rsid w:val="004F643A"/>
    <w:rsid w:val="00500AF5"/>
    <w:rsid w:val="00502F6C"/>
    <w:rsid w:val="00512B53"/>
    <w:rsid w:val="00512DCC"/>
    <w:rsid w:val="00531F56"/>
    <w:rsid w:val="00533A87"/>
    <w:rsid w:val="00563E79"/>
    <w:rsid w:val="00570AAD"/>
    <w:rsid w:val="00580663"/>
    <w:rsid w:val="00582C76"/>
    <w:rsid w:val="005838FA"/>
    <w:rsid w:val="005843DF"/>
    <w:rsid w:val="00590064"/>
    <w:rsid w:val="005C3EC4"/>
    <w:rsid w:val="005C516C"/>
    <w:rsid w:val="005D31F4"/>
    <w:rsid w:val="005D4227"/>
    <w:rsid w:val="005E1698"/>
    <w:rsid w:val="006071B4"/>
    <w:rsid w:val="00630638"/>
    <w:rsid w:val="00645EED"/>
    <w:rsid w:val="00646C77"/>
    <w:rsid w:val="006667C8"/>
    <w:rsid w:val="0067034F"/>
    <w:rsid w:val="00680098"/>
    <w:rsid w:val="00692949"/>
    <w:rsid w:val="006969B9"/>
    <w:rsid w:val="00696E61"/>
    <w:rsid w:val="006A5BF6"/>
    <w:rsid w:val="006B2660"/>
    <w:rsid w:val="006C329A"/>
    <w:rsid w:val="006D0E8E"/>
    <w:rsid w:val="006E012A"/>
    <w:rsid w:val="006E2BC7"/>
    <w:rsid w:val="006F6E5A"/>
    <w:rsid w:val="00706C0C"/>
    <w:rsid w:val="00711EF7"/>
    <w:rsid w:val="007713A4"/>
    <w:rsid w:val="00774D96"/>
    <w:rsid w:val="00796AF2"/>
    <w:rsid w:val="007A1AFA"/>
    <w:rsid w:val="007B3256"/>
    <w:rsid w:val="007C18D0"/>
    <w:rsid w:val="007C418C"/>
    <w:rsid w:val="007D2487"/>
    <w:rsid w:val="007D7848"/>
    <w:rsid w:val="007E4CE3"/>
    <w:rsid w:val="007F5F3F"/>
    <w:rsid w:val="008100E3"/>
    <w:rsid w:val="00810B82"/>
    <w:rsid w:val="00830066"/>
    <w:rsid w:val="0085471A"/>
    <w:rsid w:val="00860772"/>
    <w:rsid w:val="008873A9"/>
    <w:rsid w:val="008A16A0"/>
    <w:rsid w:val="008A36F6"/>
    <w:rsid w:val="008B3CA6"/>
    <w:rsid w:val="008C1889"/>
    <w:rsid w:val="008C2FBB"/>
    <w:rsid w:val="008C5E96"/>
    <w:rsid w:val="008C7EF6"/>
    <w:rsid w:val="008E1873"/>
    <w:rsid w:val="008E4A13"/>
    <w:rsid w:val="008E4FB2"/>
    <w:rsid w:val="00902A1F"/>
    <w:rsid w:val="0092686A"/>
    <w:rsid w:val="009341A3"/>
    <w:rsid w:val="009676A0"/>
    <w:rsid w:val="00977E57"/>
    <w:rsid w:val="009A1244"/>
    <w:rsid w:val="009A3E8C"/>
    <w:rsid w:val="009B06AB"/>
    <w:rsid w:val="009C0370"/>
    <w:rsid w:val="009E62C4"/>
    <w:rsid w:val="009F2E53"/>
    <w:rsid w:val="00A045D9"/>
    <w:rsid w:val="00A12C93"/>
    <w:rsid w:val="00A23E81"/>
    <w:rsid w:val="00A27148"/>
    <w:rsid w:val="00A34A25"/>
    <w:rsid w:val="00A4000A"/>
    <w:rsid w:val="00A50310"/>
    <w:rsid w:val="00A57A2E"/>
    <w:rsid w:val="00A630DE"/>
    <w:rsid w:val="00A66AE6"/>
    <w:rsid w:val="00A67419"/>
    <w:rsid w:val="00A7178C"/>
    <w:rsid w:val="00A72C4D"/>
    <w:rsid w:val="00A74A41"/>
    <w:rsid w:val="00A7708D"/>
    <w:rsid w:val="00A85E23"/>
    <w:rsid w:val="00A9012A"/>
    <w:rsid w:val="00AA59C0"/>
    <w:rsid w:val="00AE17FF"/>
    <w:rsid w:val="00AF13A1"/>
    <w:rsid w:val="00B0096F"/>
    <w:rsid w:val="00B2792D"/>
    <w:rsid w:val="00B34F96"/>
    <w:rsid w:val="00B54D7C"/>
    <w:rsid w:val="00BA1ED1"/>
    <w:rsid w:val="00BA7324"/>
    <w:rsid w:val="00BB7745"/>
    <w:rsid w:val="00BC4E3E"/>
    <w:rsid w:val="00BF3771"/>
    <w:rsid w:val="00C10FF1"/>
    <w:rsid w:val="00C17126"/>
    <w:rsid w:val="00C47813"/>
    <w:rsid w:val="00C52F95"/>
    <w:rsid w:val="00C564F0"/>
    <w:rsid w:val="00C56C66"/>
    <w:rsid w:val="00C6149D"/>
    <w:rsid w:val="00C6484A"/>
    <w:rsid w:val="00C86CC3"/>
    <w:rsid w:val="00C947D9"/>
    <w:rsid w:val="00C96030"/>
    <w:rsid w:val="00CB11F9"/>
    <w:rsid w:val="00CD13CE"/>
    <w:rsid w:val="00CE7617"/>
    <w:rsid w:val="00CF2AF7"/>
    <w:rsid w:val="00D16E5B"/>
    <w:rsid w:val="00D20509"/>
    <w:rsid w:val="00D477E8"/>
    <w:rsid w:val="00D50CED"/>
    <w:rsid w:val="00D62866"/>
    <w:rsid w:val="00D7663D"/>
    <w:rsid w:val="00D85431"/>
    <w:rsid w:val="00D95354"/>
    <w:rsid w:val="00E06BFA"/>
    <w:rsid w:val="00E20B42"/>
    <w:rsid w:val="00E37296"/>
    <w:rsid w:val="00E47E45"/>
    <w:rsid w:val="00E561CB"/>
    <w:rsid w:val="00E61081"/>
    <w:rsid w:val="00E628FF"/>
    <w:rsid w:val="00E62994"/>
    <w:rsid w:val="00E64540"/>
    <w:rsid w:val="00E65189"/>
    <w:rsid w:val="00E65E73"/>
    <w:rsid w:val="00E732D0"/>
    <w:rsid w:val="00E73CC5"/>
    <w:rsid w:val="00E82447"/>
    <w:rsid w:val="00EB2BA4"/>
    <w:rsid w:val="00EB77DB"/>
    <w:rsid w:val="00EC0703"/>
    <w:rsid w:val="00EC7639"/>
    <w:rsid w:val="00EF18D3"/>
    <w:rsid w:val="00F037DD"/>
    <w:rsid w:val="00F22D78"/>
    <w:rsid w:val="00F333B9"/>
    <w:rsid w:val="00F3625F"/>
    <w:rsid w:val="00F42B33"/>
    <w:rsid w:val="00F46DA2"/>
    <w:rsid w:val="00F54DE1"/>
    <w:rsid w:val="00F603D6"/>
    <w:rsid w:val="00F61643"/>
    <w:rsid w:val="00F62731"/>
    <w:rsid w:val="00F65C4A"/>
    <w:rsid w:val="00F719B5"/>
    <w:rsid w:val="00F756AF"/>
    <w:rsid w:val="00F83422"/>
    <w:rsid w:val="00F911FE"/>
    <w:rsid w:val="00F95E7B"/>
    <w:rsid w:val="00FA009D"/>
    <w:rsid w:val="00FB20EF"/>
    <w:rsid w:val="00FB2BE6"/>
    <w:rsid w:val="00FB2E89"/>
    <w:rsid w:val="00FE6AA7"/>
    <w:rsid w:val="00FF7208"/>
    <w:rsid w:val="01467F02"/>
    <w:rsid w:val="0185F31A"/>
    <w:rsid w:val="02352514"/>
    <w:rsid w:val="0390B696"/>
    <w:rsid w:val="1086CEFE"/>
    <w:rsid w:val="11D6F61D"/>
    <w:rsid w:val="125A3BD3"/>
    <w:rsid w:val="12896920"/>
    <w:rsid w:val="12E59A27"/>
    <w:rsid w:val="1449FF3A"/>
    <w:rsid w:val="19F1A969"/>
    <w:rsid w:val="394FDCF1"/>
    <w:rsid w:val="4546B7D5"/>
    <w:rsid w:val="4CA5F9F6"/>
    <w:rsid w:val="4D77E9C3"/>
    <w:rsid w:val="56E7CA42"/>
    <w:rsid w:val="5DF92F0F"/>
    <w:rsid w:val="61149CEC"/>
    <w:rsid w:val="6AFF82DB"/>
    <w:rsid w:val="704B791D"/>
    <w:rsid w:val="7099865E"/>
    <w:rsid w:val="7816A2F2"/>
    <w:rsid w:val="789261D0"/>
    <w:rsid w:val="7984621F"/>
    <w:rsid w:val="7BED8CE8"/>
    <w:rsid w:val="7C98B44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E7CEBBA"/>
  <w14:defaultImageDpi w14:val="300"/>
  <w15:docId w15:val="{9C949340-21E4-40B5-BF4B-76804E878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C0370"/>
    <w:rPr>
      <w:rFonts w:ascii="Times New Roman" w:hAnsi="Times New Roman" w:cs="Times New Roman"/>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33B9"/>
    <w:pPr>
      <w:ind w:left="720"/>
      <w:contextualSpacing/>
    </w:pPr>
    <w:rPr>
      <w:rFonts w:asciiTheme="minorHAnsi" w:hAnsiTheme="minorHAnsi" w:cstheme="minorBidi"/>
      <w:lang w:val="en-US" w:eastAsia="en-US"/>
    </w:rPr>
  </w:style>
  <w:style w:type="paragraph" w:customStyle="1" w:styleId="paragraph">
    <w:name w:val="paragraph"/>
    <w:basedOn w:val="Normal"/>
    <w:rsid w:val="0017417A"/>
    <w:pPr>
      <w:spacing w:before="100" w:beforeAutospacing="1" w:after="100" w:afterAutospacing="1"/>
    </w:pPr>
    <w:rPr>
      <w:rFonts w:eastAsia="Times New Roman"/>
      <w:lang w:val="cs-CZ" w:eastAsia="cs-CZ"/>
    </w:rPr>
  </w:style>
  <w:style w:type="character" w:customStyle="1" w:styleId="normaltextrun">
    <w:name w:val="normaltextrun"/>
    <w:basedOn w:val="DefaultParagraphFont"/>
    <w:rsid w:val="0017417A"/>
  </w:style>
  <w:style w:type="character" w:customStyle="1" w:styleId="eop">
    <w:name w:val="eop"/>
    <w:basedOn w:val="DefaultParagraphFont"/>
    <w:rsid w:val="0017417A"/>
  </w:style>
  <w:style w:type="character" w:customStyle="1" w:styleId="spellingerror">
    <w:name w:val="spellingerror"/>
    <w:basedOn w:val="DefaultParagraphFont"/>
    <w:rsid w:val="0017417A"/>
  </w:style>
  <w:style w:type="character" w:customStyle="1" w:styleId="apple-converted-space">
    <w:name w:val="apple-converted-space"/>
    <w:basedOn w:val="DefaultParagraphFont"/>
    <w:rsid w:val="00F3625F"/>
  </w:style>
  <w:style w:type="paragraph" w:customStyle="1" w:styleId="TableGrid1">
    <w:name w:val="Table Grid1"/>
    <w:uiPriority w:val="99"/>
    <w:rsid w:val="00582C76"/>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Cambria" w:eastAsia="SimSun" w:hAnsi="Cambria" w:cs="Cambria"/>
      <w:color w:val="000000"/>
      <w:u w:color="000000"/>
    </w:rPr>
  </w:style>
  <w:style w:type="character" w:styleId="Hyperlink">
    <w:name w:val="Hyperlink"/>
    <w:basedOn w:val="DefaultParagraphFont"/>
    <w:uiPriority w:val="99"/>
    <w:unhideWhenUsed/>
    <w:rsid w:val="00EB77DB"/>
    <w:rPr>
      <w:color w:val="0000FF"/>
      <w:u w:val="single"/>
    </w:rPr>
  </w:style>
  <w:style w:type="paragraph" w:styleId="BalloonText">
    <w:name w:val="Balloon Text"/>
    <w:basedOn w:val="Normal"/>
    <w:link w:val="BalloonTextChar"/>
    <w:uiPriority w:val="99"/>
    <w:semiHidden/>
    <w:unhideWhenUsed/>
    <w:rsid w:val="009B06A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06AB"/>
    <w:rPr>
      <w:rFonts w:ascii="Segoe UI" w:hAnsi="Segoe UI" w:cs="Segoe UI"/>
      <w:sz w:val="18"/>
      <w:szCs w:val="18"/>
    </w:rPr>
  </w:style>
  <w:style w:type="paragraph" w:customStyle="1" w:styleId="p1">
    <w:name w:val="p1"/>
    <w:basedOn w:val="Normal"/>
    <w:rsid w:val="00C6149D"/>
    <w:rPr>
      <w:rFonts w:ascii="Times" w:hAnsi="Times"/>
      <w:sz w:val="11"/>
      <w:szCs w:val="11"/>
    </w:rPr>
  </w:style>
  <w:style w:type="character" w:customStyle="1" w:styleId="s1">
    <w:name w:val="s1"/>
    <w:basedOn w:val="DefaultParagraphFont"/>
    <w:rsid w:val="00C6149D"/>
    <w:rPr>
      <w:rFonts w:ascii="Helvetica" w:hAnsi="Helvetica" w:hint="default"/>
      <w:sz w:val="11"/>
      <w:szCs w:val="11"/>
    </w:rPr>
  </w:style>
  <w:style w:type="paragraph" w:styleId="Footer">
    <w:name w:val="footer"/>
    <w:basedOn w:val="Normal"/>
    <w:link w:val="FooterChar"/>
    <w:uiPriority w:val="99"/>
    <w:unhideWhenUsed/>
    <w:rsid w:val="00EF18D3"/>
    <w:pPr>
      <w:tabs>
        <w:tab w:val="center" w:pos="4513"/>
        <w:tab w:val="right" w:pos="9026"/>
      </w:tabs>
    </w:pPr>
  </w:style>
  <w:style w:type="character" w:customStyle="1" w:styleId="FooterChar">
    <w:name w:val="Footer Char"/>
    <w:basedOn w:val="DefaultParagraphFont"/>
    <w:link w:val="Footer"/>
    <w:uiPriority w:val="99"/>
    <w:rsid w:val="00EF18D3"/>
    <w:rPr>
      <w:rFonts w:ascii="Times New Roman" w:hAnsi="Times New Roman" w:cs="Times New Roman"/>
      <w:lang w:val="en-GB" w:eastAsia="en-GB"/>
    </w:rPr>
  </w:style>
  <w:style w:type="character" w:styleId="PageNumber">
    <w:name w:val="page number"/>
    <w:basedOn w:val="DefaultParagraphFont"/>
    <w:uiPriority w:val="99"/>
    <w:semiHidden/>
    <w:unhideWhenUsed/>
    <w:rsid w:val="00EF18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49883">
      <w:bodyDiv w:val="1"/>
      <w:marLeft w:val="0"/>
      <w:marRight w:val="0"/>
      <w:marTop w:val="0"/>
      <w:marBottom w:val="0"/>
      <w:divBdr>
        <w:top w:val="none" w:sz="0" w:space="0" w:color="auto"/>
        <w:left w:val="none" w:sz="0" w:space="0" w:color="auto"/>
        <w:bottom w:val="none" w:sz="0" w:space="0" w:color="auto"/>
        <w:right w:val="none" w:sz="0" w:space="0" w:color="auto"/>
      </w:divBdr>
    </w:div>
    <w:div w:id="297994927">
      <w:bodyDiv w:val="1"/>
      <w:marLeft w:val="0"/>
      <w:marRight w:val="0"/>
      <w:marTop w:val="0"/>
      <w:marBottom w:val="0"/>
      <w:divBdr>
        <w:top w:val="none" w:sz="0" w:space="0" w:color="auto"/>
        <w:left w:val="none" w:sz="0" w:space="0" w:color="auto"/>
        <w:bottom w:val="none" w:sz="0" w:space="0" w:color="auto"/>
        <w:right w:val="none" w:sz="0" w:space="0" w:color="auto"/>
      </w:divBdr>
    </w:div>
    <w:div w:id="563294963">
      <w:bodyDiv w:val="1"/>
      <w:marLeft w:val="0"/>
      <w:marRight w:val="0"/>
      <w:marTop w:val="0"/>
      <w:marBottom w:val="0"/>
      <w:divBdr>
        <w:top w:val="none" w:sz="0" w:space="0" w:color="auto"/>
        <w:left w:val="none" w:sz="0" w:space="0" w:color="auto"/>
        <w:bottom w:val="none" w:sz="0" w:space="0" w:color="auto"/>
        <w:right w:val="none" w:sz="0" w:space="0" w:color="auto"/>
      </w:divBdr>
    </w:div>
    <w:div w:id="598221351">
      <w:bodyDiv w:val="1"/>
      <w:marLeft w:val="0"/>
      <w:marRight w:val="0"/>
      <w:marTop w:val="0"/>
      <w:marBottom w:val="0"/>
      <w:divBdr>
        <w:top w:val="none" w:sz="0" w:space="0" w:color="auto"/>
        <w:left w:val="none" w:sz="0" w:space="0" w:color="auto"/>
        <w:bottom w:val="none" w:sz="0" w:space="0" w:color="auto"/>
        <w:right w:val="none" w:sz="0" w:space="0" w:color="auto"/>
      </w:divBdr>
      <w:divsChild>
        <w:div w:id="1842696282">
          <w:marLeft w:val="0"/>
          <w:marRight w:val="0"/>
          <w:marTop w:val="0"/>
          <w:marBottom w:val="0"/>
          <w:divBdr>
            <w:top w:val="none" w:sz="0" w:space="0" w:color="auto"/>
            <w:left w:val="none" w:sz="0" w:space="0" w:color="auto"/>
            <w:bottom w:val="none" w:sz="0" w:space="0" w:color="auto"/>
            <w:right w:val="none" w:sz="0" w:space="0" w:color="auto"/>
          </w:divBdr>
        </w:div>
        <w:div w:id="803959809">
          <w:marLeft w:val="0"/>
          <w:marRight w:val="0"/>
          <w:marTop w:val="0"/>
          <w:marBottom w:val="0"/>
          <w:divBdr>
            <w:top w:val="none" w:sz="0" w:space="0" w:color="auto"/>
            <w:left w:val="none" w:sz="0" w:space="0" w:color="auto"/>
            <w:bottom w:val="none" w:sz="0" w:space="0" w:color="auto"/>
            <w:right w:val="none" w:sz="0" w:space="0" w:color="auto"/>
          </w:divBdr>
        </w:div>
        <w:div w:id="1813718979">
          <w:marLeft w:val="0"/>
          <w:marRight w:val="0"/>
          <w:marTop w:val="0"/>
          <w:marBottom w:val="0"/>
          <w:divBdr>
            <w:top w:val="none" w:sz="0" w:space="0" w:color="auto"/>
            <w:left w:val="none" w:sz="0" w:space="0" w:color="auto"/>
            <w:bottom w:val="none" w:sz="0" w:space="0" w:color="auto"/>
            <w:right w:val="none" w:sz="0" w:space="0" w:color="auto"/>
          </w:divBdr>
        </w:div>
        <w:div w:id="1892768983">
          <w:marLeft w:val="0"/>
          <w:marRight w:val="0"/>
          <w:marTop w:val="0"/>
          <w:marBottom w:val="0"/>
          <w:divBdr>
            <w:top w:val="none" w:sz="0" w:space="0" w:color="auto"/>
            <w:left w:val="none" w:sz="0" w:space="0" w:color="auto"/>
            <w:bottom w:val="none" w:sz="0" w:space="0" w:color="auto"/>
            <w:right w:val="none" w:sz="0" w:space="0" w:color="auto"/>
          </w:divBdr>
        </w:div>
        <w:div w:id="1220901086">
          <w:marLeft w:val="0"/>
          <w:marRight w:val="0"/>
          <w:marTop w:val="0"/>
          <w:marBottom w:val="0"/>
          <w:divBdr>
            <w:top w:val="none" w:sz="0" w:space="0" w:color="auto"/>
            <w:left w:val="none" w:sz="0" w:space="0" w:color="auto"/>
            <w:bottom w:val="none" w:sz="0" w:space="0" w:color="auto"/>
            <w:right w:val="none" w:sz="0" w:space="0" w:color="auto"/>
          </w:divBdr>
        </w:div>
        <w:div w:id="32928618">
          <w:marLeft w:val="0"/>
          <w:marRight w:val="0"/>
          <w:marTop w:val="0"/>
          <w:marBottom w:val="0"/>
          <w:divBdr>
            <w:top w:val="none" w:sz="0" w:space="0" w:color="auto"/>
            <w:left w:val="none" w:sz="0" w:space="0" w:color="auto"/>
            <w:bottom w:val="none" w:sz="0" w:space="0" w:color="auto"/>
            <w:right w:val="none" w:sz="0" w:space="0" w:color="auto"/>
          </w:divBdr>
        </w:div>
        <w:div w:id="1358654008">
          <w:marLeft w:val="0"/>
          <w:marRight w:val="0"/>
          <w:marTop w:val="0"/>
          <w:marBottom w:val="0"/>
          <w:divBdr>
            <w:top w:val="none" w:sz="0" w:space="0" w:color="auto"/>
            <w:left w:val="none" w:sz="0" w:space="0" w:color="auto"/>
            <w:bottom w:val="none" w:sz="0" w:space="0" w:color="auto"/>
            <w:right w:val="none" w:sz="0" w:space="0" w:color="auto"/>
          </w:divBdr>
        </w:div>
        <w:div w:id="2096127408">
          <w:marLeft w:val="0"/>
          <w:marRight w:val="0"/>
          <w:marTop w:val="0"/>
          <w:marBottom w:val="0"/>
          <w:divBdr>
            <w:top w:val="none" w:sz="0" w:space="0" w:color="auto"/>
            <w:left w:val="none" w:sz="0" w:space="0" w:color="auto"/>
            <w:bottom w:val="none" w:sz="0" w:space="0" w:color="auto"/>
            <w:right w:val="none" w:sz="0" w:space="0" w:color="auto"/>
          </w:divBdr>
        </w:div>
        <w:div w:id="975833620">
          <w:marLeft w:val="0"/>
          <w:marRight w:val="0"/>
          <w:marTop w:val="0"/>
          <w:marBottom w:val="0"/>
          <w:divBdr>
            <w:top w:val="none" w:sz="0" w:space="0" w:color="auto"/>
            <w:left w:val="none" w:sz="0" w:space="0" w:color="auto"/>
            <w:bottom w:val="none" w:sz="0" w:space="0" w:color="auto"/>
            <w:right w:val="none" w:sz="0" w:space="0" w:color="auto"/>
          </w:divBdr>
        </w:div>
        <w:div w:id="974335410">
          <w:marLeft w:val="0"/>
          <w:marRight w:val="0"/>
          <w:marTop w:val="0"/>
          <w:marBottom w:val="0"/>
          <w:divBdr>
            <w:top w:val="none" w:sz="0" w:space="0" w:color="auto"/>
            <w:left w:val="none" w:sz="0" w:space="0" w:color="auto"/>
            <w:bottom w:val="none" w:sz="0" w:space="0" w:color="auto"/>
            <w:right w:val="none" w:sz="0" w:space="0" w:color="auto"/>
          </w:divBdr>
        </w:div>
        <w:div w:id="256793333">
          <w:marLeft w:val="0"/>
          <w:marRight w:val="0"/>
          <w:marTop w:val="0"/>
          <w:marBottom w:val="0"/>
          <w:divBdr>
            <w:top w:val="none" w:sz="0" w:space="0" w:color="auto"/>
            <w:left w:val="none" w:sz="0" w:space="0" w:color="auto"/>
            <w:bottom w:val="none" w:sz="0" w:space="0" w:color="auto"/>
            <w:right w:val="none" w:sz="0" w:space="0" w:color="auto"/>
          </w:divBdr>
        </w:div>
        <w:div w:id="2111582016">
          <w:marLeft w:val="0"/>
          <w:marRight w:val="0"/>
          <w:marTop w:val="0"/>
          <w:marBottom w:val="0"/>
          <w:divBdr>
            <w:top w:val="none" w:sz="0" w:space="0" w:color="auto"/>
            <w:left w:val="none" w:sz="0" w:space="0" w:color="auto"/>
            <w:bottom w:val="none" w:sz="0" w:space="0" w:color="auto"/>
            <w:right w:val="none" w:sz="0" w:space="0" w:color="auto"/>
          </w:divBdr>
        </w:div>
        <w:div w:id="1313486263">
          <w:marLeft w:val="0"/>
          <w:marRight w:val="0"/>
          <w:marTop w:val="0"/>
          <w:marBottom w:val="0"/>
          <w:divBdr>
            <w:top w:val="none" w:sz="0" w:space="0" w:color="auto"/>
            <w:left w:val="none" w:sz="0" w:space="0" w:color="auto"/>
            <w:bottom w:val="none" w:sz="0" w:space="0" w:color="auto"/>
            <w:right w:val="none" w:sz="0" w:space="0" w:color="auto"/>
          </w:divBdr>
        </w:div>
        <w:div w:id="1241216783">
          <w:marLeft w:val="0"/>
          <w:marRight w:val="0"/>
          <w:marTop w:val="0"/>
          <w:marBottom w:val="0"/>
          <w:divBdr>
            <w:top w:val="none" w:sz="0" w:space="0" w:color="auto"/>
            <w:left w:val="none" w:sz="0" w:space="0" w:color="auto"/>
            <w:bottom w:val="none" w:sz="0" w:space="0" w:color="auto"/>
            <w:right w:val="none" w:sz="0" w:space="0" w:color="auto"/>
          </w:divBdr>
        </w:div>
        <w:div w:id="629088763">
          <w:marLeft w:val="0"/>
          <w:marRight w:val="0"/>
          <w:marTop w:val="0"/>
          <w:marBottom w:val="0"/>
          <w:divBdr>
            <w:top w:val="none" w:sz="0" w:space="0" w:color="auto"/>
            <w:left w:val="none" w:sz="0" w:space="0" w:color="auto"/>
            <w:bottom w:val="none" w:sz="0" w:space="0" w:color="auto"/>
            <w:right w:val="none" w:sz="0" w:space="0" w:color="auto"/>
          </w:divBdr>
        </w:div>
      </w:divsChild>
    </w:div>
    <w:div w:id="700784867">
      <w:bodyDiv w:val="1"/>
      <w:marLeft w:val="0"/>
      <w:marRight w:val="0"/>
      <w:marTop w:val="0"/>
      <w:marBottom w:val="0"/>
      <w:divBdr>
        <w:top w:val="none" w:sz="0" w:space="0" w:color="auto"/>
        <w:left w:val="none" w:sz="0" w:space="0" w:color="auto"/>
        <w:bottom w:val="none" w:sz="0" w:space="0" w:color="auto"/>
        <w:right w:val="none" w:sz="0" w:space="0" w:color="auto"/>
      </w:divBdr>
      <w:divsChild>
        <w:div w:id="1747460839">
          <w:marLeft w:val="0"/>
          <w:marRight w:val="0"/>
          <w:marTop w:val="0"/>
          <w:marBottom w:val="0"/>
          <w:divBdr>
            <w:top w:val="none" w:sz="0" w:space="0" w:color="auto"/>
            <w:left w:val="none" w:sz="0" w:space="0" w:color="auto"/>
            <w:bottom w:val="none" w:sz="0" w:space="0" w:color="auto"/>
            <w:right w:val="none" w:sz="0" w:space="0" w:color="auto"/>
          </w:divBdr>
        </w:div>
        <w:div w:id="2056391708">
          <w:marLeft w:val="0"/>
          <w:marRight w:val="0"/>
          <w:marTop w:val="0"/>
          <w:marBottom w:val="0"/>
          <w:divBdr>
            <w:top w:val="none" w:sz="0" w:space="0" w:color="auto"/>
            <w:left w:val="none" w:sz="0" w:space="0" w:color="auto"/>
            <w:bottom w:val="none" w:sz="0" w:space="0" w:color="auto"/>
            <w:right w:val="none" w:sz="0" w:space="0" w:color="auto"/>
          </w:divBdr>
        </w:div>
      </w:divsChild>
    </w:div>
    <w:div w:id="989480160">
      <w:bodyDiv w:val="1"/>
      <w:marLeft w:val="0"/>
      <w:marRight w:val="0"/>
      <w:marTop w:val="0"/>
      <w:marBottom w:val="0"/>
      <w:divBdr>
        <w:top w:val="none" w:sz="0" w:space="0" w:color="auto"/>
        <w:left w:val="none" w:sz="0" w:space="0" w:color="auto"/>
        <w:bottom w:val="none" w:sz="0" w:space="0" w:color="auto"/>
        <w:right w:val="none" w:sz="0" w:space="0" w:color="auto"/>
      </w:divBdr>
    </w:div>
    <w:div w:id="1428430891">
      <w:bodyDiv w:val="1"/>
      <w:marLeft w:val="0"/>
      <w:marRight w:val="0"/>
      <w:marTop w:val="0"/>
      <w:marBottom w:val="0"/>
      <w:divBdr>
        <w:top w:val="none" w:sz="0" w:space="0" w:color="auto"/>
        <w:left w:val="none" w:sz="0" w:space="0" w:color="auto"/>
        <w:bottom w:val="none" w:sz="0" w:space="0" w:color="auto"/>
        <w:right w:val="none" w:sz="0" w:space="0" w:color="auto"/>
      </w:divBdr>
    </w:div>
    <w:div w:id="1809131462">
      <w:bodyDiv w:val="1"/>
      <w:marLeft w:val="0"/>
      <w:marRight w:val="0"/>
      <w:marTop w:val="0"/>
      <w:marBottom w:val="0"/>
      <w:divBdr>
        <w:top w:val="none" w:sz="0" w:space="0" w:color="auto"/>
        <w:left w:val="none" w:sz="0" w:space="0" w:color="auto"/>
        <w:bottom w:val="none" w:sz="0" w:space="0" w:color="auto"/>
        <w:right w:val="none" w:sz="0" w:space="0" w:color="auto"/>
      </w:divBdr>
    </w:div>
    <w:div w:id="1969120617">
      <w:bodyDiv w:val="1"/>
      <w:marLeft w:val="0"/>
      <w:marRight w:val="0"/>
      <w:marTop w:val="0"/>
      <w:marBottom w:val="0"/>
      <w:divBdr>
        <w:top w:val="none" w:sz="0" w:space="0" w:color="auto"/>
        <w:left w:val="none" w:sz="0" w:space="0" w:color="auto"/>
        <w:bottom w:val="none" w:sz="0" w:space="0" w:color="auto"/>
        <w:right w:val="none" w:sz="0" w:space="0" w:color="auto"/>
      </w:divBdr>
      <w:divsChild>
        <w:div w:id="718434288">
          <w:marLeft w:val="0"/>
          <w:marRight w:val="0"/>
          <w:marTop w:val="0"/>
          <w:marBottom w:val="0"/>
          <w:divBdr>
            <w:top w:val="none" w:sz="0" w:space="0" w:color="auto"/>
            <w:left w:val="none" w:sz="0" w:space="0" w:color="auto"/>
            <w:bottom w:val="none" w:sz="0" w:space="0" w:color="auto"/>
            <w:right w:val="none" w:sz="0" w:space="0" w:color="auto"/>
          </w:divBdr>
          <w:divsChild>
            <w:div w:id="745882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4147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andfonline.com/doi/abs/10.3109/13668250.2014.8945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E5910427-FB84-40AF-A857-E798CB78C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30</Pages>
  <Words>8775</Words>
  <Characters>50019</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
    </vt:vector>
  </TitlesOfParts>
  <Company>CBS</Company>
  <LinksUpToDate>false</LinksUpToDate>
  <CharactersWithSpaces>58677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Duncan Wigan</dc:creator>
  <cp:keywords/>
  <dc:description/>
  <cp:lastModifiedBy>Edward McCann</cp:lastModifiedBy>
  <cp:revision>12</cp:revision>
  <cp:lastPrinted>2017-04-13T14:26:00Z</cp:lastPrinted>
  <dcterms:created xsi:type="dcterms:W3CDTF">2017-08-02T10:33:00Z</dcterms:created>
  <dcterms:modified xsi:type="dcterms:W3CDTF">2018-01-05T11:00:00Z</dcterms:modified>
</cp:coreProperties>
</file>