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554" w:rsidRDefault="00225554" w:rsidP="00225554">
      <w:pPr>
        <w:rPr>
          <w:rFonts w:ascii="Times New Roman" w:hAnsi="Times New Roman" w:cs="Times New Roman"/>
          <w:sz w:val="36"/>
          <w:szCs w:val="36"/>
        </w:rPr>
      </w:pPr>
      <w:bookmarkStart w:id="0" w:name="_Hlk48391050"/>
      <w:bookmarkStart w:id="1" w:name="_GoBack"/>
      <w:bookmarkEnd w:id="1"/>
      <w:r w:rsidRPr="00225554">
        <w:rPr>
          <w:rFonts w:ascii="Times New Roman" w:hAnsi="Times New Roman" w:cs="Times New Roman"/>
          <w:sz w:val="36"/>
          <w:szCs w:val="36"/>
        </w:rPr>
        <w:t>Untroubling Children’s Identity in Child Protection and Welfare Assessment through a Postconventional Analytic</w:t>
      </w:r>
    </w:p>
    <w:bookmarkEnd w:id="0"/>
    <w:p w:rsidR="0005715B" w:rsidRPr="00ED7B7B" w:rsidRDefault="0005715B" w:rsidP="00B65C4D">
      <w:pPr>
        <w:ind w:right="1088"/>
        <w:jc w:val="both"/>
        <w:rPr>
          <w:rFonts w:ascii="Times New Roman" w:hAnsi="Times New Roman" w:cs="Times New Roman"/>
          <w:sz w:val="24"/>
          <w:szCs w:val="24"/>
        </w:rPr>
      </w:pPr>
    </w:p>
    <w:p w:rsidR="003655E9" w:rsidRPr="00ED7B7B" w:rsidRDefault="00B936FD">
      <w:pPr>
        <w:rPr>
          <w:rFonts w:ascii="Times New Roman" w:hAnsi="Times New Roman" w:cs="Times New Roman"/>
          <w:b/>
          <w:sz w:val="24"/>
          <w:szCs w:val="24"/>
        </w:rPr>
      </w:pPr>
      <w:r w:rsidRPr="00ED7B7B">
        <w:rPr>
          <w:rFonts w:ascii="Times New Roman" w:hAnsi="Times New Roman" w:cs="Times New Roman"/>
          <w:b/>
          <w:sz w:val="24"/>
          <w:szCs w:val="24"/>
        </w:rPr>
        <w:t xml:space="preserve">Introduction </w:t>
      </w:r>
    </w:p>
    <w:p w:rsidR="00270ACC" w:rsidRPr="00ED7B7B" w:rsidRDefault="00C53210" w:rsidP="004E312F">
      <w:pPr>
        <w:spacing w:after="0"/>
        <w:jc w:val="both"/>
        <w:rPr>
          <w:rFonts w:ascii="Times New Roman" w:hAnsi="Times New Roman" w:cs="Times New Roman"/>
          <w:sz w:val="24"/>
          <w:szCs w:val="24"/>
        </w:rPr>
      </w:pPr>
      <w:r w:rsidRPr="00ED7B7B">
        <w:rPr>
          <w:rFonts w:ascii="Times New Roman" w:hAnsi="Times New Roman" w:cs="Times New Roman"/>
          <w:sz w:val="24"/>
          <w:szCs w:val="24"/>
        </w:rPr>
        <w:t>Change is underway in how tradi</w:t>
      </w:r>
      <w:r w:rsidR="006C7D81" w:rsidRPr="00ED7B7B">
        <w:rPr>
          <w:rFonts w:ascii="Times New Roman" w:hAnsi="Times New Roman" w:cs="Times New Roman"/>
          <w:sz w:val="24"/>
          <w:szCs w:val="24"/>
        </w:rPr>
        <w:t>tio</w:t>
      </w:r>
      <w:r w:rsidRPr="00ED7B7B">
        <w:rPr>
          <w:rFonts w:ascii="Times New Roman" w:hAnsi="Times New Roman" w:cs="Times New Roman"/>
          <w:sz w:val="24"/>
          <w:szCs w:val="24"/>
        </w:rPr>
        <w:t>nally biologically-attr</w:t>
      </w:r>
      <w:r w:rsidR="006C7D81" w:rsidRPr="00ED7B7B">
        <w:rPr>
          <w:rFonts w:ascii="Times New Roman" w:hAnsi="Times New Roman" w:cs="Times New Roman"/>
          <w:sz w:val="24"/>
          <w:szCs w:val="24"/>
        </w:rPr>
        <w:t>ibuted identity positions like gender and disability are understood</w:t>
      </w:r>
      <w:r w:rsidR="006F3C1B" w:rsidRPr="00ED7B7B">
        <w:rPr>
          <w:rFonts w:ascii="Times New Roman" w:hAnsi="Times New Roman" w:cs="Times New Roman"/>
          <w:sz w:val="24"/>
          <w:szCs w:val="24"/>
        </w:rPr>
        <w:t xml:space="preserve">. </w:t>
      </w:r>
      <w:r w:rsidR="006D0420">
        <w:rPr>
          <w:rFonts w:ascii="Times New Roman" w:hAnsi="Times New Roman" w:cs="Times New Roman"/>
          <w:sz w:val="24"/>
          <w:szCs w:val="24"/>
        </w:rPr>
        <w:t>Gaining better awareness of</w:t>
      </w:r>
      <w:r w:rsidR="006F3C1B" w:rsidRPr="00ED7B7B">
        <w:rPr>
          <w:rFonts w:ascii="Times New Roman" w:hAnsi="Times New Roman" w:cs="Times New Roman"/>
          <w:sz w:val="24"/>
          <w:szCs w:val="24"/>
        </w:rPr>
        <w:t xml:space="preserve"> </w:t>
      </w:r>
      <w:r w:rsidR="00270ACC" w:rsidRPr="00ED7B7B">
        <w:rPr>
          <w:rFonts w:ascii="Times New Roman" w:hAnsi="Times New Roman" w:cs="Times New Roman"/>
          <w:sz w:val="24"/>
          <w:szCs w:val="24"/>
        </w:rPr>
        <w:t xml:space="preserve">the </w:t>
      </w:r>
      <w:r w:rsidR="006F3C1B" w:rsidRPr="00ED7B7B">
        <w:rPr>
          <w:rFonts w:ascii="Times New Roman" w:hAnsi="Times New Roman" w:cs="Times New Roman"/>
          <w:sz w:val="24"/>
          <w:szCs w:val="24"/>
        </w:rPr>
        <w:t xml:space="preserve">potentially </w:t>
      </w:r>
      <w:r w:rsidR="00270ACC" w:rsidRPr="00ED7B7B">
        <w:rPr>
          <w:rFonts w:ascii="Times New Roman" w:hAnsi="Times New Roman" w:cs="Times New Roman"/>
          <w:sz w:val="24"/>
          <w:szCs w:val="24"/>
        </w:rPr>
        <w:t xml:space="preserve">more </w:t>
      </w:r>
      <w:r w:rsidR="006F3C1B" w:rsidRPr="00ED7B7B">
        <w:rPr>
          <w:rFonts w:ascii="Times New Roman" w:hAnsi="Times New Roman" w:cs="Times New Roman"/>
          <w:sz w:val="24"/>
          <w:szCs w:val="24"/>
        </w:rPr>
        <w:t>abstract</w:t>
      </w:r>
      <w:r w:rsidR="00547E4E" w:rsidRPr="00ED7B7B">
        <w:rPr>
          <w:rFonts w:ascii="Times New Roman" w:hAnsi="Times New Roman" w:cs="Times New Roman"/>
          <w:sz w:val="24"/>
          <w:szCs w:val="24"/>
        </w:rPr>
        <w:t xml:space="preserve">, </w:t>
      </w:r>
      <w:r w:rsidR="0068399C" w:rsidRPr="00ED7B7B">
        <w:rPr>
          <w:rFonts w:ascii="Times New Roman" w:hAnsi="Times New Roman" w:cs="Times New Roman"/>
          <w:sz w:val="24"/>
          <w:szCs w:val="24"/>
        </w:rPr>
        <w:t xml:space="preserve">rather than anatomy-based </w:t>
      </w:r>
      <w:r w:rsidR="00487044" w:rsidRPr="00ED7B7B">
        <w:rPr>
          <w:rFonts w:ascii="Times New Roman" w:hAnsi="Times New Roman" w:cs="Times New Roman"/>
          <w:sz w:val="24"/>
          <w:szCs w:val="24"/>
        </w:rPr>
        <w:t>origins</w:t>
      </w:r>
      <w:r w:rsidR="006F3C1B" w:rsidRPr="00ED7B7B">
        <w:rPr>
          <w:rFonts w:ascii="Times New Roman" w:hAnsi="Times New Roman" w:cs="Times New Roman"/>
          <w:sz w:val="24"/>
          <w:szCs w:val="24"/>
        </w:rPr>
        <w:t xml:space="preserve"> of </w:t>
      </w:r>
      <w:r w:rsidR="00CA58CF" w:rsidRPr="00ED7B7B">
        <w:rPr>
          <w:rFonts w:ascii="Times New Roman" w:hAnsi="Times New Roman" w:cs="Times New Roman"/>
          <w:sz w:val="24"/>
          <w:szCs w:val="24"/>
        </w:rPr>
        <w:t>identit</w:t>
      </w:r>
      <w:r w:rsidR="0068399C" w:rsidRPr="00ED7B7B">
        <w:rPr>
          <w:rFonts w:ascii="Times New Roman" w:hAnsi="Times New Roman" w:cs="Times New Roman"/>
          <w:sz w:val="24"/>
          <w:szCs w:val="24"/>
        </w:rPr>
        <w:t>y</w:t>
      </w:r>
      <w:r w:rsidR="00CA58CF" w:rsidRPr="00ED7B7B">
        <w:rPr>
          <w:rFonts w:ascii="Times New Roman" w:hAnsi="Times New Roman" w:cs="Times New Roman"/>
          <w:sz w:val="24"/>
          <w:szCs w:val="24"/>
        </w:rPr>
        <w:t xml:space="preserve"> </w:t>
      </w:r>
      <w:r w:rsidR="006F3C1B" w:rsidRPr="00ED7B7B">
        <w:rPr>
          <w:rFonts w:ascii="Times New Roman" w:hAnsi="Times New Roman" w:cs="Times New Roman"/>
          <w:sz w:val="24"/>
          <w:szCs w:val="24"/>
        </w:rPr>
        <w:t>categories</w:t>
      </w:r>
      <w:r w:rsidR="00487044" w:rsidRPr="00ED7B7B">
        <w:rPr>
          <w:rFonts w:ascii="Times New Roman" w:hAnsi="Times New Roman" w:cs="Times New Roman"/>
          <w:sz w:val="24"/>
          <w:szCs w:val="24"/>
        </w:rPr>
        <w:t>,</w:t>
      </w:r>
      <w:r w:rsidR="006F3C1B" w:rsidRPr="00ED7B7B">
        <w:rPr>
          <w:rFonts w:ascii="Times New Roman" w:hAnsi="Times New Roman" w:cs="Times New Roman"/>
          <w:sz w:val="24"/>
          <w:szCs w:val="24"/>
        </w:rPr>
        <w:t xml:space="preserve"> has been increasingly popularised by transformative thinkers </w:t>
      </w:r>
      <w:r w:rsidR="00C467B7" w:rsidRPr="00ED7B7B">
        <w:rPr>
          <w:rFonts w:ascii="Times New Roman" w:hAnsi="Times New Roman" w:cs="Times New Roman"/>
          <w:sz w:val="24"/>
          <w:szCs w:val="24"/>
        </w:rPr>
        <w:t>within</w:t>
      </w:r>
      <w:r w:rsidR="003462E6" w:rsidRPr="00ED7B7B">
        <w:rPr>
          <w:rFonts w:ascii="Times New Roman" w:hAnsi="Times New Roman" w:cs="Times New Roman"/>
          <w:sz w:val="24"/>
          <w:szCs w:val="24"/>
        </w:rPr>
        <w:t xml:space="preserve"> and beyond</w:t>
      </w:r>
      <w:r w:rsidR="006F3C1B" w:rsidRPr="00ED7B7B">
        <w:rPr>
          <w:rFonts w:ascii="Times New Roman" w:hAnsi="Times New Roman" w:cs="Times New Roman"/>
          <w:sz w:val="24"/>
          <w:szCs w:val="24"/>
        </w:rPr>
        <w:t xml:space="preserve"> the academy</w:t>
      </w:r>
      <w:r w:rsidR="006C7D81" w:rsidRPr="00ED7B7B">
        <w:rPr>
          <w:rFonts w:ascii="Times New Roman" w:hAnsi="Times New Roman" w:cs="Times New Roman"/>
          <w:sz w:val="24"/>
          <w:szCs w:val="24"/>
        </w:rPr>
        <w:t xml:space="preserve"> (</w:t>
      </w:r>
      <w:r w:rsidR="00C467B7" w:rsidRPr="00ED7B7B">
        <w:rPr>
          <w:rFonts w:ascii="Times New Roman" w:hAnsi="Times New Roman" w:cs="Times New Roman"/>
          <w:sz w:val="24"/>
          <w:szCs w:val="24"/>
        </w:rPr>
        <w:t xml:space="preserve">Butler, 2010; </w:t>
      </w:r>
      <w:r w:rsidR="00E116DE" w:rsidRPr="00ED7B7B">
        <w:rPr>
          <w:rFonts w:ascii="Times New Roman" w:hAnsi="Times New Roman" w:cs="Times New Roman"/>
          <w:sz w:val="24"/>
          <w:szCs w:val="24"/>
        </w:rPr>
        <w:t xml:space="preserve">Goodley, 2016; Marks, 2017; </w:t>
      </w:r>
      <w:r w:rsidR="00CC4B73" w:rsidRPr="00ED7B7B">
        <w:rPr>
          <w:rFonts w:ascii="Times New Roman" w:hAnsi="Times New Roman" w:cs="Times New Roman"/>
          <w:sz w:val="24"/>
          <w:szCs w:val="24"/>
        </w:rPr>
        <w:t>Shildrick, 2009</w:t>
      </w:r>
      <w:r w:rsidR="006F3C1B" w:rsidRPr="00ED7B7B">
        <w:rPr>
          <w:rFonts w:ascii="Times New Roman" w:hAnsi="Times New Roman" w:cs="Times New Roman"/>
          <w:sz w:val="24"/>
          <w:szCs w:val="24"/>
        </w:rPr>
        <w:t>)</w:t>
      </w:r>
      <w:r w:rsidR="00257F6F" w:rsidRPr="00ED7B7B">
        <w:rPr>
          <w:rFonts w:ascii="Times New Roman" w:hAnsi="Times New Roman" w:cs="Times New Roman"/>
          <w:sz w:val="24"/>
          <w:szCs w:val="24"/>
        </w:rPr>
        <w:t xml:space="preserve">. </w:t>
      </w:r>
      <w:r w:rsidR="00270ACC" w:rsidRPr="00ED7B7B">
        <w:rPr>
          <w:rFonts w:ascii="Times New Roman" w:hAnsi="Times New Roman" w:cs="Times New Roman"/>
          <w:sz w:val="24"/>
          <w:szCs w:val="24"/>
        </w:rPr>
        <w:t xml:space="preserve">This is linked to the </w:t>
      </w:r>
      <w:r w:rsidR="00487044" w:rsidRPr="00ED7B7B">
        <w:rPr>
          <w:rFonts w:ascii="Times New Roman" w:hAnsi="Times New Roman" w:cs="Times New Roman"/>
          <w:sz w:val="24"/>
          <w:szCs w:val="24"/>
        </w:rPr>
        <w:t xml:space="preserve">emerging </w:t>
      </w:r>
      <w:r w:rsidR="00270ACC" w:rsidRPr="00ED7B7B">
        <w:rPr>
          <w:rFonts w:ascii="Times New Roman" w:hAnsi="Times New Roman" w:cs="Times New Roman"/>
          <w:sz w:val="24"/>
          <w:szCs w:val="24"/>
        </w:rPr>
        <w:t xml:space="preserve">idea that having identities like being a ‘female’ is not something that simply comes to pass solely because of one’s </w:t>
      </w:r>
      <w:r w:rsidR="009370E0" w:rsidRPr="00ED7B7B">
        <w:rPr>
          <w:rFonts w:ascii="Times New Roman" w:hAnsi="Times New Roman" w:cs="Times New Roman"/>
          <w:sz w:val="24"/>
          <w:szCs w:val="24"/>
        </w:rPr>
        <w:t xml:space="preserve">own </w:t>
      </w:r>
      <w:r w:rsidR="00270ACC" w:rsidRPr="00ED7B7B">
        <w:rPr>
          <w:rFonts w:ascii="Times New Roman" w:hAnsi="Times New Roman" w:cs="Times New Roman"/>
          <w:sz w:val="24"/>
          <w:szCs w:val="24"/>
        </w:rPr>
        <w:t>biology, but also because of abstract causes, like the language used to describe people</w:t>
      </w:r>
      <w:r w:rsidR="0014333D" w:rsidRPr="00ED7B7B">
        <w:rPr>
          <w:rFonts w:ascii="Times New Roman" w:hAnsi="Times New Roman" w:cs="Times New Roman"/>
          <w:sz w:val="24"/>
          <w:szCs w:val="24"/>
        </w:rPr>
        <w:t>,</w:t>
      </w:r>
      <w:r w:rsidR="00270ACC" w:rsidRPr="00ED7B7B">
        <w:rPr>
          <w:rFonts w:ascii="Times New Roman" w:hAnsi="Times New Roman" w:cs="Times New Roman"/>
          <w:sz w:val="24"/>
          <w:szCs w:val="24"/>
        </w:rPr>
        <w:t xml:space="preserve"> or cultural ideas about what it means to be properly female</w:t>
      </w:r>
      <w:r w:rsidR="0099669A" w:rsidRPr="00ED7B7B">
        <w:rPr>
          <w:rFonts w:ascii="Times New Roman" w:hAnsi="Times New Roman" w:cs="Times New Roman"/>
          <w:sz w:val="24"/>
          <w:szCs w:val="24"/>
        </w:rPr>
        <w:t xml:space="preserve"> (</w:t>
      </w:r>
      <w:r w:rsidR="00E41C4E" w:rsidRPr="00ED7B7B">
        <w:rPr>
          <w:rFonts w:ascii="Times New Roman" w:hAnsi="Times New Roman" w:cs="Times New Roman"/>
          <w:sz w:val="24"/>
          <w:szCs w:val="24"/>
        </w:rPr>
        <w:t>Butler, 2010; Green et al., 2019</w:t>
      </w:r>
      <w:r w:rsidR="0099669A" w:rsidRPr="00ED7B7B">
        <w:rPr>
          <w:rFonts w:ascii="Times New Roman" w:hAnsi="Times New Roman" w:cs="Times New Roman"/>
          <w:sz w:val="24"/>
          <w:szCs w:val="24"/>
        </w:rPr>
        <w:t>)</w:t>
      </w:r>
      <w:r w:rsidR="00270ACC" w:rsidRPr="00ED7B7B">
        <w:rPr>
          <w:rFonts w:ascii="Times New Roman" w:hAnsi="Times New Roman" w:cs="Times New Roman"/>
          <w:sz w:val="24"/>
          <w:szCs w:val="24"/>
        </w:rPr>
        <w:t xml:space="preserve">. </w:t>
      </w:r>
    </w:p>
    <w:p w:rsidR="000B36D2" w:rsidRPr="00EC4C2B" w:rsidRDefault="0082080E" w:rsidP="00EC4C2B">
      <w:pPr>
        <w:spacing w:after="0"/>
        <w:ind w:firstLine="720"/>
        <w:jc w:val="both"/>
        <w:rPr>
          <w:rFonts w:ascii="Times New Roman" w:hAnsi="Times New Roman" w:cs="Times New Roman"/>
          <w:sz w:val="24"/>
          <w:szCs w:val="24"/>
        </w:rPr>
      </w:pPr>
      <w:r w:rsidRPr="00ED7B7B">
        <w:rPr>
          <w:rFonts w:ascii="Times New Roman" w:hAnsi="Times New Roman" w:cs="Times New Roman"/>
          <w:sz w:val="24"/>
          <w:szCs w:val="24"/>
        </w:rPr>
        <w:t>To</w:t>
      </w:r>
      <w:r w:rsidR="00257F6F" w:rsidRPr="00ED7B7B">
        <w:rPr>
          <w:rFonts w:ascii="Times New Roman" w:hAnsi="Times New Roman" w:cs="Times New Roman"/>
          <w:sz w:val="24"/>
          <w:szCs w:val="24"/>
        </w:rPr>
        <w:t xml:space="preserve"> practice</w:t>
      </w:r>
      <w:r w:rsidRPr="00ED7B7B">
        <w:rPr>
          <w:rFonts w:ascii="Times New Roman" w:hAnsi="Times New Roman" w:cs="Times New Roman"/>
          <w:sz w:val="24"/>
          <w:szCs w:val="24"/>
        </w:rPr>
        <w:t xml:space="preserve"> well within th</w:t>
      </w:r>
      <w:r w:rsidR="0014333D" w:rsidRPr="00ED7B7B">
        <w:rPr>
          <w:rFonts w:ascii="Times New Roman" w:hAnsi="Times New Roman" w:cs="Times New Roman"/>
          <w:sz w:val="24"/>
          <w:szCs w:val="24"/>
        </w:rPr>
        <w:t>e</w:t>
      </w:r>
      <w:r w:rsidRPr="00ED7B7B">
        <w:rPr>
          <w:rFonts w:ascii="Times New Roman" w:hAnsi="Times New Roman" w:cs="Times New Roman"/>
          <w:sz w:val="24"/>
          <w:szCs w:val="24"/>
        </w:rPr>
        <w:t xml:space="preserve"> context</w:t>
      </w:r>
      <w:r w:rsidR="0014333D" w:rsidRPr="00ED7B7B">
        <w:rPr>
          <w:rFonts w:ascii="Times New Roman" w:hAnsi="Times New Roman" w:cs="Times New Roman"/>
          <w:sz w:val="24"/>
          <w:szCs w:val="24"/>
        </w:rPr>
        <w:t xml:space="preserve"> of these </w:t>
      </w:r>
      <w:r w:rsidR="00257F6F" w:rsidRPr="00ED7B7B">
        <w:rPr>
          <w:rFonts w:ascii="Times New Roman" w:hAnsi="Times New Roman" w:cs="Times New Roman"/>
          <w:sz w:val="24"/>
          <w:szCs w:val="24"/>
        </w:rPr>
        <w:t>progressive changes</w:t>
      </w:r>
      <w:r w:rsidR="0014333D" w:rsidRPr="00ED7B7B">
        <w:rPr>
          <w:rFonts w:ascii="Times New Roman" w:hAnsi="Times New Roman" w:cs="Times New Roman"/>
          <w:sz w:val="24"/>
          <w:szCs w:val="24"/>
        </w:rPr>
        <w:t xml:space="preserve">, </w:t>
      </w:r>
      <w:r w:rsidR="00257F6F" w:rsidRPr="00ED7B7B">
        <w:rPr>
          <w:rFonts w:ascii="Times New Roman" w:hAnsi="Times New Roman" w:cs="Times New Roman"/>
          <w:sz w:val="24"/>
          <w:szCs w:val="24"/>
        </w:rPr>
        <w:t xml:space="preserve">new knowledge competencies </w:t>
      </w:r>
      <w:r w:rsidR="0014333D" w:rsidRPr="00ED7B7B">
        <w:rPr>
          <w:rFonts w:ascii="Times New Roman" w:hAnsi="Times New Roman" w:cs="Times New Roman"/>
          <w:sz w:val="24"/>
          <w:szCs w:val="24"/>
        </w:rPr>
        <w:t xml:space="preserve">are required </w:t>
      </w:r>
      <w:r w:rsidR="00257F6F" w:rsidRPr="00ED7B7B">
        <w:rPr>
          <w:rFonts w:ascii="Times New Roman" w:hAnsi="Times New Roman" w:cs="Times New Roman"/>
          <w:sz w:val="24"/>
          <w:szCs w:val="24"/>
        </w:rPr>
        <w:t>from practitioners. Gender</w:t>
      </w:r>
      <w:r w:rsidR="00BE1A6E" w:rsidRPr="00ED7B7B">
        <w:rPr>
          <w:rFonts w:ascii="Times New Roman" w:hAnsi="Times New Roman" w:cs="Times New Roman"/>
          <w:sz w:val="24"/>
          <w:szCs w:val="24"/>
        </w:rPr>
        <w:t>-</w:t>
      </w:r>
      <w:r w:rsidR="00257F6F" w:rsidRPr="00ED7B7B">
        <w:rPr>
          <w:rFonts w:ascii="Times New Roman" w:hAnsi="Times New Roman" w:cs="Times New Roman"/>
          <w:sz w:val="24"/>
          <w:szCs w:val="24"/>
        </w:rPr>
        <w:t>diverse young people</w:t>
      </w:r>
      <w:r w:rsidR="00547E4E" w:rsidRPr="00ED7B7B">
        <w:rPr>
          <w:rFonts w:ascii="Times New Roman" w:hAnsi="Times New Roman" w:cs="Times New Roman"/>
          <w:sz w:val="24"/>
          <w:szCs w:val="24"/>
        </w:rPr>
        <w:t>, for example,</w:t>
      </w:r>
      <w:r w:rsidR="00257F6F" w:rsidRPr="00ED7B7B">
        <w:rPr>
          <w:rFonts w:ascii="Times New Roman" w:hAnsi="Times New Roman" w:cs="Times New Roman"/>
          <w:sz w:val="24"/>
          <w:szCs w:val="24"/>
        </w:rPr>
        <w:t xml:space="preserve"> seek pronoun use appropriate to their gender identity</w:t>
      </w:r>
      <w:r w:rsidR="003B1863" w:rsidRPr="00ED7B7B">
        <w:rPr>
          <w:rFonts w:ascii="Times New Roman" w:hAnsi="Times New Roman" w:cs="Times New Roman"/>
          <w:sz w:val="24"/>
          <w:szCs w:val="24"/>
        </w:rPr>
        <w:t xml:space="preserve">. This may include non-binary folk who identify in </w:t>
      </w:r>
      <w:r w:rsidR="00697BAD">
        <w:rPr>
          <w:rFonts w:ascii="Times New Roman" w:hAnsi="Times New Roman" w:cs="Times New Roman"/>
          <w:sz w:val="24"/>
          <w:szCs w:val="24"/>
        </w:rPr>
        <w:t xml:space="preserve">ways that are </w:t>
      </w:r>
      <w:r w:rsidR="003B1863" w:rsidRPr="00ED7B7B">
        <w:rPr>
          <w:rFonts w:ascii="Times New Roman" w:hAnsi="Times New Roman" w:cs="Times New Roman"/>
          <w:sz w:val="24"/>
          <w:szCs w:val="24"/>
        </w:rPr>
        <w:t xml:space="preserve">unorthodox </w:t>
      </w:r>
      <w:r w:rsidR="00697BAD">
        <w:rPr>
          <w:rFonts w:ascii="Times New Roman" w:hAnsi="Times New Roman" w:cs="Times New Roman"/>
          <w:sz w:val="24"/>
          <w:szCs w:val="24"/>
        </w:rPr>
        <w:t>in</w:t>
      </w:r>
      <w:r w:rsidR="003B1863" w:rsidRPr="00ED7B7B">
        <w:rPr>
          <w:rFonts w:ascii="Times New Roman" w:hAnsi="Times New Roman" w:cs="Times New Roman"/>
          <w:sz w:val="24"/>
          <w:szCs w:val="24"/>
        </w:rPr>
        <w:t xml:space="preserve"> pop</w:t>
      </w:r>
      <w:r w:rsidR="006B4FB5" w:rsidRPr="00ED7B7B">
        <w:rPr>
          <w:rFonts w:ascii="Times New Roman" w:hAnsi="Times New Roman" w:cs="Times New Roman"/>
          <w:sz w:val="24"/>
          <w:szCs w:val="24"/>
        </w:rPr>
        <w:t>ular</w:t>
      </w:r>
      <w:r w:rsidR="003B1863" w:rsidRPr="00ED7B7B">
        <w:rPr>
          <w:rFonts w:ascii="Times New Roman" w:hAnsi="Times New Roman" w:cs="Times New Roman"/>
          <w:sz w:val="24"/>
          <w:szCs w:val="24"/>
        </w:rPr>
        <w:t xml:space="preserve"> culture</w:t>
      </w:r>
      <w:r w:rsidR="00257F6F" w:rsidRPr="00ED7B7B">
        <w:rPr>
          <w:rFonts w:ascii="Times New Roman" w:hAnsi="Times New Roman" w:cs="Times New Roman"/>
          <w:sz w:val="24"/>
          <w:szCs w:val="24"/>
        </w:rPr>
        <w:t xml:space="preserve"> (</w:t>
      </w:r>
      <w:r w:rsidR="003B1863" w:rsidRPr="00ED7B7B">
        <w:rPr>
          <w:rFonts w:ascii="Times New Roman" w:hAnsi="Times New Roman" w:cs="Times New Roman"/>
          <w:sz w:val="24"/>
          <w:szCs w:val="24"/>
        </w:rPr>
        <w:t>Green et al., 2019</w:t>
      </w:r>
      <w:r w:rsidR="00257F6F" w:rsidRPr="00ED7B7B">
        <w:rPr>
          <w:rFonts w:ascii="Times New Roman" w:hAnsi="Times New Roman" w:cs="Times New Roman"/>
          <w:sz w:val="24"/>
          <w:szCs w:val="24"/>
        </w:rPr>
        <w:t xml:space="preserve">). </w:t>
      </w:r>
      <w:r w:rsidR="00911ACE" w:rsidRPr="00ED7B7B">
        <w:rPr>
          <w:rFonts w:ascii="Times New Roman" w:hAnsi="Times New Roman" w:cs="Times New Roman"/>
          <w:sz w:val="24"/>
          <w:szCs w:val="24"/>
        </w:rPr>
        <w:t xml:space="preserve">Likewise, disability scholars, artists and activists proffer that </w:t>
      </w:r>
      <w:r w:rsidR="00F22DA5" w:rsidRPr="00ED7B7B">
        <w:rPr>
          <w:rFonts w:ascii="Times New Roman" w:hAnsi="Times New Roman" w:cs="Times New Roman"/>
          <w:sz w:val="24"/>
          <w:szCs w:val="24"/>
        </w:rPr>
        <w:t>exclusively</w:t>
      </w:r>
      <w:r w:rsidR="00911ACE" w:rsidRPr="00ED7B7B">
        <w:rPr>
          <w:rFonts w:ascii="Times New Roman" w:hAnsi="Times New Roman" w:cs="Times New Roman"/>
          <w:sz w:val="24"/>
          <w:szCs w:val="24"/>
        </w:rPr>
        <w:t xml:space="preserve"> medicalised and biological-tragedy discourses and practice approaches to disability are </w:t>
      </w:r>
      <w:r w:rsidR="003462E6" w:rsidRPr="00ED7B7B">
        <w:rPr>
          <w:rFonts w:ascii="Times New Roman" w:hAnsi="Times New Roman" w:cs="Times New Roman"/>
          <w:sz w:val="24"/>
          <w:szCs w:val="24"/>
        </w:rPr>
        <w:t xml:space="preserve">inappropriate, </w:t>
      </w:r>
      <w:r w:rsidR="00911ACE" w:rsidRPr="00ED7B7B">
        <w:rPr>
          <w:rFonts w:ascii="Times New Roman" w:hAnsi="Times New Roman" w:cs="Times New Roman"/>
          <w:sz w:val="24"/>
          <w:szCs w:val="24"/>
        </w:rPr>
        <w:t>outdated and reductive (</w:t>
      </w:r>
      <w:r w:rsidR="001E4962" w:rsidRPr="00ED7B7B">
        <w:rPr>
          <w:rFonts w:ascii="Times New Roman" w:hAnsi="Times New Roman" w:cs="Times New Roman"/>
          <w:sz w:val="24"/>
          <w:szCs w:val="24"/>
        </w:rPr>
        <w:t xml:space="preserve">Barnes, 2012; </w:t>
      </w:r>
      <w:r w:rsidR="00B60A5C">
        <w:rPr>
          <w:rFonts w:ascii="Times New Roman" w:hAnsi="Times New Roman" w:cs="Times New Roman"/>
          <w:sz w:val="24"/>
          <w:szCs w:val="24"/>
        </w:rPr>
        <w:t>Flynn</w:t>
      </w:r>
      <w:r w:rsidR="00F31845" w:rsidRPr="00ED7B7B">
        <w:rPr>
          <w:rFonts w:ascii="Times New Roman" w:hAnsi="Times New Roman" w:cs="Times New Roman"/>
          <w:sz w:val="24"/>
          <w:szCs w:val="24"/>
        </w:rPr>
        <w:t xml:space="preserve">, 2019a, 2019b; </w:t>
      </w:r>
      <w:r w:rsidR="00911ACE" w:rsidRPr="00ED7B7B">
        <w:rPr>
          <w:rFonts w:ascii="Times New Roman" w:hAnsi="Times New Roman" w:cs="Times New Roman"/>
          <w:sz w:val="24"/>
          <w:szCs w:val="24"/>
        </w:rPr>
        <w:t>Goodley, 2016</w:t>
      </w:r>
      <w:r w:rsidR="001E4962" w:rsidRPr="00ED7B7B">
        <w:rPr>
          <w:rFonts w:ascii="Times New Roman" w:hAnsi="Times New Roman" w:cs="Times New Roman"/>
          <w:sz w:val="24"/>
          <w:szCs w:val="24"/>
        </w:rPr>
        <w:t xml:space="preserve">). </w:t>
      </w:r>
      <w:r w:rsidR="003462E6" w:rsidRPr="00ED7B7B">
        <w:rPr>
          <w:rFonts w:ascii="Times New Roman" w:hAnsi="Times New Roman" w:cs="Times New Roman"/>
          <w:sz w:val="24"/>
          <w:szCs w:val="24"/>
        </w:rPr>
        <w:t>Within this,</w:t>
      </w:r>
      <w:r w:rsidR="00F22DA5" w:rsidRPr="00ED7B7B">
        <w:rPr>
          <w:rFonts w:ascii="Times New Roman" w:hAnsi="Times New Roman" w:cs="Times New Roman"/>
          <w:sz w:val="24"/>
          <w:szCs w:val="24"/>
        </w:rPr>
        <w:t xml:space="preserve"> failure to recognise that disability is a product </w:t>
      </w:r>
      <w:r w:rsidR="0093234D" w:rsidRPr="00ED7B7B">
        <w:rPr>
          <w:rFonts w:ascii="Times New Roman" w:hAnsi="Times New Roman" w:cs="Times New Roman"/>
          <w:sz w:val="24"/>
          <w:szCs w:val="24"/>
        </w:rPr>
        <w:t>of</w:t>
      </w:r>
      <w:r w:rsidR="00694EB7" w:rsidRPr="00ED7B7B">
        <w:rPr>
          <w:rFonts w:ascii="Times New Roman" w:hAnsi="Times New Roman" w:cs="Times New Roman"/>
          <w:sz w:val="24"/>
          <w:szCs w:val="24"/>
        </w:rPr>
        <w:t xml:space="preserve"> discrimination in</w:t>
      </w:r>
      <w:r w:rsidR="00F22DA5" w:rsidRPr="00ED7B7B">
        <w:rPr>
          <w:rFonts w:ascii="Times New Roman" w:hAnsi="Times New Roman" w:cs="Times New Roman"/>
          <w:sz w:val="24"/>
          <w:szCs w:val="24"/>
        </w:rPr>
        <w:t xml:space="preserve"> society</w:t>
      </w:r>
      <w:r w:rsidR="00547E4E" w:rsidRPr="00ED7B7B">
        <w:rPr>
          <w:rFonts w:ascii="Times New Roman" w:hAnsi="Times New Roman" w:cs="Times New Roman"/>
          <w:sz w:val="24"/>
          <w:szCs w:val="24"/>
        </w:rPr>
        <w:t>,</w:t>
      </w:r>
      <w:r w:rsidR="00F22DA5" w:rsidRPr="00ED7B7B">
        <w:rPr>
          <w:rFonts w:ascii="Times New Roman" w:hAnsi="Times New Roman" w:cs="Times New Roman"/>
          <w:sz w:val="24"/>
          <w:szCs w:val="24"/>
        </w:rPr>
        <w:t xml:space="preserve"> can </w:t>
      </w:r>
      <w:r w:rsidR="0093234D" w:rsidRPr="00ED7B7B">
        <w:rPr>
          <w:rFonts w:ascii="Times New Roman" w:hAnsi="Times New Roman" w:cs="Times New Roman"/>
          <w:sz w:val="24"/>
          <w:szCs w:val="24"/>
        </w:rPr>
        <w:t>harmful</w:t>
      </w:r>
      <w:r w:rsidR="00780517" w:rsidRPr="00ED7B7B">
        <w:rPr>
          <w:rFonts w:ascii="Times New Roman" w:hAnsi="Times New Roman" w:cs="Times New Roman"/>
          <w:sz w:val="24"/>
          <w:szCs w:val="24"/>
        </w:rPr>
        <w:t xml:space="preserve">ly </w:t>
      </w:r>
      <w:r w:rsidR="00F22DA5" w:rsidRPr="00ED7B7B">
        <w:rPr>
          <w:rFonts w:ascii="Times New Roman" w:hAnsi="Times New Roman" w:cs="Times New Roman"/>
          <w:sz w:val="24"/>
          <w:szCs w:val="24"/>
        </w:rPr>
        <w:t>exasperate existing social oppression</w:t>
      </w:r>
      <w:r w:rsidR="00547E4E" w:rsidRPr="00ED7B7B">
        <w:rPr>
          <w:rFonts w:ascii="Times New Roman" w:hAnsi="Times New Roman" w:cs="Times New Roman"/>
          <w:sz w:val="24"/>
          <w:szCs w:val="24"/>
        </w:rPr>
        <w:t>, and may lead to less welcoming ways of working with disabled children and young people</w:t>
      </w:r>
      <w:r w:rsidR="00F22DA5" w:rsidRPr="00ED7B7B">
        <w:rPr>
          <w:rFonts w:ascii="Times New Roman" w:hAnsi="Times New Roman" w:cs="Times New Roman"/>
          <w:sz w:val="24"/>
          <w:szCs w:val="24"/>
        </w:rPr>
        <w:t xml:space="preserve"> (Barnes, 2012). </w:t>
      </w:r>
      <w:r w:rsidR="00D31D0F" w:rsidRPr="00ED7B7B">
        <w:rPr>
          <w:rFonts w:ascii="Times New Roman" w:hAnsi="Times New Roman" w:cs="Times New Roman"/>
          <w:sz w:val="24"/>
          <w:szCs w:val="24"/>
        </w:rPr>
        <w:t xml:space="preserve">Finally, </w:t>
      </w:r>
      <w:r w:rsidR="00780517" w:rsidRPr="00ED7B7B">
        <w:rPr>
          <w:rFonts w:ascii="Times New Roman" w:hAnsi="Times New Roman" w:cs="Times New Roman"/>
          <w:sz w:val="24"/>
          <w:szCs w:val="24"/>
        </w:rPr>
        <w:t xml:space="preserve">the concept of </w:t>
      </w:r>
      <w:r w:rsidR="00D31D0F" w:rsidRPr="00ED7B7B">
        <w:rPr>
          <w:rFonts w:ascii="Times New Roman" w:hAnsi="Times New Roman" w:cs="Times New Roman"/>
          <w:sz w:val="24"/>
          <w:szCs w:val="24"/>
        </w:rPr>
        <w:t>race (unlike ethnicity and culture) originates f</w:t>
      </w:r>
      <w:r w:rsidR="00780517" w:rsidRPr="00ED7B7B">
        <w:rPr>
          <w:rFonts w:ascii="Times New Roman" w:hAnsi="Times New Roman" w:cs="Times New Roman"/>
          <w:sz w:val="24"/>
          <w:szCs w:val="24"/>
        </w:rPr>
        <w:t>rom</w:t>
      </w:r>
      <w:r w:rsidR="00D31D0F" w:rsidRPr="00ED7B7B">
        <w:rPr>
          <w:rFonts w:ascii="Times New Roman" w:hAnsi="Times New Roman" w:cs="Times New Roman"/>
          <w:sz w:val="24"/>
          <w:szCs w:val="24"/>
        </w:rPr>
        <w:t xml:space="preserve"> classic scientific reasoning that attributes human biodiversity to racial variation (Laird, 2008). </w:t>
      </w:r>
      <w:r w:rsidR="00780517" w:rsidRPr="00ED7B7B">
        <w:rPr>
          <w:rFonts w:ascii="Times New Roman" w:hAnsi="Times New Roman" w:cs="Times New Roman"/>
          <w:sz w:val="24"/>
          <w:szCs w:val="24"/>
        </w:rPr>
        <w:t xml:space="preserve">Yet, scholars </w:t>
      </w:r>
      <w:r w:rsidR="00697BAD">
        <w:rPr>
          <w:rFonts w:ascii="Times New Roman" w:hAnsi="Times New Roman" w:cs="Times New Roman"/>
          <w:sz w:val="24"/>
          <w:szCs w:val="24"/>
        </w:rPr>
        <w:t xml:space="preserve">from </w:t>
      </w:r>
      <w:r w:rsidR="00CE1FED" w:rsidRPr="00ED7B7B">
        <w:rPr>
          <w:rFonts w:ascii="Times New Roman" w:hAnsi="Times New Roman" w:cs="Times New Roman"/>
          <w:sz w:val="24"/>
          <w:szCs w:val="24"/>
        </w:rPr>
        <w:t xml:space="preserve">diverse disciplinary </w:t>
      </w:r>
      <w:r w:rsidR="00697BAD">
        <w:rPr>
          <w:rFonts w:ascii="Times New Roman" w:hAnsi="Times New Roman" w:cs="Times New Roman"/>
          <w:sz w:val="24"/>
          <w:szCs w:val="24"/>
        </w:rPr>
        <w:t xml:space="preserve">areas </w:t>
      </w:r>
      <w:r w:rsidR="00780517" w:rsidRPr="00ED7B7B">
        <w:rPr>
          <w:rFonts w:ascii="Times New Roman" w:hAnsi="Times New Roman" w:cs="Times New Roman"/>
          <w:sz w:val="24"/>
          <w:szCs w:val="24"/>
        </w:rPr>
        <w:t xml:space="preserve">have </w:t>
      </w:r>
      <w:r w:rsidR="00547E4E" w:rsidRPr="00ED7B7B">
        <w:rPr>
          <w:rFonts w:ascii="Times New Roman" w:hAnsi="Times New Roman" w:cs="Times New Roman"/>
          <w:sz w:val="24"/>
          <w:szCs w:val="24"/>
        </w:rPr>
        <w:t xml:space="preserve">even </w:t>
      </w:r>
      <w:r w:rsidR="00780517" w:rsidRPr="00ED7B7B">
        <w:rPr>
          <w:rFonts w:ascii="Times New Roman" w:hAnsi="Times New Roman" w:cs="Times New Roman"/>
          <w:sz w:val="24"/>
          <w:szCs w:val="24"/>
        </w:rPr>
        <w:t>contested the biological basis of race, claiming that social interpretation is</w:t>
      </w:r>
      <w:r w:rsidR="003F019A" w:rsidRPr="00ED7B7B">
        <w:rPr>
          <w:rFonts w:ascii="Times New Roman" w:hAnsi="Times New Roman" w:cs="Times New Roman"/>
          <w:sz w:val="24"/>
          <w:szCs w:val="24"/>
        </w:rPr>
        <w:t>,</w:t>
      </w:r>
      <w:r w:rsidR="00780517" w:rsidRPr="00ED7B7B">
        <w:rPr>
          <w:rFonts w:ascii="Times New Roman" w:hAnsi="Times New Roman" w:cs="Times New Roman"/>
          <w:sz w:val="24"/>
          <w:szCs w:val="24"/>
        </w:rPr>
        <w:t xml:space="preserve"> </w:t>
      </w:r>
      <w:r w:rsidR="005C31A4" w:rsidRPr="00ED7B7B">
        <w:rPr>
          <w:rFonts w:ascii="Times New Roman" w:hAnsi="Times New Roman" w:cs="Times New Roman"/>
          <w:sz w:val="24"/>
          <w:szCs w:val="24"/>
        </w:rPr>
        <w:t xml:space="preserve">in </w:t>
      </w:r>
      <w:r w:rsidR="00B82792" w:rsidRPr="00ED7B7B">
        <w:rPr>
          <w:rFonts w:ascii="Times New Roman" w:hAnsi="Times New Roman" w:cs="Times New Roman"/>
          <w:sz w:val="24"/>
          <w:szCs w:val="24"/>
        </w:rPr>
        <w:t>actuality</w:t>
      </w:r>
      <w:r w:rsidR="003F019A" w:rsidRPr="00ED7B7B">
        <w:rPr>
          <w:rFonts w:ascii="Times New Roman" w:hAnsi="Times New Roman" w:cs="Times New Roman"/>
          <w:sz w:val="24"/>
          <w:szCs w:val="24"/>
        </w:rPr>
        <w:t>,</w:t>
      </w:r>
      <w:r w:rsidR="00B82792" w:rsidRPr="00ED7B7B">
        <w:rPr>
          <w:rFonts w:ascii="Times New Roman" w:hAnsi="Times New Roman" w:cs="Times New Roman"/>
          <w:sz w:val="24"/>
          <w:szCs w:val="24"/>
        </w:rPr>
        <w:t xml:space="preserve"> </w:t>
      </w:r>
      <w:r w:rsidR="0001273C" w:rsidRPr="00ED7B7B">
        <w:rPr>
          <w:rFonts w:ascii="Times New Roman" w:hAnsi="Times New Roman" w:cs="Times New Roman"/>
          <w:sz w:val="24"/>
          <w:szCs w:val="24"/>
        </w:rPr>
        <w:t xml:space="preserve">the </w:t>
      </w:r>
      <w:r w:rsidR="00CE1FED" w:rsidRPr="00ED7B7B">
        <w:rPr>
          <w:rFonts w:ascii="Times New Roman" w:hAnsi="Times New Roman" w:cs="Times New Roman"/>
          <w:sz w:val="24"/>
          <w:szCs w:val="24"/>
        </w:rPr>
        <w:t xml:space="preserve">engineer of these </w:t>
      </w:r>
      <w:r w:rsidR="00694EB7" w:rsidRPr="00ED7B7B">
        <w:rPr>
          <w:rFonts w:ascii="Times New Roman" w:hAnsi="Times New Roman" w:cs="Times New Roman"/>
          <w:sz w:val="24"/>
          <w:szCs w:val="24"/>
        </w:rPr>
        <w:t>otherwise</w:t>
      </w:r>
      <w:r w:rsidR="00D32226">
        <w:rPr>
          <w:rFonts w:ascii="Times New Roman" w:hAnsi="Times New Roman" w:cs="Times New Roman"/>
          <w:sz w:val="24"/>
          <w:szCs w:val="24"/>
        </w:rPr>
        <w:t xml:space="preserve"> random </w:t>
      </w:r>
      <w:r w:rsidR="00CE1FED" w:rsidRPr="00ED7B7B">
        <w:rPr>
          <w:rFonts w:ascii="Times New Roman" w:hAnsi="Times New Roman" w:cs="Times New Roman"/>
          <w:sz w:val="24"/>
          <w:szCs w:val="24"/>
        </w:rPr>
        <w:t>categories</w:t>
      </w:r>
      <w:r w:rsidR="00780517" w:rsidRPr="00ED7B7B">
        <w:rPr>
          <w:rFonts w:ascii="Times New Roman" w:hAnsi="Times New Roman" w:cs="Times New Roman"/>
          <w:sz w:val="24"/>
          <w:szCs w:val="24"/>
        </w:rPr>
        <w:t xml:space="preserve"> (</w:t>
      </w:r>
      <w:r w:rsidR="00955D43" w:rsidRPr="00ED7B7B">
        <w:rPr>
          <w:rFonts w:ascii="Times New Roman" w:hAnsi="Times New Roman" w:cs="Times New Roman"/>
          <w:sz w:val="24"/>
          <w:szCs w:val="24"/>
        </w:rPr>
        <w:t>Haney Lopez</w:t>
      </w:r>
      <w:r w:rsidR="00955D43" w:rsidRPr="00ED7B7B">
        <w:rPr>
          <w:rFonts w:ascii="Times New Roman" w:eastAsia="Times New Roman" w:hAnsi="Times New Roman" w:cs="Times New Roman"/>
          <w:bCs/>
          <w:iCs/>
          <w:color w:val="000000"/>
          <w:sz w:val="24"/>
          <w:szCs w:val="24"/>
          <w:lang w:eastAsia="en-IE"/>
        </w:rPr>
        <w:t xml:space="preserve">, 1994; </w:t>
      </w:r>
      <w:r w:rsidR="00780517" w:rsidRPr="00ED7B7B">
        <w:rPr>
          <w:rFonts w:ascii="Times New Roman" w:eastAsia="Times New Roman" w:hAnsi="Times New Roman" w:cs="Times New Roman"/>
          <w:bCs/>
          <w:iCs/>
          <w:color w:val="000000"/>
          <w:sz w:val="24"/>
          <w:szCs w:val="24"/>
          <w:lang w:eastAsia="en-IE"/>
        </w:rPr>
        <w:t>Marks, 2017)</w:t>
      </w:r>
      <w:r w:rsidR="00CE1FED" w:rsidRPr="00ED7B7B">
        <w:rPr>
          <w:rFonts w:ascii="Times New Roman" w:eastAsia="Times New Roman" w:hAnsi="Times New Roman" w:cs="Times New Roman"/>
          <w:bCs/>
          <w:iCs/>
          <w:color w:val="000000"/>
          <w:sz w:val="24"/>
          <w:szCs w:val="24"/>
          <w:lang w:eastAsia="en-IE"/>
        </w:rPr>
        <w:t xml:space="preserve">. Overall, the case being made, is that new knowledge competency is required by practitioners to account for </w:t>
      </w:r>
      <w:r w:rsidR="00694EB7" w:rsidRPr="00ED7B7B">
        <w:rPr>
          <w:rFonts w:ascii="Times New Roman" w:eastAsia="Times New Roman" w:hAnsi="Times New Roman" w:cs="Times New Roman"/>
          <w:bCs/>
          <w:iCs/>
          <w:color w:val="000000"/>
          <w:sz w:val="24"/>
          <w:szCs w:val="24"/>
          <w:lang w:eastAsia="en-IE"/>
        </w:rPr>
        <w:t>the changing ways that</w:t>
      </w:r>
      <w:r w:rsidR="00CE1FED" w:rsidRPr="00ED7B7B">
        <w:rPr>
          <w:rFonts w:ascii="Times New Roman" w:eastAsia="Times New Roman" w:hAnsi="Times New Roman" w:cs="Times New Roman"/>
          <w:bCs/>
          <w:iCs/>
          <w:color w:val="000000"/>
          <w:sz w:val="24"/>
          <w:szCs w:val="24"/>
          <w:lang w:eastAsia="en-IE"/>
        </w:rPr>
        <w:t xml:space="preserve"> identity categories </w:t>
      </w:r>
      <w:r w:rsidR="00694EB7" w:rsidRPr="00ED7B7B">
        <w:rPr>
          <w:rFonts w:ascii="Times New Roman" w:eastAsia="Times New Roman" w:hAnsi="Times New Roman" w:cs="Times New Roman"/>
          <w:bCs/>
          <w:iCs/>
          <w:color w:val="000000"/>
          <w:sz w:val="24"/>
          <w:szCs w:val="24"/>
          <w:lang w:eastAsia="en-IE"/>
        </w:rPr>
        <w:t xml:space="preserve">are described and understood. Within professional child protection and welfare assessment, this also includes the importance of working </w:t>
      </w:r>
      <w:r w:rsidR="00CE1FED" w:rsidRPr="00ED7B7B">
        <w:rPr>
          <w:rFonts w:ascii="Times New Roman" w:eastAsia="Times New Roman" w:hAnsi="Times New Roman" w:cs="Times New Roman"/>
          <w:bCs/>
          <w:iCs/>
          <w:color w:val="000000"/>
          <w:sz w:val="24"/>
          <w:szCs w:val="24"/>
          <w:lang w:eastAsia="en-IE"/>
        </w:rPr>
        <w:t xml:space="preserve">with children and young people in sensitive and inclusive ways. </w:t>
      </w:r>
      <w:r w:rsidR="009B25C2" w:rsidRPr="00ED7B7B">
        <w:rPr>
          <w:rFonts w:ascii="Times New Roman" w:eastAsia="Times New Roman" w:hAnsi="Times New Roman" w:cs="Times New Roman"/>
          <w:bCs/>
          <w:iCs/>
          <w:color w:val="000000"/>
          <w:sz w:val="24"/>
          <w:szCs w:val="24"/>
          <w:lang w:eastAsia="en-IE"/>
        </w:rPr>
        <w:t xml:space="preserve">Moreover, the onus is on practitioners to </w:t>
      </w:r>
      <w:r w:rsidR="003C7DA2" w:rsidRPr="00ED7B7B">
        <w:rPr>
          <w:rFonts w:ascii="Times New Roman" w:eastAsia="Times New Roman" w:hAnsi="Times New Roman" w:cs="Times New Roman"/>
          <w:bCs/>
          <w:iCs/>
          <w:color w:val="000000"/>
          <w:sz w:val="24"/>
          <w:szCs w:val="24"/>
          <w:lang w:eastAsia="en-IE"/>
        </w:rPr>
        <w:t>act</w:t>
      </w:r>
      <w:r w:rsidR="009B25C2" w:rsidRPr="00ED7B7B">
        <w:rPr>
          <w:rFonts w:ascii="Times New Roman" w:eastAsia="Times New Roman" w:hAnsi="Times New Roman" w:cs="Times New Roman"/>
          <w:bCs/>
          <w:iCs/>
          <w:color w:val="000000"/>
          <w:sz w:val="24"/>
          <w:szCs w:val="24"/>
          <w:lang w:eastAsia="en-IE"/>
        </w:rPr>
        <w:t xml:space="preserve"> anti-oppressive</w:t>
      </w:r>
      <w:r w:rsidR="003C7DA2" w:rsidRPr="00ED7B7B">
        <w:rPr>
          <w:rFonts w:ascii="Times New Roman" w:eastAsia="Times New Roman" w:hAnsi="Times New Roman" w:cs="Times New Roman"/>
          <w:bCs/>
          <w:iCs/>
          <w:color w:val="000000"/>
          <w:sz w:val="24"/>
          <w:szCs w:val="24"/>
          <w:lang w:eastAsia="en-IE"/>
        </w:rPr>
        <w:t xml:space="preserve">ly to avoid prejudicial </w:t>
      </w:r>
      <w:r w:rsidR="000B36D2" w:rsidRPr="00ED7B7B">
        <w:rPr>
          <w:rFonts w:ascii="Times New Roman" w:eastAsia="Times New Roman" w:hAnsi="Times New Roman" w:cs="Times New Roman"/>
          <w:bCs/>
          <w:iCs/>
          <w:color w:val="000000"/>
          <w:sz w:val="24"/>
          <w:szCs w:val="24"/>
          <w:lang w:eastAsia="en-IE"/>
        </w:rPr>
        <w:t>biases that lean toward</w:t>
      </w:r>
      <w:r w:rsidR="003C7DA2" w:rsidRPr="00ED7B7B">
        <w:rPr>
          <w:rFonts w:ascii="Times New Roman" w:eastAsia="Times New Roman" w:hAnsi="Times New Roman" w:cs="Times New Roman"/>
          <w:bCs/>
          <w:iCs/>
          <w:color w:val="000000"/>
          <w:sz w:val="24"/>
          <w:szCs w:val="24"/>
          <w:lang w:eastAsia="en-IE"/>
        </w:rPr>
        <w:t xml:space="preserve"> sexism, racism and disablism</w:t>
      </w:r>
      <w:r w:rsidR="007F6779" w:rsidRPr="00ED7B7B">
        <w:rPr>
          <w:rFonts w:ascii="Times New Roman" w:eastAsia="Times New Roman" w:hAnsi="Times New Roman" w:cs="Times New Roman"/>
          <w:bCs/>
          <w:iCs/>
          <w:color w:val="000000"/>
          <w:sz w:val="24"/>
          <w:szCs w:val="24"/>
          <w:lang w:eastAsia="en-IE"/>
        </w:rPr>
        <w:t xml:space="preserve"> </w:t>
      </w:r>
      <w:r w:rsidR="005C31A4" w:rsidRPr="00ED7B7B">
        <w:rPr>
          <w:rFonts w:ascii="Times New Roman" w:eastAsia="Times New Roman" w:hAnsi="Times New Roman" w:cs="Times New Roman"/>
          <w:bCs/>
          <w:iCs/>
          <w:color w:val="000000"/>
          <w:sz w:val="24"/>
          <w:szCs w:val="24"/>
          <w:lang w:eastAsia="en-IE"/>
        </w:rPr>
        <w:t xml:space="preserve">among other varied </w:t>
      </w:r>
      <w:r w:rsidR="007F6779" w:rsidRPr="00ED7B7B">
        <w:rPr>
          <w:rFonts w:ascii="Times New Roman" w:eastAsia="Times New Roman" w:hAnsi="Times New Roman" w:cs="Times New Roman"/>
          <w:bCs/>
          <w:iCs/>
          <w:color w:val="000000"/>
          <w:sz w:val="24"/>
          <w:szCs w:val="24"/>
          <w:lang w:eastAsia="en-IE"/>
        </w:rPr>
        <w:t>forms of discrimination</w:t>
      </w:r>
      <w:r w:rsidR="003C7DA2" w:rsidRPr="00ED7B7B">
        <w:rPr>
          <w:rFonts w:ascii="Times New Roman" w:eastAsia="Times New Roman" w:hAnsi="Times New Roman" w:cs="Times New Roman"/>
          <w:bCs/>
          <w:iCs/>
          <w:color w:val="000000"/>
          <w:sz w:val="24"/>
          <w:szCs w:val="24"/>
          <w:lang w:eastAsia="en-IE"/>
        </w:rPr>
        <w:t xml:space="preserve">, rather </w:t>
      </w:r>
      <w:r w:rsidR="00B47029" w:rsidRPr="00ED7B7B">
        <w:rPr>
          <w:rFonts w:ascii="Times New Roman" w:eastAsia="Times New Roman" w:hAnsi="Times New Roman" w:cs="Times New Roman"/>
          <w:bCs/>
          <w:iCs/>
          <w:color w:val="000000"/>
          <w:sz w:val="24"/>
          <w:szCs w:val="24"/>
          <w:lang w:eastAsia="en-IE"/>
        </w:rPr>
        <w:t>than depending upon</w:t>
      </w:r>
      <w:r w:rsidR="0001273C" w:rsidRPr="00ED7B7B">
        <w:rPr>
          <w:rFonts w:ascii="Times New Roman" w:eastAsia="Times New Roman" w:hAnsi="Times New Roman" w:cs="Times New Roman"/>
          <w:bCs/>
          <w:iCs/>
          <w:color w:val="000000"/>
          <w:sz w:val="24"/>
          <w:szCs w:val="24"/>
          <w:lang w:eastAsia="en-IE"/>
        </w:rPr>
        <w:t xml:space="preserve"> </w:t>
      </w:r>
      <w:r w:rsidR="003C7DA2" w:rsidRPr="00ED7B7B">
        <w:rPr>
          <w:rFonts w:ascii="Times New Roman" w:eastAsia="Times New Roman" w:hAnsi="Times New Roman" w:cs="Times New Roman"/>
          <w:bCs/>
          <w:iCs/>
          <w:color w:val="000000"/>
          <w:sz w:val="24"/>
          <w:szCs w:val="24"/>
          <w:lang w:eastAsia="en-IE"/>
        </w:rPr>
        <w:t xml:space="preserve">children and young people </w:t>
      </w:r>
      <w:r w:rsidR="0001273C" w:rsidRPr="00ED7B7B">
        <w:rPr>
          <w:rFonts w:ascii="Times New Roman" w:eastAsia="Times New Roman" w:hAnsi="Times New Roman" w:cs="Times New Roman"/>
          <w:bCs/>
          <w:iCs/>
          <w:color w:val="000000"/>
          <w:sz w:val="24"/>
          <w:szCs w:val="24"/>
          <w:lang w:eastAsia="en-IE"/>
        </w:rPr>
        <w:t>to adjust</w:t>
      </w:r>
      <w:r w:rsidR="003C7DA2" w:rsidRPr="00ED7B7B">
        <w:rPr>
          <w:rFonts w:ascii="Times New Roman" w:eastAsia="Times New Roman" w:hAnsi="Times New Roman" w:cs="Times New Roman"/>
          <w:bCs/>
          <w:iCs/>
          <w:color w:val="000000"/>
          <w:sz w:val="24"/>
          <w:szCs w:val="24"/>
          <w:lang w:eastAsia="en-IE"/>
        </w:rPr>
        <w:t xml:space="preserve"> their </w:t>
      </w:r>
      <w:r w:rsidR="000B36D2" w:rsidRPr="00ED7B7B">
        <w:rPr>
          <w:rFonts w:ascii="Times New Roman" w:eastAsia="Times New Roman" w:hAnsi="Times New Roman" w:cs="Times New Roman"/>
          <w:bCs/>
          <w:iCs/>
          <w:color w:val="000000"/>
          <w:sz w:val="24"/>
          <w:szCs w:val="24"/>
          <w:lang w:eastAsia="en-IE"/>
        </w:rPr>
        <w:t xml:space="preserve">representation of </w:t>
      </w:r>
      <w:r w:rsidR="003C7DA2" w:rsidRPr="00ED7B7B">
        <w:rPr>
          <w:rFonts w:ascii="Times New Roman" w:eastAsia="Times New Roman" w:hAnsi="Times New Roman" w:cs="Times New Roman"/>
          <w:bCs/>
          <w:iCs/>
          <w:color w:val="000000"/>
          <w:sz w:val="24"/>
          <w:szCs w:val="24"/>
          <w:lang w:eastAsia="en-IE"/>
        </w:rPr>
        <w:t>identit</w:t>
      </w:r>
      <w:r w:rsidR="000B36D2" w:rsidRPr="00ED7B7B">
        <w:rPr>
          <w:rFonts w:ascii="Times New Roman" w:eastAsia="Times New Roman" w:hAnsi="Times New Roman" w:cs="Times New Roman"/>
          <w:bCs/>
          <w:iCs/>
          <w:color w:val="000000"/>
          <w:sz w:val="24"/>
          <w:szCs w:val="24"/>
          <w:lang w:eastAsia="en-IE"/>
        </w:rPr>
        <w:t>y</w:t>
      </w:r>
      <w:r w:rsidR="003F019A" w:rsidRPr="00ED7B7B">
        <w:rPr>
          <w:rFonts w:ascii="Times New Roman" w:eastAsia="Times New Roman" w:hAnsi="Times New Roman" w:cs="Times New Roman"/>
          <w:bCs/>
          <w:iCs/>
          <w:color w:val="000000"/>
          <w:sz w:val="24"/>
          <w:szCs w:val="24"/>
          <w:lang w:eastAsia="en-IE"/>
        </w:rPr>
        <w:t xml:space="preserve"> to fit common practice conventions</w:t>
      </w:r>
      <w:r w:rsidR="005C31A4" w:rsidRPr="00ED7B7B">
        <w:rPr>
          <w:rFonts w:ascii="Times New Roman" w:eastAsia="Times New Roman" w:hAnsi="Times New Roman" w:cs="Times New Roman"/>
          <w:bCs/>
          <w:iCs/>
          <w:color w:val="000000"/>
          <w:sz w:val="24"/>
          <w:szCs w:val="24"/>
          <w:lang w:eastAsia="en-IE"/>
        </w:rPr>
        <w:t xml:space="preserve"> (Dominelli, 2002)</w:t>
      </w:r>
      <w:r w:rsidR="000B36D2" w:rsidRPr="00ED7B7B">
        <w:rPr>
          <w:rFonts w:ascii="Times New Roman" w:eastAsia="Times New Roman" w:hAnsi="Times New Roman" w:cs="Times New Roman"/>
          <w:bCs/>
          <w:iCs/>
          <w:color w:val="000000"/>
          <w:sz w:val="24"/>
          <w:szCs w:val="24"/>
          <w:lang w:eastAsia="en-IE"/>
        </w:rPr>
        <w:t>.</w:t>
      </w:r>
    </w:p>
    <w:p w:rsidR="006E0887" w:rsidRPr="00ED7B7B" w:rsidRDefault="0001273C" w:rsidP="00693B02">
      <w:pPr>
        <w:spacing w:after="0"/>
        <w:jc w:val="both"/>
        <w:rPr>
          <w:rFonts w:ascii="Times New Roman" w:eastAsia="Times New Roman" w:hAnsi="Times New Roman" w:cs="Times New Roman"/>
          <w:bCs/>
          <w:iCs/>
          <w:color w:val="000000"/>
          <w:sz w:val="24"/>
          <w:szCs w:val="24"/>
          <w:lang w:eastAsia="en-IE"/>
        </w:rPr>
      </w:pPr>
      <w:r w:rsidRPr="00ED7B7B">
        <w:rPr>
          <w:rFonts w:ascii="Times New Roman" w:eastAsia="Times New Roman" w:hAnsi="Times New Roman" w:cs="Times New Roman"/>
          <w:bCs/>
          <w:iCs/>
          <w:color w:val="000000"/>
          <w:sz w:val="24"/>
          <w:szCs w:val="24"/>
          <w:lang w:eastAsia="en-IE"/>
        </w:rPr>
        <w:tab/>
      </w:r>
      <w:r w:rsidR="004E312F" w:rsidRPr="00ED7B7B">
        <w:rPr>
          <w:rFonts w:ascii="Times New Roman" w:eastAsia="Times New Roman" w:hAnsi="Times New Roman" w:cs="Times New Roman"/>
          <w:bCs/>
          <w:iCs/>
          <w:color w:val="000000"/>
          <w:sz w:val="24"/>
          <w:szCs w:val="24"/>
          <w:lang w:eastAsia="en-IE"/>
        </w:rPr>
        <w:t>As an intervention and aid to practitioners</w:t>
      </w:r>
      <w:r w:rsidR="00D32226">
        <w:rPr>
          <w:rFonts w:ascii="Times New Roman" w:eastAsia="Times New Roman" w:hAnsi="Times New Roman" w:cs="Times New Roman"/>
          <w:bCs/>
          <w:iCs/>
          <w:color w:val="000000"/>
          <w:sz w:val="24"/>
          <w:szCs w:val="24"/>
          <w:lang w:eastAsia="en-IE"/>
        </w:rPr>
        <w:t xml:space="preserve"> confronted by </w:t>
      </w:r>
      <w:r w:rsidR="004E312F" w:rsidRPr="00ED7B7B">
        <w:rPr>
          <w:rFonts w:ascii="Times New Roman" w:eastAsia="Times New Roman" w:hAnsi="Times New Roman" w:cs="Times New Roman"/>
          <w:bCs/>
          <w:iCs/>
          <w:color w:val="000000"/>
          <w:sz w:val="24"/>
          <w:szCs w:val="24"/>
          <w:lang w:eastAsia="en-IE"/>
        </w:rPr>
        <w:t xml:space="preserve">this complex </w:t>
      </w:r>
      <w:r w:rsidR="00D32226">
        <w:rPr>
          <w:rFonts w:ascii="Times New Roman" w:eastAsia="Times New Roman" w:hAnsi="Times New Roman" w:cs="Times New Roman"/>
          <w:bCs/>
          <w:iCs/>
          <w:color w:val="000000"/>
          <w:sz w:val="24"/>
          <w:szCs w:val="24"/>
          <w:lang w:eastAsia="en-IE"/>
        </w:rPr>
        <w:t>situation</w:t>
      </w:r>
      <w:r w:rsidR="004E312F" w:rsidRPr="00ED7B7B">
        <w:rPr>
          <w:rFonts w:ascii="Times New Roman" w:eastAsia="Times New Roman" w:hAnsi="Times New Roman" w:cs="Times New Roman"/>
          <w:bCs/>
          <w:iCs/>
          <w:color w:val="000000"/>
          <w:sz w:val="24"/>
          <w:szCs w:val="24"/>
          <w:lang w:eastAsia="en-IE"/>
        </w:rPr>
        <w:t>, this paper presents theoretically informed critical commentary through a</w:t>
      </w:r>
      <w:r w:rsidR="00CB26CB" w:rsidRPr="00ED7B7B">
        <w:rPr>
          <w:rFonts w:ascii="Times New Roman" w:eastAsia="Times New Roman" w:hAnsi="Times New Roman" w:cs="Times New Roman"/>
          <w:bCs/>
          <w:iCs/>
          <w:color w:val="000000"/>
          <w:sz w:val="24"/>
          <w:szCs w:val="24"/>
          <w:lang w:eastAsia="en-IE"/>
        </w:rPr>
        <w:t>n abridged or</w:t>
      </w:r>
      <w:r w:rsidR="004E312F" w:rsidRPr="00ED7B7B">
        <w:rPr>
          <w:rFonts w:ascii="Times New Roman" w:eastAsia="Times New Roman" w:hAnsi="Times New Roman" w:cs="Times New Roman"/>
          <w:bCs/>
          <w:iCs/>
          <w:color w:val="000000"/>
          <w:sz w:val="24"/>
          <w:szCs w:val="24"/>
          <w:lang w:eastAsia="en-IE"/>
        </w:rPr>
        <w:t xml:space="preserve"> </w:t>
      </w:r>
      <w:r w:rsidR="006D0420">
        <w:rPr>
          <w:rFonts w:ascii="Times New Roman" w:eastAsia="Times New Roman" w:hAnsi="Times New Roman" w:cs="Times New Roman"/>
          <w:bCs/>
          <w:iCs/>
          <w:color w:val="000000"/>
          <w:sz w:val="24"/>
          <w:szCs w:val="24"/>
          <w:lang w:eastAsia="en-IE"/>
        </w:rPr>
        <w:t xml:space="preserve">abbreviated </w:t>
      </w:r>
      <w:r w:rsidR="004E312F" w:rsidRPr="00ED7B7B">
        <w:rPr>
          <w:rFonts w:ascii="Times New Roman" w:eastAsia="Times New Roman" w:hAnsi="Times New Roman" w:cs="Times New Roman"/>
          <w:bCs/>
          <w:iCs/>
          <w:color w:val="000000"/>
          <w:sz w:val="24"/>
          <w:szCs w:val="24"/>
          <w:lang w:eastAsia="en-IE"/>
        </w:rPr>
        <w:t xml:space="preserve">postconventional analytic. </w:t>
      </w:r>
      <w:r w:rsidR="00DF19C9" w:rsidRPr="00ED7B7B">
        <w:rPr>
          <w:rFonts w:ascii="Times New Roman" w:eastAsia="Times New Roman" w:hAnsi="Times New Roman" w:cs="Times New Roman"/>
          <w:bCs/>
          <w:iCs/>
          <w:color w:val="000000"/>
          <w:sz w:val="24"/>
          <w:szCs w:val="24"/>
          <w:lang w:eastAsia="en-IE"/>
        </w:rPr>
        <w:t xml:space="preserve">The core argument of the paper is that </w:t>
      </w:r>
      <w:r w:rsidR="00DF19C9" w:rsidRPr="00ED7B7B">
        <w:rPr>
          <w:rFonts w:ascii="Times New Roman" w:hAnsi="Times New Roman" w:cs="Times New Roman"/>
          <w:sz w:val="24"/>
          <w:szCs w:val="24"/>
        </w:rPr>
        <w:t xml:space="preserve">postconventional analysis offers a </w:t>
      </w:r>
      <w:r w:rsidR="00D32226">
        <w:rPr>
          <w:rFonts w:ascii="Times New Roman" w:hAnsi="Times New Roman" w:cs="Times New Roman"/>
          <w:sz w:val="24"/>
          <w:szCs w:val="24"/>
        </w:rPr>
        <w:t xml:space="preserve">useful </w:t>
      </w:r>
      <w:r w:rsidR="00DF19C9" w:rsidRPr="00ED7B7B">
        <w:rPr>
          <w:rFonts w:ascii="Times New Roman" w:hAnsi="Times New Roman" w:cs="Times New Roman"/>
          <w:sz w:val="24"/>
          <w:szCs w:val="24"/>
        </w:rPr>
        <w:t xml:space="preserve">theoretical lens for </w:t>
      </w:r>
      <w:r w:rsidR="00207B0B" w:rsidRPr="00ED7B7B">
        <w:rPr>
          <w:rFonts w:ascii="Times New Roman" w:hAnsi="Times New Roman" w:cs="Times New Roman"/>
          <w:sz w:val="24"/>
          <w:szCs w:val="24"/>
        </w:rPr>
        <w:t xml:space="preserve">understanding the dynamics of </w:t>
      </w:r>
      <w:r w:rsidR="003B77D9" w:rsidRPr="00ED7B7B">
        <w:rPr>
          <w:rFonts w:ascii="Times New Roman" w:hAnsi="Times New Roman" w:cs="Times New Roman"/>
          <w:sz w:val="24"/>
          <w:szCs w:val="24"/>
        </w:rPr>
        <w:t xml:space="preserve">children and young people’s </w:t>
      </w:r>
      <w:r w:rsidR="00207B0B" w:rsidRPr="00ED7B7B">
        <w:rPr>
          <w:rFonts w:ascii="Times New Roman" w:hAnsi="Times New Roman" w:cs="Times New Roman"/>
          <w:sz w:val="24"/>
          <w:szCs w:val="24"/>
        </w:rPr>
        <w:t>identity</w:t>
      </w:r>
      <w:r w:rsidR="001E728E" w:rsidRPr="00ED7B7B">
        <w:rPr>
          <w:rFonts w:ascii="Times New Roman" w:hAnsi="Times New Roman" w:cs="Times New Roman"/>
          <w:sz w:val="24"/>
          <w:szCs w:val="24"/>
        </w:rPr>
        <w:t>, as encountered</w:t>
      </w:r>
      <w:r w:rsidR="00DF19C9" w:rsidRPr="00ED7B7B">
        <w:rPr>
          <w:rFonts w:ascii="Times New Roman" w:hAnsi="Times New Roman" w:cs="Times New Roman"/>
          <w:sz w:val="24"/>
          <w:szCs w:val="24"/>
        </w:rPr>
        <w:t xml:space="preserve"> in child protection and welfare assessment. </w:t>
      </w:r>
      <w:r w:rsidR="00693B02" w:rsidRPr="00ED7B7B">
        <w:rPr>
          <w:rFonts w:ascii="Times New Roman" w:eastAsia="Times New Roman" w:hAnsi="Times New Roman" w:cs="Times New Roman"/>
          <w:bCs/>
          <w:iCs/>
          <w:color w:val="000000"/>
          <w:sz w:val="24"/>
          <w:szCs w:val="24"/>
          <w:lang w:eastAsia="en-IE"/>
        </w:rPr>
        <w:t>In making this case, t</w:t>
      </w:r>
      <w:r w:rsidR="00704FC0" w:rsidRPr="00ED7B7B">
        <w:rPr>
          <w:rFonts w:ascii="Times New Roman" w:eastAsia="Times New Roman" w:hAnsi="Times New Roman" w:cs="Times New Roman"/>
          <w:bCs/>
          <w:iCs/>
          <w:color w:val="000000"/>
          <w:sz w:val="24"/>
          <w:szCs w:val="24"/>
          <w:lang w:eastAsia="en-IE"/>
        </w:rPr>
        <w:t>he paper adopts the following structure</w:t>
      </w:r>
      <w:r w:rsidR="00693B02" w:rsidRPr="00ED7B7B">
        <w:rPr>
          <w:rFonts w:ascii="Times New Roman" w:eastAsia="Times New Roman" w:hAnsi="Times New Roman" w:cs="Times New Roman"/>
          <w:bCs/>
          <w:iCs/>
          <w:color w:val="000000"/>
          <w:sz w:val="24"/>
          <w:szCs w:val="24"/>
          <w:lang w:eastAsia="en-IE"/>
        </w:rPr>
        <w:t xml:space="preserve">. </w:t>
      </w:r>
      <w:r w:rsidR="00BF2B5E" w:rsidRPr="00ED7B7B">
        <w:rPr>
          <w:rFonts w:ascii="Times New Roman" w:eastAsia="Times New Roman" w:hAnsi="Times New Roman" w:cs="Times New Roman"/>
          <w:bCs/>
          <w:iCs/>
          <w:color w:val="000000"/>
          <w:sz w:val="24"/>
          <w:szCs w:val="24"/>
          <w:lang w:eastAsia="en-IE"/>
        </w:rPr>
        <w:t>Firstly, key terms, concepts and language pertaining to identity and the body are explained and introduced</w:t>
      </w:r>
      <w:r w:rsidR="006E0887" w:rsidRPr="00ED7B7B">
        <w:rPr>
          <w:rFonts w:ascii="Times New Roman" w:eastAsia="Times New Roman" w:hAnsi="Times New Roman" w:cs="Times New Roman"/>
          <w:bCs/>
          <w:iCs/>
          <w:color w:val="000000"/>
          <w:sz w:val="24"/>
          <w:szCs w:val="24"/>
          <w:lang w:eastAsia="en-IE"/>
        </w:rPr>
        <w:t xml:space="preserve">, followed by </w:t>
      </w:r>
      <w:r w:rsidR="009D1994" w:rsidRPr="00ED7B7B">
        <w:rPr>
          <w:rFonts w:ascii="Times New Roman" w:eastAsia="Times New Roman" w:hAnsi="Times New Roman" w:cs="Times New Roman"/>
          <w:bCs/>
          <w:iCs/>
          <w:color w:val="000000"/>
          <w:sz w:val="24"/>
          <w:szCs w:val="24"/>
          <w:lang w:eastAsia="en-IE"/>
        </w:rPr>
        <w:t>reflection upon</w:t>
      </w:r>
      <w:r w:rsidR="006E0887" w:rsidRPr="00ED7B7B">
        <w:rPr>
          <w:rFonts w:ascii="Times New Roman" w:eastAsia="Times New Roman" w:hAnsi="Times New Roman" w:cs="Times New Roman"/>
          <w:bCs/>
          <w:iCs/>
          <w:color w:val="000000"/>
          <w:sz w:val="24"/>
          <w:szCs w:val="24"/>
          <w:lang w:eastAsia="en-IE"/>
        </w:rPr>
        <w:t xml:space="preserve"> the need for concern with the identity of children and young people in child protection work (Health Service Executive, 2011)</w:t>
      </w:r>
      <w:r w:rsidR="00BF2B5E" w:rsidRPr="00ED7B7B">
        <w:rPr>
          <w:rFonts w:ascii="Times New Roman" w:eastAsia="Times New Roman" w:hAnsi="Times New Roman" w:cs="Times New Roman"/>
          <w:bCs/>
          <w:iCs/>
          <w:color w:val="000000"/>
          <w:sz w:val="24"/>
          <w:szCs w:val="24"/>
          <w:lang w:eastAsia="en-IE"/>
        </w:rPr>
        <w:t xml:space="preserve">. </w:t>
      </w:r>
      <w:r w:rsidR="009D1994" w:rsidRPr="00ED7B7B">
        <w:rPr>
          <w:rFonts w:ascii="Times New Roman" w:eastAsia="Times New Roman" w:hAnsi="Times New Roman" w:cs="Times New Roman"/>
          <w:bCs/>
          <w:iCs/>
          <w:color w:val="000000"/>
          <w:sz w:val="24"/>
          <w:szCs w:val="24"/>
          <w:lang w:eastAsia="en-IE"/>
        </w:rPr>
        <w:t>After this</w:t>
      </w:r>
      <w:r w:rsidR="00BF2B5E" w:rsidRPr="00ED7B7B">
        <w:rPr>
          <w:rFonts w:ascii="Times New Roman" w:eastAsia="Times New Roman" w:hAnsi="Times New Roman" w:cs="Times New Roman"/>
          <w:bCs/>
          <w:iCs/>
          <w:color w:val="000000"/>
          <w:sz w:val="24"/>
          <w:szCs w:val="24"/>
          <w:lang w:eastAsia="en-IE"/>
        </w:rPr>
        <w:t xml:space="preserve">, the theoretical agenda </w:t>
      </w:r>
      <w:r w:rsidR="00F017A9" w:rsidRPr="00ED7B7B">
        <w:rPr>
          <w:rFonts w:ascii="Times New Roman" w:eastAsia="Times New Roman" w:hAnsi="Times New Roman" w:cs="Times New Roman"/>
          <w:bCs/>
          <w:iCs/>
          <w:color w:val="000000"/>
          <w:sz w:val="24"/>
          <w:szCs w:val="24"/>
          <w:lang w:eastAsia="en-IE"/>
        </w:rPr>
        <w:t xml:space="preserve">and </w:t>
      </w:r>
      <w:r w:rsidR="00D32226">
        <w:rPr>
          <w:rFonts w:ascii="Times New Roman" w:eastAsia="Times New Roman" w:hAnsi="Times New Roman" w:cs="Times New Roman"/>
          <w:bCs/>
          <w:iCs/>
          <w:color w:val="000000"/>
          <w:sz w:val="24"/>
          <w:szCs w:val="24"/>
          <w:lang w:eastAsia="en-IE"/>
        </w:rPr>
        <w:t>key</w:t>
      </w:r>
      <w:r w:rsidR="00D32226" w:rsidRPr="00ED7B7B">
        <w:rPr>
          <w:rFonts w:ascii="Times New Roman" w:eastAsia="Times New Roman" w:hAnsi="Times New Roman" w:cs="Times New Roman"/>
          <w:bCs/>
          <w:iCs/>
          <w:color w:val="000000"/>
          <w:sz w:val="24"/>
          <w:szCs w:val="24"/>
          <w:lang w:eastAsia="en-IE"/>
        </w:rPr>
        <w:t xml:space="preserve"> </w:t>
      </w:r>
      <w:r w:rsidR="00D32226">
        <w:rPr>
          <w:rFonts w:ascii="Times New Roman" w:eastAsia="Times New Roman" w:hAnsi="Times New Roman" w:cs="Times New Roman"/>
          <w:bCs/>
          <w:iCs/>
          <w:color w:val="000000"/>
          <w:sz w:val="24"/>
          <w:szCs w:val="24"/>
          <w:lang w:eastAsia="en-IE"/>
        </w:rPr>
        <w:t>aspects</w:t>
      </w:r>
      <w:r w:rsidR="00F017A9" w:rsidRPr="00ED7B7B">
        <w:rPr>
          <w:rFonts w:ascii="Times New Roman" w:eastAsia="Times New Roman" w:hAnsi="Times New Roman" w:cs="Times New Roman"/>
          <w:bCs/>
          <w:iCs/>
          <w:color w:val="000000"/>
          <w:sz w:val="24"/>
          <w:szCs w:val="24"/>
          <w:lang w:eastAsia="en-IE"/>
        </w:rPr>
        <w:t xml:space="preserve"> of </w:t>
      </w:r>
      <w:r w:rsidR="00BF2B5E" w:rsidRPr="00ED7B7B">
        <w:rPr>
          <w:rFonts w:ascii="Times New Roman" w:eastAsia="Times New Roman" w:hAnsi="Times New Roman" w:cs="Times New Roman"/>
          <w:bCs/>
          <w:iCs/>
          <w:color w:val="000000"/>
          <w:sz w:val="24"/>
          <w:szCs w:val="24"/>
          <w:lang w:eastAsia="en-IE"/>
        </w:rPr>
        <w:t xml:space="preserve">postconventionalism </w:t>
      </w:r>
      <w:r w:rsidR="0049304B" w:rsidRPr="00ED7B7B">
        <w:rPr>
          <w:rFonts w:ascii="Times New Roman" w:eastAsia="Times New Roman" w:hAnsi="Times New Roman" w:cs="Times New Roman"/>
          <w:bCs/>
          <w:iCs/>
          <w:color w:val="000000"/>
          <w:sz w:val="24"/>
          <w:szCs w:val="24"/>
          <w:lang w:eastAsia="en-IE"/>
        </w:rPr>
        <w:t>are</w:t>
      </w:r>
      <w:r w:rsidR="00BF2B5E" w:rsidRPr="00ED7B7B">
        <w:rPr>
          <w:rFonts w:ascii="Times New Roman" w:eastAsia="Times New Roman" w:hAnsi="Times New Roman" w:cs="Times New Roman"/>
          <w:bCs/>
          <w:iCs/>
          <w:color w:val="000000"/>
          <w:sz w:val="24"/>
          <w:szCs w:val="24"/>
          <w:lang w:eastAsia="en-IE"/>
        </w:rPr>
        <w:t xml:space="preserve"> </w:t>
      </w:r>
      <w:r w:rsidR="006C099B" w:rsidRPr="00ED7B7B">
        <w:rPr>
          <w:rFonts w:ascii="Times New Roman" w:eastAsia="Times New Roman" w:hAnsi="Times New Roman" w:cs="Times New Roman"/>
          <w:bCs/>
          <w:iCs/>
          <w:color w:val="000000"/>
          <w:sz w:val="24"/>
          <w:szCs w:val="24"/>
          <w:lang w:eastAsia="en-IE"/>
        </w:rPr>
        <w:t>outlin</w:t>
      </w:r>
      <w:r w:rsidR="00BF2B5E" w:rsidRPr="00ED7B7B">
        <w:rPr>
          <w:rFonts w:ascii="Times New Roman" w:eastAsia="Times New Roman" w:hAnsi="Times New Roman" w:cs="Times New Roman"/>
          <w:bCs/>
          <w:iCs/>
          <w:color w:val="000000"/>
          <w:sz w:val="24"/>
          <w:szCs w:val="24"/>
          <w:lang w:eastAsia="en-IE"/>
        </w:rPr>
        <w:t>ed.</w:t>
      </w:r>
      <w:r w:rsidR="00CB26CB" w:rsidRPr="00ED7B7B">
        <w:rPr>
          <w:rFonts w:ascii="Times New Roman" w:eastAsia="Times New Roman" w:hAnsi="Times New Roman" w:cs="Times New Roman"/>
          <w:bCs/>
          <w:iCs/>
          <w:color w:val="000000"/>
          <w:sz w:val="24"/>
          <w:szCs w:val="24"/>
          <w:lang w:eastAsia="en-IE"/>
        </w:rPr>
        <w:t xml:space="preserve"> Here the rationale for uptake of an abridged or </w:t>
      </w:r>
      <w:r w:rsidR="00A9149C">
        <w:rPr>
          <w:rFonts w:ascii="Times New Roman" w:eastAsia="Times New Roman" w:hAnsi="Times New Roman" w:cs="Times New Roman"/>
          <w:bCs/>
          <w:iCs/>
          <w:color w:val="000000"/>
          <w:sz w:val="24"/>
          <w:szCs w:val="24"/>
          <w:lang w:eastAsia="en-IE"/>
        </w:rPr>
        <w:t xml:space="preserve">partial </w:t>
      </w:r>
      <w:r w:rsidR="00CB26CB" w:rsidRPr="00ED7B7B">
        <w:rPr>
          <w:rFonts w:ascii="Times New Roman" w:eastAsia="Times New Roman" w:hAnsi="Times New Roman" w:cs="Times New Roman"/>
          <w:bCs/>
          <w:iCs/>
          <w:color w:val="000000"/>
          <w:sz w:val="24"/>
          <w:szCs w:val="24"/>
          <w:lang w:eastAsia="en-IE"/>
        </w:rPr>
        <w:t xml:space="preserve">postconventionalist approach </w:t>
      </w:r>
      <w:r w:rsidR="00A9149C">
        <w:rPr>
          <w:rFonts w:ascii="Times New Roman" w:eastAsia="Times New Roman" w:hAnsi="Times New Roman" w:cs="Times New Roman"/>
          <w:bCs/>
          <w:iCs/>
          <w:color w:val="000000"/>
          <w:sz w:val="24"/>
          <w:szCs w:val="24"/>
          <w:lang w:eastAsia="en-IE"/>
        </w:rPr>
        <w:t>are</w:t>
      </w:r>
      <w:r w:rsidR="00CB26CB" w:rsidRPr="00ED7B7B">
        <w:rPr>
          <w:rFonts w:ascii="Times New Roman" w:eastAsia="Times New Roman" w:hAnsi="Times New Roman" w:cs="Times New Roman"/>
          <w:bCs/>
          <w:iCs/>
          <w:color w:val="000000"/>
          <w:sz w:val="24"/>
          <w:szCs w:val="24"/>
          <w:lang w:eastAsia="en-IE"/>
        </w:rPr>
        <w:t xml:space="preserve"> presented. </w:t>
      </w:r>
      <w:r w:rsidR="009D1994" w:rsidRPr="00ED7B7B">
        <w:rPr>
          <w:rFonts w:ascii="Times New Roman" w:eastAsia="Times New Roman" w:hAnsi="Times New Roman" w:cs="Times New Roman"/>
          <w:bCs/>
          <w:iCs/>
          <w:color w:val="000000"/>
          <w:sz w:val="24"/>
          <w:szCs w:val="24"/>
          <w:lang w:eastAsia="en-IE"/>
        </w:rPr>
        <w:t xml:space="preserve">Finally, four parameters for professional development are laid out. These are </w:t>
      </w:r>
      <w:r w:rsidR="009D1994" w:rsidRPr="00ED7B7B">
        <w:rPr>
          <w:rFonts w:ascii="Times New Roman" w:eastAsia="Times New Roman" w:hAnsi="Times New Roman" w:cs="Times New Roman"/>
          <w:bCs/>
          <w:iCs/>
          <w:color w:val="000000"/>
          <w:sz w:val="24"/>
          <w:szCs w:val="24"/>
          <w:lang w:eastAsia="en-IE"/>
        </w:rPr>
        <w:lastRenderedPageBreak/>
        <w:t xml:space="preserve">respectively: </w:t>
      </w:r>
      <w:r w:rsidR="009D1994" w:rsidRPr="00ED7B7B">
        <w:rPr>
          <w:rFonts w:ascii="Times New Roman" w:hAnsi="Times New Roman" w:cs="Times New Roman"/>
          <w:sz w:val="24"/>
          <w:szCs w:val="24"/>
        </w:rPr>
        <w:t xml:space="preserve">the complex </w:t>
      </w:r>
      <w:r w:rsidR="00A9149C">
        <w:rPr>
          <w:rFonts w:ascii="Times New Roman" w:hAnsi="Times New Roman" w:cs="Times New Roman"/>
          <w:sz w:val="24"/>
          <w:szCs w:val="24"/>
        </w:rPr>
        <w:t>origin</w:t>
      </w:r>
      <w:r w:rsidR="00A9149C" w:rsidRPr="00ED7B7B">
        <w:rPr>
          <w:rFonts w:ascii="Times New Roman" w:hAnsi="Times New Roman" w:cs="Times New Roman"/>
          <w:sz w:val="24"/>
          <w:szCs w:val="24"/>
        </w:rPr>
        <w:t xml:space="preserve"> </w:t>
      </w:r>
      <w:r w:rsidR="009D1994" w:rsidRPr="00ED7B7B">
        <w:rPr>
          <w:rFonts w:ascii="Times New Roman" w:hAnsi="Times New Roman" w:cs="Times New Roman"/>
          <w:sz w:val="24"/>
          <w:szCs w:val="24"/>
        </w:rPr>
        <w:t xml:space="preserve">of identity must be appreciated; criticality and openness to the meaning of identity is preferable; progress lies in courteous, sensitive and inclusive practice; and, practitioners should </w:t>
      </w:r>
      <w:r w:rsidR="009D1994" w:rsidRPr="00ED7B7B">
        <w:rPr>
          <w:rFonts w:ascii="Times New Roman" w:eastAsia="Times New Roman" w:hAnsi="Times New Roman" w:cs="Times New Roman"/>
          <w:bCs/>
          <w:iCs/>
          <w:color w:val="000000"/>
          <w:sz w:val="24"/>
          <w:szCs w:val="24"/>
          <w:lang w:eastAsia="en-IE"/>
        </w:rPr>
        <w:t>acquire knowledge competency in identity categories.</w:t>
      </w:r>
      <w:r w:rsidR="001F1322" w:rsidRPr="00ED7B7B">
        <w:rPr>
          <w:rFonts w:ascii="Times New Roman" w:eastAsia="Times New Roman" w:hAnsi="Times New Roman" w:cs="Times New Roman"/>
          <w:bCs/>
          <w:iCs/>
          <w:color w:val="000000"/>
          <w:sz w:val="24"/>
          <w:szCs w:val="24"/>
          <w:lang w:eastAsia="en-IE"/>
        </w:rPr>
        <w:t xml:space="preserve"> </w:t>
      </w:r>
      <w:r w:rsidR="00AD3A35" w:rsidRPr="00ED7B7B">
        <w:rPr>
          <w:rFonts w:ascii="Times New Roman" w:eastAsia="Times New Roman" w:hAnsi="Times New Roman" w:cs="Times New Roman"/>
          <w:bCs/>
          <w:iCs/>
          <w:color w:val="000000"/>
          <w:sz w:val="24"/>
          <w:szCs w:val="24"/>
          <w:lang w:eastAsia="en-IE"/>
        </w:rPr>
        <w:t xml:space="preserve">Whilst the paper is geared to an international audience, for </w:t>
      </w:r>
      <w:r w:rsidR="001F1322" w:rsidRPr="00ED7B7B">
        <w:rPr>
          <w:rFonts w:ascii="Times New Roman" w:eastAsia="Times New Roman" w:hAnsi="Times New Roman" w:cs="Times New Roman"/>
          <w:bCs/>
          <w:iCs/>
          <w:color w:val="000000"/>
          <w:sz w:val="24"/>
          <w:szCs w:val="24"/>
          <w:lang w:eastAsia="en-IE"/>
        </w:rPr>
        <w:t xml:space="preserve">the purpose of consistency in selection of literature, </w:t>
      </w:r>
      <w:r w:rsidR="00AD3A35" w:rsidRPr="00ED7B7B">
        <w:rPr>
          <w:rFonts w:ascii="Times New Roman" w:eastAsia="Times New Roman" w:hAnsi="Times New Roman" w:cs="Times New Roman"/>
          <w:bCs/>
          <w:iCs/>
          <w:color w:val="000000"/>
          <w:sz w:val="24"/>
          <w:szCs w:val="24"/>
          <w:lang w:eastAsia="en-IE"/>
        </w:rPr>
        <w:t xml:space="preserve">the geographical context of </w:t>
      </w:r>
      <w:r w:rsidR="001F1322" w:rsidRPr="00ED7B7B">
        <w:rPr>
          <w:rFonts w:ascii="Times New Roman" w:eastAsia="Times New Roman" w:hAnsi="Times New Roman" w:cs="Times New Roman"/>
          <w:bCs/>
          <w:iCs/>
          <w:color w:val="000000"/>
          <w:sz w:val="24"/>
          <w:szCs w:val="24"/>
          <w:lang w:eastAsia="en-IE"/>
        </w:rPr>
        <w:t>Ireland is referred to intermittently as a case example</w:t>
      </w:r>
      <w:r w:rsidR="00AD3A35" w:rsidRPr="00ED7B7B">
        <w:rPr>
          <w:rFonts w:ascii="Times New Roman" w:eastAsia="Times New Roman" w:hAnsi="Times New Roman" w:cs="Times New Roman"/>
          <w:bCs/>
          <w:iCs/>
          <w:color w:val="000000"/>
          <w:sz w:val="24"/>
          <w:szCs w:val="24"/>
          <w:lang w:eastAsia="en-IE"/>
        </w:rPr>
        <w:t xml:space="preserve">, with literature also heavily drawing from the American context as forerunners in cultural scholarship (Laird, 2008). </w:t>
      </w:r>
    </w:p>
    <w:p w:rsidR="00080CED" w:rsidRPr="00ED7B7B" w:rsidRDefault="00DF19C9" w:rsidP="009D1994">
      <w:pPr>
        <w:spacing w:after="0"/>
        <w:ind w:firstLine="720"/>
        <w:jc w:val="both"/>
        <w:rPr>
          <w:rFonts w:ascii="Times New Roman" w:hAnsi="Times New Roman" w:cs="Times New Roman"/>
          <w:sz w:val="24"/>
          <w:szCs w:val="24"/>
        </w:rPr>
      </w:pPr>
      <w:r w:rsidRPr="00ED7B7B">
        <w:rPr>
          <w:rFonts w:ascii="Times New Roman" w:hAnsi="Times New Roman" w:cs="Times New Roman"/>
          <w:bCs/>
          <w:iCs/>
          <w:color w:val="000000"/>
          <w:sz w:val="24"/>
          <w:szCs w:val="24"/>
        </w:rPr>
        <w:t xml:space="preserve">Overall, the </w:t>
      </w:r>
      <w:r w:rsidR="00BF2B5E" w:rsidRPr="00ED7B7B">
        <w:rPr>
          <w:rFonts w:ascii="Times New Roman" w:hAnsi="Times New Roman" w:cs="Times New Roman"/>
          <w:bCs/>
          <w:iCs/>
          <w:color w:val="000000"/>
          <w:sz w:val="24"/>
          <w:szCs w:val="24"/>
        </w:rPr>
        <w:t>postconventional</w:t>
      </w:r>
      <w:r w:rsidRPr="00ED7B7B">
        <w:rPr>
          <w:rFonts w:ascii="Times New Roman" w:hAnsi="Times New Roman" w:cs="Times New Roman"/>
          <w:bCs/>
          <w:iCs/>
          <w:color w:val="000000"/>
          <w:sz w:val="24"/>
          <w:szCs w:val="24"/>
        </w:rPr>
        <w:t xml:space="preserve"> perspective taken </w:t>
      </w:r>
      <w:r w:rsidR="007F6E24" w:rsidRPr="00ED7B7B">
        <w:rPr>
          <w:rFonts w:ascii="Times New Roman" w:hAnsi="Times New Roman" w:cs="Times New Roman"/>
          <w:bCs/>
          <w:iCs/>
          <w:color w:val="000000"/>
          <w:sz w:val="24"/>
          <w:szCs w:val="24"/>
        </w:rPr>
        <w:t>hopes</w:t>
      </w:r>
      <w:r w:rsidRPr="00ED7B7B">
        <w:rPr>
          <w:rFonts w:ascii="Times New Roman" w:hAnsi="Times New Roman" w:cs="Times New Roman"/>
          <w:bCs/>
          <w:iCs/>
          <w:color w:val="000000"/>
          <w:sz w:val="24"/>
          <w:szCs w:val="24"/>
        </w:rPr>
        <w:t xml:space="preserve"> to </w:t>
      </w:r>
      <w:r w:rsidR="00F017A9" w:rsidRPr="00ED7B7B">
        <w:rPr>
          <w:rFonts w:ascii="Times New Roman" w:hAnsi="Times New Roman" w:cs="Times New Roman"/>
          <w:bCs/>
          <w:iCs/>
          <w:color w:val="000000"/>
          <w:sz w:val="24"/>
          <w:szCs w:val="24"/>
        </w:rPr>
        <w:t xml:space="preserve">be </w:t>
      </w:r>
      <w:r w:rsidR="0049304B" w:rsidRPr="00ED7B7B">
        <w:rPr>
          <w:rFonts w:ascii="Times New Roman" w:hAnsi="Times New Roman" w:cs="Times New Roman"/>
          <w:bCs/>
          <w:iCs/>
          <w:color w:val="000000"/>
          <w:sz w:val="24"/>
          <w:szCs w:val="24"/>
        </w:rPr>
        <w:t xml:space="preserve">open and </w:t>
      </w:r>
      <w:r w:rsidR="00F017A9" w:rsidRPr="00ED7B7B">
        <w:rPr>
          <w:rFonts w:ascii="Times New Roman" w:hAnsi="Times New Roman" w:cs="Times New Roman"/>
          <w:bCs/>
          <w:iCs/>
          <w:color w:val="000000"/>
          <w:sz w:val="24"/>
          <w:szCs w:val="24"/>
        </w:rPr>
        <w:t>exploratory</w:t>
      </w:r>
      <w:r w:rsidR="0049304B" w:rsidRPr="00ED7B7B">
        <w:rPr>
          <w:rFonts w:ascii="Times New Roman" w:hAnsi="Times New Roman" w:cs="Times New Roman"/>
          <w:bCs/>
          <w:iCs/>
          <w:color w:val="000000"/>
          <w:sz w:val="24"/>
          <w:szCs w:val="24"/>
        </w:rPr>
        <w:t>,</w:t>
      </w:r>
      <w:r w:rsidR="00F017A9" w:rsidRPr="00ED7B7B">
        <w:rPr>
          <w:rFonts w:ascii="Times New Roman" w:hAnsi="Times New Roman" w:cs="Times New Roman"/>
          <w:bCs/>
          <w:iCs/>
          <w:color w:val="000000"/>
          <w:sz w:val="24"/>
          <w:szCs w:val="24"/>
        </w:rPr>
        <w:t xml:space="preserve"> rather than </w:t>
      </w:r>
      <w:r w:rsidR="0049304B" w:rsidRPr="00ED7B7B">
        <w:rPr>
          <w:rFonts w:ascii="Times New Roman" w:hAnsi="Times New Roman" w:cs="Times New Roman"/>
          <w:bCs/>
          <w:iCs/>
          <w:color w:val="000000"/>
          <w:sz w:val="24"/>
          <w:szCs w:val="24"/>
        </w:rPr>
        <w:t>exhaust</w:t>
      </w:r>
      <w:r w:rsidR="00F017A9" w:rsidRPr="00ED7B7B">
        <w:rPr>
          <w:rFonts w:ascii="Times New Roman" w:hAnsi="Times New Roman" w:cs="Times New Roman"/>
          <w:bCs/>
          <w:iCs/>
          <w:color w:val="000000"/>
          <w:sz w:val="24"/>
          <w:szCs w:val="24"/>
        </w:rPr>
        <w:t>ive and definitive</w:t>
      </w:r>
      <w:r w:rsidR="00A9149C">
        <w:rPr>
          <w:rFonts w:ascii="Times New Roman" w:hAnsi="Times New Roman" w:cs="Times New Roman"/>
          <w:bCs/>
          <w:iCs/>
          <w:color w:val="000000"/>
          <w:sz w:val="24"/>
          <w:szCs w:val="24"/>
        </w:rPr>
        <w:t>. Th</w:t>
      </w:r>
      <w:r w:rsidR="00D60AD8">
        <w:rPr>
          <w:rFonts w:ascii="Times New Roman" w:hAnsi="Times New Roman" w:cs="Times New Roman"/>
          <w:bCs/>
          <w:iCs/>
          <w:color w:val="000000"/>
          <w:sz w:val="24"/>
          <w:szCs w:val="24"/>
        </w:rPr>
        <w:t>e</w:t>
      </w:r>
      <w:r w:rsidR="00A9149C">
        <w:rPr>
          <w:rFonts w:ascii="Times New Roman" w:hAnsi="Times New Roman" w:cs="Times New Roman"/>
          <w:bCs/>
          <w:iCs/>
          <w:color w:val="000000"/>
          <w:sz w:val="24"/>
          <w:szCs w:val="24"/>
        </w:rPr>
        <w:t xml:space="preserve"> desire to do so comes</w:t>
      </w:r>
      <w:r w:rsidRPr="00ED7B7B">
        <w:rPr>
          <w:rFonts w:ascii="Times New Roman" w:hAnsi="Times New Roman" w:cs="Times New Roman"/>
          <w:bCs/>
          <w:iCs/>
          <w:color w:val="000000"/>
          <w:sz w:val="24"/>
          <w:szCs w:val="24"/>
        </w:rPr>
        <w:t xml:space="preserve"> </w:t>
      </w:r>
      <w:r w:rsidR="0049304B" w:rsidRPr="00ED7B7B">
        <w:rPr>
          <w:rFonts w:ascii="Times New Roman" w:hAnsi="Times New Roman" w:cs="Times New Roman"/>
          <w:bCs/>
          <w:iCs/>
          <w:color w:val="000000"/>
          <w:sz w:val="24"/>
          <w:szCs w:val="24"/>
        </w:rPr>
        <w:t>as a mark of rejection to the labelling, categori</w:t>
      </w:r>
      <w:r w:rsidR="003429A7" w:rsidRPr="00ED7B7B">
        <w:rPr>
          <w:rFonts w:ascii="Times New Roman" w:hAnsi="Times New Roman" w:cs="Times New Roman"/>
          <w:bCs/>
          <w:iCs/>
          <w:color w:val="000000"/>
          <w:sz w:val="24"/>
          <w:szCs w:val="24"/>
        </w:rPr>
        <w:t>sation</w:t>
      </w:r>
      <w:r w:rsidR="0049304B" w:rsidRPr="00ED7B7B">
        <w:rPr>
          <w:rFonts w:ascii="Times New Roman" w:hAnsi="Times New Roman" w:cs="Times New Roman"/>
          <w:bCs/>
          <w:iCs/>
          <w:color w:val="000000"/>
          <w:sz w:val="24"/>
          <w:szCs w:val="24"/>
        </w:rPr>
        <w:t xml:space="preserve"> and </w:t>
      </w:r>
      <w:r w:rsidR="00A9149C">
        <w:rPr>
          <w:rFonts w:ascii="Times New Roman" w:hAnsi="Times New Roman" w:cs="Times New Roman"/>
          <w:bCs/>
          <w:iCs/>
          <w:color w:val="000000"/>
          <w:sz w:val="24"/>
          <w:szCs w:val="24"/>
        </w:rPr>
        <w:t xml:space="preserve">in particular, the </w:t>
      </w:r>
      <w:r w:rsidR="0049304B" w:rsidRPr="00ED7B7B">
        <w:rPr>
          <w:rFonts w:ascii="Times New Roman" w:hAnsi="Times New Roman" w:cs="Times New Roman"/>
          <w:bCs/>
          <w:iCs/>
          <w:color w:val="000000"/>
          <w:sz w:val="24"/>
          <w:szCs w:val="24"/>
        </w:rPr>
        <w:t xml:space="preserve">hierarchical organisation of </w:t>
      </w:r>
      <w:r w:rsidR="00FB2719" w:rsidRPr="00ED7B7B">
        <w:rPr>
          <w:rFonts w:ascii="Times New Roman" w:hAnsi="Times New Roman" w:cs="Times New Roman"/>
          <w:bCs/>
          <w:iCs/>
          <w:color w:val="000000"/>
          <w:sz w:val="24"/>
          <w:szCs w:val="24"/>
        </w:rPr>
        <w:t>knowledge</w:t>
      </w:r>
      <w:r w:rsidR="00A9149C">
        <w:rPr>
          <w:rFonts w:ascii="Times New Roman" w:hAnsi="Times New Roman" w:cs="Times New Roman"/>
          <w:bCs/>
          <w:iCs/>
          <w:color w:val="000000"/>
          <w:sz w:val="24"/>
          <w:szCs w:val="24"/>
        </w:rPr>
        <w:t xml:space="preserve"> that </w:t>
      </w:r>
      <w:r w:rsidR="00D60AD8">
        <w:rPr>
          <w:rFonts w:ascii="Times New Roman" w:hAnsi="Times New Roman" w:cs="Times New Roman"/>
          <w:bCs/>
          <w:iCs/>
          <w:color w:val="000000"/>
          <w:sz w:val="24"/>
          <w:szCs w:val="24"/>
        </w:rPr>
        <w:t>is often</w:t>
      </w:r>
      <w:r w:rsidR="00A9149C">
        <w:rPr>
          <w:rFonts w:ascii="Times New Roman" w:hAnsi="Times New Roman" w:cs="Times New Roman"/>
          <w:bCs/>
          <w:iCs/>
          <w:color w:val="000000"/>
          <w:sz w:val="24"/>
          <w:szCs w:val="24"/>
        </w:rPr>
        <w:t xml:space="preserve"> </w:t>
      </w:r>
      <w:r w:rsidR="00E23E24">
        <w:rPr>
          <w:rFonts w:ascii="Times New Roman" w:hAnsi="Times New Roman" w:cs="Times New Roman"/>
          <w:bCs/>
          <w:iCs/>
          <w:color w:val="000000"/>
          <w:sz w:val="24"/>
          <w:szCs w:val="24"/>
        </w:rPr>
        <w:t xml:space="preserve">associated </w:t>
      </w:r>
      <w:r w:rsidR="00A9149C">
        <w:rPr>
          <w:rFonts w:ascii="Times New Roman" w:hAnsi="Times New Roman" w:cs="Times New Roman"/>
          <w:bCs/>
          <w:iCs/>
          <w:color w:val="000000"/>
          <w:sz w:val="24"/>
          <w:szCs w:val="24"/>
        </w:rPr>
        <w:t>with science or medicine</w:t>
      </w:r>
      <w:r w:rsidR="00234EB5">
        <w:rPr>
          <w:rFonts w:ascii="Times New Roman" w:hAnsi="Times New Roman" w:cs="Times New Roman"/>
          <w:bCs/>
          <w:iCs/>
          <w:color w:val="000000"/>
          <w:sz w:val="24"/>
          <w:szCs w:val="24"/>
        </w:rPr>
        <w:t>.</w:t>
      </w:r>
      <w:r w:rsidR="00234EB5" w:rsidRPr="00ED7B7B">
        <w:rPr>
          <w:rFonts w:ascii="Times New Roman" w:hAnsi="Times New Roman" w:cs="Times New Roman"/>
          <w:bCs/>
          <w:iCs/>
          <w:color w:val="000000"/>
          <w:sz w:val="24"/>
          <w:szCs w:val="24"/>
        </w:rPr>
        <w:t xml:space="preserve"> </w:t>
      </w:r>
      <w:r w:rsidR="00234EB5">
        <w:rPr>
          <w:rFonts w:ascii="Times New Roman" w:hAnsi="Times New Roman" w:cs="Times New Roman"/>
          <w:bCs/>
          <w:iCs/>
          <w:color w:val="000000"/>
          <w:sz w:val="24"/>
          <w:szCs w:val="24"/>
        </w:rPr>
        <w:t xml:space="preserve">This medical and scientific thinking, </w:t>
      </w:r>
      <w:r w:rsidR="00A9149C">
        <w:rPr>
          <w:rFonts w:ascii="Times New Roman" w:hAnsi="Times New Roman" w:cs="Times New Roman"/>
          <w:bCs/>
          <w:iCs/>
          <w:color w:val="000000"/>
          <w:sz w:val="24"/>
          <w:szCs w:val="24"/>
        </w:rPr>
        <w:t xml:space="preserve">when </w:t>
      </w:r>
      <w:r w:rsidR="00FB2719" w:rsidRPr="00ED7B7B">
        <w:rPr>
          <w:rFonts w:ascii="Times New Roman" w:hAnsi="Times New Roman" w:cs="Times New Roman"/>
          <w:bCs/>
          <w:iCs/>
          <w:color w:val="000000"/>
          <w:sz w:val="24"/>
          <w:szCs w:val="24"/>
        </w:rPr>
        <w:t xml:space="preserve">applied to </w:t>
      </w:r>
      <w:r w:rsidR="0049304B" w:rsidRPr="00ED7B7B">
        <w:rPr>
          <w:rFonts w:ascii="Times New Roman" w:hAnsi="Times New Roman" w:cs="Times New Roman"/>
          <w:bCs/>
          <w:iCs/>
          <w:color w:val="000000"/>
          <w:sz w:val="24"/>
          <w:szCs w:val="24"/>
        </w:rPr>
        <w:t>human variation</w:t>
      </w:r>
      <w:r w:rsidR="00FB2719" w:rsidRPr="00ED7B7B">
        <w:rPr>
          <w:rFonts w:ascii="Times New Roman" w:hAnsi="Times New Roman" w:cs="Times New Roman"/>
          <w:bCs/>
          <w:iCs/>
          <w:color w:val="000000"/>
          <w:sz w:val="24"/>
          <w:szCs w:val="24"/>
        </w:rPr>
        <w:t>,</w:t>
      </w:r>
      <w:r w:rsidR="007F6D9E" w:rsidRPr="00ED7B7B">
        <w:rPr>
          <w:rFonts w:ascii="Times New Roman" w:hAnsi="Times New Roman" w:cs="Times New Roman"/>
          <w:bCs/>
          <w:iCs/>
          <w:color w:val="000000"/>
          <w:sz w:val="24"/>
          <w:szCs w:val="24"/>
        </w:rPr>
        <w:t xml:space="preserve"> </w:t>
      </w:r>
      <w:r w:rsidR="00A9149C">
        <w:rPr>
          <w:rFonts w:ascii="Times New Roman" w:hAnsi="Times New Roman" w:cs="Times New Roman"/>
          <w:bCs/>
          <w:iCs/>
          <w:color w:val="000000"/>
          <w:sz w:val="24"/>
          <w:szCs w:val="24"/>
        </w:rPr>
        <w:t>has had</w:t>
      </w:r>
      <w:r w:rsidR="00A9149C" w:rsidRPr="00ED7B7B">
        <w:rPr>
          <w:rFonts w:ascii="Times New Roman" w:hAnsi="Times New Roman" w:cs="Times New Roman"/>
          <w:bCs/>
          <w:iCs/>
          <w:color w:val="000000"/>
          <w:sz w:val="24"/>
          <w:szCs w:val="24"/>
        </w:rPr>
        <w:t xml:space="preserve"> </w:t>
      </w:r>
      <w:r w:rsidR="003429A7" w:rsidRPr="00ED7B7B">
        <w:rPr>
          <w:rFonts w:ascii="Times New Roman" w:hAnsi="Times New Roman" w:cs="Times New Roman"/>
          <w:bCs/>
          <w:iCs/>
          <w:color w:val="000000"/>
          <w:sz w:val="24"/>
          <w:szCs w:val="24"/>
        </w:rPr>
        <w:t xml:space="preserve">historically </w:t>
      </w:r>
      <w:r w:rsidR="0049304B" w:rsidRPr="00ED7B7B">
        <w:rPr>
          <w:rFonts w:ascii="Times New Roman" w:hAnsi="Times New Roman" w:cs="Times New Roman"/>
          <w:bCs/>
          <w:iCs/>
          <w:color w:val="000000"/>
          <w:sz w:val="24"/>
          <w:szCs w:val="24"/>
        </w:rPr>
        <w:t>devastating consequences</w:t>
      </w:r>
      <w:r w:rsidR="00FB2719" w:rsidRPr="00ED7B7B">
        <w:rPr>
          <w:rFonts w:ascii="Times New Roman" w:hAnsi="Times New Roman" w:cs="Times New Roman"/>
          <w:bCs/>
          <w:iCs/>
          <w:color w:val="000000"/>
          <w:sz w:val="24"/>
          <w:szCs w:val="24"/>
        </w:rPr>
        <w:t xml:space="preserve"> for</w:t>
      </w:r>
      <w:r w:rsidR="007F6E24" w:rsidRPr="00ED7B7B">
        <w:rPr>
          <w:rFonts w:ascii="Times New Roman" w:hAnsi="Times New Roman" w:cs="Times New Roman"/>
          <w:bCs/>
          <w:iCs/>
          <w:color w:val="000000"/>
          <w:sz w:val="24"/>
          <w:szCs w:val="24"/>
        </w:rPr>
        <w:t xml:space="preserve"> </w:t>
      </w:r>
      <w:r w:rsidR="009F1E85" w:rsidRPr="00ED7B7B">
        <w:rPr>
          <w:rFonts w:ascii="Times New Roman" w:hAnsi="Times New Roman" w:cs="Times New Roman"/>
          <w:bCs/>
          <w:iCs/>
          <w:color w:val="000000"/>
          <w:sz w:val="24"/>
          <w:szCs w:val="24"/>
        </w:rPr>
        <w:t>nonconformists to</w:t>
      </w:r>
      <w:r w:rsidR="00FB2719" w:rsidRPr="00ED7B7B">
        <w:rPr>
          <w:rFonts w:ascii="Times New Roman" w:hAnsi="Times New Roman" w:cs="Times New Roman"/>
          <w:bCs/>
          <w:iCs/>
          <w:color w:val="000000"/>
          <w:sz w:val="24"/>
          <w:szCs w:val="24"/>
        </w:rPr>
        <w:t xml:space="preserve"> the norm</w:t>
      </w:r>
      <w:r w:rsidR="00A9149C">
        <w:rPr>
          <w:rFonts w:ascii="Times New Roman" w:hAnsi="Times New Roman" w:cs="Times New Roman"/>
          <w:bCs/>
          <w:iCs/>
          <w:color w:val="000000"/>
          <w:sz w:val="24"/>
          <w:szCs w:val="24"/>
        </w:rPr>
        <w:t xml:space="preserve"> who have been labelled as deficient </w:t>
      </w:r>
      <w:r w:rsidR="00234EB5">
        <w:rPr>
          <w:rFonts w:ascii="Times New Roman" w:hAnsi="Times New Roman" w:cs="Times New Roman"/>
          <w:bCs/>
          <w:iCs/>
          <w:color w:val="000000"/>
          <w:sz w:val="24"/>
          <w:szCs w:val="24"/>
        </w:rPr>
        <w:t xml:space="preserve">and in need of treatment and cure to repair their deficiency and restore them to a </w:t>
      </w:r>
      <w:r w:rsidR="008A7C7C">
        <w:rPr>
          <w:rFonts w:ascii="Times New Roman" w:hAnsi="Times New Roman" w:cs="Times New Roman"/>
          <w:bCs/>
          <w:iCs/>
          <w:color w:val="000000"/>
          <w:sz w:val="24"/>
          <w:szCs w:val="24"/>
        </w:rPr>
        <w:t>‘</w:t>
      </w:r>
      <w:r w:rsidR="00234EB5">
        <w:rPr>
          <w:rFonts w:ascii="Times New Roman" w:hAnsi="Times New Roman" w:cs="Times New Roman"/>
          <w:bCs/>
          <w:iCs/>
          <w:color w:val="000000"/>
          <w:sz w:val="24"/>
          <w:szCs w:val="24"/>
        </w:rPr>
        <w:t>proper</w:t>
      </w:r>
      <w:r w:rsidR="008A7C7C">
        <w:rPr>
          <w:rFonts w:ascii="Times New Roman" w:hAnsi="Times New Roman" w:cs="Times New Roman"/>
          <w:bCs/>
          <w:iCs/>
          <w:color w:val="000000"/>
          <w:sz w:val="24"/>
          <w:szCs w:val="24"/>
        </w:rPr>
        <w:t>’</w:t>
      </w:r>
      <w:r w:rsidR="00234EB5">
        <w:rPr>
          <w:rFonts w:ascii="Times New Roman" w:hAnsi="Times New Roman" w:cs="Times New Roman"/>
          <w:bCs/>
          <w:iCs/>
          <w:color w:val="000000"/>
          <w:sz w:val="24"/>
          <w:szCs w:val="24"/>
        </w:rPr>
        <w:t xml:space="preserve"> human state </w:t>
      </w:r>
      <w:r w:rsidR="0049304B" w:rsidRPr="00ED7B7B">
        <w:rPr>
          <w:rFonts w:ascii="Times New Roman" w:hAnsi="Times New Roman" w:cs="Times New Roman"/>
          <w:bCs/>
          <w:iCs/>
          <w:color w:val="000000"/>
          <w:sz w:val="24"/>
          <w:szCs w:val="24"/>
        </w:rPr>
        <w:t xml:space="preserve">(Goodley, 2016). </w:t>
      </w:r>
      <w:r w:rsidRPr="00ED7B7B">
        <w:rPr>
          <w:rFonts w:ascii="Times New Roman" w:hAnsi="Times New Roman" w:cs="Times New Roman"/>
          <w:bCs/>
          <w:iCs/>
          <w:color w:val="000000"/>
          <w:sz w:val="24"/>
          <w:szCs w:val="24"/>
        </w:rPr>
        <w:t xml:space="preserve"> </w:t>
      </w:r>
      <w:r w:rsidR="00FB2719" w:rsidRPr="00ED7B7B">
        <w:rPr>
          <w:rFonts w:ascii="Times New Roman" w:hAnsi="Times New Roman" w:cs="Times New Roman"/>
          <w:bCs/>
          <w:iCs/>
          <w:color w:val="000000"/>
          <w:sz w:val="24"/>
          <w:szCs w:val="24"/>
        </w:rPr>
        <w:t>The</w:t>
      </w:r>
      <w:r w:rsidRPr="00ED7B7B">
        <w:rPr>
          <w:rFonts w:ascii="Times New Roman" w:hAnsi="Times New Roman" w:cs="Times New Roman"/>
          <w:bCs/>
          <w:iCs/>
          <w:color w:val="000000"/>
          <w:sz w:val="24"/>
          <w:szCs w:val="24"/>
        </w:rPr>
        <w:t xml:space="preserve"> paper </w:t>
      </w:r>
      <w:r w:rsidR="009D1994" w:rsidRPr="00ED7B7B">
        <w:rPr>
          <w:rFonts w:ascii="Times New Roman" w:hAnsi="Times New Roman" w:cs="Times New Roman"/>
          <w:bCs/>
          <w:iCs/>
          <w:color w:val="000000"/>
          <w:sz w:val="24"/>
          <w:szCs w:val="24"/>
        </w:rPr>
        <w:t>proceeds</w:t>
      </w:r>
      <w:r w:rsidR="00D710CB" w:rsidRPr="00ED7B7B">
        <w:rPr>
          <w:rFonts w:ascii="Times New Roman" w:hAnsi="Times New Roman" w:cs="Times New Roman"/>
          <w:bCs/>
          <w:iCs/>
          <w:color w:val="000000"/>
          <w:sz w:val="24"/>
          <w:szCs w:val="24"/>
        </w:rPr>
        <w:t>,</w:t>
      </w:r>
      <w:r w:rsidR="009D1994" w:rsidRPr="00ED7B7B">
        <w:rPr>
          <w:rFonts w:ascii="Times New Roman" w:hAnsi="Times New Roman" w:cs="Times New Roman"/>
          <w:bCs/>
          <w:iCs/>
          <w:color w:val="000000"/>
          <w:sz w:val="24"/>
          <w:szCs w:val="24"/>
        </w:rPr>
        <w:t xml:space="preserve"> and </w:t>
      </w:r>
      <w:r w:rsidRPr="00ED7B7B">
        <w:rPr>
          <w:rFonts w:ascii="Times New Roman" w:hAnsi="Times New Roman" w:cs="Times New Roman"/>
          <w:bCs/>
          <w:iCs/>
          <w:color w:val="000000"/>
          <w:sz w:val="24"/>
          <w:szCs w:val="24"/>
        </w:rPr>
        <w:t>concludes</w:t>
      </w:r>
      <w:r w:rsidR="00D710CB" w:rsidRPr="00ED7B7B">
        <w:rPr>
          <w:rFonts w:ascii="Times New Roman" w:hAnsi="Times New Roman" w:cs="Times New Roman"/>
          <w:bCs/>
          <w:iCs/>
          <w:color w:val="000000"/>
          <w:sz w:val="24"/>
          <w:szCs w:val="24"/>
        </w:rPr>
        <w:t>,</w:t>
      </w:r>
      <w:r w:rsidRPr="00ED7B7B">
        <w:rPr>
          <w:rFonts w:ascii="Times New Roman" w:hAnsi="Times New Roman" w:cs="Times New Roman"/>
          <w:bCs/>
          <w:iCs/>
          <w:color w:val="000000"/>
          <w:sz w:val="24"/>
          <w:szCs w:val="24"/>
        </w:rPr>
        <w:t xml:space="preserve"> with </w:t>
      </w:r>
      <w:r w:rsidR="00FB2719" w:rsidRPr="00ED7B7B">
        <w:rPr>
          <w:rFonts w:ascii="Times New Roman" w:hAnsi="Times New Roman" w:cs="Times New Roman"/>
          <w:bCs/>
          <w:iCs/>
          <w:color w:val="000000"/>
          <w:sz w:val="24"/>
          <w:szCs w:val="24"/>
        </w:rPr>
        <w:t xml:space="preserve">insistence on compassion and acceptance </w:t>
      </w:r>
      <w:r w:rsidR="00BD6385" w:rsidRPr="00ED7B7B">
        <w:rPr>
          <w:rFonts w:ascii="Times New Roman" w:hAnsi="Times New Roman" w:cs="Times New Roman"/>
          <w:bCs/>
          <w:iCs/>
          <w:color w:val="000000"/>
          <w:sz w:val="24"/>
          <w:szCs w:val="24"/>
        </w:rPr>
        <w:t>toward</w:t>
      </w:r>
      <w:r w:rsidR="00FB2719" w:rsidRPr="00ED7B7B">
        <w:rPr>
          <w:rFonts w:ascii="Times New Roman" w:hAnsi="Times New Roman" w:cs="Times New Roman"/>
          <w:bCs/>
          <w:iCs/>
          <w:color w:val="000000"/>
          <w:sz w:val="24"/>
          <w:szCs w:val="24"/>
        </w:rPr>
        <w:t xml:space="preserve"> children and young people</w:t>
      </w:r>
      <w:r w:rsidR="003429A7" w:rsidRPr="00ED7B7B">
        <w:rPr>
          <w:rFonts w:ascii="Times New Roman" w:hAnsi="Times New Roman" w:cs="Times New Roman"/>
          <w:bCs/>
          <w:iCs/>
          <w:color w:val="000000"/>
          <w:sz w:val="24"/>
          <w:szCs w:val="24"/>
        </w:rPr>
        <w:t xml:space="preserve">, </w:t>
      </w:r>
      <w:r w:rsidR="00FA60F6" w:rsidRPr="00ED7B7B">
        <w:rPr>
          <w:rFonts w:ascii="Times New Roman" w:hAnsi="Times New Roman" w:cs="Times New Roman"/>
          <w:bCs/>
          <w:iCs/>
          <w:color w:val="000000"/>
          <w:sz w:val="24"/>
          <w:szCs w:val="24"/>
        </w:rPr>
        <w:t>achieved through</w:t>
      </w:r>
      <w:r w:rsidR="003429A7" w:rsidRPr="00ED7B7B">
        <w:rPr>
          <w:rFonts w:ascii="Times New Roman" w:hAnsi="Times New Roman" w:cs="Times New Roman"/>
          <w:bCs/>
          <w:iCs/>
          <w:color w:val="000000"/>
          <w:sz w:val="24"/>
          <w:szCs w:val="24"/>
        </w:rPr>
        <w:t xml:space="preserve"> </w:t>
      </w:r>
      <w:r w:rsidR="00A96BA7" w:rsidRPr="00ED7B7B">
        <w:rPr>
          <w:rFonts w:ascii="Times New Roman" w:hAnsi="Times New Roman" w:cs="Times New Roman"/>
          <w:bCs/>
          <w:iCs/>
          <w:color w:val="000000"/>
          <w:sz w:val="24"/>
          <w:szCs w:val="24"/>
        </w:rPr>
        <w:t xml:space="preserve">a contextualised </w:t>
      </w:r>
      <w:r w:rsidR="003429A7" w:rsidRPr="00ED7B7B">
        <w:rPr>
          <w:rFonts w:ascii="Times New Roman" w:hAnsi="Times New Roman" w:cs="Times New Roman"/>
          <w:bCs/>
          <w:iCs/>
          <w:color w:val="000000"/>
          <w:sz w:val="24"/>
          <w:szCs w:val="24"/>
        </w:rPr>
        <w:t xml:space="preserve">suspicion of traditionally </w:t>
      </w:r>
      <w:r w:rsidR="00E23E24">
        <w:rPr>
          <w:rFonts w:ascii="Times New Roman" w:hAnsi="Times New Roman" w:cs="Times New Roman"/>
          <w:bCs/>
          <w:iCs/>
          <w:color w:val="000000"/>
          <w:sz w:val="24"/>
          <w:szCs w:val="24"/>
        </w:rPr>
        <w:t xml:space="preserve">often </w:t>
      </w:r>
      <w:r w:rsidR="003429A7" w:rsidRPr="00ED7B7B">
        <w:rPr>
          <w:rFonts w:ascii="Times New Roman" w:hAnsi="Times New Roman" w:cs="Times New Roman"/>
          <w:bCs/>
          <w:iCs/>
          <w:color w:val="000000"/>
          <w:sz w:val="24"/>
          <w:szCs w:val="24"/>
        </w:rPr>
        <w:t xml:space="preserve">unrefuted </w:t>
      </w:r>
      <w:r w:rsidR="00E23E24">
        <w:rPr>
          <w:rFonts w:ascii="Times New Roman" w:hAnsi="Times New Roman" w:cs="Times New Roman"/>
          <w:bCs/>
          <w:iCs/>
          <w:color w:val="000000"/>
          <w:sz w:val="24"/>
          <w:szCs w:val="24"/>
        </w:rPr>
        <w:t>identities</w:t>
      </w:r>
      <w:r w:rsidR="003429A7" w:rsidRPr="00ED7B7B">
        <w:rPr>
          <w:rFonts w:ascii="Times New Roman" w:hAnsi="Times New Roman" w:cs="Times New Roman"/>
          <w:bCs/>
          <w:iCs/>
          <w:color w:val="000000"/>
          <w:sz w:val="24"/>
          <w:szCs w:val="24"/>
        </w:rPr>
        <w:t>, such as being ‘disabled’</w:t>
      </w:r>
      <w:r w:rsidR="007F6E24" w:rsidRPr="00ED7B7B">
        <w:rPr>
          <w:rFonts w:ascii="Times New Roman" w:hAnsi="Times New Roman" w:cs="Times New Roman"/>
          <w:bCs/>
          <w:iCs/>
          <w:color w:val="000000"/>
          <w:sz w:val="24"/>
          <w:szCs w:val="24"/>
        </w:rPr>
        <w:t>, ‘white’</w:t>
      </w:r>
      <w:r w:rsidR="003429A7" w:rsidRPr="00ED7B7B">
        <w:rPr>
          <w:rFonts w:ascii="Times New Roman" w:hAnsi="Times New Roman" w:cs="Times New Roman"/>
          <w:bCs/>
          <w:iCs/>
          <w:color w:val="000000"/>
          <w:sz w:val="24"/>
          <w:szCs w:val="24"/>
        </w:rPr>
        <w:t xml:space="preserve"> or ‘male’. </w:t>
      </w:r>
    </w:p>
    <w:p w:rsidR="00723A6F" w:rsidRPr="00ED7B7B" w:rsidRDefault="00723A6F" w:rsidP="00723A6F">
      <w:pPr>
        <w:spacing w:after="0"/>
        <w:jc w:val="both"/>
        <w:rPr>
          <w:rFonts w:ascii="Times New Roman" w:hAnsi="Times New Roman" w:cs="Times New Roman"/>
          <w:bCs/>
          <w:iCs/>
          <w:color w:val="000000"/>
          <w:sz w:val="24"/>
          <w:szCs w:val="24"/>
        </w:rPr>
      </w:pPr>
    </w:p>
    <w:p w:rsidR="00723A6F" w:rsidRPr="00ED7B7B" w:rsidRDefault="004D20C9" w:rsidP="00723A6F">
      <w:pPr>
        <w:spacing w:after="0"/>
        <w:jc w:val="both"/>
        <w:rPr>
          <w:rFonts w:ascii="Times New Roman" w:hAnsi="Times New Roman" w:cs="Times New Roman"/>
          <w:b/>
          <w:bCs/>
          <w:iCs/>
          <w:color w:val="000000"/>
          <w:sz w:val="24"/>
          <w:szCs w:val="24"/>
        </w:rPr>
      </w:pPr>
      <w:r w:rsidRPr="00ED7B7B">
        <w:rPr>
          <w:rFonts w:ascii="Times New Roman" w:hAnsi="Times New Roman" w:cs="Times New Roman"/>
          <w:b/>
          <w:bCs/>
          <w:iCs/>
          <w:color w:val="000000"/>
          <w:sz w:val="24"/>
          <w:szCs w:val="24"/>
        </w:rPr>
        <w:t xml:space="preserve">Identity and the body: </w:t>
      </w:r>
      <w:r w:rsidR="00723A6F" w:rsidRPr="00ED7B7B">
        <w:rPr>
          <w:rFonts w:ascii="Times New Roman" w:hAnsi="Times New Roman" w:cs="Times New Roman"/>
          <w:b/>
          <w:bCs/>
          <w:iCs/>
          <w:color w:val="000000"/>
          <w:sz w:val="24"/>
          <w:szCs w:val="24"/>
        </w:rPr>
        <w:t xml:space="preserve">Starting </w:t>
      </w:r>
      <w:r w:rsidRPr="00ED7B7B">
        <w:rPr>
          <w:rFonts w:ascii="Times New Roman" w:hAnsi="Times New Roman" w:cs="Times New Roman"/>
          <w:b/>
          <w:bCs/>
          <w:iCs/>
          <w:color w:val="000000"/>
          <w:sz w:val="24"/>
          <w:szCs w:val="24"/>
        </w:rPr>
        <w:t>premises and</w:t>
      </w:r>
      <w:r w:rsidR="00723A6F" w:rsidRPr="00ED7B7B">
        <w:rPr>
          <w:rFonts w:ascii="Times New Roman" w:hAnsi="Times New Roman" w:cs="Times New Roman"/>
          <w:b/>
          <w:bCs/>
          <w:iCs/>
          <w:color w:val="000000"/>
          <w:sz w:val="24"/>
          <w:szCs w:val="24"/>
        </w:rPr>
        <w:t xml:space="preserve"> </w:t>
      </w:r>
      <w:r w:rsidRPr="00ED7B7B">
        <w:rPr>
          <w:rFonts w:ascii="Times New Roman" w:hAnsi="Times New Roman" w:cs="Times New Roman"/>
          <w:b/>
          <w:bCs/>
          <w:iCs/>
          <w:color w:val="000000"/>
          <w:sz w:val="24"/>
          <w:szCs w:val="24"/>
        </w:rPr>
        <w:t>terminology</w:t>
      </w:r>
      <w:r w:rsidR="00723A6F" w:rsidRPr="00ED7B7B">
        <w:rPr>
          <w:rFonts w:ascii="Times New Roman" w:hAnsi="Times New Roman" w:cs="Times New Roman"/>
          <w:b/>
          <w:bCs/>
          <w:iCs/>
          <w:color w:val="000000"/>
          <w:sz w:val="24"/>
          <w:szCs w:val="24"/>
        </w:rPr>
        <w:t xml:space="preserve"> </w:t>
      </w:r>
    </w:p>
    <w:p w:rsidR="009764BF" w:rsidRPr="00ED7B7B" w:rsidRDefault="009764BF" w:rsidP="009764BF">
      <w:pPr>
        <w:spacing w:after="0"/>
        <w:jc w:val="both"/>
        <w:rPr>
          <w:rFonts w:ascii="Times New Roman" w:hAnsi="Times New Roman" w:cs="Times New Roman"/>
          <w:bCs/>
          <w:iCs/>
          <w:color w:val="000000"/>
          <w:sz w:val="24"/>
          <w:szCs w:val="24"/>
        </w:rPr>
      </w:pPr>
    </w:p>
    <w:p w:rsidR="00E93F69" w:rsidRDefault="000F51C8" w:rsidP="009764BF">
      <w:pPr>
        <w:spacing w:after="0"/>
        <w:jc w:val="both"/>
        <w:rPr>
          <w:rFonts w:ascii="Times New Roman" w:hAnsi="Times New Roman" w:cs="Times New Roman"/>
          <w:bCs/>
          <w:iCs/>
          <w:color w:val="000000"/>
          <w:sz w:val="24"/>
          <w:szCs w:val="24"/>
        </w:rPr>
      </w:pPr>
      <w:r w:rsidRPr="00ED7B7B">
        <w:rPr>
          <w:rFonts w:ascii="Times New Roman" w:hAnsi="Times New Roman" w:cs="Times New Roman"/>
          <w:bCs/>
          <w:iCs/>
          <w:color w:val="000000"/>
          <w:sz w:val="24"/>
          <w:szCs w:val="24"/>
        </w:rPr>
        <w:t>This</w:t>
      </w:r>
      <w:r w:rsidR="004D20C9" w:rsidRPr="00ED7B7B">
        <w:rPr>
          <w:rFonts w:ascii="Times New Roman" w:hAnsi="Times New Roman" w:cs="Times New Roman"/>
          <w:bCs/>
          <w:iCs/>
          <w:color w:val="000000"/>
          <w:sz w:val="24"/>
          <w:szCs w:val="24"/>
        </w:rPr>
        <w:t xml:space="preserve"> paper </w:t>
      </w:r>
      <w:r w:rsidRPr="00ED7B7B">
        <w:rPr>
          <w:rFonts w:ascii="Times New Roman" w:hAnsi="Times New Roman" w:cs="Times New Roman"/>
          <w:bCs/>
          <w:iCs/>
          <w:color w:val="000000"/>
          <w:sz w:val="24"/>
          <w:szCs w:val="24"/>
        </w:rPr>
        <w:t>particul</w:t>
      </w:r>
      <w:r w:rsidR="00D710CB" w:rsidRPr="00ED7B7B">
        <w:rPr>
          <w:rFonts w:ascii="Times New Roman" w:hAnsi="Times New Roman" w:cs="Times New Roman"/>
          <w:bCs/>
          <w:iCs/>
          <w:color w:val="000000"/>
          <w:sz w:val="24"/>
          <w:szCs w:val="24"/>
        </w:rPr>
        <w:t>a</w:t>
      </w:r>
      <w:r w:rsidRPr="00ED7B7B">
        <w:rPr>
          <w:rFonts w:ascii="Times New Roman" w:hAnsi="Times New Roman" w:cs="Times New Roman"/>
          <w:bCs/>
          <w:iCs/>
          <w:color w:val="000000"/>
          <w:sz w:val="24"/>
          <w:szCs w:val="24"/>
        </w:rPr>
        <w:t xml:space="preserve">rly </w:t>
      </w:r>
      <w:r w:rsidR="004D20C9" w:rsidRPr="00ED7B7B">
        <w:rPr>
          <w:rFonts w:ascii="Times New Roman" w:hAnsi="Times New Roman" w:cs="Times New Roman"/>
          <w:bCs/>
          <w:iCs/>
          <w:color w:val="000000"/>
          <w:sz w:val="24"/>
          <w:szCs w:val="24"/>
        </w:rPr>
        <w:t xml:space="preserve">focuses on identity positions that would traditionally be </w:t>
      </w:r>
      <w:r w:rsidR="00592404">
        <w:rPr>
          <w:rFonts w:ascii="Times New Roman" w:hAnsi="Times New Roman" w:cs="Times New Roman"/>
          <w:bCs/>
          <w:iCs/>
          <w:color w:val="000000"/>
          <w:sz w:val="24"/>
          <w:szCs w:val="24"/>
        </w:rPr>
        <w:t>understood</w:t>
      </w:r>
      <w:r w:rsidR="00592404" w:rsidRPr="00ED7B7B">
        <w:rPr>
          <w:rFonts w:ascii="Times New Roman" w:hAnsi="Times New Roman" w:cs="Times New Roman"/>
          <w:bCs/>
          <w:iCs/>
          <w:color w:val="000000"/>
          <w:sz w:val="24"/>
          <w:szCs w:val="24"/>
        </w:rPr>
        <w:t xml:space="preserve"> </w:t>
      </w:r>
      <w:r w:rsidR="004D20C9" w:rsidRPr="00ED7B7B">
        <w:rPr>
          <w:rFonts w:ascii="Times New Roman" w:hAnsi="Times New Roman" w:cs="Times New Roman"/>
          <w:bCs/>
          <w:iCs/>
          <w:color w:val="000000"/>
          <w:sz w:val="24"/>
          <w:szCs w:val="24"/>
        </w:rPr>
        <w:t>in biological terms</w:t>
      </w:r>
      <w:r w:rsidR="00BF2E4A" w:rsidRPr="00ED7B7B">
        <w:rPr>
          <w:rFonts w:ascii="Times New Roman" w:hAnsi="Times New Roman" w:cs="Times New Roman"/>
          <w:bCs/>
          <w:iCs/>
          <w:color w:val="000000"/>
          <w:sz w:val="24"/>
          <w:szCs w:val="24"/>
        </w:rPr>
        <w:t>,</w:t>
      </w:r>
      <w:r w:rsidR="004D20C9" w:rsidRPr="00ED7B7B">
        <w:rPr>
          <w:rFonts w:ascii="Times New Roman" w:hAnsi="Times New Roman" w:cs="Times New Roman"/>
          <w:bCs/>
          <w:iCs/>
          <w:color w:val="000000"/>
          <w:sz w:val="24"/>
          <w:szCs w:val="24"/>
        </w:rPr>
        <w:t xml:space="preserve"> but that are </w:t>
      </w:r>
      <w:r w:rsidR="00592404">
        <w:rPr>
          <w:rFonts w:ascii="Times New Roman" w:hAnsi="Times New Roman" w:cs="Times New Roman"/>
          <w:bCs/>
          <w:iCs/>
          <w:color w:val="000000"/>
          <w:sz w:val="24"/>
          <w:szCs w:val="24"/>
        </w:rPr>
        <w:t xml:space="preserve">now </w:t>
      </w:r>
      <w:r w:rsidR="004D20C9" w:rsidRPr="00ED7B7B">
        <w:rPr>
          <w:rFonts w:ascii="Times New Roman" w:hAnsi="Times New Roman" w:cs="Times New Roman"/>
          <w:bCs/>
          <w:iCs/>
          <w:color w:val="000000"/>
          <w:sz w:val="24"/>
          <w:szCs w:val="24"/>
        </w:rPr>
        <w:t xml:space="preserve">increasingly critiqued </w:t>
      </w:r>
      <w:r w:rsidR="00592404">
        <w:rPr>
          <w:rFonts w:ascii="Times New Roman" w:hAnsi="Times New Roman" w:cs="Times New Roman"/>
          <w:bCs/>
          <w:iCs/>
          <w:color w:val="000000"/>
          <w:sz w:val="24"/>
          <w:szCs w:val="24"/>
        </w:rPr>
        <w:t xml:space="preserve">and understood </w:t>
      </w:r>
      <w:r w:rsidR="004D20C9" w:rsidRPr="00ED7B7B">
        <w:rPr>
          <w:rFonts w:ascii="Times New Roman" w:hAnsi="Times New Roman" w:cs="Times New Roman"/>
          <w:bCs/>
          <w:iCs/>
          <w:color w:val="000000"/>
          <w:sz w:val="24"/>
          <w:szCs w:val="24"/>
        </w:rPr>
        <w:t>as social and cultural constructs, such as disability and gender (</w:t>
      </w:r>
      <w:r w:rsidR="004D20C9" w:rsidRPr="00ED7B7B">
        <w:rPr>
          <w:rFonts w:ascii="Times New Roman" w:hAnsi="Times New Roman" w:cs="Times New Roman"/>
          <w:bCs/>
          <w:i/>
          <w:iCs/>
          <w:color w:val="000000"/>
          <w:sz w:val="24"/>
          <w:szCs w:val="24"/>
        </w:rPr>
        <w:t>see</w:t>
      </w:r>
      <w:r w:rsidR="004D20C9" w:rsidRPr="00ED7B7B">
        <w:rPr>
          <w:rFonts w:ascii="Times New Roman" w:hAnsi="Times New Roman" w:cs="Times New Roman"/>
          <w:bCs/>
          <w:iCs/>
          <w:color w:val="000000"/>
          <w:sz w:val="24"/>
          <w:szCs w:val="24"/>
        </w:rPr>
        <w:t xml:space="preserve"> </w:t>
      </w:r>
      <w:r w:rsidR="00B762CD" w:rsidRPr="00ED7B7B">
        <w:rPr>
          <w:rFonts w:ascii="Times New Roman" w:hAnsi="Times New Roman" w:cs="Times New Roman"/>
          <w:bCs/>
          <w:iCs/>
          <w:color w:val="000000"/>
          <w:sz w:val="24"/>
          <w:szCs w:val="24"/>
        </w:rPr>
        <w:t>Barnes, 2012</w:t>
      </w:r>
      <w:r w:rsidR="004D20C9" w:rsidRPr="00ED7B7B">
        <w:rPr>
          <w:rFonts w:ascii="Times New Roman" w:hAnsi="Times New Roman" w:cs="Times New Roman"/>
          <w:bCs/>
          <w:iCs/>
          <w:color w:val="000000"/>
          <w:sz w:val="24"/>
          <w:szCs w:val="24"/>
        </w:rPr>
        <w:t xml:space="preserve">; </w:t>
      </w:r>
      <w:r w:rsidR="00B762CD" w:rsidRPr="00ED7B7B">
        <w:rPr>
          <w:rFonts w:ascii="Times New Roman" w:hAnsi="Times New Roman" w:cs="Times New Roman"/>
          <w:bCs/>
          <w:iCs/>
          <w:color w:val="000000"/>
          <w:sz w:val="24"/>
          <w:szCs w:val="24"/>
        </w:rPr>
        <w:t>Butler, 2010</w:t>
      </w:r>
      <w:r w:rsidR="004D20C9" w:rsidRPr="00ED7B7B">
        <w:rPr>
          <w:rFonts w:ascii="Times New Roman" w:hAnsi="Times New Roman" w:cs="Times New Roman"/>
          <w:bCs/>
          <w:iCs/>
          <w:color w:val="000000"/>
          <w:sz w:val="24"/>
          <w:szCs w:val="24"/>
        </w:rPr>
        <w:t xml:space="preserve">). </w:t>
      </w:r>
      <w:r w:rsidR="002B2C74" w:rsidRPr="00ED7B7B">
        <w:rPr>
          <w:rFonts w:ascii="Times New Roman" w:hAnsi="Times New Roman" w:cs="Times New Roman"/>
          <w:bCs/>
          <w:iCs/>
          <w:color w:val="000000"/>
          <w:sz w:val="24"/>
          <w:szCs w:val="24"/>
        </w:rPr>
        <w:t>Moreover, t</w:t>
      </w:r>
      <w:r w:rsidR="004D20C9" w:rsidRPr="00ED7B7B">
        <w:rPr>
          <w:rFonts w:ascii="Times New Roman" w:hAnsi="Times New Roman" w:cs="Times New Roman"/>
          <w:bCs/>
          <w:iCs/>
          <w:color w:val="000000"/>
          <w:sz w:val="24"/>
          <w:szCs w:val="24"/>
        </w:rPr>
        <w:t xml:space="preserve">he paper selects terminology that is philosophically consistent </w:t>
      </w:r>
      <w:r w:rsidR="00BF2E4A" w:rsidRPr="00ED7B7B">
        <w:rPr>
          <w:rFonts w:ascii="Times New Roman" w:hAnsi="Times New Roman" w:cs="Times New Roman"/>
          <w:bCs/>
          <w:iCs/>
          <w:color w:val="000000"/>
          <w:sz w:val="24"/>
          <w:szCs w:val="24"/>
        </w:rPr>
        <w:t xml:space="preserve">with </w:t>
      </w:r>
      <w:r w:rsidR="004D20C9" w:rsidRPr="00ED7B7B">
        <w:rPr>
          <w:rFonts w:ascii="Times New Roman" w:hAnsi="Times New Roman" w:cs="Times New Roman"/>
          <w:bCs/>
          <w:iCs/>
          <w:color w:val="000000"/>
          <w:sz w:val="24"/>
          <w:szCs w:val="24"/>
        </w:rPr>
        <w:t>the latter</w:t>
      </w:r>
      <w:r w:rsidR="002B2C74" w:rsidRPr="00ED7B7B">
        <w:rPr>
          <w:rFonts w:ascii="Times New Roman" w:hAnsi="Times New Roman" w:cs="Times New Roman"/>
          <w:bCs/>
          <w:iCs/>
          <w:color w:val="000000"/>
          <w:sz w:val="24"/>
          <w:szCs w:val="24"/>
        </w:rPr>
        <w:t xml:space="preserve"> approach</w:t>
      </w:r>
      <w:r w:rsidR="004D20C9" w:rsidRPr="00ED7B7B">
        <w:rPr>
          <w:rFonts w:ascii="Times New Roman" w:hAnsi="Times New Roman" w:cs="Times New Roman"/>
          <w:bCs/>
          <w:iCs/>
          <w:color w:val="000000"/>
          <w:sz w:val="24"/>
          <w:szCs w:val="24"/>
        </w:rPr>
        <w:t xml:space="preserve">, for example, using the term ‘disabled children’ instead of ‘children with disabilities’ to </w:t>
      </w:r>
      <w:r w:rsidR="00342012" w:rsidRPr="00ED7B7B">
        <w:rPr>
          <w:rFonts w:ascii="Times New Roman" w:hAnsi="Times New Roman" w:cs="Times New Roman"/>
          <w:bCs/>
          <w:iCs/>
          <w:color w:val="000000"/>
          <w:sz w:val="24"/>
          <w:szCs w:val="24"/>
        </w:rPr>
        <w:t>underscore</w:t>
      </w:r>
      <w:r w:rsidR="004D20C9" w:rsidRPr="00ED7B7B">
        <w:rPr>
          <w:rFonts w:ascii="Times New Roman" w:hAnsi="Times New Roman" w:cs="Times New Roman"/>
          <w:bCs/>
          <w:iCs/>
          <w:color w:val="000000"/>
          <w:sz w:val="24"/>
          <w:szCs w:val="24"/>
        </w:rPr>
        <w:t xml:space="preserve"> how disability is </w:t>
      </w:r>
      <w:r w:rsidR="00BF2E4A" w:rsidRPr="00ED7B7B">
        <w:rPr>
          <w:rFonts w:ascii="Times New Roman" w:hAnsi="Times New Roman" w:cs="Times New Roman"/>
          <w:bCs/>
          <w:iCs/>
          <w:color w:val="000000"/>
          <w:sz w:val="24"/>
          <w:szCs w:val="24"/>
        </w:rPr>
        <w:t xml:space="preserve">a social creation rather than an </w:t>
      </w:r>
      <w:r w:rsidR="00097F30" w:rsidRPr="00ED7B7B">
        <w:rPr>
          <w:rFonts w:ascii="Times New Roman" w:hAnsi="Times New Roman" w:cs="Times New Roman"/>
          <w:bCs/>
          <w:iCs/>
          <w:color w:val="000000"/>
          <w:sz w:val="24"/>
          <w:szCs w:val="24"/>
        </w:rPr>
        <w:t xml:space="preserve">exhaustively </w:t>
      </w:r>
      <w:r w:rsidR="00BF2E4A" w:rsidRPr="00ED7B7B">
        <w:rPr>
          <w:rFonts w:ascii="Times New Roman" w:hAnsi="Times New Roman" w:cs="Times New Roman"/>
          <w:bCs/>
          <w:iCs/>
          <w:color w:val="000000"/>
          <w:sz w:val="24"/>
          <w:szCs w:val="24"/>
        </w:rPr>
        <w:t>individual circumstance (Oliver</w:t>
      </w:r>
      <w:r w:rsidR="00C54F65">
        <w:rPr>
          <w:rFonts w:ascii="Times New Roman" w:hAnsi="Times New Roman" w:cs="Times New Roman"/>
          <w:bCs/>
          <w:iCs/>
          <w:color w:val="000000"/>
          <w:sz w:val="24"/>
          <w:szCs w:val="24"/>
        </w:rPr>
        <w:t xml:space="preserve"> et al.</w:t>
      </w:r>
      <w:r w:rsidR="00BF2E4A" w:rsidRPr="00ED7B7B">
        <w:rPr>
          <w:rFonts w:ascii="Times New Roman" w:hAnsi="Times New Roman" w:cs="Times New Roman"/>
          <w:bCs/>
          <w:iCs/>
          <w:color w:val="000000"/>
          <w:sz w:val="24"/>
          <w:szCs w:val="24"/>
        </w:rPr>
        <w:t>, 2012).</w:t>
      </w:r>
      <w:r w:rsidR="00097F30" w:rsidRPr="00ED7B7B">
        <w:rPr>
          <w:rFonts w:ascii="Times New Roman" w:hAnsi="Times New Roman" w:cs="Times New Roman"/>
          <w:bCs/>
          <w:iCs/>
          <w:color w:val="000000"/>
          <w:sz w:val="24"/>
          <w:szCs w:val="24"/>
        </w:rPr>
        <w:t xml:space="preserve"> This is not to deny </w:t>
      </w:r>
      <w:r w:rsidR="006D0420">
        <w:rPr>
          <w:rFonts w:ascii="Times New Roman" w:hAnsi="Times New Roman" w:cs="Times New Roman"/>
          <w:bCs/>
          <w:iCs/>
          <w:color w:val="000000"/>
          <w:sz w:val="24"/>
          <w:szCs w:val="24"/>
        </w:rPr>
        <w:t>that</w:t>
      </w:r>
      <w:r w:rsidR="00097F30" w:rsidRPr="00ED7B7B">
        <w:rPr>
          <w:rFonts w:ascii="Times New Roman" w:hAnsi="Times New Roman" w:cs="Times New Roman"/>
          <w:bCs/>
          <w:iCs/>
          <w:color w:val="000000"/>
          <w:sz w:val="24"/>
          <w:szCs w:val="24"/>
        </w:rPr>
        <w:t xml:space="preserve"> embodied pain</w:t>
      </w:r>
      <w:r w:rsidR="00EA1AAF" w:rsidRPr="00ED7B7B">
        <w:rPr>
          <w:rFonts w:ascii="Times New Roman" w:hAnsi="Times New Roman" w:cs="Times New Roman"/>
          <w:bCs/>
          <w:iCs/>
          <w:color w:val="000000"/>
          <w:sz w:val="24"/>
          <w:szCs w:val="24"/>
        </w:rPr>
        <w:t xml:space="preserve">, impairment </w:t>
      </w:r>
      <w:r w:rsidR="00097F30" w:rsidRPr="00ED7B7B">
        <w:rPr>
          <w:rFonts w:ascii="Times New Roman" w:hAnsi="Times New Roman" w:cs="Times New Roman"/>
          <w:bCs/>
          <w:iCs/>
          <w:color w:val="000000"/>
          <w:sz w:val="24"/>
          <w:szCs w:val="24"/>
        </w:rPr>
        <w:t xml:space="preserve">and illness that children and young people </w:t>
      </w:r>
      <w:r w:rsidR="00570C2D" w:rsidRPr="00ED7B7B">
        <w:rPr>
          <w:rFonts w:ascii="Times New Roman" w:hAnsi="Times New Roman" w:cs="Times New Roman"/>
          <w:bCs/>
          <w:iCs/>
          <w:color w:val="000000"/>
          <w:sz w:val="24"/>
          <w:szCs w:val="24"/>
        </w:rPr>
        <w:t xml:space="preserve">may </w:t>
      </w:r>
      <w:r w:rsidR="00EA1AAF" w:rsidRPr="00ED7B7B">
        <w:rPr>
          <w:rFonts w:ascii="Times New Roman" w:hAnsi="Times New Roman" w:cs="Times New Roman"/>
          <w:bCs/>
          <w:iCs/>
          <w:color w:val="000000"/>
          <w:sz w:val="24"/>
          <w:szCs w:val="24"/>
        </w:rPr>
        <w:t>undergo</w:t>
      </w:r>
      <w:r w:rsidR="00267921" w:rsidRPr="00ED7B7B">
        <w:rPr>
          <w:rFonts w:ascii="Times New Roman" w:hAnsi="Times New Roman" w:cs="Times New Roman"/>
          <w:bCs/>
          <w:iCs/>
          <w:color w:val="000000"/>
          <w:sz w:val="24"/>
          <w:szCs w:val="24"/>
        </w:rPr>
        <w:t xml:space="preserve"> </w:t>
      </w:r>
      <w:r w:rsidR="006D0420">
        <w:rPr>
          <w:rFonts w:ascii="Times New Roman" w:hAnsi="Times New Roman" w:cs="Times New Roman"/>
          <w:bCs/>
          <w:iCs/>
          <w:color w:val="000000"/>
          <w:sz w:val="24"/>
          <w:szCs w:val="24"/>
        </w:rPr>
        <w:t xml:space="preserve">can </w:t>
      </w:r>
      <w:r w:rsidR="00592404">
        <w:rPr>
          <w:rFonts w:ascii="Times New Roman" w:hAnsi="Times New Roman" w:cs="Times New Roman"/>
          <w:bCs/>
          <w:iCs/>
          <w:color w:val="000000"/>
          <w:sz w:val="24"/>
          <w:szCs w:val="24"/>
        </w:rPr>
        <w:t xml:space="preserve">sometimes involve </w:t>
      </w:r>
      <w:r w:rsidR="006D0420">
        <w:rPr>
          <w:rFonts w:ascii="Times New Roman" w:hAnsi="Times New Roman" w:cs="Times New Roman"/>
          <w:bCs/>
          <w:iCs/>
          <w:color w:val="000000"/>
          <w:sz w:val="24"/>
          <w:szCs w:val="24"/>
        </w:rPr>
        <w:t>very individual and personal experiences that see</w:t>
      </w:r>
      <w:r w:rsidR="00592404">
        <w:rPr>
          <w:rFonts w:ascii="Times New Roman" w:hAnsi="Times New Roman" w:cs="Times New Roman"/>
          <w:bCs/>
          <w:iCs/>
          <w:color w:val="000000"/>
          <w:sz w:val="24"/>
          <w:szCs w:val="24"/>
        </w:rPr>
        <w:t>m</w:t>
      </w:r>
      <w:r w:rsidR="006D0420">
        <w:rPr>
          <w:rFonts w:ascii="Times New Roman" w:hAnsi="Times New Roman" w:cs="Times New Roman"/>
          <w:bCs/>
          <w:iCs/>
          <w:color w:val="000000"/>
          <w:sz w:val="24"/>
          <w:szCs w:val="24"/>
        </w:rPr>
        <w:t xml:space="preserve"> to have little to do with discrimination in society</w:t>
      </w:r>
      <w:r w:rsidR="00097F30" w:rsidRPr="00ED7B7B">
        <w:rPr>
          <w:rFonts w:ascii="Times New Roman" w:hAnsi="Times New Roman" w:cs="Times New Roman"/>
          <w:bCs/>
          <w:iCs/>
          <w:color w:val="000000"/>
          <w:sz w:val="24"/>
          <w:szCs w:val="24"/>
        </w:rPr>
        <w:t>. Rather, the culpability of external factors</w:t>
      </w:r>
      <w:r w:rsidR="00570C2D" w:rsidRPr="00ED7B7B">
        <w:rPr>
          <w:rFonts w:ascii="Times New Roman" w:hAnsi="Times New Roman" w:cs="Times New Roman"/>
          <w:bCs/>
          <w:iCs/>
          <w:color w:val="000000"/>
          <w:sz w:val="24"/>
          <w:szCs w:val="24"/>
        </w:rPr>
        <w:t xml:space="preserve"> </w:t>
      </w:r>
      <w:r w:rsidR="00592404">
        <w:rPr>
          <w:rFonts w:ascii="Times New Roman" w:hAnsi="Times New Roman" w:cs="Times New Roman"/>
          <w:bCs/>
          <w:iCs/>
          <w:color w:val="000000"/>
          <w:sz w:val="24"/>
          <w:szCs w:val="24"/>
        </w:rPr>
        <w:t xml:space="preserve">such as societal discrimination </w:t>
      </w:r>
      <w:r w:rsidR="00570C2D" w:rsidRPr="00ED7B7B">
        <w:rPr>
          <w:rFonts w:ascii="Times New Roman" w:hAnsi="Times New Roman" w:cs="Times New Roman"/>
          <w:bCs/>
          <w:iCs/>
          <w:color w:val="000000"/>
          <w:sz w:val="24"/>
          <w:szCs w:val="24"/>
        </w:rPr>
        <w:t>is emphasized</w:t>
      </w:r>
      <w:r w:rsidR="00394A02" w:rsidRPr="00ED7B7B">
        <w:rPr>
          <w:rFonts w:ascii="Times New Roman" w:hAnsi="Times New Roman" w:cs="Times New Roman"/>
          <w:bCs/>
          <w:iCs/>
          <w:color w:val="000000"/>
          <w:sz w:val="24"/>
          <w:szCs w:val="24"/>
        </w:rPr>
        <w:t xml:space="preserve"> </w:t>
      </w:r>
      <w:r w:rsidR="00592404">
        <w:rPr>
          <w:rFonts w:ascii="Times New Roman" w:hAnsi="Times New Roman" w:cs="Times New Roman"/>
          <w:bCs/>
          <w:iCs/>
          <w:color w:val="000000"/>
          <w:sz w:val="24"/>
          <w:szCs w:val="24"/>
        </w:rPr>
        <w:t>because it</w:t>
      </w:r>
      <w:r w:rsidR="00592404" w:rsidRPr="00ED7B7B">
        <w:rPr>
          <w:rFonts w:ascii="Times New Roman" w:hAnsi="Times New Roman" w:cs="Times New Roman"/>
          <w:bCs/>
          <w:iCs/>
          <w:color w:val="000000"/>
          <w:sz w:val="24"/>
          <w:szCs w:val="24"/>
        </w:rPr>
        <w:t xml:space="preserve"> </w:t>
      </w:r>
      <w:r w:rsidR="00394A02" w:rsidRPr="00ED7B7B">
        <w:rPr>
          <w:rFonts w:ascii="Times New Roman" w:hAnsi="Times New Roman" w:cs="Times New Roman"/>
          <w:bCs/>
          <w:iCs/>
          <w:color w:val="000000"/>
          <w:sz w:val="24"/>
          <w:szCs w:val="24"/>
        </w:rPr>
        <w:t xml:space="preserve">can </w:t>
      </w:r>
      <w:r w:rsidR="00B203A0">
        <w:rPr>
          <w:rFonts w:ascii="Times New Roman" w:hAnsi="Times New Roman" w:cs="Times New Roman"/>
          <w:bCs/>
          <w:iCs/>
          <w:color w:val="000000"/>
          <w:sz w:val="24"/>
          <w:szCs w:val="24"/>
        </w:rPr>
        <w:t>change</w:t>
      </w:r>
      <w:r w:rsidR="00B203A0" w:rsidRPr="00ED7B7B">
        <w:rPr>
          <w:rFonts w:ascii="Times New Roman" w:hAnsi="Times New Roman" w:cs="Times New Roman"/>
          <w:bCs/>
          <w:iCs/>
          <w:color w:val="000000"/>
          <w:sz w:val="24"/>
          <w:szCs w:val="24"/>
        </w:rPr>
        <w:t xml:space="preserve"> </w:t>
      </w:r>
      <w:r w:rsidR="00394A02" w:rsidRPr="00ED7B7B">
        <w:rPr>
          <w:rFonts w:ascii="Times New Roman" w:hAnsi="Times New Roman" w:cs="Times New Roman"/>
          <w:bCs/>
          <w:iCs/>
          <w:color w:val="000000"/>
          <w:sz w:val="24"/>
          <w:szCs w:val="24"/>
        </w:rPr>
        <w:t>an otherwise tolerable or potentially</w:t>
      </w:r>
      <w:r w:rsidR="002B49B1" w:rsidRPr="00ED7B7B">
        <w:rPr>
          <w:rFonts w:ascii="Times New Roman" w:hAnsi="Times New Roman" w:cs="Times New Roman"/>
          <w:bCs/>
          <w:iCs/>
          <w:color w:val="000000"/>
          <w:sz w:val="24"/>
          <w:szCs w:val="24"/>
        </w:rPr>
        <w:t xml:space="preserve"> </w:t>
      </w:r>
      <w:r w:rsidR="00394A02" w:rsidRPr="00ED7B7B">
        <w:rPr>
          <w:rFonts w:ascii="Times New Roman" w:hAnsi="Times New Roman" w:cs="Times New Roman"/>
          <w:bCs/>
          <w:iCs/>
          <w:color w:val="000000"/>
          <w:sz w:val="24"/>
          <w:szCs w:val="24"/>
        </w:rPr>
        <w:t>celebrated impairment into disabling lived experience (</w:t>
      </w:r>
      <w:r w:rsidR="00B762CD" w:rsidRPr="00ED7B7B">
        <w:rPr>
          <w:rFonts w:ascii="Times New Roman" w:hAnsi="Times New Roman" w:cs="Times New Roman"/>
          <w:bCs/>
          <w:iCs/>
          <w:color w:val="000000"/>
          <w:sz w:val="24"/>
          <w:szCs w:val="24"/>
        </w:rPr>
        <w:t xml:space="preserve">Barnes, 2012; </w:t>
      </w:r>
      <w:r w:rsidR="00250DE6" w:rsidRPr="00ED7B7B">
        <w:rPr>
          <w:rFonts w:ascii="Times New Roman" w:hAnsi="Times New Roman" w:cs="Times New Roman"/>
          <w:bCs/>
          <w:iCs/>
          <w:color w:val="000000"/>
          <w:sz w:val="24"/>
          <w:szCs w:val="24"/>
        </w:rPr>
        <w:t>Oliver</w:t>
      </w:r>
      <w:r w:rsidR="00C54F65">
        <w:rPr>
          <w:rFonts w:ascii="Times New Roman" w:hAnsi="Times New Roman" w:cs="Times New Roman"/>
          <w:bCs/>
          <w:iCs/>
          <w:color w:val="000000"/>
          <w:sz w:val="24"/>
          <w:szCs w:val="24"/>
        </w:rPr>
        <w:t xml:space="preserve"> et al.</w:t>
      </w:r>
      <w:r w:rsidR="00250DE6" w:rsidRPr="00ED7B7B">
        <w:rPr>
          <w:rFonts w:ascii="Times New Roman" w:hAnsi="Times New Roman" w:cs="Times New Roman"/>
          <w:bCs/>
          <w:iCs/>
          <w:color w:val="000000"/>
          <w:sz w:val="24"/>
          <w:szCs w:val="24"/>
        </w:rPr>
        <w:t>, 2012</w:t>
      </w:r>
      <w:r w:rsidR="00394A02" w:rsidRPr="00ED7B7B">
        <w:rPr>
          <w:rFonts w:ascii="Times New Roman" w:hAnsi="Times New Roman" w:cs="Times New Roman"/>
          <w:bCs/>
          <w:iCs/>
          <w:color w:val="000000"/>
          <w:sz w:val="24"/>
          <w:szCs w:val="24"/>
        </w:rPr>
        <w:t>).</w:t>
      </w:r>
      <w:r w:rsidR="00570C2D" w:rsidRPr="00ED7B7B">
        <w:rPr>
          <w:rFonts w:ascii="Times New Roman" w:hAnsi="Times New Roman" w:cs="Times New Roman"/>
          <w:bCs/>
          <w:iCs/>
          <w:color w:val="000000"/>
          <w:sz w:val="24"/>
          <w:szCs w:val="24"/>
        </w:rPr>
        <w:t xml:space="preserve"> This includes </w:t>
      </w:r>
      <w:r w:rsidR="00097F30" w:rsidRPr="00ED7B7B">
        <w:rPr>
          <w:rFonts w:ascii="Times New Roman" w:hAnsi="Times New Roman" w:cs="Times New Roman"/>
          <w:bCs/>
          <w:iCs/>
          <w:color w:val="000000"/>
          <w:sz w:val="24"/>
          <w:szCs w:val="24"/>
        </w:rPr>
        <w:t>exclusionary design in public transport, discriminatory legislation or social prejudices that prevent disabled children receiving birthday party invitations</w:t>
      </w:r>
      <w:r w:rsidR="00394A02" w:rsidRPr="00ED7B7B">
        <w:rPr>
          <w:rFonts w:ascii="Times New Roman" w:hAnsi="Times New Roman" w:cs="Times New Roman"/>
          <w:bCs/>
          <w:iCs/>
          <w:color w:val="000000"/>
          <w:sz w:val="24"/>
          <w:szCs w:val="24"/>
        </w:rPr>
        <w:t>. Meanwhile, the</w:t>
      </w:r>
      <w:r w:rsidR="00097F30" w:rsidRPr="00ED7B7B">
        <w:rPr>
          <w:rFonts w:ascii="Times New Roman" w:hAnsi="Times New Roman" w:cs="Times New Roman"/>
          <w:bCs/>
          <w:iCs/>
          <w:color w:val="000000"/>
          <w:sz w:val="24"/>
          <w:szCs w:val="24"/>
        </w:rPr>
        <w:t xml:space="preserve"> term ‘gender identity’ is</w:t>
      </w:r>
      <w:r w:rsidR="00394A02" w:rsidRPr="00ED7B7B">
        <w:rPr>
          <w:rFonts w:ascii="Times New Roman" w:hAnsi="Times New Roman" w:cs="Times New Roman"/>
          <w:bCs/>
          <w:iCs/>
          <w:color w:val="000000"/>
          <w:sz w:val="24"/>
          <w:szCs w:val="24"/>
        </w:rPr>
        <w:t xml:space="preserve"> taken up to refer to self-declared gender, including non-binary (male: female) identities (neither exclusively male nor female)</w:t>
      </w:r>
      <w:r w:rsidR="00CD50B7" w:rsidRPr="00ED7B7B">
        <w:rPr>
          <w:rFonts w:ascii="Times New Roman" w:hAnsi="Times New Roman" w:cs="Times New Roman"/>
          <w:bCs/>
          <w:iCs/>
          <w:color w:val="000000"/>
          <w:sz w:val="24"/>
          <w:szCs w:val="24"/>
        </w:rPr>
        <w:t xml:space="preserve">, as a signifier that gender is not biologically </w:t>
      </w:r>
      <w:r w:rsidR="009533E2" w:rsidRPr="00ED7B7B">
        <w:rPr>
          <w:rFonts w:ascii="Times New Roman" w:hAnsi="Times New Roman" w:cs="Times New Roman"/>
          <w:bCs/>
          <w:iCs/>
          <w:color w:val="000000"/>
          <w:sz w:val="24"/>
          <w:szCs w:val="24"/>
        </w:rPr>
        <w:t>determinative</w:t>
      </w:r>
      <w:r w:rsidR="00AA661A" w:rsidRPr="00ED7B7B">
        <w:rPr>
          <w:rFonts w:ascii="Times New Roman" w:hAnsi="Times New Roman" w:cs="Times New Roman"/>
          <w:bCs/>
          <w:iCs/>
          <w:color w:val="000000"/>
          <w:sz w:val="24"/>
          <w:szCs w:val="24"/>
        </w:rPr>
        <w:t xml:space="preserve"> (</w:t>
      </w:r>
      <w:r w:rsidR="00055857" w:rsidRPr="00ED7B7B">
        <w:rPr>
          <w:rFonts w:ascii="Times New Roman" w:hAnsi="Times New Roman" w:cs="Times New Roman"/>
          <w:bCs/>
          <w:iCs/>
          <w:color w:val="000000"/>
          <w:sz w:val="24"/>
          <w:szCs w:val="24"/>
        </w:rPr>
        <w:t>Green et al., 2019</w:t>
      </w:r>
      <w:r w:rsidR="00F44630" w:rsidRPr="00ED7B7B">
        <w:rPr>
          <w:rFonts w:ascii="Times New Roman" w:hAnsi="Times New Roman" w:cs="Times New Roman"/>
          <w:bCs/>
          <w:iCs/>
          <w:color w:val="000000"/>
          <w:sz w:val="24"/>
          <w:szCs w:val="24"/>
        </w:rPr>
        <w:t>)</w:t>
      </w:r>
      <w:r w:rsidR="00CD50B7" w:rsidRPr="00ED7B7B">
        <w:rPr>
          <w:rFonts w:ascii="Times New Roman" w:hAnsi="Times New Roman" w:cs="Times New Roman"/>
          <w:bCs/>
          <w:iCs/>
          <w:color w:val="000000"/>
          <w:sz w:val="24"/>
          <w:szCs w:val="24"/>
        </w:rPr>
        <w:t>.</w:t>
      </w:r>
      <w:r w:rsidR="00AA661A" w:rsidRPr="00ED7B7B">
        <w:rPr>
          <w:rFonts w:ascii="Times New Roman" w:hAnsi="Times New Roman" w:cs="Times New Roman"/>
          <w:bCs/>
          <w:iCs/>
          <w:color w:val="000000"/>
          <w:sz w:val="24"/>
          <w:szCs w:val="24"/>
        </w:rPr>
        <w:t xml:space="preserve"> Indeed</w:t>
      </w:r>
      <w:r w:rsidR="009533E2" w:rsidRPr="00ED7B7B">
        <w:rPr>
          <w:rFonts w:ascii="Times New Roman" w:hAnsi="Times New Roman" w:cs="Times New Roman"/>
          <w:bCs/>
          <w:iCs/>
          <w:color w:val="000000"/>
          <w:sz w:val="24"/>
          <w:szCs w:val="24"/>
        </w:rPr>
        <w:t>,</w:t>
      </w:r>
      <w:r w:rsidR="00AA661A" w:rsidRPr="00ED7B7B">
        <w:rPr>
          <w:rFonts w:ascii="Times New Roman" w:hAnsi="Times New Roman" w:cs="Times New Roman"/>
          <w:bCs/>
          <w:iCs/>
          <w:color w:val="000000"/>
          <w:sz w:val="24"/>
          <w:szCs w:val="24"/>
        </w:rPr>
        <w:t xml:space="preserve"> for some scholars and activists, even the notion of male and female sexes as reproductive human categories is radically rejected and re-thought, such as through</w:t>
      </w:r>
      <w:r w:rsidR="009533E2" w:rsidRPr="00ED7B7B">
        <w:rPr>
          <w:rFonts w:ascii="Times New Roman" w:hAnsi="Times New Roman" w:cs="Times New Roman"/>
          <w:bCs/>
          <w:iCs/>
          <w:color w:val="000000"/>
          <w:sz w:val="24"/>
          <w:szCs w:val="24"/>
        </w:rPr>
        <w:t xml:space="preserve"> </w:t>
      </w:r>
      <w:r w:rsidR="00250DE6" w:rsidRPr="00ED7B7B">
        <w:rPr>
          <w:rFonts w:ascii="Times New Roman" w:hAnsi="Times New Roman" w:cs="Times New Roman"/>
          <w:bCs/>
          <w:iCs/>
          <w:color w:val="000000"/>
          <w:sz w:val="24"/>
          <w:szCs w:val="24"/>
        </w:rPr>
        <w:t>increasingly popular</w:t>
      </w:r>
      <w:r w:rsidR="009533E2" w:rsidRPr="00ED7B7B">
        <w:rPr>
          <w:rFonts w:ascii="Times New Roman" w:hAnsi="Times New Roman" w:cs="Times New Roman"/>
          <w:bCs/>
          <w:iCs/>
          <w:color w:val="000000"/>
          <w:sz w:val="24"/>
          <w:szCs w:val="24"/>
        </w:rPr>
        <w:t xml:space="preserve"> </w:t>
      </w:r>
      <w:r w:rsidR="000E3AD3" w:rsidRPr="00ED7B7B">
        <w:rPr>
          <w:rFonts w:ascii="Times New Roman" w:hAnsi="Times New Roman" w:cs="Times New Roman"/>
          <w:bCs/>
          <w:iCs/>
          <w:color w:val="000000"/>
          <w:sz w:val="24"/>
          <w:szCs w:val="24"/>
        </w:rPr>
        <w:t xml:space="preserve">statements </w:t>
      </w:r>
      <w:r w:rsidR="001E069F">
        <w:rPr>
          <w:rFonts w:ascii="Times New Roman" w:hAnsi="Times New Roman" w:cs="Times New Roman"/>
          <w:bCs/>
          <w:iCs/>
          <w:color w:val="000000"/>
          <w:sz w:val="24"/>
          <w:szCs w:val="24"/>
        </w:rPr>
        <w:t>such as the theoretical area known as</w:t>
      </w:r>
      <w:r w:rsidR="00AA661A" w:rsidRPr="00ED7B7B">
        <w:rPr>
          <w:rFonts w:ascii="Times New Roman" w:hAnsi="Times New Roman" w:cs="Times New Roman"/>
          <w:bCs/>
          <w:iCs/>
          <w:color w:val="000000"/>
          <w:sz w:val="24"/>
          <w:szCs w:val="24"/>
        </w:rPr>
        <w:t xml:space="preserve"> Butlerian gender performativity (Butler, 2010). </w:t>
      </w:r>
    </w:p>
    <w:p w:rsidR="00EC4C2B" w:rsidRDefault="009533E2" w:rsidP="00B65C4D">
      <w:pPr>
        <w:spacing w:after="0"/>
        <w:ind w:firstLine="720"/>
        <w:jc w:val="both"/>
        <w:rPr>
          <w:rFonts w:ascii="Times New Roman" w:hAnsi="Times New Roman" w:cs="Times New Roman"/>
          <w:bCs/>
          <w:iCs/>
          <w:color w:val="000000"/>
          <w:sz w:val="24"/>
          <w:szCs w:val="24"/>
        </w:rPr>
      </w:pPr>
      <w:r w:rsidRPr="00ED7B7B">
        <w:rPr>
          <w:rFonts w:ascii="Times New Roman" w:hAnsi="Times New Roman" w:cs="Times New Roman"/>
          <w:bCs/>
          <w:iCs/>
          <w:color w:val="000000"/>
          <w:sz w:val="24"/>
          <w:szCs w:val="24"/>
        </w:rPr>
        <w:t xml:space="preserve">As </w:t>
      </w:r>
      <w:r w:rsidR="00A57EAD" w:rsidRPr="00ED7B7B">
        <w:rPr>
          <w:rFonts w:ascii="Times New Roman" w:hAnsi="Times New Roman" w:cs="Times New Roman"/>
          <w:bCs/>
          <w:iCs/>
          <w:color w:val="000000"/>
          <w:sz w:val="24"/>
          <w:szCs w:val="24"/>
        </w:rPr>
        <w:t>a final</w:t>
      </w:r>
      <w:r w:rsidRPr="00ED7B7B">
        <w:rPr>
          <w:rFonts w:ascii="Times New Roman" w:hAnsi="Times New Roman" w:cs="Times New Roman"/>
          <w:bCs/>
          <w:iCs/>
          <w:color w:val="000000"/>
          <w:sz w:val="24"/>
          <w:szCs w:val="24"/>
        </w:rPr>
        <w:t xml:space="preserve"> example, the terms ‘race’</w:t>
      </w:r>
      <w:r w:rsidR="00A36834" w:rsidRPr="00ED7B7B">
        <w:rPr>
          <w:rFonts w:ascii="Times New Roman" w:hAnsi="Times New Roman" w:cs="Times New Roman"/>
          <w:bCs/>
          <w:iCs/>
          <w:color w:val="000000"/>
          <w:sz w:val="24"/>
          <w:szCs w:val="24"/>
        </w:rPr>
        <w:t xml:space="preserve">, </w:t>
      </w:r>
      <w:r w:rsidRPr="00ED7B7B">
        <w:rPr>
          <w:rFonts w:ascii="Times New Roman" w:hAnsi="Times New Roman" w:cs="Times New Roman"/>
          <w:bCs/>
          <w:iCs/>
          <w:color w:val="000000"/>
          <w:sz w:val="24"/>
          <w:szCs w:val="24"/>
        </w:rPr>
        <w:t>‘ethnicity’</w:t>
      </w:r>
      <w:r w:rsidR="00A36834" w:rsidRPr="00ED7B7B">
        <w:rPr>
          <w:rFonts w:ascii="Times New Roman" w:hAnsi="Times New Roman" w:cs="Times New Roman"/>
          <w:bCs/>
          <w:iCs/>
          <w:color w:val="000000"/>
          <w:sz w:val="24"/>
          <w:szCs w:val="24"/>
        </w:rPr>
        <w:t xml:space="preserve"> and ‘ethnic minority status’</w:t>
      </w:r>
      <w:r w:rsidRPr="00ED7B7B">
        <w:rPr>
          <w:rFonts w:ascii="Times New Roman" w:hAnsi="Times New Roman" w:cs="Times New Roman"/>
          <w:bCs/>
          <w:iCs/>
          <w:color w:val="000000"/>
          <w:sz w:val="24"/>
          <w:szCs w:val="24"/>
        </w:rPr>
        <w:t xml:space="preserve"> used in this paper, should perhaps be rendered problematic</w:t>
      </w:r>
      <w:r w:rsidR="00D617C1" w:rsidRPr="00ED7B7B">
        <w:rPr>
          <w:rFonts w:ascii="Times New Roman" w:hAnsi="Times New Roman" w:cs="Times New Roman"/>
          <w:bCs/>
          <w:iCs/>
          <w:color w:val="000000"/>
          <w:sz w:val="24"/>
          <w:szCs w:val="24"/>
        </w:rPr>
        <w:t xml:space="preserve"> for a moment,</w:t>
      </w:r>
      <w:r w:rsidRPr="00ED7B7B">
        <w:rPr>
          <w:rFonts w:ascii="Times New Roman" w:hAnsi="Times New Roman" w:cs="Times New Roman"/>
          <w:bCs/>
          <w:iCs/>
          <w:color w:val="000000"/>
          <w:sz w:val="24"/>
          <w:szCs w:val="24"/>
        </w:rPr>
        <w:t xml:space="preserve"> for </w:t>
      </w:r>
      <w:r w:rsidR="00D617C1" w:rsidRPr="00ED7B7B">
        <w:rPr>
          <w:rFonts w:ascii="Times New Roman" w:hAnsi="Times New Roman" w:cs="Times New Roman"/>
          <w:bCs/>
          <w:iCs/>
          <w:color w:val="000000"/>
          <w:sz w:val="24"/>
          <w:szCs w:val="24"/>
        </w:rPr>
        <w:t xml:space="preserve">the </w:t>
      </w:r>
      <w:r w:rsidRPr="00ED7B7B">
        <w:rPr>
          <w:rFonts w:ascii="Times New Roman" w:hAnsi="Times New Roman" w:cs="Times New Roman"/>
          <w:bCs/>
          <w:iCs/>
          <w:color w:val="000000"/>
          <w:sz w:val="24"/>
          <w:szCs w:val="24"/>
        </w:rPr>
        <w:t>purpose of clarity</w:t>
      </w:r>
      <w:r w:rsidR="00A36834" w:rsidRPr="00ED7B7B">
        <w:rPr>
          <w:rFonts w:ascii="Times New Roman" w:hAnsi="Times New Roman" w:cs="Times New Roman"/>
          <w:bCs/>
          <w:iCs/>
          <w:color w:val="000000"/>
          <w:sz w:val="24"/>
          <w:szCs w:val="24"/>
        </w:rPr>
        <w:t xml:space="preserve"> and learning</w:t>
      </w:r>
      <w:r w:rsidRPr="00ED7B7B">
        <w:rPr>
          <w:rFonts w:ascii="Times New Roman" w:hAnsi="Times New Roman" w:cs="Times New Roman"/>
          <w:bCs/>
          <w:iCs/>
          <w:color w:val="000000"/>
          <w:sz w:val="24"/>
          <w:szCs w:val="24"/>
        </w:rPr>
        <w:t xml:space="preserve">. </w:t>
      </w:r>
      <w:r w:rsidR="00A36834" w:rsidRPr="00ED7B7B">
        <w:rPr>
          <w:rFonts w:ascii="Times New Roman" w:hAnsi="Times New Roman" w:cs="Times New Roman"/>
          <w:bCs/>
          <w:iCs/>
          <w:color w:val="000000"/>
          <w:sz w:val="24"/>
          <w:szCs w:val="24"/>
        </w:rPr>
        <w:t xml:space="preserve">Whilst racial identity categories, such as being Asian or White/Caucasian, have traditionally been scientifically justified explanations for human variation (Laird, 2008), these categories have </w:t>
      </w:r>
      <w:r w:rsidR="00D617C1" w:rsidRPr="00ED7B7B">
        <w:rPr>
          <w:rFonts w:ascii="Times New Roman" w:hAnsi="Times New Roman" w:cs="Times New Roman"/>
          <w:bCs/>
          <w:iCs/>
          <w:color w:val="000000"/>
          <w:sz w:val="24"/>
          <w:szCs w:val="24"/>
        </w:rPr>
        <w:t>also been</w:t>
      </w:r>
      <w:r w:rsidR="000E3AD3" w:rsidRPr="00ED7B7B">
        <w:rPr>
          <w:rFonts w:ascii="Times New Roman" w:hAnsi="Times New Roman" w:cs="Times New Roman"/>
          <w:bCs/>
          <w:iCs/>
          <w:color w:val="000000"/>
          <w:sz w:val="24"/>
          <w:szCs w:val="24"/>
        </w:rPr>
        <w:t xml:space="preserve"> </w:t>
      </w:r>
      <w:r w:rsidR="00A36834" w:rsidRPr="00ED7B7B">
        <w:rPr>
          <w:rFonts w:ascii="Times New Roman" w:hAnsi="Times New Roman" w:cs="Times New Roman"/>
          <w:bCs/>
          <w:iCs/>
          <w:color w:val="000000"/>
          <w:sz w:val="24"/>
          <w:szCs w:val="24"/>
        </w:rPr>
        <w:t>contested</w:t>
      </w:r>
      <w:r w:rsidR="00D617C1" w:rsidRPr="00ED7B7B">
        <w:rPr>
          <w:rFonts w:ascii="Times New Roman" w:hAnsi="Times New Roman" w:cs="Times New Roman"/>
          <w:bCs/>
          <w:iCs/>
          <w:color w:val="000000"/>
          <w:sz w:val="24"/>
          <w:szCs w:val="24"/>
        </w:rPr>
        <w:t>,</w:t>
      </w:r>
      <w:r w:rsidR="00A36834" w:rsidRPr="00ED7B7B">
        <w:rPr>
          <w:rFonts w:ascii="Times New Roman" w:hAnsi="Times New Roman" w:cs="Times New Roman"/>
          <w:bCs/>
          <w:iCs/>
          <w:color w:val="000000"/>
          <w:sz w:val="24"/>
          <w:szCs w:val="24"/>
        </w:rPr>
        <w:t xml:space="preserve"> and </w:t>
      </w:r>
      <w:r w:rsidR="00D617C1" w:rsidRPr="00ED7B7B">
        <w:rPr>
          <w:rFonts w:ascii="Times New Roman" w:hAnsi="Times New Roman" w:cs="Times New Roman"/>
          <w:bCs/>
          <w:iCs/>
          <w:color w:val="000000"/>
          <w:sz w:val="24"/>
          <w:szCs w:val="24"/>
        </w:rPr>
        <w:t>downplayed to be nothing more than mere</w:t>
      </w:r>
      <w:r w:rsidR="00A36834" w:rsidRPr="00ED7B7B">
        <w:rPr>
          <w:rFonts w:ascii="Times New Roman" w:hAnsi="Times New Roman" w:cs="Times New Roman"/>
          <w:bCs/>
          <w:iCs/>
          <w:color w:val="000000"/>
          <w:sz w:val="24"/>
          <w:szCs w:val="24"/>
        </w:rPr>
        <w:t xml:space="preserve"> subjective </w:t>
      </w:r>
      <w:r w:rsidR="000E3AD3" w:rsidRPr="00ED7B7B">
        <w:rPr>
          <w:rFonts w:ascii="Times New Roman" w:hAnsi="Times New Roman" w:cs="Times New Roman"/>
          <w:bCs/>
          <w:iCs/>
          <w:color w:val="000000"/>
          <w:sz w:val="24"/>
          <w:szCs w:val="24"/>
        </w:rPr>
        <w:t>processes of</w:t>
      </w:r>
      <w:r w:rsidR="000E2C2F" w:rsidRPr="00ED7B7B">
        <w:rPr>
          <w:rFonts w:ascii="Times New Roman" w:hAnsi="Times New Roman" w:cs="Times New Roman"/>
          <w:bCs/>
          <w:iCs/>
          <w:color w:val="000000"/>
          <w:sz w:val="24"/>
          <w:szCs w:val="24"/>
        </w:rPr>
        <w:t xml:space="preserve"> </w:t>
      </w:r>
      <w:r w:rsidR="00A36834" w:rsidRPr="00ED7B7B">
        <w:rPr>
          <w:rFonts w:ascii="Times New Roman" w:hAnsi="Times New Roman" w:cs="Times New Roman"/>
          <w:bCs/>
          <w:iCs/>
          <w:color w:val="000000"/>
          <w:sz w:val="24"/>
          <w:szCs w:val="24"/>
        </w:rPr>
        <w:t>social partitioning of humans (</w:t>
      </w:r>
      <w:r w:rsidR="00A36834" w:rsidRPr="00ED7B7B">
        <w:rPr>
          <w:rFonts w:ascii="Times New Roman" w:hAnsi="Times New Roman" w:cs="Times New Roman"/>
          <w:sz w:val="24"/>
          <w:szCs w:val="24"/>
        </w:rPr>
        <w:t xml:space="preserve">Haney Lopez, 1994; </w:t>
      </w:r>
      <w:r w:rsidR="00A36834" w:rsidRPr="00ED7B7B">
        <w:rPr>
          <w:rFonts w:ascii="Times New Roman" w:hAnsi="Times New Roman" w:cs="Times New Roman"/>
          <w:bCs/>
          <w:iCs/>
          <w:color w:val="000000"/>
          <w:sz w:val="24"/>
          <w:szCs w:val="24"/>
        </w:rPr>
        <w:t>Marks, 2017)</w:t>
      </w:r>
      <w:r w:rsidR="000E3AD3" w:rsidRPr="00ED7B7B">
        <w:rPr>
          <w:rFonts w:ascii="Times New Roman" w:hAnsi="Times New Roman" w:cs="Times New Roman"/>
          <w:bCs/>
          <w:iCs/>
          <w:color w:val="000000"/>
          <w:sz w:val="24"/>
          <w:szCs w:val="24"/>
        </w:rPr>
        <w:t xml:space="preserve">. Alternatively, ‘ethnicity’ ordinarily </w:t>
      </w:r>
      <w:r w:rsidR="000E3AD3" w:rsidRPr="00ED7B7B">
        <w:rPr>
          <w:rFonts w:ascii="Times New Roman" w:hAnsi="Times New Roman" w:cs="Times New Roman"/>
          <w:bCs/>
          <w:i/>
          <w:iCs/>
          <w:color w:val="000000"/>
          <w:sz w:val="24"/>
          <w:szCs w:val="24"/>
        </w:rPr>
        <w:t xml:space="preserve">does </w:t>
      </w:r>
      <w:r w:rsidR="000E3AD3" w:rsidRPr="00ED7B7B">
        <w:rPr>
          <w:rFonts w:ascii="Times New Roman" w:hAnsi="Times New Roman" w:cs="Times New Roman"/>
          <w:bCs/>
          <w:iCs/>
          <w:color w:val="000000"/>
          <w:sz w:val="24"/>
          <w:szCs w:val="24"/>
        </w:rPr>
        <w:t xml:space="preserve">refer to social and cultural constructions of identity that </w:t>
      </w:r>
      <w:r w:rsidR="000E2C2F" w:rsidRPr="00ED7B7B">
        <w:rPr>
          <w:rFonts w:ascii="Times New Roman" w:hAnsi="Times New Roman" w:cs="Times New Roman"/>
          <w:bCs/>
          <w:iCs/>
          <w:color w:val="000000"/>
          <w:sz w:val="24"/>
          <w:szCs w:val="24"/>
        </w:rPr>
        <w:t xml:space="preserve">may </w:t>
      </w:r>
      <w:r w:rsidR="000E3AD3" w:rsidRPr="00ED7B7B">
        <w:rPr>
          <w:rFonts w:ascii="Times New Roman" w:hAnsi="Times New Roman" w:cs="Times New Roman"/>
          <w:bCs/>
          <w:iCs/>
          <w:color w:val="000000"/>
          <w:sz w:val="24"/>
          <w:szCs w:val="24"/>
        </w:rPr>
        <w:t xml:space="preserve">relate </w:t>
      </w:r>
      <w:r w:rsidR="000E3AD3" w:rsidRPr="00ED7B7B">
        <w:rPr>
          <w:rFonts w:ascii="Times New Roman" w:hAnsi="Times New Roman" w:cs="Times New Roman"/>
          <w:bCs/>
          <w:iCs/>
          <w:color w:val="000000"/>
          <w:sz w:val="24"/>
          <w:szCs w:val="24"/>
        </w:rPr>
        <w:lastRenderedPageBreak/>
        <w:t>in some way to race</w:t>
      </w:r>
      <w:r w:rsidR="000E2C2F" w:rsidRPr="00ED7B7B">
        <w:rPr>
          <w:rFonts w:ascii="Times New Roman" w:hAnsi="Times New Roman" w:cs="Times New Roman"/>
          <w:bCs/>
          <w:iCs/>
          <w:color w:val="000000"/>
          <w:sz w:val="24"/>
          <w:szCs w:val="24"/>
        </w:rPr>
        <w:t xml:space="preserve"> but certainly are not determined by it</w:t>
      </w:r>
      <w:r w:rsidR="000E3AD3" w:rsidRPr="00ED7B7B">
        <w:rPr>
          <w:rFonts w:ascii="Times New Roman" w:hAnsi="Times New Roman" w:cs="Times New Roman"/>
          <w:bCs/>
          <w:iCs/>
          <w:color w:val="000000"/>
          <w:sz w:val="24"/>
          <w:szCs w:val="24"/>
        </w:rPr>
        <w:t xml:space="preserve">, </w:t>
      </w:r>
      <w:r w:rsidR="000E2C2F" w:rsidRPr="00ED7B7B">
        <w:rPr>
          <w:rFonts w:ascii="Times New Roman" w:hAnsi="Times New Roman" w:cs="Times New Roman"/>
          <w:bCs/>
          <w:iCs/>
          <w:color w:val="000000"/>
          <w:sz w:val="24"/>
          <w:szCs w:val="24"/>
        </w:rPr>
        <w:t>such as</w:t>
      </w:r>
      <w:r w:rsidR="000E3AD3" w:rsidRPr="00ED7B7B">
        <w:rPr>
          <w:rFonts w:ascii="Times New Roman" w:hAnsi="Times New Roman" w:cs="Times New Roman"/>
          <w:bCs/>
          <w:iCs/>
          <w:color w:val="000000"/>
          <w:sz w:val="24"/>
          <w:szCs w:val="24"/>
        </w:rPr>
        <w:t xml:space="preserve"> having shared ancestry, customs or language (Hughes, 1994). </w:t>
      </w:r>
      <w:r w:rsidR="00EC0775" w:rsidRPr="00ED7B7B">
        <w:rPr>
          <w:rFonts w:ascii="Times New Roman" w:hAnsi="Times New Roman" w:cs="Times New Roman"/>
          <w:bCs/>
          <w:iCs/>
          <w:color w:val="000000"/>
          <w:sz w:val="24"/>
          <w:szCs w:val="24"/>
        </w:rPr>
        <w:t xml:space="preserve">In this context </w:t>
      </w:r>
      <w:r w:rsidR="00DA6B10" w:rsidRPr="00ED7B7B">
        <w:rPr>
          <w:rFonts w:ascii="Times New Roman" w:hAnsi="Times New Roman" w:cs="Times New Roman"/>
          <w:bCs/>
          <w:iCs/>
          <w:color w:val="000000"/>
          <w:sz w:val="24"/>
          <w:szCs w:val="24"/>
        </w:rPr>
        <w:t>‘</w:t>
      </w:r>
      <w:r w:rsidR="00EC0775" w:rsidRPr="00ED7B7B">
        <w:rPr>
          <w:rFonts w:ascii="Times New Roman" w:hAnsi="Times New Roman" w:cs="Times New Roman"/>
          <w:bCs/>
          <w:iCs/>
          <w:color w:val="000000"/>
          <w:sz w:val="24"/>
          <w:szCs w:val="24"/>
        </w:rPr>
        <w:t>e</w:t>
      </w:r>
      <w:r w:rsidR="00DA6B10" w:rsidRPr="00ED7B7B">
        <w:rPr>
          <w:rFonts w:ascii="Times New Roman" w:hAnsi="Times New Roman" w:cs="Times New Roman"/>
          <w:bCs/>
          <w:iCs/>
          <w:color w:val="000000"/>
          <w:sz w:val="24"/>
          <w:szCs w:val="24"/>
        </w:rPr>
        <w:t xml:space="preserve">thnic minority status’, unlike race or ethnicity, therefore implies that one occupies a marginalised and under-represented ethnic group </w:t>
      </w:r>
      <w:r w:rsidR="00055857" w:rsidRPr="00ED7B7B">
        <w:rPr>
          <w:rFonts w:ascii="Times New Roman" w:hAnsi="Times New Roman" w:cs="Times New Roman"/>
          <w:bCs/>
          <w:iCs/>
          <w:color w:val="000000"/>
          <w:sz w:val="24"/>
          <w:szCs w:val="24"/>
        </w:rPr>
        <w:t>within their</w:t>
      </w:r>
      <w:r w:rsidR="00DA6B10" w:rsidRPr="00ED7B7B">
        <w:rPr>
          <w:rFonts w:ascii="Times New Roman" w:hAnsi="Times New Roman" w:cs="Times New Roman"/>
          <w:bCs/>
          <w:iCs/>
          <w:color w:val="000000"/>
          <w:sz w:val="24"/>
          <w:szCs w:val="24"/>
        </w:rPr>
        <w:t xml:space="preserve"> society (Laird, 2008). </w:t>
      </w:r>
    </w:p>
    <w:p w:rsidR="00D56BFF" w:rsidRDefault="000C7FD7" w:rsidP="009764BF">
      <w:pPr>
        <w:spacing w:after="0"/>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ab/>
        <w:t xml:space="preserve">More broadly, it is clear that the notion </w:t>
      </w:r>
      <w:r w:rsidR="00932011">
        <w:rPr>
          <w:rFonts w:ascii="Times New Roman" w:hAnsi="Times New Roman" w:cs="Times New Roman"/>
          <w:bCs/>
          <w:iCs/>
          <w:color w:val="000000"/>
          <w:sz w:val="24"/>
          <w:szCs w:val="24"/>
        </w:rPr>
        <w:t>of</w:t>
      </w:r>
      <w:r w:rsidRPr="000C7FD7">
        <w:rPr>
          <w:rFonts w:ascii="Times New Roman" w:hAnsi="Times New Roman" w:cs="Times New Roman"/>
          <w:bCs/>
          <w:iCs/>
          <w:color w:val="000000"/>
          <w:sz w:val="24"/>
          <w:szCs w:val="24"/>
        </w:rPr>
        <w:t xml:space="preserve"> identity is </w:t>
      </w:r>
      <w:r>
        <w:rPr>
          <w:rFonts w:ascii="Times New Roman" w:hAnsi="Times New Roman" w:cs="Times New Roman"/>
          <w:bCs/>
          <w:iCs/>
          <w:color w:val="000000"/>
          <w:sz w:val="24"/>
          <w:szCs w:val="24"/>
        </w:rPr>
        <w:t xml:space="preserve">often </w:t>
      </w:r>
      <w:r w:rsidRPr="000C7FD7">
        <w:rPr>
          <w:rFonts w:ascii="Times New Roman" w:hAnsi="Times New Roman" w:cs="Times New Roman"/>
          <w:bCs/>
          <w:iCs/>
          <w:color w:val="000000"/>
          <w:sz w:val="24"/>
          <w:szCs w:val="24"/>
        </w:rPr>
        <w:t>constructed based on biological factors</w:t>
      </w:r>
      <w:r>
        <w:rPr>
          <w:rFonts w:ascii="Times New Roman" w:hAnsi="Times New Roman" w:cs="Times New Roman"/>
          <w:bCs/>
          <w:iCs/>
          <w:color w:val="000000"/>
          <w:sz w:val="24"/>
          <w:szCs w:val="24"/>
        </w:rPr>
        <w:t xml:space="preserve"> (Butler, 2010; </w:t>
      </w:r>
      <w:r w:rsidRPr="00C13B93">
        <w:rPr>
          <w:rFonts w:ascii="Times New Roman" w:eastAsia="Times New Roman" w:hAnsi="Times New Roman" w:cs="Times New Roman"/>
          <w:bCs/>
          <w:iCs/>
          <w:color w:val="000000"/>
          <w:sz w:val="24"/>
          <w:szCs w:val="24"/>
          <w:lang w:eastAsia="en-IE"/>
        </w:rPr>
        <w:t>Oliver</w:t>
      </w:r>
      <w:r>
        <w:rPr>
          <w:rFonts w:ascii="Times New Roman" w:eastAsia="Times New Roman" w:hAnsi="Times New Roman" w:cs="Times New Roman"/>
          <w:bCs/>
          <w:iCs/>
          <w:color w:val="000000"/>
          <w:sz w:val="24"/>
          <w:szCs w:val="24"/>
          <w:lang w:eastAsia="en-IE"/>
        </w:rPr>
        <w:t xml:space="preserve"> et al.</w:t>
      </w:r>
      <w:r w:rsidRPr="00C13B93">
        <w:rPr>
          <w:rFonts w:ascii="Times New Roman" w:eastAsia="Times New Roman" w:hAnsi="Times New Roman" w:cs="Times New Roman"/>
          <w:bCs/>
          <w:iCs/>
          <w:color w:val="000000"/>
          <w:sz w:val="24"/>
          <w:szCs w:val="24"/>
          <w:lang w:eastAsia="en-IE"/>
        </w:rPr>
        <w:t>, 2012</w:t>
      </w:r>
      <w:r>
        <w:rPr>
          <w:rFonts w:ascii="Times New Roman" w:eastAsia="Times New Roman" w:hAnsi="Times New Roman" w:cs="Times New Roman"/>
          <w:bCs/>
          <w:iCs/>
          <w:color w:val="000000"/>
          <w:sz w:val="24"/>
          <w:szCs w:val="24"/>
          <w:lang w:eastAsia="en-IE"/>
        </w:rPr>
        <w:t>)</w:t>
      </w:r>
      <w:r w:rsidRPr="000C7FD7">
        <w:rPr>
          <w:rFonts w:ascii="Times New Roman" w:hAnsi="Times New Roman" w:cs="Times New Roman"/>
          <w:bCs/>
          <w:iCs/>
          <w:color w:val="000000"/>
          <w:sz w:val="24"/>
          <w:szCs w:val="24"/>
        </w:rPr>
        <w:t>.</w:t>
      </w:r>
      <w:r w:rsidR="00D56BFF">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 xml:space="preserve">What remains to be fully clarified is </w:t>
      </w:r>
      <w:r w:rsidRPr="00B65C4D">
        <w:rPr>
          <w:rFonts w:ascii="Times New Roman" w:hAnsi="Times New Roman" w:cs="Times New Roman"/>
          <w:bCs/>
          <w:i/>
          <w:color w:val="000000"/>
          <w:sz w:val="24"/>
          <w:szCs w:val="24"/>
        </w:rPr>
        <w:t>who</w:t>
      </w:r>
      <w:r w:rsidRPr="000C7FD7">
        <w:rPr>
          <w:rFonts w:ascii="Times New Roman" w:hAnsi="Times New Roman" w:cs="Times New Roman"/>
          <w:bCs/>
          <w:iCs/>
          <w:color w:val="000000"/>
          <w:sz w:val="24"/>
          <w:szCs w:val="24"/>
        </w:rPr>
        <w:t xml:space="preserve"> is advantaged by these constructions and </w:t>
      </w:r>
      <w:r>
        <w:rPr>
          <w:rFonts w:ascii="Times New Roman" w:hAnsi="Times New Roman" w:cs="Times New Roman"/>
          <w:bCs/>
          <w:iCs/>
          <w:color w:val="000000"/>
          <w:sz w:val="24"/>
          <w:szCs w:val="24"/>
        </w:rPr>
        <w:t>how</w:t>
      </w:r>
      <w:r w:rsidRPr="000C7FD7">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 xml:space="preserve">Seminal theorist Rosi Bradiotti </w:t>
      </w:r>
      <w:r w:rsidR="00932011">
        <w:rPr>
          <w:rFonts w:ascii="Times New Roman" w:hAnsi="Times New Roman" w:cs="Times New Roman"/>
          <w:bCs/>
          <w:iCs/>
          <w:color w:val="000000"/>
          <w:sz w:val="24"/>
          <w:szCs w:val="24"/>
        </w:rPr>
        <w:t>(2003) makes the notion of privilege</w:t>
      </w:r>
      <w:r w:rsidR="00D56BFF">
        <w:rPr>
          <w:rFonts w:ascii="Times New Roman" w:hAnsi="Times New Roman" w:cs="Times New Roman"/>
          <w:bCs/>
          <w:iCs/>
          <w:color w:val="000000"/>
          <w:sz w:val="24"/>
          <w:szCs w:val="24"/>
        </w:rPr>
        <w:t xml:space="preserve"> </w:t>
      </w:r>
      <w:r w:rsidR="00932011">
        <w:rPr>
          <w:rFonts w:ascii="Times New Roman" w:hAnsi="Times New Roman" w:cs="Times New Roman"/>
          <w:bCs/>
          <w:iCs/>
          <w:color w:val="000000"/>
          <w:sz w:val="24"/>
          <w:szCs w:val="24"/>
        </w:rPr>
        <w:t xml:space="preserve">more concrete by specifying that it is </w:t>
      </w:r>
      <w:r w:rsidR="00E93F69">
        <w:rPr>
          <w:rFonts w:ascii="Times New Roman" w:hAnsi="Times New Roman" w:cs="Times New Roman"/>
          <w:bCs/>
          <w:iCs/>
          <w:color w:val="000000"/>
          <w:sz w:val="24"/>
          <w:szCs w:val="24"/>
        </w:rPr>
        <w:t xml:space="preserve">ultimately </w:t>
      </w:r>
      <w:r w:rsidRPr="000C7FD7">
        <w:rPr>
          <w:rFonts w:ascii="Times New Roman" w:hAnsi="Times New Roman" w:cs="Times New Roman"/>
          <w:bCs/>
          <w:iCs/>
          <w:color w:val="000000"/>
          <w:sz w:val="24"/>
          <w:szCs w:val="24"/>
        </w:rPr>
        <w:t>white</w:t>
      </w:r>
      <w:r w:rsidR="00932011">
        <w:rPr>
          <w:rFonts w:ascii="Times New Roman" w:hAnsi="Times New Roman" w:cs="Times New Roman"/>
          <w:bCs/>
          <w:iCs/>
          <w:color w:val="000000"/>
          <w:sz w:val="24"/>
          <w:szCs w:val="24"/>
        </w:rPr>
        <w:t xml:space="preserve"> men, who are </w:t>
      </w:r>
      <w:r w:rsidRPr="000C7FD7">
        <w:rPr>
          <w:rFonts w:ascii="Times New Roman" w:hAnsi="Times New Roman" w:cs="Times New Roman"/>
          <w:bCs/>
          <w:iCs/>
          <w:color w:val="000000"/>
          <w:sz w:val="24"/>
          <w:szCs w:val="24"/>
        </w:rPr>
        <w:t>able bodied</w:t>
      </w:r>
      <w:r w:rsidR="00932011">
        <w:rPr>
          <w:rFonts w:ascii="Times New Roman" w:hAnsi="Times New Roman" w:cs="Times New Roman"/>
          <w:bCs/>
          <w:iCs/>
          <w:color w:val="000000"/>
          <w:sz w:val="24"/>
          <w:szCs w:val="24"/>
        </w:rPr>
        <w:t xml:space="preserve">, heterosexual and have citizenship in an established polity that </w:t>
      </w:r>
      <w:r w:rsidRPr="000C7FD7">
        <w:rPr>
          <w:rFonts w:ascii="Times New Roman" w:hAnsi="Times New Roman" w:cs="Times New Roman"/>
          <w:bCs/>
          <w:iCs/>
          <w:color w:val="000000"/>
          <w:sz w:val="24"/>
          <w:szCs w:val="24"/>
        </w:rPr>
        <w:t xml:space="preserve">dominate over </w:t>
      </w:r>
      <w:r w:rsidR="003E2731">
        <w:rPr>
          <w:rFonts w:ascii="Times New Roman" w:hAnsi="Times New Roman" w:cs="Times New Roman"/>
          <w:bCs/>
          <w:iCs/>
          <w:color w:val="000000"/>
          <w:sz w:val="24"/>
          <w:szCs w:val="24"/>
        </w:rPr>
        <w:t xml:space="preserve">those who are </w:t>
      </w:r>
      <w:r w:rsidRPr="000C7FD7">
        <w:rPr>
          <w:rFonts w:ascii="Times New Roman" w:hAnsi="Times New Roman" w:cs="Times New Roman"/>
          <w:bCs/>
          <w:iCs/>
          <w:color w:val="000000"/>
          <w:sz w:val="24"/>
          <w:szCs w:val="24"/>
        </w:rPr>
        <w:t xml:space="preserve">marginalized. Furthermore, </w:t>
      </w:r>
      <w:r w:rsidR="00D56BFF">
        <w:rPr>
          <w:rFonts w:ascii="Times New Roman" w:hAnsi="Times New Roman" w:cs="Times New Roman"/>
          <w:bCs/>
          <w:iCs/>
          <w:color w:val="000000"/>
          <w:sz w:val="24"/>
          <w:szCs w:val="24"/>
        </w:rPr>
        <w:t xml:space="preserve">privileged </w:t>
      </w:r>
      <w:r w:rsidR="003E2731">
        <w:rPr>
          <w:rFonts w:ascii="Times New Roman" w:hAnsi="Times New Roman" w:cs="Times New Roman"/>
          <w:bCs/>
          <w:iCs/>
          <w:color w:val="000000"/>
          <w:sz w:val="24"/>
          <w:szCs w:val="24"/>
        </w:rPr>
        <w:t>men</w:t>
      </w:r>
      <w:r w:rsidRPr="000C7FD7">
        <w:rPr>
          <w:rFonts w:ascii="Times New Roman" w:hAnsi="Times New Roman" w:cs="Times New Roman"/>
          <w:bCs/>
          <w:iCs/>
          <w:color w:val="000000"/>
          <w:sz w:val="24"/>
          <w:szCs w:val="24"/>
        </w:rPr>
        <w:t xml:space="preserve"> perpetuate the institutions that isolate and even dehumanize people. </w:t>
      </w:r>
      <w:r w:rsidR="00E432B0">
        <w:rPr>
          <w:rFonts w:ascii="Times New Roman" w:hAnsi="Times New Roman" w:cs="Times New Roman"/>
          <w:bCs/>
          <w:iCs/>
          <w:color w:val="000000"/>
          <w:sz w:val="24"/>
          <w:szCs w:val="24"/>
        </w:rPr>
        <w:t xml:space="preserve">One example of this is universities where </w:t>
      </w:r>
      <w:r w:rsidR="006D4CDF">
        <w:rPr>
          <w:rFonts w:ascii="Times New Roman" w:hAnsi="Times New Roman" w:cs="Times New Roman"/>
          <w:bCs/>
          <w:iCs/>
          <w:color w:val="000000"/>
          <w:sz w:val="24"/>
          <w:szCs w:val="24"/>
        </w:rPr>
        <w:t xml:space="preserve">the </w:t>
      </w:r>
      <w:r w:rsidR="00AF1726">
        <w:rPr>
          <w:rFonts w:ascii="Times New Roman" w:hAnsi="Times New Roman" w:cs="Times New Roman"/>
          <w:bCs/>
          <w:iCs/>
          <w:color w:val="000000"/>
          <w:sz w:val="24"/>
          <w:szCs w:val="24"/>
        </w:rPr>
        <w:t xml:space="preserve">frequency of </w:t>
      </w:r>
      <w:r w:rsidR="00E432B0">
        <w:rPr>
          <w:rFonts w:ascii="Times New Roman" w:hAnsi="Times New Roman" w:cs="Times New Roman"/>
          <w:bCs/>
          <w:iCs/>
          <w:color w:val="000000"/>
          <w:sz w:val="24"/>
          <w:szCs w:val="24"/>
        </w:rPr>
        <w:t xml:space="preserve">publishing </w:t>
      </w:r>
      <w:r w:rsidR="006D4CDF">
        <w:rPr>
          <w:rFonts w:ascii="Times New Roman" w:hAnsi="Times New Roman" w:cs="Times New Roman"/>
          <w:bCs/>
          <w:iCs/>
          <w:color w:val="000000"/>
          <w:sz w:val="24"/>
          <w:szCs w:val="24"/>
        </w:rPr>
        <w:t>by academic staff strongly predicts the</w:t>
      </w:r>
      <w:r w:rsidR="00AF1726">
        <w:rPr>
          <w:rFonts w:ascii="Times New Roman" w:hAnsi="Times New Roman" w:cs="Times New Roman"/>
          <w:bCs/>
          <w:iCs/>
          <w:color w:val="000000"/>
          <w:sz w:val="24"/>
          <w:szCs w:val="24"/>
        </w:rPr>
        <w:t xml:space="preserve"> likelihood that they will get promoted (</w:t>
      </w:r>
      <w:r w:rsidR="006D4CDF">
        <w:rPr>
          <w:rFonts w:ascii="Times New Roman" w:hAnsi="Times New Roman" w:cs="Times New Roman"/>
          <w:bCs/>
          <w:iCs/>
          <w:color w:val="000000"/>
          <w:sz w:val="24"/>
          <w:szCs w:val="24"/>
        </w:rPr>
        <w:t>Hesli &amp; Mook Lee, 2011</w:t>
      </w:r>
      <w:r w:rsidR="00AF1726">
        <w:rPr>
          <w:rFonts w:ascii="Times New Roman" w:hAnsi="Times New Roman" w:cs="Times New Roman"/>
          <w:bCs/>
          <w:iCs/>
          <w:color w:val="000000"/>
          <w:sz w:val="24"/>
          <w:szCs w:val="24"/>
        </w:rPr>
        <w:t xml:space="preserve">). Universities seek to be unbiased by using supposedly objective measures such as these, and yet these measures do not account for the fact that women often take on the burden of childcare in the home, as well as institutional disadvantage such as evidence that women are more likely to be asked to provide less credited or uncredited service tasks and agree to do these tasks more than men </w:t>
      </w:r>
      <w:r w:rsidR="008A7C7C">
        <w:rPr>
          <w:rFonts w:ascii="Times New Roman" w:hAnsi="Times New Roman" w:cs="Times New Roman"/>
          <w:bCs/>
          <w:iCs/>
          <w:color w:val="000000"/>
          <w:sz w:val="24"/>
          <w:szCs w:val="24"/>
        </w:rPr>
        <w:t xml:space="preserve">do </w:t>
      </w:r>
      <w:r w:rsidR="00AF1726">
        <w:rPr>
          <w:rFonts w:ascii="Times New Roman" w:hAnsi="Times New Roman" w:cs="Times New Roman"/>
          <w:bCs/>
          <w:iCs/>
          <w:color w:val="000000"/>
          <w:sz w:val="24"/>
          <w:szCs w:val="24"/>
        </w:rPr>
        <w:t xml:space="preserve">(Mitchell &amp; Hesley, 2013). </w:t>
      </w:r>
      <w:r w:rsidR="00FE01EE">
        <w:rPr>
          <w:rFonts w:ascii="Times New Roman" w:hAnsi="Times New Roman" w:cs="Times New Roman"/>
          <w:bCs/>
          <w:iCs/>
          <w:color w:val="000000"/>
          <w:sz w:val="24"/>
          <w:szCs w:val="24"/>
        </w:rPr>
        <w:t>R</w:t>
      </w:r>
      <w:r w:rsidR="008C2632">
        <w:rPr>
          <w:rFonts w:ascii="Times New Roman" w:hAnsi="Times New Roman" w:cs="Times New Roman"/>
          <w:bCs/>
          <w:iCs/>
          <w:color w:val="000000"/>
          <w:sz w:val="24"/>
          <w:szCs w:val="24"/>
        </w:rPr>
        <w:t>esearch</w:t>
      </w:r>
      <w:r w:rsidR="00FE01EE">
        <w:rPr>
          <w:rFonts w:ascii="Times New Roman" w:hAnsi="Times New Roman" w:cs="Times New Roman"/>
          <w:bCs/>
          <w:iCs/>
          <w:color w:val="000000"/>
          <w:sz w:val="24"/>
          <w:szCs w:val="24"/>
        </w:rPr>
        <w:t xml:space="preserve"> also</w:t>
      </w:r>
      <w:r w:rsidR="008C2632">
        <w:rPr>
          <w:rFonts w:ascii="Times New Roman" w:hAnsi="Times New Roman" w:cs="Times New Roman"/>
          <w:bCs/>
          <w:iCs/>
          <w:color w:val="000000"/>
          <w:sz w:val="24"/>
          <w:szCs w:val="24"/>
        </w:rPr>
        <w:t xml:space="preserve"> suggest</w:t>
      </w:r>
      <w:r w:rsidR="00FE01EE">
        <w:rPr>
          <w:rFonts w:ascii="Times New Roman" w:hAnsi="Times New Roman" w:cs="Times New Roman"/>
          <w:bCs/>
          <w:iCs/>
          <w:color w:val="000000"/>
          <w:sz w:val="24"/>
          <w:szCs w:val="24"/>
        </w:rPr>
        <w:t>s</w:t>
      </w:r>
      <w:r w:rsidR="008C2632">
        <w:rPr>
          <w:rFonts w:ascii="Times New Roman" w:hAnsi="Times New Roman" w:cs="Times New Roman"/>
          <w:bCs/>
          <w:iCs/>
          <w:color w:val="000000"/>
          <w:sz w:val="24"/>
          <w:szCs w:val="24"/>
        </w:rPr>
        <w:t xml:space="preserve"> that </w:t>
      </w:r>
      <w:r w:rsidR="008C2632" w:rsidRPr="008C2632">
        <w:rPr>
          <w:rFonts w:ascii="Times New Roman" w:hAnsi="Times New Roman" w:cs="Times New Roman"/>
          <w:bCs/>
          <w:iCs/>
          <w:color w:val="000000"/>
          <w:sz w:val="24"/>
          <w:szCs w:val="24"/>
        </w:rPr>
        <w:t xml:space="preserve">academic publishing </w:t>
      </w:r>
      <w:r w:rsidR="00FE01EE">
        <w:rPr>
          <w:rFonts w:ascii="Times New Roman" w:hAnsi="Times New Roman" w:cs="Times New Roman"/>
          <w:bCs/>
          <w:iCs/>
          <w:color w:val="000000"/>
          <w:sz w:val="24"/>
          <w:szCs w:val="24"/>
        </w:rPr>
        <w:t>can be</w:t>
      </w:r>
      <w:r w:rsidR="008C2632" w:rsidRPr="008C2632">
        <w:rPr>
          <w:rFonts w:ascii="Times New Roman" w:hAnsi="Times New Roman" w:cs="Times New Roman"/>
          <w:bCs/>
          <w:iCs/>
          <w:color w:val="000000"/>
          <w:sz w:val="24"/>
          <w:szCs w:val="24"/>
        </w:rPr>
        <w:t xml:space="preserve"> racially biased</w:t>
      </w:r>
      <w:r w:rsidR="008C2632">
        <w:rPr>
          <w:rFonts w:ascii="Times New Roman" w:hAnsi="Times New Roman" w:cs="Times New Roman"/>
          <w:bCs/>
          <w:iCs/>
          <w:color w:val="000000"/>
          <w:sz w:val="24"/>
          <w:szCs w:val="24"/>
        </w:rPr>
        <w:t xml:space="preserve"> (Coleman, 2005). Child protection and welfare services, similar to universities have embedded disadvantage </w:t>
      </w:r>
      <w:r w:rsidR="00AD54A7">
        <w:rPr>
          <w:rFonts w:ascii="Times New Roman" w:hAnsi="Times New Roman" w:cs="Times New Roman"/>
          <w:bCs/>
          <w:iCs/>
          <w:color w:val="000000"/>
          <w:sz w:val="24"/>
          <w:szCs w:val="24"/>
        </w:rPr>
        <w:t xml:space="preserve">affecting employees </w:t>
      </w:r>
      <w:r w:rsidR="003E2731">
        <w:rPr>
          <w:rFonts w:ascii="Times New Roman" w:hAnsi="Times New Roman" w:cs="Times New Roman"/>
          <w:bCs/>
          <w:iCs/>
          <w:color w:val="000000"/>
          <w:sz w:val="24"/>
          <w:szCs w:val="24"/>
        </w:rPr>
        <w:t>as well as</w:t>
      </w:r>
      <w:r w:rsidR="00AD54A7">
        <w:rPr>
          <w:rFonts w:ascii="Times New Roman" w:hAnsi="Times New Roman" w:cs="Times New Roman"/>
          <w:bCs/>
          <w:iCs/>
          <w:color w:val="000000"/>
          <w:sz w:val="24"/>
          <w:szCs w:val="24"/>
        </w:rPr>
        <w:t xml:space="preserve"> service users</w:t>
      </w:r>
      <w:r w:rsidR="003E2731">
        <w:rPr>
          <w:rFonts w:ascii="Times New Roman" w:hAnsi="Times New Roman" w:cs="Times New Roman"/>
          <w:bCs/>
          <w:iCs/>
          <w:color w:val="000000"/>
          <w:sz w:val="24"/>
          <w:szCs w:val="24"/>
        </w:rPr>
        <w:t>,</w:t>
      </w:r>
      <w:r w:rsidR="00AD54A7">
        <w:rPr>
          <w:rFonts w:ascii="Times New Roman" w:hAnsi="Times New Roman" w:cs="Times New Roman"/>
          <w:bCs/>
          <w:iCs/>
          <w:color w:val="000000"/>
          <w:sz w:val="24"/>
          <w:szCs w:val="24"/>
        </w:rPr>
        <w:t xml:space="preserve"> such </w:t>
      </w:r>
      <w:r w:rsidR="003E2731">
        <w:rPr>
          <w:rFonts w:ascii="Times New Roman" w:hAnsi="Times New Roman" w:cs="Times New Roman"/>
          <w:bCs/>
          <w:iCs/>
          <w:color w:val="000000"/>
          <w:sz w:val="24"/>
          <w:szCs w:val="24"/>
        </w:rPr>
        <w:t xml:space="preserve">as </w:t>
      </w:r>
      <w:r w:rsidR="00AD54A7">
        <w:rPr>
          <w:rFonts w:ascii="Times New Roman" w:hAnsi="Times New Roman" w:cs="Times New Roman"/>
          <w:bCs/>
          <w:iCs/>
          <w:color w:val="000000"/>
          <w:sz w:val="24"/>
          <w:szCs w:val="24"/>
        </w:rPr>
        <w:t xml:space="preserve">evidence of ‘mother-blaming’ and erosion of men’s accountability in casework </w:t>
      </w:r>
      <w:r w:rsidR="008C2632">
        <w:rPr>
          <w:rFonts w:ascii="Times New Roman" w:hAnsi="Times New Roman" w:cs="Times New Roman"/>
          <w:bCs/>
          <w:iCs/>
          <w:color w:val="000000"/>
          <w:sz w:val="24"/>
          <w:szCs w:val="24"/>
        </w:rPr>
        <w:t>(</w:t>
      </w:r>
      <w:r w:rsidR="00AD54A7">
        <w:rPr>
          <w:rFonts w:ascii="Times New Roman" w:hAnsi="Times New Roman" w:cs="Times New Roman"/>
          <w:bCs/>
          <w:iCs/>
          <w:color w:val="000000"/>
          <w:sz w:val="24"/>
          <w:szCs w:val="24"/>
        </w:rPr>
        <w:t>Mulkeen, 2012</w:t>
      </w:r>
      <w:r w:rsidR="008C2632">
        <w:rPr>
          <w:rFonts w:ascii="Times New Roman" w:hAnsi="Times New Roman" w:cs="Times New Roman"/>
          <w:bCs/>
          <w:iCs/>
          <w:color w:val="000000"/>
          <w:sz w:val="24"/>
          <w:szCs w:val="24"/>
        </w:rPr>
        <w:t>), as well as evidence of lower thresholds and more permissible approaches to the abuse of disabled children (</w:t>
      </w:r>
      <w:r w:rsidR="00B60A5C">
        <w:rPr>
          <w:rFonts w:ascii="Times New Roman" w:hAnsi="Times New Roman" w:cs="Times New Roman"/>
          <w:bCs/>
          <w:iCs/>
          <w:color w:val="000000"/>
          <w:sz w:val="24"/>
          <w:szCs w:val="24"/>
        </w:rPr>
        <w:t>Flynn</w:t>
      </w:r>
      <w:r w:rsidR="008C2632">
        <w:rPr>
          <w:rFonts w:ascii="Times New Roman" w:hAnsi="Times New Roman" w:cs="Times New Roman"/>
          <w:bCs/>
          <w:iCs/>
          <w:color w:val="000000"/>
          <w:sz w:val="24"/>
          <w:szCs w:val="24"/>
        </w:rPr>
        <w:t xml:space="preserve">, 2019a). </w:t>
      </w:r>
    </w:p>
    <w:p w:rsidR="00B2138C" w:rsidRPr="00ED7B7B" w:rsidRDefault="000E3AD3" w:rsidP="00EC4C2B">
      <w:pPr>
        <w:spacing w:after="0"/>
        <w:ind w:firstLine="720"/>
        <w:jc w:val="both"/>
        <w:rPr>
          <w:rFonts w:ascii="Times New Roman" w:hAnsi="Times New Roman" w:cs="Times New Roman"/>
          <w:bCs/>
          <w:iCs/>
          <w:color w:val="000000"/>
          <w:sz w:val="24"/>
          <w:szCs w:val="24"/>
        </w:rPr>
      </w:pPr>
      <w:r w:rsidRPr="00ED7B7B">
        <w:rPr>
          <w:rFonts w:ascii="Times New Roman" w:hAnsi="Times New Roman" w:cs="Times New Roman"/>
          <w:bCs/>
          <w:iCs/>
          <w:color w:val="000000"/>
          <w:sz w:val="24"/>
          <w:szCs w:val="24"/>
        </w:rPr>
        <w:t>Overall</w:t>
      </w:r>
      <w:r w:rsidR="00633B75" w:rsidRPr="00ED7B7B">
        <w:rPr>
          <w:rFonts w:ascii="Times New Roman" w:hAnsi="Times New Roman" w:cs="Times New Roman"/>
          <w:bCs/>
          <w:iCs/>
          <w:color w:val="000000"/>
          <w:sz w:val="24"/>
          <w:szCs w:val="24"/>
        </w:rPr>
        <w:t>,</w:t>
      </w:r>
      <w:r w:rsidRPr="00ED7B7B">
        <w:rPr>
          <w:rFonts w:ascii="Times New Roman" w:hAnsi="Times New Roman" w:cs="Times New Roman"/>
          <w:bCs/>
          <w:iCs/>
          <w:color w:val="000000"/>
          <w:sz w:val="24"/>
          <w:szCs w:val="24"/>
        </w:rPr>
        <w:t xml:space="preserve"> the position of the paper</w:t>
      </w:r>
      <w:r w:rsidR="00A57EAD" w:rsidRPr="00ED7B7B">
        <w:rPr>
          <w:rFonts w:ascii="Times New Roman" w:hAnsi="Times New Roman" w:cs="Times New Roman"/>
          <w:bCs/>
          <w:iCs/>
          <w:color w:val="000000"/>
          <w:sz w:val="24"/>
          <w:szCs w:val="24"/>
        </w:rPr>
        <w:t xml:space="preserve"> </w:t>
      </w:r>
      <w:r w:rsidR="00055857" w:rsidRPr="00ED7B7B">
        <w:rPr>
          <w:rFonts w:ascii="Times New Roman" w:hAnsi="Times New Roman" w:cs="Times New Roman"/>
          <w:bCs/>
          <w:iCs/>
          <w:color w:val="000000"/>
          <w:sz w:val="24"/>
          <w:szCs w:val="24"/>
        </w:rPr>
        <w:t>with respect to</w:t>
      </w:r>
      <w:r w:rsidR="00A57EAD" w:rsidRPr="00ED7B7B">
        <w:rPr>
          <w:rFonts w:ascii="Times New Roman" w:hAnsi="Times New Roman" w:cs="Times New Roman"/>
          <w:bCs/>
          <w:iCs/>
          <w:color w:val="000000"/>
          <w:sz w:val="24"/>
          <w:szCs w:val="24"/>
        </w:rPr>
        <w:t xml:space="preserve"> </w:t>
      </w:r>
      <w:r w:rsidRPr="00ED7B7B">
        <w:rPr>
          <w:rFonts w:ascii="Times New Roman" w:hAnsi="Times New Roman" w:cs="Times New Roman"/>
          <w:bCs/>
          <w:iCs/>
          <w:color w:val="000000"/>
          <w:sz w:val="24"/>
          <w:szCs w:val="24"/>
        </w:rPr>
        <w:t>terminology</w:t>
      </w:r>
      <w:r w:rsidR="00A57EAD" w:rsidRPr="00ED7B7B">
        <w:rPr>
          <w:rFonts w:ascii="Times New Roman" w:hAnsi="Times New Roman" w:cs="Times New Roman"/>
          <w:bCs/>
          <w:iCs/>
          <w:color w:val="000000"/>
          <w:sz w:val="24"/>
          <w:szCs w:val="24"/>
        </w:rPr>
        <w:t xml:space="preserve"> and concepts</w:t>
      </w:r>
      <w:r w:rsidR="00055857" w:rsidRPr="00ED7B7B">
        <w:rPr>
          <w:rFonts w:ascii="Times New Roman" w:hAnsi="Times New Roman" w:cs="Times New Roman"/>
          <w:bCs/>
          <w:iCs/>
          <w:color w:val="000000"/>
          <w:sz w:val="24"/>
          <w:szCs w:val="24"/>
        </w:rPr>
        <w:t>,</w:t>
      </w:r>
      <w:r w:rsidR="00A57EAD" w:rsidRPr="00ED7B7B">
        <w:rPr>
          <w:rFonts w:ascii="Times New Roman" w:hAnsi="Times New Roman" w:cs="Times New Roman"/>
          <w:bCs/>
          <w:iCs/>
          <w:color w:val="000000"/>
          <w:sz w:val="24"/>
          <w:szCs w:val="24"/>
        </w:rPr>
        <w:t xml:space="preserve"> </w:t>
      </w:r>
      <w:r w:rsidR="00055857" w:rsidRPr="00ED7B7B">
        <w:rPr>
          <w:rFonts w:ascii="Times New Roman" w:hAnsi="Times New Roman" w:cs="Times New Roman"/>
          <w:bCs/>
          <w:iCs/>
          <w:color w:val="000000"/>
          <w:sz w:val="24"/>
          <w:szCs w:val="24"/>
        </w:rPr>
        <w:t>is one</w:t>
      </w:r>
      <w:r w:rsidR="00A57EAD" w:rsidRPr="00ED7B7B">
        <w:rPr>
          <w:rFonts w:ascii="Times New Roman" w:hAnsi="Times New Roman" w:cs="Times New Roman"/>
          <w:bCs/>
          <w:iCs/>
          <w:color w:val="000000"/>
          <w:sz w:val="24"/>
          <w:szCs w:val="24"/>
        </w:rPr>
        <w:t xml:space="preserve"> accommodat</w:t>
      </w:r>
      <w:r w:rsidR="00055857" w:rsidRPr="00ED7B7B">
        <w:rPr>
          <w:rFonts w:ascii="Times New Roman" w:hAnsi="Times New Roman" w:cs="Times New Roman"/>
          <w:bCs/>
          <w:iCs/>
          <w:color w:val="000000"/>
          <w:sz w:val="24"/>
          <w:szCs w:val="24"/>
        </w:rPr>
        <w:t>ing of</w:t>
      </w:r>
      <w:r w:rsidR="00A57EAD" w:rsidRPr="00ED7B7B">
        <w:rPr>
          <w:rFonts w:ascii="Times New Roman" w:hAnsi="Times New Roman" w:cs="Times New Roman"/>
          <w:bCs/>
          <w:iCs/>
          <w:color w:val="000000"/>
          <w:sz w:val="24"/>
          <w:szCs w:val="24"/>
        </w:rPr>
        <w:t xml:space="preserve"> explanations of identities </w:t>
      </w:r>
      <w:r w:rsidR="00296A55">
        <w:rPr>
          <w:rFonts w:ascii="Times New Roman" w:hAnsi="Times New Roman" w:cs="Times New Roman"/>
          <w:bCs/>
          <w:iCs/>
          <w:color w:val="000000"/>
          <w:sz w:val="24"/>
          <w:szCs w:val="24"/>
        </w:rPr>
        <w:t xml:space="preserve">that go beyond simple biology </w:t>
      </w:r>
      <w:r w:rsidR="00A57EAD" w:rsidRPr="00ED7B7B">
        <w:rPr>
          <w:rFonts w:ascii="Times New Roman" w:hAnsi="Times New Roman" w:cs="Times New Roman"/>
          <w:bCs/>
          <w:iCs/>
          <w:color w:val="000000"/>
          <w:sz w:val="24"/>
          <w:szCs w:val="24"/>
        </w:rPr>
        <w:t>in order to demonstrate sensitivity, openness and inclusivity</w:t>
      </w:r>
      <w:r w:rsidR="00DB54A0" w:rsidRPr="00ED7B7B">
        <w:rPr>
          <w:rFonts w:ascii="Times New Roman" w:hAnsi="Times New Roman" w:cs="Times New Roman"/>
          <w:bCs/>
          <w:iCs/>
          <w:color w:val="000000"/>
          <w:sz w:val="24"/>
          <w:szCs w:val="24"/>
        </w:rPr>
        <w:t xml:space="preserve"> toward children and young people</w:t>
      </w:r>
      <w:r w:rsidR="00A57EAD" w:rsidRPr="00ED7B7B">
        <w:rPr>
          <w:rFonts w:ascii="Times New Roman" w:hAnsi="Times New Roman" w:cs="Times New Roman"/>
          <w:bCs/>
          <w:iCs/>
          <w:color w:val="000000"/>
          <w:sz w:val="24"/>
          <w:szCs w:val="24"/>
        </w:rPr>
        <w:t xml:space="preserve">. </w:t>
      </w:r>
      <w:r w:rsidR="00055857" w:rsidRPr="00ED7B7B">
        <w:rPr>
          <w:rFonts w:ascii="Times New Roman" w:hAnsi="Times New Roman" w:cs="Times New Roman"/>
          <w:bCs/>
          <w:iCs/>
          <w:color w:val="000000"/>
          <w:sz w:val="24"/>
          <w:szCs w:val="24"/>
        </w:rPr>
        <w:t>As such</w:t>
      </w:r>
      <w:r w:rsidR="00DC555C" w:rsidRPr="00ED7B7B">
        <w:rPr>
          <w:rFonts w:ascii="Times New Roman" w:hAnsi="Times New Roman" w:cs="Times New Roman"/>
          <w:bCs/>
          <w:iCs/>
          <w:color w:val="000000"/>
          <w:sz w:val="24"/>
          <w:szCs w:val="24"/>
        </w:rPr>
        <w:t xml:space="preserve">, biology does not have the last word in identity. </w:t>
      </w:r>
      <w:r w:rsidR="00DB54A0" w:rsidRPr="00ED7B7B">
        <w:rPr>
          <w:rFonts w:ascii="Times New Roman" w:hAnsi="Times New Roman" w:cs="Times New Roman"/>
          <w:bCs/>
          <w:iCs/>
          <w:color w:val="000000"/>
          <w:sz w:val="24"/>
          <w:szCs w:val="24"/>
        </w:rPr>
        <w:t>This is not to risk becoming non-sensical, but rather, to recognise that courtesies such as careful pronoun use</w:t>
      </w:r>
      <w:r w:rsidR="00484A6C" w:rsidRPr="00ED7B7B">
        <w:rPr>
          <w:rFonts w:ascii="Times New Roman" w:hAnsi="Times New Roman" w:cs="Times New Roman"/>
          <w:bCs/>
          <w:iCs/>
          <w:color w:val="000000"/>
          <w:sz w:val="24"/>
          <w:szCs w:val="24"/>
        </w:rPr>
        <w:t xml:space="preserve"> or appropriate disability etiquette</w:t>
      </w:r>
      <w:r w:rsidR="00DB54A0" w:rsidRPr="00ED7B7B">
        <w:rPr>
          <w:rFonts w:ascii="Times New Roman" w:hAnsi="Times New Roman" w:cs="Times New Roman"/>
          <w:bCs/>
          <w:iCs/>
          <w:color w:val="000000"/>
          <w:sz w:val="24"/>
          <w:szCs w:val="24"/>
        </w:rPr>
        <w:t xml:space="preserve">, are helpful in making young people feel comfortable and understood in otherwise potentially difficult assessment processes.   </w:t>
      </w:r>
    </w:p>
    <w:p w:rsidR="00BB4F4E" w:rsidRPr="00ED7B7B" w:rsidRDefault="00BB4F4E" w:rsidP="009764BF">
      <w:pPr>
        <w:spacing w:after="0"/>
        <w:jc w:val="both"/>
        <w:rPr>
          <w:rFonts w:ascii="Times New Roman" w:hAnsi="Times New Roman" w:cs="Times New Roman"/>
          <w:bCs/>
          <w:iCs/>
          <w:color w:val="000000"/>
          <w:sz w:val="24"/>
          <w:szCs w:val="24"/>
        </w:rPr>
      </w:pPr>
    </w:p>
    <w:p w:rsidR="00BB4F4E" w:rsidRPr="00ED7B7B" w:rsidRDefault="00BB4F4E" w:rsidP="00BB4F4E">
      <w:pPr>
        <w:spacing w:after="0"/>
        <w:jc w:val="both"/>
        <w:rPr>
          <w:rFonts w:ascii="Times New Roman" w:hAnsi="Times New Roman" w:cs="Times New Roman"/>
          <w:b/>
          <w:bCs/>
          <w:iCs/>
          <w:color w:val="000000"/>
          <w:sz w:val="24"/>
          <w:szCs w:val="24"/>
        </w:rPr>
      </w:pPr>
      <w:r w:rsidRPr="00ED7B7B">
        <w:rPr>
          <w:rFonts w:ascii="Times New Roman" w:hAnsi="Times New Roman" w:cs="Times New Roman"/>
          <w:b/>
          <w:bCs/>
          <w:iCs/>
          <w:color w:val="000000"/>
          <w:sz w:val="24"/>
          <w:szCs w:val="24"/>
        </w:rPr>
        <w:t>Why be concerned with the identity of children and young people?</w:t>
      </w:r>
    </w:p>
    <w:p w:rsidR="00BB4F4E" w:rsidRPr="00ED7B7B" w:rsidRDefault="00BB4F4E" w:rsidP="00BB4F4E">
      <w:pPr>
        <w:spacing w:after="0"/>
        <w:jc w:val="both"/>
        <w:rPr>
          <w:rFonts w:ascii="Times New Roman" w:hAnsi="Times New Roman" w:cs="Times New Roman"/>
          <w:bCs/>
          <w:iCs/>
          <w:color w:val="000000"/>
          <w:sz w:val="24"/>
          <w:szCs w:val="24"/>
        </w:rPr>
      </w:pPr>
    </w:p>
    <w:p w:rsidR="00EC4C2B" w:rsidRDefault="00BB4F4E" w:rsidP="009764BF">
      <w:pPr>
        <w:spacing w:after="0"/>
        <w:jc w:val="both"/>
        <w:rPr>
          <w:rFonts w:ascii="Times New Roman" w:eastAsia="Times New Roman" w:hAnsi="Times New Roman" w:cs="Times New Roman"/>
          <w:bCs/>
          <w:iCs/>
          <w:color w:val="000000"/>
          <w:sz w:val="24"/>
          <w:szCs w:val="24"/>
          <w:lang w:eastAsia="en-IE"/>
        </w:rPr>
      </w:pPr>
      <w:r w:rsidRPr="00ED7B7B">
        <w:rPr>
          <w:rFonts w:ascii="Times New Roman" w:hAnsi="Times New Roman" w:cs="Times New Roman"/>
          <w:bCs/>
          <w:iCs/>
          <w:color w:val="000000"/>
          <w:sz w:val="24"/>
          <w:szCs w:val="24"/>
        </w:rPr>
        <w:t xml:space="preserve">The intention of the paper is not to suggest that child protection and welfare professionals should radically refute traditional </w:t>
      </w:r>
      <w:r w:rsidR="00D95F15">
        <w:rPr>
          <w:rFonts w:ascii="Times New Roman" w:hAnsi="Times New Roman" w:cs="Times New Roman"/>
          <w:bCs/>
          <w:iCs/>
          <w:color w:val="000000"/>
          <w:sz w:val="24"/>
          <w:szCs w:val="24"/>
        </w:rPr>
        <w:t xml:space="preserve">and everyday </w:t>
      </w:r>
      <w:r w:rsidRPr="00ED7B7B">
        <w:rPr>
          <w:rFonts w:ascii="Times New Roman" w:hAnsi="Times New Roman" w:cs="Times New Roman"/>
          <w:bCs/>
          <w:iCs/>
          <w:color w:val="000000"/>
          <w:sz w:val="24"/>
          <w:szCs w:val="24"/>
        </w:rPr>
        <w:t xml:space="preserve">identity categories like female, disabled or </w:t>
      </w:r>
      <w:r w:rsidR="00C614A2" w:rsidRPr="00C614A2">
        <w:rPr>
          <w:rFonts w:ascii="Times New Roman" w:hAnsi="Times New Roman" w:cs="Times New Roman"/>
          <w:bCs/>
          <w:iCs/>
          <w:color w:val="000000"/>
          <w:sz w:val="24"/>
          <w:szCs w:val="24"/>
        </w:rPr>
        <w:t>Caucasian</w:t>
      </w:r>
      <w:r w:rsidRPr="00ED7B7B">
        <w:rPr>
          <w:rFonts w:ascii="Times New Roman" w:hAnsi="Times New Roman" w:cs="Times New Roman"/>
          <w:bCs/>
          <w:iCs/>
          <w:color w:val="000000"/>
          <w:sz w:val="24"/>
          <w:szCs w:val="24"/>
        </w:rPr>
        <w:t xml:space="preserve">. Albeit not inconceivable, this is far from realistic or required. The concern here is with how practitioners can effectively attain knowledge competency </w:t>
      </w:r>
      <w:r w:rsidR="007E6811" w:rsidRPr="00ED7B7B">
        <w:rPr>
          <w:rFonts w:ascii="Times New Roman" w:hAnsi="Times New Roman" w:cs="Times New Roman"/>
          <w:bCs/>
          <w:iCs/>
          <w:color w:val="000000"/>
          <w:sz w:val="24"/>
          <w:szCs w:val="24"/>
        </w:rPr>
        <w:t xml:space="preserve">and inclusive orientations </w:t>
      </w:r>
      <w:r w:rsidRPr="00ED7B7B">
        <w:rPr>
          <w:rFonts w:ascii="Times New Roman" w:hAnsi="Times New Roman" w:cs="Times New Roman"/>
          <w:bCs/>
          <w:iCs/>
          <w:color w:val="000000"/>
          <w:sz w:val="24"/>
          <w:szCs w:val="24"/>
        </w:rPr>
        <w:t xml:space="preserve">to work sensitively </w:t>
      </w:r>
      <w:r w:rsidR="00D95F15">
        <w:rPr>
          <w:rFonts w:ascii="Times New Roman" w:hAnsi="Times New Roman" w:cs="Times New Roman"/>
          <w:bCs/>
          <w:iCs/>
          <w:color w:val="000000"/>
          <w:sz w:val="24"/>
          <w:szCs w:val="24"/>
        </w:rPr>
        <w:t xml:space="preserve">and respectfully </w:t>
      </w:r>
      <w:r w:rsidRPr="00ED7B7B">
        <w:rPr>
          <w:rFonts w:ascii="Times New Roman" w:hAnsi="Times New Roman" w:cs="Times New Roman"/>
          <w:bCs/>
          <w:iCs/>
          <w:color w:val="000000"/>
          <w:sz w:val="24"/>
          <w:szCs w:val="24"/>
        </w:rPr>
        <w:t>with children and young people, in the context of increased recognition of the fluidity and socially contingent nature of identity (Moran, 2015</w:t>
      </w:r>
      <w:r w:rsidR="00D95F15">
        <w:rPr>
          <w:rFonts w:ascii="Times New Roman" w:hAnsi="Times New Roman" w:cs="Times New Roman"/>
          <w:bCs/>
          <w:iCs/>
          <w:color w:val="000000"/>
          <w:sz w:val="24"/>
          <w:szCs w:val="24"/>
        </w:rPr>
        <w:t>). P</w:t>
      </w:r>
      <w:r w:rsidRPr="00ED7B7B">
        <w:rPr>
          <w:rFonts w:ascii="Times New Roman" w:hAnsi="Times New Roman" w:cs="Times New Roman"/>
          <w:bCs/>
          <w:iCs/>
          <w:color w:val="000000"/>
          <w:sz w:val="24"/>
          <w:szCs w:val="24"/>
        </w:rPr>
        <w:t xml:space="preserve">ractical advances in societal responses such as increasing uptake of gender reassignment surgery and legislative changes underway </w:t>
      </w:r>
      <w:r w:rsidR="00D95F15">
        <w:rPr>
          <w:rFonts w:ascii="Times New Roman" w:hAnsi="Times New Roman" w:cs="Times New Roman"/>
          <w:bCs/>
          <w:iCs/>
          <w:color w:val="000000"/>
          <w:sz w:val="24"/>
          <w:szCs w:val="24"/>
        </w:rPr>
        <w:t xml:space="preserve">are also relevant here </w:t>
      </w:r>
      <w:r w:rsidRPr="00ED7B7B">
        <w:rPr>
          <w:rFonts w:ascii="Times New Roman" w:hAnsi="Times New Roman" w:cs="Times New Roman"/>
          <w:bCs/>
          <w:iCs/>
          <w:color w:val="000000"/>
          <w:sz w:val="24"/>
          <w:szCs w:val="24"/>
        </w:rPr>
        <w:t>(Black</w:t>
      </w:r>
      <w:r w:rsidR="00B762CD" w:rsidRPr="00ED7B7B">
        <w:rPr>
          <w:rFonts w:ascii="Times New Roman" w:hAnsi="Times New Roman" w:cs="Times New Roman"/>
          <w:bCs/>
          <w:iCs/>
          <w:color w:val="000000"/>
          <w:sz w:val="24"/>
          <w:szCs w:val="24"/>
        </w:rPr>
        <w:t xml:space="preserve"> &amp;</w:t>
      </w:r>
      <w:r w:rsidRPr="00ED7B7B">
        <w:rPr>
          <w:rFonts w:ascii="Times New Roman" w:hAnsi="Times New Roman" w:cs="Times New Roman"/>
          <w:bCs/>
          <w:iCs/>
          <w:color w:val="000000"/>
          <w:sz w:val="24"/>
          <w:szCs w:val="24"/>
        </w:rPr>
        <w:t xml:space="preserve"> Dunne, 2019). </w:t>
      </w:r>
      <w:bookmarkStart w:id="2" w:name="_Hlk29035079"/>
      <w:r w:rsidRPr="00ED7B7B">
        <w:rPr>
          <w:rFonts w:ascii="Times New Roman" w:hAnsi="Times New Roman" w:cs="Times New Roman"/>
          <w:bCs/>
          <w:iCs/>
          <w:color w:val="000000"/>
          <w:sz w:val="24"/>
          <w:szCs w:val="24"/>
        </w:rPr>
        <w:t xml:space="preserve">The </w:t>
      </w:r>
      <w:r w:rsidRPr="00ED7B7B">
        <w:rPr>
          <w:rFonts w:ascii="Times New Roman" w:eastAsia="Times New Roman" w:hAnsi="Times New Roman" w:cs="Times New Roman"/>
          <w:bCs/>
          <w:iCs/>
          <w:color w:val="000000"/>
          <w:sz w:val="24"/>
          <w:szCs w:val="24"/>
          <w:lang w:eastAsia="en-IE"/>
        </w:rPr>
        <w:t>Gender Recognition Act (GRA) (2015</w:t>
      </w:r>
      <w:bookmarkEnd w:id="2"/>
      <w:r w:rsidRPr="00ED7B7B">
        <w:rPr>
          <w:rFonts w:ascii="Times New Roman" w:eastAsia="Times New Roman" w:hAnsi="Times New Roman" w:cs="Times New Roman"/>
          <w:bCs/>
          <w:iCs/>
          <w:color w:val="000000"/>
          <w:sz w:val="24"/>
          <w:szCs w:val="24"/>
          <w:lang w:eastAsia="en-IE"/>
        </w:rPr>
        <w:t>) in Ireland, for instance, supports the right to a gender based on self-declaration with proposals under consideration for amendment to permit minors aged 16 and 17 years old to self-declare their gender (</w:t>
      </w:r>
      <w:r w:rsidRPr="00ED7B7B">
        <w:rPr>
          <w:rFonts w:ascii="Times New Roman" w:hAnsi="Times New Roman" w:cs="Times New Roman"/>
          <w:bCs/>
          <w:iCs/>
          <w:color w:val="000000"/>
          <w:sz w:val="24"/>
          <w:szCs w:val="24"/>
        </w:rPr>
        <w:t xml:space="preserve">Black </w:t>
      </w:r>
      <w:r w:rsidR="00B762CD" w:rsidRPr="00ED7B7B">
        <w:rPr>
          <w:rFonts w:ascii="Times New Roman" w:hAnsi="Times New Roman" w:cs="Times New Roman"/>
          <w:bCs/>
          <w:iCs/>
          <w:color w:val="000000"/>
          <w:sz w:val="24"/>
          <w:szCs w:val="24"/>
        </w:rPr>
        <w:t>&amp;</w:t>
      </w:r>
      <w:r w:rsidRPr="00ED7B7B">
        <w:rPr>
          <w:rFonts w:ascii="Times New Roman" w:hAnsi="Times New Roman" w:cs="Times New Roman"/>
          <w:bCs/>
          <w:iCs/>
          <w:color w:val="000000"/>
          <w:sz w:val="24"/>
          <w:szCs w:val="24"/>
        </w:rPr>
        <w:t xml:space="preserve"> Dunne, 2019; Griffith, 2018</w:t>
      </w:r>
      <w:r w:rsidRPr="00ED7B7B">
        <w:rPr>
          <w:rFonts w:ascii="Times New Roman" w:eastAsia="Times New Roman" w:hAnsi="Times New Roman" w:cs="Times New Roman"/>
          <w:bCs/>
          <w:iCs/>
          <w:color w:val="000000"/>
          <w:sz w:val="24"/>
          <w:szCs w:val="24"/>
          <w:lang w:eastAsia="en-IE"/>
        </w:rPr>
        <w:t xml:space="preserve">). Moreover, the indigenous population of Irish Travellers were formally declared as having minority ethnic status in the </w:t>
      </w:r>
      <w:r w:rsidR="00BE4423" w:rsidRPr="00ED7B7B">
        <w:rPr>
          <w:rFonts w:ascii="Times New Roman" w:eastAsia="Times New Roman" w:hAnsi="Times New Roman" w:cs="Times New Roman"/>
          <w:bCs/>
          <w:iCs/>
          <w:color w:val="000000"/>
          <w:sz w:val="24"/>
          <w:szCs w:val="24"/>
          <w:lang w:eastAsia="en-IE"/>
        </w:rPr>
        <w:t>R</w:t>
      </w:r>
      <w:r w:rsidRPr="00ED7B7B">
        <w:rPr>
          <w:rFonts w:ascii="Times New Roman" w:eastAsia="Times New Roman" w:hAnsi="Times New Roman" w:cs="Times New Roman"/>
          <w:bCs/>
          <w:iCs/>
          <w:color w:val="000000"/>
          <w:sz w:val="24"/>
          <w:szCs w:val="24"/>
          <w:lang w:eastAsia="en-IE"/>
        </w:rPr>
        <w:t xml:space="preserve">epublic of Ireland in 2017 thereby foreclosing on denial of their discriminatory experiences of ‘otherness’ (O’Halloran </w:t>
      </w:r>
      <w:r w:rsidR="00B762CD" w:rsidRPr="00ED7B7B">
        <w:rPr>
          <w:rFonts w:ascii="Times New Roman" w:eastAsia="Times New Roman" w:hAnsi="Times New Roman" w:cs="Times New Roman"/>
          <w:bCs/>
          <w:iCs/>
          <w:color w:val="000000"/>
          <w:sz w:val="24"/>
          <w:szCs w:val="24"/>
          <w:lang w:eastAsia="en-IE"/>
        </w:rPr>
        <w:t>&amp;</w:t>
      </w:r>
      <w:r w:rsidRPr="00ED7B7B">
        <w:rPr>
          <w:rFonts w:ascii="Times New Roman" w:eastAsia="Times New Roman" w:hAnsi="Times New Roman" w:cs="Times New Roman"/>
          <w:bCs/>
          <w:iCs/>
          <w:color w:val="000000"/>
          <w:sz w:val="24"/>
          <w:szCs w:val="24"/>
          <w:lang w:eastAsia="en-IE"/>
        </w:rPr>
        <w:t xml:space="preserve"> O’Regan, 2017). Within this</w:t>
      </w:r>
      <w:r w:rsidR="00745750">
        <w:rPr>
          <w:rFonts w:ascii="Times New Roman" w:eastAsia="Times New Roman" w:hAnsi="Times New Roman" w:cs="Times New Roman"/>
          <w:bCs/>
          <w:iCs/>
          <w:color w:val="000000"/>
          <w:sz w:val="24"/>
          <w:szCs w:val="24"/>
          <w:lang w:eastAsia="en-IE"/>
        </w:rPr>
        <w:t>,</w:t>
      </w:r>
      <w:r w:rsidRPr="00ED7B7B">
        <w:rPr>
          <w:rFonts w:ascii="Times New Roman" w:eastAsia="Times New Roman" w:hAnsi="Times New Roman" w:cs="Times New Roman"/>
          <w:bCs/>
          <w:iCs/>
          <w:color w:val="000000"/>
          <w:sz w:val="24"/>
          <w:szCs w:val="24"/>
          <w:lang w:eastAsia="en-IE"/>
        </w:rPr>
        <w:t xml:space="preserve"> </w:t>
      </w:r>
      <w:r w:rsidR="00296A55">
        <w:rPr>
          <w:rFonts w:ascii="Times New Roman" w:eastAsia="Times New Roman" w:hAnsi="Times New Roman" w:cs="Times New Roman"/>
          <w:bCs/>
          <w:iCs/>
          <w:color w:val="000000"/>
          <w:sz w:val="24"/>
          <w:szCs w:val="24"/>
          <w:lang w:eastAsia="en-IE"/>
        </w:rPr>
        <w:t xml:space="preserve">valuing how a person </w:t>
      </w:r>
      <w:r w:rsidR="00296A55">
        <w:rPr>
          <w:rFonts w:ascii="Times New Roman" w:eastAsia="Times New Roman" w:hAnsi="Times New Roman" w:cs="Times New Roman"/>
          <w:bCs/>
          <w:iCs/>
          <w:color w:val="000000"/>
          <w:sz w:val="24"/>
          <w:szCs w:val="24"/>
          <w:lang w:eastAsia="en-IE"/>
        </w:rPr>
        <w:lastRenderedPageBreak/>
        <w:t>perceive themselves</w:t>
      </w:r>
      <w:r w:rsidR="00745750">
        <w:rPr>
          <w:rFonts w:ascii="Times New Roman" w:eastAsia="Times New Roman" w:hAnsi="Times New Roman" w:cs="Times New Roman"/>
          <w:bCs/>
          <w:iCs/>
          <w:color w:val="000000"/>
          <w:sz w:val="24"/>
          <w:szCs w:val="24"/>
          <w:lang w:eastAsia="en-IE"/>
        </w:rPr>
        <w:t xml:space="preserve">, or </w:t>
      </w:r>
      <w:r w:rsidR="00745750" w:rsidRPr="00ED7B7B">
        <w:rPr>
          <w:rFonts w:ascii="Times New Roman" w:eastAsia="Times New Roman" w:hAnsi="Times New Roman" w:cs="Times New Roman"/>
          <w:bCs/>
          <w:iCs/>
          <w:color w:val="000000"/>
          <w:sz w:val="24"/>
          <w:szCs w:val="24"/>
          <w:lang w:eastAsia="en-IE"/>
        </w:rPr>
        <w:t>self-referentiality of identity</w:t>
      </w:r>
      <w:r w:rsidR="00296A55">
        <w:rPr>
          <w:rFonts w:ascii="Times New Roman" w:eastAsia="Times New Roman" w:hAnsi="Times New Roman" w:cs="Times New Roman"/>
          <w:bCs/>
          <w:iCs/>
          <w:color w:val="000000"/>
          <w:sz w:val="24"/>
          <w:szCs w:val="24"/>
          <w:lang w:eastAsia="en-IE"/>
        </w:rPr>
        <w:t xml:space="preserve"> </w:t>
      </w:r>
      <w:r w:rsidRPr="00ED7B7B">
        <w:rPr>
          <w:rFonts w:ascii="Times New Roman" w:eastAsia="Times New Roman" w:hAnsi="Times New Roman" w:cs="Times New Roman"/>
          <w:bCs/>
          <w:iCs/>
          <w:color w:val="000000"/>
          <w:sz w:val="24"/>
          <w:szCs w:val="24"/>
          <w:lang w:eastAsia="en-IE"/>
        </w:rPr>
        <w:t xml:space="preserve">rather than the external prescription of an identity position upon </w:t>
      </w:r>
      <w:r w:rsidR="00745750">
        <w:rPr>
          <w:rFonts w:ascii="Times New Roman" w:eastAsia="Times New Roman" w:hAnsi="Times New Roman" w:cs="Times New Roman"/>
          <w:bCs/>
          <w:iCs/>
          <w:color w:val="000000"/>
          <w:sz w:val="24"/>
          <w:szCs w:val="24"/>
          <w:lang w:eastAsia="en-IE"/>
        </w:rPr>
        <w:t xml:space="preserve">a person by </w:t>
      </w:r>
      <w:r w:rsidRPr="00ED7B7B">
        <w:rPr>
          <w:rFonts w:ascii="Times New Roman" w:eastAsia="Times New Roman" w:hAnsi="Times New Roman" w:cs="Times New Roman"/>
          <w:bCs/>
          <w:iCs/>
          <w:color w:val="000000"/>
          <w:sz w:val="24"/>
          <w:szCs w:val="24"/>
          <w:lang w:eastAsia="en-IE"/>
        </w:rPr>
        <w:t xml:space="preserve">others, appears instrumental to changes underway (Moran, 2015). </w:t>
      </w:r>
    </w:p>
    <w:p w:rsidR="00BB4F4E" w:rsidRPr="00ED7B7B" w:rsidRDefault="00BB4F4E" w:rsidP="00EC4C2B">
      <w:pPr>
        <w:spacing w:after="0"/>
        <w:ind w:firstLine="720"/>
        <w:jc w:val="both"/>
        <w:rPr>
          <w:rFonts w:ascii="Times New Roman" w:eastAsia="Times New Roman" w:hAnsi="Times New Roman" w:cs="Times New Roman"/>
          <w:bCs/>
          <w:iCs/>
          <w:color w:val="000000"/>
          <w:sz w:val="24"/>
          <w:szCs w:val="24"/>
          <w:lang w:eastAsia="en-IE"/>
        </w:rPr>
      </w:pPr>
      <w:r w:rsidRPr="00ED7B7B">
        <w:rPr>
          <w:rFonts w:ascii="Times New Roman" w:eastAsia="Times New Roman" w:hAnsi="Times New Roman" w:cs="Times New Roman"/>
          <w:bCs/>
          <w:iCs/>
          <w:color w:val="000000"/>
          <w:sz w:val="24"/>
          <w:szCs w:val="24"/>
          <w:lang w:eastAsia="en-IE"/>
        </w:rPr>
        <w:t>Overall</w:t>
      </w:r>
      <w:r w:rsidR="007E6811" w:rsidRPr="00ED7B7B">
        <w:rPr>
          <w:rFonts w:ascii="Times New Roman" w:eastAsia="Times New Roman" w:hAnsi="Times New Roman" w:cs="Times New Roman"/>
          <w:bCs/>
          <w:iCs/>
          <w:color w:val="000000"/>
          <w:sz w:val="24"/>
          <w:szCs w:val="24"/>
          <w:lang w:eastAsia="en-IE"/>
        </w:rPr>
        <w:t>,</w:t>
      </w:r>
      <w:r w:rsidRPr="00ED7B7B">
        <w:rPr>
          <w:rFonts w:ascii="Times New Roman" w:eastAsia="Times New Roman" w:hAnsi="Times New Roman" w:cs="Times New Roman"/>
          <w:bCs/>
          <w:iCs/>
          <w:color w:val="000000"/>
          <w:sz w:val="24"/>
          <w:szCs w:val="24"/>
          <w:lang w:eastAsia="en-IE"/>
        </w:rPr>
        <w:t xml:space="preserve"> this changing landscape is often predicated on the circumstances of older young people and adults, partially because the identity of children is </w:t>
      </w:r>
      <w:r w:rsidR="00BE4423" w:rsidRPr="00ED7B7B">
        <w:rPr>
          <w:rFonts w:ascii="Times New Roman" w:eastAsia="Times New Roman" w:hAnsi="Times New Roman" w:cs="Times New Roman"/>
          <w:bCs/>
          <w:iCs/>
          <w:color w:val="000000"/>
          <w:sz w:val="24"/>
          <w:szCs w:val="24"/>
          <w:lang w:eastAsia="en-IE"/>
        </w:rPr>
        <w:t xml:space="preserve">a </w:t>
      </w:r>
      <w:r w:rsidRPr="00ED7B7B">
        <w:rPr>
          <w:rFonts w:ascii="Times New Roman" w:eastAsia="Times New Roman" w:hAnsi="Times New Roman" w:cs="Times New Roman"/>
          <w:bCs/>
          <w:iCs/>
          <w:color w:val="000000"/>
          <w:sz w:val="24"/>
          <w:szCs w:val="24"/>
          <w:lang w:eastAsia="en-IE"/>
        </w:rPr>
        <w:t xml:space="preserve">fettered one, with </w:t>
      </w:r>
      <w:r w:rsidR="00296A55">
        <w:rPr>
          <w:rFonts w:ascii="Times New Roman" w:eastAsia="Times New Roman" w:hAnsi="Times New Roman" w:cs="Times New Roman"/>
          <w:bCs/>
          <w:iCs/>
          <w:color w:val="000000"/>
          <w:sz w:val="24"/>
          <w:szCs w:val="24"/>
          <w:lang w:eastAsia="en-IE"/>
        </w:rPr>
        <w:t xml:space="preserve">the child’s </w:t>
      </w:r>
      <w:r w:rsidRPr="00ED7B7B">
        <w:rPr>
          <w:rFonts w:ascii="Times New Roman" w:eastAsia="Times New Roman" w:hAnsi="Times New Roman" w:cs="Times New Roman"/>
          <w:bCs/>
          <w:iCs/>
          <w:color w:val="000000"/>
          <w:sz w:val="24"/>
          <w:szCs w:val="24"/>
          <w:lang w:eastAsia="en-IE"/>
        </w:rPr>
        <w:t>autonomy</w:t>
      </w:r>
      <w:r w:rsidR="00296A55">
        <w:rPr>
          <w:rFonts w:ascii="Times New Roman" w:eastAsia="Times New Roman" w:hAnsi="Times New Roman" w:cs="Times New Roman"/>
          <w:bCs/>
          <w:iCs/>
          <w:color w:val="000000"/>
          <w:sz w:val="24"/>
          <w:szCs w:val="24"/>
          <w:lang w:eastAsia="en-IE"/>
        </w:rPr>
        <w:t xml:space="preserve"> to make choices about their identify limited and</w:t>
      </w:r>
      <w:r w:rsidRPr="00ED7B7B">
        <w:rPr>
          <w:rFonts w:ascii="Times New Roman" w:eastAsia="Times New Roman" w:hAnsi="Times New Roman" w:cs="Times New Roman"/>
          <w:bCs/>
          <w:iCs/>
          <w:color w:val="000000"/>
          <w:sz w:val="24"/>
          <w:szCs w:val="24"/>
          <w:lang w:eastAsia="en-IE"/>
        </w:rPr>
        <w:t xml:space="preserve"> </w:t>
      </w:r>
      <w:r w:rsidR="00745750">
        <w:rPr>
          <w:rFonts w:ascii="Times New Roman" w:eastAsia="Times New Roman" w:hAnsi="Times New Roman" w:cs="Times New Roman"/>
          <w:bCs/>
          <w:iCs/>
          <w:color w:val="000000"/>
          <w:sz w:val="24"/>
          <w:szCs w:val="24"/>
          <w:lang w:eastAsia="en-IE"/>
        </w:rPr>
        <w:t xml:space="preserve">often </w:t>
      </w:r>
      <w:r w:rsidRPr="00ED7B7B">
        <w:rPr>
          <w:rFonts w:ascii="Times New Roman" w:eastAsia="Times New Roman" w:hAnsi="Times New Roman" w:cs="Times New Roman"/>
          <w:bCs/>
          <w:iCs/>
          <w:color w:val="000000"/>
          <w:sz w:val="24"/>
          <w:szCs w:val="24"/>
          <w:lang w:eastAsia="en-IE"/>
        </w:rPr>
        <w:t>outsourced to parents and guardians</w:t>
      </w:r>
      <w:r w:rsidR="00296A55">
        <w:rPr>
          <w:rFonts w:ascii="Times New Roman" w:eastAsia="Times New Roman" w:hAnsi="Times New Roman" w:cs="Times New Roman"/>
          <w:bCs/>
          <w:iCs/>
          <w:color w:val="000000"/>
          <w:sz w:val="24"/>
          <w:szCs w:val="24"/>
          <w:lang w:eastAsia="en-IE"/>
        </w:rPr>
        <w:t xml:space="preserve">. Younger children’s </w:t>
      </w:r>
      <w:r w:rsidRPr="00ED7B7B">
        <w:rPr>
          <w:rFonts w:ascii="Times New Roman" w:eastAsia="Times New Roman" w:hAnsi="Times New Roman" w:cs="Times New Roman"/>
          <w:bCs/>
          <w:iCs/>
          <w:color w:val="000000"/>
          <w:sz w:val="24"/>
          <w:szCs w:val="24"/>
          <w:lang w:eastAsia="en-IE"/>
        </w:rPr>
        <w:t xml:space="preserve">identity </w:t>
      </w:r>
      <w:r w:rsidR="00296A55">
        <w:rPr>
          <w:rFonts w:ascii="Times New Roman" w:eastAsia="Times New Roman" w:hAnsi="Times New Roman" w:cs="Times New Roman"/>
          <w:bCs/>
          <w:iCs/>
          <w:color w:val="000000"/>
          <w:sz w:val="24"/>
          <w:szCs w:val="24"/>
          <w:lang w:eastAsia="en-IE"/>
        </w:rPr>
        <w:t xml:space="preserve">is also often </w:t>
      </w:r>
      <w:r w:rsidRPr="00ED7B7B">
        <w:rPr>
          <w:rFonts w:ascii="Times New Roman" w:eastAsia="Times New Roman" w:hAnsi="Times New Roman" w:cs="Times New Roman"/>
          <w:bCs/>
          <w:iCs/>
          <w:color w:val="000000"/>
          <w:sz w:val="24"/>
          <w:szCs w:val="24"/>
          <w:lang w:eastAsia="en-IE"/>
        </w:rPr>
        <w:t xml:space="preserve">perceived to be </w:t>
      </w:r>
      <w:r w:rsidR="00745750">
        <w:rPr>
          <w:rFonts w:ascii="Times New Roman" w:eastAsia="Times New Roman" w:hAnsi="Times New Roman" w:cs="Times New Roman"/>
          <w:bCs/>
          <w:iCs/>
          <w:color w:val="000000"/>
          <w:sz w:val="24"/>
          <w:szCs w:val="24"/>
          <w:lang w:eastAsia="en-IE"/>
        </w:rPr>
        <w:t>not fully developed</w:t>
      </w:r>
      <w:r w:rsidRPr="00ED7B7B">
        <w:rPr>
          <w:rFonts w:ascii="Times New Roman" w:eastAsia="Times New Roman" w:hAnsi="Times New Roman" w:cs="Times New Roman"/>
          <w:bCs/>
          <w:iCs/>
          <w:color w:val="000000"/>
          <w:sz w:val="24"/>
          <w:szCs w:val="24"/>
          <w:lang w:eastAsia="en-IE"/>
        </w:rPr>
        <w:t xml:space="preserve">, fragile and evolving (Davie et al., 1996). Such perceptions, despite the increasing momentum of a </w:t>
      </w:r>
      <w:r w:rsidRPr="00ED7B7B">
        <w:rPr>
          <w:rFonts w:ascii="Times New Roman" w:hAnsi="Times New Roman" w:cs="Times New Roman"/>
          <w:sz w:val="24"/>
          <w:szCs w:val="24"/>
        </w:rPr>
        <w:t xml:space="preserve">children’s rights paradigm in Ireland from which the voice of the child must be accounted for in child protection and welfare assessment, are amongst influences which undermine the voices and experiences of children (Kilkelly, 2013; O’Reilly </w:t>
      </w:r>
      <w:r w:rsidR="00B762CD" w:rsidRPr="00ED7B7B">
        <w:rPr>
          <w:rFonts w:ascii="Times New Roman" w:hAnsi="Times New Roman" w:cs="Times New Roman"/>
          <w:sz w:val="24"/>
          <w:szCs w:val="24"/>
        </w:rPr>
        <w:t>&amp;</w:t>
      </w:r>
      <w:r w:rsidRPr="00ED7B7B">
        <w:rPr>
          <w:rFonts w:ascii="Times New Roman" w:hAnsi="Times New Roman" w:cs="Times New Roman"/>
          <w:sz w:val="24"/>
          <w:szCs w:val="24"/>
        </w:rPr>
        <w:t xml:space="preserve"> Dolan, 2015). Children have, for example, been traditionally viewed as the property of their parents rather than autonomous rights holders with voices that should be heard (Kilkelly, 2013). </w:t>
      </w:r>
      <w:r w:rsidRPr="00ED7B7B">
        <w:rPr>
          <w:rFonts w:ascii="Times New Roman" w:eastAsia="Times New Roman" w:hAnsi="Times New Roman" w:cs="Times New Roman"/>
          <w:bCs/>
          <w:iCs/>
          <w:color w:val="000000"/>
          <w:sz w:val="24"/>
          <w:szCs w:val="24"/>
          <w:lang w:eastAsia="en-IE"/>
        </w:rPr>
        <w:t>Yet, as will be expanded upon later, even with the youngest children, practitioners must account for experience and wishes to work sensitively and inclusively (</w:t>
      </w:r>
      <w:r w:rsidRPr="00ED7B7B">
        <w:rPr>
          <w:rFonts w:ascii="Times New Roman" w:hAnsi="Times New Roman" w:cs="Times New Roman"/>
          <w:sz w:val="24"/>
          <w:szCs w:val="24"/>
        </w:rPr>
        <w:t xml:space="preserve">O’Reilly </w:t>
      </w:r>
      <w:r w:rsidR="00B762CD" w:rsidRPr="00ED7B7B">
        <w:rPr>
          <w:rFonts w:ascii="Times New Roman" w:hAnsi="Times New Roman" w:cs="Times New Roman"/>
          <w:sz w:val="24"/>
          <w:szCs w:val="24"/>
        </w:rPr>
        <w:t>&amp;</w:t>
      </w:r>
      <w:r w:rsidRPr="00ED7B7B">
        <w:rPr>
          <w:rFonts w:ascii="Times New Roman" w:hAnsi="Times New Roman" w:cs="Times New Roman"/>
          <w:sz w:val="24"/>
          <w:szCs w:val="24"/>
        </w:rPr>
        <w:t xml:space="preserve"> Dolan, 2015)</w:t>
      </w:r>
      <w:r w:rsidRPr="00ED7B7B">
        <w:rPr>
          <w:rFonts w:ascii="Times New Roman" w:eastAsia="Times New Roman" w:hAnsi="Times New Roman" w:cs="Times New Roman"/>
          <w:bCs/>
          <w:iCs/>
          <w:color w:val="000000"/>
          <w:sz w:val="24"/>
          <w:szCs w:val="24"/>
          <w:lang w:eastAsia="en-IE"/>
        </w:rPr>
        <w:t xml:space="preserve">, and this may include children’s own view of </w:t>
      </w:r>
      <w:r w:rsidR="0068751A" w:rsidRPr="00ED7B7B">
        <w:rPr>
          <w:rFonts w:ascii="Times New Roman" w:eastAsia="Times New Roman" w:hAnsi="Times New Roman" w:cs="Times New Roman"/>
          <w:bCs/>
          <w:iCs/>
          <w:color w:val="000000"/>
          <w:sz w:val="24"/>
          <w:szCs w:val="24"/>
          <w:lang w:eastAsia="en-IE"/>
        </w:rPr>
        <w:t xml:space="preserve">who </w:t>
      </w:r>
      <w:r w:rsidRPr="00ED7B7B">
        <w:rPr>
          <w:rFonts w:ascii="Times New Roman" w:eastAsia="Times New Roman" w:hAnsi="Times New Roman" w:cs="Times New Roman"/>
          <w:bCs/>
          <w:iCs/>
          <w:color w:val="000000"/>
          <w:sz w:val="24"/>
          <w:szCs w:val="24"/>
          <w:lang w:eastAsia="en-IE"/>
        </w:rPr>
        <w:t xml:space="preserve">they are, as well as who they hope to become. Here practice tools like critical reflexivity and reflective practice may be </w:t>
      </w:r>
      <w:r w:rsidR="00C502AF">
        <w:rPr>
          <w:rFonts w:ascii="Times New Roman" w:eastAsia="Times New Roman" w:hAnsi="Times New Roman" w:cs="Times New Roman"/>
          <w:bCs/>
          <w:iCs/>
          <w:color w:val="000000"/>
          <w:sz w:val="24"/>
          <w:szCs w:val="24"/>
          <w:lang w:eastAsia="en-IE"/>
        </w:rPr>
        <w:t>used</w:t>
      </w:r>
      <w:r w:rsidR="00C502AF" w:rsidRPr="00ED7B7B">
        <w:rPr>
          <w:rFonts w:ascii="Times New Roman" w:eastAsia="Times New Roman" w:hAnsi="Times New Roman" w:cs="Times New Roman"/>
          <w:bCs/>
          <w:iCs/>
          <w:color w:val="000000"/>
          <w:sz w:val="24"/>
          <w:szCs w:val="24"/>
          <w:lang w:eastAsia="en-IE"/>
        </w:rPr>
        <w:t xml:space="preserve"> </w:t>
      </w:r>
      <w:r w:rsidRPr="00ED7B7B">
        <w:rPr>
          <w:rFonts w:ascii="Times New Roman" w:eastAsia="Times New Roman" w:hAnsi="Times New Roman" w:cs="Times New Roman"/>
          <w:bCs/>
          <w:iCs/>
          <w:color w:val="000000"/>
          <w:sz w:val="24"/>
          <w:szCs w:val="24"/>
          <w:lang w:eastAsia="en-IE"/>
        </w:rPr>
        <w:t>to render problematic take</w:t>
      </w:r>
      <w:r w:rsidR="00DF2F32" w:rsidRPr="00ED7B7B">
        <w:rPr>
          <w:rFonts w:ascii="Times New Roman" w:eastAsia="Times New Roman" w:hAnsi="Times New Roman" w:cs="Times New Roman"/>
          <w:bCs/>
          <w:iCs/>
          <w:color w:val="000000"/>
          <w:sz w:val="24"/>
          <w:szCs w:val="24"/>
          <w:lang w:eastAsia="en-IE"/>
        </w:rPr>
        <w:t>n</w:t>
      </w:r>
      <w:r w:rsidRPr="00ED7B7B">
        <w:rPr>
          <w:rFonts w:ascii="Times New Roman" w:eastAsia="Times New Roman" w:hAnsi="Times New Roman" w:cs="Times New Roman"/>
          <w:bCs/>
          <w:iCs/>
          <w:color w:val="000000"/>
          <w:sz w:val="24"/>
          <w:szCs w:val="24"/>
          <w:lang w:eastAsia="en-IE"/>
        </w:rPr>
        <w:t xml:space="preserve">-for-granted assumptions and biases (Fook </w:t>
      </w:r>
      <w:r w:rsidR="00B762CD" w:rsidRPr="00ED7B7B">
        <w:rPr>
          <w:rFonts w:ascii="Times New Roman" w:eastAsia="Times New Roman" w:hAnsi="Times New Roman" w:cs="Times New Roman"/>
          <w:bCs/>
          <w:iCs/>
          <w:color w:val="000000"/>
          <w:sz w:val="24"/>
          <w:szCs w:val="24"/>
          <w:lang w:eastAsia="en-IE"/>
        </w:rPr>
        <w:t>&amp;</w:t>
      </w:r>
      <w:r w:rsidRPr="00ED7B7B">
        <w:rPr>
          <w:rFonts w:ascii="Times New Roman" w:eastAsia="Times New Roman" w:hAnsi="Times New Roman" w:cs="Times New Roman"/>
          <w:bCs/>
          <w:iCs/>
          <w:color w:val="000000"/>
          <w:sz w:val="24"/>
          <w:szCs w:val="24"/>
          <w:lang w:eastAsia="en-IE"/>
        </w:rPr>
        <w:t xml:space="preserve"> Gardner, 2007), that potentially impinge upon assessment of needs in the context of what a child or young person’s identity entails. Moreover, even where children are seemingly oblivious to identity, they may be impressionable and </w:t>
      </w:r>
      <w:r w:rsidR="007E6811" w:rsidRPr="00ED7B7B">
        <w:rPr>
          <w:rFonts w:ascii="Times New Roman" w:eastAsia="Times New Roman" w:hAnsi="Times New Roman" w:cs="Times New Roman"/>
          <w:bCs/>
          <w:iCs/>
          <w:color w:val="000000"/>
          <w:sz w:val="24"/>
          <w:szCs w:val="24"/>
          <w:lang w:eastAsia="en-IE"/>
        </w:rPr>
        <w:t xml:space="preserve">therefore </w:t>
      </w:r>
      <w:r w:rsidRPr="00ED7B7B">
        <w:rPr>
          <w:rFonts w:ascii="Times New Roman" w:eastAsia="Times New Roman" w:hAnsi="Times New Roman" w:cs="Times New Roman"/>
          <w:bCs/>
          <w:iCs/>
          <w:color w:val="000000"/>
          <w:sz w:val="24"/>
          <w:szCs w:val="24"/>
          <w:lang w:eastAsia="en-IE"/>
        </w:rPr>
        <w:t xml:space="preserve">vulnerable to having identity inferred upon them including stigmatised assumptions </w:t>
      </w:r>
      <w:r w:rsidR="00C502AF">
        <w:rPr>
          <w:rFonts w:ascii="Times New Roman" w:eastAsia="Times New Roman" w:hAnsi="Times New Roman" w:cs="Times New Roman"/>
          <w:bCs/>
          <w:iCs/>
          <w:color w:val="000000"/>
          <w:sz w:val="24"/>
          <w:szCs w:val="24"/>
          <w:lang w:eastAsia="en-IE"/>
        </w:rPr>
        <w:t>that are linked to the</w:t>
      </w:r>
      <w:r w:rsidRPr="00ED7B7B">
        <w:rPr>
          <w:rFonts w:ascii="Times New Roman" w:eastAsia="Times New Roman" w:hAnsi="Times New Roman" w:cs="Times New Roman"/>
          <w:bCs/>
          <w:iCs/>
          <w:color w:val="000000"/>
          <w:sz w:val="24"/>
          <w:szCs w:val="24"/>
          <w:lang w:eastAsia="en-IE"/>
        </w:rPr>
        <w:t xml:space="preserve"> perception of </w:t>
      </w:r>
      <w:r w:rsidR="00C502AF">
        <w:rPr>
          <w:rFonts w:ascii="Times New Roman" w:eastAsia="Times New Roman" w:hAnsi="Times New Roman" w:cs="Times New Roman"/>
          <w:bCs/>
          <w:iCs/>
          <w:color w:val="000000"/>
          <w:sz w:val="24"/>
          <w:szCs w:val="24"/>
          <w:lang w:eastAsia="en-IE"/>
        </w:rPr>
        <w:t xml:space="preserve">what </w:t>
      </w:r>
      <w:r w:rsidRPr="00ED7B7B">
        <w:rPr>
          <w:rFonts w:ascii="Times New Roman" w:eastAsia="Times New Roman" w:hAnsi="Times New Roman" w:cs="Times New Roman"/>
          <w:bCs/>
          <w:iCs/>
          <w:color w:val="000000"/>
          <w:sz w:val="24"/>
          <w:szCs w:val="24"/>
          <w:lang w:eastAsia="en-IE"/>
        </w:rPr>
        <w:t>their gender, ability or race</w:t>
      </w:r>
      <w:r w:rsidR="00C502AF">
        <w:rPr>
          <w:rFonts w:ascii="Times New Roman" w:eastAsia="Times New Roman" w:hAnsi="Times New Roman" w:cs="Times New Roman"/>
          <w:bCs/>
          <w:iCs/>
          <w:color w:val="000000"/>
          <w:sz w:val="24"/>
          <w:szCs w:val="24"/>
          <w:lang w:eastAsia="en-IE"/>
        </w:rPr>
        <w:t xml:space="preserve"> should mean for them</w:t>
      </w:r>
      <w:r w:rsidRPr="00ED7B7B">
        <w:rPr>
          <w:rFonts w:ascii="Times New Roman" w:eastAsia="Times New Roman" w:hAnsi="Times New Roman" w:cs="Times New Roman"/>
          <w:bCs/>
          <w:iCs/>
          <w:color w:val="000000"/>
          <w:sz w:val="24"/>
          <w:szCs w:val="24"/>
          <w:lang w:eastAsia="en-IE"/>
        </w:rPr>
        <w:t xml:space="preserve">. Here, the benefit of transformative processes such as anti-oppressive practice, reflexivity and critical reflection is arguably conclusive (Dominelli, 2002; Fook </w:t>
      </w:r>
      <w:r w:rsidR="00B762CD" w:rsidRPr="00ED7B7B">
        <w:rPr>
          <w:rFonts w:ascii="Times New Roman" w:eastAsia="Times New Roman" w:hAnsi="Times New Roman" w:cs="Times New Roman"/>
          <w:bCs/>
          <w:iCs/>
          <w:color w:val="000000"/>
          <w:sz w:val="24"/>
          <w:szCs w:val="24"/>
          <w:lang w:eastAsia="en-IE"/>
        </w:rPr>
        <w:t>&amp;</w:t>
      </w:r>
      <w:r w:rsidRPr="00ED7B7B">
        <w:rPr>
          <w:rFonts w:ascii="Times New Roman" w:eastAsia="Times New Roman" w:hAnsi="Times New Roman" w:cs="Times New Roman"/>
          <w:bCs/>
          <w:iCs/>
          <w:color w:val="000000"/>
          <w:sz w:val="24"/>
          <w:szCs w:val="24"/>
          <w:lang w:eastAsia="en-IE"/>
        </w:rPr>
        <w:t xml:space="preserve"> Gardner, 2007). In sum, this paper seeks to aid practitioners in developing knowledge competency around the perceived biodiversity of children and young people in terms of </w:t>
      </w:r>
      <w:r w:rsidR="007E6811" w:rsidRPr="00ED7B7B">
        <w:rPr>
          <w:rFonts w:ascii="Times New Roman" w:eastAsia="Times New Roman" w:hAnsi="Times New Roman" w:cs="Times New Roman"/>
          <w:bCs/>
          <w:iCs/>
          <w:color w:val="000000"/>
          <w:sz w:val="24"/>
          <w:szCs w:val="24"/>
          <w:lang w:eastAsia="en-IE"/>
        </w:rPr>
        <w:t xml:space="preserve">the </w:t>
      </w:r>
      <w:r w:rsidRPr="00ED7B7B">
        <w:rPr>
          <w:rFonts w:ascii="Times New Roman" w:eastAsia="Times New Roman" w:hAnsi="Times New Roman" w:cs="Times New Roman"/>
          <w:bCs/>
          <w:iCs/>
          <w:color w:val="000000"/>
          <w:sz w:val="24"/>
          <w:szCs w:val="24"/>
          <w:lang w:eastAsia="en-IE"/>
        </w:rPr>
        <w:t>understanding</w:t>
      </w:r>
      <w:r w:rsidR="007E6811" w:rsidRPr="00ED7B7B">
        <w:rPr>
          <w:rFonts w:ascii="Times New Roman" w:eastAsia="Times New Roman" w:hAnsi="Times New Roman" w:cs="Times New Roman"/>
          <w:bCs/>
          <w:iCs/>
          <w:color w:val="000000"/>
          <w:sz w:val="24"/>
          <w:szCs w:val="24"/>
          <w:lang w:eastAsia="en-IE"/>
        </w:rPr>
        <w:t xml:space="preserve"> of, and approach</w:t>
      </w:r>
      <w:r w:rsidR="00324F81" w:rsidRPr="00ED7B7B">
        <w:rPr>
          <w:rFonts w:ascii="Times New Roman" w:eastAsia="Times New Roman" w:hAnsi="Times New Roman" w:cs="Times New Roman"/>
          <w:bCs/>
          <w:iCs/>
          <w:color w:val="000000"/>
          <w:sz w:val="24"/>
          <w:szCs w:val="24"/>
          <w:lang w:eastAsia="en-IE"/>
        </w:rPr>
        <w:t>es</w:t>
      </w:r>
      <w:r w:rsidR="007E6811" w:rsidRPr="00ED7B7B">
        <w:rPr>
          <w:rFonts w:ascii="Times New Roman" w:eastAsia="Times New Roman" w:hAnsi="Times New Roman" w:cs="Times New Roman"/>
          <w:bCs/>
          <w:iCs/>
          <w:color w:val="000000"/>
          <w:sz w:val="24"/>
          <w:szCs w:val="24"/>
          <w:lang w:eastAsia="en-IE"/>
        </w:rPr>
        <w:t xml:space="preserve"> to,</w:t>
      </w:r>
      <w:r w:rsidRPr="00ED7B7B">
        <w:rPr>
          <w:rFonts w:ascii="Times New Roman" w:eastAsia="Times New Roman" w:hAnsi="Times New Roman" w:cs="Times New Roman"/>
          <w:bCs/>
          <w:iCs/>
          <w:color w:val="000000"/>
          <w:sz w:val="24"/>
          <w:szCs w:val="24"/>
          <w:lang w:eastAsia="en-IE"/>
        </w:rPr>
        <w:t xml:space="preserve"> identity. </w:t>
      </w:r>
    </w:p>
    <w:p w:rsidR="00B2138C" w:rsidRPr="00ED7B7B" w:rsidRDefault="00B2138C" w:rsidP="009764BF">
      <w:pPr>
        <w:spacing w:after="0"/>
        <w:jc w:val="both"/>
        <w:rPr>
          <w:rFonts w:ascii="Times New Roman" w:hAnsi="Times New Roman" w:cs="Times New Roman"/>
          <w:bCs/>
          <w:iCs/>
          <w:color w:val="000000"/>
          <w:sz w:val="24"/>
          <w:szCs w:val="24"/>
        </w:rPr>
      </w:pPr>
    </w:p>
    <w:p w:rsidR="00B2138C" w:rsidRPr="00ED7B7B" w:rsidRDefault="00D23AFC" w:rsidP="009764BF">
      <w:pPr>
        <w:spacing w:after="0"/>
        <w:jc w:val="both"/>
        <w:rPr>
          <w:rFonts w:ascii="Times New Roman" w:hAnsi="Times New Roman" w:cs="Times New Roman"/>
          <w:b/>
          <w:bCs/>
          <w:iCs/>
          <w:color w:val="000000"/>
          <w:sz w:val="24"/>
          <w:szCs w:val="24"/>
        </w:rPr>
      </w:pPr>
      <w:r w:rsidRPr="00ED7B7B">
        <w:rPr>
          <w:rFonts w:ascii="Times New Roman" w:hAnsi="Times New Roman" w:cs="Times New Roman"/>
          <w:b/>
          <w:bCs/>
          <w:iCs/>
          <w:color w:val="000000"/>
          <w:sz w:val="24"/>
          <w:szCs w:val="24"/>
        </w:rPr>
        <w:t>Seeking intersectionality, whilst r</w:t>
      </w:r>
      <w:r w:rsidR="003F2CF3" w:rsidRPr="00ED7B7B">
        <w:rPr>
          <w:rFonts w:ascii="Times New Roman" w:hAnsi="Times New Roman" w:cs="Times New Roman"/>
          <w:b/>
          <w:bCs/>
          <w:iCs/>
          <w:color w:val="000000"/>
          <w:sz w:val="24"/>
          <w:szCs w:val="24"/>
        </w:rPr>
        <w:t xml:space="preserve">esisting definitions </w:t>
      </w:r>
    </w:p>
    <w:p w:rsidR="00B2138C" w:rsidRPr="00ED7B7B" w:rsidRDefault="00B2138C" w:rsidP="009764BF">
      <w:pPr>
        <w:spacing w:after="0"/>
        <w:jc w:val="both"/>
        <w:rPr>
          <w:rFonts w:ascii="Times New Roman" w:hAnsi="Times New Roman" w:cs="Times New Roman"/>
          <w:bCs/>
          <w:iCs/>
          <w:color w:val="000000"/>
          <w:sz w:val="24"/>
          <w:szCs w:val="24"/>
        </w:rPr>
      </w:pPr>
    </w:p>
    <w:p w:rsidR="00017BB2" w:rsidRPr="00ED7B7B" w:rsidRDefault="003F2CF3" w:rsidP="00017BB2">
      <w:pPr>
        <w:spacing w:after="0"/>
        <w:jc w:val="both"/>
        <w:rPr>
          <w:rFonts w:ascii="Times New Roman" w:hAnsi="Times New Roman" w:cs="Times New Roman"/>
          <w:bCs/>
          <w:iCs/>
          <w:color w:val="000000"/>
          <w:sz w:val="24"/>
          <w:szCs w:val="24"/>
        </w:rPr>
      </w:pPr>
      <w:r w:rsidRPr="00ED7B7B">
        <w:rPr>
          <w:rFonts w:ascii="Times New Roman" w:hAnsi="Times New Roman" w:cs="Times New Roman"/>
          <w:bCs/>
          <w:iCs/>
          <w:color w:val="000000"/>
          <w:sz w:val="24"/>
          <w:szCs w:val="24"/>
        </w:rPr>
        <w:t>There is good reason to resist definition and structured knowledge in this paper</w:t>
      </w:r>
      <w:r w:rsidR="00F85049">
        <w:rPr>
          <w:rFonts w:ascii="Times New Roman" w:hAnsi="Times New Roman" w:cs="Times New Roman"/>
          <w:bCs/>
          <w:iCs/>
          <w:color w:val="000000"/>
          <w:sz w:val="24"/>
          <w:szCs w:val="24"/>
        </w:rPr>
        <w:t xml:space="preserve">. More specifically, this is </w:t>
      </w:r>
      <w:r w:rsidR="000E2EEB" w:rsidRPr="00ED7B7B">
        <w:rPr>
          <w:rFonts w:ascii="Times New Roman" w:hAnsi="Times New Roman" w:cs="Times New Roman"/>
          <w:bCs/>
          <w:iCs/>
          <w:color w:val="000000"/>
          <w:sz w:val="24"/>
          <w:szCs w:val="24"/>
        </w:rPr>
        <w:t xml:space="preserve">compelled both by </w:t>
      </w:r>
      <w:r w:rsidR="00D63E0A" w:rsidRPr="00ED7B7B">
        <w:rPr>
          <w:rFonts w:ascii="Times New Roman" w:hAnsi="Times New Roman" w:cs="Times New Roman"/>
          <w:bCs/>
          <w:iCs/>
          <w:color w:val="000000"/>
          <w:sz w:val="24"/>
          <w:szCs w:val="24"/>
        </w:rPr>
        <w:t>the philosophical approach</w:t>
      </w:r>
      <w:r w:rsidR="000E2EEB" w:rsidRPr="00ED7B7B">
        <w:rPr>
          <w:rFonts w:ascii="Times New Roman" w:hAnsi="Times New Roman" w:cs="Times New Roman"/>
          <w:bCs/>
          <w:iCs/>
          <w:color w:val="000000"/>
          <w:sz w:val="24"/>
          <w:szCs w:val="24"/>
        </w:rPr>
        <w:t xml:space="preserve"> </w:t>
      </w:r>
      <w:r w:rsidR="00D63E0A" w:rsidRPr="00ED7B7B">
        <w:rPr>
          <w:rFonts w:ascii="Times New Roman" w:hAnsi="Times New Roman" w:cs="Times New Roman"/>
          <w:bCs/>
          <w:iCs/>
          <w:color w:val="000000"/>
          <w:sz w:val="24"/>
          <w:szCs w:val="24"/>
        </w:rPr>
        <w:t>to</w:t>
      </w:r>
      <w:r w:rsidR="000E2EEB" w:rsidRPr="00ED7B7B">
        <w:rPr>
          <w:rFonts w:ascii="Times New Roman" w:hAnsi="Times New Roman" w:cs="Times New Roman"/>
          <w:bCs/>
          <w:iCs/>
          <w:color w:val="000000"/>
          <w:sz w:val="24"/>
          <w:szCs w:val="24"/>
        </w:rPr>
        <w:t xml:space="preserve"> identity</w:t>
      </w:r>
      <w:r w:rsidR="00757C9A" w:rsidRPr="00ED7B7B">
        <w:rPr>
          <w:rFonts w:ascii="Times New Roman" w:hAnsi="Times New Roman" w:cs="Times New Roman"/>
          <w:bCs/>
          <w:iCs/>
          <w:color w:val="000000"/>
          <w:sz w:val="24"/>
          <w:szCs w:val="24"/>
        </w:rPr>
        <w:t xml:space="preserve"> taken</w:t>
      </w:r>
      <w:r w:rsidR="00F85049">
        <w:rPr>
          <w:rFonts w:ascii="Times New Roman" w:hAnsi="Times New Roman" w:cs="Times New Roman"/>
          <w:bCs/>
          <w:iCs/>
          <w:color w:val="000000"/>
          <w:sz w:val="24"/>
          <w:szCs w:val="24"/>
        </w:rPr>
        <w:t xml:space="preserve"> in the paper</w:t>
      </w:r>
      <w:r w:rsidR="000E2EEB" w:rsidRPr="00ED7B7B">
        <w:rPr>
          <w:rFonts w:ascii="Times New Roman" w:hAnsi="Times New Roman" w:cs="Times New Roman"/>
          <w:bCs/>
          <w:iCs/>
          <w:color w:val="000000"/>
          <w:sz w:val="24"/>
          <w:szCs w:val="24"/>
        </w:rPr>
        <w:t>, and the postconventional lens applied (Goodley, 2017; Shildrick, 2012). Specifically, a</w:t>
      </w:r>
      <w:r w:rsidR="00F57106" w:rsidRPr="00ED7B7B">
        <w:rPr>
          <w:rFonts w:ascii="Times New Roman" w:hAnsi="Times New Roman" w:cs="Times New Roman"/>
          <w:bCs/>
          <w:iCs/>
          <w:color w:val="000000"/>
          <w:sz w:val="24"/>
          <w:szCs w:val="24"/>
        </w:rPr>
        <w:t>n a</w:t>
      </w:r>
      <w:r w:rsidR="00B2138C" w:rsidRPr="00ED7B7B">
        <w:rPr>
          <w:rFonts w:ascii="Times New Roman" w:hAnsi="Times New Roman" w:cs="Times New Roman"/>
          <w:bCs/>
          <w:iCs/>
          <w:color w:val="000000"/>
          <w:sz w:val="24"/>
          <w:szCs w:val="24"/>
        </w:rPr>
        <w:t xml:space="preserve">bridged </w:t>
      </w:r>
      <w:r w:rsidR="00F57106" w:rsidRPr="00ED7B7B">
        <w:rPr>
          <w:rFonts w:ascii="Times New Roman" w:hAnsi="Times New Roman" w:cs="Times New Roman"/>
          <w:bCs/>
          <w:iCs/>
          <w:color w:val="000000"/>
          <w:sz w:val="24"/>
          <w:szCs w:val="24"/>
        </w:rPr>
        <w:t xml:space="preserve">or purposefully curtailed postconventional analytic is taken up </w:t>
      </w:r>
      <w:r w:rsidR="002C75EB" w:rsidRPr="00ED7B7B">
        <w:rPr>
          <w:rFonts w:ascii="Times New Roman" w:hAnsi="Times New Roman" w:cs="Times New Roman"/>
          <w:bCs/>
          <w:iCs/>
          <w:color w:val="000000"/>
          <w:sz w:val="24"/>
          <w:szCs w:val="24"/>
        </w:rPr>
        <w:t xml:space="preserve">to </w:t>
      </w:r>
      <w:r w:rsidR="00F85049">
        <w:rPr>
          <w:rFonts w:ascii="Times New Roman" w:hAnsi="Times New Roman" w:cs="Times New Roman"/>
          <w:bCs/>
          <w:iCs/>
          <w:color w:val="000000"/>
          <w:sz w:val="24"/>
          <w:szCs w:val="24"/>
        </w:rPr>
        <w:t>provide a basis for</w:t>
      </w:r>
      <w:r w:rsidR="00F85049" w:rsidRPr="00ED7B7B">
        <w:rPr>
          <w:rFonts w:ascii="Times New Roman" w:hAnsi="Times New Roman" w:cs="Times New Roman"/>
          <w:bCs/>
          <w:iCs/>
          <w:color w:val="000000"/>
          <w:sz w:val="24"/>
          <w:szCs w:val="24"/>
        </w:rPr>
        <w:t xml:space="preserve"> </w:t>
      </w:r>
      <w:r w:rsidR="00F57106" w:rsidRPr="00ED7B7B">
        <w:rPr>
          <w:rFonts w:ascii="Times New Roman" w:hAnsi="Times New Roman" w:cs="Times New Roman"/>
          <w:bCs/>
          <w:iCs/>
          <w:color w:val="000000"/>
          <w:sz w:val="24"/>
          <w:szCs w:val="24"/>
        </w:rPr>
        <w:t>theoretically informed critical commentary</w:t>
      </w:r>
      <w:r w:rsidR="00D459A3" w:rsidRPr="00ED7B7B">
        <w:rPr>
          <w:rFonts w:ascii="Times New Roman" w:hAnsi="Times New Roman" w:cs="Times New Roman"/>
          <w:bCs/>
          <w:iCs/>
          <w:color w:val="000000"/>
          <w:sz w:val="24"/>
          <w:szCs w:val="24"/>
        </w:rPr>
        <w:t xml:space="preserve"> on </w:t>
      </w:r>
      <w:r w:rsidRPr="00ED7B7B">
        <w:rPr>
          <w:rFonts w:ascii="Times New Roman" w:hAnsi="Times New Roman" w:cs="Times New Roman"/>
          <w:bCs/>
          <w:iCs/>
          <w:color w:val="000000"/>
          <w:sz w:val="24"/>
          <w:szCs w:val="24"/>
        </w:rPr>
        <w:t>identity</w:t>
      </w:r>
      <w:r w:rsidR="00F57106" w:rsidRPr="00ED7B7B">
        <w:rPr>
          <w:rFonts w:ascii="Times New Roman" w:hAnsi="Times New Roman" w:cs="Times New Roman"/>
          <w:bCs/>
          <w:iCs/>
          <w:color w:val="000000"/>
          <w:sz w:val="24"/>
          <w:szCs w:val="24"/>
        </w:rPr>
        <w:t xml:space="preserve"> in this paper. First, </w:t>
      </w:r>
      <w:r w:rsidR="002C75EB" w:rsidRPr="00ED7B7B">
        <w:rPr>
          <w:rFonts w:ascii="Times New Roman" w:hAnsi="Times New Roman" w:cs="Times New Roman"/>
          <w:bCs/>
          <w:iCs/>
          <w:color w:val="000000"/>
          <w:sz w:val="24"/>
          <w:szCs w:val="24"/>
        </w:rPr>
        <w:t xml:space="preserve">in order </w:t>
      </w:r>
      <w:r w:rsidR="00F57106" w:rsidRPr="00ED7B7B">
        <w:rPr>
          <w:rFonts w:ascii="Times New Roman" w:hAnsi="Times New Roman" w:cs="Times New Roman"/>
          <w:bCs/>
          <w:iCs/>
          <w:color w:val="000000"/>
          <w:sz w:val="24"/>
          <w:szCs w:val="24"/>
        </w:rPr>
        <w:t>to rationalise this</w:t>
      </w:r>
      <w:r w:rsidR="00D961D0" w:rsidRPr="00ED7B7B">
        <w:rPr>
          <w:rFonts w:ascii="Times New Roman" w:hAnsi="Times New Roman" w:cs="Times New Roman"/>
          <w:bCs/>
          <w:iCs/>
          <w:color w:val="000000"/>
          <w:sz w:val="24"/>
          <w:szCs w:val="24"/>
        </w:rPr>
        <w:t xml:space="preserve"> </w:t>
      </w:r>
      <w:r w:rsidRPr="00ED7B7B">
        <w:rPr>
          <w:rFonts w:ascii="Times New Roman" w:hAnsi="Times New Roman" w:cs="Times New Roman"/>
          <w:bCs/>
          <w:iCs/>
          <w:color w:val="000000"/>
          <w:sz w:val="24"/>
          <w:szCs w:val="24"/>
        </w:rPr>
        <w:t>choice</w:t>
      </w:r>
      <w:r w:rsidR="00F57106" w:rsidRPr="00ED7B7B">
        <w:rPr>
          <w:rFonts w:ascii="Times New Roman" w:hAnsi="Times New Roman" w:cs="Times New Roman"/>
          <w:bCs/>
          <w:iCs/>
          <w:color w:val="000000"/>
          <w:sz w:val="24"/>
          <w:szCs w:val="24"/>
        </w:rPr>
        <w:t>, it is necessary to understand what a ‘postconventional analytic’ actually entails. Here</w:t>
      </w:r>
      <w:r w:rsidR="002C75EB" w:rsidRPr="00ED7B7B">
        <w:rPr>
          <w:rFonts w:ascii="Times New Roman" w:hAnsi="Times New Roman" w:cs="Times New Roman"/>
          <w:bCs/>
          <w:iCs/>
          <w:color w:val="000000"/>
          <w:sz w:val="24"/>
          <w:szCs w:val="24"/>
        </w:rPr>
        <w:t>,</w:t>
      </w:r>
      <w:r w:rsidR="00F57106" w:rsidRPr="00ED7B7B">
        <w:rPr>
          <w:rFonts w:ascii="Times New Roman" w:hAnsi="Times New Roman" w:cs="Times New Roman"/>
          <w:bCs/>
          <w:iCs/>
          <w:color w:val="000000"/>
          <w:sz w:val="24"/>
          <w:szCs w:val="24"/>
        </w:rPr>
        <w:t xml:space="preserve"> the task at </w:t>
      </w:r>
      <w:r w:rsidR="002C75EB" w:rsidRPr="00ED7B7B">
        <w:rPr>
          <w:rFonts w:ascii="Times New Roman" w:hAnsi="Times New Roman" w:cs="Times New Roman"/>
          <w:bCs/>
          <w:iCs/>
          <w:color w:val="000000"/>
          <w:sz w:val="24"/>
          <w:szCs w:val="24"/>
        </w:rPr>
        <w:t>hand</w:t>
      </w:r>
      <w:r w:rsidR="00F57106" w:rsidRPr="00ED7B7B">
        <w:rPr>
          <w:rFonts w:ascii="Times New Roman" w:hAnsi="Times New Roman" w:cs="Times New Roman"/>
          <w:bCs/>
          <w:iCs/>
          <w:color w:val="000000"/>
          <w:sz w:val="24"/>
          <w:szCs w:val="24"/>
        </w:rPr>
        <w:t xml:space="preserve"> is a formidable one. </w:t>
      </w:r>
      <w:r w:rsidR="002C75EB" w:rsidRPr="00ED7B7B">
        <w:rPr>
          <w:rFonts w:ascii="Times New Roman" w:hAnsi="Times New Roman" w:cs="Times New Roman"/>
          <w:bCs/>
          <w:iCs/>
          <w:color w:val="000000"/>
          <w:sz w:val="24"/>
          <w:szCs w:val="24"/>
        </w:rPr>
        <w:t xml:space="preserve">Shildrick </w:t>
      </w:r>
      <w:r w:rsidR="00D459A3" w:rsidRPr="00ED7B7B">
        <w:rPr>
          <w:rFonts w:ascii="Times New Roman" w:hAnsi="Times New Roman" w:cs="Times New Roman"/>
          <w:bCs/>
          <w:iCs/>
          <w:color w:val="000000"/>
          <w:sz w:val="24"/>
          <w:szCs w:val="24"/>
        </w:rPr>
        <w:t xml:space="preserve">(2012) is an acclaimed and self-confessed post-conventionalist thinker, who </w:t>
      </w:r>
      <w:r w:rsidR="0010153B">
        <w:rPr>
          <w:rFonts w:ascii="Times New Roman" w:hAnsi="Times New Roman" w:cs="Times New Roman"/>
          <w:bCs/>
          <w:iCs/>
          <w:color w:val="000000"/>
          <w:sz w:val="24"/>
          <w:szCs w:val="24"/>
        </w:rPr>
        <w:t>uses</w:t>
      </w:r>
      <w:r w:rsidR="0010153B" w:rsidRPr="00ED7B7B">
        <w:rPr>
          <w:rFonts w:ascii="Times New Roman" w:hAnsi="Times New Roman" w:cs="Times New Roman"/>
          <w:bCs/>
          <w:iCs/>
          <w:color w:val="000000"/>
          <w:sz w:val="24"/>
          <w:szCs w:val="24"/>
        </w:rPr>
        <w:t xml:space="preserve"> </w:t>
      </w:r>
      <w:r w:rsidR="00D459A3" w:rsidRPr="00ED7B7B">
        <w:rPr>
          <w:rFonts w:ascii="Times New Roman" w:hAnsi="Times New Roman" w:cs="Times New Roman"/>
          <w:bCs/>
          <w:iCs/>
          <w:color w:val="000000"/>
          <w:sz w:val="24"/>
          <w:szCs w:val="24"/>
        </w:rPr>
        <w:t xml:space="preserve">the term ‘postconventional analytic’ to refer to </w:t>
      </w:r>
      <w:r w:rsidR="003D71B0" w:rsidRPr="00ED7B7B">
        <w:rPr>
          <w:rFonts w:ascii="Times New Roman" w:hAnsi="Times New Roman" w:cs="Times New Roman"/>
          <w:bCs/>
          <w:iCs/>
          <w:color w:val="000000"/>
          <w:sz w:val="24"/>
          <w:szCs w:val="24"/>
        </w:rPr>
        <w:t xml:space="preserve">the </w:t>
      </w:r>
      <w:r w:rsidR="00D459A3" w:rsidRPr="00ED7B7B">
        <w:rPr>
          <w:rFonts w:ascii="Times New Roman" w:hAnsi="Times New Roman" w:cs="Times New Roman"/>
          <w:bCs/>
          <w:iCs/>
          <w:color w:val="000000"/>
          <w:sz w:val="24"/>
          <w:szCs w:val="24"/>
        </w:rPr>
        <w:t xml:space="preserve">critically unassuming approach </w:t>
      </w:r>
      <w:r w:rsidR="003D71B0" w:rsidRPr="00ED7B7B">
        <w:rPr>
          <w:rFonts w:ascii="Times New Roman" w:hAnsi="Times New Roman" w:cs="Times New Roman"/>
          <w:bCs/>
          <w:iCs/>
          <w:color w:val="000000"/>
          <w:sz w:val="24"/>
          <w:szCs w:val="24"/>
        </w:rPr>
        <w:t xml:space="preserve">taken </w:t>
      </w:r>
      <w:r w:rsidR="00D459A3" w:rsidRPr="00ED7B7B">
        <w:rPr>
          <w:rFonts w:ascii="Times New Roman" w:hAnsi="Times New Roman" w:cs="Times New Roman"/>
          <w:bCs/>
          <w:iCs/>
          <w:color w:val="000000"/>
          <w:sz w:val="24"/>
          <w:szCs w:val="24"/>
        </w:rPr>
        <w:t>to</w:t>
      </w:r>
      <w:r w:rsidR="003D71B0" w:rsidRPr="00ED7B7B">
        <w:rPr>
          <w:rFonts w:ascii="Times New Roman" w:hAnsi="Times New Roman" w:cs="Times New Roman"/>
          <w:bCs/>
          <w:iCs/>
          <w:color w:val="000000"/>
          <w:sz w:val="24"/>
          <w:szCs w:val="24"/>
        </w:rPr>
        <w:t xml:space="preserve"> </w:t>
      </w:r>
      <w:r w:rsidR="0010153B">
        <w:rPr>
          <w:rFonts w:ascii="Times New Roman" w:hAnsi="Times New Roman" w:cs="Times New Roman"/>
          <w:bCs/>
          <w:iCs/>
          <w:color w:val="000000"/>
          <w:sz w:val="24"/>
          <w:szCs w:val="24"/>
        </w:rPr>
        <w:t xml:space="preserve">understand </w:t>
      </w:r>
      <w:r w:rsidR="00E30FDD">
        <w:rPr>
          <w:rFonts w:ascii="Times New Roman" w:hAnsi="Times New Roman" w:cs="Times New Roman"/>
          <w:bCs/>
          <w:iCs/>
          <w:color w:val="000000"/>
          <w:sz w:val="24"/>
          <w:szCs w:val="24"/>
        </w:rPr>
        <w:t>bodies that might be considered different,</w:t>
      </w:r>
      <w:r w:rsidR="00D459A3" w:rsidRPr="00ED7B7B">
        <w:rPr>
          <w:rFonts w:ascii="Times New Roman" w:hAnsi="Times New Roman" w:cs="Times New Roman"/>
          <w:bCs/>
          <w:iCs/>
          <w:color w:val="000000"/>
          <w:sz w:val="24"/>
          <w:szCs w:val="24"/>
        </w:rPr>
        <w:t xml:space="preserve"> </w:t>
      </w:r>
      <w:r w:rsidR="008A7E67">
        <w:rPr>
          <w:rFonts w:ascii="Times New Roman" w:hAnsi="Times New Roman" w:cs="Times New Roman"/>
          <w:bCs/>
          <w:iCs/>
          <w:color w:val="000000"/>
          <w:sz w:val="24"/>
          <w:szCs w:val="24"/>
        </w:rPr>
        <w:t>also known as</w:t>
      </w:r>
      <w:r w:rsidR="00E30FDD">
        <w:rPr>
          <w:rFonts w:ascii="Times New Roman" w:hAnsi="Times New Roman" w:cs="Times New Roman"/>
          <w:bCs/>
          <w:iCs/>
          <w:color w:val="000000"/>
          <w:sz w:val="24"/>
          <w:szCs w:val="24"/>
        </w:rPr>
        <w:t xml:space="preserve"> </w:t>
      </w:r>
      <w:r w:rsidR="00D459A3" w:rsidRPr="00ED7B7B">
        <w:rPr>
          <w:rFonts w:ascii="Times New Roman" w:hAnsi="Times New Roman" w:cs="Times New Roman"/>
          <w:bCs/>
          <w:iCs/>
          <w:color w:val="000000"/>
          <w:sz w:val="24"/>
          <w:szCs w:val="24"/>
        </w:rPr>
        <w:t>anomalous embodiment. Shildrick (2012)</w:t>
      </w:r>
      <w:r w:rsidR="00296652" w:rsidRPr="00ED7B7B">
        <w:rPr>
          <w:rFonts w:ascii="Times New Roman" w:hAnsi="Times New Roman" w:cs="Times New Roman"/>
          <w:bCs/>
          <w:iCs/>
          <w:color w:val="000000"/>
          <w:sz w:val="24"/>
          <w:szCs w:val="24"/>
        </w:rPr>
        <w:t>,</w:t>
      </w:r>
      <w:r w:rsidR="00D459A3" w:rsidRPr="00ED7B7B">
        <w:rPr>
          <w:rFonts w:ascii="Times New Roman" w:hAnsi="Times New Roman" w:cs="Times New Roman"/>
          <w:bCs/>
          <w:iCs/>
          <w:color w:val="000000"/>
          <w:sz w:val="24"/>
          <w:szCs w:val="24"/>
        </w:rPr>
        <w:t xml:space="preserve"> whose work is associated with transplantation and disability, </w:t>
      </w:r>
      <w:r w:rsidR="00906AF8" w:rsidRPr="00ED7B7B">
        <w:rPr>
          <w:rFonts w:ascii="Times New Roman" w:hAnsi="Times New Roman" w:cs="Times New Roman"/>
          <w:bCs/>
          <w:iCs/>
          <w:color w:val="000000"/>
          <w:sz w:val="24"/>
          <w:szCs w:val="24"/>
        </w:rPr>
        <w:t xml:space="preserve">also </w:t>
      </w:r>
      <w:r w:rsidR="00D459A3" w:rsidRPr="00ED7B7B">
        <w:rPr>
          <w:rFonts w:ascii="Times New Roman" w:hAnsi="Times New Roman" w:cs="Times New Roman"/>
          <w:bCs/>
          <w:iCs/>
          <w:color w:val="000000"/>
          <w:sz w:val="24"/>
          <w:szCs w:val="24"/>
        </w:rPr>
        <w:t>recognises the seminal gender studies scholar Judith Butler (2010) among others operating within a post-conventionalist frame</w:t>
      </w:r>
      <w:r w:rsidR="00906AF8" w:rsidRPr="00ED7B7B">
        <w:rPr>
          <w:rFonts w:ascii="Times New Roman" w:hAnsi="Times New Roman" w:cs="Times New Roman"/>
          <w:bCs/>
          <w:iCs/>
          <w:color w:val="000000"/>
          <w:sz w:val="24"/>
          <w:szCs w:val="24"/>
        </w:rPr>
        <w:t xml:space="preserve">, demonstrating the generalisability of post-conventionalism to embodiment across varied </w:t>
      </w:r>
      <w:r w:rsidR="00FB7D4C" w:rsidRPr="00ED7B7B">
        <w:rPr>
          <w:rFonts w:ascii="Times New Roman" w:hAnsi="Times New Roman" w:cs="Times New Roman"/>
          <w:bCs/>
          <w:iCs/>
          <w:color w:val="000000"/>
          <w:sz w:val="24"/>
          <w:szCs w:val="24"/>
        </w:rPr>
        <w:t>identity</w:t>
      </w:r>
      <w:r w:rsidR="0005682D">
        <w:rPr>
          <w:rFonts w:ascii="Times New Roman" w:hAnsi="Times New Roman" w:cs="Times New Roman"/>
          <w:bCs/>
          <w:iCs/>
          <w:color w:val="000000"/>
          <w:sz w:val="24"/>
          <w:szCs w:val="24"/>
        </w:rPr>
        <w:t xml:space="preserve"> types or </w:t>
      </w:r>
      <w:r w:rsidR="00FB7D4C" w:rsidRPr="00ED7B7B">
        <w:rPr>
          <w:rFonts w:ascii="Times New Roman" w:hAnsi="Times New Roman" w:cs="Times New Roman"/>
          <w:bCs/>
          <w:iCs/>
          <w:color w:val="000000"/>
          <w:sz w:val="24"/>
          <w:szCs w:val="24"/>
        </w:rPr>
        <w:t xml:space="preserve"> </w:t>
      </w:r>
      <w:r w:rsidR="00906AF8" w:rsidRPr="00ED7B7B">
        <w:rPr>
          <w:rFonts w:ascii="Times New Roman" w:hAnsi="Times New Roman" w:cs="Times New Roman"/>
          <w:bCs/>
          <w:iCs/>
          <w:color w:val="000000"/>
          <w:sz w:val="24"/>
          <w:szCs w:val="24"/>
        </w:rPr>
        <w:t>trajectories</w:t>
      </w:r>
      <w:r w:rsidR="00DE2548">
        <w:rPr>
          <w:rFonts w:ascii="Times New Roman" w:hAnsi="Times New Roman" w:cs="Times New Roman"/>
          <w:bCs/>
          <w:iCs/>
          <w:color w:val="000000"/>
          <w:sz w:val="24"/>
          <w:szCs w:val="24"/>
        </w:rPr>
        <w:t xml:space="preserve"> such as </w:t>
      </w:r>
      <w:r w:rsidR="00794944">
        <w:rPr>
          <w:rFonts w:ascii="Times New Roman" w:hAnsi="Times New Roman" w:cs="Times New Roman"/>
          <w:bCs/>
          <w:iCs/>
          <w:color w:val="000000"/>
          <w:sz w:val="24"/>
          <w:szCs w:val="24"/>
        </w:rPr>
        <w:t xml:space="preserve">those </w:t>
      </w:r>
      <w:r w:rsidR="00067BC5">
        <w:rPr>
          <w:rFonts w:ascii="Times New Roman" w:hAnsi="Times New Roman" w:cs="Times New Roman"/>
          <w:bCs/>
          <w:iCs/>
          <w:color w:val="000000"/>
          <w:sz w:val="24"/>
          <w:szCs w:val="24"/>
        </w:rPr>
        <w:t xml:space="preserve">related to gender, </w:t>
      </w:r>
      <w:r w:rsidR="00DE2548">
        <w:rPr>
          <w:rFonts w:ascii="Times New Roman" w:hAnsi="Times New Roman" w:cs="Times New Roman"/>
          <w:bCs/>
          <w:iCs/>
          <w:color w:val="000000"/>
          <w:sz w:val="24"/>
          <w:szCs w:val="24"/>
        </w:rPr>
        <w:t>race, ethnicity</w:t>
      </w:r>
      <w:r w:rsidR="00067BC5">
        <w:rPr>
          <w:rFonts w:ascii="Times New Roman" w:hAnsi="Times New Roman" w:cs="Times New Roman"/>
          <w:bCs/>
          <w:iCs/>
          <w:color w:val="000000"/>
          <w:sz w:val="24"/>
          <w:szCs w:val="24"/>
        </w:rPr>
        <w:t xml:space="preserve"> or </w:t>
      </w:r>
      <w:r w:rsidR="00DE2548">
        <w:rPr>
          <w:rFonts w:ascii="Times New Roman" w:hAnsi="Times New Roman" w:cs="Times New Roman"/>
          <w:bCs/>
          <w:iCs/>
          <w:color w:val="000000"/>
          <w:sz w:val="24"/>
          <w:szCs w:val="24"/>
        </w:rPr>
        <w:t>disability</w:t>
      </w:r>
      <w:r w:rsidR="00906AF8" w:rsidRPr="00ED7B7B">
        <w:rPr>
          <w:rFonts w:ascii="Times New Roman" w:hAnsi="Times New Roman" w:cs="Times New Roman"/>
          <w:bCs/>
          <w:iCs/>
          <w:color w:val="000000"/>
          <w:sz w:val="24"/>
          <w:szCs w:val="24"/>
        </w:rPr>
        <w:t xml:space="preserve">. </w:t>
      </w:r>
    </w:p>
    <w:p w:rsidR="009C094E" w:rsidRPr="00ED7B7B" w:rsidRDefault="00017BB2" w:rsidP="00B65C4D">
      <w:pPr>
        <w:spacing w:after="0"/>
        <w:jc w:val="both"/>
        <w:rPr>
          <w:rFonts w:ascii="Times New Roman" w:hAnsi="Times New Roman" w:cs="Times New Roman"/>
          <w:sz w:val="24"/>
          <w:szCs w:val="24"/>
        </w:rPr>
      </w:pPr>
      <w:r>
        <w:rPr>
          <w:rFonts w:ascii="Times New Roman" w:hAnsi="Times New Roman" w:cs="Times New Roman"/>
          <w:bCs/>
          <w:iCs/>
          <w:color w:val="000000"/>
          <w:sz w:val="24"/>
          <w:szCs w:val="24"/>
        </w:rPr>
        <w:t xml:space="preserve">                 </w:t>
      </w:r>
      <w:r w:rsidR="00D53FE7" w:rsidRPr="00ED7B7B">
        <w:rPr>
          <w:rFonts w:ascii="Times New Roman" w:hAnsi="Times New Roman" w:cs="Times New Roman"/>
          <w:bCs/>
          <w:iCs/>
          <w:color w:val="000000"/>
          <w:sz w:val="24"/>
          <w:szCs w:val="24"/>
        </w:rPr>
        <w:t>With regard to</w:t>
      </w:r>
      <w:r w:rsidR="007A76CE" w:rsidRPr="00ED7B7B">
        <w:rPr>
          <w:rFonts w:ascii="Times New Roman" w:hAnsi="Times New Roman" w:cs="Times New Roman"/>
          <w:bCs/>
          <w:iCs/>
          <w:color w:val="000000"/>
          <w:sz w:val="24"/>
          <w:szCs w:val="24"/>
        </w:rPr>
        <w:t xml:space="preserve"> defining the postconventional approach, literature </w:t>
      </w:r>
      <w:r w:rsidR="009241AD" w:rsidRPr="00ED7B7B">
        <w:rPr>
          <w:rFonts w:ascii="Times New Roman" w:hAnsi="Times New Roman" w:cs="Times New Roman"/>
          <w:bCs/>
          <w:iCs/>
          <w:color w:val="000000"/>
          <w:sz w:val="24"/>
          <w:szCs w:val="24"/>
        </w:rPr>
        <w:t xml:space="preserve">perhaps </w:t>
      </w:r>
      <w:r w:rsidR="00932B45" w:rsidRPr="00ED7B7B">
        <w:rPr>
          <w:rFonts w:ascii="Times New Roman" w:hAnsi="Times New Roman" w:cs="Times New Roman"/>
          <w:bCs/>
          <w:iCs/>
          <w:color w:val="000000"/>
          <w:sz w:val="24"/>
          <w:szCs w:val="24"/>
        </w:rPr>
        <w:t xml:space="preserve">stops </w:t>
      </w:r>
      <w:r w:rsidR="007A76CE" w:rsidRPr="00ED7B7B">
        <w:rPr>
          <w:rFonts w:ascii="Times New Roman" w:hAnsi="Times New Roman" w:cs="Times New Roman"/>
          <w:bCs/>
          <w:iCs/>
          <w:color w:val="000000"/>
          <w:sz w:val="24"/>
          <w:szCs w:val="24"/>
        </w:rPr>
        <w:t xml:space="preserve">strategically </w:t>
      </w:r>
      <w:r w:rsidR="00932B45" w:rsidRPr="00ED7B7B">
        <w:rPr>
          <w:rFonts w:ascii="Times New Roman" w:hAnsi="Times New Roman" w:cs="Times New Roman"/>
          <w:bCs/>
          <w:iCs/>
          <w:color w:val="000000"/>
          <w:sz w:val="24"/>
          <w:szCs w:val="24"/>
        </w:rPr>
        <w:t>short</w:t>
      </w:r>
      <w:r w:rsidR="007A76CE" w:rsidRPr="00ED7B7B">
        <w:rPr>
          <w:rFonts w:ascii="Times New Roman" w:hAnsi="Times New Roman" w:cs="Times New Roman"/>
          <w:bCs/>
          <w:iCs/>
          <w:color w:val="000000"/>
          <w:sz w:val="24"/>
          <w:szCs w:val="24"/>
        </w:rPr>
        <w:t>.</w:t>
      </w:r>
      <w:r w:rsidR="00D53FE7" w:rsidRPr="00ED7B7B">
        <w:rPr>
          <w:rFonts w:ascii="Times New Roman" w:hAnsi="Times New Roman" w:cs="Times New Roman"/>
          <w:bCs/>
          <w:iCs/>
          <w:color w:val="000000"/>
          <w:sz w:val="24"/>
          <w:szCs w:val="24"/>
        </w:rPr>
        <w:t xml:space="preserve"> </w:t>
      </w:r>
      <w:r w:rsidR="00D459A3" w:rsidRPr="00ED7B7B">
        <w:rPr>
          <w:rFonts w:ascii="Times New Roman" w:hAnsi="Times New Roman" w:cs="Times New Roman"/>
          <w:bCs/>
          <w:iCs/>
          <w:color w:val="000000"/>
          <w:sz w:val="24"/>
          <w:szCs w:val="24"/>
        </w:rPr>
        <w:t>Goodley</w:t>
      </w:r>
      <w:r w:rsidR="007A76CE" w:rsidRPr="00ED7B7B">
        <w:rPr>
          <w:rFonts w:ascii="Times New Roman" w:hAnsi="Times New Roman" w:cs="Times New Roman"/>
          <w:bCs/>
          <w:iCs/>
          <w:color w:val="000000"/>
          <w:sz w:val="24"/>
          <w:szCs w:val="24"/>
        </w:rPr>
        <w:t xml:space="preserve"> (</w:t>
      </w:r>
      <w:r w:rsidR="00D53FE7" w:rsidRPr="00ED7B7B">
        <w:rPr>
          <w:rFonts w:ascii="Times New Roman" w:hAnsi="Times New Roman" w:cs="Times New Roman"/>
          <w:bCs/>
          <w:iCs/>
          <w:color w:val="000000"/>
          <w:sz w:val="24"/>
          <w:szCs w:val="24"/>
        </w:rPr>
        <w:t xml:space="preserve">2017, </w:t>
      </w:r>
      <w:r w:rsidR="007A76CE" w:rsidRPr="00ED7B7B">
        <w:rPr>
          <w:rFonts w:ascii="Times New Roman" w:hAnsi="Times New Roman" w:cs="Times New Roman"/>
          <w:bCs/>
          <w:iCs/>
          <w:color w:val="000000"/>
          <w:sz w:val="24"/>
          <w:szCs w:val="24"/>
        </w:rPr>
        <w:t>p.85)</w:t>
      </w:r>
      <w:r w:rsidR="00D53FE7" w:rsidRPr="00ED7B7B">
        <w:rPr>
          <w:rFonts w:ascii="Times New Roman" w:hAnsi="Times New Roman" w:cs="Times New Roman"/>
          <w:bCs/>
          <w:iCs/>
          <w:color w:val="000000"/>
          <w:sz w:val="24"/>
          <w:szCs w:val="24"/>
        </w:rPr>
        <w:t xml:space="preserve"> describes Shildrick’s </w:t>
      </w:r>
      <w:r w:rsidR="004F2A09" w:rsidRPr="00ED7B7B">
        <w:rPr>
          <w:rFonts w:ascii="Times New Roman" w:hAnsi="Times New Roman" w:cs="Times New Roman"/>
          <w:bCs/>
          <w:iCs/>
          <w:color w:val="000000"/>
          <w:sz w:val="24"/>
          <w:szCs w:val="24"/>
        </w:rPr>
        <w:t xml:space="preserve">(2012) </w:t>
      </w:r>
      <w:r w:rsidR="00D53FE7" w:rsidRPr="00ED7B7B">
        <w:rPr>
          <w:rFonts w:ascii="Times New Roman" w:hAnsi="Times New Roman" w:cs="Times New Roman"/>
          <w:bCs/>
          <w:iCs/>
          <w:color w:val="000000"/>
          <w:sz w:val="24"/>
          <w:szCs w:val="24"/>
        </w:rPr>
        <w:t xml:space="preserve">postconventionality as </w:t>
      </w:r>
      <w:r w:rsidR="00D53FE7" w:rsidRPr="00ED7B7B">
        <w:rPr>
          <w:rFonts w:ascii="Times New Roman" w:hAnsi="Times New Roman" w:cs="Times New Roman"/>
          <w:bCs/>
          <w:iCs/>
          <w:color w:val="000000"/>
          <w:sz w:val="24"/>
          <w:szCs w:val="24"/>
        </w:rPr>
        <w:lastRenderedPageBreak/>
        <w:t>refuting</w:t>
      </w:r>
      <w:r w:rsidR="00D459A3" w:rsidRPr="00ED7B7B">
        <w:rPr>
          <w:rFonts w:ascii="Times New Roman" w:hAnsi="Times New Roman" w:cs="Times New Roman"/>
          <w:bCs/>
          <w:iCs/>
          <w:color w:val="000000"/>
          <w:sz w:val="24"/>
          <w:szCs w:val="24"/>
        </w:rPr>
        <w:t xml:space="preserve"> “any simple biological/social division and, instead, recasts the body as a complex site of cultural and corporeal production</w:t>
      </w:r>
      <w:r w:rsidR="00D53FE7" w:rsidRPr="00ED7B7B">
        <w:rPr>
          <w:rFonts w:ascii="Times New Roman" w:hAnsi="Times New Roman" w:cs="Times New Roman"/>
          <w:bCs/>
          <w:iCs/>
          <w:color w:val="000000"/>
          <w:sz w:val="24"/>
          <w:szCs w:val="24"/>
        </w:rPr>
        <w:t>.</w:t>
      </w:r>
      <w:r w:rsidR="00D459A3" w:rsidRPr="00ED7B7B">
        <w:rPr>
          <w:rFonts w:ascii="Times New Roman" w:hAnsi="Times New Roman" w:cs="Times New Roman"/>
          <w:bCs/>
          <w:iCs/>
          <w:color w:val="000000"/>
          <w:sz w:val="24"/>
          <w:szCs w:val="24"/>
        </w:rPr>
        <w:t xml:space="preserve">” </w:t>
      </w:r>
      <w:r w:rsidR="00D53FE7" w:rsidRPr="00ED7B7B">
        <w:rPr>
          <w:rFonts w:ascii="Times New Roman" w:hAnsi="Times New Roman" w:cs="Times New Roman"/>
          <w:bCs/>
          <w:iCs/>
          <w:color w:val="000000"/>
          <w:sz w:val="24"/>
          <w:szCs w:val="24"/>
        </w:rPr>
        <w:t>In this sense, postconventionalism appears to straddle both</w:t>
      </w:r>
      <w:r w:rsidR="005046AE" w:rsidRPr="00ED7B7B">
        <w:rPr>
          <w:rFonts w:ascii="Times New Roman" w:hAnsi="Times New Roman" w:cs="Times New Roman"/>
          <w:bCs/>
          <w:iCs/>
          <w:color w:val="000000"/>
          <w:sz w:val="24"/>
          <w:szCs w:val="24"/>
        </w:rPr>
        <w:t xml:space="preserve"> </w:t>
      </w:r>
      <w:r w:rsidR="00DE2548">
        <w:rPr>
          <w:rFonts w:ascii="Times New Roman" w:hAnsi="Times New Roman" w:cs="Times New Roman"/>
          <w:bCs/>
          <w:iCs/>
          <w:color w:val="000000"/>
          <w:sz w:val="24"/>
          <w:szCs w:val="24"/>
        </w:rPr>
        <w:t xml:space="preserve">commons way of thinking about </w:t>
      </w:r>
      <w:r w:rsidR="00D53FE7" w:rsidRPr="00ED7B7B">
        <w:rPr>
          <w:rFonts w:ascii="Times New Roman" w:hAnsi="Times New Roman" w:cs="Times New Roman"/>
          <w:bCs/>
          <w:iCs/>
          <w:color w:val="000000"/>
          <w:sz w:val="24"/>
          <w:szCs w:val="24"/>
        </w:rPr>
        <w:t xml:space="preserve">identity </w:t>
      </w:r>
      <w:r w:rsidR="005046AE" w:rsidRPr="00ED7B7B">
        <w:rPr>
          <w:rFonts w:ascii="Times New Roman" w:hAnsi="Times New Roman" w:cs="Times New Roman"/>
          <w:bCs/>
          <w:iCs/>
          <w:color w:val="000000"/>
          <w:sz w:val="24"/>
          <w:szCs w:val="24"/>
        </w:rPr>
        <w:t>grounded in</w:t>
      </w:r>
      <w:r w:rsidR="00D53FE7" w:rsidRPr="00ED7B7B">
        <w:rPr>
          <w:rFonts w:ascii="Times New Roman" w:hAnsi="Times New Roman" w:cs="Times New Roman"/>
          <w:bCs/>
          <w:iCs/>
          <w:color w:val="000000"/>
          <w:sz w:val="24"/>
          <w:szCs w:val="24"/>
        </w:rPr>
        <w:t xml:space="preserve"> biological </w:t>
      </w:r>
      <w:r w:rsidR="00DE2548">
        <w:rPr>
          <w:rFonts w:ascii="Times New Roman" w:hAnsi="Times New Roman" w:cs="Times New Roman"/>
          <w:bCs/>
          <w:iCs/>
          <w:color w:val="000000"/>
          <w:sz w:val="24"/>
          <w:szCs w:val="24"/>
        </w:rPr>
        <w:t xml:space="preserve">difference in </w:t>
      </w:r>
      <w:r w:rsidR="00D53FE7" w:rsidRPr="00ED7B7B">
        <w:rPr>
          <w:rFonts w:ascii="Times New Roman" w:hAnsi="Times New Roman" w:cs="Times New Roman"/>
          <w:bCs/>
          <w:iCs/>
          <w:color w:val="000000"/>
          <w:sz w:val="24"/>
          <w:szCs w:val="24"/>
        </w:rPr>
        <w:t>bodies and minds</w:t>
      </w:r>
      <w:r w:rsidR="005046AE" w:rsidRPr="00ED7B7B">
        <w:rPr>
          <w:rFonts w:ascii="Times New Roman" w:hAnsi="Times New Roman" w:cs="Times New Roman"/>
          <w:bCs/>
          <w:iCs/>
          <w:color w:val="000000"/>
          <w:sz w:val="24"/>
          <w:szCs w:val="24"/>
        </w:rPr>
        <w:t xml:space="preserve"> (</w:t>
      </w:r>
      <w:r w:rsidR="00D53FE7" w:rsidRPr="00ED7B7B">
        <w:rPr>
          <w:rFonts w:ascii="Times New Roman" w:hAnsi="Times New Roman" w:cs="Times New Roman"/>
          <w:bCs/>
          <w:iCs/>
          <w:color w:val="000000"/>
          <w:sz w:val="24"/>
          <w:szCs w:val="24"/>
        </w:rPr>
        <w:t xml:space="preserve">such as where someone </w:t>
      </w:r>
      <w:r w:rsidR="00DA520F" w:rsidRPr="00ED7B7B">
        <w:rPr>
          <w:rFonts w:ascii="Times New Roman" w:hAnsi="Times New Roman" w:cs="Times New Roman"/>
          <w:bCs/>
          <w:iCs/>
          <w:color w:val="000000"/>
          <w:sz w:val="24"/>
          <w:szCs w:val="24"/>
        </w:rPr>
        <w:t>is identified</w:t>
      </w:r>
      <w:r w:rsidR="00D53FE7" w:rsidRPr="00ED7B7B">
        <w:rPr>
          <w:rFonts w:ascii="Times New Roman" w:hAnsi="Times New Roman" w:cs="Times New Roman"/>
          <w:bCs/>
          <w:iCs/>
          <w:color w:val="000000"/>
          <w:sz w:val="24"/>
          <w:szCs w:val="24"/>
        </w:rPr>
        <w:t xml:space="preserve"> as female because they hav</w:t>
      </w:r>
      <w:r w:rsidR="001B64A7" w:rsidRPr="00ED7B7B">
        <w:rPr>
          <w:rFonts w:ascii="Times New Roman" w:hAnsi="Times New Roman" w:cs="Times New Roman"/>
          <w:bCs/>
          <w:iCs/>
          <w:color w:val="000000"/>
          <w:sz w:val="24"/>
          <w:szCs w:val="24"/>
        </w:rPr>
        <w:t xml:space="preserve">e </w:t>
      </w:r>
      <w:r w:rsidR="00D53FE7" w:rsidRPr="00ED7B7B">
        <w:rPr>
          <w:rFonts w:ascii="Times New Roman" w:hAnsi="Times New Roman" w:cs="Times New Roman"/>
          <w:bCs/>
          <w:iCs/>
          <w:color w:val="000000"/>
          <w:sz w:val="24"/>
          <w:szCs w:val="24"/>
        </w:rPr>
        <w:t>anatomical attributes such as</w:t>
      </w:r>
      <w:r w:rsidR="00DA520F" w:rsidRPr="00ED7B7B">
        <w:rPr>
          <w:rFonts w:ascii="Times New Roman" w:hAnsi="Times New Roman" w:cs="Times New Roman"/>
          <w:bCs/>
          <w:iCs/>
          <w:color w:val="000000"/>
          <w:sz w:val="24"/>
          <w:szCs w:val="24"/>
        </w:rPr>
        <w:t xml:space="preserve"> two X chromosomes and</w:t>
      </w:r>
      <w:r w:rsidR="00D53FE7" w:rsidRPr="00ED7B7B">
        <w:rPr>
          <w:rFonts w:ascii="Times New Roman" w:hAnsi="Times New Roman" w:cs="Times New Roman"/>
          <w:bCs/>
          <w:iCs/>
          <w:color w:val="000000"/>
          <w:sz w:val="24"/>
          <w:szCs w:val="24"/>
        </w:rPr>
        <w:t xml:space="preserve"> a womb</w:t>
      </w:r>
      <w:r w:rsidR="005046AE" w:rsidRPr="00ED7B7B">
        <w:rPr>
          <w:rFonts w:ascii="Times New Roman" w:hAnsi="Times New Roman" w:cs="Times New Roman"/>
          <w:bCs/>
          <w:iCs/>
          <w:color w:val="000000"/>
          <w:sz w:val="24"/>
          <w:szCs w:val="24"/>
        </w:rPr>
        <w:t>)</w:t>
      </w:r>
      <w:r w:rsidR="00D1086D" w:rsidRPr="00ED7B7B">
        <w:rPr>
          <w:rFonts w:ascii="Times New Roman" w:hAnsi="Times New Roman" w:cs="Times New Roman"/>
          <w:bCs/>
          <w:iCs/>
          <w:color w:val="000000"/>
          <w:sz w:val="24"/>
          <w:szCs w:val="24"/>
        </w:rPr>
        <w:t xml:space="preserve"> (</w:t>
      </w:r>
      <w:r w:rsidR="00DA520F" w:rsidRPr="00ED7B7B">
        <w:rPr>
          <w:rFonts w:ascii="Times New Roman" w:hAnsi="Times New Roman" w:cs="Times New Roman"/>
          <w:bCs/>
          <w:iCs/>
          <w:color w:val="000000"/>
          <w:sz w:val="24"/>
          <w:szCs w:val="24"/>
        </w:rPr>
        <w:t>Devitt, 2008</w:t>
      </w:r>
      <w:r w:rsidR="00D1086D" w:rsidRPr="00ED7B7B">
        <w:rPr>
          <w:rFonts w:ascii="Times New Roman" w:hAnsi="Times New Roman" w:cs="Times New Roman"/>
          <w:bCs/>
          <w:iCs/>
          <w:color w:val="000000"/>
          <w:sz w:val="24"/>
          <w:szCs w:val="24"/>
        </w:rPr>
        <w:t>)</w:t>
      </w:r>
      <w:r w:rsidR="009241AD" w:rsidRPr="00ED7B7B">
        <w:rPr>
          <w:rFonts w:ascii="Times New Roman" w:hAnsi="Times New Roman" w:cs="Times New Roman"/>
          <w:bCs/>
          <w:iCs/>
          <w:color w:val="000000"/>
          <w:sz w:val="24"/>
          <w:szCs w:val="24"/>
        </w:rPr>
        <w:t>,</w:t>
      </w:r>
      <w:r w:rsidR="00D53FE7" w:rsidRPr="00ED7B7B">
        <w:rPr>
          <w:rFonts w:ascii="Times New Roman" w:hAnsi="Times New Roman" w:cs="Times New Roman"/>
          <w:bCs/>
          <w:iCs/>
          <w:color w:val="000000"/>
          <w:sz w:val="24"/>
          <w:szCs w:val="24"/>
        </w:rPr>
        <w:t xml:space="preserve"> as well as social and cultural constructionist camp </w:t>
      </w:r>
      <w:r w:rsidR="006B2845" w:rsidRPr="00ED7B7B">
        <w:rPr>
          <w:rFonts w:ascii="Times New Roman" w:hAnsi="Times New Roman" w:cs="Times New Roman"/>
          <w:bCs/>
          <w:iCs/>
          <w:color w:val="000000"/>
          <w:sz w:val="24"/>
          <w:szCs w:val="24"/>
        </w:rPr>
        <w:t>(</w:t>
      </w:r>
      <w:r w:rsidR="00D53FE7" w:rsidRPr="00ED7B7B">
        <w:rPr>
          <w:rFonts w:ascii="Times New Roman" w:hAnsi="Times New Roman" w:cs="Times New Roman"/>
          <w:bCs/>
          <w:iCs/>
          <w:color w:val="000000"/>
          <w:sz w:val="24"/>
          <w:szCs w:val="24"/>
        </w:rPr>
        <w:t xml:space="preserve">where identifying as a women </w:t>
      </w:r>
      <w:r w:rsidR="009241AD" w:rsidRPr="00ED7B7B">
        <w:rPr>
          <w:rFonts w:ascii="Times New Roman" w:hAnsi="Times New Roman" w:cs="Times New Roman"/>
          <w:bCs/>
          <w:iCs/>
          <w:color w:val="000000"/>
          <w:sz w:val="24"/>
          <w:szCs w:val="24"/>
        </w:rPr>
        <w:t>may be</w:t>
      </w:r>
      <w:r w:rsidR="00D53FE7" w:rsidRPr="00ED7B7B">
        <w:rPr>
          <w:rFonts w:ascii="Times New Roman" w:hAnsi="Times New Roman" w:cs="Times New Roman"/>
          <w:bCs/>
          <w:iCs/>
          <w:color w:val="000000"/>
          <w:sz w:val="24"/>
          <w:szCs w:val="24"/>
        </w:rPr>
        <w:t xml:space="preserve"> aligned to the social interpretation of characteristics </w:t>
      </w:r>
      <w:r w:rsidR="005046AE" w:rsidRPr="00ED7B7B">
        <w:rPr>
          <w:rFonts w:ascii="Times New Roman" w:hAnsi="Times New Roman" w:cs="Times New Roman"/>
          <w:bCs/>
          <w:iCs/>
          <w:color w:val="000000"/>
          <w:sz w:val="24"/>
          <w:szCs w:val="24"/>
        </w:rPr>
        <w:t xml:space="preserve">defined through language </w:t>
      </w:r>
      <w:r w:rsidR="001B64A7" w:rsidRPr="00ED7B7B">
        <w:rPr>
          <w:rFonts w:ascii="Times New Roman" w:hAnsi="Times New Roman" w:cs="Times New Roman"/>
          <w:bCs/>
          <w:iCs/>
          <w:color w:val="000000"/>
          <w:sz w:val="24"/>
          <w:szCs w:val="24"/>
        </w:rPr>
        <w:t xml:space="preserve">and culture </w:t>
      </w:r>
      <w:r w:rsidR="005046AE" w:rsidRPr="00ED7B7B">
        <w:rPr>
          <w:rFonts w:ascii="Times New Roman" w:hAnsi="Times New Roman" w:cs="Times New Roman"/>
          <w:bCs/>
          <w:iCs/>
          <w:color w:val="000000"/>
          <w:sz w:val="24"/>
          <w:szCs w:val="24"/>
        </w:rPr>
        <w:t xml:space="preserve">to be </w:t>
      </w:r>
      <w:r w:rsidR="00D53FE7" w:rsidRPr="00ED7B7B">
        <w:rPr>
          <w:rFonts w:ascii="Times New Roman" w:hAnsi="Times New Roman" w:cs="Times New Roman"/>
          <w:bCs/>
          <w:iCs/>
          <w:color w:val="000000"/>
          <w:sz w:val="24"/>
          <w:szCs w:val="24"/>
        </w:rPr>
        <w:t>synonymous with womanhood, such as child bearing</w:t>
      </w:r>
      <w:r w:rsidR="00DE2548">
        <w:rPr>
          <w:rFonts w:ascii="Times New Roman" w:hAnsi="Times New Roman" w:cs="Times New Roman"/>
          <w:bCs/>
          <w:iCs/>
          <w:color w:val="000000"/>
          <w:sz w:val="24"/>
          <w:szCs w:val="24"/>
        </w:rPr>
        <w:t>, wearing dresses and carrying a handbag</w:t>
      </w:r>
      <w:r w:rsidR="006B2845" w:rsidRPr="00ED7B7B">
        <w:rPr>
          <w:rFonts w:ascii="Times New Roman" w:hAnsi="Times New Roman" w:cs="Times New Roman"/>
          <w:bCs/>
          <w:iCs/>
          <w:color w:val="000000"/>
          <w:sz w:val="24"/>
          <w:szCs w:val="24"/>
        </w:rPr>
        <w:t>)</w:t>
      </w:r>
      <w:r w:rsidR="009241AD" w:rsidRPr="00ED7B7B">
        <w:rPr>
          <w:rFonts w:ascii="Times New Roman" w:hAnsi="Times New Roman" w:cs="Times New Roman"/>
          <w:bCs/>
          <w:iCs/>
          <w:color w:val="000000"/>
          <w:sz w:val="24"/>
          <w:szCs w:val="24"/>
        </w:rPr>
        <w:t xml:space="preserve"> (Burr, 2015)</w:t>
      </w:r>
      <w:r w:rsidR="00D53FE7" w:rsidRPr="00ED7B7B">
        <w:rPr>
          <w:rFonts w:ascii="Times New Roman" w:hAnsi="Times New Roman" w:cs="Times New Roman"/>
          <w:bCs/>
          <w:iCs/>
          <w:color w:val="000000"/>
          <w:sz w:val="24"/>
          <w:szCs w:val="24"/>
        </w:rPr>
        <w:t>.</w:t>
      </w:r>
      <w:r w:rsidR="001B64A7" w:rsidRPr="00ED7B7B">
        <w:rPr>
          <w:rFonts w:ascii="Times New Roman" w:hAnsi="Times New Roman" w:cs="Times New Roman"/>
          <w:bCs/>
          <w:iCs/>
          <w:color w:val="000000"/>
          <w:sz w:val="24"/>
          <w:szCs w:val="24"/>
        </w:rPr>
        <w:t xml:space="preserve"> </w:t>
      </w:r>
      <w:r w:rsidR="009241AD" w:rsidRPr="00ED7B7B">
        <w:rPr>
          <w:rFonts w:ascii="Times New Roman" w:hAnsi="Times New Roman" w:cs="Times New Roman"/>
          <w:bCs/>
          <w:iCs/>
          <w:color w:val="000000"/>
          <w:sz w:val="24"/>
          <w:szCs w:val="24"/>
        </w:rPr>
        <w:t>In this sense, the</w:t>
      </w:r>
      <w:r w:rsidR="001B64A7" w:rsidRPr="00ED7B7B">
        <w:rPr>
          <w:rFonts w:ascii="Times New Roman" w:hAnsi="Times New Roman" w:cs="Times New Roman"/>
          <w:bCs/>
          <w:iCs/>
          <w:color w:val="000000"/>
          <w:sz w:val="24"/>
          <w:szCs w:val="24"/>
        </w:rPr>
        <w:t xml:space="preserve"> postconventionalist approach to embodiment and identity </w:t>
      </w:r>
      <w:r w:rsidR="00D774E4">
        <w:rPr>
          <w:rFonts w:ascii="Times New Roman" w:hAnsi="Times New Roman" w:cs="Times New Roman"/>
          <w:bCs/>
          <w:iCs/>
          <w:color w:val="000000"/>
          <w:sz w:val="24"/>
          <w:szCs w:val="24"/>
        </w:rPr>
        <w:t xml:space="preserve">overcomes and goes beyond </w:t>
      </w:r>
      <w:r w:rsidR="006B2845" w:rsidRPr="00ED7B7B">
        <w:rPr>
          <w:rFonts w:ascii="Times New Roman" w:hAnsi="Times New Roman" w:cs="Times New Roman"/>
          <w:bCs/>
          <w:iCs/>
          <w:color w:val="000000"/>
          <w:sz w:val="24"/>
          <w:szCs w:val="24"/>
        </w:rPr>
        <w:t>the</w:t>
      </w:r>
      <w:r w:rsidR="00716739" w:rsidRPr="00ED7B7B">
        <w:rPr>
          <w:rFonts w:ascii="Times New Roman" w:hAnsi="Times New Roman" w:cs="Times New Roman"/>
          <w:bCs/>
          <w:iCs/>
          <w:color w:val="000000"/>
          <w:sz w:val="24"/>
          <w:szCs w:val="24"/>
        </w:rPr>
        <w:t xml:space="preserve"> </w:t>
      </w:r>
      <w:r w:rsidR="001B64A7" w:rsidRPr="00ED7B7B">
        <w:rPr>
          <w:rFonts w:ascii="Times New Roman" w:hAnsi="Times New Roman" w:cs="Times New Roman"/>
          <w:sz w:val="24"/>
          <w:szCs w:val="24"/>
        </w:rPr>
        <w:t xml:space="preserve">speculative boundaries of </w:t>
      </w:r>
      <w:r w:rsidR="009241AD" w:rsidRPr="00ED7B7B">
        <w:rPr>
          <w:rFonts w:ascii="Times New Roman" w:hAnsi="Times New Roman" w:cs="Times New Roman"/>
          <w:sz w:val="24"/>
          <w:szCs w:val="24"/>
        </w:rPr>
        <w:t xml:space="preserve">many </w:t>
      </w:r>
      <w:r w:rsidR="001B64A7" w:rsidRPr="00ED7B7B">
        <w:rPr>
          <w:rFonts w:ascii="Times New Roman" w:hAnsi="Times New Roman" w:cs="Times New Roman"/>
          <w:sz w:val="24"/>
          <w:szCs w:val="24"/>
        </w:rPr>
        <w:t>traditional and common-place</w:t>
      </w:r>
      <w:r w:rsidR="00716739" w:rsidRPr="00ED7B7B">
        <w:rPr>
          <w:rFonts w:ascii="Times New Roman" w:hAnsi="Times New Roman" w:cs="Times New Roman"/>
          <w:sz w:val="24"/>
          <w:szCs w:val="24"/>
        </w:rPr>
        <w:t xml:space="preserve"> strategies for</w:t>
      </w:r>
      <w:r w:rsidR="003A7828" w:rsidRPr="00ED7B7B">
        <w:rPr>
          <w:rFonts w:ascii="Times New Roman" w:hAnsi="Times New Roman" w:cs="Times New Roman"/>
          <w:sz w:val="24"/>
          <w:szCs w:val="24"/>
        </w:rPr>
        <w:t xml:space="preserve"> </w:t>
      </w:r>
      <w:r w:rsidR="003D6022">
        <w:rPr>
          <w:rFonts w:ascii="Times New Roman" w:hAnsi="Times New Roman" w:cs="Times New Roman"/>
          <w:sz w:val="24"/>
          <w:szCs w:val="24"/>
        </w:rPr>
        <w:t>understanding</w:t>
      </w:r>
      <w:r w:rsidR="00716739" w:rsidRPr="00ED7B7B">
        <w:rPr>
          <w:rFonts w:ascii="Times New Roman" w:hAnsi="Times New Roman" w:cs="Times New Roman"/>
          <w:sz w:val="24"/>
          <w:szCs w:val="24"/>
        </w:rPr>
        <w:t xml:space="preserve"> identity</w:t>
      </w:r>
      <w:r w:rsidR="001B64A7" w:rsidRPr="00ED7B7B">
        <w:rPr>
          <w:rFonts w:ascii="Times New Roman" w:hAnsi="Times New Roman" w:cs="Times New Roman"/>
          <w:sz w:val="24"/>
          <w:szCs w:val="24"/>
        </w:rPr>
        <w:t>.</w:t>
      </w:r>
      <w:r w:rsidR="00360D27">
        <w:rPr>
          <w:rFonts w:ascii="Times New Roman" w:hAnsi="Times New Roman" w:cs="Times New Roman"/>
          <w:sz w:val="24"/>
          <w:szCs w:val="24"/>
        </w:rPr>
        <w:t xml:space="preserve"> </w:t>
      </w:r>
      <w:r w:rsidR="009241AD" w:rsidRPr="00ED7B7B">
        <w:rPr>
          <w:rFonts w:ascii="Times New Roman" w:hAnsi="Times New Roman" w:cs="Times New Roman"/>
          <w:sz w:val="24"/>
          <w:szCs w:val="24"/>
        </w:rPr>
        <w:t>Included here is</w:t>
      </w:r>
      <w:r w:rsidR="001B64A7" w:rsidRPr="00ED7B7B">
        <w:rPr>
          <w:rFonts w:ascii="Times New Roman" w:hAnsi="Times New Roman" w:cs="Times New Roman"/>
          <w:sz w:val="24"/>
          <w:szCs w:val="24"/>
        </w:rPr>
        <w:t xml:space="preserve"> </w:t>
      </w:r>
      <w:r w:rsidR="00DF0F87" w:rsidRPr="00ED7B7B">
        <w:rPr>
          <w:rFonts w:ascii="Times New Roman" w:hAnsi="Times New Roman" w:cs="Times New Roman"/>
          <w:sz w:val="24"/>
          <w:szCs w:val="24"/>
        </w:rPr>
        <w:t>conceptualisations of</w:t>
      </w:r>
      <w:r w:rsidR="001B64A7" w:rsidRPr="00ED7B7B">
        <w:rPr>
          <w:rFonts w:ascii="Times New Roman" w:hAnsi="Times New Roman" w:cs="Times New Roman"/>
          <w:sz w:val="24"/>
          <w:szCs w:val="24"/>
        </w:rPr>
        <w:t xml:space="preserve"> identity </w:t>
      </w:r>
      <w:r w:rsidR="00DF0F87" w:rsidRPr="00ED7B7B">
        <w:rPr>
          <w:rFonts w:ascii="Times New Roman" w:hAnsi="Times New Roman" w:cs="Times New Roman"/>
          <w:sz w:val="24"/>
          <w:szCs w:val="24"/>
        </w:rPr>
        <w:t>through</w:t>
      </w:r>
      <w:r w:rsidR="001B64A7" w:rsidRPr="00ED7B7B">
        <w:rPr>
          <w:rFonts w:ascii="Times New Roman" w:hAnsi="Times New Roman" w:cs="Times New Roman"/>
          <w:sz w:val="24"/>
          <w:szCs w:val="24"/>
        </w:rPr>
        <w:t xml:space="preserve"> traditional bio-medical categories,</w:t>
      </w:r>
      <w:r w:rsidR="003D6022">
        <w:rPr>
          <w:rFonts w:ascii="Times New Roman" w:hAnsi="Times New Roman" w:cs="Times New Roman"/>
          <w:sz w:val="24"/>
          <w:szCs w:val="24"/>
        </w:rPr>
        <w:t xml:space="preserve"> for instance, labelling someone as being ‘quadriplegic’ </w:t>
      </w:r>
      <w:r w:rsidR="001A57D1">
        <w:rPr>
          <w:rFonts w:ascii="Times New Roman" w:hAnsi="Times New Roman" w:cs="Times New Roman"/>
          <w:sz w:val="24"/>
          <w:szCs w:val="24"/>
        </w:rPr>
        <w:t xml:space="preserve">through a diagnostic process </w:t>
      </w:r>
      <w:r w:rsidR="006B6113">
        <w:rPr>
          <w:rFonts w:ascii="Times New Roman" w:hAnsi="Times New Roman" w:cs="Times New Roman"/>
          <w:sz w:val="24"/>
          <w:szCs w:val="24"/>
        </w:rPr>
        <w:t>and then using this to</w:t>
      </w:r>
      <w:r w:rsidR="003D6022">
        <w:rPr>
          <w:rFonts w:ascii="Times New Roman" w:hAnsi="Times New Roman" w:cs="Times New Roman"/>
          <w:sz w:val="24"/>
          <w:szCs w:val="24"/>
        </w:rPr>
        <w:t xml:space="preserve"> identify them as being ‘disabled.’ </w:t>
      </w:r>
      <w:r w:rsidR="00C85DEA">
        <w:rPr>
          <w:rFonts w:ascii="Times New Roman" w:hAnsi="Times New Roman" w:cs="Times New Roman"/>
          <w:sz w:val="24"/>
          <w:szCs w:val="24"/>
        </w:rPr>
        <w:t xml:space="preserve">There are also </w:t>
      </w:r>
      <w:r w:rsidR="001B64A7" w:rsidRPr="00ED7B7B">
        <w:rPr>
          <w:rFonts w:ascii="Times New Roman" w:hAnsi="Times New Roman" w:cs="Times New Roman"/>
          <w:sz w:val="24"/>
          <w:szCs w:val="24"/>
        </w:rPr>
        <w:t>social models</w:t>
      </w:r>
      <w:r w:rsidR="003D6022">
        <w:rPr>
          <w:rFonts w:ascii="Times New Roman" w:hAnsi="Times New Roman" w:cs="Times New Roman"/>
          <w:sz w:val="24"/>
          <w:szCs w:val="24"/>
        </w:rPr>
        <w:t xml:space="preserve"> </w:t>
      </w:r>
      <w:r w:rsidR="00C85DEA">
        <w:rPr>
          <w:rFonts w:ascii="Times New Roman" w:hAnsi="Times New Roman" w:cs="Times New Roman"/>
          <w:sz w:val="24"/>
          <w:szCs w:val="24"/>
        </w:rPr>
        <w:t xml:space="preserve">that </w:t>
      </w:r>
      <w:r w:rsidR="00DF0F87" w:rsidRPr="00ED7B7B">
        <w:rPr>
          <w:rFonts w:ascii="Times New Roman" w:hAnsi="Times New Roman" w:cs="Times New Roman"/>
          <w:sz w:val="24"/>
          <w:szCs w:val="24"/>
        </w:rPr>
        <w:t>reconceive</w:t>
      </w:r>
      <w:r w:rsidR="000D04F3" w:rsidRPr="00ED7B7B">
        <w:rPr>
          <w:rFonts w:ascii="Times New Roman" w:hAnsi="Times New Roman" w:cs="Times New Roman"/>
          <w:sz w:val="24"/>
          <w:szCs w:val="24"/>
        </w:rPr>
        <w:t xml:space="preserve"> identity </w:t>
      </w:r>
      <w:r w:rsidR="00DF0F87" w:rsidRPr="00ED7B7B">
        <w:rPr>
          <w:rFonts w:ascii="Times New Roman" w:hAnsi="Times New Roman" w:cs="Times New Roman"/>
          <w:sz w:val="24"/>
          <w:szCs w:val="24"/>
        </w:rPr>
        <w:t>as</w:t>
      </w:r>
      <w:r w:rsidR="000D04F3" w:rsidRPr="00ED7B7B">
        <w:rPr>
          <w:rFonts w:ascii="Times New Roman" w:hAnsi="Times New Roman" w:cs="Times New Roman"/>
          <w:sz w:val="24"/>
          <w:szCs w:val="24"/>
        </w:rPr>
        <w:t xml:space="preserve"> a creation </w:t>
      </w:r>
      <w:r w:rsidR="006B2845" w:rsidRPr="00ED7B7B">
        <w:rPr>
          <w:rFonts w:ascii="Times New Roman" w:hAnsi="Times New Roman" w:cs="Times New Roman"/>
          <w:sz w:val="24"/>
          <w:szCs w:val="24"/>
        </w:rPr>
        <w:t>of</w:t>
      </w:r>
      <w:r w:rsidR="000D04F3" w:rsidRPr="00ED7B7B">
        <w:rPr>
          <w:rFonts w:ascii="Times New Roman" w:hAnsi="Times New Roman" w:cs="Times New Roman"/>
          <w:sz w:val="24"/>
          <w:szCs w:val="24"/>
        </w:rPr>
        <w:t xml:space="preserve"> society</w:t>
      </w:r>
      <w:r w:rsidR="003D6022">
        <w:rPr>
          <w:rFonts w:ascii="Times New Roman" w:hAnsi="Times New Roman" w:cs="Times New Roman"/>
          <w:sz w:val="24"/>
          <w:szCs w:val="24"/>
        </w:rPr>
        <w:t>, for example, stating that disability is created by discrimination encountered in society by people who have impairments</w:t>
      </w:r>
      <w:r w:rsidR="00DA520F" w:rsidRPr="00ED7B7B">
        <w:rPr>
          <w:rFonts w:ascii="Times New Roman" w:hAnsi="Times New Roman" w:cs="Times New Roman"/>
          <w:sz w:val="24"/>
          <w:szCs w:val="24"/>
        </w:rPr>
        <w:t xml:space="preserve"> </w:t>
      </w:r>
      <w:r w:rsidR="006B6113">
        <w:rPr>
          <w:rFonts w:ascii="Times New Roman" w:hAnsi="Times New Roman" w:cs="Times New Roman"/>
          <w:sz w:val="24"/>
          <w:szCs w:val="24"/>
        </w:rPr>
        <w:t xml:space="preserve">rather than due to an individual’s physical or mental condition </w:t>
      </w:r>
      <w:r w:rsidR="00DA520F" w:rsidRPr="00ED7B7B">
        <w:rPr>
          <w:rFonts w:ascii="Times New Roman" w:hAnsi="Times New Roman" w:cs="Times New Roman"/>
          <w:sz w:val="24"/>
          <w:szCs w:val="24"/>
        </w:rPr>
        <w:t>(Shildrick, 2012)</w:t>
      </w:r>
      <w:r w:rsidR="000D04F3" w:rsidRPr="00ED7B7B">
        <w:rPr>
          <w:rFonts w:ascii="Times New Roman" w:hAnsi="Times New Roman" w:cs="Times New Roman"/>
          <w:sz w:val="24"/>
          <w:szCs w:val="24"/>
        </w:rPr>
        <w:t xml:space="preserve">. </w:t>
      </w:r>
      <w:r w:rsidR="00E51F6D" w:rsidRPr="00ED7B7B">
        <w:rPr>
          <w:rFonts w:ascii="Times New Roman" w:hAnsi="Times New Roman" w:cs="Times New Roman"/>
          <w:sz w:val="24"/>
          <w:szCs w:val="24"/>
        </w:rPr>
        <w:t>Notwithstanding the productive capacities of post-</w:t>
      </w:r>
      <w:r w:rsidR="00C37CB2" w:rsidRPr="00ED7B7B">
        <w:rPr>
          <w:rFonts w:ascii="Times New Roman" w:hAnsi="Times New Roman" w:cs="Times New Roman"/>
          <w:sz w:val="24"/>
          <w:szCs w:val="24"/>
        </w:rPr>
        <w:t>conventionalism</w:t>
      </w:r>
      <w:r w:rsidR="006B6113">
        <w:rPr>
          <w:rFonts w:ascii="Times New Roman" w:hAnsi="Times New Roman" w:cs="Times New Roman"/>
          <w:sz w:val="24"/>
          <w:szCs w:val="24"/>
        </w:rPr>
        <w:t xml:space="preserve"> in moving past these approaches without attempting to disprove or refute them</w:t>
      </w:r>
      <w:r w:rsidR="00E51F6D" w:rsidRPr="00ED7B7B">
        <w:rPr>
          <w:rFonts w:ascii="Times New Roman" w:hAnsi="Times New Roman" w:cs="Times New Roman"/>
          <w:sz w:val="24"/>
          <w:szCs w:val="24"/>
        </w:rPr>
        <w:t xml:space="preserve"> (Goodley, 2017; Shildrick, 2012), its specific attributes appear more intuitive</w:t>
      </w:r>
      <w:r w:rsidR="00F719D8" w:rsidRPr="00ED7B7B">
        <w:rPr>
          <w:rFonts w:ascii="Times New Roman" w:hAnsi="Times New Roman" w:cs="Times New Roman"/>
          <w:sz w:val="24"/>
          <w:szCs w:val="24"/>
        </w:rPr>
        <w:t>ly enacted</w:t>
      </w:r>
      <w:r w:rsidR="00FC0AE5" w:rsidRPr="00ED7B7B">
        <w:rPr>
          <w:rFonts w:ascii="Times New Roman" w:hAnsi="Times New Roman" w:cs="Times New Roman"/>
          <w:sz w:val="24"/>
          <w:szCs w:val="24"/>
        </w:rPr>
        <w:t>,</w:t>
      </w:r>
      <w:r w:rsidR="00F719D8" w:rsidRPr="00ED7B7B">
        <w:rPr>
          <w:rFonts w:ascii="Times New Roman" w:hAnsi="Times New Roman" w:cs="Times New Roman"/>
          <w:sz w:val="24"/>
          <w:szCs w:val="24"/>
        </w:rPr>
        <w:t xml:space="preserve"> </w:t>
      </w:r>
      <w:r w:rsidR="00E51F6D" w:rsidRPr="00ED7B7B">
        <w:rPr>
          <w:rFonts w:ascii="Times New Roman" w:hAnsi="Times New Roman" w:cs="Times New Roman"/>
          <w:sz w:val="24"/>
          <w:szCs w:val="24"/>
        </w:rPr>
        <w:t>than explicitly</w:t>
      </w:r>
      <w:r w:rsidR="00FC0AE5" w:rsidRPr="00ED7B7B">
        <w:rPr>
          <w:rFonts w:ascii="Times New Roman" w:hAnsi="Times New Roman" w:cs="Times New Roman"/>
          <w:sz w:val="24"/>
          <w:szCs w:val="24"/>
        </w:rPr>
        <w:t xml:space="preserve"> declared </w:t>
      </w:r>
      <w:r w:rsidR="003E5310">
        <w:rPr>
          <w:rFonts w:ascii="Times New Roman" w:hAnsi="Times New Roman" w:cs="Times New Roman"/>
          <w:sz w:val="24"/>
          <w:szCs w:val="24"/>
        </w:rPr>
        <w:t>or set out</w:t>
      </w:r>
      <w:r w:rsidR="00E51F6D" w:rsidRPr="00ED7B7B">
        <w:rPr>
          <w:rFonts w:ascii="Times New Roman" w:hAnsi="Times New Roman" w:cs="Times New Roman"/>
          <w:sz w:val="24"/>
          <w:szCs w:val="24"/>
        </w:rPr>
        <w:t>. Indeed, t</w:t>
      </w:r>
      <w:r w:rsidR="002455B0" w:rsidRPr="00ED7B7B">
        <w:rPr>
          <w:rFonts w:ascii="Times New Roman" w:hAnsi="Times New Roman" w:cs="Times New Roman"/>
          <w:sz w:val="24"/>
          <w:szCs w:val="24"/>
        </w:rPr>
        <w:t xml:space="preserve">he </w:t>
      </w:r>
      <w:r w:rsidR="005166E7" w:rsidRPr="00ED7B7B">
        <w:rPr>
          <w:rFonts w:ascii="Times New Roman" w:hAnsi="Times New Roman" w:cs="Times New Roman"/>
          <w:sz w:val="24"/>
          <w:szCs w:val="24"/>
        </w:rPr>
        <w:t>de</w:t>
      </w:r>
      <w:r w:rsidR="002455B0" w:rsidRPr="00ED7B7B">
        <w:rPr>
          <w:rFonts w:ascii="Times New Roman" w:hAnsi="Times New Roman" w:cs="Times New Roman"/>
          <w:sz w:val="24"/>
          <w:szCs w:val="24"/>
        </w:rPr>
        <w:t>merit</w:t>
      </w:r>
      <w:r w:rsidR="005166E7" w:rsidRPr="00ED7B7B">
        <w:rPr>
          <w:rFonts w:ascii="Times New Roman" w:hAnsi="Times New Roman" w:cs="Times New Roman"/>
          <w:sz w:val="24"/>
          <w:szCs w:val="24"/>
        </w:rPr>
        <w:t>s</w:t>
      </w:r>
      <w:r w:rsidR="002455B0" w:rsidRPr="00ED7B7B">
        <w:rPr>
          <w:rFonts w:ascii="Times New Roman" w:hAnsi="Times New Roman" w:cs="Times New Roman"/>
          <w:sz w:val="24"/>
          <w:szCs w:val="24"/>
        </w:rPr>
        <w:t xml:space="preserve"> of definition per se, </w:t>
      </w:r>
      <w:r w:rsidR="005166E7" w:rsidRPr="00ED7B7B">
        <w:rPr>
          <w:rFonts w:ascii="Times New Roman" w:hAnsi="Times New Roman" w:cs="Times New Roman"/>
          <w:sz w:val="24"/>
          <w:szCs w:val="24"/>
        </w:rPr>
        <w:t xml:space="preserve">have been increasingly </w:t>
      </w:r>
      <w:r w:rsidR="001A57D1">
        <w:rPr>
          <w:rFonts w:ascii="Times New Roman" w:hAnsi="Times New Roman" w:cs="Times New Roman"/>
          <w:sz w:val="24"/>
          <w:szCs w:val="24"/>
        </w:rPr>
        <w:t>emphasised</w:t>
      </w:r>
      <w:r w:rsidR="001A57D1" w:rsidRPr="00ED7B7B">
        <w:rPr>
          <w:rFonts w:ascii="Times New Roman" w:hAnsi="Times New Roman" w:cs="Times New Roman"/>
          <w:sz w:val="24"/>
          <w:szCs w:val="24"/>
        </w:rPr>
        <w:t xml:space="preserve"> </w:t>
      </w:r>
      <w:r w:rsidR="005166E7" w:rsidRPr="00ED7B7B">
        <w:rPr>
          <w:rFonts w:ascii="Times New Roman" w:hAnsi="Times New Roman" w:cs="Times New Roman"/>
          <w:sz w:val="24"/>
          <w:szCs w:val="24"/>
        </w:rPr>
        <w:t xml:space="preserve">by postmodernism and post-structuralism </w:t>
      </w:r>
      <w:r w:rsidR="00F719D8" w:rsidRPr="00ED7B7B">
        <w:rPr>
          <w:rFonts w:ascii="Times New Roman" w:hAnsi="Times New Roman" w:cs="Times New Roman"/>
          <w:sz w:val="24"/>
          <w:szCs w:val="24"/>
        </w:rPr>
        <w:t xml:space="preserve">in the social sciences </w:t>
      </w:r>
      <w:r w:rsidR="002706BC" w:rsidRPr="00ED7B7B">
        <w:rPr>
          <w:rFonts w:ascii="Times New Roman" w:hAnsi="Times New Roman" w:cs="Times New Roman"/>
          <w:sz w:val="24"/>
          <w:szCs w:val="24"/>
        </w:rPr>
        <w:t xml:space="preserve">and </w:t>
      </w:r>
      <w:r w:rsidR="00DA2114" w:rsidRPr="00ED7B7B">
        <w:rPr>
          <w:rFonts w:ascii="Times New Roman" w:hAnsi="Times New Roman" w:cs="Times New Roman"/>
          <w:sz w:val="24"/>
          <w:szCs w:val="24"/>
        </w:rPr>
        <w:t>elsewhere</w:t>
      </w:r>
      <w:r w:rsidR="003E5310">
        <w:rPr>
          <w:rFonts w:ascii="Times New Roman" w:hAnsi="Times New Roman" w:cs="Times New Roman"/>
          <w:sz w:val="24"/>
          <w:szCs w:val="24"/>
        </w:rPr>
        <w:t>. These approaches c</w:t>
      </w:r>
      <w:r w:rsidR="005166E7" w:rsidRPr="00ED7B7B">
        <w:rPr>
          <w:rFonts w:ascii="Times New Roman" w:hAnsi="Times New Roman" w:cs="Times New Roman"/>
          <w:sz w:val="24"/>
          <w:szCs w:val="24"/>
        </w:rPr>
        <w:t xml:space="preserve">ontest </w:t>
      </w:r>
      <w:r w:rsidR="007E649C" w:rsidRPr="00ED7B7B">
        <w:rPr>
          <w:rFonts w:ascii="Times New Roman" w:hAnsi="Times New Roman" w:cs="Times New Roman"/>
          <w:sz w:val="24"/>
          <w:szCs w:val="24"/>
        </w:rPr>
        <w:t>the idea of imposing</w:t>
      </w:r>
      <w:r w:rsidR="005166E7" w:rsidRPr="00ED7B7B">
        <w:rPr>
          <w:rFonts w:ascii="Times New Roman" w:hAnsi="Times New Roman" w:cs="Times New Roman"/>
          <w:sz w:val="24"/>
          <w:szCs w:val="24"/>
        </w:rPr>
        <w:t xml:space="preserve"> rigid conventions </w:t>
      </w:r>
      <w:r w:rsidR="00554C6F" w:rsidRPr="00ED7B7B">
        <w:rPr>
          <w:rFonts w:ascii="Times New Roman" w:hAnsi="Times New Roman" w:cs="Times New Roman"/>
          <w:sz w:val="24"/>
          <w:szCs w:val="24"/>
        </w:rPr>
        <w:t xml:space="preserve">and </w:t>
      </w:r>
      <w:r w:rsidR="007E649C" w:rsidRPr="00ED7B7B">
        <w:rPr>
          <w:rFonts w:ascii="Times New Roman" w:hAnsi="Times New Roman" w:cs="Times New Roman"/>
          <w:sz w:val="24"/>
          <w:szCs w:val="24"/>
        </w:rPr>
        <w:t>definitions</w:t>
      </w:r>
      <w:r w:rsidR="001A57D1">
        <w:rPr>
          <w:rFonts w:ascii="Times New Roman" w:hAnsi="Times New Roman" w:cs="Times New Roman"/>
          <w:sz w:val="24"/>
          <w:szCs w:val="24"/>
        </w:rPr>
        <w:t xml:space="preserve"> in ways of thinking about the world and people within it</w:t>
      </w:r>
      <w:r w:rsidR="003E5310">
        <w:rPr>
          <w:rFonts w:ascii="Times New Roman" w:hAnsi="Times New Roman" w:cs="Times New Roman"/>
          <w:sz w:val="24"/>
          <w:szCs w:val="24"/>
        </w:rPr>
        <w:t xml:space="preserve"> </w:t>
      </w:r>
      <w:r w:rsidR="007E649C" w:rsidRPr="00ED7B7B">
        <w:rPr>
          <w:rFonts w:ascii="Times New Roman" w:hAnsi="Times New Roman" w:cs="Times New Roman"/>
          <w:sz w:val="24"/>
          <w:szCs w:val="24"/>
        </w:rPr>
        <w:t>(</w:t>
      </w:r>
      <w:r w:rsidR="002706BC" w:rsidRPr="00ED7B7B">
        <w:rPr>
          <w:rFonts w:ascii="Times New Roman" w:hAnsi="Times New Roman" w:cs="Times New Roman"/>
          <w:sz w:val="24"/>
          <w:szCs w:val="24"/>
        </w:rPr>
        <w:t>Zima, 201</w:t>
      </w:r>
      <w:r w:rsidR="004F2A09" w:rsidRPr="00ED7B7B">
        <w:rPr>
          <w:rFonts w:ascii="Times New Roman" w:hAnsi="Times New Roman" w:cs="Times New Roman"/>
          <w:sz w:val="24"/>
          <w:szCs w:val="24"/>
        </w:rPr>
        <w:t>5</w:t>
      </w:r>
      <w:r w:rsidR="007E649C" w:rsidRPr="00ED7B7B">
        <w:rPr>
          <w:rFonts w:ascii="Times New Roman" w:hAnsi="Times New Roman" w:cs="Times New Roman"/>
          <w:sz w:val="24"/>
          <w:szCs w:val="24"/>
        </w:rPr>
        <w:t xml:space="preserve">). </w:t>
      </w:r>
      <w:r w:rsidR="00A62F84" w:rsidRPr="00ED7B7B">
        <w:rPr>
          <w:rFonts w:ascii="Times New Roman" w:hAnsi="Times New Roman" w:cs="Times New Roman"/>
          <w:sz w:val="24"/>
          <w:szCs w:val="24"/>
        </w:rPr>
        <w:t xml:space="preserve">This idea that definitions and labels are harmful is also one </w:t>
      </w:r>
      <w:r w:rsidR="003F2CF3" w:rsidRPr="00ED7B7B">
        <w:rPr>
          <w:rFonts w:ascii="Times New Roman" w:hAnsi="Times New Roman" w:cs="Times New Roman"/>
          <w:sz w:val="24"/>
          <w:szCs w:val="24"/>
        </w:rPr>
        <w:t>with</w:t>
      </w:r>
      <w:r w:rsidR="00A62F84" w:rsidRPr="00ED7B7B">
        <w:rPr>
          <w:rFonts w:ascii="Times New Roman" w:hAnsi="Times New Roman" w:cs="Times New Roman"/>
          <w:sz w:val="24"/>
          <w:szCs w:val="24"/>
        </w:rPr>
        <w:t xml:space="preserve"> important consequences for children and young people at the heart of child protection and welfare assessmen</w:t>
      </w:r>
      <w:r w:rsidR="000679BC" w:rsidRPr="00ED7B7B">
        <w:rPr>
          <w:rFonts w:ascii="Times New Roman" w:hAnsi="Times New Roman" w:cs="Times New Roman"/>
          <w:sz w:val="24"/>
          <w:szCs w:val="24"/>
        </w:rPr>
        <w:t xml:space="preserve">t, as well as being a key driving force behind agendas for equality like </w:t>
      </w:r>
      <w:r w:rsidR="003E5310">
        <w:rPr>
          <w:rFonts w:ascii="Times New Roman" w:hAnsi="Times New Roman" w:cs="Times New Roman"/>
          <w:sz w:val="24"/>
          <w:szCs w:val="24"/>
        </w:rPr>
        <w:t xml:space="preserve">those progressed in </w:t>
      </w:r>
      <w:r w:rsidR="000679BC" w:rsidRPr="00ED7B7B">
        <w:rPr>
          <w:rFonts w:ascii="Times New Roman" w:hAnsi="Times New Roman" w:cs="Times New Roman"/>
          <w:sz w:val="24"/>
          <w:szCs w:val="24"/>
        </w:rPr>
        <w:t>disability studies and queer theory (Sherry, 2004)</w:t>
      </w:r>
      <w:r w:rsidR="00A62F84" w:rsidRPr="00ED7B7B">
        <w:rPr>
          <w:rFonts w:ascii="Times New Roman" w:hAnsi="Times New Roman" w:cs="Times New Roman"/>
          <w:sz w:val="24"/>
          <w:szCs w:val="24"/>
        </w:rPr>
        <w:t>.</w:t>
      </w:r>
      <w:r w:rsidR="003E5310">
        <w:rPr>
          <w:rFonts w:ascii="Times New Roman" w:hAnsi="Times New Roman" w:cs="Times New Roman"/>
          <w:sz w:val="24"/>
          <w:szCs w:val="24"/>
        </w:rPr>
        <w:t xml:space="preserve"> The capacity to see a child or young person for who they are as an individual rather than only considering what labels </w:t>
      </w:r>
      <w:r w:rsidR="009A328F">
        <w:rPr>
          <w:rFonts w:ascii="Times New Roman" w:hAnsi="Times New Roman" w:cs="Times New Roman"/>
          <w:sz w:val="24"/>
          <w:szCs w:val="24"/>
        </w:rPr>
        <w:t xml:space="preserve">and definitions </w:t>
      </w:r>
      <w:r w:rsidR="003E5310">
        <w:rPr>
          <w:rFonts w:ascii="Times New Roman" w:hAnsi="Times New Roman" w:cs="Times New Roman"/>
          <w:sz w:val="24"/>
          <w:szCs w:val="24"/>
        </w:rPr>
        <w:t>might be associated with their identity, is critical in working effectively in child protection and welfare.</w:t>
      </w:r>
      <w:r w:rsidR="005166E7" w:rsidRPr="00ED7B7B">
        <w:rPr>
          <w:rFonts w:ascii="Times New Roman" w:hAnsi="Times New Roman" w:cs="Times New Roman"/>
          <w:sz w:val="24"/>
          <w:szCs w:val="24"/>
        </w:rPr>
        <w:t xml:space="preserve"> </w:t>
      </w:r>
      <w:r w:rsidR="002455B0" w:rsidRPr="00ED7B7B">
        <w:rPr>
          <w:rFonts w:ascii="Times New Roman" w:hAnsi="Times New Roman" w:cs="Times New Roman"/>
          <w:sz w:val="24"/>
          <w:szCs w:val="24"/>
        </w:rPr>
        <w:t xml:space="preserve"> </w:t>
      </w:r>
      <w:r w:rsidR="00B82A03" w:rsidRPr="00ED7B7B">
        <w:rPr>
          <w:rFonts w:ascii="Times New Roman" w:hAnsi="Times New Roman" w:cs="Times New Roman"/>
          <w:bCs/>
          <w:iCs/>
          <w:color w:val="000000"/>
          <w:sz w:val="24"/>
          <w:szCs w:val="24"/>
        </w:rPr>
        <w:t>Shildrick (2012)</w:t>
      </w:r>
      <w:r w:rsidR="00D53FE7" w:rsidRPr="00ED7B7B">
        <w:rPr>
          <w:rFonts w:ascii="Times New Roman" w:hAnsi="Times New Roman" w:cs="Times New Roman"/>
          <w:bCs/>
          <w:iCs/>
          <w:color w:val="000000"/>
          <w:sz w:val="24"/>
          <w:szCs w:val="24"/>
        </w:rPr>
        <w:t xml:space="preserve"> </w:t>
      </w:r>
      <w:r w:rsidR="00B82A03" w:rsidRPr="00ED7B7B">
        <w:rPr>
          <w:rFonts w:ascii="Times New Roman" w:hAnsi="Times New Roman" w:cs="Times New Roman"/>
          <w:bCs/>
          <w:iCs/>
          <w:color w:val="000000"/>
          <w:sz w:val="24"/>
          <w:szCs w:val="24"/>
        </w:rPr>
        <w:t xml:space="preserve">demonstrates </w:t>
      </w:r>
      <w:r w:rsidR="00DA2114" w:rsidRPr="00ED7B7B">
        <w:rPr>
          <w:rFonts w:ascii="Times New Roman" w:hAnsi="Times New Roman" w:cs="Times New Roman"/>
          <w:bCs/>
          <w:iCs/>
          <w:color w:val="000000"/>
          <w:sz w:val="24"/>
          <w:szCs w:val="24"/>
        </w:rPr>
        <w:t>with</w:t>
      </w:r>
      <w:r w:rsidR="00B82A03" w:rsidRPr="00ED7B7B">
        <w:rPr>
          <w:rFonts w:ascii="Times New Roman" w:hAnsi="Times New Roman" w:cs="Times New Roman"/>
          <w:bCs/>
          <w:iCs/>
          <w:color w:val="000000"/>
          <w:sz w:val="24"/>
          <w:szCs w:val="24"/>
        </w:rPr>
        <w:t xml:space="preserve"> acumen and compelling argument,</w:t>
      </w:r>
      <w:r w:rsidR="00B26F38" w:rsidRPr="00ED7B7B">
        <w:rPr>
          <w:rFonts w:ascii="Times New Roman" w:hAnsi="Times New Roman" w:cs="Times New Roman"/>
          <w:bCs/>
          <w:iCs/>
          <w:color w:val="000000"/>
          <w:sz w:val="24"/>
          <w:szCs w:val="24"/>
        </w:rPr>
        <w:t xml:space="preserve"> through drawing upon disability studies scholarship,</w:t>
      </w:r>
      <w:r w:rsidR="00B82A03" w:rsidRPr="00ED7B7B">
        <w:rPr>
          <w:rFonts w:ascii="Times New Roman" w:hAnsi="Times New Roman" w:cs="Times New Roman"/>
          <w:bCs/>
          <w:iCs/>
          <w:color w:val="000000"/>
          <w:sz w:val="24"/>
          <w:szCs w:val="24"/>
        </w:rPr>
        <w:t xml:space="preserve"> </w:t>
      </w:r>
      <w:r w:rsidR="00016528" w:rsidRPr="00ED7B7B">
        <w:rPr>
          <w:rFonts w:ascii="Times New Roman" w:hAnsi="Times New Roman" w:cs="Times New Roman"/>
          <w:bCs/>
          <w:iCs/>
          <w:color w:val="000000"/>
          <w:sz w:val="24"/>
          <w:szCs w:val="24"/>
        </w:rPr>
        <w:t>that</w:t>
      </w:r>
      <w:r w:rsidR="00B82A03" w:rsidRPr="00ED7B7B">
        <w:rPr>
          <w:rFonts w:ascii="Times New Roman" w:hAnsi="Times New Roman" w:cs="Times New Roman"/>
          <w:bCs/>
          <w:iCs/>
          <w:color w:val="000000"/>
          <w:sz w:val="24"/>
          <w:szCs w:val="24"/>
        </w:rPr>
        <w:t xml:space="preserve"> </w:t>
      </w:r>
      <w:r w:rsidR="007E649C" w:rsidRPr="00ED7B7B">
        <w:rPr>
          <w:rFonts w:ascii="Times New Roman" w:hAnsi="Times New Roman" w:cs="Times New Roman"/>
          <w:bCs/>
          <w:iCs/>
          <w:color w:val="000000"/>
          <w:sz w:val="24"/>
          <w:szCs w:val="24"/>
        </w:rPr>
        <w:t xml:space="preserve">thorough </w:t>
      </w:r>
      <w:r w:rsidR="00B82A03" w:rsidRPr="00ED7B7B">
        <w:rPr>
          <w:rFonts w:ascii="Times New Roman" w:hAnsi="Times New Roman" w:cs="Times New Roman"/>
          <w:bCs/>
          <w:iCs/>
          <w:color w:val="000000"/>
          <w:sz w:val="24"/>
          <w:szCs w:val="24"/>
        </w:rPr>
        <w:t>definition of the postconventional theoretical approach</w:t>
      </w:r>
      <w:r w:rsidR="00016528" w:rsidRPr="00ED7B7B">
        <w:rPr>
          <w:rFonts w:ascii="Times New Roman" w:hAnsi="Times New Roman" w:cs="Times New Roman"/>
          <w:bCs/>
          <w:iCs/>
          <w:color w:val="000000"/>
          <w:sz w:val="24"/>
          <w:szCs w:val="24"/>
        </w:rPr>
        <w:t xml:space="preserve"> </w:t>
      </w:r>
      <w:r w:rsidR="00AB41F3" w:rsidRPr="00ED7B7B">
        <w:rPr>
          <w:rFonts w:ascii="Times New Roman" w:hAnsi="Times New Roman" w:cs="Times New Roman"/>
          <w:bCs/>
          <w:iCs/>
          <w:color w:val="000000"/>
          <w:sz w:val="24"/>
          <w:szCs w:val="24"/>
        </w:rPr>
        <w:t xml:space="preserve">would be </w:t>
      </w:r>
      <w:r w:rsidR="00016528" w:rsidRPr="00ED7B7B">
        <w:rPr>
          <w:rFonts w:ascii="Times New Roman" w:hAnsi="Times New Roman" w:cs="Times New Roman"/>
          <w:bCs/>
          <w:iCs/>
          <w:color w:val="000000"/>
          <w:sz w:val="24"/>
          <w:szCs w:val="24"/>
        </w:rPr>
        <w:t>ill-advised</w:t>
      </w:r>
      <w:r w:rsidR="009C094E">
        <w:rPr>
          <w:rFonts w:ascii="Times New Roman" w:hAnsi="Times New Roman" w:cs="Times New Roman"/>
          <w:bCs/>
          <w:iCs/>
          <w:color w:val="000000"/>
          <w:sz w:val="24"/>
          <w:szCs w:val="24"/>
        </w:rPr>
        <w:t xml:space="preserve">. She states that whilst a definitive answer is often sought and provided, it is one that postconventionalist scholars are reluctant to give. Here she considers set definitional parameters to be often resisted by disability scholarship. </w:t>
      </w:r>
    </w:p>
    <w:p w:rsidR="003F2CF3" w:rsidRDefault="009C094E" w:rsidP="0014164B">
      <w:pPr>
        <w:spacing w:after="0"/>
        <w:ind w:right="95"/>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ab/>
      </w:r>
      <w:r w:rsidR="00E3248B" w:rsidRPr="00ED7B7B">
        <w:rPr>
          <w:rFonts w:ascii="Times New Roman" w:hAnsi="Times New Roman" w:cs="Times New Roman"/>
          <w:bCs/>
          <w:iCs/>
          <w:color w:val="000000"/>
          <w:sz w:val="24"/>
          <w:szCs w:val="24"/>
        </w:rPr>
        <w:t xml:space="preserve">From here, Shildrick (2012) alludes </w:t>
      </w:r>
      <w:r w:rsidR="00D865F3">
        <w:rPr>
          <w:rFonts w:ascii="Times New Roman" w:hAnsi="Times New Roman" w:cs="Times New Roman"/>
          <w:bCs/>
          <w:iCs/>
          <w:color w:val="000000"/>
          <w:sz w:val="24"/>
          <w:szCs w:val="24"/>
        </w:rPr>
        <w:t>the almost</w:t>
      </w:r>
      <w:r w:rsidR="00E3248B" w:rsidRPr="00ED7B7B">
        <w:rPr>
          <w:rFonts w:ascii="Times New Roman" w:hAnsi="Times New Roman" w:cs="Times New Roman"/>
          <w:bCs/>
          <w:iCs/>
          <w:color w:val="000000"/>
          <w:sz w:val="24"/>
          <w:szCs w:val="24"/>
        </w:rPr>
        <w:t xml:space="preserve"> fetishized urge in societies to </w:t>
      </w:r>
      <w:r w:rsidR="00C316C1" w:rsidRPr="00ED7B7B">
        <w:rPr>
          <w:rFonts w:ascii="Times New Roman" w:hAnsi="Times New Roman" w:cs="Times New Roman"/>
          <w:bCs/>
          <w:iCs/>
          <w:color w:val="000000"/>
          <w:sz w:val="24"/>
          <w:szCs w:val="24"/>
        </w:rPr>
        <w:t>fit people</w:t>
      </w:r>
      <w:r w:rsidR="00E3248B" w:rsidRPr="00ED7B7B">
        <w:rPr>
          <w:rFonts w:ascii="Times New Roman" w:hAnsi="Times New Roman" w:cs="Times New Roman"/>
          <w:bCs/>
          <w:iCs/>
          <w:color w:val="000000"/>
          <w:sz w:val="24"/>
          <w:szCs w:val="24"/>
        </w:rPr>
        <w:t xml:space="preserve"> within neat </w:t>
      </w:r>
      <w:r w:rsidR="00C316C1" w:rsidRPr="00ED7B7B">
        <w:rPr>
          <w:rFonts w:ascii="Times New Roman" w:hAnsi="Times New Roman" w:cs="Times New Roman"/>
          <w:bCs/>
          <w:iCs/>
          <w:color w:val="000000"/>
          <w:sz w:val="24"/>
          <w:szCs w:val="24"/>
        </w:rPr>
        <w:t xml:space="preserve">normative </w:t>
      </w:r>
      <w:r w:rsidR="00E3248B" w:rsidRPr="00ED7B7B">
        <w:rPr>
          <w:rFonts w:ascii="Times New Roman" w:hAnsi="Times New Roman" w:cs="Times New Roman"/>
          <w:bCs/>
          <w:iCs/>
          <w:color w:val="000000"/>
          <w:sz w:val="24"/>
          <w:szCs w:val="24"/>
        </w:rPr>
        <w:t xml:space="preserve">categories. </w:t>
      </w:r>
      <w:r w:rsidR="00C316C1" w:rsidRPr="00ED7B7B">
        <w:rPr>
          <w:rFonts w:ascii="Times New Roman" w:hAnsi="Times New Roman" w:cs="Times New Roman"/>
          <w:bCs/>
          <w:iCs/>
          <w:color w:val="000000"/>
          <w:sz w:val="24"/>
          <w:szCs w:val="24"/>
        </w:rPr>
        <w:t xml:space="preserve">Not only has this been problematic for, and refuted by disabled people, but those </w:t>
      </w:r>
      <w:r w:rsidR="00AB764B">
        <w:rPr>
          <w:rFonts w:ascii="Times New Roman" w:hAnsi="Times New Roman" w:cs="Times New Roman"/>
          <w:bCs/>
          <w:iCs/>
          <w:color w:val="000000"/>
          <w:sz w:val="24"/>
          <w:szCs w:val="24"/>
        </w:rPr>
        <w:t>who can relate to other</w:t>
      </w:r>
      <w:r w:rsidR="00C316C1" w:rsidRPr="00ED7B7B">
        <w:rPr>
          <w:rFonts w:ascii="Times New Roman" w:hAnsi="Times New Roman" w:cs="Times New Roman"/>
          <w:bCs/>
          <w:iCs/>
          <w:color w:val="000000"/>
          <w:sz w:val="24"/>
          <w:szCs w:val="24"/>
        </w:rPr>
        <w:t xml:space="preserve"> marginalised </w:t>
      </w:r>
      <w:r w:rsidR="00AB764B">
        <w:rPr>
          <w:rFonts w:ascii="Times New Roman" w:hAnsi="Times New Roman" w:cs="Times New Roman"/>
          <w:bCs/>
          <w:iCs/>
          <w:color w:val="000000"/>
          <w:sz w:val="24"/>
          <w:szCs w:val="24"/>
        </w:rPr>
        <w:t>identities</w:t>
      </w:r>
      <w:r w:rsidR="00C316C1" w:rsidRPr="00ED7B7B">
        <w:rPr>
          <w:rFonts w:ascii="Times New Roman" w:hAnsi="Times New Roman" w:cs="Times New Roman"/>
          <w:bCs/>
          <w:iCs/>
          <w:color w:val="000000"/>
          <w:sz w:val="24"/>
          <w:szCs w:val="24"/>
        </w:rPr>
        <w:t xml:space="preserve"> have </w:t>
      </w:r>
      <w:r w:rsidR="00931382" w:rsidRPr="00ED7B7B">
        <w:rPr>
          <w:rFonts w:ascii="Times New Roman" w:hAnsi="Times New Roman" w:cs="Times New Roman"/>
          <w:bCs/>
          <w:iCs/>
          <w:color w:val="000000"/>
          <w:sz w:val="24"/>
          <w:szCs w:val="24"/>
        </w:rPr>
        <w:t xml:space="preserve">been </w:t>
      </w:r>
      <w:r w:rsidR="00C316C1" w:rsidRPr="00ED7B7B">
        <w:rPr>
          <w:rFonts w:ascii="Times New Roman" w:hAnsi="Times New Roman" w:cs="Times New Roman"/>
          <w:bCs/>
          <w:iCs/>
          <w:color w:val="000000"/>
          <w:sz w:val="24"/>
          <w:szCs w:val="24"/>
        </w:rPr>
        <w:t xml:space="preserve">grossly </w:t>
      </w:r>
      <w:r w:rsidR="00A26E7D" w:rsidRPr="00ED7B7B">
        <w:rPr>
          <w:rFonts w:ascii="Times New Roman" w:hAnsi="Times New Roman" w:cs="Times New Roman"/>
          <w:bCs/>
          <w:iCs/>
          <w:color w:val="000000"/>
          <w:sz w:val="24"/>
          <w:szCs w:val="24"/>
        </w:rPr>
        <w:t>affected</w:t>
      </w:r>
      <w:r w:rsidR="00C316C1" w:rsidRPr="00ED7B7B">
        <w:rPr>
          <w:rFonts w:ascii="Times New Roman" w:hAnsi="Times New Roman" w:cs="Times New Roman"/>
          <w:bCs/>
          <w:iCs/>
          <w:color w:val="000000"/>
          <w:sz w:val="24"/>
          <w:szCs w:val="24"/>
        </w:rPr>
        <w:t xml:space="preserve">, such as those </w:t>
      </w:r>
      <w:r w:rsidR="00BB1507">
        <w:rPr>
          <w:rFonts w:ascii="Times New Roman" w:hAnsi="Times New Roman" w:cs="Times New Roman"/>
          <w:bCs/>
          <w:iCs/>
          <w:color w:val="000000"/>
          <w:sz w:val="24"/>
          <w:szCs w:val="24"/>
        </w:rPr>
        <w:t>who identify</w:t>
      </w:r>
      <w:r w:rsidR="00BB1507" w:rsidRPr="00ED7B7B">
        <w:rPr>
          <w:rFonts w:ascii="Times New Roman" w:hAnsi="Times New Roman" w:cs="Times New Roman"/>
          <w:bCs/>
          <w:iCs/>
          <w:color w:val="000000"/>
          <w:sz w:val="24"/>
          <w:szCs w:val="24"/>
        </w:rPr>
        <w:t xml:space="preserve"> </w:t>
      </w:r>
      <w:r w:rsidR="00C316C1" w:rsidRPr="00ED7B7B">
        <w:rPr>
          <w:rFonts w:ascii="Times New Roman" w:hAnsi="Times New Roman" w:cs="Times New Roman"/>
          <w:bCs/>
          <w:iCs/>
          <w:color w:val="000000"/>
          <w:sz w:val="24"/>
          <w:szCs w:val="24"/>
        </w:rPr>
        <w:t xml:space="preserve">beyond the scope of </w:t>
      </w:r>
      <w:r w:rsidR="00344547" w:rsidRPr="00ED7B7B">
        <w:rPr>
          <w:rFonts w:ascii="Times New Roman" w:hAnsi="Times New Roman" w:cs="Times New Roman"/>
          <w:bCs/>
          <w:iCs/>
          <w:color w:val="000000"/>
          <w:sz w:val="24"/>
          <w:szCs w:val="24"/>
        </w:rPr>
        <w:t xml:space="preserve">a </w:t>
      </w:r>
      <w:r w:rsidR="00C316C1" w:rsidRPr="00ED7B7B">
        <w:rPr>
          <w:rFonts w:ascii="Times New Roman" w:hAnsi="Times New Roman" w:cs="Times New Roman"/>
          <w:bCs/>
          <w:iCs/>
          <w:color w:val="000000"/>
          <w:sz w:val="24"/>
          <w:szCs w:val="24"/>
        </w:rPr>
        <w:t xml:space="preserve">classic heterosexuality </w:t>
      </w:r>
      <w:r w:rsidR="00344547" w:rsidRPr="00ED7B7B">
        <w:rPr>
          <w:rFonts w:ascii="Times New Roman" w:hAnsi="Times New Roman" w:cs="Times New Roman"/>
          <w:bCs/>
          <w:iCs/>
          <w:color w:val="000000"/>
          <w:sz w:val="24"/>
          <w:szCs w:val="24"/>
        </w:rPr>
        <w:t xml:space="preserve">orientation </w:t>
      </w:r>
      <w:r w:rsidR="00C316C1" w:rsidRPr="00ED7B7B">
        <w:rPr>
          <w:rFonts w:ascii="Times New Roman" w:hAnsi="Times New Roman" w:cs="Times New Roman"/>
          <w:bCs/>
          <w:iCs/>
          <w:color w:val="000000"/>
          <w:sz w:val="24"/>
          <w:szCs w:val="24"/>
        </w:rPr>
        <w:t xml:space="preserve">(Sherry, </w:t>
      </w:r>
      <w:r w:rsidR="00344547" w:rsidRPr="00ED7B7B">
        <w:rPr>
          <w:rFonts w:ascii="Times New Roman" w:hAnsi="Times New Roman" w:cs="Times New Roman"/>
          <w:bCs/>
          <w:iCs/>
          <w:color w:val="000000"/>
          <w:sz w:val="24"/>
          <w:szCs w:val="24"/>
        </w:rPr>
        <w:t>20</w:t>
      </w:r>
      <w:r w:rsidR="004F2A09" w:rsidRPr="00ED7B7B">
        <w:rPr>
          <w:rFonts w:ascii="Times New Roman" w:hAnsi="Times New Roman" w:cs="Times New Roman"/>
          <w:bCs/>
          <w:iCs/>
          <w:color w:val="000000"/>
          <w:sz w:val="24"/>
          <w:szCs w:val="24"/>
        </w:rPr>
        <w:t>04</w:t>
      </w:r>
      <w:r w:rsidR="00344547" w:rsidRPr="00ED7B7B">
        <w:rPr>
          <w:rFonts w:ascii="Times New Roman" w:hAnsi="Times New Roman" w:cs="Times New Roman"/>
          <w:bCs/>
          <w:iCs/>
          <w:color w:val="000000"/>
          <w:sz w:val="24"/>
          <w:szCs w:val="24"/>
        </w:rPr>
        <w:t xml:space="preserve">). For this reason, the “deconstruction of essentialist identity categories” </w:t>
      </w:r>
      <w:r w:rsidR="00AB41F3" w:rsidRPr="00ED7B7B">
        <w:rPr>
          <w:rFonts w:ascii="Times New Roman" w:hAnsi="Times New Roman" w:cs="Times New Roman"/>
          <w:bCs/>
          <w:iCs/>
          <w:color w:val="000000"/>
          <w:sz w:val="24"/>
          <w:szCs w:val="24"/>
        </w:rPr>
        <w:t>has been</w:t>
      </w:r>
      <w:r w:rsidR="00344547" w:rsidRPr="00ED7B7B">
        <w:rPr>
          <w:rFonts w:ascii="Times New Roman" w:hAnsi="Times New Roman" w:cs="Times New Roman"/>
          <w:bCs/>
          <w:iCs/>
          <w:color w:val="000000"/>
          <w:sz w:val="24"/>
          <w:szCs w:val="24"/>
        </w:rPr>
        <w:t xml:space="preserve"> common </w:t>
      </w:r>
      <w:r w:rsidR="00AB41F3" w:rsidRPr="00ED7B7B">
        <w:rPr>
          <w:rFonts w:ascii="Times New Roman" w:hAnsi="Times New Roman" w:cs="Times New Roman"/>
          <w:bCs/>
          <w:iCs/>
          <w:color w:val="000000"/>
          <w:sz w:val="24"/>
          <w:szCs w:val="24"/>
        </w:rPr>
        <w:t xml:space="preserve">to </w:t>
      </w:r>
      <w:r w:rsidR="00771557" w:rsidRPr="00ED7B7B">
        <w:rPr>
          <w:rFonts w:ascii="Times New Roman" w:hAnsi="Times New Roman" w:cs="Times New Roman"/>
          <w:bCs/>
          <w:iCs/>
          <w:color w:val="000000"/>
          <w:sz w:val="24"/>
          <w:szCs w:val="24"/>
        </w:rPr>
        <w:t xml:space="preserve">theoretical spaces such </w:t>
      </w:r>
      <w:r w:rsidR="006F59BD" w:rsidRPr="00ED7B7B">
        <w:rPr>
          <w:rFonts w:ascii="Times New Roman" w:hAnsi="Times New Roman" w:cs="Times New Roman"/>
          <w:bCs/>
          <w:iCs/>
          <w:color w:val="000000"/>
          <w:sz w:val="24"/>
          <w:szCs w:val="24"/>
        </w:rPr>
        <w:t>as</w:t>
      </w:r>
      <w:r w:rsidR="00344547" w:rsidRPr="00ED7B7B">
        <w:rPr>
          <w:rFonts w:ascii="Times New Roman" w:hAnsi="Times New Roman" w:cs="Times New Roman"/>
          <w:bCs/>
          <w:iCs/>
          <w:color w:val="000000"/>
          <w:sz w:val="24"/>
          <w:szCs w:val="24"/>
        </w:rPr>
        <w:t xml:space="preserve"> queer theory and disability studies (Sherry, 20</w:t>
      </w:r>
      <w:r w:rsidR="004F2A09" w:rsidRPr="00ED7B7B">
        <w:rPr>
          <w:rFonts w:ascii="Times New Roman" w:hAnsi="Times New Roman" w:cs="Times New Roman"/>
          <w:bCs/>
          <w:iCs/>
          <w:color w:val="000000"/>
          <w:sz w:val="24"/>
          <w:szCs w:val="24"/>
        </w:rPr>
        <w:t>04</w:t>
      </w:r>
      <w:r w:rsidR="00344547" w:rsidRPr="00ED7B7B">
        <w:rPr>
          <w:rFonts w:ascii="Times New Roman" w:hAnsi="Times New Roman" w:cs="Times New Roman"/>
          <w:bCs/>
          <w:iCs/>
          <w:color w:val="000000"/>
          <w:sz w:val="24"/>
          <w:szCs w:val="24"/>
        </w:rPr>
        <w:t>, p.769). Shildrick (2012) goes on to say</w:t>
      </w:r>
      <w:r w:rsidR="00C95D76">
        <w:rPr>
          <w:rFonts w:ascii="Times New Roman" w:hAnsi="Times New Roman" w:cs="Times New Roman"/>
          <w:bCs/>
          <w:iCs/>
          <w:color w:val="000000"/>
          <w:sz w:val="24"/>
          <w:szCs w:val="24"/>
        </w:rPr>
        <w:t xml:space="preserve"> that it is perhaps only in the case of the medical model that such categorisation has been attempted. </w:t>
      </w:r>
      <w:r w:rsidR="007E649C" w:rsidRPr="00ED7B7B">
        <w:rPr>
          <w:rFonts w:ascii="Times New Roman" w:hAnsi="Times New Roman" w:cs="Times New Roman"/>
          <w:bCs/>
          <w:iCs/>
          <w:color w:val="000000"/>
          <w:sz w:val="24"/>
          <w:szCs w:val="24"/>
        </w:rPr>
        <w:t>Certainly, postmodern approaches to identity</w:t>
      </w:r>
      <w:r w:rsidR="006900BE" w:rsidRPr="00ED7B7B">
        <w:rPr>
          <w:rFonts w:ascii="Times New Roman" w:hAnsi="Times New Roman" w:cs="Times New Roman"/>
          <w:bCs/>
          <w:iCs/>
          <w:color w:val="000000"/>
          <w:sz w:val="24"/>
          <w:szCs w:val="24"/>
        </w:rPr>
        <w:t>,</w:t>
      </w:r>
      <w:r w:rsidR="007E649C" w:rsidRPr="00ED7B7B">
        <w:rPr>
          <w:rFonts w:ascii="Times New Roman" w:hAnsi="Times New Roman" w:cs="Times New Roman"/>
          <w:bCs/>
          <w:iCs/>
          <w:color w:val="000000"/>
          <w:sz w:val="24"/>
          <w:szCs w:val="24"/>
        </w:rPr>
        <w:t xml:space="preserve"> </w:t>
      </w:r>
      <w:r w:rsidR="00367516" w:rsidRPr="00ED7B7B">
        <w:rPr>
          <w:rFonts w:ascii="Times New Roman" w:hAnsi="Times New Roman" w:cs="Times New Roman"/>
          <w:bCs/>
          <w:iCs/>
          <w:color w:val="000000"/>
          <w:sz w:val="24"/>
          <w:szCs w:val="24"/>
        </w:rPr>
        <w:t xml:space="preserve">warily regard the labelling and categorisation of humans, and to that effect, resist hierarchal structured </w:t>
      </w:r>
      <w:r w:rsidR="00E62E9C" w:rsidRPr="00ED7B7B">
        <w:rPr>
          <w:rFonts w:ascii="Times New Roman" w:hAnsi="Times New Roman" w:cs="Times New Roman"/>
          <w:bCs/>
          <w:iCs/>
          <w:color w:val="000000"/>
          <w:sz w:val="24"/>
          <w:szCs w:val="24"/>
        </w:rPr>
        <w:t>approaches</w:t>
      </w:r>
      <w:r w:rsidR="000C3F2C" w:rsidRPr="00ED7B7B">
        <w:rPr>
          <w:rFonts w:ascii="Times New Roman" w:hAnsi="Times New Roman" w:cs="Times New Roman"/>
          <w:bCs/>
          <w:iCs/>
          <w:color w:val="000000"/>
          <w:sz w:val="24"/>
          <w:szCs w:val="24"/>
        </w:rPr>
        <w:t xml:space="preserve"> </w:t>
      </w:r>
      <w:r w:rsidR="00E62E9C" w:rsidRPr="00ED7B7B">
        <w:rPr>
          <w:rFonts w:ascii="Times New Roman" w:hAnsi="Times New Roman" w:cs="Times New Roman"/>
          <w:bCs/>
          <w:iCs/>
          <w:color w:val="000000"/>
          <w:sz w:val="24"/>
          <w:szCs w:val="24"/>
        </w:rPr>
        <w:t xml:space="preserve">to knowledge and understanding (Corker </w:t>
      </w:r>
      <w:r w:rsidR="00B762CD" w:rsidRPr="00ED7B7B">
        <w:rPr>
          <w:rFonts w:ascii="Times New Roman" w:hAnsi="Times New Roman" w:cs="Times New Roman"/>
          <w:bCs/>
          <w:iCs/>
          <w:color w:val="000000"/>
          <w:sz w:val="24"/>
          <w:szCs w:val="24"/>
        </w:rPr>
        <w:t>&amp;</w:t>
      </w:r>
      <w:r w:rsidR="00E62E9C" w:rsidRPr="00ED7B7B">
        <w:rPr>
          <w:rFonts w:ascii="Times New Roman" w:hAnsi="Times New Roman" w:cs="Times New Roman"/>
          <w:bCs/>
          <w:iCs/>
          <w:color w:val="000000"/>
          <w:sz w:val="24"/>
          <w:szCs w:val="24"/>
        </w:rPr>
        <w:t xml:space="preserve"> Shakespeare, 2002). </w:t>
      </w:r>
      <w:r w:rsidR="006900BE" w:rsidRPr="00ED7B7B">
        <w:rPr>
          <w:rFonts w:ascii="Times New Roman" w:hAnsi="Times New Roman" w:cs="Times New Roman"/>
          <w:bCs/>
          <w:iCs/>
          <w:color w:val="000000"/>
          <w:sz w:val="24"/>
          <w:szCs w:val="24"/>
        </w:rPr>
        <w:t>In this tradition, further refinement of the meaning of post-conventionalism here will be avoi</w:t>
      </w:r>
      <w:r w:rsidR="003F2CF3" w:rsidRPr="00ED7B7B">
        <w:rPr>
          <w:rFonts w:ascii="Times New Roman" w:hAnsi="Times New Roman" w:cs="Times New Roman"/>
          <w:bCs/>
          <w:iCs/>
          <w:color w:val="000000"/>
          <w:sz w:val="24"/>
          <w:szCs w:val="24"/>
        </w:rPr>
        <w:t xml:space="preserve">ded. Rather, it is helpful to turn attention to </w:t>
      </w:r>
      <w:r w:rsidR="00017BB2">
        <w:rPr>
          <w:rFonts w:ascii="Times New Roman" w:hAnsi="Times New Roman" w:cs="Times New Roman"/>
          <w:bCs/>
          <w:iCs/>
          <w:color w:val="000000"/>
          <w:sz w:val="24"/>
          <w:szCs w:val="24"/>
        </w:rPr>
        <w:t xml:space="preserve">the notion of intersectionality that </w:t>
      </w:r>
      <w:r w:rsidR="00E256EC">
        <w:rPr>
          <w:rFonts w:ascii="Times New Roman" w:hAnsi="Times New Roman" w:cs="Times New Roman"/>
          <w:bCs/>
          <w:iCs/>
          <w:color w:val="000000"/>
          <w:sz w:val="24"/>
          <w:szCs w:val="24"/>
        </w:rPr>
        <w:t>add</w:t>
      </w:r>
      <w:r w:rsidR="004242A6">
        <w:rPr>
          <w:rFonts w:ascii="Times New Roman" w:hAnsi="Times New Roman" w:cs="Times New Roman"/>
          <w:bCs/>
          <w:iCs/>
          <w:color w:val="000000"/>
          <w:sz w:val="24"/>
          <w:szCs w:val="24"/>
        </w:rPr>
        <w:t>s</w:t>
      </w:r>
      <w:r w:rsidR="006E53A4">
        <w:rPr>
          <w:rFonts w:ascii="Times New Roman" w:hAnsi="Times New Roman" w:cs="Times New Roman"/>
          <w:bCs/>
          <w:iCs/>
          <w:color w:val="000000"/>
          <w:sz w:val="24"/>
          <w:szCs w:val="24"/>
        </w:rPr>
        <w:t xml:space="preserve"> </w:t>
      </w:r>
      <w:r w:rsidR="009A328F">
        <w:rPr>
          <w:rFonts w:ascii="Times New Roman" w:hAnsi="Times New Roman" w:cs="Times New Roman"/>
          <w:bCs/>
          <w:iCs/>
          <w:color w:val="000000"/>
          <w:sz w:val="24"/>
          <w:szCs w:val="24"/>
        </w:rPr>
        <w:t>some</w:t>
      </w:r>
      <w:r w:rsidR="00017BB2">
        <w:rPr>
          <w:rFonts w:ascii="Times New Roman" w:hAnsi="Times New Roman" w:cs="Times New Roman"/>
          <w:bCs/>
          <w:iCs/>
          <w:color w:val="000000"/>
          <w:sz w:val="24"/>
          <w:szCs w:val="24"/>
        </w:rPr>
        <w:t xml:space="preserve"> concreteness to postconventionalism in the paper in the following ways. </w:t>
      </w:r>
      <w:r w:rsidR="003F2CF3" w:rsidRPr="00ED7B7B">
        <w:rPr>
          <w:rFonts w:ascii="Times New Roman" w:hAnsi="Times New Roman" w:cs="Times New Roman"/>
          <w:bCs/>
          <w:iCs/>
          <w:color w:val="000000"/>
          <w:sz w:val="24"/>
          <w:szCs w:val="24"/>
        </w:rPr>
        <w:t xml:space="preserve"> </w:t>
      </w:r>
    </w:p>
    <w:p w:rsidR="00017BB2" w:rsidRPr="00ED7B7B" w:rsidRDefault="00017BB2" w:rsidP="006206AC">
      <w:pPr>
        <w:spacing w:after="0"/>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lastRenderedPageBreak/>
        <w:tab/>
        <w:t>First</w:t>
      </w:r>
      <w:r w:rsidR="00431F17">
        <w:rPr>
          <w:rFonts w:ascii="Times New Roman" w:hAnsi="Times New Roman" w:cs="Times New Roman"/>
          <w:bCs/>
          <w:iCs/>
          <w:color w:val="000000"/>
          <w:sz w:val="24"/>
          <w:szCs w:val="24"/>
        </w:rPr>
        <w:t>ly</w:t>
      </w:r>
      <w:r>
        <w:rPr>
          <w:rFonts w:ascii="Times New Roman" w:hAnsi="Times New Roman" w:cs="Times New Roman"/>
          <w:bCs/>
          <w:iCs/>
          <w:color w:val="000000"/>
          <w:sz w:val="24"/>
          <w:szCs w:val="24"/>
        </w:rPr>
        <w:t>,</w:t>
      </w:r>
      <w:r w:rsidR="00431F17">
        <w:rPr>
          <w:rFonts w:ascii="Times New Roman" w:hAnsi="Times New Roman" w:cs="Times New Roman"/>
          <w:bCs/>
          <w:iCs/>
          <w:color w:val="000000"/>
          <w:sz w:val="24"/>
          <w:szCs w:val="24"/>
        </w:rPr>
        <w:t xml:space="preserve"> by </w:t>
      </w:r>
      <w:r>
        <w:rPr>
          <w:rFonts w:ascii="Times New Roman" w:hAnsi="Times New Roman" w:cs="Times New Roman"/>
          <w:bCs/>
          <w:iCs/>
          <w:color w:val="000000"/>
          <w:sz w:val="24"/>
          <w:szCs w:val="24"/>
        </w:rPr>
        <w:t>adding intersectionality to postconventionalism</w:t>
      </w:r>
      <w:r w:rsidR="00431F17">
        <w:rPr>
          <w:rFonts w:ascii="Times New Roman" w:hAnsi="Times New Roman" w:cs="Times New Roman"/>
          <w:bCs/>
          <w:iCs/>
          <w:color w:val="000000"/>
          <w:sz w:val="24"/>
          <w:szCs w:val="24"/>
        </w:rPr>
        <w:t xml:space="preserve"> in the paper</w:t>
      </w:r>
      <w:r w:rsidR="009A328F">
        <w:rPr>
          <w:rFonts w:ascii="Times New Roman" w:hAnsi="Times New Roman" w:cs="Times New Roman"/>
          <w:bCs/>
          <w:iCs/>
          <w:color w:val="000000"/>
          <w:sz w:val="24"/>
          <w:szCs w:val="24"/>
        </w:rPr>
        <w:t xml:space="preserve">, the plan is to avoid addressing </w:t>
      </w:r>
      <w:r w:rsidR="00431F17">
        <w:rPr>
          <w:rFonts w:ascii="Times New Roman" w:hAnsi="Times New Roman" w:cs="Times New Roman"/>
          <w:bCs/>
          <w:iCs/>
          <w:color w:val="000000"/>
          <w:sz w:val="24"/>
          <w:szCs w:val="24"/>
        </w:rPr>
        <w:t>identity in a manner that is too s</w:t>
      </w:r>
      <w:r w:rsidR="00ED5278">
        <w:rPr>
          <w:rFonts w:ascii="Times New Roman" w:hAnsi="Times New Roman" w:cs="Times New Roman"/>
          <w:bCs/>
          <w:iCs/>
          <w:color w:val="000000"/>
          <w:sz w:val="24"/>
          <w:szCs w:val="24"/>
        </w:rPr>
        <w:t xml:space="preserve">ingular </w:t>
      </w:r>
      <w:r w:rsidR="00431F17">
        <w:rPr>
          <w:rFonts w:ascii="Times New Roman" w:hAnsi="Times New Roman" w:cs="Times New Roman"/>
          <w:bCs/>
          <w:iCs/>
          <w:color w:val="000000"/>
          <w:sz w:val="24"/>
          <w:szCs w:val="24"/>
        </w:rPr>
        <w:t>to reflect the complexities of everyday practice for social workers. To understand why this might be, it is necessary however to first understand what intersectionality means.</w:t>
      </w:r>
      <w:r>
        <w:rPr>
          <w:rFonts w:ascii="Times New Roman" w:hAnsi="Times New Roman" w:cs="Times New Roman"/>
          <w:bCs/>
          <w:iCs/>
          <w:color w:val="000000"/>
          <w:sz w:val="24"/>
          <w:szCs w:val="24"/>
        </w:rPr>
        <w:t xml:space="preserve"> </w:t>
      </w:r>
      <w:r w:rsidR="00431F17">
        <w:rPr>
          <w:rFonts w:ascii="Times New Roman" w:hAnsi="Times New Roman" w:cs="Times New Roman"/>
          <w:bCs/>
          <w:iCs/>
          <w:color w:val="000000"/>
          <w:sz w:val="24"/>
          <w:szCs w:val="24"/>
        </w:rPr>
        <w:t>I</w:t>
      </w:r>
      <w:r w:rsidRPr="00ED7B7B">
        <w:rPr>
          <w:rFonts w:ascii="Times New Roman" w:hAnsi="Times New Roman" w:cs="Times New Roman"/>
          <w:bCs/>
          <w:iCs/>
          <w:color w:val="000000"/>
          <w:sz w:val="24"/>
          <w:szCs w:val="24"/>
        </w:rPr>
        <w:t xml:space="preserve">ntersectionality as a popular prism or theoretical </w:t>
      </w:r>
      <w:r>
        <w:rPr>
          <w:rFonts w:ascii="Times New Roman" w:hAnsi="Times New Roman" w:cs="Times New Roman"/>
          <w:bCs/>
          <w:iCs/>
          <w:color w:val="000000"/>
          <w:sz w:val="24"/>
          <w:szCs w:val="24"/>
        </w:rPr>
        <w:t>approach</w:t>
      </w:r>
      <w:r w:rsidRPr="00ED7B7B">
        <w:rPr>
          <w:rFonts w:ascii="Times New Roman" w:hAnsi="Times New Roman" w:cs="Times New Roman"/>
          <w:bCs/>
          <w:iCs/>
          <w:color w:val="000000"/>
          <w:sz w:val="24"/>
          <w:szCs w:val="24"/>
        </w:rPr>
        <w:t xml:space="preserve"> in the social sciences, originating from the work of Law Professor Kimberlé Crenshaw in the 1980s (Carastathis, 2016; Nayak &amp; Robbins, 2018), supports </w:t>
      </w:r>
      <w:r>
        <w:rPr>
          <w:rFonts w:ascii="Times New Roman" w:hAnsi="Times New Roman" w:cs="Times New Roman"/>
          <w:bCs/>
          <w:iCs/>
          <w:color w:val="000000"/>
          <w:sz w:val="24"/>
          <w:szCs w:val="24"/>
        </w:rPr>
        <w:t>understanding</w:t>
      </w:r>
      <w:r w:rsidRPr="00ED7B7B">
        <w:rPr>
          <w:rFonts w:ascii="Times New Roman" w:hAnsi="Times New Roman" w:cs="Times New Roman"/>
          <w:bCs/>
          <w:iCs/>
          <w:color w:val="000000"/>
          <w:sz w:val="24"/>
          <w:szCs w:val="24"/>
        </w:rPr>
        <w:t xml:space="preserve"> of human experience in terms of </w:t>
      </w:r>
      <w:r>
        <w:rPr>
          <w:rFonts w:ascii="Times New Roman" w:hAnsi="Times New Roman" w:cs="Times New Roman"/>
          <w:bCs/>
          <w:iCs/>
          <w:color w:val="000000"/>
          <w:sz w:val="24"/>
          <w:szCs w:val="24"/>
        </w:rPr>
        <w:t>the coming together of</w:t>
      </w:r>
      <w:r w:rsidRPr="00ED7B7B">
        <w:rPr>
          <w:rFonts w:ascii="Times New Roman" w:hAnsi="Times New Roman" w:cs="Times New Roman"/>
          <w:bCs/>
          <w:iCs/>
          <w:color w:val="000000"/>
          <w:sz w:val="24"/>
          <w:szCs w:val="24"/>
        </w:rPr>
        <w:t xml:space="preserve"> social identities (Carastathis, 2016). How a young person identifying as black, female and disabled </w:t>
      </w:r>
      <w:r>
        <w:rPr>
          <w:rFonts w:ascii="Times New Roman" w:hAnsi="Times New Roman" w:cs="Times New Roman"/>
          <w:bCs/>
          <w:iCs/>
          <w:color w:val="000000"/>
          <w:sz w:val="24"/>
          <w:szCs w:val="24"/>
        </w:rPr>
        <w:t>is</w:t>
      </w:r>
      <w:r w:rsidRPr="00ED7B7B">
        <w:rPr>
          <w:rFonts w:ascii="Times New Roman" w:hAnsi="Times New Roman" w:cs="Times New Roman"/>
          <w:bCs/>
          <w:iCs/>
          <w:color w:val="000000"/>
          <w:sz w:val="24"/>
          <w:szCs w:val="24"/>
        </w:rPr>
        <w:t xml:space="preserve"> subject to various sites of social oppression and </w:t>
      </w:r>
      <w:r>
        <w:rPr>
          <w:rFonts w:ascii="Times New Roman" w:hAnsi="Times New Roman" w:cs="Times New Roman"/>
          <w:bCs/>
          <w:iCs/>
          <w:color w:val="000000"/>
          <w:sz w:val="24"/>
          <w:szCs w:val="24"/>
        </w:rPr>
        <w:t xml:space="preserve">disadvantage that is </w:t>
      </w:r>
      <w:r w:rsidRPr="00ED7B7B">
        <w:rPr>
          <w:rFonts w:ascii="Times New Roman" w:hAnsi="Times New Roman" w:cs="Times New Roman"/>
          <w:bCs/>
          <w:iCs/>
          <w:color w:val="000000"/>
          <w:sz w:val="24"/>
          <w:szCs w:val="24"/>
        </w:rPr>
        <w:t xml:space="preserve">compounded </w:t>
      </w:r>
      <w:r>
        <w:rPr>
          <w:rFonts w:ascii="Times New Roman" w:hAnsi="Times New Roman" w:cs="Times New Roman"/>
          <w:bCs/>
          <w:iCs/>
          <w:color w:val="000000"/>
          <w:sz w:val="24"/>
          <w:szCs w:val="24"/>
        </w:rPr>
        <w:t xml:space="preserve">by having those multiple oppressed identities coming together, is </w:t>
      </w:r>
      <w:r w:rsidRPr="00ED7B7B">
        <w:rPr>
          <w:rFonts w:ascii="Times New Roman" w:hAnsi="Times New Roman" w:cs="Times New Roman"/>
          <w:bCs/>
          <w:iCs/>
          <w:color w:val="000000"/>
          <w:sz w:val="24"/>
          <w:szCs w:val="24"/>
        </w:rPr>
        <w:t xml:space="preserve">indicative of </w:t>
      </w:r>
      <w:r>
        <w:rPr>
          <w:rFonts w:ascii="Times New Roman" w:hAnsi="Times New Roman" w:cs="Times New Roman"/>
          <w:bCs/>
          <w:iCs/>
          <w:color w:val="000000"/>
          <w:sz w:val="24"/>
          <w:szCs w:val="24"/>
        </w:rPr>
        <w:t xml:space="preserve">the type of </w:t>
      </w:r>
      <w:r w:rsidRPr="00ED7B7B">
        <w:rPr>
          <w:rFonts w:ascii="Times New Roman" w:hAnsi="Times New Roman" w:cs="Times New Roman"/>
          <w:bCs/>
          <w:iCs/>
          <w:color w:val="000000"/>
          <w:sz w:val="24"/>
          <w:szCs w:val="24"/>
        </w:rPr>
        <w:t xml:space="preserve">concerns </w:t>
      </w:r>
      <w:r>
        <w:rPr>
          <w:rFonts w:ascii="Times New Roman" w:hAnsi="Times New Roman" w:cs="Times New Roman"/>
          <w:bCs/>
          <w:iCs/>
          <w:color w:val="000000"/>
          <w:sz w:val="24"/>
          <w:szCs w:val="24"/>
        </w:rPr>
        <w:t>raised</w:t>
      </w:r>
      <w:r w:rsidRPr="00ED7B7B">
        <w:rPr>
          <w:rFonts w:ascii="Times New Roman" w:hAnsi="Times New Roman" w:cs="Times New Roman"/>
          <w:bCs/>
          <w:iCs/>
          <w:color w:val="000000"/>
          <w:sz w:val="24"/>
          <w:szCs w:val="24"/>
        </w:rPr>
        <w:t xml:space="preserve"> by intersectionality (Carastathis, 2016; Nayak &amp; Robbins, 2018).</w:t>
      </w:r>
      <w:r w:rsidR="00C85DEA">
        <w:rPr>
          <w:rFonts w:ascii="Times New Roman" w:hAnsi="Times New Roman" w:cs="Times New Roman"/>
          <w:bCs/>
          <w:iCs/>
          <w:color w:val="000000"/>
          <w:sz w:val="24"/>
          <w:szCs w:val="24"/>
        </w:rPr>
        <w:t xml:space="preserve"> </w:t>
      </w:r>
      <w:r w:rsidR="00782D6F">
        <w:rPr>
          <w:rFonts w:ascii="Times New Roman" w:hAnsi="Times New Roman" w:cs="Times New Roman"/>
          <w:bCs/>
          <w:iCs/>
          <w:color w:val="000000"/>
          <w:sz w:val="24"/>
          <w:szCs w:val="24"/>
        </w:rPr>
        <w:t xml:space="preserve">Therefore, </w:t>
      </w:r>
      <w:r w:rsidR="00431F17">
        <w:rPr>
          <w:rFonts w:ascii="Times New Roman" w:hAnsi="Times New Roman" w:cs="Times New Roman"/>
          <w:bCs/>
          <w:iCs/>
          <w:color w:val="000000"/>
          <w:sz w:val="24"/>
          <w:szCs w:val="24"/>
        </w:rPr>
        <w:t>adding intersectionality to postconventionalism</w:t>
      </w:r>
      <w:r w:rsidR="00782D6F">
        <w:rPr>
          <w:rFonts w:ascii="Times New Roman" w:hAnsi="Times New Roman" w:cs="Times New Roman"/>
          <w:bCs/>
          <w:iCs/>
          <w:color w:val="000000"/>
          <w:sz w:val="24"/>
          <w:szCs w:val="24"/>
        </w:rPr>
        <w:t xml:space="preserve"> keeps </w:t>
      </w:r>
      <w:r w:rsidR="00431F17">
        <w:rPr>
          <w:rFonts w:ascii="Times New Roman" w:hAnsi="Times New Roman" w:cs="Times New Roman"/>
          <w:bCs/>
          <w:iCs/>
          <w:color w:val="000000"/>
          <w:sz w:val="24"/>
          <w:szCs w:val="24"/>
        </w:rPr>
        <w:t>analysis relevant to practice</w:t>
      </w:r>
      <w:r w:rsidR="00782D6F">
        <w:rPr>
          <w:rFonts w:ascii="Times New Roman" w:hAnsi="Times New Roman" w:cs="Times New Roman"/>
          <w:bCs/>
          <w:iCs/>
          <w:color w:val="000000"/>
          <w:sz w:val="24"/>
          <w:szCs w:val="24"/>
        </w:rPr>
        <w:t xml:space="preserve"> as </w:t>
      </w:r>
      <w:r w:rsidR="00431F17">
        <w:rPr>
          <w:rFonts w:ascii="Times New Roman" w:hAnsi="Times New Roman" w:cs="Times New Roman"/>
          <w:bCs/>
          <w:iCs/>
          <w:color w:val="000000"/>
          <w:sz w:val="24"/>
          <w:szCs w:val="24"/>
        </w:rPr>
        <w:t xml:space="preserve">social workers </w:t>
      </w:r>
      <w:r w:rsidR="00B74B95">
        <w:rPr>
          <w:rFonts w:ascii="Times New Roman" w:hAnsi="Times New Roman" w:cs="Times New Roman"/>
          <w:bCs/>
          <w:iCs/>
          <w:color w:val="000000"/>
          <w:sz w:val="24"/>
          <w:szCs w:val="24"/>
        </w:rPr>
        <w:t>conduct</w:t>
      </w:r>
      <w:r w:rsidR="00431F17">
        <w:rPr>
          <w:rFonts w:ascii="Times New Roman" w:hAnsi="Times New Roman" w:cs="Times New Roman"/>
          <w:bCs/>
          <w:iCs/>
          <w:color w:val="000000"/>
          <w:sz w:val="24"/>
          <w:szCs w:val="24"/>
        </w:rPr>
        <w:t xml:space="preserve"> risk assessments on children </w:t>
      </w:r>
      <w:r w:rsidR="00B74B95">
        <w:rPr>
          <w:rFonts w:ascii="Times New Roman" w:hAnsi="Times New Roman" w:cs="Times New Roman"/>
          <w:bCs/>
          <w:iCs/>
          <w:color w:val="000000"/>
          <w:sz w:val="24"/>
          <w:szCs w:val="24"/>
        </w:rPr>
        <w:t>who</w:t>
      </w:r>
      <w:r w:rsidR="00E40C33">
        <w:rPr>
          <w:rFonts w:ascii="Times New Roman" w:hAnsi="Times New Roman" w:cs="Times New Roman"/>
          <w:bCs/>
          <w:iCs/>
          <w:color w:val="000000"/>
          <w:sz w:val="24"/>
          <w:szCs w:val="24"/>
        </w:rPr>
        <w:t xml:space="preserve"> often</w:t>
      </w:r>
      <w:r w:rsidR="00B74B95">
        <w:rPr>
          <w:rFonts w:ascii="Times New Roman" w:hAnsi="Times New Roman" w:cs="Times New Roman"/>
          <w:bCs/>
          <w:iCs/>
          <w:color w:val="000000"/>
          <w:sz w:val="24"/>
          <w:szCs w:val="24"/>
        </w:rPr>
        <w:t xml:space="preserve"> </w:t>
      </w:r>
      <w:r w:rsidR="00CE114C">
        <w:rPr>
          <w:rFonts w:ascii="Times New Roman" w:hAnsi="Times New Roman" w:cs="Times New Roman"/>
          <w:bCs/>
          <w:iCs/>
          <w:color w:val="000000"/>
          <w:sz w:val="24"/>
          <w:szCs w:val="24"/>
        </w:rPr>
        <w:t>experience</w:t>
      </w:r>
      <w:r w:rsidR="00B74B95">
        <w:rPr>
          <w:rFonts w:ascii="Times New Roman" w:hAnsi="Times New Roman" w:cs="Times New Roman"/>
          <w:bCs/>
          <w:iCs/>
          <w:color w:val="000000"/>
          <w:sz w:val="24"/>
          <w:szCs w:val="24"/>
        </w:rPr>
        <w:t xml:space="preserve"> multiple oppressed identities</w:t>
      </w:r>
      <w:r w:rsidR="00431F17">
        <w:rPr>
          <w:rFonts w:ascii="Times New Roman" w:hAnsi="Times New Roman" w:cs="Times New Roman"/>
          <w:bCs/>
          <w:iCs/>
          <w:color w:val="000000"/>
          <w:sz w:val="24"/>
          <w:szCs w:val="24"/>
        </w:rPr>
        <w:t xml:space="preserve">. </w:t>
      </w:r>
      <w:r w:rsidR="003400D6">
        <w:rPr>
          <w:rFonts w:ascii="Times New Roman" w:hAnsi="Times New Roman" w:cs="Times New Roman"/>
          <w:bCs/>
          <w:iCs/>
          <w:color w:val="000000"/>
          <w:sz w:val="24"/>
          <w:szCs w:val="24"/>
        </w:rPr>
        <w:t xml:space="preserve">Secondly, the plan to incorporate intersectionality with postconventionalism provides concreteness </w:t>
      </w:r>
      <w:r w:rsidR="006206AC">
        <w:rPr>
          <w:rFonts w:ascii="Times New Roman" w:hAnsi="Times New Roman" w:cs="Times New Roman"/>
          <w:bCs/>
          <w:iCs/>
          <w:color w:val="000000"/>
          <w:sz w:val="24"/>
          <w:szCs w:val="24"/>
        </w:rPr>
        <w:t xml:space="preserve">through </w:t>
      </w:r>
      <w:r w:rsidR="003400D6">
        <w:rPr>
          <w:rFonts w:ascii="Times New Roman" w:hAnsi="Times New Roman" w:cs="Times New Roman"/>
          <w:bCs/>
          <w:iCs/>
          <w:color w:val="000000"/>
          <w:sz w:val="24"/>
          <w:szCs w:val="24"/>
        </w:rPr>
        <w:t xml:space="preserve">requiring analysis to actively illustrate </w:t>
      </w:r>
      <w:r w:rsidR="00087C55">
        <w:rPr>
          <w:rFonts w:ascii="Times New Roman" w:hAnsi="Times New Roman" w:cs="Times New Roman"/>
          <w:bCs/>
          <w:iCs/>
          <w:color w:val="000000"/>
          <w:sz w:val="24"/>
          <w:szCs w:val="24"/>
        </w:rPr>
        <w:t xml:space="preserve">how </w:t>
      </w:r>
      <w:r w:rsidRPr="00ED7B7B">
        <w:rPr>
          <w:rFonts w:ascii="Times New Roman" w:hAnsi="Times New Roman" w:cs="Times New Roman"/>
          <w:bCs/>
          <w:iCs/>
          <w:color w:val="000000"/>
          <w:sz w:val="24"/>
          <w:szCs w:val="24"/>
        </w:rPr>
        <w:t xml:space="preserve">social locations </w:t>
      </w:r>
      <w:r w:rsidR="002A6011">
        <w:rPr>
          <w:rFonts w:ascii="Times New Roman" w:hAnsi="Times New Roman" w:cs="Times New Roman"/>
          <w:bCs/>
          <w:iCs/>
          <w:color w:val="000000"/>
          <w:sz w:val="24"/>
          <w:szCs w:val="24"/>
        </w:rPr>
        <w:t xml:space="preserve">such as </w:t>
      </w:r>
      <w:r w:rsidRPr="00ED7B7B">
        <w:rPr>
          <w:rFonts w:ascii="Times New Roman" w:hAnsi="Times New Roman" w:cs="Times New Roman"/>
          <w:bCs/>
          <w:iCs/>
          <w:color w:val="000000"/>
          <w:sz w:val="24"/>
          <w:szCs w:val="24"/>
        </w:rPr>
        <w:t>disability and race</w:t>
      </w:r>
      <w:r w:rsidR="00087C55">
        <w:rPr>
          <w:rFonts w:ascii="Times New Roman" w:hAnsi="Times New Roman" w:cs="Times New Roman"/>
          <w:bCs/>
          <w:iCs/>
          <w:color w:val="000000"/>
          <w:sz w:val="24"/>
          <w:szCs w:val="24"/>
        </w:rPr>
        <w:t xml:space="preserve"> may disadvantage</w:t>
      </w:r>
      <w:r w:rsidR="004464A4">
        <w:rPr>
          <w:rFonts w:ascii="Times New Roman" w:hAnsi="Times New Roman" w:cs="Times New Roman"/>
          <w:bCs/>
          <w:iCs/>
          <w:color w:val="000000"/>
          <w:sz w:val="24"/>
          <w:szCs w:val="24"/>
        </w:rPr>
        <w:t xml:space="preserve"> children and young people</w:t>
      </w:r>
      <w:r w:rsidRPr="00ED7B7B">
        <w:rPr>
          <w:rFonts w:ascii="Times New Roman" w:hAnsi="Times New Roman" w:cs="Times New Roman"/>
          <w:bCs/>
          <w:iCs/>
          <w:color w:val="000000"/>
          <w:sz w:val="24"/>
          <w:szCs w:val="24"/>
        </w:rPr>
        <w:t xml:space="preserve"> in an overlapping way, </w:t>
      </w:r>
      <w:r w:rsidR="00CE76EC">
        <w:rPr>
          <w:rFonts w:ascii="Times New Roman" w:hAnsi="Times New Roman" w:cs="Times New Roman"/>
          <w:bCs/>
          <w:iCs/>
          <w:color w:val="000000"/>
          <w:sz w:val="24"/>
          <w:szCs w:val="24"/>
        </w:rPr>
        <w:t>that has a compounding effect (</w:t>
      </w:r>
      <w:r w:rsidR="00CE76EC" w:rsidRPr="00C13B93">
        <w:rPr>
          <w:rFonts w:ascii="Times New Roman" w:hAnsi="Times New Roman" w:cs="Times New Roman"/>
          <w:color w:val="000000"/>
          <w:sz w:val="24"/>
          <w:szCs w:val="24"/>
        </w:rPr>
        <w:t>Carastathis</w:t>
      </w:r>
      <w:r w:rsidR="00CE76EC">
        <w:rPr>
          <w:rFonts w:ascii="Times New Roman" w:hAnsi="Times New Roman" w:cs="Times New Roman"/>
          <w:color w:val="000000"/>
          <w:sz w:val="24"/>
          <w:szCs w:val="24"/>
        </w:rPr>
        <w:t>, 2016</w:t>
      </w:r>
      <w:r w:rsidR="00CE76EC">
        <w:rPr>
          <w:rFonts w:ascii="Times New Roman" w:hAnsi="Times New Roman" w:cs="Times New Roman"/>
          <w:bCs/>
          <w:iCs/>
          <w:color w:val="000000"/>
          <w:sz w:val="24"/>
          <w:szCs w:val="24"/>
        </w:rPr>
        <w:t>)</w:t>
      </w:r>
      <w:r w:rsidRPr="00ED7B7B">
        <w:rPr>
          <w:rFonts w:ascii="Times New Roman" w:hAnsi="Times New Roman" w:cs="Times New Roman"/>
          <w:bCs/>
          <w:iCs/>
          <w:color w:val="000000"/>
          <w:sz w:val="24"/>
          <w:szCs w:val="24"/>
        </w:rPr>
        <w:t>.</w:t>
      </w:r>
      <w:r w:rsidR="00CE76EC">
        <w:rPr>
          <w:rFonts w:ascii="Times New Roman" w:hAnsi="Times New Roman" w:cs="Times New Roman"/>
          <w:bCs/>
          <w:iCs/>
          <w:color w:val="000000"/>
          <w:sz w:val="24"/>
          <w:szCs w:val="24"/>
        </w:rPr>
        <w:t xml:space="preserve"> Here, with regard to identity, t</w:t>
      </w:r>
      <w:r w:rsidR="00CE76EC" w:rsidRPr="00CE76EC">
        <w:rPr>
          <w:rFonts w:ascii="Times New Roman" w:hAnsi="Times New Roman" w:cs="Times New Roman"/>
          <w:bCs/>
          <w:iCs/>
          <w:color w:val="000000"/>
          <w:sz w:val="24"/>
          <w:szCs w:val="24"/>
        </w:rPr>
        <w:t xml:space="preserve">he </w:t>
      </w:r>
      <w:r w:rsidR="00CE76EC">
        <w:rPr>
          <w:rFonts w:ascii="Times New Roman" w:hAnsi="Times New Roman" w:cs="Times New Roman"/>
          <w:bCs/>
          <w:iCs/>
          <w:color w:val="000000"/>
          <w:sz w:val="24"/>
          <w:szCs w:val="24"/>
        </w:rPr>
        <w:t>w</w:t>
      </w:r>
      <w:r w:rsidR="00CE76EC" w:rsidRPr="00CE76EC">
        <w:rPr>
          <w:rFonts w:ascii="Times New Roman" w:hAnsi="Times New Roman" w:cs="Times New Roman"/>
          <w:bCs/>
          <w:iCs/>
          <w:color w:val="000000"/>
          <w:sz w:val="24"/>
          <w:szCs w:val="24"/>
        </w:rPr>
        <w:t xml:space="preserve">hole is </w:t>
      </w:r>
      <w:r w:rsidR="00CE76EC">
        <w:rPr>
          <w:rFonts w:ascii="Times New Roman" w:hAnsi="Times New Roman" w:cs="Times New Roman"/>
          <w:bCs/>
          <w:iCs/>
          <w:color w:val="000000"/>
          <w:sz w:val="24"/>
          <w:szCs w:val="24"/>
        </w:rPr>
        <w:t>g</w:t>
      </w:r>
      <w:r w:rsidR="00CE76EC" w:rsidRPr="00CE76EC">
        <w:rPr>
          <w:rFonts w:ascii="Times New Roman" w:hAnsi="Times New Roman" w:cs="Times New Roman"/>
          <w:bCs/>
          <w:iCs/>
          <w:color w:val="000000"/>
          <w:sz w:val="24"/>
          <w:szCs w:val="24"/>
        </w:rPr>
        <w:t xml:space="preserve">reater than the </w:t>
      </w:r>
      <w:r w:rsidR="00CE76EC">
        <w:rPr>
          <w:rFonts w:ascii="Times New Roman" w:hAnsi="Times New Roman" w:cs="Times New Roman"/>
          <w:bCs/>
          <w:iCs/>
          <w:color w:val="000000"/>
          <w:sz w:val="24"/>
          <w:szCs w:val="24"/>
        </w:rPr>
        <w:t>s</w:t>
      </w:r>
      <w:r w:rsidR="00CE76EC" w:rsidRPr="00CE76EC">
        <w:rPr>
          <w:rFonts w:ascii="Times New Roman" w:hAnsi="Times New Roman" w:cs="Times New Roman"/>
          <w:bCs/>
          <w:iCs/>
          <w:color w:val="000000"/>
          <w:sz w:val="24"/>
          <w:szCs w:val="24"/>
        </w:rPr>
        <w:t xml:space="preserve">um of its </w:t>
      </w:r>
      <w:r w:rsidR="00CE76EC">
        <w:rPr>
          <w:rFonts w:ascii="Times New Roman" w:hAnsi="Times New Roman" w:cs="Times New Roman"/>
          <w:bCs/>
          <w:iCs/>
          <w:color w:val="000000"/>
          <w:sz w:val="24"/>
          <w:szCs w:val="24"/>
        </w:rPr>
        <w:t>p</w:t>
      </w:r>
      <w:r w:rsidR="00CE76EC" w:rsidRPr="00CE76EC">
        <w:rPr>
          <w:rFonts w:ascii="Times New Roman" w:hAnsi="Times New Roman" w:cs="Times New Roman"/>
          <w:bCs/>
          <w:iCs/>
          <w:color w:val="000000"/>
          <w:sz w:val="24"/>
          <w:szCs w:val="24"/>
        </w:rPr>
        <w:t>arts.</w:t>
      </w:r>
      <w:r w:rsidRPr="00ED7B7B">
        <w:rPr>
          <w:rFonts w:ascii="Times New Roman" w:hAnsi="Times New Roman" w:cs="Times New Roman"/>
          <w:bCs/>
          <w:iCs/>
          <w:color w:val="000000"/>
          <w:sz w:val="24"/>
          <w:szCs w:val="24"/>
        </w:rPr>
        <w:t xml:space="preserve"> </w:t>
      </w:r>
      <w:r w:rsidR="004464A4">
        <w:rPr>
          <w:rFonts w:ascii="Times New Roman" w:hAnsi="Times New Roman" w:cs="Times New Roman"/>
          <w:bCs/>
          <w:iCs/>
          <w:color w:val="000000"/>
          <w:sz w:val="24"/>
          <w:szCs w:val="24"/>
        </w:rPr>
        <w:t>Thirdly, whilst postmodern and poststructural influences on postconventionalism mean that the approach is resistant to defi</w:t>
      </w:r>
      <w:r w:rsidR="006206AC">
        <w:rPr>
          <w:rFonts w:ascii="Times New Roman" w:hAnsi="Times New Roman" w:cs="Times New Roman"/>
          <w:bCs/>
          <w:iCs/>
          <w:color w:val="000000"/>
          <w:sz w:val="24"/>
          <w:szCs w:val="24"/>
        </w:rPr>
        <w:t>nition</w:t>
      </w:r>
      <w:r w:rsidR="004464A4">
        <w:rPr>
          <w:rFonts w:ascii="Times New Roman" w:hAnsi="Times New Roman" w:cs="Times New Roman"/>
          <w:bCs/>
          <w:iCs/>
          <w:color w:val="000000"/>
          <w:sz w:val="24"/>
          <w:szCs w:val="24"/>
        </w:rPr>
        <w:t xml:space="preserve">, this is not the case for intersectionality </w:t>
      </w:r>
      <w:r w:rsidR="000C6F0D">
        <w:rPr>
          <w:rFonts w:ascii="Times New Roman" w:hAnsi="Times New Roman" w:cs="Times New Roman"/>
          <w:bCs/>
          <w:iCs/>
          <w:color w:val="000000"/>
          <w:sz w:val="24"/>
          <w:szCs w:val="24"/>
        </w:rPr>
        <w:t>(</w:t>
      </w:r>
      <w:r w:rsidR="000C6F0D" w:rsidRPr="00C13B93">
        <w:rPr>
          <w:rFonts w:ascii="Times New Roman" w:hAnsi="Times New Roman" w:cs="Times New Roman"/>
          <w:color w:val="000000"/>
          <w:sz w:val="24"/>
          <w:szCs w:val="24"/>
        </w:rPr>
        <w:t>Carastathis</w:t>
      </w:r>
      <w:r w:rsidR="000C6F0D">
        <w:rPr>
          <w:rFonts w:ascii="Times New Roman" w:hAnsi="Times New Roman" w:cs="Times New Roman"/>
          <w:color w:val="000000"/>
          <w:sz w:val="24"/>
          <w:szCs w:val="24"/>
        </w:rPr>
        <w:t xml:space="preserve">, 2016; </w:t>
      </w:r>
      <w:r w:rsidR="000C6F0D" w:rsidRPr="000C6F0D">
        <w:rPr>
          <w:rFonts w:ascii="Times New Roman" w:hAnsi="Times New Roman" w:cs="Times New Roman"/>
          <w:color w:val="000000"/>
          <w:sz w:val="24"/>
          <w:szCs w:val="24"/>
        </w:rPr>
        <w:t>Nayak</w:t>
      </w:r>
      <w:r w:rsidR="000C6F0D">
        <w:rPr>
          <w:rFonts w:ascii="Times New Roman" w:hAnsi="Times New Roman" w:cs="Times New Roman"/>
          <w:color w:val="000000"/>
          <w:sz w:val="24"/>
          <w:szCs w:val="24"/>
        </w:rPr>
        <w:t xml:space="preserve"> </w:t>
      </w:r>
      <w:r w:rsidR="000C6F0D" w:rsidRPr="000C6F0D">
        <w:rPr>
          <w:rFonts w:ascii="Times New Roman" w:hAnsi="Times New Roman" w:cs="Times New Roman"/>
          <w:color w:val="000000"/>
          <w:sz w:val="24"/>
          <w:szCs w:val="24"/>
        </w:rPr>
        <w:t>&amp; Robbins,</w:t>
      </w:r>
      <w:r w:rsidR="000C6F0D">
        <w:rPr>
          <w:rFonts w:ascii="Times New Roman" w:hAnsi="Times New Roman" w:cs="Times New Roman"/>
          <w:color w:val="000000"/>
          <w:sz w:val="24"/>
          <w:szCs w:val="24"/>
        </w:rPr>
        <w:t xml:space="preserve"> </w:t>
      </w:r>
      <w:r w:rsidR="000C6F0D" w:rsidRPr="000C6F0D">
        <w:rPr>
          <w:rFonts w:ascii="Times New Roman" w:hAnsi="Times New Roman" w:cs="Times New Roman"/>
          <w:color w:val="000000"/>
          <w:sz w:val="24"/>
          <w:szCs w:val="24"/>
        </w:rPr>
        <w:t>2018</w:t>
      </w:r>
      <w:r w:rsidR="000C6F0D">
        <w:rPr>
          <w:rFonts w:ascii="Times New Roman" w:hAnsi="Times New Roman" w:cs="Times New Roman"/>
          <w:color w:val="000000"/>
          <w:sz w:val="24"/>
          <w:szCs w:val="24"/>
        </w:rPr>
        <w:t>)</w:t>
      </w:r>
      <w:r w:rsidR="000F4505">
        <w:rPr>
          <w:rFonts w:ascii="Times New Roman" w:hAnsi="Times New Roman" w:cs="Times New Roman"/>
          <w:bCs/>
          <w:iCs/>
          <w:color w:val="000000"/>
          <w:sz w:val="24"/>
          <w:szCs w:val="24"/>
        </w:rPr>
        <w:t xml:space="preserve">. </w:t>
      </w:r>
      <w:r w:rsidR="00605ED2">
        <w:rPr>
          <w:rFonts w:ascii="Times New Roman" w:hAnsi="Times New Roman" w:cs="Times New Roman"/>
          <w:bCs/>
          <w:iCs/>
          <w:color w:val="000000"/>
          <w:sz w:val="24"/>
          <w:szCs w:val="24"/>
        </w:rPr>
        <w:t>By adding intersectionality to postconventionalism, the pla</w:t>
      </w:r>
      <w:r w:rsidR="00CE76EC">
        <w:rPr>
          <w:rFonts w:ascii="Times New Roman" w:hAnsi="Times New Roman" w:cs="Times New Roman"/>
          <w:bCs/>
          <w:iCs/>
          <w:color w:val="000000"/>
          <w:sz w:val="24"/>
          <w:szCs w:val="24"/>
        </w:rPr>
        <w:t>n</w:t>
      </w:r>
      <w:r w:rsidR="00605ED2">
        <w:rPr>
          <w:rFonts w:ascii="Times New Roman" w:hAnsi="Times New Roman" w:cs="Times New Roman"/>
          <w:bCs/>
          <w:iCs/>
          <w:color w:val="000000"/>
          <w:sz w:val="24"/>
          <w:szCs w:val="24"/>
        </w:rPr>
        <w:t xml:space="preserve"> is therefore </w:t>
      </w:r>
      <w:r w:rsidR="00CE76EC">
        <w:rPr>
          <w:rFonts w:ascii="Times New Roman" w:hAnsi="Times New Roman" w:cs="Times New Roman"/>
          <w:bCs/>
          <w:iCs/>
          <w:color w:val="000000"/>
          <w:sz w:val="24"/>
          <w:szCs w:val="24"/>
        </w:rPr>
        <w:t>to increase</w:t>
      </w:r>
      <w:r w:rsidR="000F4505">
        <w:rPr>
          <w:rFonts w:ascii="Times New Roman" w:hAnsi="Times New Roman" w:cs="Times New Roman"/>
          <w:bCs/>
          <w:iCs/>
          <w:color w:val="000000"/>
          <w:sz w:val="24"/>
          <w:szCs w:val="24"/>
        </w:rPr>
        <w:t xml:space="preserve"> </w:t>
      </w:r>
      <w:r w:rsidR="00AA1AD0">
        <w:rPr>
          <w:rFonts w:ascii="Times New Roman" w:hAnsi="Times New Roman" w:cs="Times New Roman"/>
          <w:bCs/>
          <w:iCs/>
          <w:color w:val="000000"/>
          <w:sz w:val="24"/>
          <w:szCs w:val="24"/>
        </w:rPr>
        <w:t>tangible</w:t>
      </w:r>
      <w:r w:rsidR="00912D87">
        <w:rPr>
          <w:rFonts w:ascii="Times New Roman" w:hAnsi="Times New Roman" w:cs="Times New Roman"/>
          <w:bCs/>
          <w:iCs/>
          <w:color w:val="000000"/>
          <w:sz w:val="24"/>
          <w:szCs w:val="24"/>
        </w:rPr>
        <w:t xml:space="preserve"> </w:t>
      </w:r>
      <w:r w:rsidR="004464A4">
        <w:rPr>
          <w:rFonts w:ascii="Times New Roman" w:hAnsi="Times New Roman" w:cs="Times New Roman"/>
          <w:bCs/>
          <w:iCs/>
          <w:color w:val="000000"/>
          <w:sz w:val="24"/>
          <w:szCs w:val="24"/>
        </w:rPr>
        <w:t>application</w:t>
      </w:r>
      <w:r w:rsidR="000F4505">
        <w:rPr>
          <w:rFonts w:ascii="Times New Roman" w:hAnsi="Times New Roman" w:cs="Times New Roman"/>
          <w:bCs/>
          <w:iCs/>
          <w:color w:val="000000"/>
          <w:sz w:val="24"/>
          <w:szCs w:val="24"/>
        </w:rPr>
        <w:t xml:space="preserve"> </w:t>
      </w:r>
      <w:r w:rsidR="000C6F0D">
        <w:rPr>
          <w:rFonts w:ascii="Times New Roman" w:hAnsi="Times New Roman" w:cs="Times New Roman"/>
          <w:bCs/>
          <w:iCs/>
          <w:color w:val="000000"/>
          <w:sz w:val="24"/>
          <w:szCs w:val="24"/>
        </w:rPr>
        <w:t xml:space="preserve">of </w:t>
      </w:r>
      <w:r w:rsidR="000F4505">
        <w:rPr>
          <w:rFonts w:ascii="Times New Roman" w:hAnsi="Times New Roman" w:cs="Times New Roman"/>
          <w:bCs/>
          <w:iCs/>
          <w:color w:val="000000"/>
          <w:sz w:val="24"/>
          <w:szCs w:val="24"/>
        </w:rPr>
        <w:t>theor</w:t>
      </w:r>
      <w:r w:rsidR="000C6F0D">
        <w:rPr>
          <w:rFonts w:ascii="Times New Roman" w:hAnsi="Times New Roman" w:cs="Times New Roman"/>
          <w:bCs/>
          <w:iCs/>
          <w:color w:val="000000"/>
          <w:sz w:val="24"/>
          <w:szCs w:val="24"/>
        </w:rPr>
        <w:t>y</w:t>
      </w:r>
      <w:r w:rsidR="00605ED2">
        <w:rPr>
          <w:rFonts w:ascii="Times New Roman" w:hAnsi="Times New Roman" w:cs="Times New Roman"/>
          <w:bCs/>
          <w:iCs/>
          <w:color w:val="000000"/>
          <w:sz w:val="24"/>
          <w:szCs w:val="24"/>
        </w:rPr>
        <w:t xml:space="preserve"> </w:t>
      </w:r>
      <w:r w:rsidR="000F4505">
        <w:rPr>
          <w:rFonts w:ascii="Times New Roman" w:hAnsi="Times New Roman" w:cs="Times New Roman"/>
          <w:bCs/>
          <w:iCs/>
          <w:color w:val="000000"/>
          <w:sz w:val="24"/>
          <w:szCs w:val="24"/>
        </w:rPr>
        <w:t xml:space="preserve">in the paper. </w:t>
      </w:r>
      <w:r w:rsidR="000C6F0D">
        <w:rPr>
          <w:rFonts w:ascii="Times New Roman" w:hAnsi="Times New Roman" w:cs="Times New Roman"/>
          <w:bCs/>
          <w:iCs/>
          <w:color w:val="000000"/>
          <w:sz w:val="24"/>
          <w:szCs w:val="24"/>
        </w:rPr>
        <w:t xml:space="preserve">With this established, it is </w:t>
      </w:r>
      <w:r w:rsidR="006206AC">
        <w:rPr>
          <w:rFonts w:ascii="Times New Roman" w:hAnsi="Times New Roman" w:cs="Times New Roman"/>
          <w:bCs/>
          <w:iCs/>
          <w:color w:val="000000"/>
          <w:sz w:val="24"/>
          <w:szCs w:val="24"/>
        </w:rPr>
        <w:t xml:space="preserve">now </w:t>
      </w:r>
      <w:r w:rsidR="000C6F0D">
        <w:rPr>
          <w:rFonts w:ascii="Times New Roman" w:hAnsi="Times New Roman" w:cs="Times New Roman"/>
          <w:bCs/>
          <w:iCs/>
          <w:color w:val="000000"/>
          <w:sz w:val="24"/>
          <w:szCs w:val="24"/>
        </w:rPr>
        <w:t xml:space="preserve">useful </w:t>
      </w:r>
      <w:r w:rsidR="006206AC">
        <w:rPr>
          <w:rFonts w:ascii="Times New Roman" w:hAnsi="Times New Roman" w:cs="Times New Roman"/>
          <w:bCs/>
          <w:iCs/>
          <w:color w:val="000000"/>
          <w:sz w:val="24"/>
          <w:szCs w:val="24"/>
        </w:rPr>
        <w:t>t</w:t>
      </w:r>
      <w:r w:rsidR="000C6F0D">
        <w:rPr>
          <w:rFonts w:ascii="Times New Roman" w:hAnsi="Times New Roman" w:cs="Times New Roman"/>
          <w:bCs/>
          <w:iCs/>
          <w:color w:val="000000"/>
          <w:sz w:val="24"/>
          <w:szCs w:val="24"/>
        </w:rPr>
        <w:t xml:space="preserve">o turn attention to </w:t>
      </w:r>
      <w:r w:rsidR="0092120D">
        <w:rPr>
          <w:rFonts w:ascii="Times New Roman" w:hAnsi="Times New Roman" w:cs="Times New Roman"/>
          <w:bCs/>
          <w:iCs/>
          <w:color w:val="000000"/>
          <w:sz w:val="24"/>
          <w:szCs w:val="24"/>
        </w:rPr>
        <w:t xml:space="preserve">the </w:t>
      </w:r>
      <w:r w:rsidR="006206AC">
        <w:rPr>
          <w:rFonts w:ascii="Times New Roman" w:hAnsi="Times New Roman" w:cs="Times New Roman"/>
          <w:bCs/>
          <w:iCs/>
          <w:color w:val="000000"/>
          <w:sz w:val="24"/>
          <w:szCs w:val="24"/>
        </w:rPr>
        <w:t>details of</w:t>
      </w:r>
      <w:r w:rsidR="000C6F0D">
        <w:rPr>
          <w:rFonts w:ascii="Times New Roman" w:hAnsi="Times New Roman" w:cs="Times New Roman"/>
          <w:bCs/>
          <w:iCs/>
          <w:color w:val="000000"/>
          <w:sz w:val="24"/>
          <w:szCs w:val="24"/>
        </w:rPr>
        <w:t xml:space="preserve"> </w:t>
      </w:r>
      <w:r w:rsidR="000C6F0D" w:rsidRPr="000C6F0D">
        <w:rPr>
          <w:rFonts w:ascii="Times New Roman" w:hAnsi="Times New Roman" w:cs="Times New Roman"/>
          <w:bCs/>
          <w:iCs/>
          <w:color w:val="000000"/>
          <w:sz w:val="24"/>
          <w:szCs w:val="24"/>
        </w:rPr>
        <w:t xml:space="preserve">post-conventionalist </w:t>
      </w:r>
      <w:r w:rsidR="006206AC">
        <w:rPr>
          <w:rFonts w:ascii="Times New Roman" w:hAnsi="Times New Roman" w:cs="Times New Roman"/>
          <w:bCs/>
          <w:iCs/>
          <w:color w:val="000000"/>
          <w:sz w:val="24"/>
          <w:szCs w:val="24"/>
        </w:rPr>
        <w:t>thinking</w:t>
      </w:r>
      <w:r w:rsidR="000C6F0D">
        <w:rPr>
          <w:rFonts w:ascii="Times New Roman" w:hAnsi="Times New Roman" w:cs="Times New Roman"/>
          <w:bCs/>
          <w:iCs/>
          <w:color w:val="000000"/>
          <w:sz w:val="24"/>
          <w:szCs w:val="24"/>
        </w:rPr>
        <w:t xml:space="preserve">, toward a clearer picture of what postconventionalism means for identity. </w:t>
      </w:r>
    </w:p>
    <w:p w:rsidR="00017BB2" w:rsidRDefault="00017BB2" w:rsidP="0014164B">
      <w:pPr>
        <w:spacing w:after="0"/>
        <w:ind w:right="95"/>
        <w:jc w:val="both"/>
        <w:rPr>
          <w:rFonts w:ascii="Times New Roman" w:hAnsi="Times New Roman" w:cs="Times New Roman"/>
          <w:bCs/>
          <w:iCs/>
          <w:color w:val="000000"/>
          <w:sz w:val="24"/>
          <w:szCs w:val="24"/>
        </w:rPr>
      </w:pPr>
    </w:p>
    <w:p w:rsidR="003F2CF3" w:rsidRPr="00ED7B7B" w:rsidRDefault="003F2CF3" w:rsidP="0014164B">
      <w:pPr>
        <w:spacing w:after="0"/>
        <w:ind w:right="95"/>
        <w:jc w:val="both"/>
        <w:rPr>
          <w:rFonts w:ascii="Times New Roman" w:hAnsi="Times New Roman" w:cs="Times New Roman"/>
          <w:bCs/>
          <w:iCs/>
          <w:color w:val="000000"/>
          <w:sz w:val="24"/>
          <w:szCs w:val="24"/>
        </w:rPr>
      </w:pPr>
    </w:p>
    <w:p w:rsidR="003F2CF3" w:rsidRPr="00ED7B7B" w:rsidRDefault="003F2CF3" w:rsidP="0014164B">
      <w:pPr>
        <w:spacing w:after="0"/>
        <w:ind w:right="95"/>
        <w:jc w:val="both"/>
        <w:rPr>
          <w:rFonts w:ascii="Times New Roman" w:hAnsi="Times New Roman" w:cs="Times New Roman"/>
          <w:b/>
          <w:bCs/>
          <w:iCs/>
          <w:color w:val="000000"/>
          <w:sz w:val="24"/>
          <w:szCs w:val="24"/>
        </w:rPr>
      </w:pPr>
      <w:r w:rsidRPr="00ED7B7B">
        <w:rPr>
          <w:rFonts w:ascii="Times New Roman" w:hAnsi="Times New Roman" w:cs="Times New Roman"/>
          <w:b/>
          <w:bCs/>
          <w:iCs/>
          <w:color w:val="000000"/>
          <w:sz w:val="24"/>
          <w:szCs w:val="24"/>
        </w:rPr>
        <w:t>An abridged post-conventionalist analytic</w:t>
      </w:r>
    </w:p>
    <w:p w:rsidR="003F2CF3" w:rsidRPr="00ED7B7B" w:rsidRDefault="003F2CF3" w:rsidP="0014164B">
      <w:pPr>
        <w:spacing w:after="0"/>
        <w:ind w:right="95"/>
        <w:jc w:val="both"/>
        <w:rPr>
          <w:rFonts w:ascii="Times New Roman" w:hAnsi="Times New Roman" w:cs="Times New Roman"/>
          <w:bCs/>
          <w:iCs/>
          <w:color w:val="000000"/>
          <w:sz w:val="24"/>
          <w:szCs w:val="24"/>
        </w:rPr>
      </w:pPr>
    </w:p>
    <w:p w:rsidR="00D46B80" w:rsidRDefault="006900BE" w:rsidP="0014164B">
      <w:pPr>
        <w:spacing w:after="0"/>
        <w:ind w:right="95"/>
        <w:jc w:val="both"/>
        <w:rPr>
          <w:rFonts w:ascii="Times New Roman" w:hAnsi="Times New Roman" w:cs="Times New Roman"/>
          <w:bCs/>
          <w:iCs/>
          <w:color w:val="000000"/>
          <w:sz w:val="24"/>
          <w:szCs w:val="24"/>
        </w:rPr>
      </w:pPr>
      <w:r w:rsidRPr="00ED7B7B">
        <w:rPr>
          <w:rFonts w:ascii="Times New Roman" w:hAnsi="Times New Roman" w:cs="Times New Roman"/>
          <w:bCs/>
          <w:iCs/>
          <w:color w:val="000000"/>
          <w:sz w:val="24"/>
          <w:szCs w:val="24"/>
        </w:rPr>
        <w:t>Moving forward, an abridged post-conventionalist analytic is proposed on several counts. Firstly, as post</w:t>
      </w:r>
      <w:r w:rsidR="00771557" w:rsidRPr="00ED7B7B">
        <w:rPr>
          <w:rFonts w:ascii="Times New Roman" w:hAnsi="Times New Roman" w:cs="Times New Roman"/>
          <w:bCs/>
          <w:iCs/>
          <w:color w:val="000000"/>
          <w:sz w:val="24"/>
          <w:szCs w:val="24"/>
        </w:rPr>
        <w:t>-</w:t>
      </w:r>
      <w:r w:rsidRPr="00ED7B7B">
        <w:rPr>
          <w:rFonts w:ascii="Times New Roman" w:hAnsi="Times New Roman" w:cs="Times New Roman"/>
          <w:bCs/>
          <w:iCs/>
          <w:color w:val="000000"/>
          <w:sz w:val="24"/>
          <w:szCs w:val="24"/>
        </w:rPr>
        <w:t xml:space="preserve">conventionalism entails </w:t>
      </w:r>
      <w:r w:rsidR="00AB764B">
        <w:rPr>
          <w:rFonts w:ascii="Times New Roman" w:hAnsi="Times New Roman" w:cs="Times New Roman"/>
          <w:bCs/>
          <w:iCs/>
          <w:color w:val="000000"/>
          <w:sz w:val="24"/>
          <w:szCs w:val="24"/>
        </w:rPr>
        <w:t>the questioning of</w:t>
      </w:r>
      <w:r w:rsidRPr="00ED7B7B">
        <w:rPr>
          <w:rFonts w:ascii="Times New Roman" w:hAnsi="Times New Roman" w:cs="Times New Roman"/>
          <w:bCs/>
          <w:iCs/>
          <w:color w:val="000000"/>
          <w:sz w:val="24"/>
          <w:szCs w:val="24"/>
        </w:rPr>
        <w:t xml:space="preserve"> simple biological/social divisions in understanding identity and embodiment (Goodley, 2017, p.85) </w:t>
      </w:r>
      <w:r w:rsidR="00BB1507">
        <w:rPr>
          <w:rFonts w:ascii="Times New Roman" w:hAnsi="Times New Roman" w:cs="Times New Roman"/>
          <w:bCs/>
          <w:iCs/>
          <w:color w:val="000000"/>
          <w:sz w:val="24"/>
          <w:szCs w:val="24"/>
        </w:rPr>
        <w:t>(</w:t>
      </w:r>
      <w:r w:rsidR="00AB764B">
        <w:rPr>
          <w:rFonts w:ascii="Times New Roman" w:hAnsi="Times New Roman" w:cs="Times New Roman"/>
          <w:bCs/>
          <w:iCs/>
          <w:color w:val="000000"/>
          <w:sz w:val="24"/>
          <w:szCs w:val="24"/>
        </w:rPr>
        <w:t xml:space="preserve">such as concluding that disabled people are only disabled by having impairments or conditions in their bodies or minds, or </w:t>
      </w:r>
      <w:r w:rsidR="00CB2F8D">
        <w:rPr>
          <w:rFonts w:ascii="Times New Roman" w:hAnsi="Times New Roman" w:cs="Times New Roman"/>
          <w:bCs/>
          <w:iCs/>
          <w:color w:val="000000"/>
          <w:sz w:val="24"/>
          <w:szCs w:val="24"/>
        </w:rPr>
        <w:t xml:space="preserve">are </w:t>
      </w:r>
      <w:r w:rsidR="00AB764B">
        <w:rPr>
          <w:rFonts w:ascii="Times New Roman" w:hAnsi="Times New Roman" w:cs="Times New Roman"/>
          <w:bCs/>
          <w:iCs/>
          <w:color w:val="000000"/>
          <w:sz w:val="24"/>
          <w:szCs w:val="24"/>
        </w:rPr>
        <w:t>only disabled by discrimination in society</w:t>
      </w:r>
      <w:r w:rsidR="00BB1507">
        <w:rPr>
          <w:rFonts w:ascii="Times New Roman" w:hAnsi="Times New Roman" w:cs="Times New Roman"/>
          <w:bCs/>
          <w:iCs/>
          <w:color w:val="000000"/>
          <w:sz w:val="24"/>
          <w:szCs w:val="24"/>
        </w:rPr>
        <w:t>)</w:t>
      </w:r>
      <w:r w:rsidR="00AB764B">
        <w:rPr>
          <w:rFonts w:ascii="Times New Roman" w:hAnsi="Times New Roman" w:cs="Times New Roman"/>
          <w:bCs/>
          <w:iCs/>
          <w:color w:val="000000"/>
          <w:sz w:val="24"/>
          <w:szCs w:val="24"/>
        </w:rPr>
        <w:t xml:space="preserve">, </w:t>
      </w:r>
      <w:r w:rsidR="00CB2F8D">
        <w:rPr>
          <w:rFonts w:ascii="Times New Roman" w:hAnsi="Times New Roman" w:cs="Times New Roman"/>
          <w:bCs/>
          <w:iCs/>
          <w:color w:val="000000"/>
          <w:sz w:val="24"/>
          <w:szCs w:val="24"/>
        </w:rPr>
        <w:t>such</w:t>
      </w:r>
      <w:r w:rsidR="00AB764B">
        <w:rPr>
          <w:rFonts w:ascii="Times New Roman" w:hAnsi="Times New Roman" w:cs="Times New Roman"/>
          <w:bCs/>
          <w:iCs/>
          <w:color w:val="000000"/>
          <w:sz w:val="24"/>
          <w:szCs w:val="24"/>
        </w:rPr>
        <w:t xml:space="preserve"> questioning</w:t>
      </w:r>
      <w:r w:rsidRPr="00ED7B7B">
        <w:rPr>
          <w:rFonts w:ascii="Times New Roman" w:hAnsi="Times New Roman" w:cs="Times New Roman"/>
          <w:bCs/>
          <w:iCs/>
          <w:color w:val="000000"/>
          <w:sz w:val="24"/>
          <w:szCs w:val="24"/>
        </w:rPr>
        <w:t xml:space="preserve"> will be pursued in so far as reasonable</w:t>
      </w:r>
      <w:r w:rsidR="006B0B08" w:rsidRPr="00ED7B7B">
        <w:rPr>
          <w:rFonts w:ascii="Times New Roman" w:hAnsi="Times New Roman" w:cs="Times New Roman"/>
          <w:bCs/>
          <w:iCs/>
          <w:color w:val="000000"/>
          <w:sz w:val="24"/>
          <w:szCs w:val="24"/>
        </w:rPr>
        <w:t xml:space="preserve"> and helpful</w:t>
      </w:r>
      <w:r w:rsidR="0066710E" w:rsidRPr="00ED7B7B">
        <w:rPr>
          <w:rFonts w:ascii="Times New Roman" w:hAnsi="Times New Roman" w:cs="Times New Roman"/>
          <w:bCs/>
          <w:iCs/>
          <w:color w:val="000000"/>
          <w:sz w:val="24"/>
          <w:szCs w:val="24"/>
        </w:rPr>
        <w:t xml:space="preserve"> to do so</w:t>
      </w:r>
      <w:r w:rsidRPr="00ED7B7B">
        <w:rPr>
          <w:rFonts w:ascii="Times New Roman" w:hAnsi="Times New Roman" w:cs="Times New Roman"/>
          <w:bCs/>
          <w:iCs/>
          <w:color w:val="000000"/>
          <w:sz w:val="24"/>
          <w:szCs w:val="24"/>
        </w:rPr>
        <w:t xml:space="preserve">, </w:t>
      </w:r>
      <w:r w:rsidR="0014164B" w:rsidRPr="00ED7B7B">
        <w:rPr>
          <w:rFonts w:ascii="Times New Roman" w:hAnsi="Times New Roman" w:cs="Times New Roman"/>
          <w:bCs/>
          <w:iCs/>
          <w:color w:val="000000"/>
          <w:sz w:val="24"/>
          <w:szCs w:val="24"/>
        </w:rPr>
        <w:t xml:space="preserve">for </w:t>
      </w:r>
      <w:r w:rsidRPr="00ED7B7B">
        <w:rPr>
          <w:rFonts w:ascii="Times New Roman" w:hAnsi="Times New Roman" w:cs="Times New Roman"/>
          <w:bCs/>
          <w:iCs/>
          <w:color w:val="000000"/>
          <w:sz w:val="24"/>
          <w:szCs w:val="24"/>
        </w:rPr>
        <w:t xml:space="preserve">informing the assessment of needs in child protection and welfare. </w:t>
      </w:r>
      <w:r w:rsidR="0066710E" w:rsidRPr="00ED7B7B">
        <w:rPr>
          <w:rFonts w:ascii="Times New Roman" w:hAnsi="Times New Roman" w:cs="Times New Roman"/>
          <w:bCs/>
          <w:iCs/>
          <w:color w:val="000000"/>
          <w:sz w:val="24"/>
          <w:szCs w:val="24"/>
        </w:rPr>
        <w:t>Moreover</w:t>
      </w:r>
      <w:r w:rsidR="00F9640E" w:rsidRPr="00ED7B7B">
        <w:rPr>
          <w:rFonts w:ascii="Times New Roman" w:hAnsi="Times New Roman" w:cs="Times New Roman"/>
          <w:bCs/>
          <w:iCs/>
          <w:color w:val="000000"/>
          <w:sz w:val="24"/>
          <w:szCs w:val="24"/>
        </w:rPr>
        <w:t xml:space="preserve">, post-conventionalism upholds the corporeal and cultural significance of the body (Goodley, 2017). This is constructive in child protection and welfare assessment </w:t>
      </w:r>
      <w:r w:rsidR="00771557" w:rsidRPr="00ED7B7B">
        <w:rPr>
          <w:rFonts w:ascii="Times New Roman" w:hAnsi="Times New Roman" w:cs="Times New Roman"/>
          <w:bCs/>
          <w:iCs/>
          <w:color w:val="000000"/>
          <w:sz w:val="24"/>
          <w:szCs w:val="24"/>
        </w:rPr>
        <w:t>as</w:t>
      </w:r>
      <w:r w:rsidR="00F9640E" w:rsidRPr="00ED7B7B">
        <w:rPr>
          <w:rFonts w:ascii="Times New Roman" w:hAnsi="Times New Roman" w:cs="Times New Roman"/>
          <w:bCs/>
          <w:iCs/>
          <w:color w:val="000000"/>
          <w:sz w:val="24"/>
          <w:szCs w:val="24"/>
        </w:rPr>
        <w:t xml:space="preserve"> relevant biomedical and diagnostic information, sometimes even entailing commissioned investigation</w:t>
      </w:r>
      <w:r w:rsidR="00771557" w:rsidRPr="00ED7B7B">
        <w:rPr>
          <w:rFonts w:ascii="Times New Roman" w:hAnsi="Times New Roman" w:cs="Times New Roman"/>
          <w:bCs/>
          <w:iCs/>
          <w:color w:val="000000"/>
          <w:sz w:val="24"/>
          <w:szCs w:val="24"/>
        </w:rPr>
        <w:t>s</w:t>
      </w:r>
      <w:r w:rsidR="00F9640E" w:rsidRPr="00ED7B7B">
        <w:rPr>
          <w:rFonts w:ascii="Times New Roman" w:hAnsi="Times New Roman" w:cs="Times New Roman"/>
          <w:bCs/>
          <w:iCs/>
          <w:color w:val="000000"/>
          <w:sz w:val="24"/>
          <w:szCs w:val="24"/>
        </w:rPr>
        <w:t xml:space="preserve">, </w:t>
      </w:r>
      <w:r w:rsidR="00771557" w:rsidRPr="00ED7B7B">
        <w:rPr>
          <w:rFonts w:ascii="Times New Roman" w:hAnsi="Times New Roman" w:cs="Times New Roman"/>
          <w:bCs/>
          <w:iCs/>
          <w:color w:val="000000"/>
          <w:sz w:val="24"/>
          <w:szCs w:val="24"/>
        </w:rPr>
        <w:t>must be</w:t>
      </w:r>
      <w:r w:rsidR="00F9640E" w:rsidRPr="00ED7B7B">
        <w:rPr>
          <w:rFonts w:ascii="Times New Roman" w:hAnsi="Times New Roman" w:cs="Times New Roman"/>
          <w:bCs/>
          <w:iCs/>
          <w:color w:val="000000"/>
          <w:sz w:val="24"/>
          <w:szCs w:val="24"/>
        </w:rPr>
        <w:t xml:space="preserve"> account</w:t>
      </w:r>
      <w:r w:rsidR="00771557" w:rsidRPr="00ED7B7B">
        <w:rPr>
          <w:rFonts w:ascii="Times New Roman" w:hAnsi="Times New Roman" w:cs="Times New Roman"/>
          <w:bCs/>
          <w:iCs/>
          <w:color w:val="000000"/>
          <w:sz w:val="24"/>
          <w:szCs w:val="24"/>
        </w:rPr>
        <w:t>ed</w:t>
      </w:r>
      <w:r w:rsidR="00F9640E" w:rsidRPr="00ED7B7B">
        <w:rPr>
          <w:rFonts w:ascii="Times New Roman" w:hAnsi="Times New Roman" w:cs="Times New Roman"/>
          <w:bCs/>
          <w:iCs/>
          <w:color w:val="000000"/>
          <w:sz w:val="24"/>
          <w:szCs w:val="24"/>
        </w:rPr>
        <w:t xml:space="preserve"> for </w:t>
      </w:r>
      <w:r w:rsidR="00771557" w:rsidRPr="00ED7B7B">
        <w:rPr>
          <w:rFonts w:ascii="Times New Roman" w:hAnsi="Times New Roman" w:cs="Times New Roman"/>
          <w:bCs/>
          <w:iCs/>
          <w:color w:val="000000"/>
          <w:sz w:val="24"/>
          <w:szCs w:val="24"/>
        </w:rPr>
        <w:t xml:space="preserve">alongside </w:t>
      </w:r>
      <w:r w:rsidR="006B0B08" w:rsidRPr="00ED7B7B">
        <w:rPr>
          <w:rFonts w:ascii="Times New Roman" w:hAnsi="Times New Roman" w:cs="Times New Roman"/>
          <w:bCs/>
          <w:iCs/>
          <w:color w:val="000000"/>
          <w:sz w:val="24"/>
          <w:szCs w:val="24"/>
        </w:rPr>
        <w:t xml:space="preserve">complex </w:t>
      </w:r>
      <w:r w:rsidR="00F9640E" w:rsidRPr="00ED7B7B">
        <w:rPr>
          <w:rFonts w:ascii="Times New Roman" w:hAnsi="Times New Roman" w:cs="Times New Roman"/>
          <w:bCs/>
          <w:iCs/>
          <w:color w:val="000000"/>
          <w:sz w:val="24"/>
          <w:szCs w:val="24"/>
        </w:rPr>
        <w:t>cultural con</w:t>
      </w:r>
      <w:r w:rsidR="00771557" w:rsidRPr="00ED7B7B">
        <w:rPr>
          <w:rFonts w:ascii="Times New Roman" w:hAnsi="Times New Roman" w:cs="Times New Roman"/>
          <w:bCs/>
          <w:iCs/>
          <w:color w:val="000000"/>
          <w:sz w:val="24"/>
          <w:szCs w:val="24"/>
        </w:rPr>
        <w:t xml:space="preserve">siderations (Health Service Executive, 2011; Wilson </w:t>
      </w:r>
      <w:r w:rsidR="00B762CD" w:rsidRPr="00ED7B7B">
        <w:rPr>
          <w:rFonts w:ascii="Times New Roman" w:hAnsi="Times New Roman" w:cs="Times New Roman"/>
          <w:bCs/>
          <w:iCs/>
          <w:color w:val="000000"/>
          <w:sz w:val="24"/>
          <w:szCs w:val="24"/>
        </w:rPr>
        <w:t>&amp;</w:t>
      </w:r>
      <w:r w:rsidR="00771557" w:rsidRPr="00ED7B7B">
        <w:rPr>
          <w:rFonts w:ascii="Times New Roman" w:hAnsi="Times New Roman" w:cs="Times New Roman"/>
          <w:bCs/>
          <w:iCs/>
          <w:color w:val="000000"/>
          <w:sz w:val="24"/>
          <w:szCs w:val="24"/>
        </w:rPr>
        <w:t xml:space="preserve"> James, 2007). </w:t>
      </w:r>
      <w:r w:rsidR="00CB2F8D">
        <w:rPr>
          <w:rFonts w:ascii="Times New Roman" w:hAnsi="Times New Roman" w:cs="Times New Roman"/>
          <w:bCs/>
          <w:iCs/>
          <w:color w:val="000000"/>
          <w:sz w:val="24"/>
          <w:szCs w:val="24"/>
        </w:rPr>
        <w:t>A parent undergoing parenting capacity assessment</w:t>
      </w:r>
      <w:r w:rsidR="006E1768">
        <w:rPr>
          <w:rFonts w:ascii="Times New Roman" w:hAnsi="Times New Roman" w:cs="Times New Roman"/>
          <w:bCs/>
          <w:iCs/>
          <w:color w:val="000000"/>
          <w:sz w:val="24"/>
          <w:szCs w:val="24"/>
        </w:rPr>
        <w:t>, for instance,</w:t>
      </w:r>
      <w:r w:rsidR="00CB2F8D">
        <w:rPr>
          <w:rFonts w:ascii="Times New Roman" w:hAnsi="Times New Roman" w:cs="Times New Roman"/>
          <w:bCs/>
          <w:iCs/>
          <w:color w:val="000000"/>
          <w:sz w:val="24"/>
          <w:szCs w:val="24"/>
        </w:rPr>
        <w:t xml:space="preserve"> may not identify themselves </w:t>
      </w:r>
      <w:r w:rsidR="00BF1868">
        <w:rPr>
          <w:rFonts w:ascii="Times New Roman" w:hAnsi="Times New Roman" w:cs="Times New Roman"/>
          <w:bCs/>
          <w:iCs/>
          <w:color w:val="000000"/>
          <w:sz w:val="24"/>
          <w:szCs w:val="24"/>
        </w:rPr>
        <w:t xml:space="preserve">or their child </w:t>
      </w:r>
      <w:r w:rsidR="00CB2F8D">
        <w:rPr>
          <w:rFonts w:ascii="Times New Roman" w:hAnsi="Times New Roman" w:cs="Times New Roman"/>
          <w:bCs/>
          <w:iCs/>
          <w:color w:val="000000"/>
          <w:sz w:val="24"/>
          <w:szCs w:val="24"/>
        </w:rPr>
        <w:t xml:space="preserve">as having an intellectual disability </w:t>
      </w:r>
      <w:r w:rsidR="00360D27">
        <w:rPr>
          <w:rFonts w:ascii="Times New Roman" w:hAnsi="Times New Roman" w:cs="Times New Roman"/>
          <w:bCs/>
          <w:iCs/>
          <w:color w:val="000000"/>
          <w:sz w:val="24"/>
          <w:szCs w:val="24"/>
        </w:rPr>
        <w:t>despite</w:t>
      </w:r>
      <w:r w:rsidR="00CB2F8D">
        <w:rPr>
          <w:rFonts w:ascii="Times New Roman" w:hAnsi="Times New Roman" w:cs="Times New Roman"/>
          <w:bCs/>
          <w:iCs/>
          <w:color w:val="000000"/>
          <w:sz w:val="24"/>
          <w:szCs w:val="24"/>
        </w:rPr>
        <w:t xml:space="preserve"> </w:t>
      </w:r>
      <w:r w:rsidR="00AB5F58">
        <w:rPr>
          <w:rFonts w:ascii="Times New Roman" w:hAnsi="Times New Roman" w:cs="Times New Roman"/>
          <w:bCs/>
          <w:iCs/>
          <w:color w:val="000000"/>
          <w:sz w:val="24"/>
          <w:szCs w:val="24"/>
        </w:rPr>
        <w:t xml:space="preserve">commissioned </w:t>
      </w:r>
      <w:r w:rsidR="00CB2F8D">
        <w:rPr>
          <w:rFonts w:ascii="Times New Roman" w:hAnsi="Times New Roman" w:cs="Times New Roman"/>
          <w:bCs/>
          <w:iCs/>
          <w:color w:val="000000"/>
          <w:sz w:val="24"/>
          <w:szCs w:val="24"/>
        </w:rPr>
        <w:t xml:space="preserve">cognitive assessment </w:t>
      </w:r>
      <w:r w:rsidR="00360D27">
        <w:rPr>
          <w:rFonts w:ascii="Times New Roman" w:hAnsi="Times New Roman" w:cs="Times New Roman"/>
          <w:bCs/>
          <w:iCs/>
          <w:color w:val="000000"/>
          <w:sz w:val="24"/>
          <w:szCs w:val="24"/>
        </w:rPr>
        <w:t>s</w:t>
      </w:r>
      <w:r w:rsidR="00BB1507">
        <w:rPr>
          <w:rFonts w:ascii="Times New Roman" w:hAnsi="Times New Roman" w:cs="Times New Roman"/>
          <w:bCs/>
          <w:iCs/>
          <w:color w:val="000000"/>
          <w:sz w:val="24"/>
          <w:szCs w:val="24"/>
        </w:rPr>
        <w:t>pecify</w:t>
      </w:r>
      <w:r w:rsidR="00360D27">
        <w:rPr>
          <w:rFonts w:ascii="Times New Roman" w:hAnsi="Times New Roman" w:cs="Times New Roman"/>
          <w:bCs/>
          <w:iCs/>
          <w:color w:val="000000"/>
          <w:sz w:val="24"/>
          <w:szCs w:val="24"/>
        </w:rPr>
        <w:t>ing</w:t>
      </w:r>
      <w:r w:rsidR="00CB2F8D">
        <w:rPr>
          <w:rFonts w:ascii="Times New Roman" w:hAnsi="Times New Roman" w:cs="Times New Roman"/>
          <w:bCs/>
          <w:iCs/>
          <w:color w:val="000000"/>
          <w:sz w:val="24"/>
          <w:szCs w:val="24"/>
        </w:rPr>
        <w:t xml:space="preserve"> otherwise. The practitioner must </w:t>
      </w:r>
      <w:r w:rsidR="00BB1507">
        <w:rPr>
          <w:rFonts w:ascii="Times New Roman" w:hAnsi="Times New Roman" w:cs="Times New Roman"/>
          <w:bCs/>
          <w:iCs/>
          <w:color w:val="000000"/>
          <w:sz w:val="24"/>
          <w:szCs w:val="24"/>
        </w:rPr>
        <w:t>therefore balance</w:t>
      </w:r>
      <w:r w:rsidR="00CB2F8D">
        <w:rPr>
          <w:rFonts w:ascii="Times New Roman" w:hAnsi="Times New Roman" w:cs="Times New Roman"/>
          <w:bCs/>
          <w:iCs/>
          <w:color w:val="000000"/>
          <w:sz w:val="24"/>
          <w:szCs w:val="24"/>
        </w:rPr>
        <w:t xml:space="preserve"> a respectful rapport with the parent whilst accounting for the impact of intellectual disability on </w:t>
      </w:r>
      <w:r w:rsidR="00BF1868">
        <w:rPr>
          <w:rFonts w:ascii="Times New Roman" w:hAnsi="Times New Roman" w:cs="Times New Roman"/>
          <w:bCs/>
          <w:iCs/>
          <w:color w:val="000000"/>
          <w:sz w:val="24"/>
          <w:szCs w:val="24"/>
        </w:rPr>
        <w:t>child safety</w:t>
      </w:r>
      <w:r w:rsidR="00CB2F8D">
        <w:rPr>
          <w:rFonts w:ascii="Times New Roman" w:hAnsi="Times New Roman" w:cs="Times New Roman"/>
          <w:bCs/>
          <w:iCs/>
          <w:color w:val="000000"/>
          <w:sz w:val="24"/>
          <w:szCs w:val="24"/>
        </w:rPr>
        <w:t xml:space="preserve"> in their reports</w:t>
      </w:r>
      <w:r w:rsidR="00BB1507">
        <w:rPr>
          <w:rFonts w:ascii="Times New Roman" w:hAnsi="Times New Roman" w:cs="Times New Roman"/>
          <w:bCs/>
          <w:iCs/>
          <w:color w:val="000000"/>
          <w:sz w:val="24"/>
          <w:szCs w:val="24"/>
        </w:rPr>
        <w:t>, whe</w:t>
      </w:r>
      <w:r w:rsidR="003A26CE">
        <w:rPr>
          <w:rFonts w:ascii="Times New Roman" w:hAnsi="Times New Roman" w:cs="Times New Roman"/>
          <w:bCs/>
          <w:iCs/>
          <w:color w:val="000000"/>
          <w:sz w:val="24"/>
          <w:szCs w:val="24"/>
        </w:rPr>
        <w:t>re</w:t>
      </w:r>
      <w:r w:rsidR="0090563A">
        <w:rPr>
          <w:rFonts w:ascii="Times New Roman" w:hAnsi="Times New Roman" w:cs="Times New Roman"/>
          <w:bCs/>
          <w:iCs/>
          <w:color w:val="000000"/>
          <w:sz w:val="24"/>
          <w:szCs w:val="24"/>
        </w:rPr>
        <w:t xml:space="preserve"> </w:t>
      </w:r>
      <w:r w:rsidR="00BB1507">
        <w:rPr>
          <w:rFonts w:ascii="Times New Roman" w:hAnsi="Times New Roman" w:cs="Times New Roman"/>
          <w:bCs/>
          <w:iCs/>
          <w:color w:val="000000"/>
          <w:sz w:val="24"/>
          <w:szCs w:val="24"/>
        </w:rPr>
        <w:t xml:space="preserve">those reports </w:t>
      </w:r>
      <w:r w:rsidR="0090563A">
        <w:rPr>
          <w:rFonts w:ascii="Times New Roman" w:hAnsi="Times New Roman" w:cs="Times New Roman"/>
          <w:bCs/>
          <w:iCs/>
          <w:color w:val="000000"/>
          <w:sz w:val="24"/>
          <w:szCs w:val="24"/>
        </w:rPr>
        <w:t>may be shared with</w:t>
      </w:r>
      <w:r w:rsidR="00CB2F8D">
        <w:rPr>
          <w:rFonts w:ascii="Times New Roman" w:hAnsi="Times New Roman" w:cs="Times New Roman"/>
          <w:bCs/>
          <w:iCs/>
          <w:color w:val="000000"/>
          <w:sz w:val="24"/>
          <w:szCs w:val="24"/>
        </w:rPr>
        <w:t xml:space="preserve"> th</w:t>
      </w:r>
      <w:r w:rsidR="003A26CE">
        <w:rPr>
          <w:rFonts w:ascii="Times New Roman" w:hAnsi="Times New Roman" w:cs="Times New Roman"/>
          <w:bCs/>
          <w:iCs/>
          <w:color w:val="000000"/>
          <w:sz w:val="24"/>
          <w:szCs w:val="24"/>
        </w:rPr>
        <w:t>at</w:t>
      </w:r>
      <w:r w:rsidR="00CB2F8D">
        <w:rPr>
          <w:rFonts w:ascii="Times New Roman" w:hAnsi="Times New Roman" w:cs="Times New Roman"/>
          <w:bCs/>
          <w:iCs/>
          <w:color w:val="000000"/>
          <w:sz w:val="24"/>
          <w:szCs w:val="24"/>
        </w:rPr>
        <w:t xml:space="preserve"> parent. </w:t>
      </w:r>
      <w:r w:rsidR="00A13A69">
        <w:rPr>
          <w:rFonts w:ascii="Times New Roman" w:hAnsi="Times New Roman" w:cs="Times New Roman"/>
          <w:bCs/>
          <w:iCs/>
          <w:color w:val="000000"/>
          <w:sz w:val="24"/>
          <w:szCs w:val="24"/>
        </w:rPr>
        <w:t xml:space="preserve">Moreover, </w:t>
      </w:r>
      <w:r w:rsidR="00580739">
        <w:rPr>
          <w:rFonts w:ascii="Times New Roman" w:hAnsi="Times New Roman" w:cs="Times New Roman"/>
          <w:bCs/>
          <w:iCs/>
          <w:color w:val="000000"/>
          <w:sz w:val="24"/>
          <w:szCs w:val="24"/>
        </w:rPr>
        <w:t>a</w:t>
      </w:r>
      <w:r w:rsidR="00A13A69">
        <w:rPr>
          <w:rFonts w:ascii="Times New Roman" w:hAnsi="Times New Roman" w:cs="Times New Roman"/>
          <w:bCs/>
          <w:iCs/>
          <w:color w:val="000000"/>
          <w:sz w:val="24"/>
          <w:szCs w:val="24"/>
        </w:rPr>
        <w:t xml:space="preserve"> parent</w:t>
      </w:r>
      <w:r w:rsidR="004D5346">
        <w:rPr>
          <w:rFonts w:ascii="Times New Roman" w:hAnsi="Times New Roman" w:cs="Times New Roman"/>
          <w:bCs/>
          <w:iCs/>
          <w:color w:val="000000"/>
          <w:sz w:val="24"/>
          <w:szCs w:val="24"/>
        </w:rPr>
        <w:t>’</w:t>
      </w:r>
      <w:r w:rsidR="00A13A69">
        <w:rPr>
          <w:rFonts w:ascii="Times New Roman" w:hAnsi="Times New Roman" w:cs="Times New Roman"/>
          <w:bCs/>
          <w:iCs/>
          <w:color w:val="000000"/>
          <w:sz w:val="24"/>
          <w:szCs w:val="24"/>
        </w:rPr>
        <w:t xml:space="preserve">s willingness to accept the label of intellectual disability </w:t>
      </w:r>
      <w:r w:rsidR="00580739">
        <w:rPr>
          <w:rFonts w:ascii="Times New Roman" w:hAnsi="Times New Roman" w:cs="Times New Roman"/>
          <w:bCs/>
          <w:iCs/>
          <w:color w:val="000000"/>
          <w:sz w:val="24"/>
          <w:szCs w:val="24"/>
        </w:rPr>
        <w:t xml:space="preserve">for either themselves or their child </w:t>
      </w:r>
      <w:r w:rsidR="00A13A69">
        <w:rPr>
          <w:rFonts w:ascii="Times New Roman" w:hAnsi="Times New Roman" w:cs="Times New Roman"/>
          <w:bCs/>
          <w:iCs/>
          <w:color w:val="000000"/>
          <w:sz w:val="24"/>
          <w:szCs w:val="24"/>
        </w:rPr>
        <w:t xml:space="preserve">could have powerful implications for their ability to work meaningfully on child protection plans put in place, such as specific </w:t>
      </w:r>
      <w:r w:rsidR="00A13A69">
        <w:rPr>
          <w:rFonts w:ascii="Times New Roman" w:hAnsi="Times New Roman" w:cs="Times New Roman"/>
          <w:bCs/>
          <w:iCs/>
          <w:color w:val="000000"/>
          <w:sz w:val="24"/>
          <w:szCs w:val="24"/>
        </w:rPr>
        <w:lastRenderedPageBreak/>
        <w:t xml:space="preserve">parenting </w:t>
      </w:r>
      <w:r w:rsidR="00580739">
        <w:rPr>
          <w:rFonts w:ascii="Times New Roman" w:hAnsi="Times New Roman" w:cs="Times New Roman"/>
          <w:bCs/>
          <w:iCs/>
          <w:color w:val="000000"/>
          <w:sz w:val="24"/>
          <w:szCs w:val="24"/>
        </w:rPr>
        <w:t>interventions</w:t>
      </w:r>
      <w:r w:rsidR="00DE5E15">
        <w:rPr>
          <w:rFonts w:ascii="Times New Roman" w:hAnsi="Times New Roman" w:cs="Times New Roman"/>
          <w:bCs/>
          <w:iCs/>
          <w:color w:val="000000"/>
          <w:sz w:val="24"/>
          <w:szCs w:val="24"/>
        </w:rPr>
        <w:t xml:space="preserve"> (Morgan, 2017)</w:t>
      </w:r>
      <w:r w:rsidR="00A13A69">
        <w:rPr>
          <w:rFonts w:ascii="Times New Roman" w:hAnsi="Times New Roman" w:cs="Times New Roman"/>
          <w:bCs/>
          <w:iCs/>
          <w:color w:val="000000"/>
          <w:sz w:val="24"/>
          <w:szCs w:val="24"/>
        </w:rPr>
        <w:t xml:space="preserve">. </w:t>
      </w:r>
      <w:r w:rsidR="00A377F5">
        <w:rPr>
          <w:rFonts w:ascii="Times New Roman" w:hAnsi="Times New Roman" w:cs="Times New Roman"/>
          <w:bCs/>
          <w:iCs/>
          <w:color w:val="000000"/>
          <w:sz w:val="24"/>
          <w:szCs w:val="24"/>
        </w:rPr>
        <w:t xml:space="preserve">Thus, the need to grapple with the subjective nature of identity in practice </w:t>
      </w:r>
      <w:r w:rsidR="008D48A6">
        <w:rPr>
          <w:rFonts w:ascii="Times New Roman" w:hAnsi="Times New Roman" w:cs="Times New Roman"/>
          <w:bCs/>
          <w:iCs/>
          <w:color w:val="000000"/>
          <w:sz w:val="24"/>
          <w:szCs w:val="24"/>
        </w:rPr>
        <w:t>remains</w:t>
      </w:r>
      <w:r w:rsidR="00A377F5">
        <w:rPr>
          <w:rFonts w:ascii="Times New Roman" w:hAnsi="Times New Roman" w:cs="Times New Roman"/>
          <w:bCs/>
          <w:iCs/>
          <w:color w:val="000000"/>
          <w:sz w:val="24"/>
          <w:szCs w:val="24"/>
        </w:rPr>
        <w:t xml:space="preserve">. </w:t>
      </w:r>
    </w:p>
    <w:p w:rsidR="00626827" w:rsidRDefault="00D46B80" w:rsidP="00D46B80">
      <w:pPr>
        <w:spacing w:after="0"/>
        <w:ind w:right="95" w:firstLine="360"/>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Overall, </w:t>
      </w:r>
      <w:r w:rsidR="006B0B08" w:rsidRPr="00ED7B7B">
        <w:rPr>
          <w:rFonts w:ascii="Times New Roman" w:hAnsi="Times New Roman" w:cs="Times New Roman"/>
          <w:bCs/>
          <w:iCs/>
          <w:color w:val="000000"/>
          <w:sz w:val="24"/>
          <w:szCs w:val="24"/>
        </w:rPr>
        <w:t xml:space="preserve">the full force of sophisticated </w:t>
      </w:r>
      <w:r w:rsidR="005B6B95" w:rsidRPr="00ED7B7B">
        <w:rPr>
          <w:rFonts w:ascii="Times New Roman" w:hAnsi="Times New Roman" w:cs="Times New Roman"/>
          <w:bCs/>
          <w:iCs/>
          <w:color w:val="000000"/>
          <w:sz w:val="24"/>
          <w:szCs w:val="24"/>
        </w:rPr>
        <w:t xml:space="preserve">postmodern and </w:t>
      </w:r>
      <w:r w:rsidR="006B0B08" w:rsidRPr="00ED7B7B">
        <w:rPr>
          <w:rFonts w:ascii="Times New Roman" w:hAnsi="Times New Roman" w:cs="Times New Roman"/>
          <w:bCs/>
          <w:iCs/>
          <w:color w:val="000000"/>
          <w:sz w:val="24"/>
          <w:szCs w:val="24"/>
        </w:rPr>
        <w:t xml:space="preserve">post-conventionalist analyses as </w:t>
      </w:r>
      <w:r w:rsidR="0066710E" w:rsidRPr="00ED7B7B">
        <w:rPr>
          <w:rFonts w:ascii="Times New Roman" w:hAnsi="Times New Roman" w:cs="Times New Roman"/>
          <w:bCs/>
          <w:iCs/>
          <w:color w:val="000000"/>
          <w:sz w:val="24"/>
          <w:szCs w:val="24"/>
        </w:rPr>
        <w:t>presented in</w:t>
      </w:r>
      <w:r w:rsidR="006B0B08" w:rsidRPr="00ED7B7B">
        <w:rPr>
          <w:rFonts w:ascii="Times New Roman" w:hAnsi="Times New Roman" w:cs="Times New Roman"/>
          <w:bCs/>
          <w:iCs/>
          <w:color w:val="000000"/>
          <w:sz w:val="24"/>
          <w:szCs w:val="24"/>
        </w:rPr>
        <w:t xml:space="preserve"> Shildrick (</w:t>
      </w:r>
      <w:r w:rsidR="005B6B95" w:rsidRPr="00ED7B7B">
        <w:rPr>
          <w:rFonts w:ascii="Times New Roman" w:hAnsi="Times New Roman" w:cs="Times New Roman"/>
          <w:bCs/>
          <w:iCs/>
          <w:color w:val="000000"/>
          <w:sz w:val="24"/>
          <w:szCs w:val="24"/>
        </w:rPr>
        <w:t>2009</w:t>
      </w:r>
      <w:r w:rsidR="006B0B08" w:rsidRPr="00ED7B7B">
        <w:rPr>
          <w:rFonts w:ascii="Times New Roman" w:hAnsi="Times New Roman" w:cs="Times New Roman"/>
          <w:bCs/>
          <w:iCs/>
          <w:color w:val="000000"/>
          <w:sz w:val="24"/>
          <w:szCs w:val="24"/>
        </w:rPr>
        <w:t xml:space="preserve">) and Butler (2010) </w:t>
      </w:r>
      <w:r w:rsidR="0066710E" w:rsidRPr="00ED7B7B">
        <w:rPr>
          <w:rFonts w:ascii="Times New Roman" w:hAnsi="Times New Roman" w:cs="Times New Roman"/>
          <w:bCs/>
          <w:iCs/>
          <w:color w:val="000000"/>
          <w:sz w:val="24"/>
          <w:szCs w:val="24"/>
        </w:rPr>
        <w:t xml:space="preserve">arguably </w:t>
      </w:r>
      <w:r w:rsidR="006B0B08" w:rsidRPr="00ED7B7B">
        <w:rPr>
          <w:rFonts w:ascii="Times New Roman" w:hAnsi="Times New Roman" w:cs="Times New Roman"/>
          <w:bCs/>
          <w:iCs/>
          <w:color w:val="000000"/>
          <w:sz w:val="24"/>
          <w:szCs w:val="24"/>
        </w:rPr>
        <w:t xml:space="preserve">cannot be mustered within the limited confines of this paper. Therefore, a </w:t>
      </w:r>
      <w:r w:rsidR="0066710E" w:rsidRPr="00ED7B7B">
        <w:rPr>
          <w:rFonts w:ascii="Times New Roman" w:hAnsi="Times New Roman" w:cs="Times New Roman"/>
          <w:bCs/>
          <w:iCs/>
          <w:color w:val="000000"/>
          <w:sz w:val="24"/>
          <w:szCs w:val="24"/>
        </w:rPr>
        <w:t xml:space="preserve">more </w:t>
      </w:r>
      <w:r w:rsidR="005B6B95" w:rsidRPr="00ED7B7B">
        <w:rPr>
          <w:rFonts w:ascii="Times New Roman" w:hAnsi="Times New Roman" w:cs="Times New Roman"/>
          <w:bCs/>
          <w:iCs/>
          <w:color w:val="000000"/>
          <w:sz w:val="24"/>
          <w:szCs w:val="24"/>
        </w:rPr>
        <w:t xml:space="preserve">modest </w:t>
      </w:r>
      <w:r w:rsidR="006B0B08" w:rsidRPr="00ED7B7B">
        <w:rPr>
          <w:rFonts w:ascii="Times New Roman" w:hAnsi="Times New Roman" w:cs="Times New Roman"/>
          <w:bCs/>
          <w:iCs/>
          <w:color w:val="000000"/>
          <w:sz w:val="24"/>
          <w:szCs w:val="24"/>
        </w:rPr>
        <w:t>postconventional analytic in terms of depth and complexity</w:t>
      </w:r>
      <w:r w:rsidR="000C5350" w:rsidRPr="00ED7B7B">
        <w:rPr>
          <w:rFonts w:ascii="Times New Roman" w:hAnsi="Times New Roman" w:cs="Times New Roman"/>
          <w:bCs/>
          <w:iCs/>
          <w:color w:val="000000"/>
          <w:sz w:val="24"/>
          <w:szCs w:val="24"/>
        </w:rPr>
        <w:t xml:space="preserve"> unfolds,</w:t>
      </w:r>
      <w:r w:rsidR="006B0B08" w:rsidRPr="00ED7B7B">
        <w:rPr>
          <w:rFonts w:ascii="Times New Roman" w:hAnsi="Times New Roman" w:cs="Times New Roman"/>
          <w:bCs/>
          <w:iCs/>
          <w:color w:val="000000"/>
          <w:sz w:val="24"/>
          <w:szCs w:val="24"/>
        </w:rPr>
        <w:t xml:space="preserve"> </w:t>
      </w:r>
      <w:r w:rsidR="00BF1868">
        <w:rPr>
          <w:rFonts w:ascii="Times New Roman" w:hAnsi="Times New Roman" w:cs="Times New Roman"/>
          <w:bCs/>
          <w:iCs/>
          <w:color w:val="000000"/>
          <w:sz w:val="24"/>
          <w:szCs w:val="24"/>
        </w:rPr>
        <w:t>toward better understanding of</w:t>
      </w:r>
      <w:r w:rsidR="008C6DBD" w:rsidRPr="00ED7B7B">
        <w:rPr>
          <w:rFonts w:ascii="Times New Roman" w:hAnsi="Times New Roman" w:cs="Times New Roman"/>
          <w:bCs/>
          <w:iCs/>
          <w:color w:val="000000"/>
          <w:sz w:val="24"/>
          <w:szCs w:val="24"/>
        </w:rPr>
        <w:t xml:space="preserve"> </w:t>
      </w:r>
      <w:r w:rsidR="0066710E" w:rsidRPr="00ED7B7B">
        <w:rPr>
          <w:rFonts w:ascii="Times New Roman" w:hAnsi="Times New Roman" w:cs="Times New Roman"/>
          <w:bCs/>
          <w:iCs/>
          <w:color w:val="000000"/>
          <w:sz w:val="24"/>
          <w:szCs w:val="24"/>
        </w:rPr>
        <w:t>children and young people’s identity</w:t>
      </w:r>
      <w:r w:rsidR="000C5350" w:rsidRPr="00ED7B7B">
        <w:rPr>
          <w:rFonts w:ascii="Times New Roman" w:hAnsi="Times New Roman" w:cs="Times New Roman"/>
          <w:bCs/>
          <w:iCs/>
          <w:color w:val="000000"/>
          <w:sz w:val="24"/>
          <w:szCs w:val="24"/>
        </w:rPr>
        <w:t>,</w:t>
      </w:r>
      <w:r w:rsidR="009F6681" w:rsidRPr="00ED7B7B">
        <w:rPr>
          <w:rFonts w:ascii="Times New Roman" w:hAnsi="Times New Roman" w:cs="Times New Roman"/>
          <w:bCs/>
          <w:iCs/>
          <w:color w:val="000000"/>
          <w:sz w:val="24"/>
          <w:szCs w:val="24"/>
        </w:rPr>
        <w:t xml:space="preserve"> by child protection and welfare practitioners</w:t>
      </w:r>
      <w:r w:rsidR="0066710E" w:rsidRPr="00ED7B7B">
        <w:rPr>
          <w:rFonts w:ascii="Times New Roman" w:hAnsi="Times New Roman" w:cs="Times New Roman"/>
          <w:bCs/>
          <w:iCs/>
          <w:color w:val="000000"/>
          <w:sz w:val="24"/>
          <w:szCs w:val="24"/>
        </w:rPr>
        <w:t xml:space="preserve">. </w:t>
      </w:r>
      <w:r w:rsidR="000C5350" w:rsidRPr="00ED7B7B">
        <w:rPr>
          <w:rFonts w:ascii="Times New Roman" w:hAnsi="Times New Roman" w:cs="Times New Roman"/>
          <w:bCs/>
          <w:iCs/>
          <w:color w:val="000000"/>
          <w:sz w:val="24"/>
          <w:szCs w:val="24"/>
        </w:rPr>
        <w:t>Drawing on Shildrick (2012, p.455), the following elements are conductive to this approach. Firstly, “a new focus on the significance of embodiment” is sought. Alluded to earlier was the</w:t>
      </w:r>
      <w:r w:rsidR="00126A47" w:rsidRPr="00ED7B7B">
        <w:rPr>
          <w:rFonts w:ascii="Times New Roman" w:hAnsi="Times New Roman" w:cs="Times New Roman"/>
          <w:bCs/>
          <w:iCs/>
          <w:color w:val="000000"/>
          <w:sz w:val="24"/>
          <w:szCs w:val="24"/>
        </w:rPr>
        <w:t xml:space="preserve"> </w:t>
      </w:r>
      <w:r w:rsidR="000C5350" w:rsidRPr="00ED7B7B">
        <w:rPr>
          <w:rFonts w:ascii="Times New Roman" w:hAnsi="Times New Roman" w:cs="Times New Roman"/>
          <w:bCs/>
          <w:iCs/>
          <w:color w:val="000000"/>
          <w:sz w:val="24"/>
          <w:szCs w:val="24"/>
        </w:rPr>
        <w:t xml:space="preserve">insistence on </w:t>
      </w:r>
      <w:r w:rsidR="00BF1868">
        <w:rPr>
          <w:rFonts w:ascii="Times New Roman" w:hAnsi="Times New Roman" w:cs="Times New Roman"/>
          <w:bCs/>
          <w:iCs/>
          <w:color w:val="000000"/>
          <w:sz w:val="24"/>
          <w:szCs w:val="24"/>
        </w:rPr>
        <w:t xml:space="preserve">moving from </w:t>
      </w:r>
      <w:r w:rsidR="000C5350" w:rsidRPr="00ED7B7B">
        <w:rPr>
          <w:rFonts w:ascii="Times New Roman" w:hAnsi="Times New Roman" w:cs="Times New Roman"/>
          <w:bCs/>
          <w:iCs/>
          <w:color w:val="000000"/>
          <w:sz w:val="24"/>
          <w:szCs w:val="24"/>
        </w:rPr>
        <w:t xml:space="preserve">identity </w:t>
      </w:r>
      <w:r w:rsidR="00BF1868">
        <w:rPr>
          <w:rFonts w:ascii="Times New Roman" w:hAnsi="Times New Roman" w:cs="Times New Roman"/>
          <w:bCs/>
          <w:iCs/>
          <w:color w:val="000000"/>
          <w:sz w:val="24"/>
          <w:szCs w:val="24"/>
        </w:rPr>
        <w:t>as a simple</w:t>
      </w:r>
      <w:r w:rsidR="000C5350" w:rsidRPr="00ED7B7B">
        <w:rPr>
          <w:rFonts w:ascii="Times New Roman" w:hAnsi="Times New Roman" w:cs="Times New Roman"/>
          <w:bCs/>
          <w:iCs/>
          <w:color w:val="000000"/>
          <w:sz w:val="24"/>
          <w:szCs w:val="24"/>
        </w:rPr>
        <w:t xml:space="preserve"> biological fact to </w:t>
      </w:r>
      <w:r w:rsidR="00BF1868">
        <w:rPr>
          <w:rFonts w:ascii="Times New Roman" w:hAnsi="Times New Roman" w:cs="Times New Roman"/>
          <w:bCs/>
          <w:iCs/>
          <w:color w:val="000000"/>
          <w:sz w:val="24"/>
          <w:szCs w:val="24"/>
        </w:rPr>
        <w:t xml:space="preserve">identity as </w:t>
      </w:r>
      <w:r w:rsidR="000C5350" w:rsidRPr="00ED7B7B">
        <w:rPr>
          <w:rFonts w:ascii="Times New Roman" w:hAnsi="Times New Roman" w:cs="Times New Roman"/>
          <w:bCs/>
          <w:iCs/>
          <w:color w:val="000000"/>
          <w:sz w:val="24"/>
          <w:szCs w:val="24"/>
        </w:rPr>
        <w:t xml:space="preserve">an abstract artefact </w:t>
      </w:r>
      <w:r w:rsidR="00BF1868">
        <w:rPr>
          <w:rFonts w:ascii="Times New Roman" w:hAnsi="Times New Roman" w:cs="Times New Roman"/>
          <w:bCs/>
          <w:iCs/>
          <w:color w:val="000000"/>
          <w:sz w:val="24"/>
          <w:szCs w:val="24"/>
        </w:rPr>
        <w:t>based in social understanding, culture and other such influences</w:t>
      </w:r>
      <w:r w:rsidR="00350BA2" w:rsidRPr="00ED7B7B">
        <w:rPr>
          <w:rFonts w:ascii="Times New Roman" w:hAnsi="Times New Roman" w:cs="Times New Roman"/>
          <w:bCs/>
          <w:iCs/>
          <w:color w:val="000000"/>
          <w:sz w:val="24"/>
          <w:szCs w:val="24"/>
        </w:rPr>
        <w:t xml:space="preserve"> (Goodl</w:t>
      </w:r>
      <w:r w:rsidR="004F2A09" w:rsidRPr="00ED7B7B">
        <w:rPr>
          <w:rFonts w:ascii="Times New Roman" w:hAnsi="Times New Roman" w:cs="Times New Roman"/>
          <w:bCs/>
          <w:iCs/>
          <w:color w:val="000000"/>
          <w:sz w:val="24"/>
          <w:szCs w:val="24"/>
        </w:rPr>
        <w:t>e</w:t>
      </w:r>
      <w:r w:rsidR="00350BA2" w:rsidRPr="00ED7B7B">
        <w:rPr>
          <w:rFonts w:ascii="Times New Roman" w:hAnsi="Times New Roman" w:cs="Times New Roman"/>
          <w:bCs/>
          <w:iCs/>
          <w:color w:val="000000"/>
          <w:sz w:val="24"/>
          <w:szCs w:val="24"/>
        </w:rPr>
        <w:t>y, 2016</w:t>
      </w:r>
      <w:r w:rsidR="00C54F65">
        <w:rPr>
          <w:rFonts w:ascii="Times New Roman" w:hAnsi="Times New Roman" w:cs="Times New Roman"/>
          <w:bCs/>
          <w:iCs/>
          <w:color w:val="000000"/>
          <w:sz w:val="24"/>
          <w:szCs w:val="24"/>
        </w:rPr>
        <w:t>,</w:t>
      </w:r>
      <w:r w:rsidR="00350BA2" w:rsidRPr="00ED7B7B">
        <w:rPr>
          <w:rFonts w:ascii="Times New Roman" w:hAnsi="Times New Roman" w:cs="Times New Roman"/>
          <w:bCs/>
          <w:iCs/>
          <w:color w:val="000000"/>
          <w:sz w:val="24"/>
          <w:szCs w:val="24"/>
        </w:rPr>
        <w:t xml:space="preserve"> 2017)</w:t>
      </w:r>
      <w:r w:rsidR="000C5350" w:rsidRPr="00ED7B7B">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 xml:space="preserve">The notion that there are only male and female human beings, for instance, with nothing in between, has been changing to account for diverse ways in which humans can be labelled and understood using language. </w:t>
      </w:r>
      <w:r w:rsidR="000C5350" w:rsidRPr="00ED7B7B">
        <w:rPr>
          <w:rFonts w:ascii="Times New Roman" w:hAnsi="Times New Roman" w:cs="Times New Roman"/>
          <w:bCs/>
          <w:iCs/>
          <w:color w:val="000000"/>
          <w:sz w:val="24"/>
          <w:szCs w:val="24"/>
        </w:rPr>
        <w:t xml:space="preserve">What post-conventionalism proffers in this respect, is </w:t>
      </w:r>
      <w:r>
        <w:rPr>
          <w:rFonts w:ascii="Times New Roman" w:hAnsi="Times New Roman" w:cs="Times New Roman"/>
          <w:bCs/>
          <w:iCs/>
          <w:color w:val="000000"/>
          <w:sz w:val="24"/>
          <w:szCs w:val="24"/>
        </w:rPr>
        <w:t>some</w:t>
      </w:r>
      <w:r w:rsidR="00F8151F" w:rsidRPr="00ED7B7B">
        <w:rPr>
          <w:rFonts w:ascii="Times New Roman" w:hAnsi="Times New Roman" w:cs="Times New Roman"/>
          <w:bCs/>
          <w:iCs/>
          <w:color w:val="000000"/>
          <w:sz w:val="24"/>
          <w:szCs w:val="24"/>
        </w:rPr>
        <w:t xml:space="preserve"> return</w:t>
      </w:r>
      <w:r w:rsidR="000C5350" w:rsidRPr="00ED7B7B">
        <w:rPr>
          <w:rFonts w:ascii="Times New Roman" w:hAnsi="Times New Roman" w:cs="Times New Roman"/>
          <w:bCs/>
          <w:iCs/>
          <w:color w:val="000000"/>
          <w:sz w:val="24"/>
          <w:szCs w:val="24"/>
        </w:rPr>
        <w:t xml:space="preserve"> </w:t>
      </w:r>
      <w:r w:rsidR="00F8151F" w:rsidRPr="00ED7B7B">
        <w:rPr>
          <w:rFonts w:ascii="Times New Roman" w:hAnsi="Times New Roman" w:cs="Times New Roman"/>
          <w:bCs/>
          <w:iCs/>
          <w:color w:val="000000"/>
          <w:sz w:val="24"/>
          <w:szCs w:val="24"/>
        </w:rPr>
        <w:t>to</w:t>
      </w:r>
      <w:r w:rsidR="000C5350" w:rsidRPr="00ED7B7B">
        <w:rPr>
          <w:rFonts w:ascii="Times New Roman" w:hAnsi="Times New Roman" w:cs="Times New Roman"/>
          <w:bCs/>
          <w:iCs/>
          <w:color w:val="000000"/>
          <w:sz w:val="24"/>
          <w:szCs w:val="24"/>
        </w:rPr>
        <w:t xml:space="preserve"> the corporeality and biology of body and mind </w:t>
      </w:r>
      <w:r w:rsidR="00350BA2" w:rsidRPr="00ED7B7B">
        <w:rPr>
          <w:rFonts w:ascii="Times New Roman" w:hAnsi="Times New Roman" w:cs="Times New Roman"/>
          <w:bCs/>
          <w:iCs/>
          <w:color w:val="000000"/>
          <w:sz w:val="24"/>
          <w:szCs w:val="24"/>
        </w:rPr>
        <w:t>(Shildrick, 2012, p.455)</w:t>
      </w:r>
      <w:r w:rsidR="000C5350" w:rsidRPr="00ED7B7B">
        <w:rPr>
          <w:rFonts w:ascii="Times New Roman" w:hAnsi="Times New Roman" w:cs="Times New Roman"/>
          <w:bCs/>
          <w:iCs/>
          <w:color w:val="000000"/>
          <w:sz w:val="24"/>
          <w:szCs w:val="24"/>
        </w:rPr>
        <w:t xml:space="preserve">. </w:t>
      </w:r>
    </w:p>
    <w:p w:rsidR="00B22FBF" w:rsidRPr="00ED7B7B" w:rsidRDefault="00350BA2" w:rsidP="00B65C4D">
      <w:pPr>
        <w:spacing w:after="0"/>
        <w:ind w:right="95" w:firstLine="360"/>
        <w:jc w:val="both"/>
        <w:rPr>
          <w:rFonts w:ascii="Times New Roman" w:hAnsi="Times New Roman" w:cs="Times New Roman"/>
          <w:bCs/>
          <w:iCs/>
          <w:color w:val="000000"/>
          <w:sz w:val="24"/>
          <w:szCs w:val="24"/>
        </w:rPr>
      </w:pPr>
      <w:r w:rsidRPr="00ED7B7B">
        <w:rPr>
          <w:rFonts w:ascii="Times New Roman" w:hAnsi="Times New Roman" w:cs="Times New Roman"/>
          <w:bCs/>
          <w:iCs/>
          <w:color w:val="000000"/>
          <w:sz w:val="24"/>
          <w:szCs w:val="24"/>
        </w:rPr>
        <w:t>Secondly</w:t>
      </w:r>
      <w:r w:rsidR="00F8151F" w:rsidRPr="00ED7B7B">
        <w:rPr>
          <w:rFonts w:ascii="Times New Roman" w:hAnsi="Times New Roman" w:cs="Times New Roman"/>
          <w:bCs/>
          <w:iCs/>
          <w:color w:val="000000"/>
          <w:sz w:val="24"/>
          <w:szCs w:val="24"/>
        </w:rPr>
        <w:t>, despite reengagement with embodied identity, the postconventional approach also requires awareness of “the workings of the cultural imaginary” (Shildrick, 2012, p.455).</w:t>
      </w:r>
      <w:r w:rsidR="00DC63B2">
        <w:rPr>
          <w:rFonts w:ascii="Times New Roman" w:hAnsi="Times New Roman" w:cs="Times New Roman"/>
          <w:bCs/>
          <w:iCs/>
          <w:color w:val="000000"/>
          <w:sz w:val="24"/>
          <w:szCs w:val="24"/>
        </w:rPr>
        <w:t xml:space="preserve"> The term ‘cultural imaginary’ refers to a complex idea related to the creative and symbolic role of culture in influencing people’s way of living with one another and thinking about t</w:t>
      </w:r>
      <w:r w:rsidR="00360D27">
        <w:rPr>
          <w:rFonts w:ascii="Times New Roman" w:hAnsi="Times New Roman" w:cs="Times New Roman"/>
          <w:bCs/>
          <w:iCs/>
          <w:color w:val="000000"/>
          <w:sz w:val="24"/>
          <w:szCs w:val="24"/>
        </w:rPr>
        <w:t xml:space="preserve">heir </w:t>
      </w:r>
      <w:r w:rsidR="00DC63B2">
        <w:rPr>
          <w:rFonts w:ascii="Times New Roman" w:hAnsi="Times New Roman" w:cs="Times New Roman"/>
          <w:bCs/>
          <w:iCs/>
          <w:color w:val="000000"/>
          <w:sz w:val="24"/>
          <w:szCs w:val="24"/>
        </w:rPr>
        <w:t xml:space="preserve">shared world (O’Hear, 2015). </w:t>
      </w:r>
      <w:r w:rsidR="00B327C4" w:rsidRPr="00ED7B7B">
        <w:rPr>
          <w:rFonts w:ascii="Times New Roman" w:hAnsi="Times New Roman" w:cs="Times New Roman"/>
          <w:bCs/>
          <w:iCs/>
          <w:color w:val="000000"/>
          <w:sz w:val="24"/>
          <w:szCs w:val="24"/>
        </w:rPr>
        <w:t xml:space="preserve">What matters here, is the way in which culture reproduces </w:t>
      </w:r>
      <w:r w:rsidR="00B22FBF" w:rsidRPr="00ED7B7B">
        <w:rPr>
          <w:rFonts w:ascii="Times New Roman" w:hAnsi="Times New Roman" w:cs="Times New Roman"/>
          <w:bCs/>
          <w:iCs/>
          <w:color w:val="000000"/>
          <w:sz w:val="24"/>
          <w:szCs w:val="24"/>
        </w:rPr>
        <w:t>identity. As O’Hear (</w:t>
      </w:r>
      <w:r w:rsidR="002B649B" w:rsidRPr="00ED7B7B">
        <w:rPr>
          <w:rFonts w:ascii="Times New Roman" w:hAnsi="Times New Roman" w:cs="Times New Roman"/>
          <w:bCs/>
          <w:iCs/>
          <w:color w:val="000000"/>
          <w:sz w:val="24"/>
          <w:szCs w:val="24"/>
        </w:rPr>
        <w:t>2015</w:t>
      </w:r>
      <w:r w:rsidR="00B22FBF" w:rsidRPr="00ED7B7B">
        <w:rPr>
          <w:rFonts w:ascii="Times New Roman" w:hAnsi="Times New Roman" w:cs="Times New Roman"/>
          <w:bCs/>
          <w:iCs/>
          <w:color w:val="000000"/>
          <w:sz w:val="24"/>
          <w:szCs w:val="24"/>
        </w:rPr>
        <w:t xml:space="preserve">) describes it, </w:t>
      </w:r>
      <w:r w:rsidR="006259A3">
        <w:rPr>
          <w:rFonts w:ascii="Times New Roman" w:hAnsi="Times New Roman" w:cs="Times New Roman"/>
          <w:bCs/>
          <w:iCs/>
          <w:color w:val="000000"/>
          <w:sz w:val="24"/>
          <w:szCs w:val="24"/>
        </w:rPr>
        <w:t xml:space="preserve">the imaginary refers to development of moral imagination, putting together memories, creating shared values, reproducing meaning and doing all this through symbolic and material culture. It also involves building collective identity.  </w:t>
      </w:r>
    </w:p>
    <w:p w:rsidR="00F9640E" w:rsidRDefault="006259A3" w:rsidP="0014164B">
      <w:pPr>
        <w:spacing w:after="0"/>
        <w:ind w:right="95"/>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ab/>
      </w:r>
      <w:r w:rsidR="00121426" w:rsidRPr="00ED7B7B">
        <w:rPr>
          <w:rFonts w:ascii="Times New Roman" w:hAnsi="Times New Roman" w:cs="Times New Roman"/>
          <w:bCs/>
          <w:iCs/>
          <w:color w:val="000000"/>
          <w:sz w:val="24"/>
          <w:szCs w:val="24"/>
        </w:rPr>
        <w:t xml:space="preserve">Thirdly, </w:t>
      </w:r>
      <w:r w:rsidR="003421A7" w:rsidRPr="00ED7B7B">
        <w:rPr>
          <w:rFonts w:ascii="Times New Roman" w:hAnsi="Times New Roman" w:cs="Times New Roman"/>
          <w:bCs/>
          <w:iCs/>
          <w:color w:val="000000"/>
          <w:sz w:val="24"/>
          <w:szCs w:val="24"/>
        </w:rPr>
        <w:t xml:space="preserve">a postconventional approach involves </w:t>
      </w:r>
      <w:r w:rsidR="00F638A0">
        <w:rPr>
          <w:rFonts w:ascii="Times New Roman" w:hAnsi="Times New Roman" w:cs="Times New Roman"/>
          <w:bCs/>
          <w:iCs/>
          <w:color w:val="000000"/>
          <w:sz w:val="24"/>
          <w:szCs w:val="24"/>
        </w:rPr>
        <w:t>moving away from</w:t>
      </w:r>
      <w:r w:rsidR="003421A7" w:rsidRPr="00ED7B7B">
        <w:rPr>
          <w:rFonts w:ascii="Times New Roman" w:hAnsi="Times New Roman" w:cs="Times New Roman"/>
          <w:bCs/>
          <w:iCs/>
          <w:color w:val="000000"/>
          <w:sz w:val="24"/>
          <w:szCs w:val="24"/>
        </w:rPr>
        <w:t xml:space="preserve"> binary thought with a preference for the fluidity of all categories</w:t>
      </w:r>
      <w:r w:rsidR="00F638A0">
        <w:rPr>
          <w:rFonts w:ascii="Times New Roman" w:hAnsi="Times New Roman" w:cs="Times New Roman"/>
          <w:bCs/>
          <w:iCs/>
          <w:color w:val="000000"/>
          <w:sz w:val="24"/>
          <w:szCs w:val="24"/>
        </w:rPr>
        <w:t xml:space="preserve"> of identity</w:t>
      </w:r>
      <w:r w:rsidR="003421A7" w:rsidRPr="00ED7B7B">
        <w:rPr>
          <w:rFonts w:ascii="Times New Roman" w:hAnsi="Times New Roman" w:cs="Times New Roman"/>
          <w:bCs/>
          <w:iCs/>
          <w:color w:val="000000"/>
          <w:sz w:val="24"/>
          <w:szCs w:val="24"/>
        </w:rPr>
        <w:t xml:space="preserve"> instead (Shildrick, 2012, p.455). What this means, is rather than thinking of children and young people as inhabiting one of two categories, for example, male: female, black: white, or abled: disabled, it is better to think in </w:t>
      </w:r>
      <w:r w:rsidR="00080DE9" w:rsidRPr="00ED7B7B">
        <w:rPr>
          <w:rFonts w:ascii="Times New Roman" w:hAnsi="Times New Roman" w:cs="Times New Roman"/>
          <w:bCs/>
          <w:iCs/>
          <w:color w:val="000000"/>
          <w:sz w:val="24"/>
          <w:szCs w:val="24"/>
        </w:rPr>
        <w:t xml:space="preserve">more </w:t>
      </w:r>
      <w:r w:rsidR="003421A7" w:rsidRPr="00ED7B7B">
        <w:rPr>
          <w:rFonts w:ascii="Times New Roman" w:hAnsi="Times New Roman" w:cs="Times New Roman"/>
          <w:bCs/>
          <w:iCs/>
          <w:color w:val="000000"/>
          <w:sz w:val="24"/>
          <w:szCs w:val="24"/>
        </w:rPr>
        <w:t>fluid terms</w:t>
      </w:r>
      <w:r w:rsidR="00080DE9" w:rsidRPr="00ED7B7B">
        <w:rPr>
          <w:rFonts w:ascii="Times New Roman" w:hAnsi="Times New Roman" w:cs="Times New Roman"/>
          <w:bCs/>
          <w:iCs/>
          <w:color w:val="000000"/>
          <w:sz w:val="24"/>
          <w:szCs w:val="24"/>
        </w:rPr>
        <w:t xml:space="preserve"> consistent with the complexity and diversity that binaries omit (Butler, 2010; Shildrick, 2012)</w:t>
      </w:r>
      <w:r w:rsidR="0004538C" w:rsidRPr="00ED7B7B">
        <w:rPr>
          <w:rFonts w:ascii="Times New Roman" w:hAnsi="Times New Roman" w:cs="Times New Roman"/>
          <w:bCs/>
          <w:iCs/>
          <w:color w:val="000000"/>
          <w:sz w:val="24"/>
          <w:szCs w:val="24"/>
        </w:rPr>
        <w:t xml:space="preserve">. Fourth and finally, </w:t>
      </w:r>
      <w:r w:rsidR="00126A47" w:rsidRPr="00ED7B7B">
        <w:rPr>
          <w:rFonts w:ascii="Times New Roman" w:hAnsi="Times New Roman" w:cs="Times New Roman"/>
          <w:bCs/>
          <w:iCs/>
          <w:color w:val="000000"/>
          <w:sz w:val="24"/>
          <w:szCs w:val="24"/>
        </w:rPr>
        <w:t xml:space="preserve">amongst </w:t>
      </w:r>
      <w:r w:rsidR="0004538C" w:rsidRPr="00ED7B7B">
        <w:rPr>
          <w:rFonts w:ascii="Times New Roman" w:hAnsi="Times New Roman" w:cs="Times New Roman"/>
          <w:bCs/>
          <w:iCs/>
          <w:color w:val="000000"/>
          <w:sz w:val="24"/>
          <w:szCs w:val="24"/>
        </w:rPr>
        <w:t xml:space="preserve">postconventional </w:t>
      </w:r>
      <w:r w:rsidR="00F638A0">
        <w:rPr>
          <w:rFonts w:ascii="Times New Roman" w:hAnsi="Times New Roman" w:cs="Times New Roman"/>
          <w:bCs/>
          <w:iCs/>
          <w:color w:val="000000"/>
          <w:sz w:val="24"/>
          <w:szCs w:val="24"/>
        </w:rPr>
        <w:t>modes of thinking</w:t>
      </w:r>
      <w:r w:rsidR="00126A47" w:rsidRPr="00ED7B7B">
        <w:rPr>
          <w:rFonts w:ascii="Times New Roman" w:hAnsi="Times New Roman" w:cs="Times New Roman"/>
          <w:bCs/>
          <w:iCs/>
          <w:color w:val="000000"/>
          <w:sz w:val="24"/>
          <w:szCs w:val="24"/>
        </w:rPr>
        <w:t>,</w:t>
      </w:r>
      <w:r w:rsidR="0004538C" w:rsidRPr="00ED7B7B">
        <w:rPr>
          <w:rFonts w:ascii="Times New Roman" w:hAnsi="Times New Roman" w:cs="Times New Roman"/>
          <w:bCs/>
          <w:iCs/>
          <w:color w:val="000000"/>
          <w:sz w:val="24"/>
          <w:szCs w:val="24"/>
        </w:rPr>
        <w:t xml:space="preserve"> include recognition that affect and emotion are just as important “as the material aspects of life” (Shildrick, 2012, p.455). Here, the ethical imperative of child protection and welfare practitioners recognising and respecting the need to work sensitively and inclusively with children and young people in terms of their identity can be grounded in care for their emotional welfare and autonomy. </w:t>
      </w:r>
    </w:p>
    <w:p w:rsidR="00A82A40" w:rsidRDefault="005911E9" w:rsidP="0014164B">
      <w:pPr>
        <w:spacing w:after="0"/>
        <w:ind w:right="95"/>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ab/>
        <w:t>So far, exploration of the</w:t>
      </w:r>
      <w:r w:rsidRPr="005911E9">
        <w:rPr>
          <w:rFonts w:ascii="Times New Roman" w:hAnsi="Times New Roman" w:cs="Times New Roman"/>
          <w:bCs/>
          <w:iCs/>
          <w:color w:val="000000"/>
          <w:sz w:val="24"/>
          <w:szCs w:val="24"/>
        </w:rPr>
        <w:t xml:space="preserve"> abridged postconventional analytic</w:t>
      </w:r>
      <w:r>
        <w:rPr>
          <w:rFonts w:ascii="Times New Roman" w:hAnsi="Times New Roman" w:cs="Times New Roman"/>
          <w:bCs/>
          <w:iCs/>
          <w:color w:val="000000"/>
          <w:sz w:val="24"/>
          <w:szCs w:val="24"/>
        </w:rPr>
        <w:t xml:space="preserve"> in this paper has arguably been useful in showing practitioners how to</w:t>
      </w:r>
      <w:r w:rsidRPr="00B65C4D">
        <w:rPr>
          <w:rFonts w:ascii="Times New Roman" w:hAnsi="Times New Roman" w:cs="Times New Roman"/>
          <w:bCs/>
          <w:i/>
          <w:color w:val="000000"/>
          <w:sz w:val="24"/>
          <w:szCs w:val="24"/>
        </w:rPr>
        <w:t xml:space="preserve"> </w:t>
      </w:r>
      <w:r w:rsidRPr="00A13168">
        <w:rPr>
          <w:rFonts w:ascii="Times New Roman" w:hAnsi="Times New Roman" w:cs="Times New Roman"/>
          <w:bCs/>
          <w:iCs/>
          <w:color w:val="000000"/>
          <w:sz w:val="24"/>
          <w:szCs w:val="24"/>
        </w:rPr>
        <w:t xml:space="preserve">think </w:t>
      </w:r>
      <w:r>
        <w:rPr>
          <w:rFonts w:ascii="Times New Roman" w:hAnsi="Times New Roman" w:cs="Times New Roman"/>
          <w:bCs/>
          <w:iCs/>
          <w:color w:val="000000"/>
          <w:sz w:val="24"/>
          <w:szCs w:val="24"/>
        </w:rPr>
        <w:t xml:space="preserve">about identity in practice. What remains to be </w:t>
      </w:r>
      <w:r w:rsidR="00E17740">
        <w:rPr>
          <w:rFonts w:ascii="Times New Roman" w:hAnsi="Times New Roman" w:cs="Times New Roman"/>
          <w:bCs/>
          <w:iCs/>
          <w:color w:val="000000"/>
          <w:sz w:val="24"/>
          <w:szCs w:val="24"/>
        </w:rPr>
        <w:t>addressed</w:t>
      </w:r>
      <w:r>
        <w:rPr>
          <w:rFonts w:ascii="Times New Roman" w:hAnsi="Times New Roman" w:cs="Times New Roman"/>
          <w:bCs/>
          <w:iCs/>
          <w:color w:val="000000"/>
          <w:sz w:val="24"/>
          <w:szCs w:val="24"/>
        </w:rPr>
        <w:t xml:space="preserve"> however, is the </w:t>
      </w:r>
      <w:r w:rsidR="00E17740" w:rsidRPr="00B65C4D">
        <w:rPr>
          <w:rFonts w:ascii="Times New Roman" w:hAnsi="Times New Roman" w:cs="Times New Roman"/>
          <w:bCs/>
          <w:i/>
          <w:color w:val="000000"/>
          <w:sz w:val="24"/>
          <w:szCs w:val="24"/>
        </w:rPr>
        <w:t>doing</w:t>
      </w:r>
      <w:r w:rsidR="00E17740">
        <w:rPr>
          <w:rFonts w:ascii="Times New Roman" w:hAnsi="Times New Roman" w:cs="Times New Roman"/>
          <w:bCs/>
          <w:iCs/>
          <w:color w:val="000000"/>
          <w:sz w:val="24"/>
          <w:szCs w:val="24"/>
        </w:rPr>
        <w:t xml:space="preserve"> of postconventionalism, and here some more </w:t>
      </w:r>
      <w:r w:rsidRPr="005911E9">
        <w:rPr>
          <w:rFonts w:ascii="Times New Roman" w:hAnsi="Times New Roman" w:cs="Times New Roman"/>
          <w:bCs/>
          <w:iCs/>
          <w:color w:val="000000"/>
          <w:sz w:val="24"/>
          <w:szCs w:val="24"/>
        </w:rPr>
        <w:t xml:space="preserve">concreteness </w:t>
      </w:r>
      <w:r w:rsidR="00E17740">
        <w:rPr>
          <w:rFonts w:ascii="Times New Roman" w:hAnsi="Times New Roman" w:cs="Times New Roman"/>
          <w:bCs/>
          <w:iCs/>
          <w:color w:val="000000"/>
          <w:sz w:val="24"/>
          <w:szCs w:val="24"/>
        </w:rPr>
        <w:t>and</w:t>
      </w:r>
      <w:r w:rsidRPr="005911E9">
        <w:rPr>
          <w:rFonts w:ascii="Times New Roman" w:hAnsi="Times New Roman" w:cs="Times New Roman"/>
          <w:bCs/>
          <w:iCs/>
          <w:color w:val="000000"/>
          <w:sz w:val="24"/>
          <w:szCs w:val="24"/>
        </w:rPr>
        <w:t xml:space="preserve"> applicability</w:t>
      </w:r>
      <w:r w:rsidR="00E17740">
        <w:rPr>
          <w:rFonts w:ascii="Times New Roman" w:hAnsi="Times New Roman" w:cs="Times New Roman"/>
          <w:bCs/>
          <w:iCs/>
          <w:color w:val="000000"/>
          <w:sz w:val="24"/>
          <w:szCs w:val="24"/>
        </w:rPr>
        <w:t xml:space="preserve"> is </w:t>
      </w:r>
      <w:r w:rsidR="00351320">
        <w:rPr>
          <w:rFonts w:ascii="Times New Roman" w:hAnsi="Times New Roman" w:cs="Times New Roman"/>
          <w:bCs/>
          <w:iCs/>
          <w:color w:val="000000"/>
          <w:sz w:val="24"/>
          <w:szCs w:val="24"/>
        </w:rPr>
        <w:t>neccessary</w:t>
      </w:r>
      <w:r w:rsidR="00FD122D">
        <w:rPr>
          <w:rFonts w:ascii="Times New Roman" w:hAnsi="Times New Roman" w:cs="Times New Roman"/>
          <w:bCs/>
          <w:iCs/>
          <w:color w:val="000000"/>
          <w:sz w:val="24"/>
          <w:szCs w:val="24"/>
        </w:rPr>
        <w:t>.</w:t>
      </w:r>
      <w:r w:rsidR="00E17740">
        <w:rPr>
          <w:rFonts w:ascii="Times New Roman" w:hAnsi="Times New Roman" w:cs="Times New Roman"/>
          <w:bCs/>
          <w:iCs/>
          <w:color w:val="000000"/>
          <w:sz w:val="24"/>
          <w:szCs w:val="24"/>
        </w:rPr>
        <w:t xml:space="preserve"> Fortunately, intersectionality offers a useful </w:t>
      </w:r>
      <w:r w:rsidR="00B840BD">
        <w:rPr>
          <w:rFonts w:ascii="Times New Roman" w:hAnsi="Times New Roman" w:cs="Times New Roman"/>
          <w:bCs/>
          <w:iCs/>
          <w:color w:val="000000"/>
          <w:sz w:val="24"/>
          <w:szCs w:val="24"/>
        </w:rPr>
        <w:t>mechanism</w:t>
      </w:r>
      <w:r w:rsidR="00E17740">
        <w:rPr>
          <w:rFonts w:ascii="Times New Roman" w:hAnsi="Times New Roman" w:cs="Times New Roman"/>
          <w:bCs/>
          <w:iCs/>
          <w:color w:val="000000"/>
          <w:sz w:val="24"/>
          <w:szCs w:val="24"/>
        </w:rPr>
        <w:t xml:space="preserve"> to develop </w:t>
      </w:r>
      <w:r w:rsidR="00E86286">
        <w:rPr>
          <w:rFonts w:ascii="Times New Roman" w:hAnsi="Times New Roman" w:cs="Times New Roman"/>
          <w:bCs/>
          <w:iCs/>
          <w:color w:val="000000"/>
          <w:sz w:val="24"/>
          <w:szCs w:val="24"/>
        </w:rPr>
        <w:t xml:space="preserve">this </w:t>
      </w:r>
      <w:r w:rsidR="00E17740">
        <w:rPr>
          <w:rFonts w:ascii="Times New Roman" w:hAnsi="Times New Roman" w:cs="Times New Roman"/>
          <w:bCs/>
          <w:iCs/>
          <w:color w:val="000000"/>
          <w:sz w:val="24"/>
          <w:szCs w:val="24"/>
        </w:rPr>
        <w:t>applicability to practice. First, t</w:t>
      </w:r>
      <w:r w:rsidRPr="005911E9">
        <w:rPr>
          <w:rFonts w:ascii="Times New Roman" w:hAnsi="Times New Roman" w:cs="Times New Roman"/>
          <w:bCs/>
          <w:iCs/>
          <w:color w:val="000000"/>
          <w:sz w:val="24"/>
          <w:szCs w:val="24"/>
        </w:rPr>
        <w:t>here is a need to recognize that child welfare is an often-urgent field of social work, which is state-sanctioned, monitored, and even surveilled</w:t>
      </w:r>
      <w:r w:rsidR="00E86286">
        <w:rPr>
          <w:rFonts w:ascii="Times New Roman" w:hAnsi="Times New Roman" w:cs="Times New Roman"/>
          <w:bCs/>
          <w:iCs/>
          <w:color w:val="000000"/>
          <w:sz w:val="24"/>
          <w:szCs w:val="24"/>
        </w:rPr>
        <w:t xml:space="preserve"> (</w:t>
      </w:r>
      <w:r w:rsidR="00EC4119" w:rsidRPr="00EC4119">
        <w:rPr>
          <w:rFonts w:ascii="Times New Roman" w:hAnsi="Times New Roman" w:cs="Times New Roman"/>
          <w:bCs/>
          <w:iCs/>
          <w:color w:val="000000"/>
          <w:sz w:val="24"/>
          <w:szCs w:val="24"/>
        </w:rPr>
        <w:t>Burns &amp; McCarthy</w:t>
      </w:r>
      <w:r w:rsidR="00EC4119">
        <w:rPr>
          <w:rFonts w:ascii="Times New Roman" w:hAnsi="Times New Roman" w:cs="Times New Roman"/>
          <w:bCs/>
          <w:iCs/>
          <w:color w:val="000000"/>
          <w:sz w:val="24"/>
          <w:szCs w:val="24"/>
        </w:rPr>
        <w:t xml:space="preserve">, </w:t>
      </w:r>
      <w:r w:rsidR="00EC4119" w:rsidRPr="00EC4119">
        <w:rPr>
          <w:rFonts w:ascii="Times New Roman" w:hAnsi="Times New Roman" w:cs="Times New Roman"/>
          <w:bCs/>
          <w:iCs/>
          <w:color w:val="000000"/>
          <w:sz w:val="24"/>
          <w:szCs w:val="24"/>
        </w:rPr>
        <w:t>2012</w:t>
      </w:r>
      <w:r w:rsidR="00E86286">
        <w:rPr>
          <w:rFonts w:ascii="Times New Roman" w:hAnsi="Times New Roman" w:cs="Times New Roman"/>
          <w:bCs/>
          <w:iCs/>
          <w:color w:val="000000"/>
          <w:sz w:val="24"/>
          <w:szCs w:val="24"/>
        </w:rPr>
        <w:t>)</w:t>
      </w:r>
      <w:r w:rsidRPr="005911E9">
        <w:rPr>
          <w:rFonts w:ascii="Times New Roman" w:hAnsi="Times New Roman" w:cs="Times New Roman"/>
          <w:bCs/>
          <w:iCs/>
          <w:color w:val="000000"/>
          <w:sz w:val="24"/>
          <w:szCs w:val="24"/>
        </w:rPr>
        <w:t>.</w:t>
      </w:r>
      <w:r w:rsidR="00FE0A4B">
        <w:rPr>
          <w:rFonts w:ascii="Times New Roman" w:hAnsi="Times New Roman" w:cs="Times New Roman"/>
          <w:bCs/>
          <w:iCs/>
          <w:color w:val="000000"/>
          <w:sz w:val="24"/>
          <w:szCs w:val="24"/>
        </w:rPr>
        <w:t xml:space="preserve"> </w:t>
      </w:r>
      <w:r w:rsidRPr="005911E9">
        <w:rPr>
          <w:rFonts w:ascii="Times New Roman" w:hAnsi="Times New Roman" w:cs="Times New Roman"/>
          <w:bCs/>
          <w:iCs/>
          <w:color w:val="000000"/>
          <w:sz w:val="24"/>
          <w:szCs w:val="24"/>
        </w:rPr>
        <w:t xml:space="preserve">As such, given these impositions of the task of child welfare, postconventionalism needs to be as urgent. </w:t>
      </w:r>
      <w:r w:rsidR="00E86286">
        <w:rPr>
          <w:rFonts w:ascii="Times New Roman" w:hAnsi="Times New Roman" w:cs="Times New Roman"/>
          <w:bCs/>
          <w:iCs/>
          <w:color w:val="000000"/>
          <w:sz w:val="24"/>
          <w:szCs w:val="24"/>
        </w:rPr>
        <w:t>Whilst postconventionalism offers a new way of thinking about identity</w:t>
      </w:r>
      <w:r w:rsidRPr="005911E9">
        <w:rPr>
          <w:rFonts w:ascii="Times New Roman" w:hAnsi="Times New Roman" w:cs="Times New Roman"/>
          <w:bCs/>
          <w:iCs/>
          <w:color w:val="000000"/>
          <w:sz w:val="24"/>
          <w:szCs w:val="24"/>
        </w:rPr>
        <w:t xml:space="preserve"> </w:t>
      </w:r>
      <w:r w:rsidR="00E86286">
        <w:rPr>
          <w:rFonts w:ascii="Times New Roman" w:hAnsi="Times New Roman" w:cs="Times New Roman"/>
          <w:bCs/>
          <w:iCs/>
          <w:color w:val="000000"/>
          <w:sz w:val="24"/>
          <w:szCs w:val="24"/>
        </w:rPr>
        <w:t xml:space="preserve">that is </w:t>
      </w:r>
      <w:r w:rsidRPr="005911E9">
        <w:rPr>
          <w:rFonts w:ascii="Times New Roman" w:hAnsi="Times New Roman" w:cs="Times New Roman"/>
          <w:bCs/>
          <w:iCs/>
          <w:color w:val="000000"/>
          <w:sz w:val="24"/>
          <w:szCs w:val="24"/>
        </w:rPr>
        <w:t xml:space="preserve">relevant and important, </w:t>
      </w:r>
      <w:r w:rsidR="00E86286">
        <w:rPr>
          <w:rFonts w:ascii="Times New Roman" w:hAnsi="Times New Roman" w:cs="Times New Roman"/>
          <w:bCs/>
          <w:iCs/>
          <w:color w:val="000000"/>
          <w:sz w:val="24"/>
          <w:szCs w:val="24"/>
        </w:rPr>
        <w:t xml:space="preserve">the </w:t>
      </w:r>
      <w:r w:rsidRPr="005911E9">
        <w:rPr>
          <w:rFonts w:ascii="Times New Roman" w:hAnsi="Times New Roman" w:cs="Times New Roman"/>
          <w:bCs/>
          <w:iCs/>
          <w:color w:val="000000"/>
          <w:sz w:val="24"/>
          <w:szCs w:val="24"/>
        </w:rPr>
        <w:t xml:space="preserve">way in which social work applies it needs urgency and efficiency. </w:t>
      </w:r>
      <w:r w:rsidR="00FE0A4B">
        <w:rPr>
          <w:rFonts w:ascii="Times New Roman" w:hAnsi="Times New Roman" w:cs="Times New Roman"/>
          <w:bCs/>
          <w:iCs/>
          <w:color w:val="000000"/>
          <w:sz w:val="24"/>
          <w:szCs w:val="24"/>
        </w:rPr>
        <w:t xml:space="preserve">Drawing on intersectionality, therefore, </w:t>
      </w:r>
      <w:r w:rsidR="00895A8C">
        <w:rPr>
          <w:rFonts w:ascii="Times New Roman" w:hAnsi="Times New Roman" w:cs="Times New Roman"/>
          <w:bCs/>
          <w:iCs/>
          <w:color w:val="000000"/>
          <w:sz w:val="24"/>
          <w:szCs w:val="24"/>
        </w:rPr>
        <w:t xml:space="preserve">there are </w:t>
      </w:r>
      <w:r w:rsidR="00FE0A4B">
        <w:rPr>
          <w:rFonts w:ascii="Times New Roman" w:hAnsi="Times New Roman" w:cs="Times New Roman"/>
          <w:bCs/>
          <w:iCs/>
          <w:color w:val="000000"/>
          <w:sz w:val="24"/>
          <w:szCs w:val="24"/>
        </w:rPr>
        <w:t xml:space="preserve">actions </w:t>
      </w:r>
      <w:r w:rsidR="00FD122D">
        <w:rPr>
          <w:rFonts w:ascii="Times New Roman" w:hAnsi="Times New Roman" w:cs="Times New Roman"/>
          <w:bCs/>
          <w:iCs/>
          <w:color w:val="000000"/>
          <w:sz w:val="24"/>
          <w:szCs w:val="24"/>
        </w:rPr>
        <w:t xml:space="preserve">that can be immediately implemented </w:t>
      </w:r>
      <w:r w:rsidR="00895A8C">
        <w:rPr>
          <w:rFonts w:ascii="Times New Roman" w:hAnsi="Times New Roman" w:cs="Times New Roman"/>
          <w:bCs/>
          <w:iCs/>
          <w:color w:val="000000"/>
          <w:sz w:val="24"/>
          <w:szCs w:val="24"/>
        </w:rPr>
        <w:t>toward</w:t>
      </w:r>
      <w:r w:rsidR="00FE0A4B">
        <w:rPr>
          <w:rFonts w:ascii="Times New Roman" w:hAnsi="Times New Roman" w:cs="Times New Roman"/>
          <w:bCs/>
          <w:iCs/>
          <w:color w:val="000000"/>
          <w:sz w:val="24"/>
          <w:szCs w:val="24"/>
        </w:rPr>
        <w:t xml:space="preserve"> the ‘doing’ of postconventionalism in practice. </w:t>
      </w:r>
      <w:r w:rsidR="00895A8C">
        <w:rPr>
          <w:rFonts w:ascii="Times New Roman" w:hAnsi="Times New Roman" w:cs="Times New Roman"/>
          <w:bCs/>
          <w:iCs/>
          <w:color w:val="000000"/>
          <w:sz w:val="24"/>
          <w:szCs w:val="24"/>
        </w:rPr>
        <w:lastRenderedPageBreak/>
        <w:t>P</w:t>
      </w:r>
      <w:r w:rsidR="00FE0A4B">
        <w:rPr>
          <w:rFonts w:ascii="Times New Roman" w:hAnsi="Times New Roman" w:cs="Times New Roman"/>
          <w:bCs/>
          <w:iCs/>
          <w:color w:val="000000"/>
          <w:sz w:val="24"/>
          <w:szCs w:val="24"/>
        </w:rPr>
        <w:t xml:space="preserve">ractitioners compiling assessments of children and young people’s needs </w:t>
      </w:r>
      <w:r w:rsidR="00895A8C">
        <w:rPr>
          <w:rFonts w:ascii="Times New Roman" w:hAnsi="Times New Roman" w:cs="Times New Roman"/>
          <w:bCs/>
          <w:iCs/>
          <w:color w:val="000000"/>
          <w:sz w:val="24"/>
          <w:szCs w:val="24"/>
        </w:rPr>
        <w:t>can</w:t>
      </w:r>
      <w:r w:rsidR="00A13168">
        <w:rPr>
          <w:rFonts w:ascii="Times New Roman" w:hAnsi="Times New Roman" w:cs="Times New Roman"/>
          <w:bCs/>
          <w:iCs/>
          <w:color w:val="000000"/>
          <w:sz w:val="24"/>
          <w:szCs w:val="24"/>
        </w:rPr>
        <w:t>, for instance,</w:t>
      </w:r>
      <w:r w:rsidR="00895A8C">
        <w:rPr>
          <w:rFonts w:ascii="Times New Roman" w:hAnsi="Times New Roman" w:cs="Times New Roman"/>
          <w:bCs/>
          <w:iCs/>
          <w:color w:val="000000"/>
          <w:sz w:val="24"/>
          <w:szCs w:val="24"/>
        </w:rPr>
        <w:t xml:space="preserve"> </w:t>
      </w:r>
      <w:r w:rsidR="00FD122D">
        <w:rPr>
          <w:rFonts w:ascii="Times New Roman" w:hAnsi="Times New Roman" w:cs="Times New Roman"/>
          <w:bCs/>
          <w:iCs/>
          <w:color w:val="000000"/>
          <w:sz w:val="24"/>
          <w:szCs w:val="24"/>
        </w:rPr>
        <w:t xml:space="preserve">incorporate </w:t>
      </w:r>
      <w:r w:rsidR="005E1CD8">
        <w:rPr>
          <w:rFonts w:ascii="Times New Roman" w:hAnsi="Times New Roman" w:cs="Times New Roman"/>
          <w:bCs/>
          <w:iCs/>
          <w:color w:val="000000"/>
          <w:sz w:val="24"/>
          <w:szCs w:val="24"/>
        </w:rPr>
        <w:t>specific</w:t>
      </w:r>
      <w:r w:rsidR="00FD122D">
        <w:rPr>
          <w:rFonts w:ascii="Times New Roman" w:hAnsi="Times New Roman" w:cs="Times New Roman"/>
          <w:bCs/>
          <w:iCs/>
          <w:color w:val="000000"/>
          <w:sz w:val="24"/>
          <w:szCs w:val="24"/>
        </w:rPr>
        <w:t xml:space="preserve"> analys</w:t>
      </w:r>
      <w:r w:rsidR="00895A8C">
        <w:rPr>
          <w:rFonts w:ascii="Times New Roman" w:hAnsi="Times New Roman" w:cs="Times New Roman"/>
          <w:bCs/>
          <w:iCs/>
          <w:color w:val="000000"/>
          <w:sz w:val="24"/>
          <w:szCs w:val="24"/>
        </w:rPr>
        <w:t>is</w:t>
      </w:r>
      <w:r w:rsidR="00FD122D">
        <w:rPr>
          <w:rFonts w:ascii="Times New Roman" w:hAnsi="Times New Roman" w:cs="Times New Roman"/>
          <w:bCs/>
          <w:iCs/>
          <w:color w:val="000000"/>
          <w:sz w:val="24"/>
          <w:szCs w:val="24"/>
        </w:rPr>
        <w:t xml:space="preserve"> of </w:t>
      </w:r>
      <w:r w:rsidR="00FE0A4B">
        <w:rPr>
          <w:rFonts w:ascii="Times New Roman" w:hAnsi="Times New Roman" w:cs="Times New Roman"/>
          <w:bCs/>
          <w:iCs/>
          <w:color w:val="000000"/>
          <w:sz w:val="24"/>
          <w:szCs w:val="24"/>
        </w:rPr>
        <w:t xml:space="preserve">how the convergence of identities might increase risk. </w:t>
      </w:r>
      <w:r w:rsidR="00A13168">
        <w:rPr>
          <w:rFonts w:ascii="Times New Roman" w:hAnsi="Times New Roman" w:cs="Times New Roman"/>
          <w:bCs/>
          <w:iCs/>
          <w:color w:val="000000"/>
          <w:sz w:val="24"/>
          <w:szCs w:val="24"/>
        </w:rPr>
        <w:t xml:space="preserve">This is constructive as according to </w:t>
      </w:r>
      <w:r w:rsidR="00B60A5C">
        <w:rPr>
          <w:rFonts w:ascii="Times New Roman" w:hAnsi="Times New Roman" w:cs="Times New Roman"/>
          <w:bCs/>
          <w:iCs/>
          <w:color w:val="000000"/>
          <w:sz w:val="24"/>
          <w:szCs w:val="24"/>
        </w:rPr>
        <w:t>Flynn</w:t>
      </w:r>
      <w:r w:rsidR="00FE0A4B">
        <w:rPr>
          <w:rFonts w:ascii="Times New Roman" w:hAnsi="Times New Roman" w:cs="Times New Roman"/>
          <w:bCs/>
          <w:iCs/>
          <w:color w:val="000000"/>
          <w:sz w:val="24"/>
          <w:szCs w:val="24"/>
        </w:rPr>
        <w:t xml:space="preserve"> (2020)</w:t>
      </w:r>
      <w:r w:rsidR="00A13168">
        <w:rPr>
          <w:rFonts w:ascii="Times New Roman" w:hAnsi="Times New Roman" w:cs="Times New Roman"/>
          <w:bCs/>
          <w:iCs/>
          <w:color w:val="000000"/>
          <w:sz w:val="24"/>
          <w:szCs w:val="24"/>
        </w:rPr>
        <w:t>,</w:t>
      </w:r>
      <w:r w:rsidR="00FE0A4B">
        <w:rPr>
          <w:rFonts w:ascii="Times New Roman" w:hAnsi="Times New Roman" w:cs="Times New Roman"/>
          <w:bCs/>
          <w:iCs/>
          <w:color w:val="000000"/>
          <w:sz w:val="24"/>
          <w:szCs w:val="24"/>
        </w:rPr>
        <w:t xml:space="preserve"> intersectional analysis of ethnicity, race and disability in child protection social work </w:t>
      </w:r>
      <w:r w:rsidR="00A13168">
        <w:rPr>
          <w:rFonts w:ascii="Times New Roman" w:hAnsi="Times New Roman" w:cs="Times New Roman"/>
          <w:bCs/>
          <w:iCs/>
          <w:color w:val="000000"/>
          <w:sz w:val="24"/>
          <w:szCs w:val="24"/>
        </w:rPr>
        <w:t>has evidenced</w:t>
      </w:r>
      <w:r w:rsidR="00FD122D">
        <w:rPr>
          <w:rFonts w:ascii="Times New Roman" w:hAnsi="Times New Roman" w:cs="Times New Roman"/>
          <w:bCs/>
          <w:iCs/>
          <w:color w:val="000000"/>
          <w:sz w:val="24"/>
          <w:szCs w:val="24"/>
        </w:rPr>
        <w:t xml:space="preserve"> the capacity for compounded risk</w:t>
      </w:r>
      <w:r w:rsidR="00C33C44">
        <w:rPr>
          <w:rFonts w:ascii="Times New Roman" w:hAnsi="Times New Roman" w:cs="Times New Roman"/>
          <w:bCs/>
          <w:iCs/>
          <w:color w:val="000000"/>
          <w:sz w:val="24"/>
          <w:szCs w:val="24"/>
        </w:rPr>
        <w:t>,</w:t>
      </w:r>
      <w:r w:rsidR="00FD122D">
        <w:rPr>
          <w:rFonts w:ascii="Times New Roman" w:hAnsi="Times New Roman" w:cs="Times New Roman"/>
          <w:bCs/>
          <w:iCs/>
          <w:color w:val="000000"/>
          <w:sz w:val="24"/>
          <w:szCs w:val="24"/>
        </w:rPr>
        <w:t xml:space="preserve"> </w:t>
      </w:r>
      <w:r w:rsidR="00A13168">
        <w:rPr>
          <w:rFonts w:ascii="Times New Roman" w:hAnsi="Times New Roman" w:cs="Times New Roman"/>
          <w:bCs/>
          <w:iCs/>
          <w:color w:val="000000"/>
          <w:sz w:val="24"/>
          <w:szCs w:val="24"/>
        </w:rPr>
        <w:t xml:space="preserve">through </w:t>
      </w:r>
      <w:r w:rsidR="00FD122D">
        <w:rPr>
          <w:rFonts w:ascii="Times New Roman" w:hAnsi="Times New Roman" w:cs="Times New Roman"/>
          <w:bCs/>
          <w:iCs/>
          <w:color w:val="000000"/>
          <w:sz w:val="24"/>
          <w:szCs w:val="24"/>
        </w:rPr>
        <w:t xml:space="preserve">convergence of identities. </w:t>
      </w:r>
    </w:p>
    <w:p w:rsidR="005911E9" w:rsidRPr="00ED7B7B" w:rsidRDefault="003D6657" w:rsidP="00B65C4D">
      <w:pPr>
        <w:spacing w:after="0"/>
        <w:ind w:right="95" w:firstLine="720"/>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Secondly, </w:t>
      </w:r>
      <w:r w:rsidR="005E1CD8">
        <w:rPr>
          <w:rFonts w:ascii="Times New Roman" w:hAnsi="Times New Roman" w:cs="Times New Roman"/>
          <w:bCs/>
          <w:iCs/>
          <w:color w:val="000000"/>
          <w:sz w:val="24"/>
          <w:szCs w:val="24"/>
        </w:rPr>
        <w:t xml:space="preserve">practitioners </w:t>
      </w:r>
      <w:r w:rsidR="00C33C44">
        <w:rPr>
          <w:rFonts w:ascii="Times New Roman" w:hAnsi="Times New Roman" w:cs="Times New Roman"/>
          <w:bCs/>
          <w:iCs/>
          <w:color w:val="000000"/>
          <w:sz w:val="24"/>
          <w:szCs w:val="24"/>
        </w:rPr>
        <w:t>can</w:t>
      </w:r>
      <w:r w:rsidR="005E1CD8">
        <w:rPr>
          <w:rFonts w:ascii="Times New Roman" w:hAnsi="Times New Roman" w:cs="Times New Roman"/>
          <w:bCs/>
          <w:iCs/>
          <w:color w:val="000000"/>
          <w:sz w:val="24"/>
          <w:szCs w:val="24"/>
        </w:rPr>
        <w:t xml:space="preserve"> avoid</w:t>
      </w:r>
      <w:r w:rsidR="00895A8C">
        <w:rPr>
          <w:rFonts w:ascii="Times New Roman" w:hAnsi="Times New Roman" w:cs="Times New Roman"/>
          <w:bCs/>
          <w:iCs/>
          <w:color w:val="000000"/>
          <w:sz w:val="24"/>
          <w:szCs w:val="24"/>
        </w:rPr>
        <w:t xml:space="preserve"> applying unnecessary</w:t>
      </w:r>
      <w:r w:rsidR="005E1CD8">
        <w:rPr>
          <w:rFonts w:ascii="Times New Roman" w:hAnsi="Times New Roman" w:cs="Times New Roman"/>
          <w:bCs/>
          <w:iCs/>
          <w:color w:val="000000"/>
          <w:sz w:val="24"/>
          <w:szCs w:val="24"/>
        </w:rPr>
        <w:t xml:space="preserve"> structure and hierarchy</w:t>
      </w:r>
      <w:r w:rsidR="00895A8C">
        <w:rPr>
          <w:rFonts w:ascii="Times New Roman" w:hAnsi="Times New Roman" w:cs="Times New Roman"/>
          <w:bCs/>
          <w:iCs/>
          <w:color w:val="000000"/>
          <w:sz w:val="24"/>
          <w:szCs w:val="24"/>
        </w:rPr>
        <w:t>, in particular around binary thinking</w:t>
      </w:r>
      <w:r w:rsidR="005E1CD8">
        <w:rPr>
          <w:rFonts w:ascii="Times New Roman" w:hAnsi="Times New Roman" w:cs="Times New Roman"/>
          <w:bCs/>
          <w:iCs/>
          <w:color w:val="000000"/>
          <w:sz w:val="24"/>
          <w:szCs w:val="24"/>
        </w:rPr>
        <w:t xml:space="preserve">. In compiling cases notes, for instance, that represent the voice of the child with respect to identity, child </w:t>
      </w:r>
      <w:r w:rsidR="00584902">
        <w:rPr>
          <w:rFonts w:ascii="Times New Roman" w:hAnsi="Times New Roman" w:cs="Times New Roman"/>
          <w:bCs/>
          <w:iCs/>
          <w:color w:val="000000"/>
          <w:sz w:val="24"/>
          <w:szCs w:val="24"/>
        </w:rPr>
        <w:t xml:space="preserve">protection </w:t>
      </w:r>
      <w:r w:rsidR="005E1CD8">
        <w:rPr>
          <w:rFonts w:ascii="Times New Roman" w:hAnsi="Times New Roman" w:cs="Times New Roman"/>
          <w:bCs/>
          <w:iCs/>
          <w:color w:val="000000"/>
          <w:sz w:val="24"/>
          <w:szCs w:val="24"/>
        </w:rPr>
        <w:t xml:space="preserve">practitioners should avoid framing notes in such a way as to impose a structure that wasn’t there in the child’s original interview. </w:t>
      </w:r>
      <w:r w:rsidR="00D86C36">
        <w:rPr>
          <w:rFonts w:ascii="Times New Roman" w:hAnsi="Times New Roman" w:cs="Times New Roman"/>
          <w:bCs/>
          <w:iCs/>
          <w:color w:val="000000"/>
          <w:sz w:val="24"/>
          <w:szCs w:val="24"/>
        </w:rPr>
        <w:t>The practitioner might do this to</w:t>
      </w:r>
      <w:r w:rsidR="00584902">
        <w:rPr>
          <w:rFonts w:ascii="Times New Roman" w:hAnsi="Times New Roman" w:cs="Times New Roman"/>
          <w:bCs/>
          <w:iCs/>
          <w:color w:val="000000"/>
          <w:sz w:val="24"/>
          <w:szCs w:val="24"/>
        </w:rPr>
        <w:t xml:space="preserve"> make notes more sensical by making the child’s views</w:t>
      </w:r>
      <w:r w:rsidR="00895A8C">
        <w:rPr>
          <w:rFonts w:ascii="Times New Roman" w:hAnsi="Times New Roman" w:cs="Times New Roman"/>
          <w:bCs/>
          <w:iCs/>
          <w:color w:val="000000"/>
          <w:sz w:val="24"/>
          <w:szCs w:val="24"/>
        </w:rPr>
        <w:t xml:space="preserve"> appear</w:t>
      </w:r>
      <w:r w:rsidR="00584902">
        <w:rPr>
          <w:rFonts w:ascii="Times New Roman" w:hAnsi="Times New Roman" w:cs="Times New Roman"/>
          <w:bCs/>
          <w:iCs/>
          <w:color w:val="000000"/>
          <w:sz w:val="24"/>
          <w:szCs w:val="24"/>
        </w:rPr>
        <w:t xml:space="preserve"> more normal. </w:t>
      </w:r>
      <w:r w:rsidR="00D86C36">
        <w:rPr>
          <w:rFonts w:ascii="Times New Roman" w:hAnsi="Times New Roman" w:cs="Times New Roman"/>
          <w:bCs/>
          <w:iCs/>
          <w:color w:val="000000"/>
          <w:sz w:val="24"/>
          <w:szCs w:val="24"/>
        </w:rPr>
        <w:t>Yet it is important to retain th</w:t>
      </w:r>
      <w:r w:rsidR="00B840BD">
        <w:rPr>
          <w:rFonts w:ascii="Times New Roman" w:hAnsi="Times New Roman" w:cs="Times New Roman"/>
          <w:bCs/>
          <w:iCs/>
          <w:color w:val="000000"/>
          <w:sz w:val="24"/>
          <w:szCs w:val="24"/>
        </w:rPr>
        <w:t>e</w:t>
      </w:r>
      <w:r w:rsidR="00D86C36">
        <w:rPr>
          <w:rFonts w:ascii="Times New Roman" w:hAnsi="Times New Roman" w:cs="Times New Roman"/>
          <w:bCs/>
          <w:iCs/>
          <w:color w:val="000000"/>
          <w:sz w:val="24"/>
          <w:szCs w:val="24"/>
        </w:rPr>
        <w:t xml:space="preserve"> child’s intended meaning </w:t>
      </w:r>
      <w:r w:rsidR="005E1CD8">
        <w:rPr>
          <w:rFonts w:ascii="Times New Roman" w:hAnsi="Times New Roman" w:cs="Times New Roman"/>
          <w:bCs/>
          <w:iCs/>
          <w:color w:val="000000"/>
          <w:sz w:val="24"/>
          <w:szCs w:val="24"/>
        </w:rPr>
        <w:t>as information in case notes is often reused to inform assessments, reports and decision making by workers that did not conduct the original interview. Thirdly, at case conferences and multi-disciplinary meetings it is important to question whether biases about the child’s identity could be affecting the application of service thresholds and interventions. E</w:t>
      </w:r>
      <w:r w:rsidR="0026283D">
        <w:rPr>
          <w:rFonts w:ascii="Times New Roman" w:hAnsi="Times New Roman" w:cs="Times New Roman"/>
          <w:bCs/>
          <w:iCs/>
          <w:color w:val="000000"/>
          <w:sz w:val="24"/>
          <w:szCs w:val="24"/>
        </w:rPr>
        <w:t>xisting literature demonstrates this is a risk associated with certain marginalised identities (</w:t>
      </w:r>
      <w:r w:rsidR="00B60A5C">
        <w:rPr>
          <w:rFonts w:ascii="Times New Roman" w:hAnsi="Times New Roman" w:cs="Times New Roman"/>
          <w:bCs/>
          <w:iCs/>
          <w:color w:val="000000"/>
          <w:sz w:val="24"/>
          <w:szCs w:val="24"/>
        </w:rPr>
        <w:t>Flynn</w:t>
      </w:r>
      <w:r w:rsidR="0026283D">
        <w:rPr>
          <w:rFonts w:ascii="Times New Roman" w:hAnsi="Times New Roman" w:cs="Times New Roman"/>
          <w:bCs/>
          <w:iCs/>
          <w:color w:val="000000"/>
          <w:sz w:val="24"/>
          <w:szCs w:val="24"/>
        </w:rPr>
        <w:t>, 2019</w:t>
      </w:r>
      <w:r w:rsidR="00B60A5C">
        <w:rPr>
          <w:rFonts w:ascii="Times New Roman" w:hAnsi="Times New Roman" w:cs="Times New Roman"/>
          <w:bCs/>
          <w:iCs/>
          <w:color w:val="000000"/>
          <w:sz w:val="24"/>
          <w:szCs w:val="24"/>
        </w:rPr>
        <w:t>a</w:t>
      </w:r>
      <w:r w:rsidR="0026283D">
        <w:rPr>
          <w:rFonts w:ascii="Times New Roman" w:hAnsi="Times New Roman" w:cs="Times New Roman"/>
          <w:bCs/>
          <w:iCs/>
          <w:color w:val="000000"/>
          <w:sz w:val="24"/>
          <w:szCs w:val="24"/>
        </w:rPr>
        <w:t>; 2020)</w:t>
      </w:r>
      <w:r w:rsidR="00584902">
        <w:rPr>
          <w:rFonts w:ascii="Times New Roman" w:hAnsi="Times New Roman" w:cs="Times New Roman"/>
          <w:bCs/>
          <w:iCs/>
          <w:color w:val="000000"/>
          <w:sz w:val="24"/>
          <w:szCs w:val="24"/>
        </w:rPr>
        <w:t xml:space="preserve">. Fourth and finally, the role of culture </w:t>
      </w:r>
      <w:r w:rsidR="00E55528">
        <w:rPr>
          <w:rFonts w:ascii="Times New Roman" w:hAnsi="Times New Roman" w:cs="Times New Roman"/>
          <w:bCs/>
          <w:iCs/>
          <w:color w:val="000000"/>
          <w:sz w:val="24"/>
          <w:szCs w:val="24"/>
        </w:rPr>
        <w:t>must be not just considered, but enacted in practice using intersectional thinking. An example of doing this, would be where a child protection practitioner is working with a migrant family who have a disabled child. It has been demonstrated that some cultures hold views of disability that may increase risk of harm to disabled children (</w:t>
      </w:r>
      <w:r w:rsidR="00B84F46">
        <w:rPr>
          <w:rFonts w:ascii="Times New Roman" w:hAnsi="Times New Roman" w:cs="Times New Roman"/>
          <w:bCs/>
          <w:iCs/>
          <w:color w:val="000000"/>
          <w:sz w:val="24"/>
          <w:szCs w:val="24"/>
        </w:rPr>
        <w:t>Crowley, 2016</w:t>
      </w:r>
      <w:r w:rsidR="00E55528">
        <w:rPr>
          <w:rFonts w:ascii="Times New Roman" w:hAnsi="Times New Roman" w:cs="Times New Roman"/>
          <w:bCs/>
          <w:iCs/>
          <w:color w:val="000000"/>
          <w:sz w:val="24"/>
          <w:szCs w:val="24"/>
        </w:rPr>
        <w:t xml:space="preserve">). Therefore, it is not enough for the practitioner to simply be mindful of this, they must actually ask the parents what disability means to them during interviewing for assessment work. </w:t>
      </w:r>
      <w:r w:rsidR="00B840BD">
        <w:rPr>
          <w:rFonts w:ascii="Times New Roman" w:hAnsi="Times New Roman" w:cs="Times New Roman"/>
          <w:bCs/>
          <w:iCs/>
          <w:color w:val="000000"/>
          <w:sz w:val="24"/>
          <w:szCs w:val="24"/>
        </w:rPr>
        <w:t xml:space="preserve">With </w:t>
      </w:r>
      <w:r w:rsidR="00895A8C">
        <w:rPr>
          <w:rFonts w:ascii="Times New Roman" w:hAnsi="Times New Roman" w:cs="Times New Roman"/>
          <w:bCs/>
          <w:iCs/>
          <w:color w:val="000000"/>
          <w:sz w:val="24"/>
          <w:szCs w:val="24"/>
        </w:rPr>
        <w:t>these examples in mind</w:t>
      </w:r>
      <w:r w:rsidR="00E55528">
        <w:rPr>
          <w:rFonts w:ascii="Times New Roman" w:hAnsi="Times New Roman" w:cs="Times New Roman"/>
          <w:bCs/>
          <w:iCs/>
          <w:color w:val="000000"/>
          <w:sz w:val="24"/>
          <w:szCs w:val="24"/>
        </w:rPr>
        <w:t xml:space="preserve">, the intention in this section has been twofold. First, to illuminate the meaning of postconventionalism when applied using intersectionality, and second, to illustrate </w:t>
      </w:r>
      <w:r w:rsidR="00895A8C">
        <w:rPr>
          <w:rFonts w:ascii="Times New Roman" w:hAnsi="Times New Roman" w:cs="Times New Roman"/>
          <w:bCs/>
          <w:iCs/>
          <w:color w:val="000000"/>
          <w:sz w:val="24"/>
          <w:szCs w:val="24"/>
        </w:rPr>
        <w:t xml:space="preserve">potential </w:t>
      </w:r>
      <w:r w:rsidR="00E55528">
        <w:rPr>
          <w:rFonts w:ascii="Times New Roman" w:hAnsi="Times New Roman" w:cs="Times New Roman"/>
          <w:bCs/>
          <w:iCs/>
          <w:color w:val="000000"/>
          <w:sz w:val="24"/>
          <w:szCs w:val="24"/>
        </w:rPr>
        <w:t>application</w:t>
      </w:r>
      <w:r w:rsidR="00895A8C">
        <w:rPr>
          <w:rFonts w:ascii="Times New Roman" w:hAnsi="Times New Roman" w:cs="Times New Roman"/>
          <w:bCs/>
          <w:iCs/>
          <w:color w:val="000000"/>
          <w:sz w:val="24"/>
          <w:szCs w:val="24"/>
        </w:rPr>
        <w:t>s</w:t>
      </w:r>
      <w:r w:rsidR="00E55528">
        <w:rPr>
          <w:rFonts w:ascii="Times New Roman" w:hAnsi="Times New Roman" w:cs="Times New Roman"/>
          <w:bCs/>
          <w:iCs/>
          <w:color w:val="000000"/>
          <w:sz w:val="24"/>
          <w:szCs w:val="24"/>
        </w:rPr>
        <w:t xml:space="preserve"> to practice.   </w:t>
      </w:r>
    </w:p>
    <w:p w:rsidR="0004149E" w:rsidRPr="00ED7B7B" w:rsidRDefault="00D9363E" w:rsidP="0004149E">
      <w:pPr>
        <w:pStyle w:val="NormalWeb"/>
        <w:spacing w:line="259" w:lineRule="atLeast"/>
        <w:ind w:right="804"/>
        <w:jc w:val="both"/>
        <w:rPr>
          <w:b/>
          <w:bCs/>
          <w:iCs/>
          <w:color w:val="000000"/>
          <w:sz w:val="28"/>
          <w:szCs w:val="28"/>
        </w:rPr>
      </w:pPr>
      <w:r w:rsidRPr="00ED7B7B">
        <w:rPr>
          <w:b/>
          <w:bCs/>
          <w:iCs/>
          <w:color w:val="000000"/>
          <w:sz w:val="28"/>
          <w:szCs w:val="28"/>
        </w:rPr>
        <w:t>P</w:t>
      </w:r>
      <w:r w:rsidR="0004149E" w:rsidRPr="00ED7B7B">
        <w:rPr>
          <w:b/>
          <w:bCs/>
          <w:iCs/>
          <w:color w:val="000000"/>
          <w:sz w:val="28"/>
          <w:szCs w:val="28"/>
        </w:rPr>
        <w:t xml:space="preserve">arameters for negotiating children and young people’s identity in child protection and welfare assessment </w:t>
      </w:r>
    </w:p>
    <w:p w:rsidR="00704658" w:rsidRPr="00ED7B7B" w:rsidRDefault="00704658" w:rsidP="00126A47">
      <w:pPr>
        <w:pStyle w:val="NormalWeb"/>
        <w:spacing w:before="0" w:beforeAutospacing="0" w:after="0" w:afterAutospacing="0"/>
        <w:ind w:right="95"/>
        <w:jc w:val="both"/>
        <w:rPr>
          <w:bCs/>
          <w:iCs/>
          <w:color w:val="000000"/>
        </w:rPr>
      </w:pPr>
      <w:r w:rsidRPr="00ED7B7B">
        <w:rPr>
          <w:bCs/>
          <w:iCs/>
          <w:color w:val="000000"/>
        </w:rPr>
        <w:t xml:space="preserve">In the following, four </w:t>
      </w:r>
      <w:r w:rsidR="00D957A4" w:rsidRPr="00ED7B7B">
        <w:rPr>
          <w:bCs/>
          <w:iCs/>
          <w:color w:val="000000"/>
        </w:rPr>
        <w:t xml:space="preserve">themes </w:t>
      </w:r>
      <w:r w:rsidR="00D9363E" w:rsidRPr="00ED7B7B">
        <w:rPr>
          <w:bCs/>
          <w:iCs/>
          <w:color w:val="000000"/>
        </w:rPr>
        <w:t>or</w:t>
      </w:r>
      <w:r w:rsidR="00D957A4" w:rsidRPr="00ED7B7B">
        <w:rPr>
          <w:bCs/>
          <w:iCs/>
          <w:color w:val="000000"/>
        </w:rPr>
        <w:t xml:space="preserve"> </w:t>
      </w:r>
      <w:r w:rsidRPr="00ED7B7B">
        <w:rPr>
          <w:bCs/>
          <w:iCs/>
          <w:color w:val="000000"/>
        </w:rPr>
        <w:t>parameters for working sensitively and inclusively with children and young people around their identity within child protection and welfare assessment</w:t>
      </w:r>
      <w:r w:rsidR="00D9363E" w:rsidRPr="00ED7B7B">
        <w:rPr>
          <w:bCs/>
          <w:iCs/>
          <w:color w:val="000000"/>
        </w:rPr>
        <w:t>,</w:t>
      </w:r>
      <w:r w:rsidRPr="00ED7B7B">
        <w:rPr>
          <w:bCs/>
          <w:iCs/>
          <w:color w:val="000000"/>
        </w:rPr>
        <w:t xml:space="preserve"> are </w:t>
      </w:r>
      <w:r w:rsidR="00D9363E" w:rsidRPr="00ED7B7B">
        <w:rPr>
          <w:bCs/>
          <w:iCs/>
          <w:color w:val="000000"/>
        </w:rPr>
        <w:t>propos</w:t>
      </w:r>
      <w:r w:rsidRPr="00ED7B7B">
        <w:rPr>
          <w:bCs/>
          <w:iCs/>
          <w:color w:val="000000"/>
        </w:rPr>
        <w:t xml:space="preserve">ed. </w:t>
      </w:r>
      <w:r w:rsidR="00D957A4" w:rsidRPr="00ED7B7B">
        <w:rPr>
          <w:bCs/>
          <w:iCs/>
          <w:color w:val="000000"/>
        </w:rPr>
        <w:t>Themes are derived f</w:t>
      </w:r>
      <w:r w:rsidR="00D9363E" w:rsidRPr="00ED7B7B">
        <w:rPr>
          <w:bCs/>
          <w:iCs/>
          <w:color w:val="000000"/>
        </w:rPr>
        <w:t>ro</w:t>
      </w:r>
      <w:r w:rsidR="00D957A4" w:rsidRPr="00ED7B7B">
        <w:rPr>
          <w:bCs/>
          <w:iCs/>
          <w:color w:val="000000"/>
        </w:rPr>
        <w:t xml:space="preserve">m the application of an abridged postconventional analytic to selected literature on the subject matter of identity and child protection and welfare. A computer-based search using databases, </w:t>
      </w:r>
      <w:r w:rsidR="000F21DB" w:rsidRPr="00ED7B7B">
        <w:rPr>
          <w:bCs/>
          <w:iCs/>
          <w:color w:val="000000"/>
        </w:rPr>
        <w:t xml:space="preserve">standardised </w:t>
      </w:r>
      <w:r w:rsidR="00D957A4" w:rsidRPr="00ED7B7B">
        <w:rPr>
          <w:bCs/>
          <w:iCs/>
          <w:color w:val="000000"/>
        </w:rPr>
        <w:t>search terms and Boolean operators was supplemented by a grey literature search to identify relevant literature (Bryman, 2016).</w:t>
      </w:r>
      <w:r w:rsidR="00502E8A" w:rsidRPr="00ED7B7B">
        <w:rPr>
          <w:bCs/>
          <w:iCs/>
          <w:color w:val="000000"/>
        </w:rPr>
        <w:t xml:space="preserve"> </w:t>
      </w:r>
      <w:r w:rsidR="00A21C91">
        <w:rPr>
          <w:bCs/>
          <w:iCs/>
          <w:color w:val="000000"/>
        </w:rPr>
        <w:t>S</w:t>
      </w:r>
      <w:r w:rsidR="00502E8A" w:rsidRPr="00ED7B7B">
        <w:rPr>
          <w:bCs/>
          <w:iCs/>
          <w:color w:val="000000"/>
        </w:rPr>
        <w:t xml:space="preserve">ome </w:t>
      </w:r>
      <w:r w:rsidR="00C57D20" w:rsidRPr="00ED7B7B">
        <w:rPr>
          <w:bCs/>
          <w:iCs/>
          <w:color w:val="000000"/>
        </w:rPr>
        <w:t>in</w:t>
      </w:r>
      <w:r w:rsidR="00502E8A" w:rsidRPr="00ED7B7B">
        <w:rPr>
          <w:bCs/>
          <w:iCs/>
          <w:color w:val="000000"/>
        </w:rPr>
        <w:t xml:space="preserve">clusion and exclusion criteria </w:t>
      </w:r>
      <w:r w:rsidR="000F21DB" w:rsidRPr="00ED7B7B">
        <w:rPr>
          <w:bCs/>
          <w:iCs/>
          <w:color w:val="000000"/>
        </w:rPr>
        <w:t xml:space="preserve">were </w:t>
      </w:r>
      <w:r w:rsidR="00A21C91">
        <w:rPr>
          <w:bCs/>
          <w:iCs/>
          <w:color w:val="000000"/>
        </w:rPr>
        <w:t xml:space="preserve">also </w:t>
      </w:r>
      <w:r w:rsidR="000F21DB" w:rsidRPr="00ED7B7B">
        <w:rPr>
          <w:bCs/>
          <w:iCs/>
          <w:color w:val="000000"/>
        </w:rPr>
        <w:t>pre-standardised</w:t>
      </w:r>
      <w:r w:rsidR="00A21C91">
        <w:rPr>
          <w:bCs/>
          <w:iCs/>
          <w:color w:val="000000"/>
        </w:rPr>
        <w:t>.</w:t>
      </w:r>
      <w:r w:rsidR="000F21DB" w:rsidRPr="00ED7B7B">
        <w:rPr>
          <w:bCs/>
          <w:iCs/>
          <w:color w:val="000000"/>
        </w:rPr>
        <w:t xml:space="preserve"> </w:t>
      </w:r>
      <w:r w:rsidR="00A21C91">
        <w:rPr>
          <w:bCs/>
          <w:iCs/>
          <w:color w:val="000000"/>
        </w:rPr>
        <w:t>A</w:t>
      </w:r>
      <w:r w:rsidR="002534D5" w:rsidRPr="00ED7B7B">
        <w:rPr>
          <w:bCs/>
          <w:iCs/>
          <w:color w:val="000000"/>
        </w:rPr>
        <w:t xml:space="preserve"> provisional ‘research question’ </w:t>
      </w:r>
      <w:r w:rsidR="00502E8A" w:rsidRPr="00ED7B7B">
        <w:rPr>
          <w:bCs/>
          <w:iCs/>
          <w:color w:val="000000"/>
        </w:rPr>
        <w:t xml:space="preserve">to assist </w:t>
      </w:r>
      <w:r w:rsidR="00250021" w:rsidRPr="00ED7B7B">
        <w:rPr>
          <w:bCs/>
          <w:iCs/>
          <w:color w:val="000000"/>
        </w:rPr>
        <w:t xml:space="preserve">with </w:t>
      </w:r>
      <w:r w:rsidR="00502E8A" w:rsidRPr="00ED7B7B">
        <w:rPr>
          <w:bCs/>
          <w:iCs/>
          <w:color w:val="000000"/>
        </w:rPr>
        <w:t>database searches</w:t>
      </w:r>
      <w:r w:rsidR="00A21C91">
        <w:rPr>
          <w:bCs/>
          <w:iCs/>
          <w:color w:val="000000"/>
        </w:rPr>
        <w:t xml:space="preserve"> was formulated </w:t>
      </w:r>
      <w:r w:rsidR="001667CE">
        <w:rPr>
          <w:bCs/>
          <w:iCs/>
          <w:color w:val="000000"/>
        </w:rPr>
        <w:t xml:space="preserve">and is as follows: How have children and young people’s identity been understood and addressed in </w:t>
      </w:r>
      <w:r w:rsidR="001667CE" w:rsidRPr="001667CE">
        <w:rPr>
          <w:bCs/>
          <w:iCs/>
          <w:color w:val="000000"/>
        </w:rPr>
        <w:t>child protection and welfare assessment</w:t>
      </w:r>
      <w:r w:rsidR="001667CE">
        <w:rPr>
          <w:bCs/>
          <w:iCs/>
          <w:color w:val="000000"/>
        </w:rPr>
        <w:t xml:space="preserve">? </w:t>
      </w:r>
      <w:r w:rsidR="000F695A">
        <w:rPr>
          <w:bCs/>
          <w:iCs/>
          <w:color w:val="000000"/>
        </w:rPr>
        <w:t>T</w:t>
      </w:r>
      <w:r w:rsidR="00502E8A" w:rsidRPr="00ED7B7B">
        <w:rPr>
          <w:bCs/>
          <w:iCs/>
          <w:color w:val="000000"/>
        </w:rPr>
        <w:t xml:space="preserve">he </w:t>
      </w:r>
      <w:r w:rsidR="002534D5" w:rsidRPr="00ED7B7B">
        <w:rPr>
          <w:bCs/>
          <w:iCs/>
          <w:color w:val="000000"/>
        </w:rPr>
        <w:t xml:space="preserve">final reduction and selection of </w:t>
      </w:r>
      <w:r w:rsidR="00250021" w:rsidRPr="00ED7B7B">
        <w:rPr>
          <w:bCs/>
          <w:iCs/>
          <w:color w:val="000000"/>
        </w:rPr>
        <w:t>material</w:t>
      </w:r>
      <w:r w:rsidR="000F695A">
        <w:rPr>
          <w:bCs/>
          <w:iCs/>
          <w:color w:val="000000"/>
        </w:rPr>
        <w:t xml:space="preserve"> was not dictated by this question however, but</w:t>
      </w:r>
      <w:r w:rsidR="00250021" w:rsidRPr="00ED7B7B">
        <w:rPr>
          <w:bCs/>
          <w:iCs/>
          <w:color w:val="000000"/>
        </w:rPr>
        <w:t xml:space="preserve"> </w:t>
      </w:r>
      <w:r w:rsidR="002534D5" w:rsidRPr="00ED7B7B">
        <w:rPr>
          <w:bCs/>
          <w:iCs/>
          <w:color w:val="000000"/>
        </w:rPr>
        <w:t>occurred through the critical subjectivity of the author</w:t>
      </w:r>
      <w:r w:rsidR="000F21DB" w:rsidRPr="00ED7B7B">
        <w:rPr>
          <w:bCs/>
          <w:iCs/>
          <w:color w:val="000000"/>
        </w:rPr>
        <w:t xml:space="preserve">, informed by </w:t>
      </w:r>
      <w:r w:rsidR="00C50DE8">
        <w:rPr>
          <w:bCs/>
          <w:iCs/>
          <w:color w:val="000000"/>
        </w:rPr>
        <w:t xml:space="preserve">key </w:t>
      </w:r>
      <w:r w:rsidR="000F21DB" w:rsidRPr="00ED7B7B">
        <w:rPr>
          <w:bCs/>
          <w:iCs/>
          <w:color w:val="000000"/>
        </w:rPr>
        <w:t xml:space="preserve">elements of post-conventionalism described earlier. To assist with eliciting themes, following ‘familiarisation’ with the material, some hand-coding of literature </w:t>
      </w:r>
      <w:r w:rsidR="00D9363E" w:rsidRPr="00ED7B7B">
        <w:rPr>
          <w:bCs/>
          <w:iCs/>
          <w:color w:val="000000"/>
        </w:rPr>
        <w:t>leading to identification and naming of themes was used to supplement the author’s intuitive and theoretically informed selection of themes. These</w:t>
      </w:r>
      <w:r w:rsidR="000824A7" w:rsidRPr="00ED7B7B">
        <w:rPr>
          <w:bCs/>
          <w:iCs/>
          <w:color w:val="000000"/>
        </w:rPr>
        <w:t xml:space="preserve"> analysis</w:t>
      </w:r>
      <w:r w:rsidR="00D9363E" w:rsidRPr="00ED7B7B">
        <w:rPr>
          <w:bCs/>
          <w:iCs/>
          <w:color w:val="000000"/>
        </w:rPr>
        <w:t xml:space="preserve"> techniques were derived from Braun and Clarke’s qualitative thematic analysis (2006) </w:t>
      </w:r>
      <w:r w:rsidR="00250021" w:rsidRPr="00ED7B7B">
        <w:rPr>
          <w:bCs/>
          <w:iCs/>
          <w:color w:val="000000"/>
        </w:rPr>
        <w:t>which offers a qualitative</w:t>
      </w:r>
      <w:r w:rsidR="00D9363E" w:rsidRPr="00ED7B7B">
        <w:rPr>
          <w:bCs/>
          <w:iCs/>
          <w:color w:val="000000"/>
        </w:rPr>
        <w:t xml:space="preserve"> research strategy for eliciting themes from qualitative material such as interview transcripts or documents. </w:t>
      </w:r>
    </w:p>
    <w:p w:rsidR="00D63AB9" w:rsidRDefault="009D5267" w:rsidP="00126A47">
      <w:pPr>
        <w:pStyle w:val="NormalWeb"/>
        <w:spacing w:before="0" w:beforeAutospacing="0" w:after="0" w:afterAutospacing="0"/>
        <w:ind w:right="95"/>
        <w:jc w:val="both"/>
        <w:rPr>
          <w:rFonts w:cs="Tahoma"/>
          <w:shd w:val="clear" w:color="auto" w:fill="FDFDFD"/>
        </w:rPr>
      </w:pPr>
      <w:r w:rsidRPr="00ED7B7B">
        <w:rPr>
          <w:bCs/>
          <w:iCs/>
          <w:color w:val="000000"/>
        </w:rPr>
        <w:lastRenderedPageBreak/>
        <w:tab/>
        <w:t xml:space="preserve">The four themes that follow seek to </w:t>
      </w:r>
      <w:r w:rsidRPr="00ED7B7B">
        <w:t>p</w:t>
      </w:r>
      <w:r w:rsidR="00D46B80">
        <w:t>romote</w:t>
      </w:r>
      <w:r w:rsidRPr="00ED7B7B">
        <w:rPr>
          <w:bCs/>
          <w:iCs/>
          <w:color w:val="000000"/>
        </w:rPr>
        <w:t xml:space="preserve"> students and practitioners’ capacity to think through the complexity of children and young people’s identity</w:t>
      </w:r>
      <w:r w:rsidR="00585880" w:rsidRPr="00ED7B7B">
        <w:rPr>
          <w:bCs/>
          <w:iCs/>
          <w:color w:val="000000"/>
        </w:rPr>
        <w:t xml:space="preserve"> in sensitive and inclusive ways</w:t>
      </w:r>
      <w:r w:rsidRPr="00ED7B7B">
        <w:rPr>
          <w:bCs/>
          <w:iCs/>
          <w:color w:val="000000"/>
        </w:rPr>
        <w:t xml:space="preserve">. This is </w:t>
      </w:r>
      <w:r w:rsidR="00585880" w:rsidRPr="00ED7B7B">
        <w:rPr>
          <w:bCs/>
          <w:iCs/>
          <w:color w:val="000000"/>
        </w:rPr>
        <w:t>both</w:t>
      </w:r>
      <w:r w:rsidRPr="00ED7B7B">
        <w:rPr>
          <w:bCs/>
          <w:iCs/>
          <w:color w:val="000000"/>
        </w:rPr>
        <w:t xml:space="preserve"> timely and imperative</w:t>
      </w:r>
      <w:r w:rsidR="00F3507F" w:rsidRPr="00ED7B7B">
        <w:rPr>
          <w:bCs/>
          <w:iCs/>
          <w:color w:val="000000"/>
        </w:rPr>
        <w:t xml:space="preserve">, as </w:t>
      </w:r>
      <w:r w:rsidRPr="00ED7B7B">
        <w:rPr>
          <w:bCs/>
          <w:iCs/>
          <w:color w:val="000000"/>
        </w:rPr>
        <w:t xml:space="preserve">to </w:t>
      </w:r>
      <w:r w:rsidR="00D215E8" w:rsidRPr="00ED7B7B">
        <w:rPr>
          <w:bCs/>
          <w:iCs/>
          <w:color w:val="000000"/>
        </w:rPr>
        <w:t xml:space="preserve">rethink “the </w:t>
      </w:r>
      <w:r w:rsidRPr="00ED7B7B">
        <w:rPr>
          <w:rFonts w:cs="Tahoma"/>
          <w:shd w:val="clear" w:color="auto" w:fill="FDFDFD"/>
        </w:rPr>
        <w:t xml:space="preserve">operative conditions” of </w:t>
      </w:r>
      <w:r w:rsidR="001243B8" w:rsidRPr="00ED7B7B">
        <w:rPr>
          <w:rFonts w:cs="Tahoma"/>
          <w:shd w:val="clear" w:color="auto" w:fill="FDFDFD"/>
        </w:rPr>
        <w:t xml:space="preserve">phenomena like </w:t>
      </w:r>
      <w:r w:rsidRPr="00ED7B7B">
        <w:rPr>
          <w:rFonts w:cs="Tahoma"/>
          <w:shd w:val="clear" w:color="auto" w:fill="FDFDFD"/>
        </w:rPr>
        <w:t>identity</w:t>
      </w:r>
      <w:r w:rsidR="00F16A4E" w:rsidRPr="00ED7B7B">
        <w:rPr>
          <w:rFonts w:cs="Tahoma"/>
          <w:shd w:val="clear" w:color="auto" w:fill="FDFDFD"/>
        </w:rPr>
        <w:t>, “under the gaze of postconventional critique is bound to generate controversy, but ultimately it is a move of high ethical responsibility” (Shildrick, 2012, p.464).</w:t>
      </w:r>
      <w:r w:rsidR="00D63AB9">
        <w:rPr>
          <w:rFonts w:cs="Tahoma"/>
          <w:shd w:val="clear" w:color="auto" w:fill="FDFDFD"/>
        </w:rPr>
        <w:t xml:space="preserve"> The themes are presented first in graphical format below in </w:t>
      </w:r>
      <w:r w:rsidR="00145BED">
        <w:rPr>
          <w:rFonts w:cs="Tahoma"/>
          <w:shd w:val="clear" w:color="auto" w:fill="FDFDFD"/>
        </w:rPr>
        <w:t xml:space="preserve">column three of </w:t>
      </w:r>
      <w:r w:rsidR="00D63AB9">
        <w:rPr>
          <w:rFonts w:cs="Tahoma"/>
          <w:shd w:val="clear" w:color="auto" w:fill="FDFDFD"/>
        </w:rPr>
        <w:t xml:space="preserve">figure 1.1 and </w:t>
      </w:r>
      <w:r w:rsidR="00145BED">
        <w:rPr>
          <w:rFonts w:cs="Tahoma"/>
          <w:shd w:val="clear" w:color="auto" w:fill="FDFDFD"/>
        </w:rPr>
        <w:t>are expanded</w:t>
      </w:r>
      <w:r w:rsidR="00D63AB9">
        <w:rPr>
          <w:rFonts w:cs="Tahoma"/>
          <w:shd w:val="clear" w:color="auto" w:fill="FDFDFD"/>
        </w:rPr>
        <w:t xml:space="preserve"> upon</w:t>
      </w:r>
      <w:r w:rsidR="00145BED">
        <w:rPr>
          <w:rFonts w:cs="Tahoma"/>
          <w:shd w:val="clear" w:color="auto" w:fill="FDFDFD"/>
        </w:rPr>
        <w:t xml:space="preserve"> in discussion</w:t>
      </w:r>
      <w:r w:rsidR="00D63AB9">
        <w:rPr>
          <w:rFonts w:cs="Tahoma"/>
          <w:shd w:val="clear" w:color="auto" w:fill="FDFDFD"/>
        </w:rPr>
        <w:t xml:space="preserve"> thereafter.</w:t>
      </w:r>
    </w:p>
    <w:p w:rsidR="00D63AB9" w:rsidRDefault="00D63AB9" w:rsidP="00126A47">
      <w:pPr>
        <w:pStyle w:val="NormalWeb"/>
        <w:spacing w:before="0" w:beforeAutospacing="0" w:after="0" w:afterAutospacing="0"/>
        <w:ind w:right="95"/>
        <w:jc w:val="both"/>
        <w:rPr>
          <w:rFonts w:cs="Tahoma"/>
          <w:shd w:val="clear" w:color="auto" w:fill="FDFDFD"/>
        </w:rPr>
      </w:pPr>
    </w:p>
    <w:p w:rsidR="001A44FC" w:rsidRPr="00B65C4D" w:rsidRDefault="00E53751" w:rsidP="00126A47">
      <w:pPr>
        <w:pStyle w:val="NormalWeb"/>
        <w:spacing w:before="0" w:beforeAutospacing="0" w:after="0" w:afterAutospacing="0"/>
        <w:ind w:right="95"/>
        <w:jc w:val="both"/>
        <w:rPr>
          <w:bCs/>
          <w:iCs/>
          <w:color w:val="000000"/>
        </w:rPr>
      </w:pPr>
      <w:r w:rsidRPr="00B65C4D">
        <w:rPr>
          <w:rFonts w:cs="Tahoma"/>
          <w:b/>
          <w:bCs/>
          <w:u w:val="single"/>
          <w:shd w:val="clear" w:color="auto" w:fill="FDFDFD"/>
        </w:rPr>
        <w:t>Figure 1.1.</w:t>
      </w:r>
    </w:p>
    <w:p w:rsidR="00E53751" w:rsidRPr="00ED7B7B" w:rsidRDefault="00E53751" w:rsidP="00126A47">
      <w:pPr>
        <w:pStyle w:val="NormalWeb"/>
        <w:spacing w:before="0" w:beforeAutospacing="0" w:after="0" w:afterAutospacing="0"/>
        <w:ind w:right="95"/>
        <w:jc w:val="both"/>
        <w:rPr>
          <w:bCs/>
          <w:iCs/>
          <w:color w:val="000000"/>
        </w:rPr>
      </w:pPr>
    </w:p>
    <w:tbl>
      <w:tblPr>
        <w:tblStyle w:val="TableGrid"/>
        <w:tblW w:w="0" w:type="auto"/>
        <w:tblLook w:val="04A0" w:firstRow="1" w:lastRow="0" w:firstColumn="1" w:lastColumn="0" w:noHBand="0" w:noVBand="1"/>
      </w:tblPr>
      <w:tblGrid>
        <w:gridCol w:w="3256"/>
        <w:gridCol w:w="2268"/>
        <w:gridCol w:w="3492"/>
      </w:tblGrid>
      <w:tr w:rsidR="001A44FC" w:rsidTr="00C85242">
        <w:tc>
          <w:tcPr>
            <w:tcW w:w="3256" w:type="dxa"/>
          </w:tcPr>
          <w:p w:rsidR="001A44FC" w:rsidRPr="00B65C4D" w:rsidRDefault="00127B86" w:rsidP="00B65C4D">
            <w:pPr>
              <w:rPr>
                <w:rFonts w:ascii="Times New Roman" w:hAnsi="Times New Roman" w:cs="Times New Roman"/>
                <w:b/>
                <w:bCs/>
                <w:sz w:val="24"/>
                <w:szCs w:val="24"/>
                <w:u w:val="single"/>
              </w:rPr>
            </w:pPr>
            <w:r w:rsidRPr="00127B86">
              <w:rPr>
                <w:rFonts w:ascii="Times New Roman" w:hAnsi="Times New Roman" w:cs="Times New Roman"/>
                <w:b/>
                <w:bCs/>
                <w:sz w:val="24"/>
                <w:szCs w:val="24"/>
                <w:u w:val="single"/>
              </w:rPr>
              <w:t>1.</w:t>
            </w:r>
            <w:r>
              <w:rPr>
                <w:rFonts w:ascii="Times New Roman" w:hAnsi="Times New Roman" w:cs="Times New Roman"/>
                <w:b/>
                <w:bCs/>
                <w:sz w:val="24"/>
                <w:szCs w:val="24"/>
                <w:u w:val="single"/>
              </w:rPr>
              <w:t xml:space="preserve"> </w:t>
            </w:r>
            <w:r w:rsidR="001A44FC" w:rsidRPr="00B65C4D">
              <w:rPr>
                <w:rFonts w:ascii="Times New Roman" w:hAnsi="Times New Roman" w:cs="Times New Roman"/>
                <w:b/>
                <w:bCs/>
                <w:sz w:val="24"/>
                <w:szCs w:val="24"/>
                <w:u w:val="single"/>
              </w:rPr>
              <w:t>Postconventionalism</w:t>
            </w:r>
            <w:r w:rsidR="00145BED" w:rsidRPr="00B65C4D">
              <w:rPr>
                <w:rFonts w:ascii="Times New Roman" w:hAnsi="Times New Roman" w:cs="Times New Roman"/>
                <w:b/>
                <w:bCs/>
                <w:sz w:val="24"/>
                <w:szCs w:val="24"/>
                <w:u w:val="single"/>
              </w:rPr>
              <w:t>:</w:t>
            </w:r>
            <w:r w:rsidR="001A44FC" w:rsidRPr="00B65C4D">
              <w:rPr>
                <w:rFonts w:ascii="Times New Roman" w:hAnsi="Times New Roman" w:cs="Times New Roman"/>
                <w:b/>
                <w:bCs/>
                <w:sz w:val="24"/>
                <w:szCs w:val="24"/>
                <w:u w:val="single"/>
              </w:rPr>
              <w:t xml:space="preserve"> </w:t>
            </w:r>
          </w:p>
          <w:p w:rsidR="001A44FC" w:rsidRPr="002F0650" w:rsidRDefault="001A44FC" w:rsidP="00C85242">
            <w:pPr>
              <w:rPr>
                <w:rFonts w:ascii="Times New Roman" w:hAnsi="Times New Roman" w:cs="Times New Roman"/>
                <w:sz w:val="24"/>
                <w:szCs w:val="24"/>
              </w:rPr>
            </w:pPr>
          </w:p>
          <w:p w:rsidR="001A44FC" w:rsidRPr="002F0650" w:rsidRDefault="00C60493" w:rsidP="001A44FC">
            <w:pPr>
              <w:pStyle w:val="ListParagraph"/>
              <w:numPr>
                <w:ilvl w:val="0"/>
                <w:numId w:val="8"/>
              </w:numPr>
              <w:spacing w:after="0" w:line="240" w:lineRule="auto"/>
              <w:rPr>
                <w:rFonts w:ascii="Times New Roman" w:hAnsi="Times New Roman" w:cs="Times New Roman"/>
                <w:bCs/>
                <w:iCs/>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1804670</wp:posOffset>
                      </wp:positionH>
                      <wp:positionV relativeFrom="paragraph">
                        <wp:posOffset>171450</wp:posOffset>
                      </wp:positionV>
                      <wp:extent cx="333375" cy="381000"/>
                      <wp:effectExtent l="0" t="19050" r="47625" b="38100"/>
                      <wp:wrapNone/>
                      <wp:docPr id="1" name="Arrow: Right 1"/>
                      <wp:cNvGraphicFramePr/>
                      <a:graphic xmlns:a="http://schemas.openxmlformats.org/drawingml/2006/main">
                        <a:graphicData uri="http://schemas.microsoft.com/office/word/2010/wordprocessingShape">
                          <wps:wsp>
                            <wps:cNvSpPr/>
                            <wps:spPr>
                              <a:xfrm>
                                <a:off x="0" y="0"/>
                                <a:ext cx="333375" cy="381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1B5F8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42.1pt;margin-top:13.5pt;width:26.25pt;height:3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" adj="10800" fillcolor="#4472c4 [3204]" strokecolor="#1f3763 [1604]" strokeweight="1pt"/>
                  </w:pict>
                </mc:Fallback>
              </mc:AlternateContent>
            </w:r>
            <w:r w:rsidR="001A44FC" w:rsidRPr="002F0650">
              <w:rPr>
                <w:rFonts w:ascii="Times New Roman" w:hAnsi="Times New Roman" w:cs="Times New Roman"/>
                <w:sz w:val="24"/>
                <w:szCs w:val="24"/>
              </w:rPr>
              <w:t>Re-</w:t>
            </w:r>
            <w:r w:rsidR="001A44FC" w:rsidRPr="002F0650">
              <w:rPr>
                <w:rFonts w:ascii="Times New Roman" w:hAnsi="Times New Roman" w:cs="Times New Roman"/>
                <w:bCs/>
                <w:iCs/>
                <w:color w:val="000000"/>
                <w:sz w:val="24"/>
                <w:szCs w:val="24"/>
              </w:rPr>
              <w:t>focus on the significance of embodiment</w:t>
            </w:r>
          </w:p>
          <w:p w:rsidR="001A44FC" w:rsidRPr="002F0650" w:rsidRDefault="001A44FC" w:rsidP="001A44FC">
            <w:pPr>
              <w:pStyle w:val="ListParagraph"/>
              <w:numPr>
                <w:ilvl w:val="0"/>
                <w:numId w:val="8"/>
              </w:numPr>
              <w:spacing w:after="0" w:line="240" w:lineRule="auto"/>
              <w:rPr>
                <w:rFonts w:ascii="Times New Roman" w:hAnsi="Times New Roman" w:cs="Times New Roman"/>
                <w:bCs/>
                <w:iCs/>
                <w:color w:val="000000"/>
                <w:sz w:val="24"/>
                <w:szCs w:val="24"/>
              </w:rPr>
            </w:pPr>
            <w:r w:rsidRPr="002F0650">
              <w:rPr>
                <w:rFonts w:ascii="Times New Roman" w:hAnsi="Times New Roman" w:cs="Times New Roman"/>
                <w:bCs/>
                <w:iCs/>
                <w:color w:val="000000"/>
                <w:sz w:val="24"/>
                <w:szCs w:val="24"/>
              </w:rPr>
              <w:t xml:space="preserve">Be aware of the cultural imaginary </w:t>
            </w:r>
          </w:p>
          <w:p w:rsidR="001A44FC" w:rsidRPr="002F0650" w:rsidRDefault="001A44FC" w:rsidP="001A44FC">
            <w:pPr>
              <w:pStyle w:val="ListParagraph"/>
              <w:numPr>
                <w:ilvl w:val="0"/>
                <w:numId w:val="8"/>
              </w:numPr>
              <w:spacing w:after="0" w:line="240" w:lineRule="auto"/>
              <w:rPr>
                <w:rFonts w:ascii="Times New Roman" w:hAnsi="Times New Roman" w:cs="Times New Roman"/>
                <w:bCs/>
                <w:iCs/>
                <w:color w:val="000000"/>
                <w:sz w:val="24"/>
                <w:szCs w:val="24"/>
              </w:rPr>
            </w:pPr>
            <w:r w:rsidRPr="002F0650">
              <w:rPr>
                <w:rFonts w:ascii="Times New Roman" w:hAnsi="Times New Roman" w:cs="Times New Roman"/>
                <w:bCs/>
                <w:iCs/>
                <w:color w:val="000000"/>
                <w:sz w:val="24"/>
                <w:szCs w:val="24"/>
              </w:rPr>
              <w:t>Recognise that affect and emotion are just as important as the material aspects of life</w:t>
            </w:r>
          </w:p>
          <w:p w:rsidR="001A44FC" w:rsidRPr="002F0650" w:rsidRDefault="001A44FC" w:rsidP="00B65C4D">
            <w:pPr>
              <w:pStyle w:val="ListParagraph"/>
              <w:numPr>
                <w:ilvl w:val="0"/>
                <w:numId w:val="8"/>
              </w:numPr>
              <w:spacing w:after="0" w:line="240" w:lineRule="auto"/>
              <w:rPr>
                <w:rFonts w:ascii="Times New Roman" w:hAnsi="Times New Roman" w:cs="Times New Roman"/>
                <w:bCs/>
                <w:iCs/>
                <w:color w:val="000000"/>
                <w:sz w:val="24"/>
                <w:szCs w:val="24"/>
              </w:rPr>
            </w:pPr>
            <w:r w:rsidRPr="002F0650">
              <w:rPr>
                <w:rFonts w:ascii="Times New Roman" w:hAnsi="Times New Roman" w:cs="Times New Roman"/>
                <w:bCs/>
                <w:iCs/>
                <w:color w:val="000000"/>
                <w:sz w:val="24"/>
                <w:szCs w:val="24"/>
              </w:rPr>
              <w:t xml:space="preserve">Move away from binary thinking </w:t>
            </w:r>
            <w:r>
              <w:rPr>
                <w:rFonts w:ascii="Times New Roman" w:hAnsi="Times New Roman" w:cs="Times New Roman"/>
                <w:bCs/>
                <w:iCs/>
                <w:color w:val="000000"/>
                <w:sz w:val="24"/>
                <w:szCs w:val="24"/>
              </w:rPr>
              <w:t xml:space="preserve">     </w:t>
            </w:r>
            <w:r w:rsidRPr="002F0650">
              <w:rPr>
                <w:rFonts w:ascii="Times New Roman" w:hAnsi="Times New Roman" w:cs="Times New Roman"/>
                <w:bCs/>
                <w:iCs/>
                <w:color w:val="000000"/>
                <w:sz w:val="24"/>
                <w:szCs w:val="24"/>
              </w:rPr>
              <w:t>(Shildrick, 2012, p.455)</w:t>
            </w:r>
          </w:p>
        </w:tc>
        <w:tc>
          <w:tcPr>
            <w:tcW w:w="2268" w:type="dxa"/>
          </w:tcPr>
          <w:p w:rsidR="001A44FC" w:rsidRPr="002F0650" w:rsidRDefault="00127B86" w:rsidP="00C85242">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2. </w:t>
            </w:r>
            <w:r w:rsidR="001A44FC" w:rsidRPr="002F0650">
              <w:rPr>
                <w:rFonts w:ascii="Times New Roman" w:hAnsi="Times New Roman" w:cs="Times New Roman"/>
                <w:b/>
                <w:bCs/>
                <w:sz w:val="24"/>
                <w:szCs w:val="24"/>
                <w:u w:val="single"/>
              </w:rPr>
              <w:t>Intersectionality</w:t>
            </w:r>
            <w:r w:rsidR="00145BED">
              <w:rPr>
                <w:rFonts w:ascii="Times New Roman" w:hAnsi="Times New Roman" w:cs="Times New Roman"/>
                <w:b/>
                <w:bCs/>
                <w:sz w:val="24"/>
                <w:szCs w:val="24"/>
                <w:u w:val="single"/>
              </w:rPr>
              <w:t>:</w:t>
            </w:r>
          </w:p>
          <w:p w:rsidR="001A44FC" w:rsidRPr="002F0650" w:rsidRDefault="001A44FC" w:rsidP="00C85242">
            <w:pPr>
              <w:rPr>
                <w:rFonts w:ascii="Times New Roman" w:hAnsi="Times New Roman" w:cs="Times New Roman"/>
                <w:sz w:val="24"/>
                <w:szCs w:val="24"/>
              </w:rPr>
            </w:pPr>
          </w:p>
          <w:p w:rsidR="001A44FC" w:rsidRPr="002F0650" w:rsidRDefault="00C60493" w:rsidP="001A44FC">
            <w:pPr>
              <w:pStyle w:val="ListParagraph"/>
              <w:numPr>
                <w:ilvl w:val="0"/>
                <w:numId w:val="6"/>
              </w:numPr>
              <w:spacing w:after="0" w:line="240" w:lineRule="auto"/>
              <w:ind w:left="388"/>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F6857AC" wp14:editId="10F86091">
                      <wp:simplePos x="0" y="0"/>
                      <wp:positionH relativeFrom="column">
                        <wp:posOffset>1193165</wp:posOffset>
                      </wp:positionH>
                      <wp:positionV relativeFrom="paragraph">
                        <wp:posOffset>171450</wp:posOffset>
                      </wp:positionV>
                      <wp:extent cx="333375" cy="381000"/>
                      <wp:effectExtent l="0" t="19050" r="47625" b="38100"/>
                      <wp:wrapNone/>
                      <wp:docPr id="3" name="Arrow: Right 3"/>
                      <wp:cNvGraphicFramePr/>
                      <a:graphic xmlns:a="http://schemas.openxmlformats.org/drawingml/2006/main">
                        <a:graphicData uri="http://schemas.microsoft.com/office/word/2010/wordprocessingShape">
                          <wps:wsp>
                            <wps:cNvSpPr/>
                            <wps:spPr>
                              <a:xfrm>
                                <a:off x="0" y="0"/>
                                <a:ext cx="333375" cy="38100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5D2B97" id="Arrow: Right 3" o:spid="_x0000_s1026" type="#_x0000_t13" style="position:absolute;margin-left:93.95pt;margin-top:13.5pt;width:26.25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" adj="10800" fillcolor="#4472c4" strokecolor="#2f528f" strokeweight="1pt"/>
                  </w:pict>
                </mc:Fallback>
              </mc:AlternateContent>
            </w:r>
            <w:r w:rsidR="001A44FC" w:rsidRPr="002F0650">
              <w:rPr>
                <w:rFonts w:ascii="Times New Roman" w:hAnsi="Times New Roman" w:cs="Times New Roman"/>
                <w:sz w:val="24"/>
                <w:szCs w:val="24"/>
              </w:rPr>
              <w:t xml:space="preserve">Add an awareness of how social categorizations such as disability and class can overlap to create disadvantage for children and young people. </w:t>
            </w:r>
          </w:p>
        </w:tc>
        <w:tc>
          <w:tcPr>
            <w:tcW w:w="3492" w:type="dxa"/>
          </w:tcPr>
          <w:p w:rsidR="001A44FC" w:rsidRPr="00B65C4D" w:rsidRDefault="00127B86" w:rsidP="00127B86">
            <w:pPr>
              <w:rPr>
                <w:rFonts w:ascii="Times New Roman" w:hAnsi="Times New Roman" w:cs="Times New Roman"/>
                <w:b/>
                <w:bCs/>
                <w:sz w:val="24"/>
                <w:szCs w:val="24"/>
              </w:rPr>
            </w:pPr>
            <w:r w:rsidRPr="00127B86">
              <w:rPr>
                <w:rFonts w:ascii="Times New Roman" w:hAnsi="Times New Roman" w:cs="Times New Roman"/>
                <w:b/>
                <w:bCs/>
                <w:sz w:val="24"/>
                <w:szCs w:val="24"/>
                <w:u w:val="single"/>
              </w:rPr>
              <w:t>3.</w:t>
            </w:r>
            <w:r>
              <w:rPr>
                <w:rFonts w:ascii="Times New Roman" w:hAnsi="Times New Roman" w:cs="Times New Roman"/>
                <w:b/>
                <w:bCs/>
                <w:sz w:val="24"/>
                <w:szCs w:val="24"/>
                <w:u w:val="single"/>
              </w:rPr>
              <w:t xml:space="preserve"> </w:t>
            </w:r>
            <w:r w:rsidR="001A44FC" w:rsidRPr="00B65C4D">
              <w:rPr>
                <w:rFonts w:ascii="Times New Roman" w:hAnsi="Times New Roman" w:cs="Times New Roman"/>
                <w:b/>
                <w:bCs/>
                <w:sz w:val="24"/>
                <w:szCs w:val="24"/>
                <w:u w:val="single"/>
              </w:rPr>
              <w:t>Practice application</w:t>
            </w:r>
            <w:r w:rsidR="00145BED" w:rsidRPr="00B65C4D">
              <w:rPr>
                <w:rFonts w:ascii="Times New Roman" w:hAnsi="Times New Roman" w:cs="Times New Roman"/>
                <w:b/>
                <w:bCs/>
                <w:sz w:val="24"/>
                <w:szCs w:val="24"/>
                <w:u w:val="single"/>
              </w:rPr>
              <w:t>:</w:t>
            </w:r>
          </w:p>
          <w:p w:rsidR="001A44FC" w:rsidRPr="002F0650" w:rsidRDefault="001A44FC" w:rsidP="00C85242">
            <w:pPr>
              <w:rPr>
                <w:rFonts w:ascii="Times New Roman" w:hAnsi="Times New Roman" w:cs="Times New Roman"/>
                <w:sz w:val="24"/>
                <w:szCs w:val="24"/>
              </w:rPr>
            </w:pPr>
          </w:p>
          <w:p w:rsidR="001A44FC" w:rsidRPr="00127B86" w:rsidRDefault="001A44FC" w:rsidP="001A44FC">
            <w:pPr>
              <w:pStyle w:val="ListParagraph"/>
              <w:numPr>
                <w:ilvl w:val="0"/>
                <w:numId w:val="7"/>
              </w:numPr>
              <w:spacing w:after="0" w:line="240" w:lineRule="auto"/>
              <w:rPr>
                <w:rFonts w:ascii="Times New Roman" w:hAnsi="Times New Roman" w:cs="Times New Roman"/>
                <w:sz w:val="24"/>
                <w:szCs w:val="24"/>
              </w:rPr>
            </w:pPr>
            <w:r w:rsidRPr="00B65C4D">
              <w:rPr>
                <w:rFonts w:ascii="Times New Roman" w:eastAsia="Times New Roman" w:hAnsi="Times New Roman" w:cs="Times New Roman"/>
                <w:color w:val="000000"/>
                <w:sz w:val="24"/>
                <w:szCs w:val="24"/>
                <w:lang w:eastAsia="en-IE"/>
              </w:rPr>
              <w:t>Appreciate the complex genesis of identity</w:t>
            </w:r>
          </w:p>
          <w:p w:rsidR="001A44FC" w:rsidRPr="00127B86" w:rsidRDefault="001A44FC" w:rsidP="001A44FC">
            <w:pPr>
              <w:pStyle w:val="ListParagraph"/>
              <w:numPr>
                <w:ilvl w:val="0"/>
                <w:numId w:val="7"/>
              </w:numPr>
              <w:spacing w:after="0" w:line="240" w:lineRule="auto"/>
              <w:rPr>
                <w:rFonts w:ascii="Times New Roman" w:hAnsi="Times New Roman" w:cs="Times New Roman"/>
                <w:sz w:val="24"/>
                <w:szCs w:val="24"/>
              </w:rPr>
            </w:pPr>
            <w:r w:rsidRPr="00B65C4D">
              <w:rPr>
                <w:rFonts w:ascii="Times New Roman" w:eastAsia="Times New Roman" w:hAnsi="Times New Roman" w:cs="Times New Roman"/>
                <w:color w:val="000000"/>
                <w:sz w:val="24"/>
                <w:szCs w:val="24"/>
                <w:lang w:eastAsia="en-IE"/>
              </w:rPr>
              <w:t xml:space="preserve">Maintain criticality and openness to the meaning of identity  </w:t>
            </w:r>
          </w:p>
          <w:p w:rsidR="001A44FC" w:rsidRPr="00B65C4D" w:rsidRDefault="001A44FC" w:rsidP="001A44FC">
            <w:pPr>
              <w:pStyle w:val="ListParagraph"/>
              <w:numPr>
                <w:ilvl w:val="0"/>
                <w:numId w:val="7"/>
              </w:numPr>
              <w:spacing w:after="0" w:line="240" w:lineRule="auto"/>
              <w:rPr>
                <w:rFonts w:ascii="Times New Roman" w:eastAsia="Times New Roman" w:hAnsi="Times New Roman" w:cs="Times New Roman"/>
                <w:color w:val="000000"/>
                <w:sz w:val="24"/>
                <w:szCs w:val="24"/>
                <w:lang w:eastAsia="en-IE"/>
              </w:rPr>
            </w:pPr>
            <w:r w:rsidRPr="00B65C4D">
              <w:rPr>
                <w:rFonts w:ascii="Times New Roman" w:eastAsia="Times New Roman" w:hAnsi="Times New Roman" w:cs="Times New Roman"/>
                <w:color w:val="000000"/>
                <w:sz w:val="24"/>
                <w:szCs w:val="24"/>
                <w:lang w:eastAsia="en-IE"/>
              </w:rPr>
              <w:t xml:space="preserve">Seek courteous, sensitive and inclusive practice </w:t>
            </w:r>
          </w:p>
          <w:p w:rsidR="001A44FC" w:rsidRPr="00127B86" w:rsidRDefault="001A44FC" w:rsidP="001A44FC">
            <w:pPr>
              <w:pStyle w:val="ListParagraph"/>
              <w:numPr>
                <w:ilvl w:val="0"/>
                <w:numId w:val="7"/>
              </w:numPr>
              <w:spacing w:after="0" w:line="240" w:lineRule="auto"/>
              <w:rPr>
                <w:rFonts w:ascii="Times New Roman" w:hAnsi="Times New Roman" w:cs="Times New Roman"/>
                <w:sz w:val="24"/>
                <w:szCs w:val="24"/>
              </w:rPr>
            </w:pPr>
            <w:r w:rsidRPr="00B65C4D">
              <w:rPr>
                <w:rFonts w:ascii="Times New Roman" w:eastAsia="Times New Roman" w:hAnsi="Times New Roman" w:cs="Times New Roman"/>
                <w:color w:val="000000"/>
                <w:sz w:val="24"/>
                <w:szCs w:val="24"/>
                <w:lang w:eastAsia="en-IE"/>
              </w:rPr>
              <w:t>Acquire knowledge competency in identity categories</w:t>
            </w:r>
          </w:p>
          <w:p w:rsidR="001A44FC" w:rsidRDefault="001A44FC" w:rsidP="00C85242">
            <w:pPr>
              <w:pStyle w:val="ListParagraph"/>
              <w:spacing w:after="0" w:line="240" w:lineRule="auto"/>
            </w:pPr>
          </w:p>
        </w:tc>
      </w:tr>
      <w:tr w:rsidR="001A44FC" w:rsidTr="00C85242">
        <w:tc>
          <w:tcPr>
            <w:tcW w:w="9016" w:type="dxa"/>
            <w:gridSpan w:val="3"/>
          </w:tcPr>
          <w:p w:rsidR="00127B86" w:rsidRDefault="00127B86" w:rsidP="00C85242">
            <w:pPr>
              <w:rPr>
                <w:rFonts w:ascii="Times New Roman" w:hAnsi="Times New Roman" w:cs="Times New Roman"/>
                <w:sz w:val="24"/>
                <w:szCs w:val="24"/>
              </w:rPr>
            </w:pPr>
          </w:p>
          <w:p w:rsidR="00127B86" w:rsidRDefault="001A44FC" w:rsidP="00C85242">
            <w:pPr>
              <w:rPr>
                <w:rFonts w:ascii="Times New Roman" w:hAnsi="Times New Roman" w:cs="Times New Roman"/>
                <w:sz w:val="24"/>
                <w:szCs w:val="24"/>
              </w:rPr>
            </w:pPr>
            <w:r w:rsidRPr="002F065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D566F5B" wp14:editId="47FAB0E1">
                      <wp:simplePos x="0" y="0"/>
                      <wp:positionH relativeFrom="column">
                        <wp:posOffset>1318895</wp:posOffset>
                      </wp:positionH>
                      <wp:positionV relativeFrom="paragraph">
                        <wp:posOffset>67310</wp:posOffset>
                      </wp:positionV>
                      <wp:extent cx="3048000" cy="45719"/>
                      <wp:effectExtent l="0" t="19050" r="38100" b="31115"/>
                      <wp:wrapNone/>
                      <wp:docPr id="2" name="Arrow: Right 2"/>
                      <wp:cNvGraphicFramePr/>
                      <a:graphic xmlns:a="http://schemas.openxmlformats.org/drawingml/2006/main">
                        <a:graphicData uri="http://schemas.microsoft.com/office/word/2010/wordprocessingShape">
                          <wps:wsp>
                            <wps:cNvSpPr/>
                            <wps:spPr>
                              <a:xfrm>
                                <a:off x="0" y="0"/>
                                <a:ext cx="30480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356354" id="Arrow: Right 2" o:spid="_x0000_s1026" type="#_x0000_t13" style="position:absolute;margin-left:103.85pt;margin-top:5.3pt;width:240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" adj="21438" fillcolor="#4472c4 [3204]" strokecolor="#1f3763 [1604]" strokeweight="1pt"/>
                  </w:pict>
                </mc:Fallback>
              </mc:AlternateContent>
            </w:r>
            <w:r w:rsidRPr="002F0650">
              <w:rPr>
                <w:rFonts w:ascii="Times New Roman" w:hAnsi="Times New Roman" w:cs="Times New Roman"/>
                <w:sz w:val="24"/>
                <w:szCs w:val="24"/>
              </w:rPr>
              <w:t xml:space="preserve">Unstructured Theory                                                                          </w:t>
            </w:r>
            <w:r>
              <w:rPr>
                <w:rFonts w:ascii="Times New Roman" w:hAnsi="Times New Roman" w:cs="Times New Roman"/>
                <w:sz w:val="24"/>
                <w:szCs w:val="24"/>
              </w:rPr>
              <w:t xml:space="preserve">          </w:t>
            </w:r>
            <w:r w:rsidRPr="002F0650">
              <w:rPr>
                <w:rFonts w:ascii="Times New Roman" w:hAnsi="Times New Roman" w:cs="Times New Roman"/>
                <w:sz w:val="24"/>
                <w:szCs w:val="24"/>
              </w:rPr>
              <w:t>Action in Practice</w:t>
            </w:r>
          </w:p>
          <w:p w:rsidR="001A44FC" w:rsidRPr="002F0650" w:rsidRDefault="001A44FC" w:rsidP="00C85242">
            <w:pPr>
              <w:rPr>
                <w:rFonts w:ascii="Times New Roman" w:hAnsi="Times New Roman" w:cs="Times New Roman"/>
                <w:sz w:val="24"/>
                <w:szCs w:val="24"/>
              </w:rPr>
            </w:pPr>
            <w:r w:rsidRPr="002F0650">
              <w:rPr>
                <w:rFonts w:ascii="Times New Roman" w:hAnsi="Times New Roman" w:cs="Times New Roman"/>
                <w:sz w:val="24"/>
                <w:szCs w:val="24"/>
              </w:rPr>
              <w:t xml:space="preserve"> </w:t>
            </w:r>
          </w:p>
        </w:tc>
      </w:tr>
    </w:tbl>
    <w:p w:rsidR="009D5267" w:rsidRPr="00ED7B7B" w:rsidRDefault="009D5267" w:rsidP="00126A47">
      <w:pPr>
        <w:pStyle w:val="NormalWeb"/>
        <w:spacing w:before="0" w:beforeAutospacing="0" w:after="0" w:afterAutospacing="0"/>
        <w:ind w:right="95"/>
        <w:jc w:val="both"/>
        <w:rPr>
          <w:bCs/>
          <w:iCs/>
          <w:color w:val="000000"/>
        </w:rPr>
      </w:pPr>
    </w:p>
    <w:p w:rsidR="0014164B" w:rsidRPr="00ED7B7B" w:rsidRDefault="0014164B" w:rsidP="0014164B">
      <w:pPr>
        <w:spacing w:after="0"/>
        <w:ind w:right="95"/>
        <w:jc w:val="both"/>
        <w:rPr>
          <w:rFonts w:ascii="Times New Roman" w:hAnsi="Times New Roman" w:cs="Times New Roman"/>
          <w:bCs/>
          <w:iCs/>
          <w:color w:val="000000"/>
          <w:sz w:val="24"/>
          <w:szCs w:val="24"/>
        </w:rPr>
      </w:pPr>
    </w:p>
    <w:p w:rsidR="00487559" w:rsidRPr="00ED7B7B" w:rsidRDefault="00487559" w:rsidP="00487559">
      <w:pPr>
        <w:spacing w:after="0"/>
        <w:jc w:val="both"/>
        <w:rPr>
          <w:rFonts w:ascii="Times New Roman" w:eastAsia="Times New Roman" w:hAnsi="Times New Roman" w:cs="Times New Roman"/>
          <w:b/>
          <w:bCs/>
          <w:i/>
          <w:iCs/>
          <w:color w:val="000000"/>
          <w:sz w:val="24"/>
          <w:szCs w:val="24"/>
          <w:lang w:eastAsia="en-IE"/>
        </w:rPr>
      </w:pPr>
      <w:r w:rsidRPr="00ED7B7B">
        <w:rPr>
          <w:rFonts w:ascii="Times New Roman" w:eastAsia="Times New Roman" w:hAnsi="Times New Roman" w:cs="Times New Roman"/>
          <w:b/>
          <w:bCs/>
          <w:i/>
          <w:iCs/>
          <w:color w:val="000000"/>
          <w:sz w:val="24"/>
          <w:szCs w:val="24"/>
          <w:lang w:eastAsia="en-IE"/>
        </w:rPr>
        <w:t xml:space="preserve">Appreciate the complex genesis of identity </w:t>
      </w:r>
    </w:p>
    <w:p w:rsidR="00487559" w:rsidRPr="00ED7B7B" w:rsidRDefault="00487559" w:rsidP="00487559">
      <w:pPr>
        <w:spacing w:after="0"/>
        <w:jc w:val="both"/>
        <w:rPr>
          <w:rFonts w:ascii="Times New Roman" w:eastAsia="Times New Roman" w:hAnsi="Times New Roman" w:cs="Times New Roman"/>
          <w:b/>
          <w:bCs/>
          <w:iCs/>
          <w:color w:val="000000"/>
          <w:sz w:val="24"/>
          <w:szCs w:val="24"/>
          <w:lang w:eastAsia="en-IE"/>
        </w:rPr>
      </w:pPr>
    </w:p>
    <w:p w:rsidR="00454C27" w:rsidRDefault="00821216" w:rsidP="00487559">
      <w:pPr>
        <w:spacing w:after="0"/>
        <w:jc w:val="both"/>
        <w:rPr>
          <w:rFonts w:ascii="Times New Roman" w:hAnsi="Times New Roman" w:cs="Times New Roman"/>
          <w:bCs/>
          <w:iCs/>
          <w:color w:val="000000"/>
          <w:sz w:val="24"/>
          <w:szCs w:val="24"/>
        </w:rPr>
      </w:pPr>
      <w:r w:rsidRPr="00ED7B7B">
        <w:rPr>
          <w:rFonts w:ascii="Times New Roman" w:eastAsia="Times New Roman" w:hAnsi="Times New Roman" w:cs="Times New Roman"/>
          <w:bCs/>
          <w:iCs/>
          <w:color w:val="000000"/>
          <w:sz w:val="24"/>
          <w:szCs w:val="24"/>
          <w:lang w:eastAsia="en-IE"/>
        </w:rPr>
        <w:t>As a starting point, p</w:t>
      </w:r>
      <w:r w:rsidR="00C866BD" w:rsidRPr="00ED7B7B">
        <w:rPr>
          <w:rFonts w:ascii="Times New Roman" w:eastAsia="Times New Roman" w:hAnsi="Times New Roman" w:cs="Times New Roman"/>
          <w:bCs/>
          <w:iCs/>
          <w:color w:val="000000"/>
          <w:sz w:val="24"/>
          <w:szCs w:val="24"/>
          <w:lang w:eastAsia="en-IE"/>
        </w:rPr>
        <w:t xml:space="preserve">ractitioners should appreciate the complex </w:t>
      </w:r>
      <w:r w:rsidR="00D46B80">
        <w:rPr>
          <w:rFonts w:ascii="Times New Roman" w:eastAsia="Times New Roman" w:hAnsi="Times New Roman" w:cs="Times New Roman"/>
          <w:bCs/>
          <w:iCs/>
          <w:color w:val="000000"/>
          <w:sz w:val="24"/>
          <w:szCs w:val="24"/>
          <w:lang w:eastAsia="en-IE"/>
        </w:rPr>
        <w:t>origin</w:t>
      </w:r>
      <w:r w:rsidR="00C50DE8">
        <w:rPr>
          <w:rFonts w:ascii="Times New Roman" w:eastAsia="Times New Roman" w:hAnsi="Times New Roman" w:cs="Times New Roman"/>
          <w:bCs/>
          <w:iCs/>
          <w:color w:val="000000"/>
          <w:sz w:val="24"/>
          <w:szCs w:val="24"/>
          <w:lang w:eastAsia="en-IE"/>
        </w:rPr>
        <w:t>s</w:t>
      </w:r>
      <w:r w:rsidR="00D46B80">
        <w:rPr>
          <w:rFonts w:ascii="Times New Roman" w:eastAsia="Times New Roman" w:hAnsi="Times New Roman" w:cs="Times New Roman"/>
          <w:bCs/>
          <w:iCs/>
          <w:color w:val="000000"/>
          <w:sz w:val="24"/>
          <w:szCs w:val="24"/>
          <w:lang w:eastAsia="en-IE"/>
        </w:rPr>
        <w:t xml:space="preserve"> </w:t>
      </w:r>
      <w:r w:rsidR="00C866BD" w:rsidRPr="00ED7B7B">
        <w:rPr>
          <w:rFonts w:ascii="Times New Roman" w:eastAsia="Times New Roman" w:hAnsi="Times New Roman" w:cs="Times New Roman"/>
          <w:bCs/>
          <w:iCs/>
          <w:color w:val="000000"/>
          <w:sz w:val="24"/>
          <w:szCs w:val="24"/>
          <w:lang w:eastAsia="en-IE"/>
        </w:rPr>
        <w:t>of identity.</w:t>
      </w:r>
      <w:r w:rsidR="00C866BD" w:rsidRPr="00ED7B7B">
        <w:rPr>
          <w:rFonts w:ascii="Times New Roman" w:eastAsia="Times New Roman" w:hAnsi="Times New Roman" w:cs="Times New Roman"/>
          <w:b/>
          <w:bCs/>
          <w:i/>
          <w:iCs/>
          <w:color w:val="000000"/>
          <w:sz w:val="24"/>
          <w:szCs w:val="24"/>
          <w:lang w:eastAsia="en-IE"/>
        </w:rPr>
        <w:t xml:space="preserve"> </w:t>
      </w:r>
      <w:r w:rsidR="00C866BD" w:rsidRPr="00ED7B7B">
        <w:rPr>
          <w:rFonts w:ascii="Times New Roman" w:eastAsia="Times New Roman" w:hAnsi="Times New Roman" w:cs="Times New Roman"/>
          <w:bCs/>
          <w:iCs/>
          <w:color w:val="000000"/>
          <w:sz w:val="24"/>
          <w:szCs w:val="24"/>
          <w:lang w:eastAsia="en-IE"/>
        </w:rPr>
        <w:t>The i</w:t>
      </w:r>
      <w:r w:rsidR="00487559" w:rsidRPr="00ED7B7B">
        <w:rPr>
          <w:rFonts w:ascii="Times New Roman" w:eastAsia="Times New Roman" w:hAnsi="Times New Roman" w:cs="Times New Roman"/>
          <w:bCs/>
          <w:iCs/>
          <w:color w:val="000000"/>
          <w:sz w:val="24"/>
          <w:szCs w:val="24"/>
          <w:lang w:eastAsia="en-IE"/>
        </w:rPr>
        <w:t xml:space="preserve">dentity of children and young people in child protection and welfare assessment work has </w:t>
      </w:r>
      <w:r w:rsidR="005A39AF" w:rsidRPr="00ED7B7B">
        <w:rPr>
          <w:rFonts w:ascii="Times New Roman" w:eastAsia="Times New Roman" w:hAnsi="Times New Roman" w:cs="Times New Roman"/>
          <w:bCs/>
          <w:iCs/>
          <w:color w:val="000000"/>
          <w:sz w:val="24"/>
          <w:szCs w:val="24"/>
          <w:lang w:eastAsia="en-IE"/>
        </w:rPr>
        <w:t xml:space="preserve">been </w:t>
      </w:r>
      <w:r w:rsidR="00487559" w:rsidRPr="00ED7B7B">
        <w:rPr>
          <w:rFonts w:ascii="Times New Roman" w:eastAsia="Times New Roman" w:hAnsi="Times New Roman" w:cs="Times New Roman"/>
          <w:bCs/>
          <w:iCs/>
          <w:color w:val="000000"/>
          <w:sz w:val="24"/>
          <w:szCs w:val="24"/>
          <w:lang w:eastAsia="en-IE"/>
        </w:rPr>
        <w:t xml:space="preserve">traditionally </w:t>
      </w:r>
      <w:r w:rsidR="00440EBC" w:rsidRPr="00ED7B7B">
        <w:rPr>
          <w:rFonts w:ascii="Times New Roman" w:eastAsia="Times New Roman" w:hAnsi="Times New Roman" w:cs="Times New Roman"/>
          <w:bCs/>
          <w:iCs/>
          <w:color w:val="000000"/>
          <w:sz w:val="24"/>
          <w:szCs w:val="24"/>
          <w:lang w:eastAsia="en-IE"/>
        </w:rPr>
        <w:t xml:space="preserve">captured and </w:t>
      </w:r>
      <w:r w:rsidR="00487559" w:rsidRPr="00ED7B7B">
        <w:rPr>
          <w:rFonts w:ascii="Times New Roman" w:eastAsia="Times New Roman" w:hAnsi="Times New Roman" w:cs="Times New Roman"/>
          <w:bCs/>
          <w:iCs/>
          <w:color w:val="000000"/>
          <w:sz w:val="24"/>
          <w:szCs w:val="24"/>
          <w:lang w:eastAsia="en-IE"/>
        </w:rPr>
        <w:t xml:space="preserve">accounted for </w:t>
      </w:r>
      <w:r w:rsidR="00C50DE8">
        <w:rPr>
          <w:rFonts w:ascii="Times New Roman" w:eastAsia="Times New Roman" w:hAnsi="Times New Roman" w:cs="Times New Roman"/>
          <w:bCs/>
          <w:iCs/>
          <w:color w:val="000000"/>
          <w:sz w:val="24"/>
          <w:szCs w:val="24"/>
          <w:lang w:eastAsia="en-IE"/>
        </w:rPr>
        <w:t>in varied ways</w:t>
      </w:r>
      <w:r w:rsidR="00487559" w:rsidRPr="00ED7B7B">
        <w:rPr>
          <w:rFonts w:ascii="Times New Roman" w:eastAsia="Times New Roman" w:hAnsi="Times New Roman" w:cs="Times New Roman"/>
          <w:bCs/>
          <w:iCs/>
          <w:color w:val="000000"/>
          <w:sz w:val="24"/>
          <w:szCs w:val="24"/>
          <w:lang w:eastAsia="en-IE"/>
        </w:rPr>
        <w:t xml:space="preserve">. Approved assessment </w:t>
      </w:r>
      <w:r w:rsidR="00CA2801" w:rsidRPr="00ED7B7B">
        <w:rPr>
          <w:rFonts w:ascii="Times New Roman" w:eastAsia="Times New Roman" w:hAnsi="Times New Roman" w:cs="Times New Roman"/>
          <w:bCs/>
          <w:iCs/>
          <w:color w:val="000000"/>
          <w:sz w:val="24"/>
          <w:szCs w:val="24"/>
          <w:lang w:eastAsia="en-IE"/>
        </w:rPr>
        <w:t xml:space="preserve">schedules </w:t>
      </w:r>
      <w:r w:rsidR="00487559" w:rsidRPr="00ED7B7B">
        <w:rPr>
          <w:rFonts w:ascii="Times New Roman" w:eastAsia="Times New Roman" w:hAnsi="Times New Roman" w:cs="Times New Roman"/>
          <w:bCs/>
          <w:iCs/>
          <w:color w:val="000000"/>
          <w:sz w:val="24"/>
          <w:szCs w:val="24"/>
          <w:lang w:eastAsia="en-IE"/>
        </w:rPr>
        <w:t>such as the Framework for the Assessment of Children in Need (</w:t>
      </w:r>
      <w:r w:rsidR="00E23C7E" w:rsidRPr="00ED7B7B">
        <w:rPr>
          <w:rFonts w:ascii="Times New Roman" w:eastAsia="Times New Roman" w:hAnsi="Times New Roman" w:cs="Times New Roman"/>
          <w:bCs/>
          <w:iCs/>
          <w:color w:val="000000"/>
          <w:sz w:val="24"/>
          <w:szCs w:val="24"/>
          <w:lang w:eastAsia="en-IE"/>
        </w:rPr>
        <w:t xml:space="preserve">Department of Health, </w:t>
      </w:r>
      <w:r w:rsidR="00487559" w:rsidRPr="00ED7B7B">
        <w:rPr>
          <w:rFonts w:ascii="Times New Roman" w:eastAsia="Times New Roman" w:hAnsi="Times New Roman" w:cs="Times New Roman"/>
          <w:bCs/>
          <w:iCs/>
          <w:color w:val="000000"/>
          <w:sz w:val="24"/>
          <w:szCs w:val="24"/>
          <w:lang w:eastAsia="en-IE"/>
        </w:rPr>
        <w:t>2000)</w:t>
      </w:r>
      <w:r w:rsidR="00440EBC" w:rsidRPr="00ED7B7B">
        <w:rPr>
          <w:rFonts w:ascii="Times New Roman" w:eastAsia="Times New Roman" w:hAnsi="Times New Roman" w:cs="Times New Roman"/>
          <w:bCs/>
          <w:iCs/>
          <w:color w:val="000000"/>
          <w:sz w:val="24"/>
          <w:szCs w:val="24"/>
          <w:lang w:eastAsia="en-IE"/>
        </w:rPr>
        <w:t>,</w:t>
      </w:r>
      <w:r w:rsidR="00487559" w:rsidRPr="00ED7B7B">
        <w:rPr>
          <w:rFonts w:ascii="Times New Roman" w:eastAsia="Times New Roman" w:hAnsi="Times New Roman" w:cs="Times New Roman"/>
          <w:bCs/>
          <w:iCs/>
          <w:color w:val="000000"/>
          <w:sz w:val="24"/>
          <w:szCs w:val="24"/>
          <w:lang w:eastAsia="en-IE"/>
        </w:rPr>
        <w:t xml:space="preserve"> and</w:t>
      </w:r>
      <w:r w:rsidR="00440EBC" w:rsidRPr="00ED7B7B">
        <w:rPr>
          <w:rFonts w:ascii="Times New Roman" w:eastAsia="Times New Roman" w:hAnsi="Times New Roman" w:cs="Times New Roman"/>
          <w:bCs/>
          <w:iCs/>
          <w:color w:val="000000"/>
          <w:sz w:val="24"/>
          <w:szCs w:val="24"/>
          <w:lang w:eastAsia="en-IE"/>
        </w:rPr>
        <w:t xml:space="preserve"> more recently,</w:t>
      </w:r>
      <w:r w:rsidR="00487559" w:rsidRPr="00ED7B7B">
        <w:rPr>
          <w:rFonts w:ascii="Times New Roman" w:eastAsia="Times New Roman" w:hAnsi="Times New Roman" w:cs="Times New Roman"/>
          <w:bCs/>
          <w:iCs/>
          <w:color w:val="000000"/>
          <w:sz w:val="24"/>
          <w:szCs w:val="24"/>
          <w:lang w:eastAsia="en-IE"/>
        </w:rPr>
        <w:t xml:space="preserve"> the suite of materials within the Signs of Safety Approach such as </w:t>
      </w:r>
      <w:r w:rsidR="00440EBC" w:rsidRPr="00ED7B7B">
        <w:rPr>
          <w:rFonts w:ascii="Times New Roman" w:hAnsi="Times New Roman" w:cs="Times New Roman"/>
          <w:sz w:val="24"/>
          <w:szCs w:val="24"/>
        </w:rPr>
        <w:t xml:space="preserve">risk assessment frameworks (Turnell, 2009) and </w:t>
      </w:r>
      <w:r w:rsidR="00440EBC" w:rsidRPr="00ED7B7B">
        <w:rPr>
          <w:rFonts w:ascii="Times New Roman" w:eastAsia="Times New Roman" w:hAnsi="Times New Roman" w:cs="Times New Roman"/>
          <w:bCs/>
          <w:iCs/>
          <w:color w:val="000000"/>
          <w:sz w:val="24"/>
          <w:szCs w:val="24"/>
          <w:lang w:eastAsia="en-IE"/>
        </w:rPr>
        <w:t>t</w:t>
      </w:r>
      <w:r w:rsidR="00440EBC" w:rsidRPr="00ED7B7B">
        <w:rPr>
          <w:rFonts w:ascii="Times New Roman" w:hAnsi="Times New Roman" w:cs="Times New Roman"/>
          <w:sz w:val="24"/>
          <w:szCs w:val="24"/>
        </w:rPr>
        <w:t xml:space="preserve">ools to capture the </w:t>
      </w:r>
      <w:r w:rsidR="00487559" w:rsidRPr="00ED7B7B">
        <w:rPr>
          <w:rFonts w:ascii="Times New Roman" w:hAnsi="Times New Roman" w:cs="Times New Roman"/>
          <w:sz w:val="24"/>
          <w:szCs w:val="24"/>
        </w:rPr>
        <w:t>child</w:t>
      </w:r>
      <w:r w:rsidR="00440EBC" w:rsidRPr="00ED7B7B">
        <w:rPr>
          <w:rFonts w:ascii="Times New Roman" w:hAnsi="Times New Roman" w:cs="Times New Roman"/>
          <w:sz w:val="24"/>
          <w:szCs w:val="24"/>
        </w:rPr>
        <w:t xml:space="preserve"> or young person</w:t>
      </w:r>
      <w:r w:rsidR="00487559" w:rsidRPr="00ED7B7B">
        <w:rPr>
          <w:rFonts w:ascii="Times New Roman" w:hAnsi="Times New Roman" w:cs="Times New Roman"/>
          <w:sz w:val="24"/>
          <w:szCs w:val="24"/>
        </w:rPr>
        <w:t xml:space="preserve">’s voice </w:t>
      </w:r>
      <w:r w:rsidR="00440EBC" w:rsidRPr="00ED7B7B">
        <w:rPr>
          <w:rFonts w:ascii="Times New Roman" w:hAnsi="Times New Roman" w:cs="Times New Roman"/>
          <w:sz w:val="24"/>
          <w:szCs w:val="24"/>
        </w:rPr>
        <w:t>and perspective</w:t>
      </w:r>
      <w:r w:rsidR="00487559" w:rsidRPr="00ED7B7B">
        <w:rPr>
          <w:rFonts w:ascii="Times New Roman" w:hAnsi="Times New Roman" w:cs="Times New Roman"/>
          <w:sz w:val="24"/>
          <w:szCs w:val="24"/>
        </w:rPr>
        <w:t xml:space="preserve"> (Turnell &amp; Essex, 2006, 2013; Weld, 2008)</w:t>
      </w:r>
      <w:r w:rsidR="005A39AF" w:rsidRPr="00ED7B7B">
        <w:rPr>
          <w:rFonts w:ascii="Times New Roman" w:hAnsi="Times New Roman" w:cs="Times New Roman"/>
          <w:sz w:val="24"/>
          <w:szCs w:val="24"/>
        </w:rPr>
        <w:t xml:space="preserve">, permit </w:t>
      </w:r>
      <w:r w:rsidR="00CA2801" w:rsidRPr="00ED7B7B">
        <w:rPr>
          <w:rFonts w:ascii="Times New Roman" w:hAnsi="Times New Roman" w:cs="Times New Roman"/>
          <w:sz w:val="24"/>
          <w:szCs w:val="24"/>
        </w:rPr>
        <w:t>compilation</w:t>
      </w:r>
      <w:r w:rsidR="00FE0B0E" w:rsidRPr="00ED7B7B">
        <w:rPr>
          <w:rFonts w:ascii="Times New Roman" w:hAnsi="Times New Roman" w:cs="Times New Roman"/>
          <w:sz w:val="24"/>
          <w:szCs w:val="24"/>
        </w:rPr>
        <w:t xml:space="preserve"> </w:t>
      </w:r>
      <w:r w:rsidR="005A39AF" w:rsidRPr="00ED7B7B">
        <w:rPr>
          <w:rFonts w:ascii="Times New Roman" w:hAnsi="Times New Roman" w:cs="Times New Roman"/>
          <w:sz w:val="24"/>
          <w:szCs w:val="24"/>
        </w:rPr>
        <w:t xml:space="preserve">of relevant factual information on identity. Commonly, a child or young person’s gender, religious orientation, race, ethnicity and disability status would </w:t>
      </w:r>
      <w:r w:rsidR="00FE0B0E" w:rsidRPr="00ED7B7B">
        <w:rPr>
          <w:rFonts w:ascii="Times New Roman" w:hAnsi="Times New Roman" w:cs="Times New Roman"/>
          <w:sz w:val="24"/>
          <w:szCs w:val="24"/>
        </w:rPr>
        <w:t xml:space="preserve">be among pertinent information compiled for </w:t>
      </w:r>
      <w:r w:rsidR="005A39AF" w:rsidRPr="00ED7B7B">
        <w:rPr>
          <w:rFonts w:ascii="Times New Roman" w:hAnsi="Times New Roman" w:cs="Times New Roman"/>
          <w:sz w:val="24"/>
          <w:szCs w:val="24"/>
        </w:rPr>
        <w:t>assessment records (</w:t>
      </w:r>
      <w:r w:rsidR="005A39AF" w:rsidRPr="00ED7B7B">
        <w:rPr>
          <w:rFonts w:ascii="Times New Roman" w:hAnsi="Times New Roman" w:cs="Times New Roman"/>
          <w:bCs/>
          <w:iCs/>
          <w:color w:val="000000"/>
          <w:sz w:val="24"/>
          <w:szCs w:val="24"/>
        </w:rPr>
        <w:t xml:space="preserve">Health Service Executive, 2011; Wilson </w:t>
      </w:r>
      <w:r w:rsidR="00B762CD" w:rsidRPr="00ED7B7B">
        <w:rPr>
          <w:rFonts w:ascii="Times New Roman" w:hAnsi="Times New Roman" w:cs="Times New Roman"/>
          <w:bCs/>
          <w:iCs/>
          <w:color w:val="000000"/>
          <w:sz w:val="24"/>
          <w:szCs w:val="24"/>
        </w:rPr>
        <w:t>&amp;</w:t>
      </w:r>
      <w:r w:rsidR="005A39AF" w:rsidRPr="00ED7B7B">
        <w:rPr>
          <w:rFonts w:ascii="Times New Roman" w:hAnsi="Times New Roman" w:cs="Times New Roman"/>
          <w:bCs/>
          <w:iCs/>
          <w:color w:val="000000"/>
          <w:sz w:val="24"/>
          <w:szCs w:val="24"/>
        </w:rPr>
        <w:t xml:space="preserve"> James, 2007). </w:t>
      </w:r>
      <w:r w:rsidR="00FE0B0E" w:rsidRPr="00ED7B7B">
        <w:rPr>
          <w:rFonts w:ascii="Times New Roman" w:hAnsi="Times New Roman" w:cs="Times New Roman"/>
          <w:bCs/>
          <w:iCs/>
          <w:color w:val="000000"/>
          <w:sz w:val="24"/>
          <w:szCs w:val="24"/>
        </w:rPr>
        <w:t xml:space="preserve">In </w:t>
      </w:r>
      <w:r w:rsidR="0061236C" w:rsidRPr="00ED7B7B">
        <w:rPr>
          <w:rFonts w:ascii="Times New Roman" w:hAnsi="Times New Roman" w:cs="Times New Roman"/>
          <w:bCs/>
          <w:iCs/>
          <w:color w:val="000000"/>
          <w:sz w:val="24"/>
          <w:szCs w:val="24"/>
        </w:rPr>
        <w:t>special</w:t>
      </w:r>
      <w:r w:rsidR="00FE0B0E" w:rsidRPr="00ED7B7B">
        <w:rPr>
          <w:rFonts w:ascii="Times New Roman" w:hAnsi="Times New Roman" w:cs="Times New Roman"/>
          <w:bCs/>
          <w:iCs/>
          <w:color w:val="000000"/>
          <w:sz w:val="24"/>
          <w:szCs w:val="24"/>
        </w:rPr>
        <w:t xml:space="preserve"> instances, given the right afforded to childre</w:t>
      </w:r>
      <w:r w:rsidR="008C7BF6" w:rsidRPr="00ED7B7B">
        <w:rPr>
          <w:rFonts w:ascii="Times New Roman" w:hAnsi="Times New Roman" w:cs="Times New Roman"/>
          <w:bCs/>
          <w:iCs/>
          <w:color w:val="000000"/>
          <w:sz w:val="24"/>
          <w:szCs w:val="24"/>
        </w:rPr>
        <w:t>n</w:t>
      </w:r>
      <w:r w:rsidR="00FE0B0E" w:rsidRPr="00ED7B7B">
        <w:rPr>
          <w:rFonts w:ascii="Times New Roman" w:hAnsi="Times New Roman" w:cs="Times New Roman"/>
          <w:bCs/>
          <w:iCs/>
          <w:color w:val="000000"/>
          <w:sz w:val="24"/>
          <w:szCs w:val="24"/>
        </w:rPr>
        <w:t xml:space="preserve"> for preservation of identity</w:t>
      </w:r>
      <w:r w:rsidR="008C7BF6" w:rsidRPr="00ED7B7B">
        <w:rPr>
          <w:rFonts w:ascii="Times New Roman" w:hAnsi="Times New Roman" w:cs="Times New Roman"/>
          <w:bCs/>
          <w:iCs/>
          <w:color w:val="000000"/>
          <w:sz w:val="24"/>
          <w:szCs w:val="24"/>
        </w:rPr>
        <w:t xml:space="preserve"> under article 8</w:t>
      </w:r>
      <w:r w:rsidR="00FE0B0E" w:rsidRPr="00ED7B7B">
        <w:rPr>
          <w:rFonts w:ascii="Times New Roman" w:hAnsi="Times New Roman" w:cs="Times New Roman"/>
          <w:bCs/>
          <w:iCs/>
          <w:color w:val="000000"/>
          <w:sz w:val="24"/>
          <w:szCs w:val="24"/>
        </w:rPr>
        <w:t xml:space="preserve"> </w:t>
      </w:r>
      <w:r w:rsidR="008C7BF6" w:rsidRPr="00ED7B7B">
        <w:rPr>
          <w:rFonts w:ascii="Times New Roman" w:hAnsi="Times New Roman" w:cs="Times New Roman"/>
          <w:bCs/>
          <w:iCs/>
          <w:color w:val="000000"/>
          <w:sz w:val="24"/>
          <w:szCs w:val="24"/>
        </w:rPr>
        <w:t>of</w:t>
      </w:r>
      <w:r w:rsidR="00FE0B0E" w:rsidRPr="00ED7B7B">
        <w:rPr>
          <w:rFonts w:ascii="Times New Roman" w:hAnsi="Times New Roman" w:cs="Times New Roman"/>
          <w:bCs/>
          <w:iCs/>
          <w:color w:val="000000"/>
          <w:sz w:val="24"/>
          <w:szCs w:val="24"/>
        </w:rPr>
        <w:t xml:space="preserve"> the </w:t>
      </w:r>
      <w:bookmarkStart w:id="3" w:name="_Hlk29036341"/>
      <w:r w:rsidR="00FE0B0E" w:rsidRPr="00ED7B7B">
        <w:rPr>
          <w:rFonts w:ascii="Times New Roman" w:hAnsi="Times New Roman" w:cs="Times New Roman"/>
          <w:bCs/>
          <w:iCs/>
          <w:color w:val="000000"/>
          <w:sz w:val="24"/>
          <w:szCs w:val="24"/>
        </w:rPr>
        <w:t>United Nations Convention on the Rights of the Child (1989</w:t>
      </w:r>
      <w:bookmarkEnd w:id="3"/>
      <w:r w:rsidR="00FE0B0E" w:rsidRPr="00ED7B7B">
        <w:rPr>
          <w:rFonts w:ascii="Times New Roman" w:hAnsi="Times New Roman" w:cs="Times New Roman"/>
          <w:bCs/>
          <w:iCs/>
          <w:color w:val="000000"/>
          <w:sz w:val="24"/>
          <w:szCs w:val="24"/>
        </w:rPr>
        <w:t>), more in</w:t>
      </w:r>
      <w:r w:rsidR="00C46B8B" w:rsidRPr="00ED7B7B">
        <w:rPr>
          <w:rFonts w:ascii="Times New Roman" w:hAnsi="Times New Roman" w:cs="Times New Roman"/>
          <w:bCs/>
          <w:iCs/>
          <w:color w:val="000000"/>
          <w:sz w:val="24"/>
          <w:szCs w:val="24"/>
        </w:rPr>
        <w:t>-</w:t>
      </w:r>
      <w:r w:rsidR="00FE0B0E" w:rsidRPr="00ED7B7B">
        <w:rPr>
          <w:rFonts w:ascii="Times New Roman" w:hAnsi="Times New Roman" w:cs="Times New Roman"/>
          <w:bCs/>
          <w:iCs/>
          <w:color w:val="000000"/>
          <w:sz w:val="24"/>
          <w:szCs w:val="24"/>
        </w:rPr>
        <w:t xml:space="preserve">depth assessment of identity may </w:t>
      </w:r>
      <w:r w:rsidR="00C733CA" w:rsidRPr="00ED7B7B">
        <w:rPr>
          <w:rFonts w:ascii="Times New Roman" w:hAnsi="Times New Roman" w:cs="Times New Roman"/>
          <w:bCs/>
          <w:iCs/>
          <w:color w:val="000000"/>
          <w:sz w:val="24"/>
          <w:szCs w:val="24"/>
        </w:rPr>
        <w:t>be compelled</w:t>
      </w:r>
      <w:r w:rsidR="00FE0B0E" w:rsidRPr="00ED7B7B">
        <w:rPr>
          <w:rFonts w:ascii="Times New Roman" w:hAnsi="Times New Roman" w:cs="Times New Roman"/>
          <w:bCs/>
          <w:iCs/>
          <w:color w:val="000000"/>
          <w:sz w:val="24"/>
          <w:szCs w:val="24"/>
        </w:rPr>
        <w:t xml:space="preserve">. </w:t>
      </w:r>
      <w:r w:rsidR="008C7BF6" w:rsidRPr="00ED7B7B">
        <w:rPr>
          <w:rFonts w:ascii="Times New Roman" w:hAnsi="Times New Roman" w:cs="Times New Roman"/>
          <w:bCs/>
          <w:iCs/>
          <w:color w:val="000000"/>
          <w:sz w:val="24"/>
          <w:szCs w:val="24"/>
        </w:rPr>
        <w:t xml:space="preserve">Special considerations are also raised where assessment is geared toward care arrangements. </w:t>
      </w:r>
      <w:r w:rsidR="00C733CA" w:rsidRPr="00ED7B7B">
        <w:rPr>
          <w:rFonts w:ascii="Times New Roman" w:hAnsi="Times New Roman" w:cs="Times New Roman"/>
          <w:bCs/>
          <w:iCs/>
          <w:color w:val="000000"/>
          <w:sz w:val="24"/>
          <w:szCs w:val="24"/>
        </w:rPr>
        <w:t>Within</w:t>
      </w:r>
      <w:r w:rsidR="008C7BF6" w:rsidRPr="00ED7B7B">
        <w:rPr>
          <w:rFonts w:ascii="Times New Roman" w:hAnsi="Times New Roman" w:cs="Times New Roman"/>
          <w:bCs/>
          <w:iCs/>
          <w:color w:val="000000"/>
          <w:sz w:val="24"/>
          <w:szCs w:val="24"/>
        </w:rPr>
        <w:t xml:space="preserve"> </w:t>
      </w:r>
      <w:r w:rsidR="00C733CA" w:rsidRPr="00ED7B7B">
        <w:rPr>
          <w:rFonts w:ascii="Times New Roman" w:hAnsi="Times New Roman" w:cs="Times New Roman"/>
          <w:bCs/>
          <w:iCs/>
          <w:color w:val="000000"/>
          <w:sz w:val="24"/>
          <w:szCs w:val="24"/>
        </w:rPr>
        <w:t xml:space="preserve">the </w:t>
      </w:r>
      <w:r w:rsidR="00FE0B0E" w:rsidRPr="00ED7B7B">
        <w:rPr>
          <w:rFonts w:ascii="Times New Roman" w:hAnsi="Times New Roman" w:cs="Times New Roman"/>
          <w:bCs/>
          <w:iCs/>
          <w:color w:val="000000"/>
          <w:sz w:val="24"/>
          <w:szCs w:val="24"/>
        </w:rPr>
        <w:t xml:space="preserve">placement of children in </w:t>
      </w:r>
      <w:r w:rsidR="00C733CA" w:rsidRPr="00ED7B7B">
        <w:rPr>
          <w:rFonts w:ascii="Times New Roman" w:hAnsi="Times New Roman" w:cs="Times New Roman"/>
          <w:bCs/>
          <w:iCs/>
          <w:color w:val="000000"/>
          <w:sz w:val="24"/>
          <w:szCs w:val="24"/>
        </w:rPr>
        <w:t xml:space="preserve">State </w:t>
      </w:r>
      <w:r w:rsidR="00FE0B0E" w:rsidRPr="00ED7B7B">
        <w:rPr>
          <w:rFonts w:ascii="Times New Roman" w:hAnsi="Times New Roman" w:cs="Times New Roman"/>
          <w:bCs/>
          <w:iCs/>
          <w:color w:val="000000"/>
          <w:sz w:val="24"/>
          <w:szCs w:val="24"/>
        </w:rPr>
        <w:t>care</w:t>
      </w:r>
      <w:r w:rsidR="00C733CA" w:rsidRPr="00ED7B7B">
        <w:rPr>
          <w:rFonts w:ascii="Times New Roman" w:hAnsi="Times New Roman" w:cs="Times New Roman"/>
          <w:bCs/>
          <w:iCs/>
          <w:color w:val="000000"/>
          <w:sz w:val="24"/>
          <w:szCs w:val="24"/>
        </w:rPr>
        <w:t xml:space="preserve"> arrangements</w:t>
      </w:r>
      <w:r w:rsidR="00FE0B0E" w:rsidRPr="00ED7B7B">
        <w:rPr>
          <w:rFonts w:ascii="Times New Roman" w:hAnsi="Times New Roman" w:cs="Times New Roman"/>
          <w:bCs/>
          <w:iCs/>
          <w:color w:val="000000"/>
          <w:sz w:val="24"/>
          <w:szCs w:val="24"/>
        </w:rPr>
        <w:t>, for example, culturally matched placement</w:t>
      </w:r>
      <w:r w:rsidR="00C733CA" w:rsidRPr="00ED7B7B">
        <w:rPr>
          <w:rFonts w:ascii="Times New Roman" w:hAnsi="Times New Roman" w:cs="Times New Roman"/>
          <w:bCs/>
          <w:iCs/>
          <w:color w:val="000000"/>
          <w:sz w:val="24"/>
          <w:szCs w:val="24"/>
        </w:rPr>
        <w:t>s</w:t>
      </w:r>
      <w:r w:rsidR="00FE0B0E" w:rsidRPr="00ED7B7B">
        <w:rPr>
          <w:rFonts w:ascii="Times New Roman" w:hAnsi="Times New Roman" w:cs="Times New Roman"/>
          <w:bCs/>
          <w:iCs/>
          <w:color w:val="000000"/>
          <w:sz w:val="24"/>
          <w:szCs w:val="24"/>
        </w:rPr>
        <w:t xml:space="preserve"> may be sought</w:t>
      </w:r>
      <w:r w:rsidR="0069471D" w:rsidRPr="00ED7B7B">
        <w:rPr>
          <w:rFonts w:ascii="Times New Roman" w:hAnsi="Times New Roman" w:cs="Times New Roman"/>
          <w:bCs/>
          <w:iCs/>
          <w:color w:val="000000"/>
          <w:sz w:val="24"/>
          <w:szCs w:val="24"/>
        </w:rPr>
        <w:t xml:space="preserve"> (Ní Raghallaigh </w:t>
      </w:r>
      <w:r w:rsidR="00B762CD" w:rsidRPr="00ED7B7B">
        <w:rPr>
          <w:rFonts w:ascii="Times New Roman" w:hAnsi="Times New Roman" w:cs="Times New Roman"/>
          <w:bCs/>
          <w:iCs/>
          <w:color w:val="000000"/>
          <w:sz w:val="24"/>
          <w:szCs w:val="24"/>
        </w:rPr>
        <w:t xml:space="preserve">&amp; </w:t>
      </w:r>
      <w:r w:rsidR="0069471D" w:rsidRPr="00ED7B7B">
        <w:rPr>
          <w:rFonts w:ascii="Times New Roman" w:hAnsi="Times New Roman" w:cs="Times New Roman"/>
          <w:bCs/>
          <w:iCs/>
          <w:color w:val="000000"/>
          <w:sz w:val="24"/>
          <w:szCs w:val="24"/>
        </w:rPr>
        <w:t>Sirriyeh, 2014)</w:t>
      </w:r>
      <w:r w:rsidR="00CA2801" w:rsidRPr="00ED7B7B">
        <w:rPr>
          <w:rFonts w:ascii="Times New Roman" w:hAnsi="Times New Roman" w:cs="Times New Roman"/>
          <w:bCs/>
          <w:iCs/>
          <w:color w:val="000000"/>
          <w:sz w:val="24"/>
          <w:szCs w:val="24"/>
        </w:rPr>
        <w:t>. C</w:t>
      </w:r>
      <w:r w:rsidR="00FE0B0E" w:rsidRPr="00ED7B7B">
        <w:rPr>
          <w:rFonts w:ascii="Times New Roman" w:hAnsi="Times New Roman" w:cs="Times New Roman"/>
          <w:bCs/>
          <w:iCs/>
          <w:color w:val="000000"/>
          <w:sz w:val="24"/>
          <w:szCs w:val="24"/>
        </w:rPr>
        <w:t xml:space="preserve">hildren who are members of the travelling community in Ireland </w:t>
      </w:r>
      <w:r w:rsidR="0072235A" w:rsidRPr="00ED7B7B">
        <w:rPr>
          <w:rFonts w:ascii="Times New Roman" w:hAnsi="Times New Roman" w:cs="Times New Roman"/>
          <w:bCs/>
          <w:iCs/>
          <w:color w:val="000000"/>
          <w:sz w:val="24"/>
          <w:szCs w:val="24"/>
        </w:rPr>
        <w:t xml:space="preserve">may be </w:t>
      </w:r>
      <w:r w:rsidR="00C733CA" w:rsidRPr="00ED7B7B">
        <w:rPr>
          <w:rFonts w:ascii="Times New Roman" w:hAnsi="Times New Roman" w:cs="Times New Roman"/>
          <w:bCs/>
          <w:iCs/>
          <w:color w:val="000000"/>
          <w:sz w:val="24"/>
          <w:szCs w:val="24"/>
        </w:rPr>
        <w:t>purposefully matched</w:t>
      </w:r>
      <w:r w:rsidR="00CA2801" w:rsidRPr="00ED7B7B">
        <w:rPr>
          <w:rFonts w:ascii="Times New Roman" w:hAnsi="Times New Roman" w:cs="Times New Roman"/>
          <w:bCs/>
          <w:iCs/>
          <w:color w:val="000000"/>
          <w:sz w:val="24"/>
          <w:szCs w:val="24"/>
        </w:rPr>
        <w:t xml:space="preserve"> </w:t>
      </w:r>
      <w:r w:rsidR="00C733CA" w:rsidRPr="00ED7B7B">
        <w:rPr>
          <w:rFonts w:ascii="Times New Roman" w:hAnsi="Times New Roman" w:cs="Times New Roman"/>
          <w:bCs/>
          <w:iCs/>
          <w:color w:val="000000"/>
          <w:sz w:val="24"/>
          <w:szCs w:val="24"/>
        </w:rPr>
        <w:t>with</w:t>
      </w:r>
      <w:r w:rsidR="008C7BF6" w:rsidRPr="00ED7B7B">
        <w:rPr>
          <w:rFonts w:ascii="Times New Roman" w:hAnsi="Times New Roman" w:cs="Times New Roman"/>
          <w:bCs/>
          <w:iCs/>
          <w:color w:val="000000"/>
          <w:sz w:val="24"/>
          <w:szCs w:val="24"/>
        </w:rPr>
        <w:t xml:space="preserve"> foster carers with similar ethnic status</w:t>
      </w:r>
      <w:r w:rsidR="0072235A" w:rsidRPr="00ED7B7B">
        <w:rPr>
          <w:rFonts w:ascii="Times New Roman" w:hAnsi="Times New Roman" w:cs="Times New Roman"/>
          <w:bCs/>
          <w:iCs/>
          <w:color w:val="000000"/>
          <w:sz w:val="24"/>
          <w:szCs w:val="24"/>
        </w:rPr>
        <w:t>, for instance</w:t>
      </w:r>
      <w:r w:rsidR="008C7BF6" w:rsidRPr="00ED7B7B">
        <w:rPr>
          <w:rFonts w:ascii="Times New Roman" w:hAnsi="Times New Roman" w:cs="Times New Roman"/>
          <w:bCs/>
          <w:iCs/>
          <w:color w:val="000000"/>
          <w:sz w:val="24"/>
          <w:szCs w:val="24"/>
        </w:rPr>
        <w:t>. Alternatively, to promote a child or young person’s sense of identity despite disruptive transitions</w:t>
      </w:r>
      <w:r w:rsidR="0033429C" w:rsidRPr="00ED7B7B">
        <w:rPr>
          <w:rFonts w:ascii="Times New Roman" w:hAnsi="Times New Roman" w:cs="Times New Roman"/>
          <w:bCs/>
          <w:iCs/>
          <w:color w:val="000000"/>
          <w:sz w:val="24"/>
          <w:szCs w:val="24"/>
        </w:rPr>
        <w:t xml:space="preserve"> between</w:t>
      </w:r>
      <w:r w:rsidR="008C7BF6" w:rsidRPr="00ED7B7B">
        <w:rPr>
          <w:rFonts w:ascii="Times New Roman" w:hAnsi="Times New Roman" w:cs="Times New Roman"/>
          <w:bCs/>
          <w:iCs/>
          <w:color w:val="000000"/>
          <w:sz w:val="24"/>
          <w:szCs w:val="24"/>
        </w:rPr>
        <w:t xml:space="preserve"> care placements, </w:t>
      </w:r>
      <w:r w:rsidR="0033429C" w:rsidRPr="00ED7B7B">
        <w:rPr>
          <w:rFonts w:ascii="Times New Roman" w:hAnsi="Times New Roman" w:cs="Times New Roman"/>
          <w:bCs/>
          <w:iCs/>
          <w:color w:val="000000"/>
          <w:sz w:val="24"/>
          <w:szCs w:val="24"/>
        </w:rPr>
        <w:t xml:space="preserve">tailored </w:t>
      </w:r>
      <w:r w:rsidR="008C7BF6" w:rsidRPr="00ED7B7B">
        <w:rPr>
          <w:rFonts w:ascii="Times New Roman" w:hAnsi="Times New Roman" w:cs="Times New Roman"/>
          <w:bCs/>
          <w:iCs/>
          <w:color w:val="000000"/>
          <w:sz w:val="24"/>
          <w:szCs w:val="24"/>
        </w:rPr>
        <w:t>supports may be put in place such as the undertaking of life story work (</w:t>
      </w:r>
      <w:r w:rsidR="001104C5" w:rsidRPr="00ED7B7B">
        <w:rPr>
          <w:rFonts w:ascii="Times New Roman" w:hAnsi="Times New Roman" w:cs="Times New Roman"/>
          <w:bCs/>
          <w:iCs/>
          <w:color w:val="000000"/>
          <w:sz w:val="24"/>
          <w:szCs w:val="24"/>
        </w:rPr>
        <w:t>Baynes, 2008</w:t>
      </w:r>
      <w:r w:rsidR="008C7BF6" w:rsidRPr="00ED7B7B">
        <w:rPr>
          <w:rFonts w:ascii="Times New Roman" w:hAnsi="Times New Roman" w:cs="Times New Roman"/>
          <w:bCs/>
          <w:iCs/>
          <w:color w:val="000000"/>
          <w:sz w:val="24"/>
          <w:szCs w:val="24"/>
        </w:rPr>
        <w:t>).</w:t>
      </w:r>
      <w:r w:rsidR="00C46B8B" w:rsidRPr="00ED7B7B">
        <w:rPr>
          <w:rFonts w:ascii="Times New Roman" w:hAnsi="Times New Roman" w:cs="Times New Roman"/>
          <w:bCs/>
          <w:iCs/>
          <w:color w:val="000000"/>
          <w:sz w:val="24"/>
          <w:szCs w:val="24"/>
        </w:rPr>
        <w:t xml:space="preserve"> </w:t>
      </w:r>
    </w:p>
    <w:p w:rsidR="00487559" w:rsidRPr="00ED7B7B" w:rsidRDefault="00C46B8B" w:rsidP="00B65C4D">
      <w:pPr>
        <w:spacing w:after="0"/>
        <w:ind w:firstLine="720"/>
        <w:jc w:val="both"/>
        <w:rPr>
          <w:rFonts w:ascii="Times New Roman" w:eastAsia="Times New Roman" w:hAnsi="Times New Roman" w:cs="Times New Roman"/>
          <w:b/>
          <w:bCs/>
          <w:i/>
          <w:iCs/>
          <w:color w:val="000000"/>
          <w:sz w:val="24"/>
          <w:szCs w:val="24"/>
          <w:lang w:eastAsia="en-IE"/>
        </w:rPr>
      </w:pPr>
      <w:r w:rsidRPr="00ED7B7B">
        <w:rPr>
          <w:rFonts w:ascii="Times New Roman" w:hAnsi="Times New Roman" w:cs="Times New Roman"/>
          <w:bCs/>
          <w:iCs/>
          <w:color w:val="000000"/>
          <w:sz w:val="24"/>
          <w:szCs w:val="24"/>
        </w:rPr>
        <w:t xml:space="preserve">What a post conventionalist lens </w:t>
      </w:r>
      <w:r w:rsidR="0072235A" w:rsidRPr="00ED7B7B">
        <w:rPr>
          <w:rFonts w:ascii="Times New Roman" w:hAnsi="Times New Roman" w:cs="Times New Roman"/>
          <w:bCs/>
          <w:iCs/>
          <w:color w:val="000000"/>
          <w:sz w:val="24"/>
          <w:szCs w:val="24"/>
        </w:rPr>
        <w:t>adds</w:t>
      </w:r>
      <w:r w:rsidR="00360D27">
        <w:rPr>
          <w:rFonts w:ascii="Times New Roman" w:hAnsi="Times New Roman" w:cs="Times New Roman"/>
          <w:bCs/>
          <w:iCs/>
          <w:color w:val="000000"/>
          <w:sz w:val="24"/>
          <w:szCs w:val="24"/>
        </w:rPr>
        <w:t xml:space="preserve"> to </w:t>
      </w:r>
      <w:r w:rsidR="0069219D">
        <w:rPr>
          <w:rFonts w:ascii="Times New Roman" w:hAnsi="Times New Roman" w:cs="Times New Roman"/>
          <w:bCs/>
          <w:iCs/>
          <w:color w:val="000000"/>
          <w:sz w:val="24"/>
          <w:szCs w:val="24"/>
        </w:rPr>
        <w:t>the matter of identity in child protection</w:t>
      </w:r>
      <w:r w:rsidRPr="00ED7B7B">
        <w:rPr>
          <w:rFonts w:ascii="Times New Roman" w:hAnsi="Times New Roman" w:cs="Times New Roman"/>
          <w:bCs/>
          <w:iCs/>
          <w:color w:val="000000"/>
          <w:sz w:val="24"/>
          <w:szCs w:val="24"/>
        </w:rPr>
        <w:t xml:space="preserve">, is the benefit of supplementing common practice conventions and procedural responses, with an appreciation of the complex </w:t>
      </w:r>
      <w:r w:rsidR="00C50DE8">
        <w:rPr>
          <w:rFonts w:ascii="Times New Roman" w:hAnsi="Times New Roman" w:cs="Times New Roman"/>
          <w:bCs/>
          <w:iCs/>
          <w:color w:val="000000"/>
          <w:sz w:val="24"/>
          <w:szCs w:val="24"/>
        </w:rPr>
        <w:t>origin</w:t>
      </w:r>
      <w:r w:rsidR="00C50DE8" w:rsidRPr="00ED7B7B">
        <w:rPr>
          <w:rFonts w:ascii="Times New Roman" w:hAnsi="Times New Roman" w:cs="Times New Roman"/>
          <w:bCs/>
          <w:iCs/>
          <w:color w:val="000000"/>
          <w:sz w:val="24"/>
          <w:szCs w:val="24"/>
        </w:rPr>
        <w:t xml:space="preserve"> </w:t>
      </w:r>
      <w:r w:rsidRPr="00ED7B7B">
        <w:rPr>
          <w:rFonts w:ascii="Times New Roman" w:hAnsi="Times New Roman" w:cs="Times New Roman"/>
          <w:bCs/>
          <w:iCs/>
          <w:color w:val="000000"/>
          <w:sz w:val="24"/>
          <w:szCs w:val="24"/>
        </w:rPr>
        <w:t xml:space="preserve">of identity. </w:t>
      </w:r>
      <w:r w:rsidR="00ED65A6">
        <w:rPr>
          <w:rFonts w:ascii="Times New Roman" w:hAnsi="Times New Roman" w:cs="Times New Roman"/>
          <w:bCs/>
          <w:iCs/>
          <w:color w:val="000000"/>
          <w:sz w:val="24"/>
          <w:szCs w:val="24"/>
        </w:rPr>
        <w:t xml:space="preserve">For a practice example of </w:t>
      </w:r>
      <w:r w:rsidR="00454C27">
        <w:rPr>
          <w:rFonts w:ascii="Times New Roman" w:hAnsi="Times New Roman" w:cs="Times New Roman"/>
          <w:bCs/>
          <w:iCs/>
          <w:color w:val="000000"/>
          <w:sz w:val="24"/>
          <w:szCs w:val="24"/>
        </w:rPr>
        <w:t xml:space="preserve">the importance of </w:t>
      </w:r>
      <w:r w:rsidR="00ED65A6">
        <w:rPr>
          <w:rFonts w:ascii="Times New Roman" w:hAnsi="Times New Roman" w:cs="Times New Roman"/>
          <w:bCs/>
          <w:iCs/>
          <w:color w:val="000000"/>
          <w:sz w:val="24"/>
          <w:szCs w:val="24"/>
        </w:rPr>
        <w:t xml:space="preserve">this, consider a social worker who is completing an assessment of needs for a young person </w:t>
      </w:r>
      <w:r w:rsidR="00C33C44">
        <w:rPr>
          <w:rFonts w:ascii="Times New Roman" w:hAnsi="Times New Roman" w:cs="Times New Roman"/>
          <w:bCs/>
          <w:iCs/>
          <w:color w:val="000000"/>
          <w:sz w:val="24"/>
          <w:szCs w:val="24"/>
        </w:rPr>
        <w:t>using a template</w:t>
      </w:r>
      <w:r w:rsidR="00ED65A6">
        <w:rPr>
          <w:rFonts w:ascii="Times New Roman" w:hAnsi="Times New Roman" w:cs="Times New Roman"/>
          <w:bCs/>
          <w:iCs/>
          <w:color w:val="000000"/>
          <w:sz w:val="24"/>
          <w:szCs w:val="24"/>
        </w:rPr>
        <w:t xml:space="preserve">. The social worker must indicate the young person’s gender within a family composition framework </w:t>
      </w:r>
      <w:r w:rsidR="00C33C44">
        <w:rPr>
          <w:rFonts w:ascii="Times New Roman" w:hAnsi="Times New Roman" w:cs="Times New Roman"/>
          <w:bCs/>
          <w:iCs/>
          <w:color w:val="000000"/>
          <w:sz w:val="24"/>
          <w:szCs w:val="24"/>
        </w:rPr>
        <w:t>where</w:t>
      </w:r>
      <w:r w:rsidR="00ED65A6">
        <w:rPr>
          <w:rFonts w:ascii="Times New Roman" w:hAnsi="Times New Roman" w:cs="Times New Roman"/>
          <w:bCs/>
          <w:iCs/>
          <w:color w:val="000000"/>
          <w:sz w:val="24"/>
          <w:szCs w:val="24"/>
        </w:rPr>
        <w:t xml:space="preserve"> there is little space to elaborate. The practitioner indicates </w:t>
      </w:r>
      <w:r w:rsidR="00C33C44">
        <w:rPr>
          <w:rFonts w:ascii="Times New Roman" w:hAnsi="Times New Roman" w:cs="Times New Roman"/>
          <w:bCs/>
          <w:iCs/>
          <w:color w:val="000000"/>
          <w:sz w:val="24"/>
          <w:szCs w:val="24"/>
        </w:rPr>
        <w:t>‘</w:t>
      </w:r>
      <w:r w:rsidR="00ED65A6">
        <w:rPr>
          <w:rFonts w:ascii="Times New Roman" w:hAnsi="Times New Roman" w:cs="Times New Roman"/>
          <w:bCs/>
          <w:iCs/>
          <w:color w:val="000000"/>
          <w:sz w:val="24"/>
          <w:szCs w:val="24"/>
        </w:rPr>
        <w:t>female</w:t>
      </w:r>
      <w:r w:rsidR="00C33C44">
        <w:rPr>
          <w:rFonts w:ascii="Times New Roman" w:hAnsi="Times New Roman" w:cs="Times New Roman"/>
          <w:bCs/>
          <w:iCs/>
          <w:color w:val="000000"/>
          <w:sz w:val="24"/>
          <w:szCs w:val="24"/>
        </w:rPr>
        <w:t>’</w:t>
      </w:r>
      <w:r w:rsidR="00ED65A6">
        <w:rPr>
          <w:rFonts w:ascii="Times New Roman" w:hAnsi="Times New Roman" w:cs="Times New Roman"/>
          <w:bCs/>
          <w:iCs/>
          <w:color w:val="000000"/>
          <w:sz w:val="24"/>
          <w:szCs w:val="24"/>
        </w:rPr>
        <w:t xml:space="preserve"> </w:t>
      </w:r>
      <w:r w:rsidR="00454C27">
        <w:rPr>
          <w:rFonts w:ascii="Times New Roman" w:hAnsi="Times New Roman" w:cs="Times New Roman"/>
          <w:bCs/>
          <w:iCs/>
          <w:color w:val="000000"/>
          <w:sz w:val="24"/>
          <w:szCs w:val="24"/>
        </w:rPr>
        <w:t>b</w:t>
      </w:r>
      <w:r w:rsidR="00ED65A6">
        <w:rPr>
          <w:rFonts w:ascii="Times New Roman" w:hAnsi="Times New Roman" w:cs="Times New Roman"/>
          <w:bCs/>
          <w:iCs/>
          <w:color w:val="000000"/>
          <w:sz w:val="24"/>
          <w:szCs w:val="24"/>
        </w:rPr>
        <w:t xml:space="preserve">ut </w:t>
      </w:r>
      <w:r w:rsidR="00C33C44">
        <w:rPr>
          <w:rFonts w:ascii="Times New Roman" w:hAnsi="Times New Roman" w:cs="Times New Roman"/>
          <w:bCs/>
          <w:iCs/>
          <w:color w:val="000000"/>
          <w:sz w:val="24"/>
          <w:szCs w:val="24"/>
        </w:rPr>
        <w:t>places</w:t>
      </w:r>
      <w:r w:rsidR="00454C27">
        <w:rPr>
          <w:rFonts w:ascii="Times New Roman" w:hAnsi="Times New Roman" w:cs="Times New Roman"/>
          <w:bCs/>
          <w:iCs/>
          <w:color w:val="000000"/>
          <w:sz w:val="24"/>
          <w:szCs w:val="24"/>
        </w:rPr>
        <w:t xml:space="preserve"> </w:t>
      </w:r>
      <w:r w:rsidR="00ED65A6">
        <w:rPr>
          <w:rFonts w:ascii="Times New Roman" w:hAnsi="Times New Roman" w:cs="Times New Roman"/>
          <w:bCs/>
          <w:iCs/>
          <w:color w:val="000000"/>
          <w:sz w:val="24"/>
          <w:szCs w:val="24"/>
        </w:rPr>
        <w:t xml:space="preserve">an </w:t>
      </w:r>
      <w:r w:rsidR="00ED65A6" w:rsidRPr="00ED65A6">
        <w:rPr>
          <w:rFonts w:ascii="Times New Roman" w:hAnsi="Times New Roman" w:cs="Times New Roman"/>
          <w:bCs/>
          <w:iCs/>
          <w:color w:val="000000"/>
          <w:sz w:val="24"/>
          <w:szCs w:val="24"/>
        </w:rPr>
        <w:t>asterisk</w:t>
      </w:r>
      <w:r w:rsidR="00ED65A6">
        <w:rPr>
          <w:rFonts w:ascii="Times New Roman" w:hAnsi="Times New Roman" w:cs="Times New Roman"/>
          <w:bCs/>
          <w:iCs/>
          <w:color w:val="000000"/>
          <w:sz w:val="24"/>
          <w:szCs w:val="24"/>
        </w:rPr>
        <w:t xml:space="preserve"> </w:t>
      </w:r>
      <w:r w:rsidR="00454C27">
        <w:rPr>
          <w:rFonts w:ascii="Times New Roman" w:hAnsi="Times New Roman" w:cs="Times New Roman"/>
          <w:bCs/>
          <w:iCs/>
          <w:color w:val="000000"/>
          <w:sz w:val="24"/>
          <w:szCs w:val="24"/>
        </w:rPr>
        <w:t xml:space="preserve">linked to </w:t>
      </w:r>
      <w:r w:rsidR="00563F00">
        <w:rPr>
          <w:rFonts w:ascii="Times New Roman" w:hAnsi="Times New Roman" w:cs="Times New Roman"/>
          <w:bCs/>
          <w:iCs/>
          <w:color w:val="000000"/>
          <w:sz w:val="24"/>
          <w:szCs w:val="24"/>
        </w:rPr>
        <w:t>a later</w:t>
      </w:r>
      <w:r w:rsidR="00454C27">
        <w:rPr>
          <w:rFonts w:ascii="Times New Roman" w:hAnsi="Times New Roman" w:cs="Times New Roman"/>
          <w:bCs/>
          <w:iCs/>
          <w:color w:val="000000"/>
          <w:sz w:val="24"/>
          <w:szCs w:val="24"/>
        </w:rPr>
        <w:t xml:space="preserve"> addendum</w:t>
      </w:r>
      <w:r w:rsidR="00ED65A6">
        <w:rPr>
          <w:rFonts w:ascii="Times New Roman" w:hAnsi="Times New Roman" w:cs="Times New Roman"/>
          <w:bCs/>
          <w:iCs/>
          <w:color w:val="000000"/>
          <w:sz w:val="24"/>
          <w:szCs w:val="24"/>
        </w:rPr>
        <w:t xml:space="preserve">. Here the practitioner explains that the young person is </w:t>
      </w:r>
      <w:r w:rsidR="00B65836">
        <w:rPr>
          <w:rFonts w:ascii="Times New Roman" w:hAnsi="Times New Roman" w:cs="Times New Roman"/>
          <w:bCs/>
          <w:iCs/>
          <w:color w:val="000000"/>
          <w:sz w:val="24"/>
          <w:szCs w:val="24"/>
        </w:rPr>
        <w:t xml:space="preserve">exploring </w:t>
      </w:r>
      <w:r w:rsidR="008D7A38">
        <w:rPr>
          <w:rFonts w:ascii="Times New Roman" w:hAnsi="Times New Roman" w:cs="Times New Roman"/>
          <w:bCs/>
          <w:iCs/>
          <w:color w:val="000000"/>
          <w:sz w:val="24"/>
          <w:szCs w:val="24"/>
        </w:rPr>
        <w:t xml:space="preserve">the </w:t>
      </w:r>
      <w:r w:rsidR="0021067F">
        <w:rPr>
          <w:rFonts w:ascii="Times New Roman" w:hAnsi="Times New Roman" w:cs="Times New Roman"/>
          <w:bCs/>
          <w:iCs/>
          <w:color w:val="000000"/>
          <w:sz w:val="24"/>
          <w:szCs w:val="24"/>
        </w:rPr>
        <w:t>notion of</w:t>
      </w:r>
      <w:r w:rsidR="005F0B16">
        <w:rPr>
          <w:rFonts w:ascii="Times New Roman" w:hAnsi="Times New Roman" w:cs="Times New Roman"/>
          <w:bCs/>
          <w:iCs/>
          <w:color w:val="000000"/>
          <w:sz w:val="24"/>
          <w:szCs w:val="24"/>
        </w:rPr>
        <w:t xml:space="preserve"> </w:t>
      </w:r>
      <w:r w:rsidR="00ED65A6">
        <w:rPr>
          <w:rFonts w:ascii="Times New Roman" w:hAnsi="Times New Roman" w:cs="Times New Roman"/>
          <w:bCs/>
          <w:iCs/>
          <w:color w:val="000000"/>
          <w:sz w:val="24"/>
          <w:szCs w:val="24"/>
        </w:rPr>
        <w:t>gender fluid</w:t>
      </w:r>
      <w:r w:rsidR="008D7A38">
        <w:rPr>
          <w:rFonts w:ascii="Times New Roman" w:hAnsi="Times New Roman" w:cs="Times New Roman"/>
          <w:bCs/>
          <w:iCs/>
          <w:color w:val="000000"/>
          <w:sz w:val="24"/>
          <w:szCs w:val="24"/>
        </w:rPr>
        <w:t xml:space="preserve">ity </w:t>
      </w:r>
      <w:r w:rsidR="00A03BA0">
        <w:rPr>
          <w:rFonts w:ascii="Times New Roman" w:hAnsi="Times New Roman" w:cs="Times New Roman"/>
          <w:bCs/>
          <w:iCs/>
          <w:color w:val="000000"/>
          <w:sz w:val="24"/>
          <w:szCs w:val="24"/>
        </w:rPr>
        <w:t>as an</w:t>
      </w:r>
      <w:r w:rsidR="00ED65A6">
        <w:rPr>
          <w:rFonts w:ascii="Times New Roman" w:hAnsi="Times New Roman" w:cs="Times New Roman"/>
          <w:bCs/>
          <w:iCs/>
          <w:color w:val="000000"/>
          <w:sz w:val="24"/>
          <w:szCs w:val="24"/>
        </w:rPr>
        <w:t xml:space="preserve"> </w:t>
      </w:r>
      <w:r w:rsidR="008D7A38">
        <w:rPr>
          <w:rFonts w:ascii="Times New Roman" w:hAnsi="Times New Roman" w:cs="Times New Roman"/>
          <w:bCs/>
          <w:iCs/>
          <w:color w:val="000000"/>
          <w:sz w:val="24"/>
          <w:szCs w:val="24"/>
        </w:rPr>
        <w:t>identity</w:t>
      </w:r>
      <w:r w:rsidR="005F0B16">
        <w:rPr>
          <w:rFonts w:ascii="Times New Roman" w:hAnsi="Times New Roman" w:cs="Times New Roman"/>
          <w:bCs/>
          <w:iCs/>
          <w:color w:val="000000"/>
          <w:sz w:val="24"/>
          <w:szCs w:val="24"/>
        </w:rPr>
        <w:t xml:space="preserve"> position</w:t>
      </w:r>
      <w:r w:rsidR="008D7A38">
        <w:rPr>
          <w:rFonts w:ascii="Times New Roman" w:hAnsi="Times New Roman" w:cs="Times New Roman"/>
          <w:bCs/>
          <w:iCs/>
          <w:color w:val="000000"/>
          <w:sz w:val="24"/>
          <w:szCs w:val="24"/>
        </w:rPr>
        <w:t xml:space="preserve"> </w:t>
      </w:r>
      <w:r w:rsidR="00A03BA0">
        <w:rPr>
          <w:rFonts w:ascii="Times New Roman" w:hAnsi="Times New Roman" w:cs="Times New Roman"/>
          <w:bCs/>
          <w:iCs/>
          <w:color w:val="000000"/>
          <w:sz w:val="24"/>
          <w:szCs w:val="24"/>
        </w:rPr>
        <w:t>(</w:t>
      </w:r>
      <w:r w:rsidR="000E3D4B" w:rsidRPr="000E3D4B">
        <w:rPr>
          <w:rFonts w:ascii="Times New Roman" w:hAnsi="Times New Roman" w:cs="Times New Roman"/>
          <w:bCs/>
          <w:iCs/>
          <w:color w:val="000000"/>
          <w:sz w:val="24"/>
          <w:szCs w:val="24"/>
        </w:rPr>
        <w:t>Lundquist-Arora</w:t>
      </w:r>
      <w:r w:rsidR="000E3D4B">
        <w:rPr>
          <w:rFonts w:ascii="Times New Roman" w:hAnsi="Times New Roman" w:cs="Times New Roman"/>
          <w:bCs/>
          <w:iCs/>
          <w:color w:val="000000"/>
          <w:sz w:val="24"/>
          <w:szCs w:val="24"/>
        </w:rPr>
        <w:t>, 2019</w:t>
      </w:r>
      <w:r w:rsidR="00A03BA0">
        <w:rPr>
          <w:rFonts w:ascii="Times New Roman" w:hAnsi="Times New Roman" w:cs="Times New Roman"/>
          <w:bCs/>
          <w:iCs/>
          <w:color w:val="000000"/>
          <w:sz w:val="24"/>
          <w:szCs w:val="24"/>
        </w:rPr>
        <w:t xml:space="preserve">) </w:t>
      </w:r>
      <w:r w:rsidR="00ED65A6">
        <w:rPr>
          <w:rFonts w:ascii="Times New Roman" w:hAnsi="Times New Roman" w:cs="Times New Roman"/>
          <w:bCs/>
          <w:iCs/>
          <w:color w:val="000000"/>
          <w:sz w:val="24"/>
          <w:szCs w:val="24"/>
        </w:rPr>
        <w:t>and prefers the pronoun ‘they’.</w:t>
      </w:r>
      <w:r w:rsidR="00B65836">
        <w:rPr>
          <w:rFonts w:ascii="Times New Roman" w:hAnsi="Times New Roman" w:cs="Times New Roman"/>
          <w:bCs/>
          <w:iCs/>
          <w:color w:val="000000"/>
          <w:sz w:val="24"/>
          <w:szCs w:val="24"/>
        </w:rPr>
        <w:t xml:space="preserve"> The assessment is </w:t>
      </w:r>
      <w:r w:rsidR="00D51251">
        <w:rPr>
          <w:rFonts w:ascii="Times New Roman" w:hAnsi="Times New Roman" w:cs="Times New Roman"/>
          <w:bCs/>
          <w:iCs/>
          <w:color w:val="000000"/>
          <w:sz w:val="24"/>
          <w:szCs w:val="24"/>
        </w:rPr>
        <w:t xml:space="preserve">now </w:t>
      </w:r>
      <w:r w:rsidR="00B65836">
        <w:rPr>
          <w:rFonts w:ascii="Times New Roman" w:hAnsi="Times New Roman" w:cs="Times New Roman"/>
          <w:bCs/>
          <w:iCs/>
          <w:color w:val="000000"/>
          <w:sz w:val="24"/>
          <w:szCs w:val="24"/>
        </w:rPr>
        <w:t>more accurate</w:t>
      </w:r>
      <w:r w:rsidR="005F0B16">
        <w:rPr>
          <w:rFonts w:ascii="Times New Roman" w:hAnsi="Times New Roman" w:cs="Times New Roman"/>
          <w:bCs/>
          <w:iCs/>
          <w:color w:val="000000"/>
          <w:sz w:val="24"/>
          <w:szCs w:val="24"/>
        </w:rPr>
        <w:t xml:space="preserve"> and</w:t>
      </w:r>
      <w:r w:rsidR="00B65836">
        <w:rPr>
          <w:rFonts w:ascii="Times New Roman" w:hAnsi="Times New Roman" w:cs="Times New Roman"/>
          <w:bCs/>
          <w:iCs/>
          <w:color w:val="000000"/>
          <w:sz w:val="24"/>
          <w:szCs w:val="24"/>
        </w:rPr>
        <w:t xml:space="preserve"> courteous </w:t>
      </w:r>
      <w:r w:rsidR="005F0B16">
        <w:rPr>
          <w:rFonts w:ascii="Times New Roman" w:hAnsi="Times New Roman" w:cs="Times New Roman"/>
          <w:bCs/>
          <w:iCs/>
          <w:color w:val="000000"/>
          <w:sz w:val="24"/>
          <w:szCs w:val="24"/>
        </w:rPr>
        <w:t>whilst ensuring</w:t>
      </w:r>
      <w:r w:rsidR="00B65836">
        <w:rPr>
          <w:rFonts w:ascii="Times New Roman" w:hAnsi="Times New Roman" w:cs="Times New Roman"/>
          <w:bCs/>
          <w:iCs/>
          <w:color w:val="000000"/>
          <w:sz w:val="24"/>
          <w:szCs w:val="24"/>
        </w:rPr>
        <w:t xml:space="preserve"> vital information </w:t>
      </w:r>
      <w:r w:rsidR="005F0B16">
        <w:rPr>
          <w:rFonts w:ascii="Times New Roman" w:hAnsi="Times New Roman" w:cs="Times New Roman"/>
          <w:bCs/>
          <w:iCs/>
          <w:color w:val="000000"/>
          <w:sz w:val="24"/>
          <w:szCs w:val="24"/>
        </w:rPr>
        <w:t xml:space="preserve">is available </w:t>
      </w:r>
      <w:r w:rsidR="00B65836">
        <w:rPr>
          <w:rFonts w:ascii="Times New Roman" w:hAnsi="Times New Roman" w:cs="Times New Roman"/>
          <w:bCs/>
          <w:iCs/>
          <w:color w:val="000000"/>
          <w:sz w:val="24"/>
          <w:szCs w:val="24"/>
        </w:rPr>
        <w:t xml:space="preserve">that </w:t>
      </w:r>
      <w:r w:rsidR="007A13DF">
        <w:rPr>
          <w:rFonts w:ascii="Times New Roman" w:hAnsi="Times New Roman" w:cs="Times New Roman"/>
          <w:bCs/>
          <w:iCs/>
          <w:color w:val="000000"/>
          <w:sz w:val="24"/>
          <w:szCs w:val="24"/>
        </w:rPr>
        <w:t>would enhance</w:t>
      </w:r>
      <w:r w:rsidR="00B65836">
        <w:rPr>
          <w:rFonts w:ascii="Times New Roman" w:hAnsi="Times New Roman" w:cs="Times New Roman"/>
          <w:bCs/>
          <w:iCs/>
          <w:color w:val="000000"/>
          <w:sz w:val="24"/>
          <w:szCs w:val="24"/>
        </w:rPr>
        <w:t xml:space="preserve"> care planning</w:t>
      </w:r>
      <w:r w:rsidR="007A13DF">
        <w:rPr>
          <w:rFonts w:ascii="Times New Roman" w:hAnsi="Times New Roman" w:cs="Times New Roman"/>
          <w:bCs/>
          <w:iCs/>
          <w:color w:val="000000"/>
          <w:sz w:val="24"/>
          <w:szCs w:val="24"/>
        </w:rPr>
        <w:t>.</w:t>
      </w:r>
      <w:r w:rsidR="00A03BA0">
        <w:rPr>
          <w:rFonts w:ascii="Times New Roman" w:hAnsi="Times New Roman" w:cs="Times New Roman"/>
          <w:bCs/>
          <w:iCs/>
          <w:color w:val="000000"/>
          <w:sz w:val="24"/>
          <w:szCs w:val="24"/>
        </w:rPr>
        <w:t xml:space="preserve"> </w:t>
      </w:r>
      <w:r w:rsidR="007A13DF">
        <w:rPr>
          <w:rFonts w:ascii="Times New Roman" w:hAnsi="Times New Roman" w:cs="Times New Roman"/>
          <w:bCs/>
          <w:iCs/>
          <w:color w:val="000000"/>
          <w:sz w:val="24"/>
          <w:szCs w:val="24"/>
        </w:rPr>
        <w:t>S</w:t>
      </w:r>
      <w:r w:rsidR="00A03BA0">
        <w:rPr>
          <w:rFonts w:ascii="Times New Roman" w:hAnsi="Times New Roman" w:cs="Times New Roman"/>
          <w:bCs/>
          <w:iCs/>
          <w:color w:val="000000"/>
          <w:sz w:val="24"/>
          <w:szCs w:val="24"/>
        </w:rPr>
        <w:t>hould the</w:t>
      </w:r>
      <w:r w:rsidR="00B65836">
        <w:rPr>
          <w:rFonts w:ascii="Times New Roman" w:hAnsi="Times New Roman" w:cs="Times New Roman"/>
          <w:bCs/>
          <w:iCs/>
          <w:color w:val="000000"/>
          <w:sz w:val="24"/>
          <w:szCs w:val="24"/>
        </w:rPr>
        <w:t xml:space="preserve"> practitioner </w:t>
      </w:r>
      <w:r w:rsidR="00A03BA0">
        <w:rPr>
          <w:rFonts w:ascii="Times New Roman" w:hAnsi="Times New Roman" w:cs="Times New Roman"/>
          <w:bCs/>
          <w:iCs/>
          <w:color w:val="000000"/>
          <w:sz w:val="24"/>
          <w:szCs w:val="24"/>
        </w:rPr>
        <w:t>become</w:t>
      </w:r>
      <w:r w:rsidR="00B65836">
        <w:rPr>
          <w:rFonts w:ascii="Times New Roman" w:hAnsi="Times New Roman" w:cs="Times New Roman"/>
          <w:bCs/>
          <w:iCs/>
          <w:color w:val="000000"/>
          <w:sz w:val="24"/>
          <w:szCs w:val="24"/>
        </w:rPr>
        <w:t xml:space="preserve"> unavailable and a crisis occurs</w:t>
      </w:r>
      <w:r w:rsidR="00236A9C">
        <w:rPr>
          <w:rFonts w:ascii="Times New Roman" w:hAnsi="Times New Roman" w:cs="Times New Roman"/>
          <w:bCs/>
          <w:iCs/>
          <w:color w:val="000000"/>
          <w:sz w:val="24"/>
          <w:szCs w:val="24"/>
        </w:rPr>
        <w:t>, for instance,</w:t>
      </w:r>
      <w:r w:rsidR="00B65836">
        <w:rPr>
          <w:rFonts w:ascii="Times New Roman" w:hAnsi="Times New Roman" w:cs="Times New Roman"/>
          <w:bCs/>
          <w:iCs/>
          <w:color w:val="000000"/>
          <w:sz w:val="24"/>
          <w:szCs w:val="24"/>
        </w:rPr>
        <w:t xml:space="preserve"> leading to an </w:t>
      </w:r>
      <w:r w:rsidR="00DC701F">
        <w:rPr>
          <w:rFonts w:ascii="Times New Roman" w:hAnsi="Times New Roman" w:cs="Times New Roman"/>
          <w:bCs/>
          <w:iCs/>
          <w:color w:val="000000"/>
          <w:sz w:val="24"/>
          <w:szCs w:val="24"/>
        </w:rPr>
        <w:t xml:space="preserve">emergency </w:t>
      </w:r>
      <w:r w:rsidR="00B65836">
        <w:rPr>
          <w:rFonts w:ascii="Times New Roman" w:hAnsi="Times New Roman" w:cs="Times New Roman"/>
          <w:bCs/>
          <w:iCs/>
          <w:color w:val="000000"/>
          <w:sz w:val="24"/>
          <w:szCs w:val="24"/>
        </w:rPr>
        <w:t>admission to care</w:t>
      </w:r>
      <w:r w:rsidR="007A13DF">
        <w:rPr>
          <w:rFonts w:ascii="Times New Roman" w:hAnsi="Times New Roman" w:cs="Times New Roman"/>
          <w:bCs/>
          <w:iCs/>
          <w:color w:val="000000"/>
          <w:sz w:val="24"/>
          <w:szCs w:val="24"/>
        </w:rPr>
        <w:t xml:space="preserve">, the information </w:t>
      </w:r>
      <w:r w:rsidR="00DC701F">
        <w:rPr>
          <w:rFonts w:ascii="Times New Roman" w:hAnsi="Times New Roman" w:cs="Times New Roman"/>
          <w:bCs/>
          <w:iCs/>
          <w:color w:val="000000"/>
          <w:sz w:val="24"/>
          <w:szCs w:val="24"/>
        </w:rPr>
        <w:t xml:space="preserve">is vital </w:t>
      </w:r>
      <w:r w:rsidR="004F62D0">
        <w:rPr>
          <w:rFonts w:ascii="Times New Roman" w:hAnsi="Times New Roman" w:cs="Times New Roman"/>
          <w:bCs/>
          <w:iCs/>
          <w:color w:val="000000"/>
          <w:sz w:val="24"/>
          <w:szCs w:val="24"/>
        </w:rPr>
        <w:t>for</w:t>
      </w:r>
      <w:r w:rsidR="007A13DF">
        <w:rPr>
          <w:rFonts w:ascii="Times New Roman" w:hAnsi="Times New Roman" w:cs="Times New Roman"/>
          <w:bCs/>
          <w:iCs/>
          <w:color w:val="000000"/>
          <w:sz w:val="24"/>
          <w:szCs w:val="24"/>
        </w:rPr>
        <w:t xml:space="preserve"> </w:t>
      </w:r>
      <w:r w:rsidR="00326B0A">
        <w:rPr>
          <w:rFonts w:ascii="Times New Roman" w:hAnsi="Times New Roman" w:cs="Times New Roman"/>
          <w:bCs/>
          <w:iCs/>
          <w:color w:val="000000"/>
          <w:sz w:val="24"/>
          <w:szCs w:val="24"/>
        </w:rPr>
        <w:t xml:space="preserve">emergency carers </w:t>
      </w:r>
      <w:r w:rsidR="004F62D0">
        <w:rPr>
          <w:rFonts w:ascii="Times New Roman" w:hAnsi="Times New Roman" w:cs="Times New Roman"/>
          <w:bCs/>
          <w:iCs/>
          <w:color w:val="000000"/>
          <w:sz w:val="24"/>
          <w:szCs w:val="24"/>
        </w:rPr>
        <w:t xml:space="preserve">in </w:t>
      </w:r>
      <w:r w:rsidR="00DC701F">
        <w:rPr>
          <w:rFonts w:ascii="Times New Roman" w:hAnsi="Times New Roman" w:cs="Times New Roman"/>
          <w:bCs/>
          <w:iCs/>
          <w:color w:val="000000"/>
          <w:sz w:val="24"/>
          <w:szCs w:val="24"/>
        </w:rPr>
        <w:t>minimising distress for</w:t>
      </w:r>
      <w:r w:rsidR="007A13DF">
        <w:rPr>
          <w:rFonts w:ascii="Times New Roman" w:hAnsi="Times New Roman" w:cs="Times New Roman"/>
          <w:bCs/>
          <w:iCs/>
          <w:color w:val="000000"/>
          <w:sz w:val="24"/>
          <w:szCs w:val="24"/>
        </w:rPr>
        <w:t xml:space="preserve"> the</w:t>
      </w:r>
      <w:r w:rsidR="00326B0A">
        <w:rPr>
          <w:rFonts w:ascii="Times New Roman" w:hAnsi="Times New Roman" w:cs="Times New Roman"/>
          <w:bCs/>
          <w:iCs/>
          <w:color w:val="000000"/>
          <w:sz w:val="24"/>
          <w:szCs w:val="24"/>
        </w:rPr>
        <w:t xml:space="preserve"> young person. </w:t>
      </w:r>
      <w:r w:rsidR="00B65836">
        <w:rPr>
          <w:rFonts w:ascii="Times New Roman" w:hAnsi="Times New Roman" w:cs="Times New Roman"/>
          <w:bCs/>
          <w:iCs/>
          <w:color w:val="000000"/>
          <w:sz w:val="24"/>
          <w:szCs w:val="24"/>
        </w:rPr>
        <w:t>Overall</w:t>
      </w:r>
      <w:r w:rsidRPr="00ED7B7B">
        <w:rPr>
          <w:rFonts w:ascii="Times New Roman" w:hAnsi="Times New Roman" w:cs="Times New Roman"/>
          <w:bCs/>
          <w:iCs/>
          <w:color w:val="000000"/>
          <w:sz w:val="24"/>
          <w:szCs w:val="24"/>
        </w:rPr>
        <w:t xml:space="preserve">, even </w:t>
      </w:r>
      <w:r w:rsidR="00D218E3" w:rsidRPr="00ED7B7B">
        <w:rPr>
          <w:rFonts w:ascii="Times New Roman" w:hAnsi="Times New Roman" w:cs="Times New Roman"/>
          <w:bCs/>
          <w:iCs/>
          <w:color w:val="000000"/>
          <w:sz w:val="24"/>
          <w:szCs w:val="24"/>
        </w:rPr>
        <w:t>seemingly</w:t>
      </w:r>
      <w:r w:rsidRPr="00ED7B7B">
        <w:rPr>
          <w:rFonts w:ascii="Times New Roman" w:hAnsi="Times New Roman" w:cs="Times New Roman"/>
          <w:bCs/>
          <w:iCs/>
          <w:color w:val="000000"/>
          <w:sz w:val="24"/>
          <w:szCs w:val="24"/>
        </w:rPr>
        <w:t xml:space="preserve"> non-negotiable identity designations like one’s sex or race, can be appreciated </w:t>
      </w:r>
      <w:r w:rsidR="00D218E3" w:rsidRPr="00ED7B7B">
        <w:rPr>
          <w:rFonts w:ascii="Times New Roman" w:hAnsi="Times New Roman" w:cs="Times New Roman"/>
          <w:bCs/>
          <w:iCs/>
          <w:color w:val="000000"/>
          <w:sz w:val="24"/>
          <w:szCs w:val="24"/>
        </w:rPr>
        <w:t xml:space="preserve">as an </w:t>
      </w:r>
      <w:r w:rsidRPr="00ED7B7B">
        <w:rPr>
          <w:rFonts w:ascii="Times New Roman" w:hAnsi="Times New Roman" w:cs="Times New Roman"/>
          <w:bCs/>
          <w:iCs/>
          <w:color w:val="000000"/>
          <w:sz w:val="24"/>
          <w:szCs w:val="24"/>
        </w:rPr>
        <w:t xml:space="preserve">amalgam of factors including </w:t>
      </w:r>
      <w:r w:rsidR="00D218E3" w:rsidRPr="00ED7B7B">
        <w:rPr>
          <w:rFonts w:ascii="Times New Roman" w:hAnsi="Times New Roman" w:cs="Times New Roman"/>
          <w:bCs/>
          <w:iCs/>
          <w:color w:val="000000"/>
          <w:sz w:val="24"/>
          <w:szCs w:val="24"/>
        </w:rPr>
        <w:t>but not exclusive to</w:t>
      </w:r>
      <w:r w:rsidR="001044F4" w:rsidRPr="00ED7B7B">
        <w:rPr>
          <w:rFonts w:ascii="Times New Roman" w:hAnsi="Times New Roman" w:cs="Times New Roman"/>
          <w:bCs/>
          <w:iCs/>
          <w:color w:val="000000"/>
          <w:sz w:val="24"/>
          <w:szCs w:val="24"/>
        </w:rPr>
        <w:t>,</w:t>
      </w:r>
      <w:r w:rsidR="00D218E3" w:rsidRPr="00ED7B7B">
        <w:rPr>
          <w:rFonts w:ascii="Times New Roman" w:hAnsi="Times New Roman" w:cs="Times New Roman"/>
          <w:bCs/>
          <w:iCs/>
          <w:color w:val="000000"/>
          <w:sz w:val="24"/>
          <w:szCs w:val="24"/>
        </w:rPr>
        <w:t xml:space="preserve"> </w:t>
      </w:r>
      <w:r w:rsidRPr="00ED7B7B">
        <w:rPr>
          <w:rFonts w:ascii="Times New Roman" w:hAnsi="Times New Roman" w:cs="Times New Roman"/>
          <w:bCs/>
          <w:iCs/>
          <w:color w:val="000000"/>
          <w:sz w:val="24"/>
          <w:szCs w:val="24"/>
        </w:rPr>
        <w:t>one’s anatomy, the social context, language used to describe oneself</w:t>
      </w:r>
      <w:r w:rsidR="001044F4" w:rsidRPr="00ED7B7B">
        <w:rPr>
          <w:rFonts w:ascii="Times New Roman" w:hAnsi="Times New Roman" w:cs="Times New Roman"/>
          <w:bCs/>
          <w:iCs/>
          <w:color w:val="000000"/>
          <w:sz w:val="24"/>
          <w:szCs w:val="24"/>
        </w:rPr>
        <w:t xml:space="preserve"> like </w:t>
      </w:r>
      <w:r w:rsidRPr="00ED7B7B">
        <w:rPr>
          <w:rFonts w:ascii="Times New Roman" w:hAnsi="Times New Roman" w:cs="Times New Roman"/>
          <w:bCs/>
          <w:iCs/>
          <w:color w:val="000000"/>
          <w:sz w:val="24"/>
          <w:szCs w:val="24"/>
        </w:rPr>
        <w:t>‘cisgender’ and ‘non-binary gender identity’</w:t>
      </w:r>
      <w:r w:rsidR="0072235A" w:rsidRPr="00ED7B7B">
        <w:rPr>
          <w:rFonts w:ascii="Times New Roman" w:hAnsi="Times New Roman" w:cs="Times New Roman"/>
          <w:bCs/>
          <w:iCs/>
          <w:color w:val="000000"/>
          <w:sz w:val="24"/>
          <w:szCs w:val="24"/>
        </w:rPr>
        <w:t xml:space="preserve"> as well as the surrounding</w:t>
      </w:r>
      <w:r w:rsidRPr="00ED7B7B">
        <w:rPr>
          <w:rFonts w:ascii="Times New Roman" w:hAnsi="Times New Roman" w:cs="Times New Roman"/>
          <w:bCs/>
          <w:iCs/>
          <w:color w:val="000000"/>
          <w:sz w:val="24"/>
          <w:szCs w:val="24"/>
        </w:rPr>
        <w:t xml:space="preserve"> cultural imaginary (Shildrick, 2012). </w:t>
      </w:r>
      <w:r w:rsidR="004F5D9C">
        <w:rPr>
          <w:rFonts w:ascii="Times New Roman" w:hAnsi="Times New Roman" w:cs="Times New Roman"/>
          <w:bCs/>
          <w:iCs/>
          <w:color w:val="000000"/>
          <w:sz w:val="24"/>
          <w:szCs w:val="24"/>
        </w:rPr>
        <w:t>Here, t</w:t>
      </w:r>
      <w:r w:rsidR="00B65836">
        <w:rPr>
          <w:rFonts w:ascii="Times New Roman" w:hAnsi="Times New Roman" w:cs="Times New Roman"/>
          <w:bCs/>
          <w:iCs/>
          <w:color w:val="000000"/>
          <w:sz w:val="24"/>
          <w:szCs w:val="24"/>
        </w:rPr>
        <w:t>o plan for services that work effectively</w:t>
      </w:r>
      <w:r w:rsidR="004F5D9C">
        <w:rPr>
          <w:rFonts w:ascii="Times New Roman" w:hAnsi="Times New Roman" w:cs="Times New Roman"/>
          <w:bCs/>
          <w:iCs/>
          <w:color w:val="000000"/>
          <w:sz w:val="24"/>
          <w:szCs w:val="24"/>
        </w:rPr>
        <w:t xml:space="preserve"> and supportively</w:t>
      </w:r>
      <w:r w:rsidR="00B65836">
        <w:rPr>
          <w:rFonts w:ascii="Times New Roman" w:hAnsi="Times New Roman" w:cs="Times New Roman"/>
          <w:bCs/>
          <w:iCs/>
          <w:color w:val="000000"/>
          <w:sz w:val="24"/>
          <w:szCs w:val="24"/>
        </w:rPr>
        <w:t xml:space="preserve">, social workers should be aware that identity has many </w:t>
      </w:r>
      <w:r w:rsidR="009771E6">
        <w:rPr>
          <w:rFonts w:ascii="Times New Roman" w:hAnsi="Times New Roman" w:cs="Times New Roman"/>
          <w:bCs/>
          <w:iCs/>
          <w:color w:val="000000"/>
          <w:sz w:val="24"/>
          <w:szCs w:val="24"/>
        </w:rPr>
        <w:t xml:space="preserve">such </w:t>
      </w:r>
      <w:r w:rsidR="00B65836">
        <w:rPr>
          <w:rFonts w:ascii="Times New Roman" w:hAnsi="Times New Roman" w:cs="Times New Roman"/>
          <w:bCs/>
          <w:iCs/>
          <w:color w:val="000000"/>
          <w:sz w:val="24"/>
          <w:szCs w:val="24"/>
        </w:rPr>
        <w:t>origins</w:t>
      </w:r>
      <w:r w:rsidR="00326B0A">
        <w:rPr>
          <w:rFonts w:ascii="Times New Roman" w:hAnsi="Times New Roman" w:cs="Times New Roman"/>
          <w:bCs/>
          <w:iCs/>
          <w:color w:val="000000"/>
          <w:sz w:val="24"/>
          <w:szCs w:val="24"/>
        </w:rPr>
        <w:t xml:space="preserve"> and influences</w:t>
      </w:r>
      <w:r w:rsidR="00B65836">
        <w:rPr>
          <w:rFonts w:ascii="Times New Roman" w:hAnsi="Times New Roman" w:cs="Times New Roman"/>
          <w:bCs/>
          <w:iCs/>
          <w:color w:val="000000"/>
          <w:sz w:val="24"/>
          <w:szCs w:val="24"/>
        </w:rPr>
        <w:t>.</w:t>
      </w:r>
    </w:p>
    <w:p w:rsidR="00487559" w:rsidRPr="00ED7B7B" w:rsidRDefault="00487559" w:rsidP="00487559">
      <w:pPr>
        <w:spacing w:after="0"/>
        <w:jc w:val="both"/>
        <w:rPr>
          <w:rFonts w:ascii="Times New Roman" w:eastAsia="Times New Roman" w:hAnsi="Times New Roman" w:cs="Times New Roman"/>
          <w:b/>
          <w:bCs/>
          <w:iCs/>
          <w:color w:val="000000"/>
          <w:sz w:val="24"/>
          <w:szCs w:val="24"/>
          <w:lang w:eastAsia="en-IE"/>
        </w:rPr>
      </w:pPr>
    </w:p>
    <w:p w:rsidR="007214F8" w:rsidRPr="00ED7B7B" w:rsidRDefault="007214F8" w:rsidP="007214F8">
      <w:pPr>
        <w:spacing w:after="0"/>
        <w:jc w:val="both"/>
        <w:rPr>
          <w:rFonts w:ascii="Times New Roman" w:eastAsia="Times New Roman" w:hAnsi="Times New Roman" w:cs="Times New Roman"/>
          <w:b/>
          <w:bCs/>
          <w:i/>
          <w:iCs/>
          <w:color w:val="000000"/>
          <w:sz w:val="24"/>
          <w:szCs w:val="24"/>
          <w:lang w:eastAsia="en-IE"/>
        </w:rPr>
      </w:pPr>
      <w:r w:rsidRPr="00ED7B7B">
        <w:rPr>
          <w:rFonts w:ascii="Times New Roman" w:eastAsia="Times New Roman" w:hAnsi="Times New Roman" w:cs="Times New Roman"/>
          <w:b/>
          <w:bCs/>
          <w:i/>
          <w:iCs/>
          <w:color w:val="000000"/>
          <w:sz w:val="24"/>
          <w:szCs w:val="24"/>
          <w:lang w:eastAsia="en-IE"/>
        </w:rPr>
        <w:t>Maintain</w:t>
      </w:r>
      <w:r w:rsidR="001243B8" w:rsidRPr="00ED7B7B">
        <w:rPr>
          <w:rFonts w:ascii="Times New Roman" w:eastAsia="Times New Roman" w:hAnsi="Times New Roman" w:cs="Times New Roman"/>
          <w:b/>
          <w:bCs/>
          <w:i/>
          <w:iCs/>
          <w:color w:val="000000"/>
          <w:sz w:val="24"/>
          <w:szCs w:val="24"/>
          <w:lang w:eastAsia="en-IE"/>
        </w:rPr>
        <w:t xml:space="preserve"> criticality and </w:t>
      </w:r>
      <w:r w:rsidRPr="00ED7B7B">
        <w:rPr>
          <w:rFonts w:ascii="Times New Roman" w:eastAsia="Times New Roman" w:hAnsi="Times New Roman" w:cs="Times New Roman"/>
          <w:b/>
          <w:bCs/>
          <w:i/>
          <w:iCs/>
          <w:color w:val="000000"/>
          <w:sz w:val="24"/>
          <w:szCs w:val="24"/>
          <w:lang w:eastAsia="en-IE"/>
        </w:rPr>
        <w:t>openness</w:t>
      </w:r>
      <w:r w:rsidR="001243B8" w:rsidRPr="00ED7B7B">
        <w:rPr>
          <w:rFonts w:ascii="Times New Roman" w:eastAsia="Times New Roman" w:hAnsi="Times New Roman" w:cs="Times New Roman"/>
          <w:b/>
          <w:bCs/>
          <w:i/>
          <w:iCs/>
          <w:color w:val="000000"/>
          <w:sz w:val="24"/>
          <w:szCs w:val="24"/>
          <w:lang w:eastAsia="en-IE"/>
        </w:rPr>
        <w:t xml:space="preserve"> to the meaning of </w:t>
      </w:r>
      <w:r w:rsidRPr="00ED7B7B">
        <w:rPr>
          <w:rFonts w:ascii="Times New Roman" w:eastAsia="Times New Roman" w:hAnsi="Times New Roman" w:cs="Times New Roman"/>
          <w:b/>
          <w:bCs/>
          <w:i/>
          <w:iCs/>
          <w:color w:val="000000"/>
          <w:sz w:val="24"/>
          <w:szCs w:val="24"/>
          <w:lang w:eastAsia="en-IE"/>
        </w:rPr>
        <w:t>identity</w:t>
      </w:r>
      <w:r w:rsidR="001243B8" w:rsidRPr="00ED7B7B">
        <w:rPr>
          <w:rFonts w:ascii="Times New Roman" w:eastAsia="Times New Roman" w:hAnsi="Times New Roman" w:cs="Times New Roman"/>
          <w:b/>
          <w:bCs/>
          <w:i/>
          <w:iCs/>
          <w:color w:val="000000"/>
          <w:sz w:val="24"/>
          <w:szCs w:val="24"/>
          <w:lang w:eastAsia="en-IE"/>
        </w:rPr>
        <w:t xml:space="preserve"> </w:t>
      </w:r>
      <w:r w:rsidR="00D62485" w:rsidRPr="00ED7B7B">
        <w:rPr>
          <w:rFonts w:ascii="Times New Roman" w:eastAsia="Times New Roman" w:hAnsi="Times New Roman" w:cs="Times New Roman"/>
          <w:b/>
          <w:bCs/>
          <w:i/>
          <w:iCs/>
          <w:color w:val="000000"/>
          <w:sz w:val="24"/>
          <w:szCs w:val="24"/>
          <w:lang w:eastAsia="en-IE"/>
        </w:rPr>
        <w:t xml:space="preserve"> </w:t>
      </w:r>
    </w:p>
    <w:p w:rsidR="00276F59" w:rsidRPr="00ED7B7B" w:rsidRDefault="00276F59" w:rsidP="007214F8">
      <w:pPr>
        <w:spacing w:after="0"/>
        <w:jc w:val="both"/>
        <w:rPr>
          <w:rFonts w:ascii="Times New Roman" w:eastAsia="Times New Roman" w:hAnsi="Times New Roman" w:cs="Times New Roman"/>
          <w:b/>
          <w:bCs/>
          <w:iCs/>
          <w:color w:val="000000"/>
          <w:sz w:val="24"/>
          <w:szCs w:val="24"/>
          <w:lang w:eastAsia="en-IE"/>
        </w:rPr>
      </w:pPr>
    </w:p>
    <w:p w:rsidR="007B7D08" w:rsidRPr="00ED7B7B" w:rsidRDefault="007B7D08" w:rsidP="007214F8">
      <w:pPr>
        <w:spacing w:after="0"/>
        <w:jc w:val="both"/>
        <w:rPr>
          <w:rFonts w:ascii="Times New Roman" w:eastAsia="Times New Roman" w:hAnsi="Times New Roman" w:cs="Times New Roman"/>
          <w:bCs/>
          <w:iCs/>
          <w:color w:val="000000"/>
          <w:sz w:val="24"/>
          <w:szCs w:val="24"/>
          <w:lang w:eastAsia="en-IE"/>
        </w:rPr>
      </w:pPr>
      <w:r w:rsidRPr="00ED7B7B">
        <w:rPr>
          <w:rFonts w:ascii="Times New Roman" w:eastAsia="Times New Roman" w:hAnsi="Times New Roman" w:cs="Times New Roman"/>
          <w:bCs/>
          <w:iCs/>
          <w:color w:val="000000"/>
          <w:sz w:val="24"/>
          <w:szCs w:val="24"/>
          <w:lang w:eastAsia="en-IE"/>
        </w:rPr>
        <w:t xml:space="preserve">Criticality as a </w:t>
      </w:r>
      <w:r w:rsidR="008F0C7F">
        <w:rPr>
          <w:rFonts w:ascii="Times New Roman" w:eastAsia="Times New Roman" w:hAnsi="Times New Roman" w:cs="Times New Roman"/>
          <w:bCs/>
          <w:iCs/>
          <w:color w:val="000000"/>
          <w:sz w:val="24"/>
          <w:szCs w:val="24"/>
          <w:lang w:eastAsia="en-IE"/>
        </w:rPr>
        <w:t>tool</w:t>
      </w:r>
      <w:r w:rsidRPr="00ED7B7B">
        <w:rPr>
          <w:rFonts w:ascii="Times New Roman" w:eastAsia="Times New Roman" w:hAnsi="Times New Roman" w:cs="Times New Roman"/>
          <w:bCs/>
          <w:iCs/>
          <w:color w:val="000000"/>
          <w:sz w:val="24"/>
          <w:szCs w:val="24"/>
          <w:lang w:eastAsia="en-IE"/>
        </w:rPr>
        <w:t xml:space="preserve"> in social work practice is enacted in varied ways such as through reflexivity, critical reflection and reflective practice that unsettles embedded assumptions, tacit biases, and that which is </w:t>
      </w:r>
      <w:r w:rsidR="007214F8" w:rsidRPr="00ED7B7B">
        <w:rPr>
          <w:rFonts w:ascii="Times New Roman" w:eastAsia="Times New Roman" w:hAnsi="Times New Roman" w:cs="Times New Roman"/>
          <w:bCs/>
          <w:iCs/>
          <w:color w:val="000000"/>
          <w:sz w:val="24"/>
          <w:szCs w:val="24"/>
          <w:lang w:eastAsia="en-IE"/>
        </w:rPr>
        <w:t xml:space="preserve">take-for-granted (Fook </w:t>
      </w:r>
      <w:r w:rsidR="00B762CD" w:rsidRPr="00ED7B7B">
        <w:rPr>
          <w:rFonts w:ascii="Times New Roman" w:eastAsia="Times New Roman" w:hAnsi="Times New Roman" w:cs="Times New Roman"/>
          <w:bCs/>
          <w:iCs/>
          <w:color w:val="000000"/>
          <w:sz w:val="24"/>
          <w:szCs w:val="24"/>
          <w:lang w:eastAsia="en-IE"/>
        </w:rPr>
        <w:t>&amp;</w:t>
      </w:r>
      <w:r w:rsidR="007214F8" w:rsidRPr="00ED7B7B">
        <w:rPr>
          <w:rFonts w:ascii="Times New Roman" w:eastAsia="Times New Roman" w:hAnsi="Times New Roman" w:cs="Times New Roman"/>
          <w:bCs/>
          <w:iCs/>
          <w:color w:val="000000"/>
          <w:sz w:val="24"/>
          <w:szCs w:val="24"/>
          <w:lang w:eastAsia="en-IE"/>
        </w:rPr>
        <w:t xml:space="preserve"> Gardner, 2007)</w:t>
      </w:r>
      <w:r w:rsidR="009A5EE0" w:rsidRPr="00ED7B7B">
        <w:rPr>
          <w:rFonts w:ascii="Times New Roman" w:eastAsia="Times New Roman" w:hAnsi="Times New Roman" w:cs="Times New Roman"/>
          <w:bCs/>
          <w:iCs/>
          <w:color w:val="000000"/>
          <w:sz w:val="24"/>
          <w:szCs w:val="24"/>
          <w:lang w:eastAsia="en-IE"/>
        </w:rPr>
        <w:t>.</w:t>
      </w:r>
      <w:r w:rsidR="00D62485" w:rsidRPr="00ED7B7B">
        <w:rPr>
          <w:rFonts w:ascii="Times New Roman" w:eastAsia="Times New Roman" w:hAnsi="Times New Roman" w:cs="Times New Roman"/>
          <w:bCs/>
          <w:iCs/>
          <w:color w:val="000000"/>
          <w:sz w:val="24"/>
          <w:szCs w:val="24"/>
          <w:lang w:eastAsia="en-IE"/>
        </w:rPr>
        <w:t xml:space="preserve"> </w:t>
      </w:r>
      <w:r w:rsidR="008F0C7F">
        <w:rPr>
          <w:rFonts w:ascii="Times New Roman" w:eastAsia="Times New Roman" w:hAnsi="Times New Roman" w:cs="Times New Roman"/>
          <w:bCs/>
          <w:iCs/>
          <w:color w:val="000000"/>
          <w:sz w:val="24"/>
          <w:szCs w:val="24"/>
          <w:lang w:eastAsia="en-IE"/>
        </w:rPr>
        <w:t xml:space="preserve">Bases </w:t>
      </w:r>
      <w:r w:rsidR="00D62485" w:rsidRPr="00ED7B7B">
        <w:rPr>
          <w:rFonts w:ascii="Times New Roman" w:eastAsia="Times New Roman" w:hAnsi="Times New Roman" w:cs="Times New Roman"/>
          <w:bCs/>
          <w:iCs/>
          <w:color w:val="000000"/>
          <w:sz w:val="24"/>
          <w:szCs w:val="24"/>
          <w:lang w:eastAsia="en-IE"/>
        </w:rPr>
        <w:t>for the</w:t>
      </w:r>
      <w:r w:rsidR="007073D4" w:rsidRPr="00ED7B7B">
        <w:rPr>
          <w:rFonts w:ascii="Times New Roman" w:eastAsia="Times New Roman" w:hAnsi="Times New Roman" w:cs="Times New Roman"/>
          <w:bCs/>
          <w:iCs/>
          <w:color w:val="000000"/>
          <w:sz w:val="24"/>
          <w:szCs w:val="24"/>
          <w:lang w:eastAsia="en-IE"/>
        </w:rPr>
        <w:t xml:space="preserve"> recognition and</w:t>
      </w:r>
      <w:r w:rsidR="00D62485" w:rsidRPr="00ED7B7B">
        <w:rPr>
          <w:rFonts w:ascii="Times New Roman" w:eastAsia="Times New Roman" w:hAnsi="Times New Roman" w:cs="Times New Roman"/>
          <w:bCs/>
          <w:iCs/>
          <w:color w:val="000000"/>
          <w:sz w:val="24"/>
          <w:szCs w:val="24"/>
          <w:lang w:eastAsia="en-IE"/>
        </w:rPr>
        <w:t xml:space="preserve"> uptake of these tools</w:t>
      </w:r>
      <w:r w:rsidR="008F0C7F">
        <w:rPr>
          <w:rFonts w:ascii="Times New Roman" w:eastAsia="Times New Roman" w:hAnsi="Times New Roman" w:cs="Times New Roman"/>
          <w:bCs/>
          <w:iCs/>
          <w:color w:val="000000"/>
          <w:sz w:val="24"/>
          <w:szCs w:val="24"/>
          <w:lang w:eastAsia="en-IE"/>
        </w:rPr>
        <w:t xml:space="preserve"> in social work</w:t>
      </w:r>
      <w:r w:rsidR="00D62485" w:rsidRPr="00ED7B7B">
        <w:rPr>
          <w:rFonts w:ascii="Times New Roman" w:eastAsia="Times New Roman" w:hAnsi="Times New Roman" w:cs="Times New Roman"/>
          <w:bCs/>
          <w:iCs/>
          <w:color w:val="000000"/>
          <w:sz w:val="24"/>
          <w:szCs w:val="24"/>
          <w:lang w:eastAsia="en-IE"/>
        </w:rPr>
        <w:t>, have included events of major socio-political importance in the history of child protection and welfare.</w:t>
      </w:r>
      <w:r w:rsidR="007073D4" w:rsidRPr="00ED7B7B">
        <w:rPr>
          <w:rFonts w:ascii="Times New Roman" w:eastAsia="Times New Roman" w:hAnsi="Times New Roman" w:cs="Times New Roman"/>
          <w:bCs/>
          <w:iCs/>
          <w:color w:val="000000"/>
          <w:sz w:val="24"/>
          <w:szCs w:val="24"/>
          <w:lang w:eastAsia="en-IE"/>
        </w:rPr>
        <w:t xml:space="preserve"> This includes a</w:t>
      </w:r>
      <w:r w:rsidR="00D62485" w:rsidRPr="00ED7B7B">
        <w:rPr>
          <w:rFonts w:ascii="Times New Roman" w:eastAsia="Times New Roman" w:hAnsi="Times New Roman" w:cs="Times New Roman"/>
          <w:bCs/>
          <w:iCs/>
          <w:color w:val="000000"/>
          <w:sz w:val="24"/>
          <w:szCs w:val="24"/>
          <w:lang w:eastAsia="en-IE"/>
        </w:rPr>
        <w:t xml:space="preserve"> series of </w:t>
      </w:r>
      <w:r w:rsidR="007073D4" w:rsidRPr="00ED7B7B">
        <w:rPr>
          <w:rFonts w:ascii="Times New Roman" w:eastAsia="Times New Roman" w:hAnsi="Times New Roman" w:cs="Times New Roman"/>
          <w:bCs/>
          <w:iCs/>
          <w:color w:val="000000"/>
          <w:sz w:val="24"/>
          <w:szCs w:val="24"/>
          <w:lang w:eastAsia="en-IE"/>
        </w:rPr>
        <w:t>high-profile</w:t>
      </w:r>
      <w:r w:rsidR="008103DE" w:rsidRPr="00ED7B7B">
        <w:rPr>
          <w:rFonts w:ascii="Times New Roman" w:eastAsia="Times New Roman" w:hAnsi="Times New Roman" w:cs="Times New Roman"/>
          <w:bCs/>
          <w:iCs/>
          <w:color w:val="000000"/>
          <w:sz w:val="24"/>
          <w:szCs w:val="24"/>
          <w:lang w:eastAsia="en-IE"/>
        </w:rPr>
        <w:t xml:space="preserve"> child abuse inquires and </w:t>
      </w:r>
      <w:r w:rsidR="00F06D49">
        <w:rPr>
          <w:rFonts w:ascii="Times New Roman" w:eastAsia="Times New Roman" w:hAnsi="Times New Roman" w:cs="Times New Roman"/>
          <w:bCs/>
          <w:iCs/>
          <w:color w:val="000000"/>
          <w:sz w:val="24"/>
          <w:szCs w:val="24"/>
          <w:lang w:eastAsia="en-IE"/>
        </w:rPr>
        <w:t xml:space="preserve">tragic </w:t>
      </w:r>
      <w:r w:rsidR="00D62485" w:rsidRPr="00ED7B7B">
        <w:rPr>
          <w:rFonts w:ascii="Times New Roman" w:eastAsia="Times New Roman" w:hAnsi="Times New Roman" w:cs="Times New Roman"/>
          <w:bCs/>
          <w:iCs/>
          <w:color w:val="000000"/>
          <w:sz w:val="24"/>
          <w:szCs w:val="24"/>
          <w:lang w:eastAsia="en-IE"/>
        </w:rPr>
        <w:t xml:space="preserve">system </w:t>
      </w:r>
      <w:r w:rsidR="008103DE" w:rsidRPr="00ED7B7B">
        <w:rPr>
          <w:rFonts w:ascii="Times New Roman" w:eastAsia="Times New Roman" w:hAnsi="Times New Roman" w:cs="Times New Roman"/>
          <w:bCs/>
          <w:iCs/>
          <w:color w:val="000000"/>
          <w:sz w:val="24"/>
          <w:szCs w:val="24"/>
          <w:lang w:eastAsia="en-IE"/>
        </w:rPr>
        <w:t>failures to protect children and young people</w:t>
      </w:r>
      <w:r w:rsidR="00D62485" w:rsidRPr="00ED7B7B">
        <w:rPr>
          <w:rFonts w:ascii="Times New Roman" w:eastAsia="Times New Roman" w:hAnsi="Times New Roman" w:cs="Times New Roman"/>
          <w:bCs/>
          <w:iCs/>
          <w:color w:val="000000"/>
          <w:sz w:val="24"/>
          <w:szCs w:val="24"/>
          <w:lang w:eastAsia="en-IE"/>
        </w:rPr>
        <w:t xml:space="preserve">, </w:t>
      </w:r>
      <w:r w:rsidR="007073D4" w:rsidRPr="00ED7B7B">
        <w:rPr>
          <w:rFonts w:ascii="Times New Roman" w:eastAsia="Times New Roman" w:hAnsi="Times New Roman" w:cs="Times New Roman"/>
          <w:bCs/>
          <w:iCs/>
          <w:color w:val="000000"/>
          <w:sz w:val="24"/>
          <w:szCs w:val="24"/>
          <w:lang w:eastAsia="en-IE"/>
        </w:rPr>
        <w:t>that illuminate the</w:t>
      </w:r>
      <w:r w:rsidR="00D62485" w:rsidRPr="00ED7B7B">
        <w:rPr>
          <w:rFonts w:ascii="Times New Roman" w:eastAsia="Times New Roman" w:hAnsi="Times New Roman" w:cs="Times New Roman"/>
          <w:bCs/>
          <w:iCs/>
          <w:color w:val="000000"/>
          <w:sz w:val="24"/>
          <w:szCs w:val="24"/>
          <w:lang w:eastAsia="en-IE"/>
        </w:rPr>
        <w:t xml:space="preserve"> critical importance of practitioners demonstrating willingness to </w:t>
      </w:r>
      <w:r w:rsidR="00F06D49">
        <w:rPr>
          <w:rFonts w:ascii="Times New Roman" w:eastAsia="Times New Roman" w:hAnsi="Times New Roman" w:cs="Times New Roman"/>
          <w:bCs/>
          <w:iCs/>
          <w:color w:val="000000"/>
          <w:sz w:val="24"/>
          <w:szCs w:val="24"/>
          <w:lang w:eastAsia="en-IE"/>
        </w:rPr>
        <w:t>reconsider</w:t>
      </w:r>
      <w:r w:rsidR="00F06D49" w:rsidRPr="00ED7B7B">
        <w:rPr>
          <w:rFonts w:ascii="Times New Roman" w:eastAsia="Times New Roman" w:hAnsi="Times New Roman" w:cs="Times New Roman"/>
          <w:bCs/>
          <w:iCs/>
          <w:color w:val="000000"/>
          <w:sz w:val="24"/>
          <w:szCs w:val="24"/>
          <w:lang w:eastAsia="en-IE"/>
        </w:rPr>
        <w:t xml:space="preserve"> </w:t>
      </w:r>
      <w:r w:rsidR="00D62485" w:rsidRPr="00ED7B7B">
        <w:rPr>
          <w:rFonts w:ascii="Times New Roman" w:eastAsia="Times New Roman" w:hAnsi="Times New Roman" w:cs="Times New Roman"/>
          <w:bCs/>
          <w:iCs/>
          <w:color w:val="000000"/>
          <w:sz w:val="24"/>
          <w:szCs w:val="24"/>
          <w:lang w:eastAsia="en-IE"/>
        </w:rPr>
        <w:t xml:space="preserve">and revise accordingly their hypotheses (Health Service </w:t>
      </w:r>
      <w:r w:rsidR="00D12E1B" w:rsidRPr="00ED7B7B">
        <w:rPr>
          <w:rFonts w:ascii="Times New Roman" w:eastAsia="Times New Roman" w:hAnsi="Times New Roman" w:cs="Times New Roman"/>
          <w:bCs/>
          <w:iCs/>
          <w:color w:val="000000"/>
          <w:sz w:val="24"/>
          <w:szCs w:val="24"/>
          <w:lang w:eastAsia="en-IE"/>
        </w:rPr>
        <w:t>Executive</w:t>
      </w:r>
      <w:r w:rsidR="00D62485" w:rsidRPr="00ED7B7B">
        <w:rPr>
          <w:rFonts w:ascii="Times New Roman" w:eastAsia="Times New Roman" w:hAnsi="Times New Roman" w:cs="Times New Roman"/>
          <w:bCs/>
          <w:iCs/>
          <w:color w:val="000000"/>
          <w:sz w:val="24"/>
          <w:szCs w:val="24"/>
          <w:lang w:eastAsia="en-IE"/>
        </w:rPr>
        <w:t>, 2011</w:t>
      </w:r>
      <w:r w:rsidR="007073D4" w:rsidRPr="00ED7B7B">
        <w:rPr>
          <w:rFonts w:ascii="Times New Roman" w:eastAsia="Times New Roman" w:hAnsi="Times New Roman" w:cs="Times New Roman"/>
          <w:bCs/>
          <w:iCs/>
          <w:color w:val="000000"/>
          <w:sz w:val="24"/>
          <w:szCs w:val="24"/>
          <w:lang w:eastAsia="en-IE"/>
        </w:rPr>
        <w:t xml:space="preserve">; </w:t>
      </w:r>
      <w:r w:rsidR="00D20BFE" w:rsidRPr="00ED7B7B">
        <w:rPr>
          <w:rFonts w:ascii="Times New Roman" w:eastAsia="Times New Roman" w:hAnsi="Times New Roman" w:cs="Times New Roman"/>
          <w:bCs/>
          <w:iCs/>
          <w:color w:val="000000"/>
          <w:sz w:val="24"/>
          <w:szCs w:val="24"/>
          <w:lang w:eastAsia="en-IE"/>
        </w:rPr>
        <w:t>Skehill, 2004</w:t>
      </w:r>
      <w:r w:rsidR="00B97E7A" w:rsidRPr="00ED7B7B">
        <w:rPr>
          <w:rFonts w:ascii="Times New Roman" w:eastAsia="Times New Roman" w:hAnsi="Times New Roman" w:cs="Times New Roman"/>
          <w:bCs/>
          <w:iCs/>
          <w:color w:val="000000"/>
          <w:sz w:val="24"/>
          <w:szCs w:val="24"/>
          <w:lang w:eastAsia="en-IE"/>
        </w:rPr>
        <w:t xml:space="preserve">). </w:t>
      </w:r>
      <w:r w:rsidR="00D12E1B" w:rsidRPr="00ED7B7B">
        <w:rPr>
          <w:rFonts w:ascii="Times New Roman" w:eastAsia="Times New Roman" w:hAnsi="Times New Roman" w:cs="Times New Roman"/>
          <w:bCs/>
          <w:iCs/>
          <w:color w:val="000000"/>
          <w:sz w:val="24"/>
          <w:szCs w:val="24"/>
          <w:lang w:eastAsia="en-IE"/>
        </w:rPr>
        <w:t>In a risk-averse context, social workers and child protection systems that</w:t>
      </w:r>
      <w:r w:rsidR="00592743" w:rsidRPr="00ED7B7B">
        <w:rPr>
          <w:rFonts w:ascii="Times New Roman" w:eastAsia="Times New Roman" w:hAnsi="Times New Roman" w:cs="Times New Roman"/>
          <w:bCs/>
          <w:iCs/>
          <w:color w:val="000000"/>
          <w:sz w:val="24"/>
          <w:szCs w:val="24"/>
          <w:lang w:eastAsia="en-IE"/>
        </w:rPr>
        <w:t xml:space="preserve"> have</w:t>
      </w:r>
      <w:r w:rsidR="00D12E1B" w:rsidRPr="00ED7B7B">
        <w:rPr>
          <w:rFonts w:ascii="Times New Roman" w:eastAsia="Times New Roman" w:hAnsi="Times New Roman" w:cs="Times New Roman"/>
          <w:bCs/>
          <w:iCs/>
          <w:color w:val="000000"/>
          <w:sz w:val="24"/>
          <w:szCs w:val="24"/>
          <w:lang w:eastAsia="en-IE"/>
        </w:rPr>
        <w:t xml:space="preserve"> been vilified for past tragedies, therefore, are well placed to </w:t>
      </w:r>
      <w:r w:rsidR="006A0F93">
        <w:rPr>
          <w:rFonts w:ascii="Times New Roman" w:eastAsia="Times New Roman" w:hAnsi="Times New Roman" w:cs="Times New Roman"/>
          <w:bCs/>
          <w:iCs/>
          <w:color w:val="000000"/>
          <w:sz w:val="24"/>
          <w:szCs w:val="24"/>
          <w:lang w:eastAsia="en-IE"/>
        </w:rPr>
        <w:t>use</w:t>
      </w:r>
      <w:r w:rsidR="006A0F93" w:rsidRPr="00ED7B7B">
        <w:rPr>
          <w:rFonts w:ascii="Times New Roman" w:eastAsia="Times New Roman" w:hAnsi="Times New Roman" w:cs="Times New Roman"/>
          <w:bCs/>
          <w:iCs/>
          <w:color w:val="000000"/>
          <w:sz w:val="24"/>
          <w:szCs w:val="24"/>
          <w:lang w:eastAsia="en-IE"/>
        </w:rPr>
        <w:t xml:space="preserve"> </w:t>
      </w:r>
      <w:r w:rsidR="00D12E1B" w:rsidRPr="00ED7B7B">
        <w:rPr>
          <w:rFonts w:ascii="Times New Roman" w:eastAsia="Times New Roman" w:hAnsi="Times New Roman" w:cs="Times New Roman"/>
          <w:bCs/>
          <w:iCs/>
          <w:color w:val="000000"/>
          <w:sz w:val="24"/>
          <w:szCs w:val="24"/>
          <w:lang w:eastAsia="en-IE"/>
        </w:rPr>
        <w:t>criticality and reflection toward s</w:t>
      </w:r>
      <w:r w:rsidR="002E6F0C" w:rsidRPr="00ED7B7B">
        <w:rPr>
          <w:rFonts w:ascii="Times New Roman" w:eastAsia="Times New Roman" w:hAnsi="Times New Roman" w:cs="Times New Roman"/>
          <w:bCs/>
          <w:iCs/>
          <w:color w:val="000000"/>
          <w:sz w:val="24"/>
          <w:szCs w:val="24"/>
          <w:lang w:eastAsia="en-IE"/>
        </w:rPr>
        <w:t>ecur</w:t>
      </w:r>
      <w:r w:rsidR="00D12E1B" w:rsidRPr="00ED7B7B">
        <w:rPr>
          <w:rFonts w:ascii="Times New Roman" w:eastAsia="Times New Roman" w:hAnsi="Times New Roman" w:cs="Times New Roman"/>
          <w:bCs/>
          <w:iCs/>
          <w:color w:val="000000"/>
          <w:sz w:val="24"/>
          <w:szCs w:val="24"/>
          <w:lang w:eastAsia="en-IE"/>
        </w:rPr>
        <w:t xml:space="preserve">ing future safety </w:t>
      </w:r>
      <w:r w:rsidR="006A0F93">
        <w:rPr>
          <w:rFonts w:ascii="Times New Roman" w:eastAsia="Times New Roman" w:hAnsi="Times New Roman" w:cs="Times New Roman"/>
          <w:bCs/>
          <w:iCs/>
          <w:color w:val="000000"/>
          <w:sz w:val="24"/>
          <w:szCs w:val="24"/>
          <w:lang w:eastAsia="en-IE"/>
        </w:rPr>
        <w:t xml:space="preserve">of children and young people </w:t>
      </w:r>
      <w:r w:rsidR="00D12E1B" w:rsidRPr="00ED7B7B">
        <w:rPr>
          <w:rFonts w:ascii="Times New Roman" w:eastAsia="Times New Roman" w:hAnsi="Times New Roman" w:cs="Times New Roman"/>
          <w:bCs/>
          <w:iCs/>
          <w:color w:val="000000"/>
          <w:sz w:val="24"/>
          <w:szCs w:val="24"/>
          <w:lang w:eastAsia="en-IE"/>
        </w:rPr>
        <w:t>(</w:t>
      </w:r>
      <w:r w:rsidR="00D12E1B" w:rsidRPr="00ED7B7B">
        <w:rPr>
          <w:rFonts w:ascii="Times New Roman" w:hAnsi="Times New Roman" w:cs="Times New Roman"/>
          <w:sz w:val="24"/>
          <w:szCs w:val="24"/>
        </w:rPr>
        <w:t xml:space="preserve">McGregor, 2014; Gaughan &amp; Garrett, 2012). </w:t>
      </w:r>
      <w:r w:rsidR="002E6F0C" w:rsidRPr="00ED7B7B">
        <w:rPr>
          <w:rFonts w:ascii="Times New Roman" w:eastAsia="Times New Roman" w:hAnsi="Times New Roman" w:cs="Times New Roman"/>
          <w:bCs/>
          <w:iCs/>
          <w:color w:val="000000"/>
          <w:sz w:val="24"/>
          <w:szCs w:val="24"/>
          <w:lang w:eastAsia="en-IE"/>
        </w:rPr>
        <w:t xml:space="preserve">Yet, notwithstanding the impetus to minimise acute risk, </w:t>
      </w:r>
      <w:r w:rsidR="008C2277" w:rsidRPr="00ED7B7B">
        <w:rPr>
          <w:rFonts w:ascii="Times New Roman" w:eastAsia="Times New Roman" w:hAnsi="Times New Roman" w:cs="Times New Roman"/>
          <w:bCs/>
          <w:iCs/>
          <w:color w:val="000000"/>
          <w:sz w:val="24"/>
          <w:szCs w:val="24"/>
          <w:lang w:eastAsia="en-IE"/>
        </w:rPr>
        <w:t xml:space="preserve">the </w:t>
      </w:r>
      <w:r w:rsidR="006A0F93">
        <w:rPr>
          <w:rFonts w:ascii="Times New Roman" w:eastAsia="Times New Roman" w:hAnsi="Times New Roman" w:cs="Times New Roman"/>
          <w:bCs/>
          <w:iCs/>
          <w:color w:val="000000"/>
          <w:sz w:val="24"/>
          <w:szCs w:val="24"/>
          <w:lang w:eastAsia="en-IE"/>
        </w:rPr>
        <w:t>useful nature</w:t>
      </w:r>
      <w:r w:rsidR="006A0F93" w:rsidRPr="00ED7B7B">
        <w:rPr>
          <w:rFonts w:ascii="Times New Roman" w:eastAsia="Times New Roman" w:hAnsi="Times New Roman" w:cs="Times New Roman"/>
          <w:bCs/>
          <w:iCs/>
          <w:color w:val="000000"/>
          <w:sz w:val="24"/>
          <w:szCs w:val="24"/>
          <w:lang w:eastAsia="en-IE"/>
        </w:rPr>
        <w:t xml:space="preserve"> </w:t>
      </w:r>
      <w:r w:rsidR="008C2277" w:rsidRPr="00ED7B7B">
        <w:rPr>
          <w:rFonts w:ascii="Times New Roman" w:eastAsia="Times New Roman" w:hAnsi="Times New Roman" w:cs="Times New Roman"/>
          <w:bCs/>
          <w:iCs/>
          <w:color w:val="000000"/>
          <w:sz w:val="24"/>
          <w:szCs w:val="24"/>
          <w:lang w:eastAsia="en-IE"/>
        </w:rPr>
        <w:t xml:space="preserve">of </w:t>
      </w:r>
      <w:r w:rsidR="002E6F0C" w:rsidRPr="00ED7B7B">
        <w:rPr>
          <w:rFonts w:ascii="Times New Roman" w:eastAsia="Times New Roman" w:hAnsi="Times New Roman" w:cs="Times New Roman"/>
          <w:bCs/>
          <w:iCs/>
          <w:color w:val="000000"/>
          <w:sz w:val="24"/>
          <w:szCs w:val="24"/>
          <w:lang w:eastAsia="en-IE"/>
        </w:rPr>
        <w:t xml:space="preserve">criticality and openness </w:t>
      </w:r>
      <w:r w:rsidR="006A0F93">
        <w:rPr>
          <w:rFonts w:ascii="Times New Roman" w:eastAsia="Times New Roman" w:hAnsi="Times New Roman" w:cs="Times New Roman"/>
          <w:bCs/>
          <w:iCs/>
          <w:color w:val="000000"/>
          <w:sz w:val="24"/>
          <w:szCs w:val="24"/>
          <w:lang w:eastAsia="en-IE"/>
        </w:rPr>
        <w:t>that comes with the</w:t>
      </w:r>
      <w:r w:rsidR="002E6F0C" w:rsidRPr="00ED7B7B">
        <w:rPr>
          <w:rFonts w:ascii="Times New Roman" w:eastAsia="Times New Roman" w:hAnsi="Times New Roman" w:cs="Times New Roman"/>
          <w:bCs/>
          <w:iCs/>
          <w:color w:val="000000"/>
          <w:sz w:val="24"/>
          <w:szCs w:val="24"/>
          <w:lang w:eastAsia="en-IE"/>
        </w:rPr>
        <w:t xml:space="preserve"> postconventional tradition, </w:t>
      </w:r>
      <w:r w:rsidR="008C2277" w:rsidRPr="00ED7B7B">
        <w:rPr>
          <w:rFonts w:ascii="Times New Roman" w:eastAsia="Times New Roman" w:hAnsi="Times New Roman" w:cs="Times New Roman"/>
          <w:bCs/>
          <w:iCs/>
          <w:color w:val="000000"/>
          <w:sz w:val="24"/>
          <w:szCs w:val="24"/>
          <w:lang w:eastAsia="en-IE"/>
        </w:rPr>
        <w:t xml:space="preserve">also lies in the capacity to better understand human embodied experience. </w:t>
      </w:r>
      <w:r w:rsidR="00A368B3">
        <w:rPr>
          <w:rFonts w:ascii="Times New Roman" w:eastAsia="Times New Roman" w:hAnsi="Times New Roman" w:cs="Times New Roman"/>
          <w:bCs/>
          <w:iCs/>
          <w:color w:val="000000"/>
          <w:sz w:val="24"/>
          <w:szCs w:val="24"/>
          <w:lang w:eastAsia="en-IE"/>
        </w:rPr>
        <w:t xml:space="preserve">To illustrate this, consider the example of a social worker getting to know a young person </w:t>
      </w:r>
      <w:r w:rsidR="005F6B2E">
        <w:rPr>
          <w:rFonts w:ascii="Times New Roman" w:eastAsia="Times New Roman" w:hAnsi="Times New Roman" w:cs="Times New Roman"/>
          <w:bCs/>
          <w:iCs/>
          <w:color w:val="000000"/>
          <w:sz w:val="24"/>
          <w:szCs w:val="24"/>
          <w:lang w:eastAsia="en-IE"/>
        </w:rPr>
        <w:t>within</w:t>
      </w:r>
      <w:r w:rsidR="00A368B3">
        <w:rPr>
          <w:rFonts w:ascii="Times New Roman" w:eastAsia="Times New Roman" w:hAnsi="Times New Roman" w:cs="Times New Roman"/>
          <w:bCs/>
          <w:iCs/>
          <w:color w:val="000000"/>
          <w:sz w:val="24"/>
          <w:szCs w:val="24"/>
          <w:lang w:eastAsia="en-IE"/>
        </w:rPr>
        <w:t xml:space="preserve"> a </w:t>
      </w:r>
      <w:r w:rsidR="009B035E">
        <w:rPr>
          <w:rFonts w:ascii="Times New Roman" w:eastAsia="Times New Roman" w:hAnsi="Times New Roman" w:cs="Times New Roman"/>
          <w:bCs/>
          <w:iCs/>
          <w:color w:val="000000"/>
          <w:sz w:val="24"/>
          <w:szCs w:val="24"/>
          <w:lang w:eastAsia="en-IE"/>
        </w:rPr>
        <w:t>child welfare</w:t>
      </w:r>
      <w:r w:rsidR="00A368B3">
        <w:rPr>
          <w:rFonts w:ascii="Times New Roman" w:eastAsia="Times New Roman" w:hAnsi="Times New Roman" w:cs="Times New Roman"/>
          <w:bCs/>
          <w:iCs/>
          <w:color w:val="000000"/>
          <w:sz w:val="24"/>
          <w:szCs w:val="24"/>
          <w:lang w:eastAsia="en-IE"/>
        </w:rPr>
        <w:t xml:space="preserve"> case. It </w:t>
      </w:r>
      <w:r w:rsidR="005E1BAB">
        <w:rPr>
          <w:rFonts w:ascii="Times New Roman" w:eastAsia="Times New Roman" w:hAnsi="Times New Roman" w:cs="Times New Roman"/>
          <w:bCs/>
          <w:iCs/>
          <w:color w:val="000000"/>
          <w:sz w:val="24"/>
          <w:szCs w:val="24"/>
          <w:lang w:eastAsia="en-IE"/>
        </w:rPr>
        <w:t>is</w:t>
      </w:r>
      <w:r w:rsidR="00A368B3">
        <w:rPr>
          <w:rFonts w:ascii="Times New Roman" w:eastAsia="Times New Roman" w:hAnsi="Times New Roman" w:cs="Times New Roman"/>
          <w:bCs/>
          <w:iCs/>
          <w:color w:val="000000"/>
          <w:sz w:val="24"/>
          <w:szCs w:val="24"/>
          <w:lang w:eastAsia="en-IE"/>
        </w:rPr>
        <w:t xml:space="preserve"> recommended </w:t>
      </w:r>
      <w:r w:rsidR="005F6B2E">
        <w:rPr>
          <w:rFonts w:ascii="Times New Roman" w:eastAsia="Times New Roman" w:hAnsi="Times New Roman" w:cs="Times New Roman"/>
          <w:bCs/>
          <w:iCs/>
          <w:color w:val="000000"/>
          <w:sz w:val="24"/>
          <w:szCs w:val="24"/>
          <w:lang w:eastAsia="en-IE"/>
        </w:rPr>
        <w:t>in</w:t>
      </w:r>
      <w:r w:rsidR="00A368B3">
        <w:rPr>
          <w:rFonts w:ascii="Times New Roman" w:eastAsia="Times New Roman" w:hAnsi="Times New Roman" w:cs="Times New Roman"/>
          <w:bCs/>
          <w:iCs/>
          <w:color w:val="000000"/>
          <w:sz w:val="24"/>
          <w:szCs w:val="24"/>
          <w:lang w:eastAsia="en-IE"/>
        </w:rPr>
        <w:t xml:space="preserve"> interviewing children </w:t>
      </w:r>
      <w:r w:rsidR="00A23959">
        <w:rPr>
          <w:rFonts w:ascii="Times New Roman" w:eastAsia="Times New Roman" w:hAnsi="Times New Roman" w:cs="Times New Roman"/>
          <w:bCs/>
          <w:iCs/>
          <w:color w:val="000000"/>
          <w:sz w:val="24"/>
          <w:szCs w:val="24"/>
          <w:lang w:eastAsia="en-IE"/>
        </w:rPr>
        <w:t>that</w:t>
      </w:r>
      <w:r w:rsidR="00A368B3">
        <w:rPr>
          <w:rFonts w:ascii="Times New Roman" w:eastAsia="Times New Roman" w:hAnsi="Times New Roman" w:cs="Times New Roman"/>
          <w:bCs/>
          <w:iCs/>
          <w:color w:val="000000"/>
          <w:sz w:val="24"/>
          <w:szCs w:val="24"/>
          <w:lang w:eastAsia="en-IE"/>
        </w:rPr>
        <w:t xml:space="preserve"> the same question </w:t>
      </w:r>
      <w:r w:rsidR="00A23959">
        <w:rPr>
          <w:rFonts w:ascii="Times New Roman" w:eastAsia="Times New Roman" w:hAnsi="Times New Roman" w:cs="Times New Roman"/>
          <w:bCs/>
          <w:iCs/>
          <w:color w:val="000000"/>
          <w:sz w:val="24"/>
          <w:szCs w:val="24"/>
          <w:lang w:eastAsia="en-IE"/>
        </w:rPr>
        <w:t xml:space="preserve">is not posed </w:t>
      </w:r>
      <w:r w:rsidR="00A368B3">
        <w:rPr>
          <w:rFonts w:ascii="Times New Roman" w:eastAsia="Times New Roman" w:hAnsi="Times New Roman" w:cs="Times New Roman"/>
          <w:bCs/>
          <w:iCs/>
          <w:color w:val="000000"/>
          <w:sz w:val="24"/>
          <w:szCs w:val="24"/>
          <w:lang w:eastAsia="en-IE"/>
        </w:rPr>
        <w:t xml:space="preserve">twice as the child may think they have given the wrong answer </w:t>
      </w:r>
      <w:r w:rsidR="00A23959">
        <w:rPr>
          <w:rFonts w:ascii="Times New Roman" w:eastAsia="Times New Roman" w:hAnsi="Times New Roman" w:cs="Times New Roman"/>
          <w:bCs/>
          <w:iCs/>
          <w:color w:val="000000"/>
          <w:sz w:val="24"/>
          <w:szCs w:val="24"/>
          <w:lang w:eastAsia="en-IE"/>
        </w:rPr>
        <w:t>and</w:t>
      </w:r>
      <w:r w:rsidR="00A368B3">
        <w:rPr>
          <w:rFonts w:ascii="Times New Roman" w:eastAsia="Times New Roman" w:hAnsi="Times New Roman" w:cs="Times New Roman"/>
          <w:bCs/>
          <w:iCs/>
          <w:color w:val="000000"/>
          <w:sz w:val="24"/>
          <w:szCs w:val="24"/>
          <w:lang w:eastAsia="en-IE"/>
        </w:rPr>
        <w:t xml:space="preserve"> adjust </w:t>
      </w:r>
      <w:r w:rsidR="003460D8">
        <w:rPr>
          <w:rFonts w:ascii="Times New Roman" w:eastAsia="Times New Roman" w:hAnsi="Times New Roman" w:cs="Times New Roman"/>
          <w:bCs/>
          <w:iCs/>
          <w:color w:val="000000"/>
          <w:sz w:val="24"/>
          <w:szCs w:val="24"/>
          <w:lang w:eastAsia="en-IE"/>
        </w:rPr>
        <w:t xml:space="preserve">accordingly </w:t>
      </w:r>
      <w:r w:rsidR="00A368B3">
        <w:rPr>
          <w:rFonts w:ascii="Times New Roman" w:eastAsia="Times New Roman" w:hAnsi="Times New Roman" w:cs="Times New Roman"/>
          <w:bCs/>
          <w:iCs/>
          <w:color w:val="000000"/>
          <w:sz w:val="24"/>
          <w:szCs w:val="24"/>
          <w:lang w:eastAsia="en-IE"/>
        </w:rPr>
        <w:t>(</w:t>
      </w:r>
      <w:r w:rsidR="00A03BA0">
        <w:rPr>
          <w:rFonts w:ascii="Times New Roman" w:eastAsia="Times New Roman" w:hAnsi="Times New Roman" w:cs="Times New Roman"/>
          <w:bCs/>
          <w:iCs/>
          <w:color w:val="000000"/>
          <w:sz w:val="24"/>
          <w:szCs w:val="24"/>
          <w:lang w:eastAsia="en-IE"/>
        </w:rPr>
        <w:t>Lyon, 2014</w:t>
      </w:r>
      <w:r w:rsidR="00A368B3">
        <w:rPr>
          <w:rFonts w:ascii="Times New Roman" w:eastAsia="Times New Roman" w:hAnsi="Times New Roman" w:cs="Times New Roman"/>
          <w:bCs/>
          <w:iCs/>
          <w:color w:val="000000"/>
          <w:sz w:val="24"/>
          <w:szCs w:val="24"/>
          <w:lang w:eastAsia="en-IE"/>
        </w:rPr>
        <w:t>). Similarly</w:t>
      </w:r>
      <w:r w:rsidR="00CA5F01">
        <w:rPr>
          <w:rFonts w:ascii="Times New Roman" w:eastAsia="Times New Roman" w:hAnsi="Times New Roman" w:cs="Times New Roman"/>
          <w:bCs/>
          <w:iCs/>
          <w:color w:val="000000"/>
          <w:sz w:val="24"/>
          <w:szCs w:val="24"/>
          <w:lang w:eastAsia="en-IE"/>
        </w:rPr>
        <w:t>,</w:t>
      </w:r>
      <w:r w:rsidR="00A368B3">
        <w:rPr>
          <w:rFonts w:ascii="Times New Roman" w:eastAsia="Times New Roman" w:hAnsi="Times New Roman" w:cs="Times New Roman"/>
          <w:bCs/>
          <w:iCs/>
          <w:color w:val="000000"/>
          <w:sz w:val="24"/>
          <w:szCs w:val="24"/>
          <w:lang w:eastAsia="en-IE"/>
        </w:rPr>
        <w:t xml:space="preserve"> if </w:t>
      </w:r>
      <w:r w:rsidR="005E1BAB">
        <w:rPr>
          <w:rFonts w:ascii="Times New Roman" w:eastAsia="Times New Roman" w:hAnsi="Times New Roman" w:cs="Times New Roman"/>
          <w:bCs/>
          <w:iCs/>
          <w:color w:val="000000"/>
          <w:sz w:val="24"/>
          <w:szCs w:val="24"/>
          <w:lang w:eastAsia="en-IE"/>
        </w:rPr>
        <w:t>a</w:t>
      </w:r>
      <w:r w:rsidR="00A368B3">
        <w:rPr>
          <w:rFonts w:ascii="Times New Roman" w:eastAsia="Times New Roman" w:hAnsi="Times New Roman" w:cs="Times New Roman"/>
          <w:bCs/>
          <w:iCs/>
          <w:color w:val="000000"/>
          <w:sz w:val="24"/>
          <w:szCs w:val="24"/>
          <w:lang w:eastAsia="en-IE"/>
        </w:rPr>
        <w:t xml:space="preserve"> social worker is not open</w:t>
      </w:r>
      <w:r w:rsidR="00006BC9">
        <w:rPr>
          <w:rFonts w:ascii="Times New Roman" w:eastAsia="Times New Roman" w:hAnsi="Times New Roman" w:cs="Times New Roman"/>
          <w:bCs/>
          <w:iCs/>
          <w:color w:val="000000"/>
          <w:sz w:val="24"/>
          <w:szCs w:val="24"/>
          <w:lang w:eastAsia="en-IE"/>
        </w:rPr>
        <w:t xml:space="preserve"> and accepting</w:t>
      </w:r>
      <w:r w:rsidR="00A368B3">
        <w:rPr>
          <w:rFonts w:ascii="Times New Roman" w:eastAsia="Times New Roman" w:hAnsi="Times New Roman" w:cs="Times New Roman"/>
          <w:bCs/>
          <w:iCs/>
          <w:color w:val="000000"/>
          <w:sz w:val="24"/>
          <w:szCs w:val="24"/>
          <w:lang w:eastAsia="en-IE"/>
        </w:rPr>
        <w:t xml:space="preserve"> to the </w:t>
      </w:r>
      <w:r w:rsidR="00006BC9">
        <w:rPr>
          <w:rFonts w:ascii="Times New Roman" w:eastAsia="Times New Roman" w:hAnsi="Times New Roman" w:cs="Times New Roman"/>
          <w:bCs/>
          <w:iCs/>
          <w:color w:val="000000"/>
          <w:sz w:val="24"/>
          <w:szCs w:val="24"/>
          <w:lang w:eastAsia="en-IE"/>
        </w:rPr>
        <w:t xml:space="preserve">possibility that </w:t>
      </w:r>
      <w:r w:rsidR="008C7E4A">
        <w:rPr>
          <w:rFonts w:ascii="Times New Roman" w:eastAsia="Times New Roman" w:hAnsi="Times New Roman" w:cs="Times New Roman"/>
          <w:bCs/>
          <w:iCs/>
          <w:color w:val="000000"/>
          <w:sz w:val="24"/>
          <w:szCs w:val="24"/>
          <w:lang w:eastAsia="en-IE"/>
        </w:rPr>
        <w:t xml:space="preserve">a </w:t>
      </w:r>
      <w:r w:rsidR="00A368B3">
        <w:rPr>
          <w:rFonts w:ascii="Times New Roman" w:eastAsia="Times New Roman" w:hAnsi="Times New Roman" w:cs="Times New Roman"/>
          <w:bCs/>
          <w:iCs/>
          <w:color w:val="000000"/>
          <w:sz w:val="24"/>
          <w:szCs w:val="24"/>
          <w:lang w:eastAsia="en-IE"/>
        </w:rPr>
        <w:t xml:space="preserve">young person </w:t>
      </w:r>
      <w:r w:rsidR="00006BC9">
        <w:rPr>
          <w:rFonts w:ascii="Times New Roman" w:eastAsia="Times New Roman" w:hAnsi="Times New Roman" w:cs="Times New Roman"/>
          <w:bCs/>
          <w:iCs/>
          <w:color w:val="000000"/>
          <w:sz w:val="24"/>
          <w:szCs w:val="24"/>
          <w:lang w:eastAsia="en-IE"/>
        </w:rPr>
        <w:t>may identify themselves in diverse ways,</w:t>
      </w:r>
      <w:r w:rsidR="005E1BAB">
        <w:rPr>
          <w:rFonts w:ascii="Times New Roman" w:eastAsia="Times New Roman" w:hAnsi="Times New Roman" w:cs="Times New Roman"/>
          <w:bCs/>
          <w:iCs/>
          <w:color w:val="000000"/>
          <w:sz w:val="24"/>
          <w:szCs w:val="24"/>
          <w:lang w:eastAsia="en-IE"/>
        </w:rPr>
        <w:t xml:space="preserve"> this may be</w:t>
      </w:r>
      <w:r w:rsidR="009B035E">
        <w:rPr>
          <w:rFonts w:ascii="Times New Roman" w:eastAsia="Times New Roman" w:hAnsi="Times New Roman" w:cs="Times New Roman"/>
          <w:bCs/>
          <w:iCs/>
          <w:color w:val="000000"/>
          <w:sz w:val="24"/>
          <w:szCs w:val="24"/>
          <w:lang w:eastAsia="en-IE"/>
        </w:rPr>
        <w:t>come</w:t>
      </w:r>
      <w:r w:rsidR="005E1BAB">
        <w:rPr>
          <w:rFonts w:ascii="Times New Roman" w:eastAsia="Times New Roman" w:hAnsi="Times New Roman" w:cs="Times New Roman"/>
          <w:bCs/>
          <w:iCs/>
          <w:color w:val="000000"/>
          <w:sz w:val="24"/>
          <w:szCs w:val="24"/>
          <w:lang w:eastAsia="en-IE"/>
        </w:rPr>
        <w:t xml:space="preserve"> </w:t>
      </w:r>
      <w:r w:rsidR="009B035E">
        <w:rPr>
          <w:rFonts w:ascii="Times New Roman" w:eastAsia="Times New Roman" w:hAnsi="Times New Roman" w:cs="Times New Roman"/>
          <w:bCs/>
          <w:iCs/>
          <w:color w:val="000000"/>
          <w:sz w:val="24"/>
          <w:szCs w:val="24"/>
          <w:lang w:eastAsia="en-IE"/>
        </w:rPr>
        <w:t xml:space="preserve">subtlety </w:t>
      </w:r>
      <w:r w:rsidR="008648B2">
        <w:rPr>
          <w:rFonts w:ascii="Times New Roman" w:eastAsia="Times New Roman" w:hAnsi="Times New Roman" w:cs="Times New Roman"/>
          <w:bCs/>
          <w:iCs/>
          <w:color w:val="000000"/>
          <w:sz w:val="24"/>
          <w:szCs w:val="24"/>
          <w:lang w:eastAsia="en-IE"/>
        </w:rPr>
        <w:t>evident</w:t>
      </w:r>
      <w:r w:rsidR="009B035E">
        <w:rPr>
          <w:rFonts w:ascii="Times New Roman" w:eastAsia="Times New Roman" w:hAnsi="Times New Roman" w:cs="Times New Roman"/>
          <w:bCs/>
          <w:iCs/>
          <w:color w:val="000000"/>
          <w:sz w:val="24"/>
          <w:szCs w:val="24"/>
          <w:lang w:eastAsia="en-IE"/>
        </w:rPr>
        <w:t xml:space="preserve"> </w:t>
      </w:r>
      <w:r w:rsidR="005E1BAB">
        <w:rPr>
          <w:rFonts w:ascii="Times New Roman" w:eastAsia="Times New Roman" w:hAnsi="Times New Roman" w:cs="Times New Roman"/>
          <w:bCs/>
          <w:iCs/>
          <w:color w:val="000000"/>
          <w:sz w:val="24"/>
          <w:szCs w:val="24"/>
          <w:lang w:eastAsia="en-IE"/>
        </w:rPr>
        <w:t>and could</w:t>
      </w:r>
      <w:r w:rsidR="00006BC9">
        <w:rPr>
          <w:rFonts w:ascii="Times New Roman" w:eastAsia="Times New Roman" w:hAnsi="Times New Roman" w:cs="Times New Roman"/>
          <w:bCs/>
          <w:iCs/>
          <w:color w:val="000000"/>
          <w:sz w:val="24"/>
          <w:szCs w:val="24"/>
          <w:lang w:eastAsia="en-IE"/>
        </w:rPr>
        <w:t xml:space="preserve"> shut down </w:t>
      </w:r>
      <w:r w:rsidR="008C7E4A">
        <w:rPr>
          <w:rFonts w:ascii="Times New Roman" w:eastAsia="Times New Roman" w:hAnsi="Times New Roman" w:cs="Times New Roman"/>
          <w:bCs/>
          <w:iCs/>
          <w:color w:val="000000"/>
          <w:sz w:val="24"/>
          <w:szCs w:val="24"/>
          <w:lang w:eastAsia="en-IE"/>
        </w:rPr>
        <w:t xml:space="preserve">lines of </w:t>
      </w:r>
      <w:r w:rsidR="00006BC9">
        <w:rPr>
          <w:rFonts w:ascii="Times New Roman" w:eastAsia="Times New Roman" w:hAnsi="Times New Roman" w:cs="Times New Roman"/>
          <w:bCs/>
          <w:iCs/>
          <w:color w:val="000000"/>
          <w:sz w:val="24"/>
          <w:szCs w:val="24"/>
          <w:lang w:eastAsia="en-IE"/>
        </w:rPr>
        <w:t>communication and rapport building</w:t>
      </w:r>
      <w:r w:rsidR="008648B2">
        <w:rPr>
          <w:rFonts w:ascii="Times New Roman" w:eastAsia="Times New Roman" w:hAnsi="Times New Roman" w:cs="Times New Roman"/>
          <w:bCs/>
          <w:iCs/>
          <w:color w:val="000000"/>
          <w:sz w:val="24"/>
          <w:szCs w:val="24"/>
          <w:lang w:eastAsia="en-IE"/>
        </w:rPr>
        <w:t xml:space="preserve"> vital for</w:t>
      </w:r>
      <w:r w:rsidR="00B72C85">
        <w:rPr>
          <w:rFonts w:ascii="Times New Roman" w:eastAsia="Times New Roman" w:hAnsi="Times New Roman" w:cs="Times New Roman"/>
          <w:bCs/>
          <w:iCs/>
          <w:color w:val="000000"/>
          <w:sz w:val="24"/>
          <w:szCs w:val="24"/>
          <w:lang w:eastAsia="en-IE"/>
        </w:rPr>
        <w:t xml:space="preserve"> disclos</w:t>
      </w:r>
      <w:r w:rsidR="008648B2">
        <w:rPr>
          <w:rFonts w:ascii="Times New Roman" w:eastAsia="Times New Roman" w:hAnsi="Times New Roman" w:cs="Times New Roman"/>
          <w:bCs/>
          <w:iCs/>
          <w:color w:val="000000"/>
          <w:sz w:val="24"/>
          <w:szCs w:val="24"/>
          <w:lang w:eastAsia="en-IE"/>
        </w:rPr>
        <w:t>ur</w:t>
      </w:r>
      <w:r w:rsidR="00B72C85">
        <w:rPr>
          <w:rFonts w:ascii="Times New Roman" w:eastAsia="Times New Roman" w:hAnsi="Times New Roman" w:cs="Times New Roman"/>
          <w:bCs/>
          <w:iCs/>
          <w:color w:val="000000"/>
          <w:sz w:val="24"/>
          <w:szCs w:val="24"/>
          <w:lang w:eastAsia="en-IE"/>
        </w:rPr>
        <w:t>e</w:t>
      </w:r>
      <w:r w:rsidR="008648B2">
        <w:rPr>
          <w:rFonts w:ascii="Times New Roman" w:eastAsia="Times New Roman" w:hAnsi="Times New Roman" w:cs="Times New Roman"/>
          <w:bCs/>
          <w:iCs/>
          <w:color w:val="000000"/>
          <w:sz w:val="24"/>
          <w:szCs w:val="24"/>
          <w:lang w:eastAsia="en-IE"/>
        </w:rPr>
        <w:t>.</w:t>
      </w:r>
      <w:r w:rsidR="00B72C85">
        <w:rPr>
          <w:rFonts w:ascii="Times New Roman" w:eastAsia="Times New Roman" w:hAnsi="Times New Roman" w:cs="Times New Roman"/>
          <w:bCs/>
          <w:iCs/>
          <w:color w:val="000000"/>
          <w:sz w:val="24"/>
          <w:szCs w:val="24"/>
          <w:lang w:eastAsia="en-IE"/>
        </w:rPr>
        <w:t xml:space="preserve"> </w:t>
      </w:r>
      <w:r w:rsidR="008648B2">
        <w:rPr>
          <w:rFonts w:ascii="Times New Roman" w:eastAsia="Times New Roman" w:hAnsi="Times New Roman" w:cs="Times New Roman"/>
          <w:bCs/>
          <w:iCs/>
          <w:color w:val="000000"/>
          <w:sz w:val="24"/>
          <w:szCs w:val="24"/>
          <w:lang w:eastAsia="en-IE"/>
        </w:rPr>
        <w:t xml:space="preserve">Overall, </w:t>
      </w:r>
      <w:r w:rsidR="002B24E9" w:rsidRPr="00ED7B7B">
        <w:rPr>
          <w:rFonts w:ascii="Times New Roman" w:eastAsia="Times New Roman" w:hAnsi="Times New Roman" w:cs="Times New Roman"/>
          <w:bCs/>
          <w:iCs/>
          <w:color w:val="000000"/>
          <w:sz w:val="24"/>
          <w:szCs w:val="24"/>
          <w:lang w:eastAsia="en-IE"/>
        </w:rPr>
        <w:t xml:space="preserve">the fluidity and complexity of identity </w:t>
      </w:r>
      <w:r w:rsidR="006A0F93">
        <w:rPr>
          <w:rFonts w:ascii="Times New Roman" w:eastAsia="Times New Roman" w:hAnsi="Times New Roman" w:cs="Times New Roman"/>
          <w:bCs/>
          <w:iCs/>
          <w:color w:val="000000"/>
          <w:sz w:val="24"/>
          <w:szCs w:val="24"/>
          <w:lang w:eastAsia="en-IE"/>
        </w:rPr>
        <w:t>comes from many</w:t>
      </w:r>
      <w:r w:rsidR="002B24E9" w:rsidRPr="00ED7B7B">
        <w:rPr>
          <w:rFonts w:ascii="Times New Roman" w:eastAsia="Times New Roman" w:hAnsi="Times New Roman" w:cs="Times New Roman"/>
          <w:bCs/>
          <w:iCs/>
          <w:color w:val="000000"/>
          <w:sz w:val="24"/>
          <w:szCs w:val="24"/>
          <w:lang w:eastAsia="en-IE"/>
        </w:rPr>
        <w:t xml:space="preserve"> radically variant tracks </w:t>
      </w:r>
      <w:r w:rsidR="006A0F93">
        <w:rPr>
          <w:rFonts w:ascii="Times New Roman" w:eastAsia="Times New Roman" w:hAnsi="Times New Roman" w:cs="Times New Roman"/>
          <w:bCs/>
          <w:iCs/>
          <w:color w:val="000000"/>
          <w:sz w:val="24"/>
          <w:szCs w:val="24"/>
          <w:lang w:eastAsia="en-IE"/>
        </w:rPr>
        <w:t xml:space="preserve">such as the influence of one’s physical body (such as their skin colour) and </w:t>
      </w:r>
      <w:r w:rsidR="00F150D8">
        <w:rPr>
          <w:rFonts w:ascii="Times New Roman" w:eastAsia="Times New Roman" w:hAnsi="Times New Roman" w:cs="Times New Roman"/>
          <w:bCs/>
          <w:iCs/>
          <w:color w:val="000000"/>
          <w:sz w:val="24"/>
          <w:szCs w:val="24"/>
          <w:lang w:eastAsia="en-IE"/>
        </w:rPr>
        <w:t xml:space="preserve">the </w:t>
      </w:r>
      <w:r w:rsidR="006A0F93">
        <w:rPr>
          <w:rFonts w:ascii="Times New Roman" w:eastAsia="Times New Roman" w:hAnsi="Times New Roman" w:cs="Times New Roman"/>
          <w:bCs/>
          <w:iCs/>
          <w:color w:val="000000"/>
          <w:sz w:val="24"/>
          <w:szCs w:val="24"/>
          <w:lang w:eastAsia="en-IE"/>
        </w:rPr>
        <w:t xml:space="preserve">social interpretation of others (what others think that skin colour means with respect to identity) </w:t>
      </w:r>
      <w:r w:rsidR="002B24E9" w:rsidRPr="00ED7B7B">
        <w:rPr>
          <w:rFonts w:ascii="Times New Roman" w:eastAsia="Times New Roman" w:hAnsi="Times New Roman" w:cs="Times New Roman"/>
          <w:bCs/>
          <w:iCs/>
          <w:color w:val="000000"/>
          <w:sz w:val="24"/>
          <w:szCs w:val="24"/>
          <w:lang w:eastAsia="en-IE"/>
        </w:rPr>
        <w:t xml:space="preserve">(Shildrick, 2012). It is therefore incumbent upon practitioners to apply criticality and openness </w:t>
      </w:r>
      <w:r w:rsidR="00985672">
        <w:rPr>
          <w:rFonts w:ascii="Times New Roman" w:eastAsia="Times New Roman" w:hAnsi="Times New Roman" w:cs="Times New Roman"/>
          <w:bCs/>
          <w:iCs/>
          <w:color w:val="000000"/>
          <w:sz w:val="24"/>
          <w:szCs w:val="24"/>
          <w:lang w:eastAsia="en-IE"/>
        </w:rPr>
        <w:t>not just to address</w:t>
      </w:r>
      <w:r w:rsidR="002B24E9" w:rsidRPr="00ED7B7B">
        <w:rPr>
          <w:rFonts w:ascii="Times New Roman" w:eastAsia="Times New Roman" w:hAnsi="Times New Roman" w:cs="Times New Roman"/>
          <w:bCs/>
          <w:iCs/>
          <w:color w:val="000000"/>
          <w:sz w:val="24"/>
          <w:szCs w:val="24"/>
          <w:lang w:eastAsia="en-IE"/>
        </w:rPr>
        <w:t xml:space="preserve"> risk adversity</w:t>
      </w:r>
      <w:r w:rsidR="00A921F2" w:rsidRPr="00ED7B7B">
        <w:rPr>
          <w:rFonts w:ascii="Times New Roman" w:eastAsia="Times New Roman" w:hAnsi="Times New Roman" w:cs="Times New Roman"/>
          <w:bCs/>
          <w:iCs/>
          <w:color w:val="000000"/>
          <w:sz w:val="24"/>
          <w:szCs w:val="24"/>
          <w:lang w:eastAsia="en-IE"/>
        </w:rPr>
        <w:t>,</w:t>
      </w:r>
      <w:r w:rsidR="002B24E9" w:rsidRPr="00ED7B7B">
        <w:rPr>
          <w:rFonts w:ascii="Times New Roman" w:eastAsia="Times New Roman" w:hAnsi="Times New Roman" w:cs="Times New Roman"/>
          <w:bCs/>
          <w:iCs/>
          <w:color w:val="000000"/>
          <w:sz w:val="24"/>
          <w:szCs w:val="24"/>
          <w:lang w:eastAsia="en-IE"/>
        </w:rPr>
        <w:t xml:space="preserve"> </w:t>
      </w:r>
      <w:r w:rsidR="00985672">
        <w:rPr>
          <w:rFonts w:ascii="Times New Roman" w:eastAsia="Times New Roman" w:hAnsi="Times New Roman" w:cs="Times New Roman"/>
          <w:bCs/>
          <w:iCs/>
          <w:color w:val="000000"/>
          <w:sz w:val="24"/>
          <w:szCs w:val="24"/>
          <w:lang w:eastAsia="en-IE"/>
        </w:rPr>
        <w:t xml:space="preserve">but </w:t>
      </w:r>
      <w:r w:rsidR="002B24E9" w:rsidRPr="00ED7B7B">
        <w:rPr>
          <w:rFonts w:ascii="Times New Roman" w:eastAsia="Times New Roman" w:hAnsi="Times New Roman" w:cs="Times New Roman"/>
          <w:bCs/>
          <w:iCs/>
          <w:color w:val="000000"/>
          <w:sz w:val="24"/>
          <w:szCs w:val="24"/>
          <w:lang w:eastAsia="en-IE"/>
        </w:rPr>
        <w:t xml:space="preserve">to form better relationships with children and young people through understanding of </w:t>
      </w:r>
      <w:r w:rsidR="00A921F2" w:rsidRPr="00ED7B7B">
        <w:rPr>
          <w:rFonts w:ascii="Times New Roman" w:eastAsia="Times New Roman" w:hAnsi="Times New Roman" w:cs="Times New Roman"/>
          <w:bCs/>
          <w:iCs/>
          <w:color w:val="000000"/>
          <w:sz w:val="24"/>
          <w:szCs w:val="24"/>
          <w:lang w:eastAsia="en-IE"/>
        </w:rPr>
        <w:t xml:space="preserve">their </w:t>
      </w:r>
      <w:r w:rsidR="002B24E9" w:rsidRPr="00ED7B7B">
        <w:rPr>
          <w:rFonts w:ascii="Times New Roman" w:eastAsia="Times New Roman" w:hAnsi="Times New Roman" w:cs="Times New Roman"/>
          <w:bCs/>
          <w:iCs/>
          <w:color w:val="000000"/>
          <w:sz w:val="24"/>
          <w:szCs w:val="24"/>
          <w:lang w:eastAsia="en-IE"/>
        </w:rPr>
        <w:t>identity, and thereby deescalating risk, through fostering meaningful relationships,</w:t>
      </w:r>
      <w:r w:rsidR="00592743" w:rsidRPr="00ED7B7B">
        <w:rPr>
          <w:rFonts w:ascii="Times New Roman" w:eastAsia="Times New Roman" w:hAnsi="Times New Roman" w:cs="Times New Roman"/>
          <w:bCs/>
          <w:iCs/>
          <w:color w:val="000000"/>
          <w:sz w:val="24"/>
          <w:szCs w:val="24"/>
          <w:lang w:eastAsia="en-IE"/>
        </w:rPr>
        <w:t xml:space="preserve"> at</w:t>
      </w:r>
      <w:r w:rsidR="002B24E9" w:rsidRPr="00ED7B7B">
        <w:rPr>
          <w:rFonts w:ascii="Times New Roman" w:eastAsia="Times New Roman" w:hAnsi="Times New Roman" w:cs="Times New Roman"/>
          <w:bCs/>
          <w:iCs/>
          <w:color w:val="000000"/>
          <w:sz w:val="24"/>
          <w:szCs w:val="24"/>
          <w:lang w:eastAsia="en-IE"/>
        </w:rPr>
        <w:t xml:space="preserve"> the heart of </w:t>
      </w:r>
      <w:r w:rsidR="00276F59" w:rsidRPr="00ED7B7B">
        <w:rPr>
          <w:rFonts w:ascii="Times New Roman" w:eastAsia="Times New Roman" w:hAnsi="Times New Roman" w:cs="Times New Roman"/>
          <w:bCs/>
          <w:iCs/>
          <w:color w:val="000000"/>
          <w:sz w:val="24"/>
          <w:szCs w:val="24"/>
          <w:lang w:eastAsia="en-IE"/>
        </w:rPr>
        <w:t xml:space="preserve">good </w:t>
      </w:r>
      <w:r w:rsidR="002B24E9" w:rsidRPr="00ED7B7B">
        <w:rPr>
          <w:rFonts w:ascii="Times New Roman" w:eastAsia="Times New Roman" w:hAnsi="Times New Roman" w:cs="Times New Roman"/>
          <w:bCs/>
          <w:iCs/>
          <w:color w:val="000000"/>
          <w:sz w:val="24"/>
          <w:szCs w:val="24"/>
          <w:lang w:eastAsia="en-IE"/>
        </w:rPr>
        <w:t>child protection practice</w:t>
      </w:r>
      <w:r w:rsidR="00276F59" w:rsidRPr="00ED7B7B">
        <w:rPr>
          <w:rFonts w:ascii="Times New Roman" w:eastAsia="Times New Roman" w:hAnsi="Times New Roman" w:cs="Times New Roman"/>
          <w:bCs/>
          <w:iCs/>
          <w:color w:val="000000"/>
          <w:sz w:val="24"/>
          <w:szCs w:val="24"/>
          <w:lang w:eastAsia="en-IE"/>
        </w:rPr>
        <w:t xml:space="preserve"> (Turnell, 2009)</w:t>
      </w:r>
      <w:r w:rsidR="002B24E9" w:rsidRPr="00ED7B7B">
        <w:rPr>
          <w:rFonts w:ascii="Times New Roman" w:eastAsia="Times New Roman" w:hAnsi="Times New Roman" w:cs="Times New Roman"/>
          <w:bCs/>
          <w:iCs/>
          <w:color w:val="000000"/>
          <w:sz w:val="24"/>
          <w:szCs w:val="24"/>
          <w:lang w:eastAsia="en-IE"/>
        </w:rPr>
        <w:t xml:space="preserve">.  </w:t>
      </w:r>
    </w:p>
    <w:p w:rsidR="007B7D08" w:rsidRPr="00ED7B7B" w:rsidRDefault="007B7D08" w:rsidP="007214F8">
      <w:pPr>
        <w:spacing w:after="0"/>
        <w:jc w:val="both"/>
        <w:rPr>
          <w:rFonts w:ascii="Times New Roman" w:eastAsia="Times New Roman" w:hAnsi="Times New Roman" w:cs="Times New Roman"/>
          <w:bCs/>
          <w:iCs/>
          <w:color w:val="000000"/>
          <w:sz w:val="24"/>
          <w:szCs w:val="24"/>
          <w:lang w:eastAsia="en-IE"/>
        </w:rPr>
      </w:pPr>
    </w:p>
    <w:p w:rsidR="001243B8" w:rsidRPr="00EC4C2B" w:rsidRDefault="001243B8" w:rsidP="00276F59">
      <w:pPr>
        <w:spacing w:after="0"/>
        <w:jc w:val="both"/>
        <w:rPr>
          <w:rFonts w:ascii="Times New Roman" w:eastAsia="Times New Roman" w:hAnsi="Times New Roman" w:cs="Times New Roman"/>
          <w:b/>
          <w:bCs/>
          <w:i/>
          <w:iCs/>
          <w:color w:val="000000"/>
          <w:sz w:val="24"/>
          <w:szCs w:val="24"/>
          <w:lang w:eastAsia="en-IE"/>
        </w:rPr>
      </w:pPr>
      <w:r w:rsidRPr="00EC4C2B">
        <w:rPr>
          <w:rFonts w:ascii="Times New Roman" w:eastAsia="Times New Roman" w:hAnsi="Times New Roman" w:cs="Times New Roman"/>
          <w:b/>
          <w:bCs/>
          <w:i/>
          <w:iCs/>
          <w:color w:val="000000"/>
          <w:sz w:val="24"/>
          <w:szCs w:val="24"/>
          <w:lang w:eastAsia="en-IE"/>
        </w:rPr>
        <w:t xml:space="preserve">Seek </w:t>
      </w:r>
      <w:r w:rsidR="00276F59" w:rsidRPr="00EC4C2B">
        <w:rPr>
          <w:rFonts w:ascii="Times New Roman" w:eastAsia="Times New Roman" w:hAnsi="Times New Roman" w:cs="Times New Roman"/>
          <w:b/>
          <w:bCs/>
          <w:i/>
          <w:iCs/>
          <w:color w:val="000000"/>
          <w:sz w:val="24"/>
          <w:szCs w:val="24"/>
          <w:lang w:eastAsia="en-IE"/>
        </w:rPr>
        <w:t>courteous</w:t>
      </w:r>
      <w:r w:rsidRPr="00EC4C2B">
        <w:rPr>
          <w:rFonts w:ascii="Times New Roman" w:eastAsia="Times New Roman" w:hAnsi="Times New Roman" w:cs="Times New Roman"/>
          <w:b/>
          <w:bCs/>
          <w:i/>
          <w:iCs/>
          <w:color w:val="000000"/>
          <w:sz w:val="24"/>
          <w:szCs w:val="24"/>
          <w:lang w:eastAsia="en-IE"/>
        </w:rPr>
        <w:t xml:space="preserve">, sensitive and inclusive practice </w:t>
      </w:r>
    </w:p>
    <w:p w:rsidR="00276F59" w:rsidRPr="00ED7B7B" w:rsidRDefault="00276F59" w:rsidP="00276F59">
      <w:pPr>
        <w:spacing w:after="0"/>
        <w:jc w:val="both"/>
        <w:rPr>
          <w:rFonts w:ascii="Times New Roman" w:eastAsia="Times New Roman" w:hAnsi="Times New Roman" w:cs="Times New Roman"/>
          <w:b/>
          <w:bCs/>
          <w:iCs/>
          <w:color w:val="000000"/>
          <w:sz w:val="24"/>
          <w:szCs w:val="24"/>
          <w:lang w:eastAsia="en-IE"/>
        </w:rPr>
      </w:pPr>
    </w:p>
    <w:p w:rsidR="00BD5C4B" w:rsidRDefault="002C2F80" w:rsidP="00276F59">
      <w:pPr>
        <w:spacing w:after="0"/>
        <w:jc w:val="both"/>
        <w:rPr>
          <w:rFonts w:ascii="Times New Roman" w:eastAsia="Times New Roman" w:hAnsi="Times New Roman" w:cs="Times New Roman"/>
          <w:bCs/>
          <w:iCs/>
          <w:color w:val="000000"/>
          <w:sz w:val="24"/>
          <w:szCs w:val="24"/>
          <w:lang w:eastAsia="en-IE"/>
        </w:rPr>
      </w:pPr>
      <w:r>
        <w:rPr>
          <w:rFonts w:ascii="Times New Roman" w:eastAsia="Times New Roman" w:hAnsi="Times New Roman" w:cs="Times New Roman"/>
          <w:bCs/>
          <w:iCs/>
          <w:color w:val="000000"/>
          <w:sz w:val="24"/>
          <w:szCs w:val="24"/>
          <w:lang w:eastAsia="en-IE"/>
        </w:rPr>
        <w:t>There are critics that</w:t>
      </w:r>
      <w:r w:rsidR="00B1424D" w:rsidRPr="00ED7B7B">
        <w:rPr>
          <w:rFonts w:ascii="Times New Roman" w:eastAsia="Times New Roman" w:hAnsi="Times New Roman" w:cs="Times New Roman"/>
          <w:bCs/>
          <w:iCs/>
          <w:color w:val="000000"/>
          <w:sz w:val="24"/>
          <w:szCs w:val="24"/>
          <w:lang w:eastAsia="en-IE"/>
        </w:rPr>
        <w:t xml:space="preserve"> have voice</w:t>
      </w:r>
      <w:r w:rsidR="00F27E31" w:rsidRPr="00ED7B7B">
        <w:rPr>
          <w:rFonts w:ascii="Times New Roman" w:eastAsia="Times New Roman" w:hAnsi="Times New Roman" w:cs="Times New Roman"/>
          <w:bCs/>
          <w:iCs/>
          <w:color w:val="000000"/>
          <w:sz w:val="24"/>
          <w:szCs w:val="24"/>
          <w:lang w:eastAsia="en-IE"/>
        </w:rPr>
        <w:t>d</w:t>
      </w:r>
      <w:r w:rsidR="00B1424D" w:rsidRPr="00ED7B7B">
        <w:rPr>
          <w:rFonts w:ascii="Times New Roman" w:eastAsia="Times New Roman" w:hAnsi="Times New Roman" w:cs="Times New Roman"/>
          <w:bCs/>
          <w:iCs/>
          <w:color w:val="000000"/>
          <w:sz w:val="24"/>
          <w:szCs w:val="24"/>
          <w:lang w:eastAsia="en-IE"/>
        </w:rPr>
        <w:t xml:space="preserve"> concerns that</w:t>
      </w:r>
      <w:r w:rsidR="00276F59" w:rsidRPr="00ED7B7B">
        <w:rPr>
          <w:rFonts w:ascii="Times New Roman" w:eastAsia="Times New Roman" w:hAnsi="Times New Roman" w:cs="Times New Roman"/>
          <w:bCs/>
          <w:iCs/>
          <w:color w:val="000000"/>
          <w:sz w:val="24"/>
          <w:szCs w:val="24"/>
          <w:lang w:eastAsia="en-IE"/>
        </w:rPr>
        <w:t xml:space="preserve"> </w:t>
      </w:r>
      <w:r w:rsidR="00B1424D" w:rsidRPr="00ED7B7B">
        <w:rPr>
          <w:rFonts w:ascii="Times New Roman" w:eastAsia="Times New Roman" w:hAnsi="Times New Roman" w:cs="Times New Roman"/>
          <w:bCs/>
          <w:iCs/>
          <w:color w:val="000000"/>
          <w:sz w:val="24"/>
          <w:szCs w:val="24"/>
          <w:lang w:eastAsia="en-IE"/>
        </w:rPr>
        <w:t>the phenomena dubbed</w:t>
      </w:r>
      <w:r w:rsidR="00276F59" w:rsidRPr="00ED7B7B">
        <w:rPr>
          <w:rFonts w:ascii="Times New Roman" w:eastAsia="Times New Roman" w:hAnsi="Times New Roman" w:cs="Times New Roman"/>
          <w:bCs/>
          <w:iCs/>
          <w:color w:val="000000"/>
          <w:sz w:val="24"/>
          <w:szCs w:val="24"/>
          <w:lang w:eastAsia="en-IE"/>
        </w:rPr>
        <w:t xml:space="preserve"> ‘P.C. culture’ or ‘political correctness’ has gone too far</w:t>
      </w:r>
      <w:r w:rsidR="00167F45" w:rsidRPr="00ED7B7B">
        <w:rPr>
          <w:rFonts w:ascii="Times New Roman" w:eastAsia="Times New Roman" w:hAnsi="Times New Roman" w:cs="Times New Roman"/>
          <w:bCs/>
          <w:iCs/>
          <w:color w:val="000000"/>
          <w:sz w:val="24"/>
          <w:szCs w:val="24"/>
          <w:lang w:eastAsia="en-IE"/>
        </w:rPr>
        <w:t xml:space="preserve"> (Baron, 2020)</w:t>
      </w:r>
      <w:r w:rsidR="00276F59" w:rsidRPr="00ED7B7B">
        <w:rPr>
          <w:rFonts w:ascii="Times New Roman" w:eastAsia="Times New Roman" w:hAnsi="Times New Roman" w:cs="Times New Roman"/>
          <w:bCs/>
          <w:iCs/>
          <w:color w:val="000000"/>
          <w:sz w:val="24"/>
          <w:szCs w:val="24"/>
          <w:lang w:eastAsia="en-IE"/>
        </w:rPr>
        <w:t xml:space="preserve">. </w:t>
      </w:r>
      <w:r w:rsidR="00EB0E94" w:rsidRPr="00ED7B7B">
        <w:rPr>
          <w:rFonts w:ascii="Times New Roman" w:eastAsia="Times New Roman" w:hAnsi="Times New Roman" w:cs="Times New Roman"/>
          <w:bCs/>
          <w:iCs/>
          <w:color w:val="000000"/>
          <w:sz w:val="24"/>
          <w:szCs w:val="24"/>
          <w:lang w:eastAsia="en-IE"/>
        </w:rPr>
        <w:t>In a number of international contexts, g</w:t>
      </w:r>
      <w:r w:rsidR="00276F59" w:rsidRPr="00ED7B7B">
        <w:rPr>
          <w:rFonts w:ascii="Times New Roman" w:eastAsia="Times New Roman" w:hAnsi="Times New Roman" w:cs="Times New Roman"/>
          <w:bCs/>
          <w:iCs/>
          <w:color w:val="000000"/>
          <w:sz w:val="24"/>
          <w:szCs w:val="24"/>
          <w:lang w:eastAsia="en-IE"/>
        </w:rPr>
        <w:t>ender rights activists</w:t>
      </w:r>
      <w:r w:rsidR="00B1424D" w:rsidRPr="00ED7B7B">
        <w:rPr>
          <w:rFonts w:ascii="Times New Roman" w:eastAsia="Times New Roman" w:hAnsi="Times New Roman" w:cs="Times New Roman"/>
          <w:bCs/>
          <w:iCs/>
          <w:color w:val="000000"/>
          <w:sz w:val="24"/>
          <w:szCs w:val="24"/>
          <w:lang w:eastAsia="en-IE"/>
        </w:rPr>
        <w:t>, for example,</w:t>
      </w:r>
      <w:r w:rsidR="00276F59" w:rsidRPr="00ED7B7B">
        <w:rPr>
          <w:rFonts w:ascii="Times New Roman" w:eastAsia="Times New Roman" w:hAnsi="Times New Roman" w:cs="Times New Roman"/>
          <w:bCs/>
          <w:iCs/>
          <w:color w:val="000000"/>
          <w:sz w:val="24"/>
          <w:szCs w:val="24"/>
          <w:lang w:eastAsia="en-IE"/>
        </w:rPr>
        <w:t xml:space="preserve"> have campaigned and advocated for policy and legislative change to impose mandatory enforcement of preferred pronoun use</w:t>
      </w:r>
      <w:r w:rsidR="00154979" w:rsidRPr="00ED7B7B">
        <w:rPr>
          <w:rFonts w:ascii="Times New Roman" w:eastAsia="Times New Roman" w:hAnsi="Times New Roman" w:cs="Times New Roman"/>
          <w:bCs/>
          <w:iCs/>
          <w:color w:val="000000"/>
          <w:sz w:val="24"/>
          <w:szCs w:val="24"/>
          <w:lang w:eastAsia="en-IE"/>
        </w:rPr>
        <w:t xml:space="preserve"> (</w:t>
      </w:r>
      <w:r w:rsidR="00EB0E94" w:rsidRPr="00ED7B7B">
        <w:rPr>
          <w:rFonts w:ascii="Times New Roman" w:eastAsia="Times New Roman" w:hAnsi="Times New Roman" w:cs="Times New Roman"/>
          <w:bCs/>
          <w:iCs/>
          <w:color w:val="000000"/>
          <w:sz w:val="24"/>
          <w:szCs w:val="24"/>
          <w:lang w:eastAsia="en-IE"/>
        </w:rPr>
        <w:t>Baron, 20</w:t>
      </w:r>
      <w:r w:rsidR="00A14065" w:rsidRPr="00ED7B7B">
        <w:rPr>
          <w:rFonts w:ascii="Times New Roman" w:eastAsia="Times New Roman" w:hAnsi="Times New Roman" w:cs="Times New Roman"/>
          <w:bCs/>
          <w:iCs/>
          <w:color w:val="000000"/>
          <w:sz w:val="24"/>
          <w:szCs w:val="24"/>
          <w:lang w:eastAsia="en-IE"/>
        </w:rPr>
        <w:t>20</w:t>
      </w:r>
      <w:r w:rsidR="00EB0E94" w:rsidRPr="00ED7B7B">
        <w:rPr>
          <w:rFonts w:ascii="Times New Roman" w:eastAsia="Times New Roman" w:hAnsi="Times New Roman" w:cs="Times New Roman"/>
          <w:bCs/>
          <w:iCs/>
          <w:color w:val="000000"/>
          <w:sz w:val="24"/>
          <w:szCs w:val="24"/>
          <w:lang w:eastAsia="en-IE"/>
        </w:rPr>
        <w:t xml:space="preserve">; </w:t>
      </w:r>
      <w:r w:rsidR="00154979" w:rsidRPr="00ED7B7B">
        <w:rPr>
          <w:rFonts w:ascii="Times New Roman" w:hAnsi="Times New Roman" w:cs="Times New Roman"/>
          <w:sz w:val="24"/>
          <w:szCs w:val="24"/>
        </w:rPr>
        <w:t>Griffith, 2018)</w:t>
      </w:r>
      <w:r w:rsidR="00276F59" w:rsidRPr="00ED7B7B">
        <w:rPr>
          <w:rFonts w:ascii="Times New Roman" w:eastAsia="Times New Roman" w:hAnsi="Times New Roman" w:cs="Times New Roman"/>
          <w:bCs/>
          <w:iCs/>
          <w:color w:val="000000"/>
          <w:sz w:val="24"/>
          <w:szCs w:val="24"/>
          <w:lang w:eastAsia="en-IE"/>
        </w:rPr>
        <w:t>.</w:t>
      </w:r>
      <w:r w:rsidR="00EB0E94" w:rsidRPr="00ED7B7B">
        <w:rPr>
          <w:rFonts w:ascii="Times New Roman" w:eastAsia="Times New Roman" w:hAnsi="Times New Roman" w:cs="Times New Roman"/>
          <w:bCs/>
          <w:iCs/>
          <w:color w:val="000000"/>
          <w:sz w:val="24"/>
          <w:szCs w:val="24"/>
          <w:lang w:eastAsia="en-IE"/>
        </w:rPr>
        <w:t xml:space="preserve"> </w:t>
      </w:r>
      <w:r w:rsidR="00B1424D" w:rsidRPr="00ED7B7B">
        <w:rPr>
          <w:rFonts w:ascii="Times New Roman" w:eastAsia="Times New Roman" w:hAnsi="Times New Roman" w:cs="Times New Roman"/>
          <w:bCs/>
          <w:iCs/>
          <w:color w:val="000000"/>
          <w:sz w:val="24"/>
          <w:szCs w:val="24"/>
          <w:lang w:eastAsia="en-IE"/>
        </w:rPr>
        <w:t xml:space="preserve">In response, some have contested the merit of this work, claiming that gender is not </w:t>
      </w:r>
      <w:r w:rsidR="00592743" w:rsidRPr="00ED7B7B">
        <w:rPr>
          <w:rFonts w:ascii="Times New Roman" w:eastAsia="Times New Roman" w:hAnsi="Times New Roman" w:cs="Times New Roman"/>
          <w:bCs/>
          <w:iCs/>
          <w:color w:val="000000"/>
          <w:sz w:val="24"/>
          <w:szCs w:val="24"/>
          <w:lang w:eastAsia="en-IE"/>
        </w:rPr>
        <w:t xml:space="preserve">a </w:t>
      </w:r>
      <w:r w:rsidR="00B1424D" w:rsidRPr="00ED7B7B">
        <w:rPr>
          <w:rFonts w:ascii="Times New Roman" w:eastAsia="Times New Roman" w:hAnsi="Times New Roman" w:cs="Times New Roman"/>
          <w:bCs/>
          <w:iCs/>
          <w:color w:val="000000"/>
          <w:sz w:val="24"/>
          <w:szCs w:val="24"/>
          <w:lang w:eastAsia="en-IE"/>
        </w:rPr>
        <w:t xml:space="preserve">choice, and to compel others into sync with </w:t>
      </w:r>
      <w:r w:rsidR="00F27E31" w:rsidRPr="00ED7B7B">
        <w:rPr>
          <w:rFonts w:ascii="Times New Roman" w:eastAsia="Times New Roman" w:hAnsi="Times New Roman" w:cs="Times New Roman"/>
          <w:bCs/>
          <w:iCs/>
          <w:color w:val="000000"/>
          <w:sz w:val="24"/>
          <w:szCs w:val="24"/>
          <w:lang w:eastAsia="en-IE"/>
        </w:rPr>
        <w:t>one line</w:t>
      </w:r>
      <w:r w:rsidR="00B1424D" w:rsidRPr="00ED7B7B">
        <w:rPr>
          <w:rFonts w:ascii="Times New Roman" w:eastAsia="Times New Roman" w:hAnsi="Times New Roman" w:cs="Times New Roman"/>
          <w:bCs/>
          <w:iCs/>
          <w:color w:val="000000"/>
          <w:sz w:val="24"/>
          <w:szCs w:val="24"/>
          <w:lang w:eastAsia="en-IE"/>
        </w:rPr>
        <w:t xml:space="preserve"> of reasoning is unadmirable and unrealistic</w:t>
      </w:r>
      <w:r w:rsidR="006576FA" w:rsidRPr="00ED7B7B">
        <w:rPr>
          <w:rFonts w:ascii="Times New Roman" w:eastAsia="Times New Roman" w:hAnsi="Times New Roman" w:cs="Times New Roman"/>
          <w:bCs/>
          <w:iCs/>
          <w:color w:val="000000"/>
          <w:sz w:val="24"/>
          <w:szCs w:val="24"/>
          <w:lang w:eastAsia="en-IE"/>
        </w:rPr>
        <w:t xml:space="preserve"> (</w:t>
      </w:r>
      <w:r w:rsidR="00167F45" w:rsidRPr="00ED7B7B">
        <w:rPr>
          <w:rFonts w:ascii="Times New Roman" w:eastAsia="Times New Roman" w:hAnsi="Times New Roman" w:cs="Times New Roman"/>
          <w:bCs/>
          <w:iCs/>
          <w:color w:val="000000"/>
          <w:sz w:val="24"/>
          <w:szCs w:val="24"/>
          <w:lang w:eastAsia="en-IE"/>
        </w:rPr>
        <w:t>Baron, 2020)</w:t>
      </w:r>
      <w:r w:rsidR="00B1424D" w:rsidRPr="00ED7B7B">
        <w:rPr>
          <w:rFonts w:ascii="Times New Roman" w:eastAsia="Times New Roman" w:hAnsi="Times New Roman" w:cs="Times New Roman"/>
          <w:bCs/>
          <w:iCs/>
          <w:color w:val="000000"/>
          <w:sz w:val="24"/>
          <w:szCs w:val="24"/>
          <w:lang w:eastAsia="en-IE"/>
        </w:rPr>
        <w:t xml:space="preserve">. </w:t>
      </w:r>
      <w:r w:rsidR="00FA6903" w:rsidRPr="00ED7B7B">
        <w:rPr>
          <w:rFonts w:ascii="Times New Roman" w:eastAsia="Times New Roman" w:hAnsi="Times New Roman" w:cs="Times New Roman"/>
          <w:bCs/>
          <w:iCs/>
          <w:color w:val="000000"/>
          <w:sz w:val="24"/>
          <w:szCs w:val="24"/>
          <w:lang w:eastAsia="en-IE"/>
        </w:rPr>
        <w:t xml:space="preserve"> Whilst social workers have a clear social justice mandate, including promotion of the empowerment of disenfranchised, excluded and marginalised communities (IFSW, 2014), the nature of changes underway with respect to identity recognition</w:t>
      </w:r>
      <w:r>
        <w:rPr>
          <w:rFonts w:ascii="Times New Roman" w:eastAsia="Times New Roman" w:hAnsi="Times New Roman" w:cs="Times New Roman"/>
          <w:bCs/>
          <w:iCs/>
          <w:color w:val="000000"/>
          <w:sz w:val="24"/>
          <w:szCs w:val="24"/>
          <w:lang w:eastAsia="en-IE"/>
        </w:rPr>
        <w:t xml:space="preserve"> perhaps</w:t>
      </w:r>
      <w:r w:rsidR="00FA6903" w:rsidRPr="00ED7B7B">
        <w:rPr>
          <w:rFonts w:ascii="Times New Roman" w:eastAsia="Times New Roman" w:hAnsi="Times New Roman" w:cs="Times New Roman"/>
          <w:bCs/>
          <w:iCs/>
          <w:color w:val="000000"/>
          <w:sz w:val="24"/>
          <w:szCs w:val="24"/>
          <w:lang w:eastAsia="en-IE"/>
        </w:rPr>
        <w:t xml:space="preserve"> raise inklings of doubt as to whether </w:t>
      </w:r>
      <w:r w:rsidR="00C157EE" w:rsidRPr="00ED7B7B">
        <w:rPr>
          <w:rFonts w:ascii="Times New Roman" w:eastAsia="Times New Roman" w:hAnsi="Times New Roman" w:cs="Times New Roman"/>
          <w:bCs/>
          <w:iCs/>
          <w:color w:val="000000"/>
          <w:sz w:val="24"/>
          <w:szCs w:val="24"/>
          <w:lang w:eastAsia="en-IE"/>
        </w:rPr>
        <w:t xml:space="preserve">progressions </w:t>
      </w:r>
      <w:r w:rsidR="00F27E31" w:rsidRPr="00ED7B7B">
        <w:rPr>
          <w:rFonts w:ascii="Times New Roman" w:eastAsia="Times New Roman" w:hAnsi="Times New Roman" w:cs="Times New Roman"/>
          <w:bCs/>
          <w:iCs/>
          <w:color w:val="000000"/>
          <w:sz w:val="24"/>
          <w:szCs w:val="24"/>
          <w:lang w:eastAsia="en-IE"/>
        </w:rPr>
        <w:t>could be</w:t>
      </w:r>
      <w:r w:rsidR="00FA6903" w:rsidRPr="00ED7B7B">
        <w:rPr>
          <w:rFonts w:ascii="Times New Roman" w:eastAsia="Times New Roman" w:hAnsi="Times New Roman" w:cs="Times New Roman"/>
          <w:bCs/>
          <w:iCs/>
          <w:color w:val="000000"/>
          <w:sz w:val="24"/>
          <w:szCs w:val="24"/>
          <w:lang w:eastAsia="en-IE"/>
        </w:rPr>
        <w:t xml:space="preserve"> trivialised </w:t>
      </w:r>
      <w:r w:rsidR="00F27E31" w:rsidRPr="00ED7B7B">
        <w:rPr>
          <w:rFonts w:ascii="Times New Roman" w:eastAsia="Times New Roman" w:hAnsi="Times New Roman" w:cs="Times New Roman"/>
          <w:bCs/>
          <w:iCs/>
          <w:color w:val="000000"/>
          <w:sz w:val="24"/>
          <w:szCs w:val="24"/>
          <w:lang w:eastAsia="en-IE"/>
        </w:rPr>
        <w:t>in practice.</w:t>
      </w:r>
      <w:r>
        <w:rPr>
          <w:rFonts w:ascii="Times New Roman" w:eastAsia="Times New Roman" w:hAnsi="Times New Roman" w:cs="Times New Roman"/>
          <w:bCs/>
          <w:iCs/>
          <w:color w:val="000000"/>
          <w:sz w:val="24"/>
          <w:szCs w:val="24"/>
          <w:lang w:eastAsia="en-IE"/>
        </w:rPr>
        <w:t xml:space="preserve"> Consider the example of </w:t>
      </w:r>
      <w:r w:rsidR="00D364E8">
        <w:rPr>
          <w:rFonts w:ascii="Times New Roman" w:eastAsia="Times New Roman" w:hAnsi="Times New Roman" w:cs="Times New Roman"/>
          <w:bCs/>
          <w:iCs/>
          <w:color w:val="000000"/>
          <w:sz w:val="24"/>
          <w:szCs w:val="24"/>
          <w:lang w:eastAsia="en-IE"/>
        </w:rPr>
        <w:t>a child</w:t>
      </w:r>
      <w:r>
        <w:rPr>
          <w:rFonts w:ascii="Times New Roman" w:eastAsia="Times New Roman" w:hAnsi="Times New Roman" w:cs="Times New Roman"/>
          <w:bCs/>
          <w:iCs/>
          <w:color w:val="000000"/>
          <w:sz w:val="24"/>
          <w:szCs w:val="24"/>
          <w:lang w:eastAsia="en-IE"/>
        </w:rPr>
        <w:t xml:space="preserve"> who has garnered a reputation for attention seeking behaviour. </w:t>
      </w:r>
      <w:r w:rsidR="00D364E8">
        <w:rPr>
          <w:rFonts w:ascii="Times New Roman" w:eastAsia="Times New Roman" w:hAnsi="Times New Roman" w:cs="Times New Roman"/>
          <w:bCs/>
          <w:iCs/>
          <w:color w:val="000000"/>
          <w:sz w:val="24"/>
          <w:szCs w:val="24"/>
          <w:lang w:eastAsia="en-IE"/>
        </w:rPr>
        <w:t xml:space="preserve">The child now </w:t>
      </w:r>
      <w:r w:rsidR="00A81F8D">
        <w:rPr>
          <w:rFonts w:ascii="Times New Roman" w:eastAsia="Times New Roman" w:hAnsi="Times New Roman" w:cs="Times New Roman"/>
          <w:bCs/>
          <w:iCs/>
          <w:color w:val="000000"/>
          <w:sz w:val="24"/>
          <w:szCs w:val="24"/>
          <w:lang w:eastAsia="en-IE"/>
        </w:rPr>
        <w:t>self-declare</w:t>
      </w:r>
      <w:r w:rsidR="00CE139E">
        <w:rPr>
          <w:rFonts w:ascii="Times New Roman" w:eastAsia="Times New Roman" w:hAnsi="Times New Roman" w:cs="Times New Roman"/>
          <w:bCs/>
          <w:iCs/>
          <w:color w:val="000000"/>
          <w:sz w:val="24"/>
          <w:szCs w:val="24"/>
          <w:lang w:eastAsia="en-IE"/>
        </w:rPr>
        <w:t>s</w:t>
      </w:r>
      <w:r w:rsidR="00D364E8">
        <w:rPr>
          <w:rFonts w:ascii="Times New Roman" w:eastAsia="Times New Roman" w:hAnsi="Times New Roman" w:cs="Times New Roman"/>
          <w:bCs/>
          <w:iCs/>
          <w:color w:val="000000"/>
          <w:sz w:val="24"/>
          <w:szCs w:val="24"/>
          <w:lang w:eastAsia="en-IE"/>
        </w:rPr>
        <w:t xml:space="preserve"> ‘</w:t>
      </w:r>
      <w:r w:rsidR="00D364E8" w:rsidRPr="00D364E8">
        <w:rPr>
          <w:rFonts w:ascii="Times New Roman" w:eastAsia="Times New Roman" w:hAnsi="Times New Roman" w:cs="Times New Roman"/>
          <w:bCs/>
          <w:iCs/>
          <w:color w:val="000000"/>
          <w:sz w:val="24"/>
          <w:szCs w:val="24"/>
          <w:lang w:eastAsia="en-IE"/>
        </w:rPr>
        <w:t>third gendered</w:t>
      </w:r>
      <w:r w:rsidR="00D364E8">
        <w:rPr>
          <w:rFonts w:ascii="Times New Roman" w:eastAsia="Times New Roman" w:hAnsi="Times New Roman" w:cs="Times New Roman"/>
          <w:bCs/>
          <w:iCs/>
          <w:color w:val="000000"/>
          <w:sz w:val="24"/>
          <w:szCs w:val="24"/>
          <w:lang w:eastAsia="en-IE"/>
        </w:rPr>
        <w:t>’ or ‘pangender’</w:t>
      </w:r>
      <w:r w:rsidR="00A81F8D">
        <w:rPr>
          <w:rFonts w:ascii="Times New Roman" w:eastAsia="Times New Roman" w:hAnsi="Times New Roman" w:cs="Times New Roman"/>
          <w:bCs/>
          <w:iCs/>
          <w:color w:val="000000"/>
          <w:sz w:val="24"/>
          <w:szCs w:val="24"/>
          <w:lang w:eastAsia="en-IE"/>
        </w:rPr>
        <w:t xml:space="preserve"> </w:t>
      </w:r>
      <w:r w:rsidR="001D41DA">
        <w:rPr>
          <w:rFonts w:ascii="Times New Roman" w:eastAsia="Times New Roman" w:hAnsi="Times New Roman" w:cs="Times New Roman"/>
          <w:bCs/>
          <w:iCs/>
          <w:color w:val="000000"/>
          <w:sz w:val="24"/>
          <w:szCs w:val="24"/>
          <w:lang w:eastAsia="en-IE"/>
        </w:rPr>
        <w:t>to be</w:t>
      </w:r>
      <w:r w:rsidR="00A81F8D">
        <w:rPr>
          <w:rFonts w:ascii="Times New Roman" w:eastAsia="Times New Roman" w:hAnsi="Times New Roman" w:cs="Times New Roman"/>
          <w:bCs/>
          <w:iCs/>
          <w:color w:val="000000"/>
          <w:sz w:val="24"/>
          <w:szCs w:val="24"/>
          <w:lang w:eastAsia="en-IE"/>
        </w:rPr>
        <w:t xml:space="preserve"> their gender identity (</w:t>
      </w:r>
      <w:r w:rsidR="00A81F8D" w:rsidRPr="000E3D4B">
        <w:rPr>
          <w:rFonts w:ascii="Times New Roman" w:hAnsi="Times New Roman" w:cs="Times New Roman"/>
          <w:bCs/>
          <w:iCs/>
          <w:color w:val="000000"/>
          <w:sz w:val="24"/>
          <w:szCs w:val="24"/>
        </w:rPr>
        <w:t>Lundquist-Arora</w:t>
      </w:r>
      <w:r w:rsidR="00A81F8D">
        <w:rPr>
          <w:rFonts w:ascii="Times New Roman" w:hAnsi="Times New Roman" w:cs="Times New Roman"/>
          <w:bCs/>
          <w:iCs/>
          <w:color w:val="000000"/>
          <w:sz w:val="24"/>
          <w:szCs w:val="24"/>
        </w:rPr>
        <w:t>, 2019</w:t>
      </w:r>
      <w:r w:rsidR="00A81F8D">
        <w:rPr>
          <w:bCs/>
          <w:iCs/>
          <w:color w:val="000000"/>
        </w:rPr>
        <w:t>)</w:t>
      </w:r>
      <w:r w:rsidR="00A32C39">
        <w:rPr>
          <w:rFonts w:ascii="Times New Roman" w:eastAsia="Times New Roman" w:hAnsi="Times New Roman" w:cs="Times New Roman"/>
          <w:bCs/>
          <w:iCs/>
          <w:color w:val="000000"/>
          <w:sz w:val="24"/>
          <w:szCs w:val="24"/>
          <w:lang w:eastAsia="en-IE"/>
        </w:rPr>
        <w:t xml:space="preserve">. </w:t>
      </w:r>
      <w:r w:rsidR="001D41DA">
        <w:rPr>
          <w:rFonts w:ascii="Times New Roman" w:eastAsia="Times New Roman" w:hAnsi="Times New Roman" w:cs="Times New Roman"/>
          <w:bCs/>
          <w:iCs/>
          <w:color w:val="000000"/>
          <w:sz w:val="24"/>
          <w:szCs w:val="24"/>
          <w:lang w:eastAsia="en-IE"/>
        </w:rPr>
        <w:t>T</w:t>
      </w:r>
      <w:r w:rsidR="00A32C39">
        <w:rPr>
          <w:rFonts w:ascii="Times New Roman" w:eastAsia="Times New Roman" w:hAnsi="Times New Roman" w:cs="Times New Roman"/>
          <w:bCs/>
          <w:iCs/>
          <w:color w:val="000000"/>
          <w:sz w:val="24"/>
          <w:szCs w:val="24"/>
          <w:lang w:eastAsia="en-IE"/>
        </w:rPr>
        <w:t>his means</w:t>
      </w:r>
      <w:r w:rsidR="00D364E8">
        <w:rPr>
          <w:rFonts w:ascii="Times New Roman" w:eastAsia="Times New Roman" w:hAnsi="Times New Roman" w:cs="Times New Roman"/>
          <w:bCs/>
          <w:iCs/>
          <w:color w:val="000000"/>
          <w:sz w:val="24"/>
          <w:szCs w:val="24"/>
          <w:lang w:eastAsia="en-IE"/>
        </w:rPr>
        <w:t xml:space="preserve"> they cannot recognise themselves as male or female and wishes the social worker to use the pronoun ‘ze’. The child has already shown a tendency to change viewpoints and give</w:t>
      </w:r>
      <w:r w:rsidR="001D1498">
        <w:rPr>
          <w:rFonts w:ascii="Times New Roman" w:eastAsia="Times New Roman" w:hAnsi="Times New Roman" w:cs="Times New Roman"/>
          <w:bCs/>
          <w:iCs/>
          <w:color w:val="000000"/>
          <w:sz w:val="24"/>
          <w:szCs w:val="24"/>
          <w:lang w:eastAsia="en-IE"/>
        </w:rPr>
        <w:t>n</w:t>
      </w:r>
      <w:r w:rsidR="00D364E8">
        <w:rPr>
          <w:rFonts w:ascii="Times New Roman" w:eastAsia="Times New Roman" w:hAnsi="Times New Roman" w:cs="Times New Roman"/>
          <w:bCs/>
          <w:iCs/>
          <w:color w:val="000000"/>
          <w:sz w:val="24"/>
          <w:szCs w:val="24"/>
          <w:lang w:eastAsia="en-IE"/>
        </w:rPr>
        <w:t xml:space="preserve"> their tender age, </w:t>
      </w:r>
      <w:r w:rsidR="001D1498">
        <w:rPr>
          <w:rFonts w:ascii="Times New Roman" w:eastAsia="Times New Roman" w:hAnsi="Times New Roman" w:cs="Times New Roman"/>
          <w:bCs/>
          <w:iCs/>
          <w:color w:val="000000"/>
          <w:sz w:val="24"/>
          <w:szCs w:val="24"/>
          <w:lang w:eastAsia="en-IE"/>
        </w:rPr>
        <w:t xml:space="preserve">the social worker may </w:t>
      </w:r>
      <w:r w:rsidR="009706C4">
        <w:rPr>
          <w:rFonts w:ascii="Times New Roman" w:eastAsia="Times New Roman" w:hAnsi="Times New Roman" w:cs="Times New Roman"/>
          <w:bCs/>
          <w:iCs/>
          <w:color w:val="000000"/>
          <w:sz w:val="24"/>
          <w:szCs w:val="24"/>
          <w:lang w:eastAsia="en-IE"/>
        </w:rPr>
        <w:t xml:space="preserve">minimise the </w:t>
      </w:r>
      <w:r w:rsidR="001D1498">
        <w:rPr>
          <w:rFonts w:ascii="Times New Roman" w:eastAsia="Times New Roman" w:hAnsi="Times New Roman" w:cs="Times New Roman"/>
          <w:bCs/>
          <w:iCs/>
          <w:color w:val="000000"/>
          <w:sz w:val="24"/>
          <w:szCs w:val="24"/>
          <w:lang w:eastAsia="en-IE"/>
        </w:rPr>
        <w:t>importance</w:t>
      </w:r>
      <w:r w:rsidR="009706C4">
        <w:rPr>
          <w:rFonts w:ascii="Times New Roman" w:eastAsia="Times New Roman" w:hAnsi="Times New Roman" w:cs="Times New Roman"/>
          <w:bCs/>
          <w:iCs/>
          <w:color w:val="000000"/>
          <w:sz w:val="24"/>
          <w:szCs w:val="24"/>
          <w:lang w:eastAsia="en-IE"/>
        </w:rPr>
        <w:t xml:space="preserve"> of going along with requests</w:t>
      </w:r>
      <w:r w:rsidR="001D1498">
        <w:rPr>
          <w:rFonts w:ascii="Times New Roman" w:eastAsia="Times New Roman" w:hAnsi="Times New Roman" w:cs="Times New Roman"/>
          <w:bCs/>
          <w:iCs/>
          <w:color w:val="000000"/>
          <w:sz w:val="24"/>
          <w:szCs w:val="24"/>
          <w:lang w:eastAsia="en-IE"/>
        </w:rPr>
        <w:t xml:space="preserve">. </w:t>
      </w:r>
      <w:r w:rsidR="009706C4">
        <w:rPr>
          <w:rFonts w:ascii="Times New Roman" w:eastAsia="Times New Roman" w:hAnsi="Times New Roman" w:cs="Times New Roman"/>
          <w:bCs/>
          <w:iCs/>
          <w:color w:val="000000"/>
          <w:sz w:val="24"/>
          <w:szCs w:val="24"/>
          <w:lang w:eastAsia="en-IE"/>
        </w:rPr>
        <w:t>Yet,</w:t>
      </w:r>
      <w:r w:rsidR="00A32C39">
        <w:rPr>
          <w:rFonts w:ascii="Times New Roman" w:eastAsia="Times New Roman" w:hAnsi="Times New Roman" w:cs="Times New Roman"/>
          <w:bCs/>
          <w:iCs/>
          <w:color w:val="000000"/>
          <w:sz w:val="24"/>
          <w:szCs w:val="24"/>
          <w:lang w:eastAsia="en-IE"/>
        </w:rPr>
        <w:t xml:space="preserve"> at the heart of sensitive and inclusive practice is respect for others</w:t>
      </w:r>
      <w:r w:rsidR="001D41DA">
        <w:rPr>
          <w:rFonts w:ascii="Times New Roman" w:eastAsia="Times New Roman" w:hAnsi="Times New Roman" w:cs="Times New Roman"/>
          <w:bCs/>
          <w:iCs/>
          <w:color w:val="000000"/>
          <w:sz w:val="24"/>
          <w:szCs w:val="24"/>
          <w:lang w:eastAsia="en-IE"/>
        </w:rPr>
        <w:t>,</w:t>
      </w:r>
      <w:r w:rsidR="00A32C39">
        <w:rPr>
          <w:rFonts w:ascii="Times New Roman" w:eastAsia="Times New Roman" w:hAnsi="Times New Roman" w:cs="Times New Roman"/>
          <w:bCs/>
          <w:iCs/>
          <w:color w:val="000000"/>
          <w:sz w:val="24"/>
          <w:szCs w:val="24"/>
          <w:lang w:eastAsia="en-IE"/>
        </w:rPr>
        <w:t xml:space="preserve"> </w:t>
      </w:r>
      <w:r w:rsidR="001D41DA">
        <w:rPr>
          <w:rFonts w:ascii="Times New Roman" w:eastAsia="Times New Roman" w:hAnsi="Times New Roman" w:cs="Times New Roman"/>
          <w:bCs/>
          <w:iCs/>
          <w:color w:val="000000"/>
          <w:sz w:val="24"/>
          <w:szCs w:val="24"/>
          <w:lang w:eastAsia="en-IE"/>
        </w:rPr>
        <w:t xml:space="preserve">and </w:t>
      </w:r>
      <w:r w:rsidR="00240944">
        <w:rPr>
          <w:rFonts w:ascii="Times New Roman" w:eastAsia="Times New Roman" w:hAnsi="Times New Roman" w:cs="Times New Roman"/>
          <w:bCs/>
          <w:iCs/>
          <w:color w:val="000000"/>
          <w:sz w:val="24"/>
          <w:szCs w:val="24"/>
          <w:lang w:eastAsia="en-IE"/>
        </w:rPr>
        <w:t xml:space="preserve">therefore </w:t>
      </w:r>
      <w:r w:rsidR="001D41DA">
        <w:rPr>
          <w:rFonts w:ascii="Times New Roman" w:eastAsia="Times New Roman" w:hAnsi="Times New Roman" w:cs="Times New Roman"/>
          <w:bCs/>
          <w:iCs/>
          <w:color w:val="000000"/>
          <w:sz w:val="24"/>
          <w:szCs w:val="24"/>
          <w:lang w:eastAsia="en-IE"/>
        </w:rPr>
        <w:t xml:space="preserve">accordingly, </w:t>
      </w:r>
      <w:r w:rsidR="0083685E">
        <w:rPr>
          <w:rFonts w:ascii="Times New Roman" w:eastAsia="Times New Roman" w:hAnsi="Times New Roman" w:cs="Times New Roman"/>
          <w:bCs/>
          <w:iCs/>
          <w:color w:val="000000"/>
          <w:sz w:val="24"/>
          <w:szCs w:val="24"/>
          <w:lang w:eastAsia="en-IE"/>
        </w:rPr>
        <w:t>a supportive stance</w:t>
      </w:r>
      <w:r w:rsidR="00694747">
        <w:rPr>
          <w:rFonts w:ascii="Times New Roman" w:eastAsia="Times New Roman" w:hAnsi="Times New Roman" w:cs="Times New Roman"/>
          <w:bCs/>
          <w:iCs/>
          <w:color w:val="000000"/>
          <w:sz w:val="24"/>
          <w:szCs w:val="24"/>
          <w:lang w:eastAsia="en-IE"/>
        </w:rPr>
        <w:t xml:space="preserve"> is neccessary</w:t>
      </w:r>
      <w:r w:rsidR="001D41DA">
        <w:rPr>
          <w:rFonts w:ascii="Times New Roman" w:eastAsia="Times New Roman" w:hAnsi="Times New Roman" w:cs="Times New Roman"/>
          <w:bCs/>
          <w:iCs/>
          <w:color w:val="000000"/>
          <w:sz w:val="24"/>
          <w:szCs w:val="24"/>
          <w:lang w:eastAsia="en-IE"/>
        </w:rPr>
        <w:t>.</w:t>
      </w:r>
      <w:r w:rsidR="00BD5C4B">
        <w:rPr>
          <w:rFonts w:ascii="Times New Roman" w:eastAsia="Times New Roman" w:hAnsi="Times New Roman" w:cs="Times New Roman"/>
          <w:bCs/>
          <w:iCs/>
          <w:color w:val="000000"/>
          <w:sz w:val="24"/>
          <w:szCs w:val="24"/>
          <w:lang w:eastAsia="en-IE"/>
        </w:rPr>
        <w:t xml:space="preserve"> </w:t>
      </w:r>
    </w:p>
    <w:p w:rsidR="00276F59" w:rsidRPr="00B65C4D" w:rsidRDefault="00BD5C4B" w:rsidP="00B65C4D">
      <w:pPr>
        <w:spacing w:after="0"/>
        <w:ind w:firstLine="720"/>
        <w:jc w:val="both"/>
        <w:rPr>
          <w:rFonts w:ascii="Times New Roman" w:eastAsia="Times New Roman" w:hAnsi="Times New Roman" w:cs="Times New Roman"/>
          <w:bCs/>
          <w:iCs/>
          <w:color w:val="000000"/>
          <w:sz w:val="24"/>
          <w:szCs w:val="24"/>
          <w:lang w:eastAsia="en-IE"/>
        </w:rPr>
      </w:pPr>
      <w:r>
        <w:rPr>
          <w:rFonts w:ascii="Times New Roman" w:eastAsia="Times New Roman" w:hAnsi="Times New Roman" w:cs="Times New Roman"/>
          <w:bCs/>
          <w:iCs/>
          <w:color w:val="000000"/>
          <w:sz w:val="24"/>
          <w:szCs w:val="24"/>
          <w:lang w:eastAsia="en-IE"/>
        </w:rPr>
        <w:t>Here, a</w:t>
      </w:r>
      <w:r w:rsidR="00C157EE" w:rsidRPr="00ED7B7B">
        <w:rPr>
          <w:rFonts w:ascii="Times New Roman" w:eastAsia="Times New Roman" w:hAnsi="Times New Roman" w:cs="Times New Roman"/>
          <w:bCs/>
          <w:iCs/>
          <w:color w:val="000000"/>
          <w:sz w:val="24"/>
          <w:szCs w:val="24"/>
          <w:lang w:eastAsia="en-IE"/>
        </w:rPr>
        <w:t xml:space="preserve">s an intervention, courteous, sensitive and inclusive practice can help to </w:t>
      </w:r>
      <w:r w:rsidR="00C112EE" w:rsidRPr="00ED7B7B">
        <w:rPr>
          <w:rFonts w:ascii="Times New Roman" w:eastAsia="Times New Roman" w:hAnsi="Times New Roman" w:cs="Times New Roman"/>
          <w:bCs/>
          <w:iCs/>
          <w:color w:val="000000"/>
          <w:sz w:val="24"/>
          <w:szCs w:val="24"/>
          <w:lang w:eastAsia="en-IE"/>
        </w:rPr>
        <w:t xml:space="preserve">build </w:t>
      </w:r>
      <w:r w:rsidR="00C157EE" w:rsidRPr="00ED7B7B">
        <w:rPr>
          <w:rFonts w:ascii="Times New Roman" w:eastAsia="Times New Roman" w:hAnsi="Times New Roman" w:cs="Times New Roman"/>
          <w:bCs/>
          <w:iCs/>
          <w:color w:val="000000"/>
          <w:sz w:val="24"/>
          <w:szCs w:val="24"/>
          <w:lang w:eastAsia="en-IE"/>
        </w:rPr>
        <w:t>collaborat</w:t>
      </w:r>
      <w:r w:rsidR="00C112EE" w:rsidRPr="00ED7B7B">
        <w:rPr>
          <w:rFonts w:ascii="Times New Roman" w:eastAsia="Times New Roman" w:hAnsi="Times New Roman" w:cs="Times New Roman"/>
          <w:bCs/>
          <w:iCs/>
          <w:color w:val="000000"/>
          <w:sz w:val="24"/>
          <w:szCs w:val="24"/>
          <w:lang w:eastAsia="en-IE"/>
        </w:rPr>
        <w:t>ions</w:t>
      </w:r>
      <w:r w:rsidR="00C157EE" w:rsidRPr="00ED7B7B">
        <w:rPr>
          <w:rFonts w:ascii="Times New Roman" w:eastAsia="Times New Roman" w:hAnsi="Times New Roman" w:cs="Times New Roman"/>
          <w:bCs/>
          <w:iCs/>
          <w:color w:val="000000"/>
          <w:sz w:val="24"/>
          <w:szCs w:val="24"/>
          <w:lang w:eastAsia="en-IE"/>
        </w:rPr>
        <w:t xml:space="preserve"> with, rather than alienate, children and young people</w:t>
      </w:r>
      <w:r w:rsidR="00BD1AFD" w:rsidRPr="00ED7B7B">
        <w:rPr>
          <w:rFonts w:ascii="Times New Roman" w:eastAsia="Times New Roman" w:hAnsi="Times New Roman" w:cs="Times New Roman"/>
          <w:bCs/>
          <w:iCs/>
          <w:color w:val="000000"/>
          <w:sz w:val="24"/>
          <w:szCs w:val="24"/>
          <w:lang w:eastAsia="en-IE"/>
        </w:rPr>
        <w:t>.</w:t>
      </w:r>
      <w:r w:rsidR="00C157EE" w:rsidRPr="00ED7B7B">
        <w:rPr>
          <w:rFonts w:ascii="Times New Roman" w:eastAsia="Times New Roman" w:hAnsi="Times New Roman" w:cs="Times New Roman"/>
          <w:bCs/>
          <w:iCs/>
          <w:color w:val="000000"/>
          <w:sz w:val="24"/>
          <w:szCs w:val="24"/>
          <w:lang w:eastAsia="en-IE"/>
        </w:rPr>
        <w:t xml:space="preserve">  Oliver, Sapey and Thomas (</w:t>
      </w:r>
      <w:r w:rsidR="00C112EE" w:rsidRPr="00ED7B7B">
        <w:rPr>
          <w:rFonts w:ascii="Times New Roman" w:eastAsia="Times New Roman" w:hAnsi="Times New Roman" w:cs="Times New Roman"/>
          <w:bCs/>
          <w:iCs/>
          <w:color w:val="000000"/>
          <w:sz w:val="24"/>
          <w:szCs w:val="24"/>
          <w:lang w:eastAsia="en-IE"/>
        </w:rPr>
        <w:t>2012</w:t>
      </w:r>
      <w:r w:rsidR="00C157EE" w:rsidRPr="00ED7B7B">
        <w:rPr>
          <w:rFonts w:ascii="Times New Roman" w:eastAsia="Times New Roman" w:hAnsi="Times New Roman" w:cs="Times New Roman"/>
          <w:bCs/>
          <w:iCs/>
          <w:color w:val="000000"/>
          <w:sz w:val="24"/>
          <w:szCs w:val="24"/>
          <w:lang w:eastAsia="en-IE"/>
        </w:rPr>
        <w:t>) for example, advise</w:t>
      </w:r>
      <w:r w:rsidR="00054354">
        <w:rPr>
          <w:rFonts w:ascii="Times New Roman" w:eastAsia="Times New Roman" w:hAnsi="Times New Roman" w:cs="Times New Roman"/>
          <w:bCs/>
          <w:iCs/>
          <w:color w:val="000000"/>
          <w:sz w:val="24"/>
          <w:szCs w:val="24"/>
          <w:lang w:eastAsia="en-IE"/>
        </w:rPr>
        <w:t xml:space="preserve"> in the case of disabled children</w:t>
      </w:r>
      <w:r w:rsidR="00C157EE" w:rsidRPr="00ED7B7B">
        <w:rPr>
          <w:rFonts w:ascii="Times New Roman" w:eastAsia="Times New Roman" w:hAnsi="Times New Roman" w:cs="Times New Roman"/>
          <w:bCs/>
          <w:iCs/>
          <w:color w:val="000000"/>
          <w:sz w:val="24"/>
          <w:szCs w:val="24"/>
          <w:lang w:eastAsia="en-IE"/>
        </w:rPr>
        <w:t xml:space="preserve"> that uptake of a social model of disability does not mean that social workers do not need to acquire an understanding </w:t>
      </w:r>
      <w:r w:rsidR="00B047D1" w:rsidRPr="00ED7B7B">
        <w:rPr>
          <w:rFonts w:ascii="Times New Roman" w:eastAsia="Times New Roman" w:hAnsi="Times New Roman" w:cs="Times New Roman"/>
          <w:bCs/>
          <w:iCs/>
          <w:color w:val="000000"/>
          <w:sz w:val="24"/>
          <w:szCs w:val="24"/>
          <w:lang w:eastAsia="en-IE"/>
        </w:rPr>
        <w:t xml:space="preserve">of </w:t>
      </w:r>
      <w:r w:rsidR="00BD1AFD" w:rsidRPr="00ED7B7B">
        <w:rPr>
          <w:rFonts w:ascii="Times New Roman" w:eastAsia="Times New Roman" w:hAnsi="Times New Roman" w:cs="Times New Roman"/>
          <w:bCs/>
          <w:iCs/>
          <w:color w:val="000000"/>
          <w:sz w:val="24"/>
          <w:szCs w:val="24"/>
          <w:lang w:eastAsia="en-IE"/>
        </w:rPr>
        <w:t xml:space="preserve">relevant </w:t>
      </w:r>
      <w:r w:rsidR="00C157EE" w:rsidRPr="00ED7B7B">
        <w:rPr>
          <w:rFonts w:ascii="Times New Roman" w:eastAsia="Times New Roman" w:hAnsi="Times New Roman" w:cs="Times New Roman"/>
          <w:bCs/>
          <w:iCs/>
          <w:color w:val="000000"/>
          <w:sz w:val="24"/>
          <w:szCs w:val="24"/>
          <w:lang w:eastAsia="en-IE"/>
        </w:rPr>
        <w:t>medical information</w:t>
      </w:r>
      <w:r w:rsidR="00BD1AFD" w:rsidRPr="00ED7B7B">
        <w:rPr>
          <w:rFonts w:ascii="Times New Roman" w:eastAsia="Times New Roman" w:hAnsi="Times New Roman" w:cs="Times New Roman"/>
          <w:bCs/>
          <w:iCs/>
          <w:color w:val="000000"/>
          <w:sz w:val="24"/>
          <w:szCs w:val="24"/>
          <w:lang w:eastAsia="en-IE"/>
        </w:rPr>
        <w:t>,</w:t>
      </w:r>
      <w:r w:rsidR="00C157EE" w:rsidRPr="00ED7B7B">
        <w:rPr>
          <w:rFonts w:ascii="Times New Roman" w:eastAsia="Times New Roman" w:hAnsi="Times New Roman" w:cs="Times New Roman"/>
          <w:bCs/>
          <w:iCs/>
          <w:color w:val="000000"/>
          <w:sz w:val="24"/>
          <w:szCs w:val="24"/>
          <w:lang w:eastAsia="en-IE"/>
        </w:rPr>
        <w:t xml:space="preserve"> such as a c</w:t>
      </w:r>
      <w:r w:rsidR="009C179D" w:rsidRPr="00ED7B7B">
        <w:rPr>
          <w:rFonts w:ascii="Times New Roman" w:eastAsia="Times New Roman" w:hAnsi="Times New Roman" w:cs="Times New Roman"/>
          <w:bCs/>
          <w:iCs/>
          <w:color w:val="000000"/>
          <w:sz w:val="24"/>
          <w:szCs w:val="24"/>
          <w:lang w:eastAsia="en-IE"/>
        </w:rPr>
        <w:t>hild’s</w:t>
      </w:r>
      <w:r w:rsidR="00C157EE" w:rsidRPr="00ED7B7B">
        <w:rPr>
          <w:rFonts w:ascii="Times New Roman" w:eastAsia="Times New Roman" w:hAnsi="Times New Roman" w:cs="Times New Roman"/>
          <w:bCs/>
          <w:iCs/>
          <w:color w:val="000000"/>
          <w:sz w:val="24"/>
          <w:szCs w:val="24"/>
          <w:lang w:eastAsia="en-IE"/>
        </w:rPr>
        <w:t xml:space="preserve"> diagnoses</w:t>
      </w:r>
      <w:r w:rsidR="00BD1AFD" w:rsidRPr="00ED7B7B">
        <w:rPr>
          <w:rFonts w:ascii="Times New Roman" w:eastAsia="Times New Roman" w:hAnsi="Times New Roman" w:cs="Times New Roman"/>
          <w:bCs/>
          <w:iCs/>
          <w:color w:val="000000"/>
          <w:sz w:val="24"/>
          <w:szCs w:val="24"/>
          <w:lang w:eastAsia="en-IE"/>
        </w:rPr>
        <w:t xml:space="preserve"> and associated treatment schedule</w:t>
      </w:r>
      <w:r w:rsidR="00C157EE" w:rsidRPr="00ED7B7B">
        <w:rPr>
          <w:rFonts w:ascii="Times New Roman" w:eastAsia="Times New Roman" w:hAnsi="Times New Roman" w:cs="Times New Roman"/>
          <w:bCs/>
          <w:iCs/>
          <w:color w:val="000000"/>
          <w:sz w:val="24"/>
          <w:szCs w:val="24"/>
          <w:lang w:eastAsia="en-IE"/>
        </w:rPr>
        <w:t xml:space="preserve">. However, to demonstrate person centeredness, knowledge competency and courtesy, a social worker may first ask the </w:t>
      </w:r>
      <w:r w:rsidR="00C112EE" w:rsidRPr="00ED7B7B">
        <w:rPr>
          <w:rFonts w:ascii="Times New Roman" w:eastAsia="Times New Roman" w:hAnsi="Times New Roman" w:cs="Times New Roman"/>
          <w:bCs/>
          <w:iCs/>
          <w:color w:val="000000"/>
          <w:sz w:val="24"/>
          <w:szCs w:val="24"/>
          <w:lang w:eastAsia="en-IE"/>
        </w:rPr>
        <w:t>child or young person</w:t>
      </w:r>
      <w:r w:rsidR="00C157EE" w:rsidRPr="00ED7B7B">
        <w:rPr>
          <w:rFonts w:ascii="Times New Roman" w:eastAsia="Times New Roman" w:hAnsi="Times New Roman" w:cs="Times New Roman"/>
          <w:bCs/>
          <w:iCs/>
          <w:color w:val="000000"/>
          <w:sz w:val="24"/>
          <w:szCs w:val="24"/>
          <w:lang w:eastAsia="en-IE"/>
        </w:rPr>
        <w:t xml:space="preserve"> what the condition or impairment means to them, and later substantiate with reports</w:t>
      </w:r>
      <w:r w:rsidR="009C179D" w:rsidRPr="00ED7B7B">
        <w:rPr>
          <w:rFonts w:ascii="Times New Roman" w:eastAsia="Times New Roman" w:hAnsi="Times New Roman" w:cs="Times New Roman"/>
          <w:bCs/>
          <w:iCs/>
          <w:color w:val="000000"/>
          <w:sz w:val="24"/>
          <w:szCs w:val="24"/>
          <w:lang w:eastAsia="en-IE"/>
        </w:rPr>
        <w:t xml:space="preserve"> from medical professional</w:t>
      </w:r>
      <w:r w:rsidR="00177E9A" w:rsidRPr="00ED7B7B">
        <w:rPr>
          <w:rFonts w:ascii="Times New Roman" w:eastAsia="Times New Roman" w:hAnsi="Times New Roman" w:cs="Times New Roman"/>
          <w:bCs/>
          <w:iCs/>
          <w:color w:val="000000"/>
          <w:sz w:val="24"/>
          <w:szCs w:val="24"/>
          <w:lang w:eastAsia="en-IE"/>
        </w:rPr>
        <w:t>s</w:t>
      </w:r>
      <w:r w:rsidR="00C157EE" w:rsidRPr="00ED7B7B">
        <w:rPr>
          <w:rFonts w:ascii="Times New Roman" w:eastAsia="Times New Roman" w:hAnsi="Times New Roman" w:cs="Times New Roman"/>
          <w:bCs/>
          <w:iCs/>
          <w:color w:val="000000"/>
          <w:sz w:val="24"/>
          <w:szCs w:val="24"/>
          <w:lang w:eastAsia="en-IE"/>
        </w:rPr>
        <w:t xml:space="preserve"> and other formal sources</w:t>
      </w:r>
      <w:r w:rsidR="00C112EE" w:rsidRPr="00ED7B7B">
        <w:rPr>
          <w:rFonts w:ascii="Times New Roman" w:eastAsia="Times New Roman" w:hAnsi="Times New Roman" w:cs="Times New Roman"/>
          <w:bCs/>
          <w:iCs/>
          <w:color w:val="000000"/>
          <w:sz w:val="24"/>
          <w:szCs w:val="24"/>
          <w:lang w:eastAsia="en-IE"/>
        </w:rPr>
        <w:t xml:space="preserve"> (Oliver</w:t>
      </w:r>
      <w:r w:rsidR="00C54F65">
        <w:rPr>
          <w:rFonts w:ascii="Times New Roman" w:eastAsia="Times New Roman" w:hAnsi="Times New Roman" w:cs="Times New Roman"/>
          <w:bCs/>
          <w:iCs/>
          <w:color w:val="000000"/>
          <w:sz w:val="24"/>
          <w:szCs w:val="24"/>
          <w:lang w:eastAsia="en-IE"/>
        </w:rPr>
        <w:t xml:space="preserve"> et al.</w:t>
      </w:r>
      <w:r w:rsidR="00C112EE" w:rsidRPr="00ED7B7B">
        <w:rPr>
          <w:rFonts w:ascii="Times New Roman" w:eastAsia="Times New Roman" w:hAnsi="Times New Roman" w:cs="Times New Roman"/>
          <w:bCs/>
          <w:iCs/>
          <w:color w:val="000000"/>
          <w:sz w:val="24"/>
          <w:szCs w:val="24"/>
          <w:lang w:eastAsia="en-IE"/>
        </w:rPr>
        <w:t>, 2012)</w:t>
      </w:r>
      <w:r w:rsidR="00C157EE" w:rsidRPr="00ED7B7B">
        <w:rPr>
          <w:rFonts w:ascii="Times New Roman" w:eastAsia="Times New Roman" w:hAnsi="Times New Roman" w:cs="Times New Roman"/>
          <w:bCs/>
          <w:iCs/>
          <w:color w:val="000000"/>
          <w:sz w:val="24"/>
          <w:szCs w:val="24"/>
          <w:lang w:eastAsia="en-IE"/>
        </w:rPr>
        <w:t xml:space="preserve">. </w:t>
      </w:r>
      <w:r w:rsidR="00C112EE" w:rsidRPr="00ED7B7B">
        <w:rPr>
          <w:rFonts w:ascii="Times New Roman" w:eastAsia="Times New Roman" w:hAnsi="Times New Roman" w:cs="Times New Roman"/>
          <w:bCs/>
          <w:iCs/>
          <w:color w:val="000000"/>
          <w:sz w:val="24"/>
          <w:szCs w:val="24"/>
          <w:lang w:eastAsia="en-IE"/>
        </w:rPr>
        <w:t>Here there is some courtesy extended in response to understanding that disability is not simply an individual biological tragedy that exists in a societal and cultural vacuum (</w:t>
      </w:r>
      <w:r w:rsidR="00B762CD" w:rsidRPr="00ED7B7B">
        <w:rPr>
          <w:rFonts w:ascii="Times New Roman" w:eastAsia="Times New Roman" w:hAnsi="Times New Roman" w:cs="Times New Roman"/>
          <w:bCs/>
          <w:iCs/>
          <w:color w:val="000000"/>
          <w:sz w:val="24"/>
          <w:szCs w:val="24"/>
          <w:lang w:eastAsia="en-IE"/>
        </w:rPr>
        <w:t xml:space="preserve">Goodley, 2016; </w:t>
      </w:r>
      <w:r w:rsidR="00C112EE" w:rsidRPr="00ED7B7B">
        <w:rPr>
          <w:rFonts w:ascii="Times New Roman" w:eastAsia="Times New Roman" w:hAnsi="Times New Roman" w:cs="Times New Roman"/>
          <w:bCs/>
          <w:iCs/>
          <w:color w:val="000000"/>
          <w:sz w:val="24"/>
          <w:szCs w:val="24"/>
          <w:lang w:eastAsia="en-IE"/>
        </w:rPr>
        <w:t>Oliver</w:t>
      </w:r>
      <w:r w:rsidR="00C54F65">
        <w:rPr>
          <w:rFonts w:ascii="Times New Roman" w:eastAsia="Times New Roman" w:hAnsi="Times New Roman" w:cs="Times New Roman"/>
          <w:bCs/>
          <w:iCs/>
          <w:color w:val="000000"/>
          <w:sz w:val="24"/>
          <w:szCs w:val="24"/>
          <w:lang w:eastAsia="en-IE"/>
        </w:rPr>
        <w:t xml:space="preserve"> et al.</w:t>
      </w:r>
      <w:r w:rsidR="00C112EE" w:rsidRPr="00ED7B7B">
        <w:rPr>
          <w:rFonts w:ascii="Times New Roman" w:eastAsia="Times New Roman" w:hAnsi="Times New Roman" w:cs="Times New Roman"/>
          <w:bCs/>
          <w:iCs/>
          <w:color w:val="000000"/>
          <w:sz w:val="24"/>
          <w:szCs w:val="24"/>
          <w:lang w:eastAsia="en-IE"/>
        </w:rPr>
        <w:t>, 2012).</w:t>
      </w:r>
    </w:p>
    <w:p w:rsidR="00276F59" w:rsidRPr="00ED7B7B" w:rsidRDefault="00276F59" w:rsidP="00276F59">
      <w:pPr>
        <w:spacing w:after="0"/>
        <w:jc w:val="both"/>
        <w:rPr>
          <w:rFonts w:ascii="Times New Roman" w:eastAsia="Times New Roman" w:hAnsi="Times New Roman" w:cs="Times New Roman"/>
          <w:b/>
          <w:bCs/>
          <w:iCs/>
          <w:color w:val="000000"/>
          <w:sz w:val="24"/>
          <w:szCs w:val="24"/>
          <w:lang w:eastAsia="en-IE"/>
        </w:rPr>
      </w:pPr>
    </w:p>
    <w:p w:rsidR="001243B8" w:rsidRPr="00EC4C2B" w:rsidRDefault="005347BD" w:rsidP="005347BD">
      <w:pPr>
        <w:spacing w:after="0"/>
        <w:jc w:val="both"/>
        <w:rPr>
          <w:rFonts w:ascii="Times New Roman" w:eastAsia="Times New Roman" w:hAnsi="Times New Roman" w:cs="Times New Roman"/>
          <w:b/>
          <w:bCs/>
          <w:i/>
          <w:iCs/>
          <w:color w:val="000000"/>
          <w:sz w:val="24"/>
          <w:szCs w:val="24"/>
          <w:lang w:eastAsia="en-IE"/>
        </w:rPr>
      </w:pPr>
      <w:r w:rsidRPr="00EC4C2B">
        <w:rPr>
          <w:rFonts w:ascii="Times New Roman" w:eastAsia="Times New Roman" w:hAnsi="Times New Roman" w:cs="Times New Roman"/>
          <w:b/>
          <w:bCs/>
          <w:i/>
          <w:iCs/>
          <w:color w:val="000000"/>
          <w:sz w:val="24"/>
          <w:szCs w:val="24"/>
          <w:lang w:eastAsia="en-IE"/>
        </w:rPr>
        <w:t>Acquire</w:t>
      </w:r>
      <w:r w:rsidR="001243B8" w:rsidRPr="00EC4C2B">
        <w:rPr>
          <w:rFonts w:ascii="Times New Roman" w:eastAsia="Times New Roman" w:hAnsi="Times New Roman" w:cs="Times New Roman"/>
          <w:b/>
          <w:bCs/>
          <w:i/>
          <w:iCs/>
          <w:color w:val="000000"/>
          <w:sz w:val="24"/>
          <w:szCs w:val="24"/>
          <w:lang w:eastAsia="en-IE"/>
        </w:rPr>
        <w:t xml:space="preserve"> knowledge competency in ident</w:t>
      </w:r>
      <w:r w:rsidRPr="00EC4C2B">
        <w:rPr>
          <w:rFonts w:ascii="Times New Roman" w:eastAsia="Times New Roman" w:hAnsi="Times New Roman" w:cs="Times New Roman"/>
          <w:b/>
          <w:bCs/>
          <w:i/>
          <w:iCs/>
          <w:color w:val="000000"/>
          <w:sz w:val="24"/>
          <w:szCs w:val="24"/>
          <w:lang w:eastAsia="en-IE"/>
        </w:rPr>
        <w:t>it</w:t>
      </w:r>
      <w:r w:rsidR="001243B8" w:rsidRPr="00EC4C2B">
        <w:rPr>
          <w:rFonts w:ascii="Times New Roman" w:eastAsia="Times New Roman" w:hAnsi="Times New Roman" w:cs="Times New Roman"/>
          <w:b/>
          <w:bCs/>
          <w:i/>
          <w:iCs/>
          <w:color w:val="000000"/>
          <w:sz w:val="24"/>
          <w:szCs w:val="24"/>
          <w:lang w:eastAsia="en-IE"/>
        </w:rPr>
        <w:t xml:space="preserve">y categories </w:t>
      </w:r>
    </w:p>
    <w:p w:rsidR="005347BD" w:rsidRPr="00ED7B7B" w:rsidRDefault="005347BD" w:rsidP="005347BD">
      <w:pPr>
        <w:spacing w:after="0"/>
        <w:jc w:val="both"/>
        <w:rPr>
          <w:rFonts w:ascii="Times New Roman" w:eastAsia="Times New Roman" w:hAnsi="Times New Roman" w:cs="Times New Roman"/>
          <w:b/>
          <w:bCs/>
          <w:iCs/>
          <w:color w:val="000000"/>
          <w:sz w:val="24"/>
          <w:szCs w:val="24"/>
          <w:lang w:eastAsia="en-IE"/>
        </w:rPr>
      </w:pPr>
    </w:p>
    <w:p w:rsidR="00D52ECE" w:rsidRDefault="005347BD" w:rsidP="00656BC4">
      <w:pPr>
        <w:spacing w:after="0"/>
        <w:jc w:val="both"/>
        <w:rPr>
          <w:rFonts w:ascii="Times New Roman" w:hAnsi="Times New Roman" w:cs="Times New Roman"/>
          <w:sz w:val="24"/>
          <w:szCs w:val="24"/>
        </w:rPr>
      </w:pPr>
      <w:r w:rsidRPr="00ED7B7B">
        <w:rPr>
          <w:rFonts w:ascii="Times New Roman" w:eastAsia="Times New Roman" w:hAnsi="Times New Roman" w:cs="Times New Roman"/>
          <w:bCs/>
          <w:iCs/>
          <w:color w:val="000000"/>
          <w:sz w:val="24"/>
          <w:szCs w:val="24"/>
          <w:lang w:eastAsia="en-IE"/>
        </w:rPr>
        <w:t>Traditions in social work such as ethnic sensitivity and intercultural competency already promote the importance of acquiring knowledge about other cultures to practice inclusively (Payne, 2014).</w:t>
      </w:r>
      <w:r w:rsidR="0014263A" w:rsidRPr="00ED7B7B">
        <w:rPr>
          <w:rFonts w:ascii="Times New Roman" w:eastAsia="Times New Roman" w:hAnsi="Times New Roman" w:cs="Times New Roman"/>
          <w:bCs/>
          <w:iCs/>
          <w:color w:val="000000"/>
          <w:sz w:val="24"/>
          <w:szCs w:val="24"/>
          <w:lang w:eastAsia="en-IE"/>
        </w:rPr>
        <w:t xml:space="preserve"> Added to this is</w:t>
      </w:r>
      <w:r w:rsidR="00FC748F" w:rsidRPr="00ED7B7B">
        <w:rPr>
          <w:rFonts w:ascii="Times New Roman" w:eastAsia="Times New Roman" w:hAnsi="Times New Roman" w:cs="Times New Roman"/>
          <w:bCs/>
          <w:iCs/>
          <w:color w:val="000000"/>
          <w:sz w:val="24"/>
          <w:szCs w:val="24"/>
          <w:lang w:eastAsia="en-IE"/>
        </w:rPr>
        <w:t xml:space="preserve"> the importance of</w:t>
      </w:r>
      <w:r w:rsidR="0014263A" w:rsidRPr="00ED7B7B">
        <w:rPr>
          <w:rFonts w:ascii="Times New Roman" w:eastAsia="Times New Roman" w:hAnsi="Times New Roman" w:cs="Times New Roman"/>
          <w:bCs/>
          <w:iCs/>
          <w:color w:val="000000"/>
          <w:sz w:val="24"/>
          <w:szCs w:val="24"/>
          <w:lang w:eastAsia="en-IE"/>
        </w:rPr>
        <w:t xml:space="preserve"> developing an understanding of </w:t>
      </w:r>
      <w:r w:rsidR="00FC748F" w:rsidRPr="00ED7B7B">
        <w:rPr>
          <w:rFonts w:ascii="Times New Roman" w:eastAsia="Times New Roman" w:hAnsi="Times New Roman" w:cs="Times New Roman"/>
          <w:bCs/>
          <w:iCs/>
          <w:color w:val="000000"/>
          <w:sz w:val="24"/>
          <w:szCs w:val="24"/>
          <w:lang w:eastAsia="en-IE"/>
        </w:rPr>
        <w:t xml:space="preserve">children and young people’s lived experience (Turnell, 2009) </w:t>
      </w:r>
      <w:r w:rsidR="008344FC" w:rsidRPr="00ED7B7B">
        <w:rPr>
          <w:rFonts w:ascii="Times New Roman" w:eastAsia="Times New Roman" w:hAnsi="Times New Roman" w:cs="Times New Roman"/>
          <w:bCs/>
          <w:iCs/>
          <w:color w:val="000000"/>
          <w:sz w:val="24"/>
          <w:szCs w:val="24"/>
          <w:lang w:eastAsia="en-IE"/>
        </w:rPr>
        <w:t xml:space="preserve">with </w:t>
      </w:r>
      <w:r w:rsidR="00451EC2" w:rsidRPr="00ED7B7B">
        <w:rPr>
          <w:rFonts w:ascii="Times New Roman" w:eastAsia="Times New Roman" w:hAnsi="Times New Roman" w:cs="Times New Roman"/>
          <w:bCs/>
          <w:iCs/>
          <w:color w:val="000000"/>
          <w:sz w:val="24"/>
          <w:szCs w:val="24"/>
          <w:lang w:eastAsia="en-IE"/>
        </w:rPr>
        <w:t>respect to the meaning assigned</w:t>
      </w:r>
      <w:r w:rsidR="00FC748F" w:rsidRPr="00ED7B7B">
        <w:rPr>
          <w:rFonts w:ascii="Times New Roman" w:eastAsia="Times New Roman" w:hAnsi="Times New Roman" w:cs="Times New Roman"/>
          <w:bCs/>
          <w:iCs/>
          <w:color w:val="000000"/>
          <w:sz w:val="24"/>
          <w:szCs w:val="24"/>
          <w:lang w:eastAsia="en-IE"/>
        </w:rPr>
        <w:t xml:space="preserve"> </w:t>
      </w:r>
      <w:r w:rsidR="00451EC2" w:rsidRPr="00ED7B7B">
        <w:rPr>
          <w:rFonts w:ascii="Times New Roman" w:eastAsia="Times New Roman" w:hAnsi="Times New Roman" w:cs="Times New Roman"/>
          <w:bCs/>
          <w:iCs/>
          <w:color w:val="000000"/>
          <w:sz w:val="24"/>
          <w:szCs w:val="24"/>
          <w:lang w:eastAsia="en-IE"/>
        </w:rPr>
        <w:t>to</w:t>
      </w:r>
      <w:r w:rsidR="00FC748F" w:rsidRPr="00ED7B7B">
        <w:rPr>
          <w:rFonts w:ascii="Times New Roman" w:eastAsia="Times New Roman" w:hAnsi="Times New Roman" w:cs="Times New Roman"/>
          <w:bCs/>
          <w:iCs/>
          <w:color w:val="000000"/>
          <w:sz w:val="24"/>
          <w:szCs w:val="24"/>
          <w:lang w:eastAsia="en-IE"/>
        </w:rPr>
        <w:t xml:space="preserve"> key identity markers</w:t>
      </w:r>
      <w:r w:rsidR="007D4E61">
        <w:rPr>
          <w:rFonts w:ascii="Times New Roman" w:eastAsia="Times New Roman" w:hAnsi="Times New Roman" w:cs="Times New Roman"/>
          <w:bCs/>
          <w:iCs/>
          <w:color w:val="000000"/>
          <w:sz w:val="24"/>
          <w:szCs w:val="24"/>
          <w:lang w:eastAsia="en-IE"/>
        </w:rPr>
        <w:t xml:space="preserve"> </w:t>
      </w:r>
      <w:r w:rsidR="00FC748F" w:rsidRPr="00ED7B7B">
        <w:rPr>
          <w:rFonts w:ascii="Times New Roman" w:eastAsia="Times New Roman" w:hAnsi="Times New Roman" w:cs="Times New Roman"/>
          <w:bCs/>
          <w:iCs/>
          <w:color w:val="000000"/>
          <w:sz w:val="24"/>
          <w:szCs w:val="24"/>
          <w:lang w:eastAsia="en-IE"/>
        </w:rPr>
        <w:t>in their lives</w:t>
      </w:r>
      <w:r w:rsidR="007D4E61">
        <w:rPr>
          <w:rFonts w:ascii="Times New Roman" w:eastAsia="Times New Roman" w:hAnsi="Times New Roman" w:cs="Times New Roman"/>
          <w:bCs/>
          <w:iCs/>
          <w:color w:val="000000"/>
          <w:sz w:val="24"/>
          <w:szCs w:val="24"/>
          <w:lang w:eastAsia="en-IE"/>
        </w:rPr>
        <w:t>, such as their gender or religious persuasion</w:t>
      </w:r>
      <w:r w:rsidR="00FC748F" w:rsidRPr="00ED7B7B">
        <w:rPr>
          <w:rFonts w:ascii="Times New Roman" w:eastAsia="Times New Roman" w:hAnsi="Times New Roman" w:cs="Times New Roman"/>
          <w:bCs/>
          <w:iCs/>
          <w:color w:val="000000"/>
          <w:sz w:val="24"/>
          <w:szCs w:val="24"/>
          <w:lang w:eastAsia="en-IE"/>
        </w:rPr>
        <w:t xml:space="preserve">. Knowledge competency in identity categories, in this context, might entail intercultural competency, gender awareness and disability etiquette. </w:t>
      </w:r>
      <w:r w:rsidR="00820FAC" w:rsidRPr="00ED7B7B">
        <w:rPr>
          <w:rFonts w:ascii="Times New Roman" w:eastAsia="Times New Roman" w:hAnsi="Times New Roman" w:cs="Times New Roman"/>
          <w:bCs/>
          <w:iCs/>
          <w:color w:val="000000"/>
          <w:sz w:val="24"/>
          <w:szCs w:val="24"/>
          <w:lang w:eastAsia="en-IE"/>
        </w:rPr>
        <w:t>This is also predicated on the need</w:t>
      </w:r>
      <w:r w:rsidR="00FC748F" w:rsidRPr="00ED7B7B">
        <w:rPr>
          <w:rFonts w:ascii="Times New Roman" w:eastAsia="Times New Roman" w:hAnsi="Times New Roman" w:cs="Times New Roman"/>
          <w:bCs/>
          <w:iCs/>
          <w:color w:val="000000"/>
          <w:sz w:val="24"/>
          <w:szCs w:val="24"/>
          <w:lang w:eastAsia="en-IE"/>
        </w:rPr>
        <w:t xml:space="preserve"> to reflect on the optics or </w:t>
      </w:r>
      <w:r w:rsidR="00656BC4" w:rsidRPr="00ED7B7B">
        <w:rPr>
          <w:rFonts w:ascii="Times New Roman" w:hAnsi="Times New Roman" w:cs="Times New Roman"/>
          <w:sz w:val="24"/>
          <w:szCs w:val="24"/>
        </w:rPr>
        <w:t xml:space="preserve">perception of key identity signifiers of the child’s body </w:t>
      </w:r>
      <w:r w:rsidR="00FC748F" w:rsidRPr="00ED7B7B">
        <w:rPr>
          <w:rFonts w:ascii="Times New Roman" w:hAnsi="Times New Roman" w:cs="Times New Roman"/>
          <w:sz w:val="24"/>
          <w:szCs w:val="24"/>
        </w:rPr>
        <w:t xml:space="preserve">in </w:t>
      </w:r>
      <w:r w:rsidR="00656BC4" w:rsidRPr="00ED7B7B">
        <w:rPr>
          <w:rFonts w:ascii="Times New Roman" w:hAnsi="Times New Roman" w:cs="Times New Roman"/>
          <w:sz w:val="24"/>
          <w:szCs w:val="24"/>
        </w:rPr>
        <w:t xml:space="preserve">child protection and welfare </w:t>
      </w:r>
      <w:r w:rsidR="008344FC" w:rsidRPr="00ED7B7B">
        <w:rPr>
          <w:rFonts w:ascii="Times New Roman" w:hAnsi="Times New Roman" w:cs="Times New Roman"/>
          <w:sz w:val="24"/>
          <w:szCs w:val="24"/>
        </w:rPr>
        <w:t xml:space="preserve">practice, for instance, how </w:t>
      </w:r>
      <w:r w:rsidR="00351871" w:rsidRPr="00ED7B7B">
        <w:rPr>
          <w:rFonts w:ascii="Times New Roman" w:hAnsi="Times New Roman" w:cs="Times New Roman"/>
          <w:sz w:val="24"/>
          <w:szCs w:val="24"/>
        </w:rPr>
        <w:t xml:space="preserve">a </w:t>
      </w:r>
      <w:r w:rsidR="008344FC" w:rsidRPr="00ED7B7B">
        <w:rPr>
          <w:rFonts w:ascii="Times New Roman" w:hAnsi="Times New Roman" w:cs="Times New Roman"/>
          <w:sz w:val="24"/>
          <w:szCs w:val="24"/>
        </w:rPr>
        <w:t xml:space="preserve">wheelchair might more readily and thoroughly signify a disability than a hidden sensory impairment. Recognising that identity is linked to perception is also a mark of the possibility of </w:t>
      </w:r>
      <w:r w:rsidR="00A53AC7">
        <w:rPr>
          <w:rFonts w:ascii="Times New Roman" w:hAnsi="Times New Roman" w:cs="Times New Roman"/>
          <w:sz w:val="24"/>
          <w:szCs w:val="24"/>
        </w:rPr>
        <w:t>better safeguarding for children and young people. Consider the example of the</w:t>
      </w:r>
      <w:r w:rsidR="000D5BBB">
        <w:rPr>
          <w:rFonts w:ascii="Times New Roman" w:hAnsi="Times New Roman" w:cs="Times New Roman"/>
          <w:sz w:val="24"/>
          <w:szCs w:val="24"/>
        </w:rPr>
        <w:t xml:space="preserve"> Victoria</w:t>
      </w:r>
      <w:r w:rsidR="00A53AC7">
        <w:rPr>
          <w:rFonts w:ascii="Times New Roman" w:hAnsi="Times New Roman" w:cs="Times New Roman"/>
          <w:sz w:val="24"/>
          <w:szCs w:val="24"/>
        </w:rPr>
        <w:t xml:space="preserve"> </w:t>
      </w:r>
      <w:r w:rsidR="000D5BBB" w:rsidRPr="000D5BBB">
        <w:rPr>
          <w:rFonts w:ascii="Times New Roman" w:hAnsi="Times New Roman" w:cs="Times New Roman"/>
          <w:sz w:val="24"/>
          <w:szCs w:val="24"/>
        </w:rPr>
        <w:t xml:space="preserve">Climbié </w:t>
      </w:r>
      <w:r w:rsidR="00A53AC7">
        <w:rPr>
          <w:rFonts w:ascii="Times New Roman" w:hAnsi="Times New Roman" w:cs="Times New Roman"/>
          <w:sz w:val="24"/>
          <w:szCs w:val="24"/>
        </w:rPr>
        <w:t xml:space="preserve">case. Victoria was a young girl subject to child protection investigation in England who was murdered by her </w:t>
      </w:r>
      <w:r w:rsidR="00A53AC7" w:rsidRPr="00A53AC7">
        <w:rPr>
          <w:rFonts w:ascii="Times New Roman" w:hAnsi="Times New Roman" w:cs="Times New Roman"/>
          <w:sz w:val="24"/>
          <w:szCs w:val="24"/>
        </w:rPr>
        <w:t>great-aunt and her great-aunt's boyfriend</w:t>
      </w:r>
      <w:r w:rsidR="00A53AC7">
        <w:rPr>
          <w:rFonts w:ascii="Times New Roman" w:hAnsi="Times New Roman" w:cs="Times New Roman"/>
          <w:sz w:val="24"/>
          <w:szCs w:val="24"/>
        </w:rPr>
        <w:t xml:space="preserve">. The high-profile case </w:t>
      </w:r>
      <w:r w:rsidR="0039098E">
        <w:rPr>
          <w:rFonts w:ascii="Times New Roman" w:hAnsi="Times New Roman" w:cs="Times New Roman"/>
          <w:sz w:val="24"/>
          <w:szCs w:val="24"/>
        </w:rPr>
        <w:t>involved</w:t>
      </w:r>
      <w:r w:rsidR="00A53AC7">
        <w:rPr>
          <w:rFonts w:ascii="Times New Roman" w:hAnsi="Times New Roman" w:cs="Times New Roman"/>
          <w:sz w:val="24"/>
          <w:szCs w:val="24"/>
        </w:rPr>
        <w:t xml:space="preserve"> </w:t>
      </w:r>
      <w:r w:rsidR="00612E04">
        <w:rPr>
          <w:rFonts w:ascii="Times New Roman" w:hAnsi="Times New Roman" w:cs="Times New Roman"/>
          <w:sz w:val="24"/>
          <w:szCs w:val="24"/>
        </w:rPr>
        <w:t xml:space="preserve">professional malaise and </w:t>
      </w:r>
      <w:r w:rsidR="0039098E">
        <w:rPr>
          <w:rFonts w:ascii="Times New Roman" w:hAnsi="Times New Roman" w:cs="Times New Roman"/>
          <w:sz w:val="24"/>
          <w:szCs w:val="24"/>
        </w:rPr>
        <w:t>failure</w:t>
      </w:r>
      <w:r w:rsidR="00D52ECE">
        <w:rPr>
          <w:rFonts w:ascii="Times New Roman" w:hAnsi="Times New Roman" w:cs="Times New Roman"/>
          <w:sz w:val="24"/>
          <w:szCs w:val="24"/>
        </w:rPr>
        <w:t xml:space="preserve"> to prevent abuse by</w:t>
      </w:r>
      <w:r w:rsidR="00A53AC7">
        <w:rPr>
          <w:rFonts w:ascii="Times New Roman" w:hAnsi="Times New Roman" w:cs="Times New Roman"/>
          <w:sz w:val="24"/>
          <w:szCs w:val="24"/>
        </w:rPr>
        <w:t xml:space="preserve"> agencies such as </w:t>
      </w:r>
      <w:r w:rsidR="0039098E">
        <w:rPr>
          <w:rFonts w:ascii="Times New Roman" w:hAnsi="Times New Roman" w:cs="Times New Roman"/>
          <w:sz w:val="24"/>
          <w:szCs w:val="24"/>
        </w:rPr>
        <w:t>social services</w:t>
      </w:r>
      <w:r w:rsidR="00D52ECE">
        <w:rPr>
          <w:rFonts w:ascii="Times New Roman" w:hAnsi="Times New Roman" w:cs="Times New Roman"/>
          <w:sz w:val="24"/>
          <w:szCs w:val="24"/>
        </w:rPr>
        <w:t xml:space="preserve"> (</w:t>
      </w:r>
      <w:r w:rsidR="0061250D">
        <w:rPr>
          <w:rFonts w:ascii="Times New Roman" w:hAnsi="Times New Roman" w:cs="Times New Roman"/>
          <w:sz w:val="24"/>
          <w:szCs w:val="24"/>
        </w:rPr>
        <w:t>Laming, 2003</w:t>
      </w:r>
      <w:r w:rsidR="00D52ECE">
        <w:rPr>
          <w:rFonts w:ascii="Times New Roman" w:hAnsi="Times New Roman" w:cs="Times New Roman"/>
          <w:sz w:val="24"/>
          <w:szCs w:val="24"/>
        </w:rPr>
        <w:t>)</w:t>
      </w:r>
      <w:r w:rsidR="00A53AC7">
        <w:rPr>
          <w:rFonts w:ascii="Times New Roman" w:hAnsi="Times New Roman" w:cs="Times New Roman"/>
          <w:sz w:val="24"/>
          <w:szCs w:val="24"/>
        </w:rPr>
        <w:t xml:space="preserve">. </w:t>
      </w:r>
      <w:r w:rsidR="0039098E">
        <w:rPr>
          <w:rFonts w:ascii="Times New Roman" w:hAnsi="Times New Roman" w:cs="Times New Roman"/>
          <w:sz w:val="24"/>
          <w:szCs w:val="24"/>
        </w:rPr>
        <w:t xml:space="preserve">Within this was </w:t>
      </w:r>
      <w:r w:rsidR="00D52ECE">
        <w:rPr>
          <w:rFonts w:ascii="Times New Roman" w:hAnsi="Times New Roman" w:cs="Times New Roman"/>
          <w:sz w:val="24"/>
          <w:szCs w:val="24"/>
        </w:rPr>
        <w:t xml:space="preserve">fear by authorities </w:t>
      </w:r>
      <w:r w:rsidR="0039098E">
        <w:rPr>
          <w:rFonts w:ascii="Times New Roman" w:hAnsi="Times New Roman" w:cs="Times New Roman"/>
          <w:sz w:val="24"/>
          <w:szCs w:val="24"/>
        </w:rPr>
        <w:t>of appearing</w:t>
      </w:r>
      <w:r w:rsidR="00D52ECE">
        <w:rPr>
          <w:rFonts w:ascii="Times New Roman" w:hAnsi="Times New Roman" w:cs="Times New Roman"/>
          <w:sz w:val="24"/>
          <w:szCs w:val="24"/>
        </w:rPr>
        <w:t xml:space="preserve"> racist </w:t>
      </w:r>
      <w:r w:rsidR="0039098E">
        <w:rPr>
          <w:rFonts w:ascii="Times New Roman" w:hAnsi="Times New Roman" w:cs="Times New Roman"/>
          <w:sz w:val="24"/>
          <w:szCs w:val="24"/>
        </w:rPr>
        <w:t>and</w:t>
      </w:r>
      <w:r w:rsidR="006C04BE">
        <w:rPr>
          <w:rFonts w:ascii="Times New Roman" w:hAnsi="Times New Roman" w:cs="Times New Roman"/>
          <w:sz w:val="24"/>
          <w:szCs w:val="24"/>
        </w:rPr>
        <w:t xml:space="preserve"> </w:t>
      </w:r>
      <w:r w:rsidR="00D52ECE">
        <w:rPr>
          <w:rFonts w:ascii="Times New Roman" w:hAnsi="Times New Roman" w:cs="Times New Roman"/>
          <w:sz w:val="24"/>
          <w:szCs w:val="24"/>
        </w:rPr>
        <w:t xml:space="preserve">discriminatory </w:t>
      </w:r>
      <w:r w:rsidR="0039098E">
        <w:rPr>
          <w:rFonts w:ascii="Times New Roman" w:hAnsi="Times New Roman" w:cs="Times New Roman"/>
          <w:sz w:val="24"/>
          <w:szCs w:val="24"/>
        </w:rPr>
        <w:t>toward</w:t>
      </w:r>
      <w:r w:rsidR="00D52ECE">
        <w:rPr>
          <w:rFonts w:ascii="Times New Roman" w:hAnsi="Times New Roman" w:cs="Times New Roman"/>
          <w:sz w:val="24"/>
          <w:szCs w:val="24"/>
        </w:rPr>
        <w:t xml:space="preserve"> </w:t>
      </w:r>
      <w:r w:rsidR="0039098E">
        <w:rPr>
          <w:rFonts w:ascii="Times New Roman" w:hAnsi="Times New Roman" w:cs="Times New Roman"/>
          <w:sz w:val="24"/>
          <w:szCs w:val="24"/>
        </w:rPr>
        <w:t xml:space="preserve">the family’s </w:t>
      </w:r>
      <w:r w:rsidR="00D52ECE">
        <w:rPr>
          <w:rFonts w:ascii="Times New Roman" w:hAnsi="Times New Roman" w:cs="Times New Roman"/>
          <w:sz w:val="24"/>
          <w:szCs w:val="24"/>
        </w:rPr>
        <w:t>religio</w:t>
      </w:r>
      <w:r w:rsidR="0039098E">
        <w:rPr>
          <w:rFonts w:ascii="Times New Roman" w:hAnsi="Times New Roman" w:cs="Times New Roman"/>
          <w:sz w:val="24"/>
          <w:szCs w:val="24"/>
        </w:rPr>
        <w:t>n</w:t>
      </w:r>
      <w:r w:rsidR="00D52ECE">
        <w:rPr>
          <w:rFonts w:ascii="Times New Roman" w:hAnsi="Times New Roman" w:cs="Times New Roman"/>
          <w:sz w:val="24"/>
          <w:szCs w:val="24"/>
        </w:rPr>
        <w:t>. The need to r</w:t>
      </w:r>
      <w:r w:rsidR="00C801E2">
        <w:rPr>
          <w:rFonts w:ascii="Times New Roman" w:hAnsi="Times New Roman" w:cs="Times New Roman"/>
          <w:sz w:val="24"/>
          <w:szCs w:val="24"/>
        </w:rPr>
        <w:t xml:space="preserve">etain focus on the fact </w:t>
      </w:r>
      <w:r w:rsidR="00D52ECE">
        <w:rPr>
          <w:rFonts w:ascii="Times New Roman" w:hAnsi="Times New Roman" w:cs="Times New Roman"/>
          <w:sz w:val="24"/>
          <w:szCs w:val="24"/>
        </w:rPr>
        <w:t>that all children, despite their identity, have the same right to protection was thereafter emphasised</w:t>
      </w:r>
      <w:r w:rsidR="0061250D">
        <w:rPr>
          <w:rFonts w:ascii="Times New Roman" w:hAnsi="Times New Roman" w:cs="Times New Roman"/>
          <w:sz w:val="24"/>
          <w:szCs w:val="24"/>
        </w:rPr>
        <w:t xml:space="preserve"> (Laming, 2003; Williams </w:t>
      </w:r>
      <w:r w:rsidR="000D5BBB">
        <w:rPr>
          <w:rFonts w:ascii="Times New Roman" w:hAnsi="Times New Roman" w:cs="Times New Roman"/>
          <w:sz w:val="24"/>
          <w:szCs w:val="24"/>
        </w:rPr>
        <w:t>&amp;</w:t>
      </w:r>
      <w:r w:rsidR="0061250D">
        <w:rPr>
          <w:rFonts w:ascii="Times New Roman" w:hAnsi="Times New Roman" w:cs="Times New Roman"/>
          <w:sz w:val="24"/>
          <w:szCs w:val="24"/>
        </w:rPr>
        <w:t xml:space="preserve"> Soydan, 2005)</w:t>
      </w:r>
      <w:r w:rsidR="00D52ECE">
        <w:rPr>
          <w:rFonts w:ascii="Times New Roman" w:hAnsi="Times New Roman" w:cs="Times New Roman"/>
          <w:sz w:val="24"/>
          <w:szCs w:val="24"/>
        </w:rPr>
        <w:t xml:space="preserve">. </w:t>
      </w:r>
      <w:r w:rsidR="00DC56C4">
        <w:rPr>
          <w:rFonts w:ascii="Times New Roman" w:hAnsi="Times New Roman" w:cs="Times New Roman"/>
          <w:sz w:val="24"/>
          <w:szCs w:val="24"/>
        </w:rPr>
        <w:t xml:space="preserve">More broadly, </w:t>
      </w:r>
      <w:r w:rsidR="00D71A52">
        <w:rPr>
          <w:rFonts w:ascii="Times New Roman" w:hAnsi="Times New Roman" w:cs="Times New Roman"/>
          <w:sz w:val="24"/>
          <w:szCs w:val="24"/>
        </w:rPr>
        <w:t>Victoria’s case provides one, albeit tragic example of the importance of actively seeking to address and understand</w:t>
      </w:r>
      <w:r w:rsidR="00887769">
        <w:rPr>
          <w:rFonts w:ascii="Times New Roman" w:hAnsi="Times New Roman" w:cs="Times New Roman"/>
          <w:sz w:val="24"/>
          <w:szCs w:val="24"/>
        </w:rPr>
        <w:t xml:space="preserve"> the influence of</w:t>
      </w:r>
      <w:r w:rsidR="00D71A52">
        <w:rPr>
          <w:rFonts w:ascii="Times New Roman" w:hAnsi="Times New Roman" w:cs="Times New Roman"/>
          <w:sz w:val="24"/>
          <w:szCs w:val="24"/>
        </w:rPr>
        <w:t xml:space="preserve"> identity in child protection and welfare</w:t>
      </w:r>
      <w:r w:rsidR="0061250D">
        <w:rPr>
          <w:rFonts w:ascii="Times New Roman" w:hAnsi="Times New Roman" w:cs="Times New Roman"/>
          <w:sz w:val="24"/>
          <w:szCs w:val="24"/>
        </w:rPr>
        <w:t xml:space="preserve"> (Laming, 2003)</w:t>
      </w:r>
      <w:r w:rsidR="00D71A52">
        <w:rPr>
          <w:rFonts w:ascii="Times New Roman" w:hAnsi="Times New Roman" w:cs="Times New Roman"/>
          <w:sz w:val="24"/>
          <w:szCs w:val="24"/>
        </w:rPr>
        <w:t xml:space="preserve">. </w:t>
      </w:r>
      <w:r w:rsidR="00D52ECE">
        <w:rPr>
          <w:rFonts w:ascii="Times New Roman" w:hAnsi="Times New Roman" w:cs="Times New Roman"/>
          <w:sz w:val="24"/>
          <w:szCs w:val="24"/>
        </w:rPr>
        <w:t xml:space="preserve">  </w:t>
      </w:r>
    </w:p>
    <w:p w:rsidR="00656BC4" w:rsidRDefault="00D52ECE" w:rsidP="00E83E1F">
      <w:pPr>
        <w:spacing w:after="0"/>
        <w:ind w:firstLine="720"/>
        <w:jc w:val="both"/>
        <w:rPr>
          <w:rFonts w:ascii="Times New Roman" w:hAnsi="Times New Roman" w:cs="Times New Roman"/>
          <w:sz w:val="24"/>
          <w:szCs w:val="24"/>
        </w:rPr>
      </w:pPr>
      <w:r>
        <w:rPr>
          <w:rFonts w:ascii="Times New Roman" w:hAnsi="Times New Roman" w:cs="Times New Roman"/>
          <w:sz w:val="24"/>
          <w:szCs w:val="24"/>
        </w:rPr>
        <w:t>In this context,</w:t>
      </w:r>
      <w:r w:rsidR="00656BC4" w:rsidRPr="00ED7B7B">
        <w:rPr>
          <w:rFonts w:ascii="Times New Roman" w:hAnsi="Times New Roman" w:cs="Times New Roman"/>
          <w:sz w:val="24"/>
          <w:szCs w:val="24"/>
        </w:rPr>
        <w:t xml:space="preserve"> biological essentialism</w:t>
      </w:r>
      <w:r w:rsidR="00C47F5D" w:rsidRPr="00ED7B7B">
        <w:rPr>
          <w:rFonts w:ascii="Times New Roman" w:hAnsi="Times New Roman" w:cs="Times New Roman"/>
          <w:sz w:val="24"/>
          <w:szCs w:val="24"/>
        </w:rPr>
        <w:t xml:space="preserve"> </w:t>
      </w:r>
      <w:r>
        <w:rPr>
          <w:rFonts w:ascii="Times New Roman" w:hAnsi="Times New Roman" w:cs="Times New Roman"/>
          <w:sz w:val="24"/>
          <w:szCs w:val="24"/>
        </w:rPr>
        <w:t xml:space="preserve">is a theoretical concept </w:t>
      </w:r>
      <w:r w:rsidR="00C47F5D" w:rsidRPr="00ED7B7B">
        <w:rPr>
          <w:rFonts w:ascii="Times New Roman" w:hAnsi="Times New Roman" w:cs="Times New Roman"/>
          <w:sz w:val="24"/>
          <w:szCs w:val="24"/>
        </w:rPr>
        <w:t>which holds the viewpoint</w:t>
      </w:r>
      <w:r w:rsidR="00656BC4" w:rsidRPr="00ED7B7B">
        <w:rPr>
          <w:rFonts w:ascii="Times New Roman" w:hAnsi="Times New Roman" w:cs="Times New Roman"/>
          <w:sz w:val="24"/>
          <w:szCs w:val="24"/>
        </w:rPr>
        <w:t xml:space="preserve"> that anatomy-orientated scientific categorisation reflects the universal ‘truth’ about one’s identity, rather than simply </w:t>
      </w:r>
      <w:r w:rsidR="00561A2E" w:rsidRPr="00ED7B7B">
        <w:rPr>
          <w:rFonts w:ascii="Times New Roman" w:hAnsi="Times New Roman" w:cs="Times New Roman"/>
          <w:sz w:val="24"/>
          <w:szCs w:val="24"/>
        </w:rPr>
        <w:t xml:space="preserve">one </w:t>
      </w:r>
      <w:r w:rsidR="00656BC4" w:rsidRPr="00ED7B7B">
        <w:rPr>
          <w:rFonts w:ascii="Times New Roman" w:hAnsi="Times New Roman" w:cs="Times New Roman"/>
          <w:sz w:val="24"/>
          <w:szCs w:val="24"/>
        </w:rPr>
        <w:t xml:space="preserve">social interpretation of it (Goodley, 2016; Moran, 2015). </w:t>
      </w:r>
      <w:r>
        <w:rPr>
          <w:rFonts w:ascii="Times New Roman" w:hAnsi="Times New Roman" w:cs="Times New Roman"/>
          <w:sz w:val="24"/>
          <w:szCs w:val="24"/>
        </w:rPr>
        <w:t xml:space="preserve">By having, for example, </w:t>
      </w:r>
      <w:r w:rsidR="0048185D">
        <w:rPr>
          <w:rFonts w:ascii="Times New Roman" w:hAnsi="Times New Roman" w:cs="Times New Roman"/>
          <w:sz w:val="24"/>
          <w:szCs w:val="24"/>
        </w:rPr>
        <w:t xml:space="preserve">characteristics such as </w:t>
      </w:r>
      <w:r>
        <w:rPr>
          <w:rFonts w:ascii="Times New Roman" w:hAnsi="Times New Roman" w:cs="Times New Roman"/>
          <w:sz w:val="24"/>
          <w:szCs w:val="24"/>
        </w:rPr>
        <w:t xml:space="preserve">ovaries and </w:t>
      </w:r>
      <w:r w:rsidR="006C04BE">
        <w:rPr>
          <w:rFonts w:ascii="Times New Roman" w:hAnsi="Times New Roman" w:cs="Times New Roman"/>
          <w:sz w:val="24"/>
          <w:szCs w:val="24"/>
        </w:rPr>
        <w:t>a wider pelvis, a</w:t>
      </w:r>
      <w:r w:rsidR="00E83E1F">
        <w:rPr>
          <w:rFonts w:ascii="Times New Roman" w:hAnsi="Times New Roman" w:cs="Times New Roman"/>
          <w:sz w:val="24"/>
          <w:szCs w:val="24"/>
        </w:rPr>
        <w:t xml:space="preserve"> person can be classed as female</w:t>
      </w:r>
      <w:r w:rsidR="00F63814">
        <w:rPr>
          <w:rFonts w:ascii="Times New Roman" w:hAnsi="Times New Roman" w:cs="Times New Roman"/>
          <w:sz w:val="24"/>
          <w:szCs w:val="24"/>
        </w:rPr>
        <w:t xml:space="preserve"> rather than male</w:t>
      </w:r>
      <w:r w:rsidR="00E83E1F">
        <w:rPr>
          <w:rFonts w:ascii="Times New Roman" w:hAnsi="Times New Roman" w:cs="Times New Roman"/>
          <w:sz w:val="24"/>
          <w:szCs w:val="24"/>
        </w:rPr>
        <w:t xml:space="preserve"> in biological-essentialist thinking and this classification is ordinarily non-negotiable. </w:t>
      </w:r>
      <w:r w:rsidR="00561A2E" w:rsidRPr="00ED7B7B">
        <w:rPr>
          <w:rFonts w:ascii="Times New Roman" w:hAnsi="Times New Roman" w:cs="Times New Roman"/>
          <w:sz w:val="24"/>
          <w:szCs w:val="24"/>
        </w:rPr>
        <w:t xml:space="preserve">Developing knowledge competency </w:t>
      </w:r>
      <w:r w:rsidR="00295E67" w:rsidRPr="00ED7B7B">
        <w:rPr>
          <w:rFonts w:ascii="Times New Roman" w:hAnsi="Times New Roman" w:cs="Times New Roman"/>
          <w:sz w:val="24"/>
          <w:szCs w:val="24"/>
        </w:rPr>
        <w:t>about</w:t>
      </w:r>
      <w:r w:rsidR="00561A2E" w:rsidRPr="00ED7B7B">
        <w:rPr>
          <w:rFonts w:ascii="Times New Roman" w:hAnsi="Times New Roman" w:cs="Times New Roman"/>
          <w:sz w:val="24"/>
          <w:szCs w:val="24"/>
        </w:rPr>
        <w:t xml:space="preserve"> identity categories</w:t>
      </w:r>
      <w:r w:rsidR="00E83E1F">
        <w:rPr>
          <w:rFonts w:ascii="Times New Roman" w:hAnsi="Times New Roman" w:cs="Times New Roman"/>
          <w:sz w:val="24"/>
          <w:szCs w:val="24"/>
        </w:rPr>
        <w:t>, however,</w:t>
      </w:r>
      <w:r w:rsidR="00561A2E" w:rsidRPr="00ED7B7B">
        <w:rPr>
          <w:rFonts w:ascii="Times New Roman" w:hAnsi="Times New Roman" w:cs="Times New Roman"/>
          <w:sz w:val="24"/>
          <w:szCs w:val="24"/>
        </w:rPr>
        <w:t xml:space="preserve"> and remaining cautious about perceptions</w:t>
      </w:r>
      <w:r w:rsidR="00295E67" w:rsidRPr="00ED7B7B">
        <w:rPr>
          <w:rFonts w:ascii="Times New Roman" w:hAnsi="Times New Roman" w:cs="Times New Roman"/>
          <w:sz w:val="24"/>
          <w:szCs w:val="24"/>
        </w:rPr>
        <w:t>, are practices that</w:t>
      </w:r>
      <w:r w:rsidR="00656BC4" w:rsidRPr="00ED7B7B">
        <w:rPr>
          <w:rFonts w:ascii="Times New Roman" w:hAnsi="Times New Roman" w:cs="Times New Roman"/>
          <w:sz w:val="24"/>
          <w:szCs w:val="24"/>
        </w:rPr>
        <w:t xml:space="preserve"> lean</w:t>
      </w:r>
      <w:r w:rsidR="00E83E1F">
        <w:rPr>
          <w:rFonts w:ascii="Times New Roman" w:hAnsi="Times New Roman" w:cs="Times New Roman"/>
          <w:sz w:val="24"/>
          <w:szCs w:val="24"/>
        </w:rPr>
        <w:t xml:space="preserve"> more</w:t>
      </w:r>
      <w:r w:rsidR="00656BC4" w:rsidRPr="00ED7B7B">
        <w:rPr>
          <w:rFonts w:ascii="Times New Roman" w:hAnsi="Times New Roman" w:cs="Times New Roman"/>
          <w:sz w:val="24"/>
          <w:szCs w:val="24"/>
        </w:rPr>
        <w:t xml:space="preserve"> toward social interpretation theories and indeed to postmodernism that claims there can be many ‘truths’ about who one is, instead of a singular totalising </w:t>
      </w:r>
      <w:r w:rsidR="00E83E1F">
        <w:rPr>
          <w:rFonts w:ascii="Times New Roman" w:hAnsi="Times New Roman" w:cs="Times New Roman"/>
          <w:sz w:val="24"/>
          <w:szCs w:val="24"/>
        </w:rPr>
        <w:t>explanation</w:t>
      </w:r>
      <w:r w:rsidR="00656BC4" w:rsidRPr="00ED7B7B">
        <w:rPr>
          <w:rFonts w:ascii="Times New Roman" w:hAnsi="Times New Roman" w:cs="Times New Roman"/>
          <w:sz w:val="24"/>
          <w:szCs w:val="24"/>
        </w:rPr>
        <w:t xml:space="preserve"> (Lyotard, 1984). </w:t>
      </w:r>
      <w:r w:rsidR="00F63814">
        <w:rPr>
          <w:rFonts w:ascii="Times New Roman" w:hAnsi="Times New Roman" w:cs="Times New Roman"/>
          <w:sz w:val="24"/>
          <w:szCs w:val="24"/>
        </w:rPr>
        <w:t xml:space="preserve">Whatever a social workers preference may be, the recommendation of this section remains. Namely, that knowledge competency in identity categories is </w:t>
      </w:r>
      <w:r w:rsidR="00694747">
        <w:rPr>
          <w:rFonts w:ascii="Times New Roman" w:hAnsi="Times New Roman" w:cs="Times New Roman"/>
          <w:sz w:val="24"/>
          <w:szCs w:val="24"/>
        </w:rPr>
        <w:t xml:space="preserve">critical </w:t>
      </w:r>
      <w:r w:rsidR="00F63814">
        <w:rPr>
          <w:rFonts w:ascii="Times New Roman" w:hAnsi="Times New Roman" w:cs="Times New Roman"/>
          <w:sz w:val="24"/>
          <w:szCs w:val="24"/>
        </w:rPr>
        <w:t xml:space="preserve">to acquire.  </w:t>
      </w:r>
    </w:p>
    <w:p w:rsidR="00DB0172" w:rsidRDefault="00DB0172" w:rsidP="00E83E1F">
      <w:pPr>
        <w:spacing w:after="0"/>
        <w:ind w:firstLine="720"/>
        <w:jc w:val="both"/>
        <w:rPr>
          <w:rFonts w:ascii="Times New Roman" w:hAnsi="Times New Roman" w:cs="Times New Roman"/>
          <w:sz w:val="24"/>
          <w:szCs w:val="24"/>
        </w:rPr>
      </w:pPr>
    </w:p>
    <w:p w:rsidR="00DB0172" w:rsidRPr="00B65C4D" w:rsidRDefault="00DB0172" w:rsidP="00DB0172">
      <w:pPr>
        <w:spacing w:after="0"/>
        <w:jc w:val="both"/>
        <w:rPr>
          <w:rFonts w:ascii="Times New Roman" w:hAnsi="Times New Roman" w:cs="Times New Roman"/>
          <w:b/>
          <w:bCs/>
          <w:sz w:val="24"/>
          <w:szCs w:val="24"/>
        </w:rPr>
      </w:pPr>
      <w:r w:rsidRPr="00B65C4D">
        <w:rPr>
          <w:rFonts w:ascii="Times New Roman" w:hAnsi="Times New Roman" w:cs="Times New Roman"/>
          <w:b/>
          <w:bCs/>
          <w:sz w:val="24"/>
          <w:szCs w:val="24"/>
        </w:rPr>
        <w:t xml:space="preserve">Changes for </w:t>
      </w:r>
      <w:r w:rsidR="007F63A7">
        <w:rPr>
          <w:rFonts w:ascii="Times New Roman" w:hAnsi="Times New Roman" w:cs="Times New Roman"/>
          <w:b/>
          <w:bCs/>
          <w:sz w:val="24"/>
          <w:szCs w:val="24"/>
        </w:rPr>
        <w:t>m</w:t>
      </w:r>
      <w:r w:rsidRPr="00B65C4D">
        <w:rPr>
          <w:rFonts w:ascii="Times New Roman" w:hAnsi="Times New Roman" w:cs="Times New Roman"/>
          <w:b/>
          <w:bCs/>
          <w:sz w:val="24"/>
          <w:szCs w:val="24"/>
        </w:rPr>
        <w:t xml:space="preserve">anagement </w:t>
      </w:r>
    </w:p>
    <w:p w:rsidR="00DB0172" w:rsidRDefault="00DB0172" w:rsidP="00DB0172">
      <w:pPr>
        <w:spacing w:after="0"/>
        <w:jc w:val="both"/>
        <w:rPr>
          <w:rFonts w:ascii="Times New Roman" w:hAnsi="Times New Roman" w:cs="Times New Roman"/>
          <w:sz w:val="24"/>
          <w:szCs w:val="24"/>
        </w:rPr>
      </w:pPr>
    </w:p>
    <w:p w:rsidR="00A764CA" w:rsidRDefault="00DB0172" w:rsidP="00CB4975">
      <w:pPr>
        <w:spacing w:after="0"/>
        <w:jc w:val="both"/>
        <w:rPr>
          <w:rFonts w:ascii="Times New Roman" w:hAnsi="Times New Roman" w:cs="Times New Roman"/>
          <w:bCs/>
          <w:iCs/>
          <w:color w:val="000000"/>
          <w:sz w:val="24"/>
          <w:szCs w:val="24"/>
        </w:rPr>
      </w:pPr>
      <w:r>
        <w:rPr>
          <w:rFonts w:ascii="Times New Roman" w:hAnsi="Times New Roman" w:cs="Times New Roman"/>
          <w:sz w:val="24"/>
          <w:szCs w:val="24"/>
        </w:rPr>
        <w:t xml:space="preserve">Before concluding, </w:t>
      </w:r>
      <w:r w:rsidR="0048185D">
        <w:rPr>
          <w:rFonts w:ascii="Times New Roman" w:hAnsi="Times New Roman" w:cs="Times New Roman"/>
          <w:sz w:val="24"/>
          <w:szCs w:val="24"/>
        </w:rPr>
        <w:t>the</w:t>
      </w:r>
      <w:r w:rsidR="00DB337D">
        <w:rPr>
          <w:rFonts w:ascii="Times New Roman" w:hAnsi="Times New Roman" w:cs="Times New Roman"/>
          <w:sz w:val="24"/>
          <w:szCs w:val="24"/>
        </w:rPr>
        <w:t xml:space="preserve"> </w:t>
      </w:r>
      <w:r w:rsidR="0048185D">
        <w:rPr>
          <w:rFonts w:ascii="Times New Roman" w:hAnsi="Times New Roman" w:cs="Times New Roman"/>
          <w:sz w:val="24"/>
          <w:szCs w:val="24"/>
        </w:rPr>
        <w:t>matter of child welfare organisation</w:t>
      </w:r>
      <w:r w:rsidR="00DB337D">
        <w:rPr>
          <w:rFonts w:ascii="Times New Roman" w:hAnsi="Times New Roman" w:cs="Times New Roman"/>
          <w:sz w:val="24"/>
          <w:szCs w:val="24"/>
        </w:rPr>
        <w:t>s</w:t>
      </w:r>
      <w:r w:rsidR="0048185D">
        <w:rPr>
          <w:rFonts w:ascii="Times New Roman" w:hAnsi="Times New Roman" w:cs="Times New Roman"/>
          <w:sz w:val="24"/>
          <w:szCs w:val="24"/>
        </w:rPr>
        <w:t xml:space="preserve"> </w:t>
      </w:r>
      <w:r w:rsidR="00DB337D">
        <w:rPr>
          <w:rFonts w:ascii="Times New Roman" w:hAnsi="Times New Roman" w:cs="Times New Roman"/>
          <w:sz w:val="24"/>
          <w:szCs w:val="24"/>
        </w:rPr>
        <w:t>remains to be</w:t>
      </w:r>
      <w:r w:rsidR="0048185D">
        <w:rPr>
          <w:rFonts w:ascii="Times New Roman" w:hAnsi="Times New Roman" w:cs="Times New Roman"/>
          <w:sz w:val="24"/>
          <w:szCs w:val="24"/>
        </w:rPr>
        <w:t xml:space="preserve"> address</w:t>
      </w:r>
      <w:r w:rsidR="00DB337D">
        <w:rPr>
          <w:rFonts w:ascii="Times New Roman" w:hAnsi="Times New Roman" w:cs="Times New Roman"/>
          <w:sz w:val="24"/>
          <w:szCs w:val="24"/>
        </w:rPr>
        <w:t>ed</w:t>
      </w:r>
      <w:r w:rsidR="0048185D">
        <w:rPr>
          <w:rFonts w:ascii="Times New Roman" w:hAnsi="Times New Roman" w:cs="Times New Roman"/>
          <w:sz w:val="24"/>
          <w:szCs w:val="24"/>
        </w:rPr>
        <w:t>. I</w:t>
      </w:r>
      <w:r>
        <w:rPr>
          <w:rFonts w:ascii="Times New Roman" w:hAnsi="Times New Roman" w:cs="Times New Roman"/>
          <w:sz w:val="24"/>
          <w:szCs w:val="24"/>
        </w:rPr>
        <w:t xml:space="preserve">t </w:t>
      </w:r>
      <w:r w:rsidR="0048185D">
        <w:rPr>
          <w:rFonts w:ascii="Times New Roman" w:hAnsi="Times New Roman" w:cs="Times New Roman"/>
          <w:sz w:val="24"/>
          <w:szCs w:val="24"/>
        </w:rPr>
        <w:t>would make</w:t>
      </w:r>
      <w:r>
        <w:rPr>
          <w:rFonts w:ascii="Times New Roman" w:hAnsi="Times New Roman" w:cs="Times New Roman"/>
          <w:sz w:val="24"/>
          <w:szCs w:val="24"/>
        </w:rPr>
        <w:t xml:space="preserve"> little sense to provide directions for practitioners without acknowledging </w:t>
      </w:r>
      <w:r w:rsidRPr="00DB0172">
        <w:rPr>
          <w:rFonts w:ascii="Times New Roman" w:hAnsi="Times New Roman" w:cs="Times New Roman"/>
          <w:sz w:val="24"/>
          <w:szCs w:val="24"/>
        </w:rPr>
        <w:t xml:space="preserve">the structure of </w:t>
      </w:r>
      <w:r w:rsidR="00E726E8">
        <w:rPr>
          <w:rFonts w:ascii="Times New Roman" w:hAnsi="Times New Roman" w:cs="Times New Roman"/>
          <w:sz w:val="24"/>
          <w:szCs w:val="24"/>
        </w:rPr>
        <w:t>services</w:t>
      </w:r>
      <w:r w:rsidR="00BD3D2A">
        <w:rPr>
          <w:rFonts w:ascii="Times New Roman" w:hAnsi="Times New Roman" w:cs="Times New Roman"/>
          <w:sz w:val="24"/>
          <w:szCs w:val="24"/>
        </w:rPr>
        <w:t xml:space="preserve"> </w:t>
      </w:r>
      <w:r>
        <w:rPr>
          <w:rFonts w:ascii="Times New Roman" w:hAnsi="Times New Roman" w:cs="Times New Roman"/>
          <w:sz w:val="24"/>
          <w:szCs w:val="24"/>
        </w:rPr>
        <w:t>which limit the autonomy of workers</w:t>
      </w:r>
      <w:r w:rsidRPr="00DB0172">
        <w:rPr>
          <w:rFonts w:ascii="Times New Roman" w:hAnsi="Times New Roman" w:cs="Times New Roman"/>
          <w:sz w:val="24"/>
          <w:szCs w:val="24"/>
        </w:rPr>
        <w:t xml:space="preserve">.  When workers are risk averse, </w:t>
      </w:r>
      <w:r>
        <w:rPr>
          <w:rFonts w:ascii="Times New Roman" w:hAnsi="Times New Roman" w:cs="Times New Roman"/>
          <w:sz w:val="24"/>
          <w:szCs w:val="24"/>
        </w:rPr>
        <w:t>as alluded to already</w:t>
      </w:r>
      <w:r w:rsidRPr="00DB0172">
        <w:rPr>
          <w:rFonts w:ascii="Times New Roman" w:hAnsi="Times New Roman" w:cs="Times New Roman"/>
          <w:sz w:val="24"/>
          <w:szCs w:val="24"/>
        </w:rPr>
        <w:t xml:space="preserve">, </w:t>
      </w:r>
      <w:r>
        <w:rPr>
          <w:rFonts w:ascii="Times New Roman" w:hAnsi="Times New Roman" w:cs="Times New Roman"/>
          <w:sz w:val="24"/>
          <w:szCs w:val="24"/>
        </w:rPr>
        <w:t>the reasons for this should be</w:t>
      </w:r>
      <w:r w:rsidRPr="00DB0172">
        <w:rPr>
          <w:rFonts w:ascii="Times New Roman" w:hAnsi="Times New Roman" w:cs="Times New Roman"/>
          <w:sz w:val="24"/>
          <w:szCs w:val="24"/>
        </w:rPr>
        <w:t xml:space="preserve"> acknowledg</w:t>
      </w:r>
      <w:r>
        <w:rPr>
          <w:rFonts w:ascii="Times New Roman" w:hAnsi="Times New Roman" w:cs="Times New Roman"/>
          <w:sz w:val="24"/>
          <w:szCs w:val="24"/>
        </w:rPr>
        <w:t>ed</w:t>
      </w:r>
      <w:r w:rsidRPr="00DB0172">
        <w:rPr>
          <w:rFonts w:ascii="Times New Roman" w:hAnsi="Times New Roman" w:cs="Times New Roman"/>
          <w:sz w:val="24"/>
          <w:szCs w:val="24"/>
        </w:rPr>
        <w:t xml:space="preserve">.  There is a parallel process that happens between children and workers in child </w:t>
      </w:r>
      <w:r w:rsidR="00BD3D2A">
        <w:rPr>
          <w:rFonts w:ascii="Times New Roman" w:hAnsi="Times New Roman" w:cs="Times New Roman"/>
          <w:sz w:val="24"/>
          <w:szCs w:val="24"/>
        </w:rPr>
        <w:t>welfare work</w:t>
      </w:r>
      <w:r w:rsidRPr="00DB0172">
        <w:rPr>
          <w:rFonts w:ascii="Times New Roman" w:hAnsi="Times New Roman" w:cs="Times New Roman"/>
          <w:sz w:val="24"/>
          <w:szCs w:val="24"/>
        </w:rPr>
        <w:t xml:space="preserve">.  While children are essentialized into their identities, so too are workers.  The way this transpires is agencies </w:t>
      </w:r>
      <w:r>
        <w:rPr>
          <w:rFonts w:ascii="Times New Roman" w:hAnsi="Times New Roman" w:cs="Times New Roman"/>
          <w:sz w:val="24"/>
          <w:szCs w:val="24"/>
        </w:rPr>
        <w:t>create risk adversity in staff by</w:t>
      </w:r>
      <w:r w:rsidRPr="00DB0172">
        <w:rPr>
          <w:rFonts w:ascii="Times New Roman" w:hAnsi="Times New Roman" w:cs="Times New Roman"/>
          <w:sz w:val="24"/>
          <w:szCs w:val="24"/>
        </w:rPr>
        <w:t xml:space="preserve"> not providing enough training</w:t>
      </w:r>
      <w:r>
        <w:rPr>
          <w:rFonts w:ascii="Times New Roman" w:hAnsi="Times New Roman" w:cs="Times New Roman"/>
          <w:sz w:val="24"/>
          <w:szCs w:val="24"/>
        </w:rPr>
        <w:t xml:space="preserve"> and </w:t>
      </w:r>
      <w:r w:rsidRPr="00DB0172">
        <w:rPr>
          <w:rFonts w:ascii="Times New Roman" w:hAnsi="Times New Roman" w:cs="Times New Roman"/>
          <w:sz w:val="24"/>
          <w:szCs w:val="24"/>
        </w:rPr>
        <w:t>unsafe working conditions</w:t>
      </w:r>
      <w:r>
        <w:rPr>
          <w:rFonts w:ascii="Times New Roman" w:hAnsi="Times New Roman" w:cs="Times New Roman"/>
          <w:sz w:val="24"/>
          <w:szCs w:val="24"/>
        </w:rPr>
        <w:t>, for instance, leading to</w:t>
      </w:r>
      <w:r w:rsidRPr="00DB0172">
        <w:rPr>
          <w:rFonts w:ascii="Times New Roman" w:hAnsi="Times New Roman" w:cs="Times New Roman"/>
          <w:sz w:val="24"/>
          <w:szCs w:val="24"/>
        </w:rPr>
        <w:t xml:space="preserve"> high </w:t>
      </w:r>
      <w:r>
        <w:rPr>
          <w:rFonts w:ascii="Times New Roman" w:hAnsi="Times New Roman" w:cs="Times New Roman"/>
          <w:sz w:val="24"/>
          <w:szCs w:val="24"/>
        </w:rPr>
        <w:t xml:space="preserve">staff </w:t>
      </w:r>
      <w:r w:rsidRPr="00DB0172">
        <w:rPr>
          <w:rFonts w:ascii="Times New Roman" w:hAnsi="Times New Roman" w:cs="Times New Roman"/>
          <w:sz w:val="24"/>
          <w:szCs w:val="24"/>
        </w:rPr>
        <w:t>turnover</w:t>
      </w:r>
      <w:r w:rsidR="00D62E1C">
        <w:rPr>
          <w:rFonts w:ascii="Times New Roman" w:hAnsi="Times New Roman" w:cs="Times New Roman"/>
          <w:sz w:val="24"/>
          <w:szCs w:val="24"/>
        </w:rPr>
        <w:t xml:space="preserve"> (Burns &amp; McCarthy, 2012; McGregor, 2014)</w:t>
      </w:r>
      <w:r w:rsidRPr="00DB0172">
        <w:rPr>
          <w:rFonts w:ascii="Times New Roman" w:hAnsi="Times New Roman" w:cs="Times New Roman"/>
          <w:sz w:val="24"/>
          <w:szCs w:val="24"/>
        </w:rPr>
        <w:t xml:space="preserve">.  </w:t>
      </w:r>
      <w:r>
        <w:rPr>
          <w:rFonts w:ascii="Times New Roman" w:hAnsi="Times New Roman" w:cs="Times New Roman"/>
          <w:sz w:val="24"/>
          <w:szCs w:val="24"/>
        </w:rPr>
        <w:t>It is therefore not enough for practitioners to adopt</w:t>
      </w:r>
      <w:r w:rsidRPr="00DB0172">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DB0172">
        <w:rPr>
          <w:rFonts w:ascii="Times New Roman" w:hAnsi="Times New Roman" w:cs="Times New Roman"/>
          <w:sz w:val="24"/>
          <w:szCs w:val="24"/>
        </w:rPr>
        <w:t>framework</w:t>
      </w:r>
      <w:r>
        <w:rPr>
          <w:rFonts w:ascii="Times New Roman" w:hAnsi="Times New Roman" w:cs="Times New Roman"/>
          <w:sz w:val="24"/>
          <w:szCs w:val="24"/>
        </w:rPr>
        <w:t xml:space="preserve"> in this paper: management </w:t>
      </w:r>
      <w:r w:rsidR="00D62F3C">
        <w:rPr>
          <w:rFonts w:ascii="Times New Roman" w:hAnsi="Times New Roman" w:cs="Times New Roman"/>
          <w:sz w:val="24"/>
          <w:szCs w:val="24"/>
        </w:rPr>
        <w:t xml:space="preserve">must </w:t>
      </w:r>
      <w:r w:rsidR="00400978">
        <w:rPr>
          <w:rFonts w:ascii="Times New Roman" w:hAnsi="Times New Roman" w:cs="Times New Roman"/>
          <w:sz w:val="24"/>
          <w:szCs w:val="24"/>
        </w:rPr>
        <w:t>change</w:t>
      </w:r>
      <w:r>
        <w:rPr>
          <w:rFonts w:ascii="Times New Roman" w:hAnsi="Times New Roman" w:cs="Times New Roman"/>
          <w:sz w:val="24"/>
          <w:szCs w:val="24"/>
        </w:rPr>
        <w:t xml:space="preserve"> also.</w:t>
      </w:r>
      <w:r w:rsidRPr="00DB0172">
        <w:rPr>
          <w:rFonts w:ascii="Times New Roman" w:hAnsi="Times New Roman" w:cs="Times New Roman"/>
          <w:sz w:val="24"/>
          <w:szCs w:val="24"/>
        </w:rPr>
        <w:t xml:space="preserve">  </w:t>
      </w:r>
      <w:r>
        <w:rPr>
          <w:rFonts w:ascii="Times New Roman" w:hAnsi="Times New Roman" w:cs="Times New Roman"/>
          <w:sz w:val="24"/>
          <w:szCs w:val="24"/>
        </w:rPr>
        <w:t xml:space="preserve">First, </w:t>
      </w:r>
      <w:r w:rsidR="00BD3D2A">
        <w:rPr>
          <w:rFonts w:ascii="Times New Roman" w:hAnsi="Times New Roman" w:cs="Times New Roman"/>
          <w:sz w:val="24"/>
          <w:szCs w:val="24"/>
        </w:rPr>
        <w:t>managers need to provide</w:t>
      </w:r>
      <w:r>
        <w:rPr>
          <w:rFonts w:ascii="Times New Roman" w:hAnsi="Times New Roman" w:cs="Times New Roman"/>
          <w:sz w:val="24"/>
          <w:szCs w:val="24"/>
        </w:rPr>
        <w:t xml:space="preserve"> adequate time and resources to </w:t>
      </w:r>
      <w:r w:rsidR="00BD3D2A">
        <w:rPr>
          <w:rFonts w:ascii="Times New Roman" w:hAnsi="Times New Roman" w:cs="Times New Roman"/>
          <w:sz w:val="24"/>
          <w:szCs w:val="24"/>
        </w:rPr>
        <w:t xml:space="preserve">practitioners </w:t>
      </w:r>
      <w:r>
        <w:rPr>
          <w:rFonts w:ascii="Times New Roman" w:hAnsi="Times New Roman" w:cs="Times New Roman"/>
          <w:sz w:val="24"/>
          <w:szCs w:val="24"/>
        </w:rPr>
        <w:t xml:space="preserve">and </w:t>
      </w:r>
      <w:r w:rsidR="00400978">
        <w:rPr>
          <w:rFonts w:ascii="Times New Roman" w:hAnsi="Times New Roman" w:cs="Times New Roman"/>
          <w:sz w:val="24"/>
          <w:szCs w:val="24"/>
        </w:rPr>
        <w:t>therefore</w:t>
      </w:r>
      <w:r w:rsidR="009D781F">
        <w:rPr>
          <w:rFonts w:ascii="Times New Roman" w:hAnsi="Times New Roman" w:cs="Times New Roman"/>
          <w:sz w:val="24"/>
          <w:szCs w:val="24"/>
        </w:rPr>
        <w:t xml:space="preserve"> steep</w:t>
      </w:r>
      <w:r w:rsidR="00216C26">
        <w:rPr>
          <w:rFonts w:ascii="Times New Roman" w:hAnsi="Times New Roman" w:cs="Times New Roman"/>
          <w:sz w:val="24"/>
          <w:szCs w:val="24"/>
        </w:rPr>
        <w:t xml:space="preserve">, </w:t>
      </w:r>
      <w:r w:rsidR="009D781F">
        <w:rPr>
          <w:rFonts w:ascii="Times New Roman" w:hAnsi="Times New Roman" w:cs="Times New Roman"/>
          <w:sz w:val="24"/>
          <w:szCs w:val="24"/>
        </w:rPr>
        <w:t>unmanageable</w:t>
      </w:r>
      <w:r w:rsidR="00627E7F">
        <w:rPr>
          <w:rFonts w:ascii="Times New Roman" w:hAnsi="Times New Roman" w:cs="Times New Roman"/>
          <w:sz w:val="24"/>
          <w:szCs w:val="24"/>
        </w:rPr>
        <w:t xml:space="preserve"> caseloads </w:t>
      </w:r>
      <w:r w:rsidR="009D781F">
        <w:rPr>
          <w:rFonts w:ascii="Times New Roman" w:hAnsi="Times New Roman" w:cs="Times New Roman"/>
          <w:sz w:val="24"/>
          <w:szCs w:val="24"/>
        </w:rPr>
        <w:t>cannot continue (</w:t>
      </w:r>
      <w:r w:rsidR="009D781F" w:rsidRPr="00EC4119">
        <w:rPr>
          <w:rFonts w:ascii="Times New Roman" w:hAnsi="Times New Roman" w:cs="Times New Roman"/>
          <w:bCs/>
          <w:iCs/>
          <w:color w:val="000000"/>
          <w:sz w:val="24"/>
          <w:szCs w:val="24"/>
        </w:rPr>
        <w:t>Burns &amp; McCarthy, 2012</w:t>
      </w:r>
      <w:r w:rsidR="009D781F">
        <w:rPr>
          <w:rFonts w:ascii="Times New Roman" w:hAnsi="Times New Roman" w:cs="Times New Roman"/>
          <w:bCs/>
          <w:iCs/>
          <w:color w:val="000000"/>
          <w:sz w:val="24"/>
          <w:szCs w:val="24"/>
        </w:rPr>
        <w:t xml:space="preserve">). Secondly, harmful cultures such as risk aversity need to be addressed by creating supportive environments where </w:t>
      </w:r>
      <w:r w:rsidR="00216C26">
        <w:rPr>
          <w:rFonts w:ascii="Times New Roman" w:hAnsi="Times New Roman" w:cs="Times New Roman"/>
          <w:bCs/>
          <w:iCs/>
          <w:color w:val="000000"/>
          <w:sz w:val="24"/>
          <w:szCs w:val="24"/>
        </w:rPr>
        <w:t xml:space="preserve">fear is </w:t>
      </w:r>
      <w:r w:rsidR="000D5BBB">
        <w:rPr>
          <w:rFonts w:ascii="Times New Roman" w:hAnsi="Times New Roman" w:cs="Times New Roman"/>
          <w:bCs/>
          <w:iCs/>
          <w:color w:val="000000"/>
          <w:sz w:val="24"/>
          <w:szCs w:val="24"/>
        </w:rPr>
        <w:t>reduced,</w:t>
      </w:r>
      <w:r w:rsidR="00216C26">
        <w:rPr>
          <w:rFonts w:ascii="Times New Roman" w:hAnsi="Times New Roman" w:cs="Times New Roman"/>
          <w:bCs/>
          <w:iCs/>
          <w:color w:val="000000"/>
          <w:sz w:val="24"/>
          <w:szCs w:val="24"/>
        </w:rPr>
        <w:t xml:space="preserve"> and </w:t>
      </w:r>
      <w:r w:rsidR="009D781F">
        <w:rPr>
          <w:rFonts w:ascii="Times New Roman" w:hAnsi="Times New Roman" w:cs="Times New Roman"/>
          <w:bCs/>
          <w:iCs/>
          <w:color w:val="000000"/>
          <w:sz w:val="24"/>
          <w:szCs w:val="24"/>
        </w:rPr>
        <w:t xml:space="preserve">mistakes </w:t>
      </w:r>
      <w:r w:rsidR="00216C26">
        <w:rPr>
          <w:rFonts w:ascii="Times New Roman" w:hAnsi="Times New Roman" w:cs="Times New Roman"/>
          <w:bCs/>
          <w:iCs/>
          <w:color w:val="000000"/>
          <w:sz w:val="24"/>
          <w:szCs w:val="24"/>
        </w:rPr>
        <w:t>are</w:t>
      </w:r>
      <w:r w:rsidR="009D781F">
        <w:rPr>
          <w:rFonts w:ascii="Times New Roman" w:hAnsi="Times New Roman" w:cs="Times New Roman"/>
          <w:bCs/>
          <w:iCs/>
          <w:color w:val="000000"/>
          <w:sz w:val="24"/>
          <w:szCs w:val="24"/>
        </w:rPr>
        <w:t xml:space="preserve"> admitted</w:t>
      </w:r>
      <w:r w:rsidR="00216C26">
        <w:rPr>
          <w:rFonts w:ascii="Times New Roman" w:hAnsi="Times New Roman" w:cs="Times New Roman"/>
          <w:bCs/>
          <w:iCs/>
          <w:color w:val="000000"/>
          <w:sz w:val="24"/>
          <w:szCs w:val="24"/>
        </w:rPr>
        <w:t xml:space="preserve"> and </w:t>
      </w:r>
      <w:r w:rsidR="009D781F">
        <w:rPr>
          <w:rFonts w:ascii="Times New Roman" w:hAnsi="Times New Roman" w:cs="Times New Roman"/>
          <w:bCs/>
          <w:iCs/>
          <w:color w:val="000000"/>
          <w:sz w:val="24"/>
          <w:szCs w:val="24"/>
        </w:rPr>
        <w:t>learned from without being excused. Thirdly</w:t>
      </w:r>
      <w:r w:rsidR="00CB4975">
        <w:rPr>
          <w:rFonts w:ascii="Times New Roman" w:hAnsi="Times New Roman" w:cs="Times New Roman"/>
          <w:bCs/>
          <w:iCs/>
          <w:color w:val="000000"/>
          <w:sz w:val="24"/>
          <w:szCs w:val="24"/>
        </w:rPr>
        <w:t xml:space="preserve"> and finally, organisations need to offer adequate training, supervision and learning support to enhance competency in working with race, </w:t>
      </w:r>
      <w:r w:rsidR="00887769">
        <w:rPr>
          <w:rFonts w:ascii="Times New Roman" w:hAnsi="Times New Roman" w:cs="Times New Roman"/>
          <w:bCs/>
          <w:iCs/>
          <w:color w:val="000000"/>
          <w:sz w:val="24"/>
          <w:szCs w:val="24"/>
        </w:rPr>
        <w:t>class</w:t>
      </w:r>
      <w:r w:rsidR="00CB4975">
        <w:rPr>
          <w:rFonts w:ascii="Times New Roman" w:hAnsi="Times New Roman" w:cs="Times New Roman"/>
          <w:bCs/>
          <w:iCs/>
          <w:color w:val="000000"/>
          <w:sz w:val="24"/>
          <w:szCs w:val="24"/>
        </w:rPr>
        <w:t xml:space="preserve">, gender, disability and other identity markers, toward </w:t>
      </w:r>
      <w:r w:rsidR="00D62E1C">
        <w:rPr>
          <w:rFonts w:ascii="Times New Roman" w:hAnsi="Times New Roman" w:cs="Times New Roman"/>
          <w:bCs/>
          <w:iCs/>
          <w:color w:val="000000"/>
          <w:sz w:val="24"/>
          <w:szCs w:val="24"/>
        </w:rPr>
        <w:t xml:space="preserve">building </w:t>
      </w:r>
      <w:r w:rsidR="00CB4975">
        <w:rPr>
          <w:rFonts w:ascii="Times New Roman" w:hAnsi="Times New Roman" w:cs="Times New Roman"/>
          <w:bCs/>
          <w:iCs/>
          <w:color w:val="000000"/>
          <w:sz w:val="24"/>
          <w:szCs w:val="24"/>
        </w:rPr>
        <w:t>a</w:t>
      </w:r>
      <w:r w:rsidR="00D62E1C">
        <w:rPr>
          <w:rFonts w:ascii="Times New Roman" w:hAnsi="Times New Roman" w:cs="Times New Roman"/>
          <w:bCs/>
          <w:iCs/>
          <w:color w:val="000000"/>
          <w:sz w:val="24"/>
          <w:szCs w:val="24"/>
        </w:rPr>
        <w:t>n</w:t>
      </w:r>
      <w:r w:rsidR="00CB4975">
        <w:rPr>
          <w:rFonts w:ascii="Times New Roman" w:hAnsi="Times New Roman" w:cs="Times New Roman"/>
          <w:bCs/>
          <w:iCs/>
          <w:color w:val="000000"/>
          <w:sz w:val="24"/>
          <w:szCs w:val="24"/>
        </w:rPr>
        <w:t xml:space="preserve"> </w:t>
      </w:r>
      <w:r w:rsidR="00D62E1C">
        <w:rPr>
          <w:rFonts w:ascii="Times New Roman" w:hAnsi="Times New Roman" w:cs="Times New Roman"/>
          <w:bCs/>
          <w:iCs/>
          <w:color w:val="000000"/>
          <w:sz w:val="24"/>
          <w:szCs w:val="24"/>
        </w:rPr>
        <w:t>effective</w:t>
      </w:r>
      <w:r w:rsidR="00CB4975">
        <w:rPr>
          <w:rFonts w:ascii="Times New Roman" w:hAnsi="Times New Roman" w:cs="Times New Roman"/>
          <w:bCs/>
          <w:iCs/>
          <w:color w:val="000000"/>
          <w:sz w:val="24"/>
          <w:szCs w:val="24"/>
        </w:rPr>
        <w:t xml:space="preserve"> and informed workforce. </w:t>
      </w:r>
      <w:r w:rsidR="00A009D4">
        <w:rPr>
          <w:rFonts w:ascii="Times New Roman" w:hAnsi="Times New Roman" w:cs="Times New Roman"/>
          <w:bCs/>
          <w:iCs/>
          <w:color w:val="000000"/>
          <w:sz w:val="24"/>
          <w:szCs w:val="24"/>
        </w:rPr>
        <w:t xml:space="preserve">Without addressing the role of welfare organisations, frontline workers have little scope to change practice, and consequently, transform children and young people’s lives.  </w:t>
      </w:r>
    </w:p>
    <w:p w:rsidR="007F63A7" w:rsidRDefault="007F63A7" w:rsidP="00CB4975">
      <w:pPr>
        <w:spacing w:after="0"/>
        <w:jc w:val="both"/>
        <w:rPr>
          <w:rFonts w:ascii="Times New Roman" w:hAnsi="Times New Roman" w:cs="Times New Roman"/>
          <w:bCs/>
          <w:iCs/>
          <w:color w:val="000000"/>
          <w:sz w:val="24"/>
          <w:szCs w:val="24"/>
        </w:rPr>
      </w:pPr>
    </w:p>
    <w:p w:rsidR="007F63A7" w:rsidRPr="00B65C4D" w:rsidRDefault="007F63A7" w:rsidP="007F63A7">
      <w:pPr>
        <w:spacing w:after="0"/>
        <w:jc w:val="both"/>
        <w:rPr>
          <w:rFonts w:ascii="Times New Roman" w:hAnsi="Times New Roman" w:cs="Times New Roman"/>
          <w:b/>
          <w:bCs/>
          <w:sz w:val="24"/>
          <w:szCs w:val="24"/>
        </w:rPr>
      </w:pPr>
      <w:r w:rsidRPr="00B65C4D">
        <w:rPr>
          <w:rFonts w:ascii="Times New Roman" w:hAnsi="Times New Roman" w:cs="Times New Roman"/>
          <w:b/>
          <w:bCs/>
          <w:sz w:val="24"/>
          <w:szCs w:val="24"/>
        </w:rPr>
        <w:t xml:space="preserve">Limitations of this work </w:t>
      </w:r>
    </w:p>
    <w:p w:rsidR="007F63A7" w:rsidRPr="007F63A7" w:rsidRDefault="007F63A7" w:rsidP="007F63A7">
      <w:pPr>
        <w:spacing w:after="0"/>
        <w:jc w:val="both"/>
        <w:rPr>
          <w:rFonts w:ascii="Times New Roman" w:hAnsi="Times New Roman" w:cs="Times New Roman"/>
          <w:sz w:val="24"/>
          <w:szCs w:val="24"/>
        </w:rPr>
      </w:pPr>
    </w:p>
    <w:p w:rsidR="007F63A7" w:rsidRDefault="007F63A7" w:rsidP="007F63A7">
      <w:pPr>
        <w:spacing w:after="0"/>
        <w:jc w:val="both"/>
        <w:rPr>
          <w:rFonts w:ascii="Times New Roman" w:hAnsi="Times New Roman" w:cs="Times New Roman"/>
          <w:sz w:val="24"/>
          <w:szCs w:val="24"/>
        </w:rPr>
      </w:pPr>
      <w:r>
        <w:rPr>
          <w:rFonts w:ascii="Times New Roman" w:hAnsi="Times New Roman" w:cs="Times New Roman"/>
          <w:sz w:val="24"/>
          <w:szCs w:val="24"/>
        </w:rPr>
        <w:t xml:space="preserve">A potential limitation of theorisation in this paper is the lack of research data available on the practical application of theory proposed, in the field of child protection and welfare.  </w:t>
      </w:r>
    </w:p>
    <w:p w:rsidR="00656BC4" w:rsidRPr="00ED7B7B" w:rsidRDefault="00656BC4" w:rsidP="004E312F">
      <w:pPr>
        <w:spacing w:after="0"/>
        <w:jc w:val="both"/>
        <w:rPr>
          <w:rFonts w:ascii="Times New Roman" w:eastAsia="Times New Roman" w:hAnsi="Times New Roman" w:cs="Times New Roman"/>
          <w:bCs/>
          <w:iCs/>
          <w:color w:val="000000"/>
          <w:sz w:val="24"/>
          <w:szCs w:val="24"/>
          <w:lang w:eastAsia="en-IE"/>
        </w:rPr>
      </w:pPr>
    </w:p>
    <w:p w:rsidR="00656BC4" w:rsidRPr="00ED7B7B" w:rsidRDefault="00392E26" w:rsidP="004E312F">
      <w:pPr>
        <w:spacing w:after="0"/>
        <w:jc w:val="both"/>
        <w:rPr>
          <w:rFonts w:ascii="Times New Roman" w:eastAsia="Times New Roman" w:hAnsi="Times New Roman" w:cs="Times New Roman"/>
          <w:b/>
          <w:bCs/>
          <w:iCs/>
          <w:color w:val="000000"/>
          <w:sz w:val="24"/>
          <w:szCs w:val="24"/>
          <w:lang w:eastAsia="en-IE"/>
        </w:rPr>
      </w:pPr>
      <w:r w:rsidRPr="00ED7B7B">
        <w:rPr>
          <w:rFonts w:ascii="Times New Roman" w:eastAsia="Times New Roman" w:hAnsi="Times New Roman" w:cs="Times New Roman"/>
          <w:b/>
          <w:bCs/>
          <w:iCs/>
          <w:color w:val="000000"/>
          <w:sz w:val="24"/>
          <w:szCs w:val="24"/>
          <w:lang w:eastAsia="en-IE"/>
        </w:rPr>
        <w:t>Conclusion</w:t>
      </w:r>
    </w:p>
    <w:p w:rsidR="00392E26" w:rsidRPr="00ED7B7B" w:rsidRDefault="00392E26" w:rsidP="004E312F">
      <w:pPr>
        <w:spacing w:after="0"/>
        <w:jc w:val="both"/>
        <w:rPr>
          <w:rFonts w:ascii="Times New Roman" w:eastAsia="Times New Roman" w:hAnsi="Times New Roman" w:cs="Times New Roman"/>
          <w:bCs/>
          <w:iCs/>
          <w:color w:val="000000"/>
          <w:sz w:val="24"/>
          <w:szCs w:val="24"/>
          <w:lang w:eastAsia="en-IE"/>
        </w:rPr>
      </w:pPr>
    </w:p>
    <w:p w:rsidR="00656BC4" w:rsidRDefault="00BC1993" w:rsidP="004E312F">
      <w:pPr>
        <w:spacing w:after="0"/>
        <w:jc w:val="both"/>
        <w:rPr>
          <w:rFonts w:ascii="Times New Roman" w:eastAsia="Times New Roman" w:hAnsi="Times New Roman" w:cs="Times New Roman"/>
          <w:bCs/>
          <w:iCs/>
          <w:color w:val="000000"/>
          <w:sz w:val="24"/>
          <w:szCs w:val="24"/>
          <w:lang w:eastAsia="en-IE"/>
        </w:rPr>
      </w:pPr>
      <w:r w:rsidRPr="00ED7B7B">
        <w:rPr>
          <w:rFonts w:ascii="Times New Roman" w:hAnsi="Times New Roman" w:cs="Times New Roman"/>
          <w:sz w:val="24"/>
          <w:szCs w:val="24"/>
        </w:rPr>
        <w:t xml:space="preserve">The sustaining proposition of this paper is that postconventional analysis offers a constructive theoretical lens for </w:t>
      </w:r>
      <w:r w:rsidR="002D2887" w:rsidRPr="00ED7B7B">
        <w:rPr>
          <w:rFonts w:ascii="Times New Roman" w:hAnsi="Times New Roman" w:cs="Times New Roman"/>
          <w:sz w:val="24"/>
          <w:szCs w:val="24"/>
        </w:rPr>
        <w:t>considering</w:t>
      </w:r>
      <w:r w:rsidRPr="00ED7B7B">
        <w:rPr>
          <w:rFonts w:ascii="Times New Roman" w:hAnsi="Times New Roman" w:cs="Times New Roman"/>
          <w:sz w:val="24"/>
          <w:szCs w:val="24"/>
        </w:rPr>
        <w:t xml:space="preserve"> identity in child protection and welfare assessment. Through </w:t>
      </w:r>
      <w:r w:rsidR="008D41CE" w:rsidRPr="00ED7B7B">
        <w:rPr>
          <w:rFonts w:ascii="Times New Roman" w:hAnsi="Times New Roman" w:cs="Times New Roman"/>
          <w:sz w:val="24"/>
          <w:szCs w:val="24"/>
        </w:rPr>
        <w:t>critical</w:t>
      </w:r>
      <w:r w:rsidRPr="00ED7B7B">
        <w:rPr>
          <w:rFonts w:ascii="Times New Roman" w:hAnsi="Times New Roman" w:cs="Times New Roman"/>
          <w:sz w:val="24"/>
          <w:szCs w:val="24"/>
        </w:rPr>
        <w:t xml:space="preserve"> application of </w:t>
      </w:r>
      <w:r w:rsidR="008D41CE" w:rsidRPr="00ED7B7B">
        <w:rPr>
          <w:rFonts w:ascii="Times New Roman" w:hAnsi="Times New Roman" w:cs="Times New Roman"/>
          <w:sz w:val="24"/>
          <w:szCs w:val="24"/>
        </w:rPr>
        <w:t>post-conventionalism</w:t>
      </w:r>
      <w:r w:rsidRPr="00ED7B7B">
        <w:rPr>
          <w:rFonts w:ascii="Times New Roman" w:hAnsi="Times New Roman" w:cs="Times New Roman"/>
          <w:sz w:val="24"/>
          <w:szCs w:val="24"/>
        </w:rPr>
        <w:t xml:space="preserve"> to relevant literature</w:t>
      </w:r>
      <w:r w:rsidR="008D41CE" w:rsidRPr="00ED7B7B">
        <w:rPr>
          <w:rFonts w:ascii="Times New Roman" w:hAnsi="Times New Roman" w:cs="Times New Roman"/>
          <w:sz w:val="24"/>
          <w:szCs w:val="24"/>
        </w:rPr>
        <w:t xml:space="preserve">, four guideposts for practitioners were </w:t>
      </w:r>
      <w:r w:rsidR="00A55FEA">
        <w:rPr>
          <w:rFonts w:ascii="Times New Roman" w:hAnsi="Times New Roman" w:cs="Times New Roman"/>
          <w:sz w:val="24"/>
          <w:szCs w:val="24"/>
        </w:rPr>
        <w:t>provided in this paper</w:t>
      </w:r>
      <w:r w:rsidR="008D41CE" w:rsidRPr="00ED7B7B">
        <w:rPr>
          <w:rFonts w:ascii="Times New Roman" w:hAnsi="Times New Roman" w:cs="Times New Roman"/>
          <w:sz w:val="24"/>
          <w:szCs w:val="24"/>
        </w:rPr>
        <w:t xml:space="preserve">. </w:t>
      </w:r>
      <w:r w:rsidR="00EA3A06" w:rsidRPr="00ED7B7B">
        <w:rPr>
          <w:rFonts w:ascii="Times New Roman" w:hAnsi="Times New Roman" w:cs="Times New Roman"/>
          <w:sz w:val="24"/>
          <w:szCs w:val="24"/>
        </w:rPr>
        <w:t xml:space="preserve">Firstly, it is necessary to appreciate the complex </w:t>
      </w:r>
      <w:r w:rsidR="00A55FEA">
        <w:rPr>
          <w:rFonts w:ascii="Times New Roman" w:hAnsi="Times New Roman" w:cs="Times New Roman"/>
          <w:sz w:val="24"/>
          <w:szCs w:val="24"/>
        </w:rPr>
        <w:t>origins</w:t>
      </w:r>
      <w:r w:rsidR="00A55FEA" w:rsidRPr="00ED7B7B">
        <w:rPr>
          <w:rFonts w:ascii="Times New Roman" w:hAnsi="Times New Roman" w:cs="Times New Roman"/>
          <w:sz w:val="24"/>
          <w:szCs w:val="24"/>
        </w:rPr>
        <w:t xml:space="preserve"> </w:t>
      </w:r>
      <w:r w:rsidR="00EA3A06" w:rsidRPr="00ED7B7B">
        <w:rPr>
          <w:rFonts w:ascii="Times New Roman" w:hAnsi="Times New Roman" w:cs="Times New Roman"/>
          <w:sz w:val="24"/>
          <w:szCs w:val="24"/>
        </w:rPr>
        <w:t xml:space="preserve">of identity. Secondly, it is </w:t>
      </w:r>
      <w:r w:rsidR="00651FDD" w:rsidRPr="00ED7B7B">
        <w:rPr>
          <w:rFonts w:ascii="Times New Roman" w:hAnsi="Times New Roman" w:cs="Times New Roman"/>
          <w:sz w:val="24"/>
          <w:szCs w:val="24"/>
        </w:rPr>
        <w:t>beneficial</w:t>
      </w:r>
      <w:r w:rsidR="00EA3A06" w:rsidRPr="00ED7B7B">
        <w:rPr>
          <w:rFonts w:ascii="Times New Roman" w:hAnsi="Times New Roman" w:cs="Times New Roman"/>
          <w:sz w:val="24"/>
          <w:szCs w:val="24"/>
        </w:rPr>
        <w:t xml:space="preserve"> to maintain criticality and openness to the meaning of identity. Thirdly, </w:t>
      </w:r>
      <w:r w:rsidR="00651FDD" w:rsidRPr="00ED7B7B">
        <w:rPr>
          <w:rFonts w:ascii="Times New Roman" w:hAnsi="Times New Roman" w:cs="Times New Roman"/>
          <w:sz w:val="24"/>
          <w:szCs w:val="24"/>
        </w:rPr>
        <w:t xml:space="preserve">practitioners should seek courteous, sensitive and inclusive practice. Fourthly and finally, practitioners should </w:t>
      </w:r>
      <w:r w:rsidR="00651FDD" w:rsidRPr="00ED7B7B">
        <w:rPr>
          <w:rFonts w:ascii="Times New Roman" w:eastAsia="Times New Roman" w:hAnsi="Times New Roman" w:cs="Times New Roman"/>
          <w:bCs/>
          <w:iCs/>
          <w:color w:val="000000"/>
          <w:sz w:val="24"/>
          <w:szCs w:val="24"/>
          <w:lang w:eastAsia="en-IE"/>
        </w:rPr>
        <w:t xml:space="preserve">acquire knowledge competency in identity categories. In looking to the future, </w:t>
      </w:r>
      <w:r w:rsidR="00392E26" w:rsidRPr="00ED7B7B">
        <w:rPr>
          <w:rFonts w:ascii="Times New Roman" w:eastAsia="Times New Roman" w:hAnsi="Times New Roman" w:cs="Times New Roman"/>
          <w:bCs/>
          <w:iCs/>
          <w:color w:val="000000"/>
          <w:sz w:val="24"/>
          <w:szCs w:val="24"/>
          <w:lang w:eastAsia="en-IE"/>
        </w:rPr>
        <w:t>Shildrick (2012</w:t>
      </w:r>
      <w:r w:rsidR="00651FDD" w:rsidRPr="00ED7B7B">
        <w:rPr>
          <w:rFonts w:ascii="Times New Roman" w:eastAsia="Times New Roman" w:hAnsi="Times New Roman" w:cs="Times New Roman"/>
          <w:bCs/>
          <w:iCs/>
          <w:color w:val="000000"/>
          <w:sz w:val="24"/>
          <w:szCs w:val="24"/>
          <w:lang w:eastAsia="en-IE"/>
        </w:rPr>
        <w:t>, p.462</w:t>
      </w:r>
      <w:r w:rsidR="00392E26" w:rsidRPr="00ED7B7B">
        <w:rPr>
          <w:rFonts w:ascii="Times New Roman" w:eastAsia="Times New Roman" w:hAnsi="Times New Roman" w:cs="Times New Roman"/>
          <w:bCs/>
          <w:iCs/>
          <w:color w:val="000000"/>
          <w:sz w:val="24"/>
          <w:szCs w:val="24"/>
          <w:lang w:eastAsia="en-IE"/>
        </w:rPr>
        <w:t xml:space="preserve">) </w:t>
      </w:r>
      <w:r w:rsidR="00FD3E98" w:rsidRPr="00ED7B7B">
        <w:rPr>
          <w:rFonts w:ascii="Times New Roman" w:eastAsia="Times New Roman" w:hAnsi="Times New Roman" w:cs="Times New Roman"/>
          <w:bCs/>
          <w:iCs/>
          <w:color w:val="000000"/>
          <w:sz w:val="24"/>
          <w:szCs w:val="24"/>
          <w:lang w:eastAsia="en-IE"/>
        </w:rPr>
        <w:t xml:space="preserve">asserts </w:t>
      </w:r>
      <w:r w:rsidR="00651FDD" w:rsidRPr="00ED7B7B">
        <w:rPr>
          <w:rFonts w:ascii="Times New Roman" w:eastAsia="Times New Roman" w:hAnsi="Times New Roman" w:cs="Times New Roman"/>
          <w:bCs/>
          <w:iCs/>
          <w:color w:val="000000"/>
          <w:sz w:val="24"/>
          <w:szCs w:val="24"/>
          <w:lang w:eastAsia="en-IE"/>
        </w:rPr>
        <w:t>“</w:t>
      </w:r>
      <w:r w:rsidR="00061C33" w:rsidRPr="00ED7B7B">
        <w:rPr>
          <w:rFonts w:ascii="Times New Roman" w:hAnsi="Times New Roman" w:cs="Times New Roman"/>
          <w:sz w:val="24"/>
          <w:szCs w:val="24"/>
          <w:shd w:val="clear" w:color="auto" w:fill="FDFDFD"/>
        </w:rPr>
        <w:t>postconventional theories of embodiment expose the uncertain and vulnerable nature of all forms of embodied selfhood.</w:t>
      </w:r>
      <w:r w:rsidR="00651FDD" w:rsidRPr="00ED7B7B">
        <w:rPr>
          <w:rFonts w:ascii="Times New Roman" w:hAnsi="Times New Roman" w:cs="Times New Roman"/>
          <w:sz w:val="24"/>
          <w:szCs w:val="24"/>
          <w:shd w:val="clear" w:color="auto" w:fill="FDFDFD"/>
        </w:rPr>
        <w:t>”</w:t>
      </w:r>
      <w:r w:rsidR="00061C33" w:rsidRPr="00ED7B7B">
        <w:rPr>
          <w:rFonts w:ascii="Times New Roman" w:hAnsi="Times New Roman" w:cs="Times New Roman"/>
          <w:sz w:val="24"/>
          <w:szCs w:val="24"/>
          <w:shd w:val="clear" w:color="auto" w:fill="FDFDFD"/>
        </w:rPr>
        <w:t> </w:t>
      </w:r>
      <w:r w:rsidR="005646D6" w:rsidRPr="00ED7B7B">
        <w:rPr>
          <w:rFonts w:ascii="Times New Roman" w:hAnsi="Times New Roman" w:cs="Times New Roman"/>
          <w:sz w:val="24"/>
          <w:szCs w:val="24"/>
          <w:shd w:val="clear" w:color="auto" w:fill="FDFDFD"/>
        </w:rPr>
        <w:t xml:space="preserve">In this context, </w:t>
      </w:r>
      <w:r w:rsidR="00A55FEA">
        <w:rPr>
          <w:rFonts w:ascii="Times New Roman" w:hAnsi="Times New Roman" w:cs="Times New Roman"/>
          <w:sz w:val="24"/>
          <w:szCs w:val="24"/>
          <w:shd w:val="clear" w:color="auto" w:fill="FDFDFD"/>
        </w:rPr>
        <w:t xml:space="preserve">some </w:t>
      </w:r>
      <w:r w:rsidR="002D2887" w:rsidRPr="00ED7B7B">
        <w:rPr>
          <w:rFonts w:ascii="Times New Roman" w:eastAsia="Times New Roman" w:hAnsi="Times New Roman" w:cs="Times New Roman"/>
          <w:bCs/>
          <w:iCs/>
          <w:color w:val="000000"/>
          <w:sz w:val="24"/>
          <w:szCs w:val="24"/>
          <w:lang w:eastAsia="en-IE"/>
        </w:rPr>
        <w:t xml:space="preserve">indeterminacy </w:t>
      </w:r>
      <w:r w:rsidR="00A55FEA">
        <w:rPr>
          <w:rFonts w:ascii="Times New Roman" w:eastAsia="Times New Roman" w:hAnsi="Times New Roman" w:cs="Times New Roman"/>
          <w:bCs/>
          <w:iCs/>
          <w:color w:val="000000"/>
          <w:sz w:val="24"/>
          <w:szCs w:val="24"/>
          <w:lang w:eastAsia="en-IE"/>
        </w:rPr>
        <w:t xml:space="preserve">and flexibility </w:t>
      </w:r>
      <w:r w:rsidR="002D2887" w:rsidRPr="00ED7B7B">
        <w:rPr>
          <w:rFonts w:ascii="Times New Roman" w:eastAsia="Times New Roman" w:hAnsi="Times New Roman" w:cs="Times New Roman"/>
          <w:bCs/>
          <w:iCs/>
          <w:color w:val="000000"/>
          <w:sz w:val="24"/>
          <w:szCs w:val="24"/>
          <w:lang w:eastAsia="en-IE"/>
        </w:rPr>
        <w:t>about the nature of identity</w:t>
      </w:r>
      <w:r w:rsidR="0035449C">
        <w:rPr>
          <w:rFonts w:ascii="Times New Roman" w:eastAsia="Times New Roman" w:hAnsi="Times New Roman" w:cs="Times New Roman"/>
          <w:bCs/>
          <w:iCs/>
          <w:color w:val="000000"/>
          <w:sz w:val="24"/>
          <w:szCs w:val="24"/>
          <w:lang w:eastAsia="en-IE"/>
        </w:rPr>
        <w:t xml:space="preserve"> as open to social interpretation</w:t>
      </w:r>
      <w:r w:rsidR="002D2887" w:rsidRPr="00ED7B7B">
        <w:rPr>
          <w:rFonts w:ascii="Times New Roman" w:eastAsia="Times New Roman" w:hAnsi="Times New Roman" w:cs="Times New Roman"/>
          <w:bCs/>
          <w:iCs/>
          <w:color w:val="000000"/>
          <w:sz w:val="24"/>
          <w:szCs w:val="24"/>
          <w:lang w:eastAsia="en-IE"/>
        </w:rPr>
        <w:t>, without</w:t>
      </w:r>
      <w:r w:rsidR="0035449C">
        <w:rPr>
          <w:rFonts w:ascii="Times New Roman" w:eastAsia="Times New Roman" w:hAnsi="Times New Roman" w:cs="Times New Roman"/>
          <w:bCs/>
          <w:iCs/>
          <w:color w:val="000000"/>
          <w:sz w:val="24"/>
          <w:szCs w:val="24"/>
          <w:lang w:eastAsia="en-IE"/>
        </w:rPr>
        <w:t xml:space="preserve"> a</w:t>
      </w:r>
      <w:r w:rsidR="002D2887" w:rsidRPr="00ED7B7B">
        <w:rPr>
          <w:rFonts w:ascii="Times New Roman" w:eastAsia="Times New Roman" w:hAnsi="Times New Roman" w:cs="Times New Roman"/>
          <w:bCs/>
          <w:iCs/>
          <w:color w:val="000000"/>
          <w:sz w:val="24"/>
          <w:szCs w:val="24"/>
          <w:lang w:eastAsia="en-IE"/>
        </w:rPr>
        <w:t xml:space="preserve"> marked rejection of </w:t>
      </w:r>
      <w:r w:rsidR="0035449C">
        <w:rPr>
          <w:rFonts w:ascii="Times New Roman" w:eastAsia="Times New Roman" w:hAnsi="Times New Roman" w:cs="Times New Roman"/>
          <w:bCs/>
          <w:iCs/>
          <w:color w:val="000000"/>
          <w:sz w:val="24"/>
          <w:szCs w:val="24"/>
          <w:lang w:eastAsia="en-IE"/>
        </w:rPr>
        <w:t>decisive role of the body</w:t>
      </w:r>
      <w:r w:rsidR="002D2887" w:rsidRPr="00ED7B7B">
        <w:rPr>
          <w:rFonts w:ascii="Times New Roman" w:eastAsia="Times New Roman" w:hAnsi="Times New Roman" w:cs="Times New Roman"/>
          <w:bCs/>
          <w:iCs/>
          <w:color w:val="000000"/>
          <w:sz w:val="24"/>
          <w:szCs w:val="24"/>
          <w:lang w:eastAsia="en-IE"/>
        </w:rPr>
        <w:t>, can help practitioners to achieve more sensitive and inclusive ways of working with children and young people.</w:t>
      </w:r>
      <w:r w:rsidR="002D2887">
        <w:rPr>
          <w:rFonts w:ascii="Times New Roman" w:eastAsia="Times New Roman" w:hAnsi="Times New Roman" w:cs="Times New Roman"/>
          <w:bCs/>
          <w:iCs/>
          <w:color w:val="000000"/>
          <w:sz w:val="24"/>
          <w:szCs w:val="24"/>
          <w:lang w:eastAsia="en-IE"/>
        </w:rPr>
        <w:t xml:space="preserve">  </w:t>
      </w:r>
    </w:p>
    <w:p w:rsidR="007F63A7" w:rsidRPr="007F63A7" w:rsidRDefault="007F63A7" w:rsidP="007F63A7">
      <w:pPr>
        <w:spacing w:after="0"/>
        <w:jc w:val="both"/>
        <w:rPr>
          <w:rFonts w:ascii="Times New Roman" w:hAnsi="Times New Roman" w:cs="Times New Roman"/>
          <w:sz w:val="24"/>
          <w:szCs w:val="24"/>
        </w:rPr>
      </w:pPr>
    </w:p>
    <w:p w:rsidR="007F63A7" w:rsidRPr="00B65C4D" w:rsidRDefault="007F63A7" w:rsidP="007F63A7">
      <w:pPr>
        <w:spacing w:after="0"/>
        <w:jc w:val="both"/>
        <w:rPr>
          <w:rFonts w:ascii="Times New Roman" w:hAnsi="Times New Roman" w:cs="Times New Roman"/>
          <w:b/>
          <w:bCs/>
          <w:sz w:val="24"/>
          <w:szCs w:val="24"/>
        </w:rPr>
      </w:pPr>
      <w:r w:rsidRPr="00B65C4D">
        <w:rPr>
          <w:rFonts w:ascii="Times New Roman" w:hAnsi="Times New Roman" w:cs="Times New Roman"/>
          <w:b/>
          <w:bCs/>
          <w:sz w:val="24"/>
          <w:szCs w:val="24"/>
        </w:rPr>
        <w:t>Research ethics:</w:t>
      </w:r>
    </w:p>
    <w:p w:rsidR="007F63A7" w:rsidRPr="007F63A7" w:rsidRDefault="007F63A7" w:rsidP="007F63A7">
      <w:pPr>
        <w:spacing w:after="0"/>
        <w:jc w:val="both"/>
        <w:rPr>
          <w:rFonts w:ascii="Times New Roman" w:hAnsi="Times New Roman" w:cs="Times New Roman"/>
          <w:sz w:val="24"/>
          <w:szCs w:val="24"/>
        </w:rPr>
      </w:pPr>
    </w:p>
    <w:p w:rsidR="007F63A7" w:rsidRPr="007F63A7" w:rsidRDefault="007F63A7" w:rsidP="007F63A7">
      <w:pPr>
        <w:spacing w:after="0"/>
        <w:jc w:val="both"/>
        <w:rPr>
          <w:rFonts w:ascii="Times New Roman" w:hAnsi="Times New Roman" w:cs="Times New Roman"/>
          <w:sz w:val="24"/>
          <w:szCs w:val="24"/>
        </w:rPr>
      </w:pPr>
      <w:r>
        <w:rPr>
          <w:rFonts w:ascii="Times New Roman" w:hAnsi="Times New Roman" w:cs="Times New Roman"/>
          <w:sz w:val="24"/>
          <w:szCs w:val="24"/>
        </w:rPr>
        <w:t>No</w:t>
      </w:r>
      <w:r w:rsidRPr="007F63A7">
        <w:rPr>
          <w:rFonts w:ascii="Times New Roman" w:hAnsi="Times New Roman" w:cs="Times New Roman"/>
          <w:sz w:val="24"/>
          <w:szCs w:val="24"/>
        </w:rPr>
        <w:t xml:space="preserve"> ethical approval </w:t>
      </w:r>
      <w:r>
        <w:rPr>
          <w:rFonts w:ascii="Times New Roman" w:hAnsi="Times New Roman" w:cs="Times New Roman"/>
          <w:sz w:val="24"/>
          <w:szCs w:val="24"/>
        </w:rPr>
        <w:t xml:space="preserve">was required for this paper. </w:t>
      </w:r>
    </w:p>
    <w:p w:rsidR="007F63A7" w:rsidRPr="007F63A7" w:rsidRDefault="007F63A7" w:rsidP="007F63A7">
      <w:pPr>
        <w:spacing w:after="0"/>
        <w:jc w:val="both"/>
        <w:rPr>
          <w:rFonts w:ascii="Times New Roman" w:hAnsi="Times New Roman" w:cs="Times New Roman"/>
          <w:sz w:val="24"/>
          <w:szCs w:val="24"/>
        </w:rPr>
      </w:pPr>
    </w:p>
    <w:p w:rsidR="007F63A7" w:rsidRDefault="007F63A7" w:rsidP="007F63A7">
      <w:pPr>
        <w:spacing w:after="0"/>
        <w:jc w:val="both"/>
        <w:rPr>
          <w:rFonts w:ascii="Times New Roman" w:hAnsi="Times New Roman" w:cs="Times New Roman"/>
          <w:b/>
          <w:bCs/>
          <w:sz w:val="24"/>
          <w:szCs w:val="24"/>
        </w:rPr>
      </w:pPr>
      <w:r w:rsidRPr="00B65C4D">
        <w:rPr>
          <w:rFonts w:ascii="Times New Roman" w:hAnsi="Times New Roman" w:cs="Times New Roman"/>
          <w:b/>
          <w:bCs/>
          <w:sz w:val="24"/>
          <w:szCs w:val="24"/>
        </w:rPr>
        <w:t>Funding</w:t>
      </w:r>
      <w:r>
        <w:rPr>
          <w:rFonts w:ascii="Times New Roman" w:hAnsi="Times New Roman" w:cs="Times New Roman"/>
          <w:b/>
          <w:bCs/>
          <w:sz w:val="24"/>
          <w:szCs w:val="24"/>
        </w:rPr>
        <w:t>:</w:t>
      </w:r>
    </w:p>
    <w:p w:rsidR="007F63A7" w:rsidRPr="00B65C4D" w:rsidRDefault="007F63A7" w:rsidP="007F63A7">
      <w:pPr>
        <w:spacing w:after="0"/>
        <w:jc w:val="both"/>
        <w:rPr>
          <w:rFonts w:ascii="Times New Roman" w:hAnsi="Times New Roman" w:cs="Times New Roman"/>
          <w:b/>
          <w:bCs/>
          <w:sz w:val="24"/>
          <w:szCs w:val="24"/>
        </w:rPr>
      </w:pPr>
    </w:p>
    <w:p w:rsidR="007F63A7" w:rsidRPr="00B65C4D" w:rsidRDefault="007F63A7" w:rsidP="004E312F">
      <w:pPr>
        <w:spacing w:after="0"/>
        <w:jc w:val="both"/>
        <w:rPr>
          <w:rFonts w:ascii="Times New Roman" w:hAnsi="Times New Roman" w:cs="Times New Roman"/>
          <w:sz w:val="24"/>
          <w:szCs w:val="24"/>
        </w:rPr>
      </w:pPr>
      <w:r>
        <w:rPr>
          <w:rFonts w:ascii="Times New Roman" w:hAnsi="Times New Roman" w:cs="Times New Roman"/>
          <w:sz w:val="24"/>
          <w:szCs w:val="24"/>
        </w:rPr>
        <w:t>No</w:t>
      </w:r>
      <w:r w:rsidRPr="007F63A7">
        <w:rPr>
          <w:rFonts w:ascii="Times New Roman" w:hAnsi="Times New Roman" w:cs="Times New Roman"/>
          <w:sz w:val="24"/>
          <w:szCs w:val="24"/>
        </w:rPr>
        <w:t xml:space="preserve"> financial support </w:t>
      </w:r>
      <w:r>
        <w:rPr>
          <w:rFonts w:ascii="Times New Roman" w:hAnsi="Times New Roman" w:cs="Times New Roman"/>
          <w:sz w:val="24"/>
          <w:szCs w:val="24"/>
        </w:rPr>
        <w:t xml:space="preserve">was provided </w:t>
      </w:r>
      <w:r w:rsidRPr="007F63A7">
        <w:rPr>
          <w:rFonts w:ascii="Times New Roman" w:hAnsi="Times New Roman" w:cs="Times New Roman"/>
          <w:sz w:val="24"/>
          <w:szCs w:val="24"/>
        </w:rPr>
        <w:t xml:space="preserve">for </w:t>
      </w:r>
      <w:r>
        <w:rPr>
          <w:rFonts w:ascii="Times New Roman" w:hAnsi="Times New Roman" w:cs="Times New Roman"/>
          <w:sz w:val="24"/>
          <w:szCs w:val="24"/>
        </w:rPr>
        <w:t>this paper.</w:t>
      </w:r>
    </w:p>
    <w:p w:rsidR="00E432FA" w:rsidRPr="006210A8" w:rsidRDefault="00E432FA" w:rsidP="004E312F">
      <w:pPr>
        <w:spacing w:after="0"/>
        <w:jc w:val="both"/>
        <w:rPr>
          <w:rFonts w:ascii="Times New Roman" w:eastAsia="Times New Roman" w:hAnsi="Times New Roman" w:cs="Times New Roman"/>
          <w:bCs/>
          <w:iCs/>
          <w:color w:val="000000"/>
          <w:sz w:val="24"/>
          <w:szCs w:val="24"/>
          <w:lang w:eastAsia="en-IE"/>
        </w:rPr>
      </w:pPr>
    </w:p>
    <w:p w:rsidR="00E432FA" w:rsidRDefault="00E432FA" w:rsidP="00E432FA">
      <w:pPr>
        <w:pStyle w:val="NormalWeb"/>
        <w:spacing w:before="0" w:beforeAutospacing="0" w:after="0" w:afterAutospacing="0" w:line="259" w:lineRule="atLeast"/>
        <w:ind w:right="804"/>
        <w:jc w:val="both"/>
        <w:rPr>
          <w:color w:val="000000"/>
        </w:rPr>
      </w:pPr>
      <w:r>
        <w:rPr>
          <w:b/>
          <w:bCs/>
          <w:color w:val="000000"/>
        </w:rPr>
        <w:t>Acknowledgments:</w:t>
      </w:r>
    </w:p>
    <w:p w:rsidR="00E432FA" w:rsidRDefault="00E432FA" w:rsidP="00E432FA">
      <w:pPr>
        <w:pStyle w:val="NormalWeb"/>
        <w:spacing w:before="0" w:beforeAutospacing="0" w:after="0" w:afterAutospacing="0" w:line="259" w:lineRule="atLeast"/>
        <w:ind w:right="804"/>
        <w:jc w:val="both"/>
        <w:rPr>
          <w:color w:val="000000"/>
        </w:rPr>
      </w:pPr>
      <w:r>
        <w:rPr>
          <w:color w:val="000000"/>
        </w:rPr>
        <w:t> </w:t>
      </w:r>
    </w:p>
    <w:p w:rsidR="00E432FA" w:rsidRDefault="00E432FA" w:rsidP="00E432FA">
      <w:pPr>
        <w:pStyle w:val="NormalWeb"/>
        <w:spacing w:before="0" w:beforeAutospacing="0" w:after="0" w:afterAutospacing="0" w:line="259" w:lineRule="atLeast"/>
        <w:ind w:right="804"/>
        <w:jc w:val="both"/>
        <w:rPr>
          <w:color w:val="000000"/>
        </w:rPr>
      </w:pPr>
      <w:r>
        <w:rPr>
          <w:color w:val="000000"/>
        </w:rPr>
        <w:t>The helpful feedback of anonymous reviewers should be acknowledged.</w:t>
      </w:r>
    </w:p>
    <w:p w:rsidR="00E432FA" w:rsidRDefault="00E432FA" w:rsidP="00E432FA">
      <w:pPr>
        <w:pStyle w:val="NormalWeb"/>
        <w:spacing w:before="0" w:beforeAutospacing="0" w:after="0" w:afterAutospacing="0" w:line="259" w:lineRule="atLeast"/>
        <w:ind w:right="804"/>
        <w:jc w:val="both"/>
        <w:rPr>
          <w:color w:val="000000"/>
        </w:rPr>
      </w:pPr>
      <w:r>
        <w:rPr>
          <w:color w:val="000000"/>
        </w:rPr>
        <w:t> </w:t>
      </w:r>
    </w:p>
    <w:p w:rsidR="00E432FA" w:rsidRDefault="00E432FA" w:rsidP="00E432FA">
      <w:pPr>
        <w:pStyle w:val="NormalWeb"/>
        <w:spacing w:before="0" w:beforeAutospacing="0" w:after="0" w:afterAutospacing="0" w:line="259" w:lineRule="atLeast"/>
        <w:ind w:right="804"/>
        <w:jc w:val="both"/>
        <w:rPr>
          <w:color w:val="000000"/>
        </w:rPr>
      </w:pPr>
      <w:r>
        <w:rPr>
          <w:b/>
          <w:bCs/>
          <w:color w:val="000000"/>
        </w:rPr>
        <w:t>Competing interests:</w:t>
      </w:r>
    </w:p>
    <w:p w:rsidR="00E432FA" w:rsidRDefault="00E432FA" w:rsidP="00E432FA">
      <w:pPr>
        <w:pStyle w:val="NormalWeb"/>
        <w:spacing w:before="0" w:beforeAutospacing="0" w:after="0" w:afterAutospacing="0" w:line="259" w:lineRule="atLeast"/>
        <w:ind w:right="804"/>
        <w:jc w:val="both"/>
        <w:rPr>
          <w:color w:val="000000"/>
        </w:rPr>
      </w:pPr>
      <w:r>
        <w:rPr>
          <w:color w:val="000000"/>
        </w:rPr>
        <w:t> </w:t>
      </w:r>
    </w:p>
    <w:p w:rsidR="00E432FA" w:rsidRDefault="00E432FA" w:rsidP="00E432FA">
      <w:pPr>
        <w:pStyle w:val="NormalWeb"/>
        <w:spacing w:before="0" w:beforeAutospacing="0" w:after="0" w:afterAutospacing="0" w:line="259" w:lineRule="atLeast"/>
        <w:ind w:right="804"/>
        <w:jc w:val="both"/>
        <w:rPr>
          <w:color w:val="000000"/>
        </w:rPr>
      </w:pPr>
      <w:r>
        <w:rPr>
          <w:color w:val="000000"/>
        </w:rPr>
        <w:t>There are no competing interests to declare.</w:t>
      </w:r>
    </w:p>
    <w:p w:rsidR="004E312F" w:rsidRPr="003C7DA2" w:rsidRDefault="004E312F" w:rsidP="004E312F">
      <w:pPr>
        <w:spacing w:after="0"/>
        <w:jc w:val="both"/>
        <w:rPr>
          <w:rFonts w:ascii="Times New Roman" w:eastAsia="Times New Roman" w:hAnsi="Times New Roman" w:cs="Times New Roman"/>
          <w:bCs/>
          <w:iCs/>
          <w:color w:val="000000"/>
          <w:sz w:val="24"/>
          <w:szCs w:val="24"/>
          <w:lang w:eastAsia="en-IE"/>
        </w:rPr>
      </w:pPr>
    </w:p>
    <w:p w:rsidR="00A14065" w:rsidRPr="00A14065" w:rsidRDefault="00A14065" w:rsidP="00A14065">
      <w:pPr>
        <w:rPr>
          <w:rFonts w:ascii="Times New Roman" w:hAnsi="Times New Roman" w:cs="Times New Roman"/>
          <w:b/>
          <w:sz w:val="24"/>
          <w:szCs w:val="24"/>
        </w:rPr>
      </w:pPr>
      <w:r w:rsidRPr="00A14065">
        <w:rPr>
          <w:rFonts w:ascii="Times New Roman" w:hAnsi="Times New Roman" w:cs="Times New Roman"/>
          <w:b/>
          <w:sz w:val="24"/>
          <w:szCs w:val="24"/>
        </w:rPr>
        <w:t>References</w:t>
      </w:r>
    </w:p>
    <w:p w:rsidR="00B52A14" w:rsidRPr="00C13B93" w:rsidRDefault="00A14065" w:rsidP="00881619">
      <w:pPr>
        <w:spacing w:after="0"/>
        <w:rPr>
          <w:rFonts w:ascii="Times New Roman" w:hAnsi="Times New Roman" w:cs="Times New Roman"/>
          <w:sz w:val="24"/>
          <w:szCs w:val="24"/>
        </w:rPr>
      </w:pPr>
      <w:r w:rsidRPr="00C13B93">
        <w:rPr>
          <w:rFonts w:ascii="Times New Roman" w:hAnsi="Times New Roman" w:cs="Times New Roman"/>
          <w:sz w:val="24"/>
          <w:szCs w:val="24"/>
        </w:rPr>
        <w:t>Barnes, C</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00C36356" w:rsidRPr="00C13B93">
        <w:rPr>
          <w:rFonts w:ascii="Times New Roman" w:hAnsi="Times New Roman" w:cs="Times New Roman"/>
          <w:sz w:val="24"/>
          <w:szCs w:val="24"/>
        </w:rPr>
        <w:t>(</w:t>
      </w:r>
      <w:r w:rsidRPr="00C13B93">
        <w:rPr>
          <w:rFonts w:ascii="Times New Roman" w:hAnsi="Times New Roman" w:cs="Times New Roman"/>
          <w:sz w:val="24"/>
          <w:szCs w:val="24"/>
        </w:rPr>
        <w:t>2012</w:t>
      </w:r>
      <w:r w:rsidR="00C36356" w:rsidRPr="00C13B93">
        <w:rPr>
          <w:rFonts w:ascii="Times New Roman" w:hAnsi="Times New Roman" w:cs="Times New Roman"/>
          <w:sz w:val="24"/>
          <w:szCs w:val="24"/>
        </w:rPr>
        <w:t>)</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Understanding the </w:t>
      </w:r>
      <w:r w:rsidR="00B52A14" w:rsidRPr="00C13B93">
        <w:rPr>
          <w:rFonts w:ascii="Times New Roman" w:hAnsi="Times New Roman" w:cs="Times New Roman"/>
          <w:sz w:val="24"/>
          <w:szCs w:val="24"/>
        </w:rPr>
        <w:t>s</w:t>
      </w:r>
      <w:r w:rsidRPr="00C13B93">
        <w:rPr>
          <w:rFonts w:ascii="Times New Roman" w:hAnsi="Times New Roman" w:cs="Times New Roman"/>
          <w:sz w:val="24"/>
          <w:szCs w:val="24"/>
        </w:rPr>
        <w:t xml:space="preserve">ocial </w:t>
      </w:r>
      <w:r w:rsidR="00B52A14" w:rsidRPr="00C13B93">
        <w:rPr>
          <w:rFonts w:ascii="Times New Roman" w:hAnsi="Times New Roman" w:cs="Times New Roman"/>
          <w:sz w:val="24"/>
          <w:szCs w:val="24"/>
        </w:rPr>
        <w:t>m</w:t>
      </w:r>
      <w:r w:rsidRPr="00C13B93">
        <w:rPr>
          <w:rFonts w:ascii="Times New Roman" w:hAnsi="Times New Roman" w:cs="Times New Roman"/>
          <w:sz w:val="24"/>
          <w:szCs w:val="24"/>
        </w:rPr>
        <w:t xml:space="preserve">odel: Past, </w:t>
      </w:r>
      <w:r w:rsidR="00B52A14" w:rsidRPr="00C13B93">
        <w:rPr>
          <w:rFonts w:ascii="Times New Roman" w:hAnsi="Times New Roman" w:cs="Times New Roman"/>
          <w:sz w:val="24"/>
          <w:szCs w:val="24"/>
        </w:rPr>
        <w:t>p</w:t>
      </w:r>
      <w:r w:rsidRPr="00C13B93">
        <w:rPr>
          <w:rFonts w:ascii="Times New Roman" w:hAnsi="Times New Roman" w:cs="Times New Roman"/>
          <w:sz w:val="24"/>
          <w:szCs w:val="24"/>
        </w:rPr>
        <w:t xml:space="preserve">resent and </w:t>
      </w:r>
      <w:r w:rsidR="00B52A14" w:rsidRPr="00C13B93">
        <w:rPr>
          <w:rFonts w:ascii="Times New Roman" w:hAnsi="Times New Roman" w:cs="Times New Roman"/>
          <w:sz w:val="24"/>
          <w:szCs w:val="24"/>
        </w:rPr>
        <w:t>f</w:t>
      </w:r>
      <w:r w:rsidRPr="00C13B93">
        <w:rPr>
          <w:rFonts w:ascii="Times New Roman" w:hAnsi="Times New Roman" w:cs="Times New Roman"/>
          <w:sz w:val="24"/>
          <w:szCs w:val="24"/>
        </w:rPr>
        <w:t>uture</w:t>
      </w:r>
      <w:r w:rsidR="001C2AC7" w:rsidRPr="00C13B93">
        <w:rPr>
          <w:rFonts w:ascii="Times New Roman" w:hAnsi="Times New Roman" w:cs="Times New Roman"/>
          <w:sz w:val="24"/>
          <w:szCs w:val="24"/>
        </w:rPr>
        <w:t>.</w:t>
      </w:r>
      <w:r w:rsidRPr="00C13B93">
        <w:rPr>
          <w:rFonts w:ascii="Times New Roman" w:hAnsi="Times New Roman" w:cs="Times New Roman"/>
          <w:sz w:val="24"/>
          <w:szCs w:val="24"/>
        </w:rPr>
        <w:t xml:space="preserve"> In </w:t>
      </w:r>
      <w:r w:rsidR="001C2AC7" w:rsidRPr="00C13B93">
        <w:rPr>
          <w:rFonts w:ascii="Times New Roman" w:hAnsi="Times New Roman" w:cs="Times New Roman"/>
          <w:sz w:val="24"/>
          <w:szCs w:val="24"/>
        </w:rPr>
        <w:t>N.</w:t>
      </w:r>
    </w:p>
    <w:p w:rsidR="00DC0230" w:rsidRPr="00C13B93" w:rsidRDefault="00A14065" w:rsidP="00102F95">
      <w:pPr>
        <w:spacing w:after="0"/>
        <w:ind w:left="720"/>
        <w:rPr>
          <w:rFonts w:ascii="Times New Roman" w:hAnsi="Times New Roman" w:cs="Times New Roman"/>
          <w:sz w:val="24"/>
          <w:szCs w:val="24"/>
        </w:rPr>
      </w:pPr>
      <w:r w:rsidRPr="00C13B93">
        <w:rPr>
          <w:rFonts w:ascii="Times New Roman" w:hAnsi="Times New Roman" w:cs="Times New Roman"/>
          <w:sz w:val="24"/>
          <w:szCs w:val="24"/>
        </w:rPr>
        <w:t>Watson,</w:t>
      </w:r>
      <w:r w:rsidR="001C2AC7" w:rsidRPr="00C13B93">
        <w:rPr>
          <w:rFonts w:ascii="Times New Roman" w:hAnsi="Times New Roman" w:cs="Times New Roman"/>
          <w:sz w:val="24"/>
          <w:szCs w:val="24"/>
        </w:rPr>
        <w:t xml:space="preserve"> A.</w:t>
      </w:r>
      <w:r w:rsidRPr="00C13B93">
        <w:rPr>
          <w:rFonts w:ascii="Times New Roman" w:hAnsi="Times New Roman" w:cs="Times New Roman"/>
          <w:sz w:val="24"/>
          <w:szCs w:val="24"/>
        </w:rPr>
        <w:t xml:space="preserve"> Roulstone</w:t>
      </w:r>
      <w:r w:rsidR="001C2AC7" w:rsidRPr="00C13B93">
        <w:rPr>
          <w:rFonts w:ascii="Times New Roman" w:hAnsi="Times New Roman" w:cs="Times New Roman"/>
          <w:sz w:val="24"/>
          <w:szCs w:val="24"/>
        </w:rPr>
        <w:t xml:space="preserve">, </w:t>
      </w:r>
      <w:r w:rsidR="00B52A14" w:rsidRPr="00C13B93">
        <w:rPr>
          <w:rFonts w:ascii="Times New Roman" w:hAnsi="Times New Roman" w:cs="Times New Roman"/>
          <w:sz w:val="24"/>
          <w:szCs w:val="24"/>
        </w:rPr>
        <w:t xml:space="preserve">&amp; </w:t>
      </w:r>
      <w:r w:rsidR="001C2AC7" w:rsidRPr="00C13B93">
        <w:rPr>
          <w:rFonts w:ascii="Times New Roman" w:hAnsi="Times New Roman" w:cs="Times New Roman"/>
          <w:sz w:val="24"/>
          <w:szCs w:val="24"/>
        </w:rPr>
        <w:t xml:space="preserve">C. </w:t>
      </w:r>
      <w:r w:rsidRPr="00C13B93">
        <w:rPr>
          <w:rFonts w:ascii="Times New Roman" w:hAnsi="Times New Roman" w:cs="Times New Roman"/>
          <w:sz w:val="24"/>
          <w:szCs w:val="24"/>
        </w:rPr>
        <w:t>Thomas</w:t>
      </w:r>
      <w:r w:rsidR="00B52A14" w:rsidRPr="00C13B93">
        <w:rPr>
          <w:rFonts w:ascii="Times New Roman" w:hAnsi="Times New Roman" w:cs="Times New Roman"/>
          <w:sz w:val="24"/>
          <w:szCs w:val="24"/>
        </w:rPr>
        <w:t xml:space="preserve"> (</w:t>
      </w:r>
      <w:r w:rsidR="001C2AC7" w:rsidRPr="00C13B93">
        <w:rPr>
          <w:rFonts w:ascii="Times New Roman" w:hAnsi="Times New Roman" w:cs="Times New Roman"/>
          <w:sz w:val="24"/>
          <w:szCs w:val="24"/>
        </w:rPr>
        <w:t>E</w:t>
      </w:r>
      <w:r w:rsidR="00B52A14" w:rsidRPr="00C13B93">
        <w:rPr>
          <w:rFonts w:ascii="Times New Roman" w:hAnsi="Times New Roman" w:cs="Times New Roman"/>
          <w:sz w:val="24"/>
          <w:szCs w:val="24"/>
        </w:rPr>
        <w:t>ds</w:t>
      </w:r>
      <w:r w:rsidR="001C2AC7" w:rsidRPr="00C13B93">
        <w:rPr>
          <w:rFonts w:ascii="Times New Roman" w:hAnsi="Times New Roman" w:cs="Times New Roman"/>
          <w:sz w:val="24"/>
          <w:szCs w:val="24"/>
        </w:rPr>
        <w:t>.</w:t>
      </w:r>
      <w:r w:rsidR="00B52A14"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00B52A14" w:rsidRPr="00C13B93">
        <w:rPr>
          <w:rFonts w:ascii="Times New Roman" w:hAnsi="Times New Roman" w:cs="Times New Roman"/>
          <w:i/>
          <w:sz w:val="24"/>
          <w:szCs w:val="24"/>
        </w:rPr>
        <w:t xml:space="preserve">The </w:t>
      </w:r>
      <w:r w:rsidR="00102F95">
        <w:rPr>
          <w:rFonts w:ascii="Times New Roman" w:hAnsi="Times New Roman" w:cs="Times New Roman"/>
          <w:i/>
          <w:sz w:val="24"/>
          <w:szCs w:val="24"/>
        </w:rPr>
        <w:t>r</w:t>
      </w:r>
      <w:r w:rsidR="00B52A14" w:rsidRPr="00C13B93">
        <w:rPr>
          <w:rFonts w:ascii="Times New Roman" w:hAnsi="Times New Roman" w:cs="Times New Roman"/>
          <w:i/>
          <w:sz w:val="24"/>
          <w:szCs w:val="24"/>
        </w:rPr>
        <w:t xml:space="preserve">outledge </w:t>
      </w:r>
      <w:r w:rsidR="00102F95">
        <w:rPr>
          <w:rFonts w:ascii="Times New Roman" w:hAnsi="Times New Roman" w:cs="Times New Roman"/>
          <w:i/>
          <w:sz w:val="24"/>
          <w:szCs w:val="24"/>
        </w:rPr>
        <w:t>h</w:t>
      </w:r>
      <w:r w:rsidR="00B52A14" w:rsidRPr="00C13B93">
        <w:rPr>
          <w:rFonts w:ascii="Times New Roman" w:hAnsi="Times New Roman" w:cs="Times New Roman"/>
          <w:i/>
          <w:sz w:val="24"/>
          <w:szCs w:val="24"/>
        </w:rPr>
        <w:t xml:space="preserve">andbook of </w:t>
      </w:r>
      <w:r w:rsidR="00102F95">
        <w:rPr>
          <w:rFonts w:ascii="Times New Roman" w:hAnsi="Times New Roman" w:cs="Times New Roman"/>
          <w:i/>
          <w:sz w:val="24"/>
          <w:szCs w:val="24"/>
        </w:rPr>
        <w:t>d</w:t>
      </w:r>
      <w:r w:rsidR="00B52A14" w:rsidRPr="00C13B93">
        <w:rPr>
          <w:rFonts w:ascii="Times New Roman" w:hAnsi="Times New Roman" w:cs="Times New Roman"/>
          <w:i/>
          <w:sz w:val="24"/>
          <w:szCs w:val="24"/>
        </w:rPr>
        <w:t xml:space="preserve">isability </w:t>
      </w:r>
      <w:r w:rsidR="00102F95">
        <w:rPr>
          <w:rFonts w:ascii="Times New Roman" w:hAnsi="Times New Roman" w:cs="Times New Roman"/>
          <w:i/>
          <w:sz w:val="24"/>
          <w:szCs w:val="24"/>
        </w:rPr>
        <w:t>s</w:t>
      </w:r>
      <w:r w:rsidR="00B52A14" w:rsidRPr="00C13B93">
        <w:rPr>
          <w:rFonts w:ascii="Times New Roman" w:hAnsi="Times New Roman" w:cs="Times New Roman"/>
          <w:i/>
          <w:sz w:val="24"/>
          <w:szCs w:val="24"/>
        </w:rPr>
        <w:t xml:space="preserve">tudies </w:t>
      </w:r>
      <w:r w:rsidR="001C2AC7" w:rsidRPr="00C13B93">
        <w:rPr>
          <w:rFonts w:ascii="Times New Roman" w:hAnsi="Times New Roman" w:cs="Times New Roman"/>
          <w:iCs/>
          <w:sz w:val="24"/>
          <w:szCs w:val="24"/>
        </w:rPr>
        <w:t>(</w:t>
      </w:r>
      <w:r w:rsidR="001C2AC7" w:rsidRPr="00C13B93">
        <w:rPr>
          <w:rFonts w:ascii="Times New Roman" w:hAnsi="Times New Roman" w:cs="Times New Roman"/>
          <w:sz w:val="24"/>
          <w:szCs w:val="24"/>
        </w:rPr>
        <w:t xml:space="preserve">pp. 12-29). </w:t>
      </w:r>
      <w:r w:rsidRPr="00C13B93">
        <w:rPr>
          <w:rFonts w:ascii="Times New Roman" w:hAnsi="Times New Roman" w:cs="Times New Roman"/>
          <w:sz w:val="24"/>
          <w:szCs w:val="24"/>
        </w:rPr>
        <w:t>Routledge</w:t>
      </w:r>
      <w:r w:rsidR="00B52A14" w:rsidRPr="00C13B93">
        <w:rPr>
          <w:rFonts w:ascii="Times New Roman" w:hAnsi="Times New Roman" w:cs="Times New Roman"/>
          <w:sz w:val="24"/>
          <w:szCs w:val="24"/>
        </w:rPr>
        <w:t>.</w:t>
      </w:r>
    </w:p>
    <w:p w:rsidR="00EC5F18" w:rsidRPr="00C13B93" w:rsidRDefault="00EC5F18" w:rsidP="001B02FD">
      <w:pPr>
        <w:pStyle w:val="NormalWeb"/>
        <w:spacing w:before="0" w:beforeAutospacing="0" w:after="0" w:afterAutospacing="0" w:line="238" w:lineRule="atLeast"/>
        <w:ind w:left="720" w:right="95" w:hanging="720"/>
        <w:rPr>
          <w:color w:val="000000"/>
        </w:rPr>
      </w:pPr>
      <w:r w:rsidRPr="00C13B93">
        <w:rPr>
          <w:color w:val="000000"/>
        </w:rPr>
        <w:t>Baron</w:t>
      </w:r>
      <w:r w:rsidR="001855C6" w:rsidRPr="00C13B93">
        <w:rPr>
          <w:color w:val="000000"/>
        </w:rPr>
        <w:t>,</w:t>
      </w:r>
      <w:r w:rsidR="00571DAC" w:rsidRPr="00C13B93">
        <w:rPr>
          <w:color w:val="000000"/>
        </w:rPr>
        <w:t xml:space="preserve"> </w:t>
      </w:r>
      <w:r w:rsidRPr="00C13B93">
        <w:rPr>
          <w:color w:val="000000"/>
        </w:rPr>
        <w:t>D</w:t>
      </w:r>
      <w:r w:rsidR="001855C6" w:rsidRPr="00C13B93">
        <w:rPr>
          <w:color w:val="000000"/>
        </w:rPr>
        <w:t>.</w:t>
      </w:r>
      <w:r w:rsidRPr="00C13B93">
        <w:rPr>
          <w:color w:val="000000"/>
        </w:rPr>
        <w:t xml:space="preserve"> (2020)</w:t>
      </w:r>
      <w:r w:rsidR="001855C6" w:rsidRPr="00C13B93">
        <w:rPr>
          <w:color w:val="000000"/>
        </w:rPr>
        <w:t>.</w:t>
      </w:r>
      <w:r w:rsidRPr="00C13B93">
        <w:rPr>
          <w:color w:val="000000"/>
        </w:rPr>
        <w:t xml:space="preserve"> </w:t>
      </w:r>
      <w:r w:rsidRPr="00C13B93">
        <w:rPr>
          <w:i/>
          <w:color w:val="000000"/>
        </w:rPr>
        <w:t xml:space="preserve">What's </w:t>
      </w:r>
      <w:r w:rsidR="00881619" w:rsidRPr="00C13B93">
        <w:rPr>
          <w:i/>
          <w:color w:val="000000"/>
        </w:rPr>
        <w:t>y</w:t>
      </w:r>
      <w:r w:rsidRPr="00C13B93">
        <w:rPr>
          <w:i/>
          <w:color w:val="000000"/>
        </w:rPr>
        <w:t xml:space="preserve">our </w:t>
      </w:r>
      <w:r w:rsidR="00881619" w:rsidRPr="00C13B93">
        <w:rPr>
          <w:i/>
          <w:color w:val="000000"/>
        </w:rPr>
        <w:t>p</w:t>
      </w:r>
      <w:r w:rsidRPr="00C13B93">
        <w:rPr>
          <w:i/>
          <w:color w:val="000000"/>
        </w:rPr>
        <w:t xml:space="preserve">ronoun?: Beyond </w:t>
      </w:r>
      <w:r w:rsidR="00881619" w:rsidRPr="00C13B93">
        <w:rPr>
          <w:i/>
          <w:color w:val="000000"/>
        </w:rPr>
        <w:t>h</w:t>
      </w:r>
      <w:r w:rsidRPr="00C13B93">
        <w:rPr>
          <w:i/>
          <w:color w:val="000000"/>
        </w:rPr>
        <w:t xml:space="preserve">e and </w:t>
      </w:r>
      <w:r w:rsidR="00881619" w:rsidRPr="00C13B93">
        <w:rPr>
          <w:i/>
          <w:color w:val="000000"/>
        </w:rPr>
        <w:t>s</w:t>
      </w:r>
      <w:r w:rsidRPr="00C13B93">
        <w:rPr>
          <w:i/>
          <w:color w:val="000000"/>
        </w:rPr>
        <w:t>he.</w:t>
      </w:r>
      <w:r w:rsidRPr="00C13B93">
        <w:rPr>
          <w:color w:val="000000"/>
        </w:rPr>
        <w:t xml:space="preserve"> Liveright Publishing</w:t>
      </w:r>
      <w:r w:rsidR="00881619" w:rsidRPr="00C13B93">
        <w:rPr>
          <w:color w:val="000000"/>
        </w:rPr>
        <w:t>.</w:t>
      </w:r>
    </w:p>
    <w:p w:rsidR="00E04F12" w:rsidRPr="00C13B93" w:rsidRDefault="00EC5F18" w:rsidP="00E04F12">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Baynes</w:t>
      </w:r>
      <w:r w:rsidR="001855C6" w:rsidRPr="00C13B93">
        <w:rPr>
          <w:rFonts w:ascii="Times New Roman" w:hAnsi="Times New Roman" w:cs="Times New Roman"/>
          <w:sz w:val="24"/>
          <w:szCs w:val="24"/>
        </w:rPr>
        <w:t xml:space="preserve">, </w:t>
      </w:r>
      <w:r w:rsidR="00C36356" w:rsidRPr="00C13B93">
        <w:rPr>
          <w:rFonts w:ascii="Times New Roman" w:hAnsi="Times New Roman" w:cs="Times New Roman"/>
          <w:sz w:val="24"/>
          <w:szCs w:val="24"/>
        </w:rPr>
        <w:t>P</w:t>
      </w:r>
      <w:r w:rsidR="001855C6" w:rsidRPr="00C13B93">
        <w:rPr>
          <w:rFonts w:ascii="Times New Roman" w:hAnsi="Times New Roman" w:cs="Times New Roman"/>
          <w:sz w:val="24"/>
          <w:szCs w:val="24"/>
        </w:rPr>
        <w:t>.</w:t>
      </w:r>
      <w:r w:rsidR="00C36356" w:rsidRPr="00C13B93">
        <w:rPr>
          <w:rFonts w:ascii="Times New Roman" w:hAnsi="Times New Roman" w:cs="Times New Roman"/>
          <w:sz w:val="24"/>
          <w:szCs w:val="24"/>
        </w:rPr>
        <w:t xml:space="preserve"> </w:t>
      </w:r>
      <w:r w:rsidRPr="00C13B93">
        <w:rPr>
          <w:rFonts w:ascii="Times New Roman" w:hAnsi="Times New Roman" w:cs="Times New Roman"/>
          <w:sz w:val="24"/>
          <w:szCs w:val="24"/>
        </w:rPr>
        <w:t>(2008)</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Untold stories</w:t>
      </w:r>
      <w:r w:rsidR="00C36356" w:rsidRPr="00C13B93">
        <w:rPr>
          <w:rFonts w:ascii="Times New Roman" w:hAnsi="Times New Roman" w:cs="Times New Roman"/>
          <w:sz w:val="24"/>
          <w:szCs w:val="24"/>
        </w:rPr>
        <w:t xml:space="preserve">: </w:t>
      </w:r>
      <w:r w:rsidRPr="00C13B93">
        <w:rPr>
          <w:rFonts w:ascii="Times New Roman" w:hAnsi="Times New Roman" w:cs="Times New Roman"/>
          <w:sz w:val="24"/>
          <w:szCs w:val="24"/>
        </w:rPr>
        <w:t>A discussion of life story work</w:t>
      </w:r>
      <w:r w:rsidR="00C36356" w:rsidRPr="00C13B93">
        <w:rPr>
          <w:rFonts w:ascii="Times New Roman" w:hAnsi="Times New Roman" w:cs="Times New Roman"/>
          <w:sz w:val="24"/>
          <w:szCs w:val="24"/>
        </w:rPr>
        <w:t xml:space="preserve">. </w:t>
      </w:r>
      <w:r w:rsidRPr="00C13B93">
        <w:rPr>
          <w:rFonts w:ascii="Times New Roman" w:hAnsi="Times New Roman" w:cs="Times New Roman"/>
          <w:i/>
          <w:sz w:val="24"/>
          <w:szCs w:val="24"/>
        </w:rPr>
        <w:t>Adoption &amp; Fostering</w:t>
      </w:r>
      <w:r w:rsidR="00E04F12" w:rsidRPr="00C13B93">
        <w:rPr>
          <w:rFonts w:ascii="Times New Roman" w:hAnsi="Times New Roman" w:cs="Times New Roman"/>
          <w:i/>
          <w:sz w:val="24"/>
          <w:szCs w:val="24"/>
        </w:rPr>
        <w:t>,</w:t>
      </w:r>
      <w:r w:rsidR="00C36356" w:rsidRPr="00C13B93">
        <w:rPr>
          <w:rFonts w:ascii="Times New Roman" w:hAnsi="Times New Roman" w:cs="Times New Roman"/>
          <w:sz w:val="24"/>
          <w:szCs w:val="24"/>
        </w:rPr>
        <w:t xml:space="preserve"> </w:t>
      </w:r>
      <w:r w:rsidRPr="00C13B93">
        <w:rPr>
          <w:rFonts w:ascii="Times New Roman" w:hAnsi="Times New Roman" w:cs="Times New Roman"/>
          <w:i/>
          <w:iCs/>
          <w:sz w:val="24"/>
          <w:szCs w:val="24"/>
        </w:rPr>
        <w:t>32</w:t>
      </w:r>
      <w:r w:rsidR="00E04F12" w:rsidRPr="00C13B93">
        <w:rPr>
          <w:rFonts w:ascii="Times New Roman" w:hAnsi="Times New Roman" w:cs="Times New Roman"/>
          <w:sz w:val="24"/>
          <w:szCs w:val="24"/>
        </w:rPr>
        <w:t xml:space="preserve"> (2), </w:t>
      </w:r>
      <w:r w:rsidRPr="00C13B93">
        <w:rPr>
          <w:rFonts w:ascii="Times New Roman" w:hAnsi="Times New Roman" w:cs="Times New Roman"/>
          <w:sz w:val="24"/>
          <w:szCs w:val="24"/>
        </w:rPr>
        <w:t xml:space="preserve">43-49. </w:t>
      </w:r>
      <w:r w:rsidR="00C36356" w:rsidRPr="00C13B93">
        <w:rPr>
          <w:rFonts w:ascii="Times New Roman" w:hAnsi="Times New Roman" w:cs="Times New Roman"/>
          <w:sz w:val="24"/>
          <w:szCs w:val="24"/>
        </w:rPr>
        <w:t>Doi. 10.1177/030857590803200206</w:t>
      </w:r>
    </w:p>
    <w:p w:rsidR="00A14065" w:rsidRPr="00C13B93" w:rsidRDefault="00A14065" w:rsidP="001B02FD">
      <w:pPr>
        <w:spacing w:after="0"/>
        <w:ind w:left="720" w:hanging="720"/>
        <w:rPr>
          <w:rFonts w:ascii="Times New Roman" w:hAnsi="Times New Roman" w:cs="Times New Roman"/>
          <w:bCs/>
          <w:i/>
          <w:iCs/>
          <w:color w:val="000000"/>
          <w:sz w:val="24"/>
          <w:szCs w:val="24"/>
        </w:rPr>
      </w:pPr>
      <w:r w:rsidRPr="00C13B93">
        <w:rPr>
          <w:rFonts w:ascii="Times New Roman" w:hAnsi="Times New Roman" w:cs="Times New Roman"/>
          <w:bCs/>
          <w:iCs/>
          <w:color w:val="000000"/>
          <w:sz w:val="24"/>
          <w:szCs w:val="24"/>
        </w:rPr>
        <w:t>Black</w:t>
      </w:r>
      <w:r w:rsidR="001855C6"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Cs/>
          <w:color w:val="000000"/>
          <w:sz w:val="24"/>
          <w:szCs w:val="24"/>
        </w:rPr>
        <w:t>L</w:t>
      </w:r>
      <w:r w:rsidR="001855C6" w:rsidRPr="00C13B93">
        <w:rPr>
          <w:rFonts w:ascii="Times New Roman" w:hAnsi="Times New Roman" w:cs="Times New Roman"/>
          <w:bCs/>
          <w:iCs/>
          <w:color w:val="000000"/>
          <w:sz w:val="24"/>
          <w:szCs w:val="24"/>
        </w:rPr>
        <w:t>.,</w:t>
      </w:r>
      <w:r w:rsidR="005B3DDA" w:rsidRPr="00C13B93">
        <w:rPr>
          <w:rFonts w:ascii="Times New Roman" w:hAnsi="Times New Roman" w:cs="Times New Roman"/>
          <w:bCs/>
          <w:iCs/>
          <w:color w:val="000000"/>
          <w:sz w:val="24"/>
          <w:szCs w:val="24"/>
        </w:rPr>
        <w:t xml:space="preserve"> </w:t>
      </w:r>
      <w:r w:rsidR="00EC5F18" w:rsidRPr="00C13B93">
        <w:rPr>
          <w:rFonts w:ascii="Times New Roman" w:hAnsi="Times New Roman" w:cs="Times New Roman"/>
          <w:bCs/>
          <w:iCs/>
          <w:color w:val="000000"/>
          <w:sz w:val="24"/>
          <w:szCs w:val="24"/>
        </w:rPr>
        <w:t>&amp;</w:t>
      </w:r>
      <w:r w:rsidRPr="00C13B93">
        <w:rPr>
          <w:rFonts w:ascii="Times New Roman" w:hAnsi="Times New Roman" w:cs="Times New Roman"/>
          <w:bCs/>
          <w:iCs/>
          <w:color w:val="000000"/>
          <w:sz w:val="24"/>
          <w:szCs w:val="24"/>
        </w:rPr>
        <w:t xml:space="preserve"> Dunne</w:t>
      </w:r>
      <w:r w:rsidR="001855C6"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Cs/>
          <w:color w:val="000000"/>
          <w:sz w:val="24"/>
          <w:szCs w:val="24"/>
        </w:rPr>
        <w:t>P</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(2019)</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
          <w:iCs/>
          <w:color w:val="000000"/>
          <w:sz w:val="24"/>
          <w:szCs w:val="24"/>
        </w:rPr>
        <w:t xml:space="preserve">Law and </w:t>
      </w:r>
      <w:r w:rsidR="00881619" w:rsidRPr="00C13B93">
        <w:rPr>
          <w:rFonts w:ascii="Times New Roman" w:hAnsi="Times New Roman" w:cs="Times New Roman"/>
          <w:bCs/>
          <w:i/>
          <w:iCs/>
          <w:color w:val="000000"/>
          <w:sz w:val="24"/>
          <w:szCs w:val="24"/>
        </w:rPr>
        <w:t>g</w:t>
      </w:r>
      <w:r w:rsidRPr="00C13B93">
        <w:rPr>
          <w:rFonts w:ascii="Times New Roman" w:hAnsi="Times New Roman" w:cs="Times New Roman"/>
          <w:bCs/>
          <w:i/>
          <w:iCs/>
          <w:color w:val="000000"/>
          <w:sz w:val="24"/>
          <w:szCs w:val="24"/>
        </w:rPr>
        <w:t xml:space="preserve">ender in </w:t>
      </w:r>
      <w:r w:rsidR="00881619" w:rsidRPr="00C13B93">
        <w:rPr>
          <w:rFonts w:ascii="Times New Roman" w:hAnsi="Times New Roman" w:cs="Times New Roman"/>
          <w:bCs/>
          <w:i/>
          <w:iCs/>
          <w:color w:val="000000"/>
          <w:sz w:val="24"/>
          <w:szCs w:val="24"/>
        </w:rPr>
        <w:t>m</w:t>
      </w:r>
      <w:r w:rsidRPr="00C13B93">
        <w:rPr>
          <w:rFonts w:ascii="Times New Roman" w:hAnsi="Times New Roman" w:cs="Times New Roman"/>
          <w:bCs/>
          <w:i/>
          <w:iCs/>
          <w:color w:val="000000"/>
          <w:sz w:val="24"/>
          <w:szCs w:val="24"/>
        </w:rPr>
        <w:t xml:space="preserve">odern </w:t>
      </w:r>
      <w:r w:rsidR="00881619" w:rsidRPr="00C13B93">
        <w:rPr>
          <w:rFonts w:ascii="Times New Roman" w:hAnsi="Times New Roman" w:cs="Times New Roman"/>
          <w:bCs/>
          <w:i/>
          <w:iCs/>
          <w:color w:val="000000"/>
          <w:sz w:val="24"/>
          <w:szCs w:val="24"/>
        </w:rPr>
        <w:t>i</w:t>
      </w:r>
      <w:r w:rsidRPr="00C13B93">
        <w:rPr>
          <w:rFonts w:ascii="Times New Roman" w:hAnsi="Times New Roman" w:cs="Times New Roman"/>
          <w:bCs/>
          <w:i/>
          <w:iCs/>
          <w:color w:val="000000"/>
          <w:sz w:val="24"/>
          <w:szCs w:val="24"/>
        </w:rPr>
        <w:t>reland: Critique and</w:t>
      </w:r>
    </w:p>
    <w:p w:rsidR="00A14065" w:rsidRDefault="00881619" w:rsidP="001B02FD">
      <w:pPr>
        <w:spacing w:after="0"/>
        <w:ind w:left="720"/>
        <w:rPr>
          <w:rFonts w:ascii="Times New Roman" w:hAnsi="Times New Roman" w:cs="Times New Roman"/>
          <w:bCs/>
          <w:iCs/>
          <w:color w:val="000000"/>
          <w:sz w:val="24"/>
          <w:szCs w:val="24"/>
        </w:rPr>
      </w:pPr>
      <w:r w:rsidRPr="00C13B93">
        <w:rPr>
          <w:rFonts w:ascii="Times New Roman" w:hAnsi="Times New Roman" w:cs="Times New Roman"/>
          <w:bCs/>
          <w:i/>
          <w:iCs/>
          <w:color w:val="000000"/>
          <w:sz w:val="24"/>
          <w:szCs w:val="24"/>
        </w:rPr>
        <w:t>r</w:t>
      </w:r>
      <w:r w:rsidR="00A14065" w:rsidRPr="00C13B93">
        <w:rPr>
          <w:rFonts w:ascii="Times New Roman" w:hAnsi="Times New Roman" w:cs="Times New Roman"/>
          <w:bCs/>
          <w:i/>
          <w:iCs/>
          <w:color w:val="000000"/>
          <w:sz w:val="24"/>
          <w:szCs w:val="24"/>
        </w:rPr>
        <w:t>eform.</w:t>
      </w:r>
      <w:r w:rsidR="00A14065" w:rsidRPr="00C13B93">
        <w:rPr>
          <w:rFonts w:ascii="Times New Roman" w:hAnsi="Times New Roman" w:cs="Times New Roman"/>
          <w:bCs/>
          <w:iCs/>
          <w:color w:val="000000"/>
          <w:sz w:val="24"/>
          <w:szCs w:val="24"/>
        </w:rPr>
        <w:t xml:space="preserve"> Bloomsbury Publishing</w:t>
      </w:r>
      <w:r w:rsidR="005B3DDA" w:rsidRPr="00C13B93">
        <w:rPr>
          <w:rFonts w:ascii="Times New Roman" w:hAnsi="Times New Roman" w:cs="Times New Roman"/>
          <w:bCs/>
          <w:iCs/>
          <w:color w:val="000000"/>
          <w:sz w:val="24"/>
          <w:szCs w:val="24"/>
        </w:rPr>
        <w:t xml:space="preserve">. </w:t>
      </w:r>
      <w:r w:rsidR="00A14065" w:rsidRPr="00C13B93">
        <w:rPr>
          <w:rFonts w:ascii="Times New Roman" w:hAnsi="Times New Roman" w:cs="Times New Roman"/>
          <w:bCs/>
          <w:iCs/>
          <w:color w:val="000000"/>
          <w:sz w:val="24"/>
          <w:szCs w:val="24"/>
        </w:rPr>
        <w:t xml:space="preserve"> </w:t>
      </w:r>
    </w:p>
    <w:p w:rsidR="00932011" w:rsidRPr="00C13B93" w:rsidRDefault="00932011" w:rsidP="00B65C4D">
      <w:pPr>
        <w:spacing w:after="0"/>
        <w:ind w:left="720" w:hanging="720"/>
        <w:rPr>
          <w:rFonts w:ascii="Times New Roman" w:hAnsi="Times New Roman" w:cs="Times New Roman"/>
          <w:bCs/>
          <w:iCs/>
          <w:color w:val="000000"/>
          <w:sz w:val="24"/>
          <w:szCs w:val="24"/>
        </w:rPr>
      </w:pPr>
      <w:r w:rsidRPr="00932011">
        <w:rPr>
          <w:rFonts w:ascii="Times New Roman" w:hAnsi="Times New Roman" w:cs="Times New Roman"/>
          <w:bCs/>
          <w:iCs/>
          <w:color w:val="000000"/>
          <w:sz w:val="24"/>
          <w:szCs w:val="24"/>
        </w:rPr>
        <w:t xml:space="preserve">Braidotti, R. </w:t>
      </w:r>
      <w:r>
        <w:rPr>
          <w:rFonts w:ascii="Times New Roman" w:hAnsi="Times New Roman" w:cs="Times New Roman"/>
          <w:bCs/>
          <w:iCs/>
          <w:color w:val="000000"/>
          <w:sz w:val="24"/>
          <w:szCs w:val="24"/>
        </w:rPr>
        <w:t>(</w:t>
      </w:r>
      <w:r w:rsidRPr="00932011">
        <w:rPr>
          <w:rFonts w:ascii="Times New Roman" w:hAnsi="Times New Roman" w:cs="Times New Roman"/>
          <w:bCs/>
          <w:iCs/>
          <w:color w:val="000000"/>
          <w:sz w:val="24"/>
          <w:szCs w:val="24"/>
        </w:rPr>
        <w:t>2003</w:t>
      </w:r>
      <w:r>
        <w:rPr>
          <w:rFonts w:ascii="Times New Roman" w:hAnsi="Times New Roman" w:cs="Times New Roman"/>
          <w:bCs/>
          <w:iCs/>
          <w:color w:val="000000"/>
          <w:sz w:val="24"/>
          <w:szCs w:val="24"/>
        </w:rPr>
        <w:t>)</w:t>
      </w:r>
      <w:r w:rsidRPr="00932011">
        <w:rPr>
          <w:rFonts w:ascii="Times New Roman" w:hAnsi="Times New Roman" w:cs="Times New Roman"/>
          <w:bCs/>
          <w:iCs/>
          <w:color w:val="000000"/>
          <w:sz w:val="24"/>
          <w:szCs w:val="24"/>
        </w:rPr>
        <w:t xml:space="preserve">. Becoming woman, or sexual difference revisited. </w:t>
      </w:r>
      <w:r w:rsidRPr="00B65C4D">
        <w:rPr>
          <w:rFonts w:ascii="Times New Roman" w:hAnsi="Times New Roman" w:cs="Times New Roman"/>
          <w:bCs/>
          <w:i/>
          <w:color w:val="000000"/>
          <w:sz w:val="24"/>
          <w:szCs w:val="24"/>
        </w:rPr>
        <w:t>Theory, Culture &amp; Society, 20</w:t>
      </w:r>
      <w:r w:rsidRPr="00932011">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w:t>
      </w:r>
      <w:r w:rsidRPr="00932011">
        <w:rPr>
          <w:rFonts w:ascii="Times New Roman" w:hAnsi="Times New Roman" w:cs="Times New Roman"/>
          <w:bCs/>
          <w:iCs/>
          <w:color w:val="000000"/>
          <w:sz w:val="24"/>
          <w:szCs w:val="24"/>
        </w:rPr>
        <w:t>3</w:t>
      </w:r>
      <w:r>
        <w:rPr>
          <w:rFonts w:ascii="Times New Roman" w:hAnsi="Times New Roman" w:cs="Times New Roman"/>
          <w:bCs/>
          <w:iCs/>
          <w:color w:val="000000"/>
          <w:sz w:val="24"/>
          <w:szCs w:val="24"/>
        </w:rPr>
        <w:t xml:space="preserve">), </w:t>
      </w:r>
      <w:r w:rsidRPr="00932011">
        <w:rPr>
          <w:rFonts w:ascii="Times New Roman" w:hAnsi="Times New Roman" w:cs="Times New Roman"/>
          <w:bCs/>
          <w:iCs/>
          <w:color w:val="000000"/>
          <w:sz w:val="24"/>
          <w:szCs w:val="24"/>
        </w:rPr>
        <w:t>43–64.</w:t>
      </w:r>
      <w:r>
        <w:rPr>
          <w:rFonts w:ascii="Times New Roman" w:hAnsi="Times New Roman" w:cs="Times New Roman"/>
          <w:bCs/>
          <w:iCs/>
          <w:color w:val="000000"/>
          <w:sz w:val="24"/>
          <w:szCs w:val="24"/>
        </w:rPr>
        <w:t xml:space="preserve"> </w:t>
      </w:r>
      <w:hyperlink r:id="rId5" w:history="1">
        <w:r w:rsidRPr="009C15E8">
          <w:rPr>
            <w:rStyle w:val="Hyperlink"/>
            <w:rFonts w:ascii="Times New Roman" w:hAnsi="Times New Roman" w:cs="Times New Roman"/>
            <w:bCs/>
            <w:iCs/>
            <w:sz w:val="24"/>
            <w:szCs w:val="24"/>
          </w:rPr>
          <w:t>https://doi.org/10.1177/02632764030203004</w:t>
        </w:r>
      </w:hyperlink>
      <w:r>
        <w:rPr>
          <w:rFonts w:ascii="Times New Roman" w:hAnsi="Times New Roman" w:cs="Times New Roman"/>
          <w:bCs/>
          <w:iCs/>
          <w:color w:val="000000"/>
          <w:sz w:val="24"/>
          <w:szCs w:val="24"/>
        </w:rPr>
        <w:t xml:space="preserve"> </w:t>
      </w:r>
    </w:p>
    <w:p w:rsidR="00E04F12" w:rsidRPr="00C13B93" w:rsidRDefault="00A14065" w:rsidP="00E04F12">
      <w:pPr>
        <w:pStyle w:val="NormalWeb"/>
        <w:spacing w:before="0" w:beforeAutospacing="0" w:after="0" w:afterAutospacing="0" w:line="238" w:lineRule="atLeast"/>
        <w:ind w:left="720" w:hanging="720"/>
      </w:pPr>
      <w:r w:rsidRPr="00C13B93">
        <w:t>Braun</w:t>
      </w:r>
      <w:r w:rsidR="001855C6" w:rsidRPr="00C13B93">
        <w:t xml:space="preserve">, </w:t>
      </w:r>
      <w:r w:rsidRPr="00C13B93">
        <w:t>V</w:t>
      </w:r>
      <w:r w:rsidR="001855C6" w:rsidRPr="00C13B93">
        <w:t>.,</w:t>
      </w:r>
      <w:r w:rsidR="00C36356" w:rsidRPr="00C13B93">
        <w:t xml:space="preserve"> </w:t>
      </w:r>
      <w:r w:rsidRPr="00C13B93">
        <w:t>&amp; Clarke</w:t>
      </w:r>
      <w:r w:rsidR="001855C6" w:rsidRPr="00C13B93">
        <w:t>,</w:t>
      </w:r>
      <w:r w:rsidR="00C36356" w:rsidRPr="00C13B93">
        <w:t xml:space="preserve"> </w:t>
      </w:r>
      <w:r w:rsidRPr="00C13B93">
        <w:t>V</w:t>
      </w:r>
      <w:r w:rsidR="001855C6" w:rsidRPr="00C13B93">
        <w:t>.</w:t>
      </w:r>
      <w:r w:rsidR="00C36356" w:rsidRPr="00C13B93">
        <w:t xml:space="preserve"> </w:t>
      </w:r>
      <w:r w:rsidRPr="00C13B93">
        <w:t>(2006)</w:t>
      </w:r>
      <w:r w:rsidR="001855C6" w:rsidRPr="00C13B93">
        <w:t>.</w:t>
      </w:r>
      <w:r w:rsidRPr="00C13B93">
        <w:t xml:space="preserve"> Using thematic analysis in psychology. </w:t>
      </w:r>
      <w:r w:rsidRPr="00C13B93">
        <w:rPr>
          <w:i/>
        </w:rPr>
        <w:t>Qualitative Research in Psychology</w:t>
      </w:r>
      <w:r w:rsidR="00E04F12" w:rsidRPr="00C13B93">
        <w:rPr>
          <w:i/>
        </w:rPr>
        <w:t>,</w:t>
      </w:r>
      <w:r w:rsidR="00C36356" w:rsidRPr="00C13B93">
        <w:rPr>
          <w:i/>
          <w:iCs/>
        </w:rPr>
        <w:t xml:space="preserve"> 3</w:t>
      </w:r>
      <w:r w:rsidR="00E04F12" w:rsidRPr="00C13B93">
        <w:t xml:space="preserve"> (2),</w:t>
      </w:r>
      <w:r w:rsidRPr="00C13B93">
        <w:t xml:space="preserve"> 77-101. </w:t>
      </w:r>
      <w:r w:rsidR="00C36356" w:rsidRPr="00C13B93">
        <w:t>Doi: 10.1191/1478088706qp063oa</w:t>
      </w:r>
    </w:p>
    <w:p w:rsidR="00A14065" w:rsidRPr="00C13B93" w:rsidRDefault="00A14065" w:rsidP="00CC5D31">
      <w:pPr>
        <w:spacing w:after="0"/>
        <w:ind w:left="720" w:right="804" w:hanging="720"/>
        <w:rPr>
          <w:rFonts w:ascii="Times New Roman" w:hAnsi="Times New Roman" w:cs="Times New Roman"/>
          <w:sz w:val="24"/>
          <w:szCs w:val="24"/>
        </w:rPr>
      </w:pPr>
      <w:r w:rsidRPr="00C13B93">
        <w:rPr>
          <w:rFonts w:ascii="Times New Roman" w:hAnsi="Times New Roman" w:cs="Times New Roman"/>
          <w:sz w:val="24"/>
          <w:szCs w:val="24"/>
        </w:rPr>
        <w:t>Bryman</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A</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(2016)</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Social </w:t>
      </w:r>
      <w:r w:rsidR="00F90189" w:rsidRPr="00C13B93">
        <w:rPr>
          <w:rFonts w:ascii="Times New Roman" w:hAnsi="Times New Roman" w:cs="Times New Roman"/>
          <w:i/>
          <w:sz w:val="24"/>
          <w:szCs w:val="24"/>
        </w:rPr>
        <w:t>r</w:t>
      </w:r>
      <w:r w:rsidRPr="00C13B93">
        <w:rPr>
          <w:rFonts w:ascii="Times New Roman" w:hAnsi="Times New Roman" w:cs="Times New Roman"/>
          <w:i/>
          <w:sz w:val="24"/>
          <w:szCs w:val="24"/>
        </w:rPr>
        <w:t xml:space="preserve">esearch </w:t>
      </w:r>
      <w:r w:rsidR="00F90189" w:rsidRPr="00C13B93">
        <w:rPr>
          <w:rFonts w:ascii="Times New Roman" w:hAnsi="Times New Roman" w:cs="Times New Roman"/>
          <w:i/>
          <w:sz w:val="24"/>
          <w:szCs w:val="24"/>
        </w:rPr>
        <w:t>m</w:t>
      </w:r>
      <w:r w:rsidRPr="00C13B93">
        <w:rPr>
          <w:rFonts w:ascii="Times New Roman" w:hAnsi="Times New Roman" w:cs="Times New Roman"/>
          <w:i/>
          <w:sz w:val="24"/>
          <w:szCs w:val="24"/>
        </w:rPr>
        <w:t>ethods</w:t>
      </w:r>
      <w:r w:rsidR="00F90189" w:rsidRPr="00C13B93">
        <w:rPr>
          <w:rFonts w:ascii="Times New Roman" w:hAnsi="Times New Roman" w:cs="Times New Roman"/>
          <w:sz w:val="24"/>
          <w:szCs w:val="24"/>
        </w:rPr>
        <w:t xml:space="preserve"> (</w:t>
      </w:r>
      <w:r w:rsidRPr="00C13B93">
        <w:rPr>
          <w:rFonts w:ascii="Times New Roman" w:hAnsi="Times New Roman" w:cs="Times New Roman"/>
          <w:sz w:val="24"/>
          <w:szCs w:val="24"/>
        </w:rPr>
        <w:t>5</w:t>
      </w:r>
      <w:r w:rsidRPr="00C13B93">
        <w:rPr>
          <w:rFonts w:ascii="Times New Roman" w:hAnsi="Times New Roman" w:cs="Times New Roman"/>
          <w:sz w:val="24"/>
          <w:szCs w:val="24"/>
          <w:vertAlign w:val="superscript"/>
        </w:rPr>
        <w:t>th</w:t>
      </w:r>
      <w:r w:rsidRPr="00C13B93">
        <w:rPr>
          <w:rFonts w:ascii="Times New Roman" w:hAnsi="Times New Roman" w:cs="Times New Roman"/>
          <w:sz w:val="24"/>
          <w:szCs w:val="24"/>
        </w:rPr>
        <w:t xml:space="preserve"> ed</w:t>
      </w:r>
      <w:r w:rsidR="00F90189" w:rsidRPr="00C13B93">
        <w:rPr>
          <w:rFonts w:ascii="Times New Roman" w:hAnsi="Times New Roman" w:cs="Times New Roman"/>
          <w:sz w:val="24"/>
          <w:szCs w:val="24"/>
        </w:rPr>
        <w:t>)</w:t>
      </w:r>
      <w:r w:rsidR="00097EB9" w:rsidRPr="00C13B93">
        <w:rPr>
          <w:rFonts w:ascii="Times New Roman" w:hAnsi="Times New Roman" w:cs="Times New Roman"/>
          <w:sz w:val="24"/>
          <w:szCs w:val="24"/>
        </w:rPr>
        <w:t>.</w:t>
      </w:r>
      <w:r w:rsidRPr="00C13B93">
        <w:rPr>
          <w:rFonts w:ascii="Times New Roman" w:hAnsi="Times New Roman" w:cs="Times New Roman"/>
          <w:sz w:val="24"/>
          <w:szCs w:val="24"/>
        </w:rPr>
        <w:t xml:space="preserve"> Oxford University Press. </w:t>
      </w:r>
    </w:p>
    <w:p w:rsidR="00A14065" w:rsidRDefault="00A14065" w:rsidP="00CC5D31">
      <w:pPr>
        <w:spacing w:after="0"/>
        <w:ind w:left="720" w:hanging="720"/>
        <w:rPr>
          <w:rFonts w:ascii="Times New Roman" w:hAnsi="Times New Roman" w:cs="Times New Roman"/>
          <w:bCs/>
          <w:iCs/>
          <w:color w:val="000000"/>
          <w:sz w:val="24"/>
          <w:szCs w:val="24"/>
        </w:rPr>
      </w:pPr>
      <w:r w:rsidRPr="00C13B93">
        <w:rPr>
          <w:rFonts w:ascii="Times New Roman" w:hAnsi="Times New Roman" w:cs="Times New Roman"/>
          <w:bCs/>
          <w:iCs/>
          <w:color w:val="000000"/>
          <w:sz w:val="24"/>
          <w:szCs w:val="24"/>
        </w:rPr>
        <w:t>Burr</w:t>
      </w:r>
      <w:r w:rsidR="001855C6" w:rsidRPr="00C13B93">
        <w:rPr>
          <w:rFonts w:ascii="Times New Roman" w:hAnsi="Times New Roman" w:cs="Times New Roman"/>
          <w:bCs/>
          <w:iCs/>
          <w:color w:val="000000"/>
          <w:sz w:val="24"/>
          <w:szCs w:val="24"/>
        </w:rPr>
        <w:t>,</w:t>
      </w:r>
      <w:r w:rsidR="00571DAC"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Cs/>
          <w:color w:val="000000"/>
          <w:sz w:val="24"/>
          <w:szCs w:val="24"/>
        </w:rPr>
        <w:t>V</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(2015)</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
          <w:iCs/>
          <w:color w:val="000000"/>
          <w:sz w:val="24"/>
          <w:szCs w:val="24"/>
        </w:rPr>
        <w:t xml:space="preserve">Social </w:t>
      </w:r>
      <w:r w:rsidR="00F90189" w:rsidRPr="00C13B93">
        <w:rPr>
          <w:rFonts w:ascii="Times New Roman" w:hAnsi="Times New Roman" w:cs="Times New Roman"/>
          <w:bCs/>
          <w:i/>
          <w:iCs/>
          <w:color w:val="000000"/>
          <w:sz w:val="24"/>
          <w:szCs w:val="24"/>
        </w:rPr>
        <w:t>c</w:t>
      </w:r>
      <w:r w:rsidRPr="00C13B93">
        <w:rPr>
          <w:rFonts w:ascii="Times New Roman" w:hAnsi="Times New Roman" w:cs="Times New Roman"/>
          <w:bCs/>
          <w:i/>
          <w:iCs/>
          <w:color w:val="000000"/>
          <w:sz w:val="24"/>
          <w:szCs w:val="24"/>
        </w:rPr>
        <w:t>onstructionism</w:t>
      </w:r>
      <w:r w:rsidR="00F90189" w:rsidRPr="00C13B93">
        <w:rPr>
          <w:rFonts w:ascii="Times New Roman" w:hAnsi="Times New Roman" w:cs="Times New Roman"/>
          <w:bCs/>
          <w:color w:val="000000"/>
          <w:sz w:val="24"/>
          <w:szCs w:val="24"/>
        </w:rPr>
        <w:t xml:space="preserve"> (</w:t>
      </w:r>
      <w:r w:rsidRPr="00C13B93">
        <w:rPr>
          <w:rFonts w:ascii="Times New Roman" w:hAnsi="Times New Roman" w:cs="Times New Roman"/>
          <w:bCs/>
          <w:iCs/>
          <w:color w:val="000000"/>
          <w:sz w:val="24"/>
          <w:szCs w:val="24"/>
        </w:rPr>
        <w:t>3</w:t>
      </w:r>
      <w:r w:rsidRPr="00C13B93">
        <w:rPr>
          <w:rFonts w:ascii="Times New Roman" w:hAnsi="Times New Roman" w:cs="Times New Roman"/>
          <w:bCs/>
          <w:iCs/>
          <w:color w:val="000000"/>
          <w:sz w:val="24"/>
          <w:szCs w:val="24"/>
          <w:vertAlign w:val="superscript"/>
        </w:rPr>
        <w:t>rd</w:t>
      </w:r>
      <w:r w:rsidRPr="00C13B93">
        <w:rPr>
          <w:rFonts w:ascii="Times New Roman" w:hAnsi="Times New Roman" w:cs="Times New Roman"/>
          <w:bCs/>
          <w:iCs/>
          <w:color w:val="000000"/>
          <w:sz w:val="24"/>
          <w:szCs w:val="24"/>
        </w:rPr>
        <w:t xml:space="preserve"> ed.</w:t>
      </w:r>
      <w:r w:rsidR="00F90189"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00097EB9" w:rsidRPr="00C13B93">
        <w:rPr>
          <w:rFonts w:ascii="Times New Roman" w:hAnsi="Times New Roman" w:cs="Times New Roman"/>
          <w:bCs/>
          <w:iCs/>
          <w:color w:val="000000"/>
          <w:sz w:val="24"/>
          <w:szCs w:val="24"/>
        </w:rPr>
        <w:t>Routledge</w:t>
      </w:r>
      <w:r w:rsidRPr="00C13B93">
        <w:rPr>
          <w:rFonts w:ascii="Times New Roman" w:hAnsi="Times New Roman" w:cs="Times New Roman"/>
          <w:bCs/>
          <w:iCs/>
          <w:color w:val="000000"/>
          <w:sz w:val="24"/>
          <w:szCs w:val="24"/>
        </w:rPr>
        <w:t xml:space="preserve">. </w:t>
      </w:r>
    </w:p>
    <w:p w:rsidR="00EC4119" w:rsidRPr="00C13B93" w:rsidRDefault="00EC4119" w:rsidP="00CC5D31">
      <w:pPr>
        <w:spacing w:after="0"/>
        <w:ind w:left="720" w:hanging="720"/>
        <w:rPr>
          <w:rFonts w:ascii="Times New Roman" w:hAnsi="Times New Roman" w:cs="Times New Roman"/>
          <w:bCs/>
          <w:iCs/>
          <w:color w:val="000000"/>
          <w:sz w:val="24"/>
          <w:szCs w:val="24"/>
        </w:rPr>
      </w:pPr>
      <w:r w:rsidRPr="00EC4119">
        <w:rPr>
          <w:rFonts w:ascii="Times New Roman" w:hAnsi="Times New Roman" w:cs="Times New Roman"/>
          <w:bCs/>
          <w:iCs/>
          <w:color w:val="000000"/>
          <w:sz w:val="24"/>
          <w:szCs w:val="24"/>
        </w:rPr>
        <w:t xml:space="preserve">Burns, K., &amp; McCarthy, J. (2012). An impossible task? Implementing the recommendations of child abuse inquiry reports in a context of high workloads in child protection and welfare. </w:t>
      </w:r>
      <w:r w:rsidRPr="00B65C4D">
        <w:rPr>
          <w:rFonts w:ascii="Times New Roman" w:hAnsi="Times New Roman" w:cs="Times New Roman"/>
          <w:bCs/>
          <w:i/>
          <w:color w:val="000000"/>
          <w:sz w:val="24"/>
          <w:szCs w:val="24"/>
        </w:rPr>
        <w:t>Irish Journal of Applied Social Studies, 12</w:t>
      </w:r>
      <w:r w:rsidRPr="00B65C4D">
        <w:rPr>
          <w:rFonts w:ascii="Times New Roman" w:hAnsi="Times New Roman" w:cs="Times New Roman"/>
          <w:bCs/>
          <w:iCs/>
          <w:color w:val="000000"/>
          <w:sz w:val="24"/>
          <w:szCs w:val="24"/>
        </w:rPr>
        <w:t>(1)</w:t>
      </w:r>
      <w:r w:rsidRPr="00EC4119">
        <w:rPr>
          <w:rFonts w:ascii="Times New Roman" w:hAnsi="Times New Roman" w:cs="Times New Roman"/>
          <w:bCs/>
          <w:iCs/>
          <w:color w:val="000000"/>
          <w:sz w:val="24"/>
          <w:szCs w:val="24"/>
        </w:rPr>
        <w:t>, 24–37.</w:t>
      </w:r>
      <w:r>
        <w:rPr>
          <w:rFonts w:ascii="Times New Roman" w:hAnsi="Times New Roman" w:cs="Times New Roman"/>
          <w:bCs/>
          <w:iCs/>
          <w:color w:val="000000"/>
          <w:sz w:val="24"/>
          <w:szCs w:val="24"/>
        </w:rPr>
        <w:t xml:space="preserve"> </w:t>
      </w:r>
      <w:hyperlink r:id="rId6" w:history="1">
        <w:r w:rsidRPr="009C15E8">
          <w:rPr>
            <w:rStyle w:val="Hyperlink"/>
            <w:rFonts w:ascii="Times New Roman" w:hAnsi="Times New Roman" w:cs="Times New Roman"/>
            <w:bCs/>
            <w:iCs/>
            <w:sz w:val="24"/>
            <w:szCs w:val="24"/>
          </w:rPr>
          <w:t>http://arrow.dit.ie/ijass/vol12/iss1/3</w:t>
        </w:r>
      </w:hyperlink>
      <w:r>
        <w:rPr>
          <w:rFonts w:ascii="Times New Roman" w:hAnsi="Times New Roman" w:cs="Times New Roman"/>
          <w:bCs/>
          <w:iCs/>
          <w:color w:val="000000"/>
          <w:sz w:val="24"/>
          <w:szCs w:val="24"/>
        </w:rPr>
        <w:t xml:space="preserve"> </w:t>
      </w:r>
    </w:p>
    <w:p w:rsidR="00097EB9" w:rsidRPr="00C13B93" w:rsidRDefault="00A14065" w:rsidP="00CC5D31">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Butler</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J</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(2010)</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Gender </w:t>
      </w:r>
      <w:r w:rsidR="00F90189" w:rsidRPr="00C13B93">
        <w:rPr>
          <w:rFonts w:ascii="Times New Roman" w:hAnsi="Times New Roman" w:cs="Times New Roman"/>
          <w:i/>
          <w:sz w:val="24"/>
          <w:szCs w:val="24"/>
        </w:rPr>
        <w:t>t</w:t>
      </w:r>
      <w:r w:rsidRPr="00C13B93">
        <w:rPr>
          <w:rFonts w:ascii="Times New Roman" w:hAnsi="Times New Roman" w:cs="Times New Roman"/>
          <w:i/>
          <w:sz w:val="24"/>
          <w:szCs w:val="24"/>
        </w:rPr>
        <w:t xml:space="preserve">rouble: Feminism and the </w:t>
      </w:r>
      <w:r w:rsidR="00F90189"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ubversion of </w:t>
      </w:r>
      <w:r w:rsidR="00F90189" w:rsidRPr="00C13B93">
        <w:rPr>
          <w:rFonts w:ascii="Times New Roman" w:hAnsi="Times New Roman" w:cs="Times New Roman"/>
          <w:i/>
          <w:sz w:val="24"/>
          <w:szCs w:val="24"/>
        </w:rPr>
        <w:t>i</w:t>
      </w:r>
      <w:r w:rsidRPr="00C13B93">
        <w:rPr>
          <w:rFonts w:ascii="Times New Roman" w:hAnsi="Times New Roman" w:cs="Times New Roman"/>
          <w:i/>
          <w:sz w:val="24"/>
          <w:szCs w:val="24"/>
        </w:rPr>
        <w:t>dentity.</w:t>
      </w:r>
      <w:r w:rsidRPr="00C13B93">
        <w:rPr>
          <w:rFonts w:ascii="Times New Roman" w:hAnsi="Times New Roman" w:cs="Times New Roman"/>
          <w:sz w:val="24"/>
          <w:szCs w:val="24"/>
        </w:rPr>
        <w:t xml:space="preserve"> Routledge. </w:t>
      </w:r>
    </w:p>
    <w:p w:rsidR="00A14065" w:rsidRDefault="00A14065" w:rsidP="00CC5D31">
      <w:pPr>
        <w:spacing w:after="0"/>
        <w:ind w:left="567" w:hanging="567"/>
        <w:rPr>
          <w:rFonts w:ascii="Times New Roman" w:hAnsi="Times New Roman" w:cs="Times New Roman"/>
          <w:sz w:val="24"/>
          <w:szCs w:val="24"/>
        </w:rPr>
      </w:pPr>
      <w:r w:rsidRPr="00C13B93">
        <w:rPr>
          <w:rFonts w:ascii="Times New Roman" w:hAnsi="Times New Roman" w:cs="Times New Roman"/>
          <w:color w:val="000000"/>
          <w:sz w:val="24"/>
          <w:szCs w:val="24"/>
        </w:rPr>
        <w:t>Carastathis</w:t>
      </w:r>
      <w:r w:rsidR="001855C6" w:rsidRPr="00C13B93">
        <w:rPr>
          <w:rFonts w:ascii="Times New Roman" w:hAnsi="Times New Roman" w:cs="Times New Roman"/>
          <w:color w:val="000000"/>
          <w:sz w:val="24"/>
          <w:szCs w:val="24"/>
        </w:rPr>
        <w:t>,</w:t>
      </w:r>
      <w:r w:rsidRPr="00C13B93">
        <w:rPr>
          <w:rFonts w:ascii="Times New Roman" w:hAnsi="Times New Roman" w:cs="Times New Roman"/>
          <w:color w:val="000000"/>
          <w:sz w:val="24"/>
          <w:szCs w:val="24"/>
        </w:rPr>
        <w:t xml:space="preserve"> A</w:t>
      </w:r>
      <w:r w:rsidR="001855C6" w:rsidRPr="00C13B93">
        <w:rPr>
          <w:rFonts w:ascii="Times New Roman" w:hAnsi="Times New Roman" w:cs="Times New Roman"/>
          <w:color w:val="000000"/>
          <w:sz w:val="24"/>
          <w:szCs w:val="24"/>
        </w:rPr>
        <w:t>.</w:t>
      </w:r>
      <w:r w:rsidRPr="00C13B93">
        <w:rPr>
          <w:rFonts w:ascii="Times New Roman" w:hAnsi="Times New Roman" w:cs="Times New Roman"/>
          <w:color w:val="000000"/>
          <w:sz w:val="24"/>
          <w:szCs w:val="24"/>
        </w:rPr>
        <w:t> (2016)</w:t>
      </w:r>
      <w:r w:rsidR="001855C6" w:rsidRPr="00C13B93">
        <w:rPr>
          <w:rFonts w:ascii="Times New Roman" w:hAnsi="Times New Roman" w:cs="Times New Roman"/>
          <w:color w:val="000000"/>
          <w:sz w:val="24"/>
          <w:szCs w:val="24"/>
        </w:rPr>
        <w:t>.</w:t>
      </w:r>
      <w:r w:rsidRPr="00C13B93">
        <w:rPr>
          <w:rFonts w:ascii="Times New Roman" w:hAnsi="Times New Roman" w:cs="Times New Roman"/>
          <w:color w:val="000000"/>
          <w:sz w:val="24"/>
          <w:szCs w:val="24"/>
        </w:rPr>
        <w:t> </w:t>
      </w:r>
      <w:r w:rsidRPr="00C13B93">
        <w:rPr>
          <w:rFonts w:ascii="Times New Roman" w:hAnsi="Times New Roman" w:cs="Times New Roman"/>
          <w:i/>
          <w:iCs/>
          <w:color w:val="000000"/>
          <w:sz w:val="24"/>
          <w:szCs w:val="24"/>
        </w:rPr>
        <w:t xml:space="preserve">Intersectionality: Origins, </w:t>
      </w:r>
      <w:r w:rsidR="00F90189" w:rsidRPr="00C13B93">
        <w:rPr>
          <w:rFonts w:ascii="Times New Roman" w:hAnsi="Times New Roman" w:cs="Times New Roman"/>
          <w:i/>
          <w:iCs/>
          <w:color w:val="000000"/>
          <w:sz w:val="24"/>
          <w:szCs w:val="24"/>
        </w:rPr>
        <w:t>c</w:t>
      </w:r>
      <w:r w:rsidRPr="00C13B93">
        <w:rPr>
          <w:rFonts w:ascii="Times New Roman" w:hAnsi="Times New Roman" w:cs="Times New Roman"/>
          <w:i/>
          <w:iCs/>
          <w:color w:val="000000"/>
          <w:sz w:val="24"/>
          <w:szCs w:val="24"/>
        </w:rPr>
        <w:t xml:space="preserve">ontestations, </w:t>
      </w:r>
      <w:r w:rsidR="00F90189" w:rsidRPr="00C13B93">
        <w:rPr>
          <w:rFonts w:ascii="Times New Roman" w:hAnsi="Times New Roman" w:cs="Times New Roman"/>
          <w:i/>
          <w:iCs/>
          <w:color w:val="000000"/>
          <w:sz w:val="24"/>
          <w:szCs w:val="24"/>
        </w:rPr>
        <w:t>h</w:t>
      </w:r>
      <w:r w:rsidRPr="00C13B93">
        <w:rPr>
          <w:rFonts w:ascii="Times New Roman" w:hAnsi="Times New Roman" w:cs="Times New Roman"/>
          <w:i/>
          <w:iCs/>
          <w:color w:val="000000"/>
          <w:sz w:val="24"/>
          <w:szCs w:val="24"/>
        </w:rPr>
        <w:t>orizons.</w:t>
      </w:r>
      <w:r w:rsidRPr="00C13B93">
        <w:rPr>
          <w:rFonts w:ascii="Times New Roman" w:hAnsi="Times New Roman" w:cs="Times New Roman"/>
          <w:color w:val="000000"/>
          <w:sz w:val="24"/>
          <w:szCs w:val="24"/>
        </w:rPr>
        <w:t> University of Nebraska Press.</w:t>
      </w:r>
      <w:r w:rsidR="00097EB9" w:rsidRPr="00C13B93">
        <w:rPr>
          <w:rFonts w:ascii="Times New Roman" w:hAnsi="Times New Roman" w:cs="Times New Roman"/>
          <w:sz w:val="24"/>
          <w:szCs w:val="24"/>
        </w:rPr>
        <w:t xml:space="preserve"> </w:t>
      </w:r>
    </w:p>
    <w:p w:rsidR="008C2632" w:rsidRPr="00C13B93" w:rsidRDefault="008C2632" w:rsidP="008C2632">
      <w:pPr>
        <w:spacing w:after="0"/>
        <w:ind w:left="567" w:hanging="567"/>
        <w:rPr>
          <w:rFonts w:ascii="Times New Roman" w:hAnsi="Times New Roman" w:cs="Times New Roman"/>
          <w:sz w:val="24"/>
          <w:szCs w:val="24"/>
        </w:rPr>
      </w:pPr>
      <w:r>
        <w:rPr>
          <w:rFonts w:ascii="Times New Roman" w:hAnsi="Times New Roman" w:cs="Times New Roman"/>
          <w:sz w:val="24"/>
          <w:szCs w:val="24"/>
        </w:rPr>
        <w:t xml:space="preserve">Coleman, M.G. (2005). </w:t>
      </w:r>
      <w:r w:rsidRPr="008C2632">
        <w:rPr>
          <w:rFonts w:ascii="Times New Roman" w:hAnsi="Times New Roman" w:cs="Times New Roman"/>
          <w:sz w:val="24"/>
          <w:szCs w:val="24"/>
        </w:rPr>
        <w:t>Racism in academia: the white superiority supposition in the “unbiased” search for knowledge</w:t>
      </w:r>
      <w:r>
        <w:rPr>
          <w:rFonts w:ascii="Times New Roman" w:hAnsi="Times New Roman" w:cs="Times New Roman"/>
          <w:sz w:val="24"/>
          <w:szCs w:val="24"/>
        </w:rPr>
        <w:t xml:space="preserve">. </w:t>
      </w:r>
      <w:r w:rsidRPr="00B65C4D">
        <w:rPr>
          <w:rFonts w:ascii="Times New Roman" w:hAnsi="Times New Roman" w:cs="Times New Roman"/>
          <w:i/>
          <w:iCs/>
          <w:sz w:val="24"/>
          <w:szCs w:val="24"/>
        </w:rPr>
        <w:t>European Journal of Political Economy, 21</w:t>
      </w:r>
      <w:r>
        <w:rPr>
          <w:rFonts w:ascii="Times New Roman" w:hAnsi="Times New Roman" w:cs="Times New Roman"/>
          <w:sz w:val="24"/>
          <w:szCs w:val="24"/>
        </w:rPr>
        <w:t xml:space="preserve"> (</w:t>
      </w:r>
      <w:r w:rsidRPr="008C2632">
        <w:rPr>
          <w:rFonts w:ascii="Times New Roman" w:hAnsi="Times New Roman" w:cs="Times New Roman"/>
          <w:sz w:val="24"/>
          <w:szCs w:val="24"/>
        </w:rPr>
        <w:t>3</w:t>
      </w:r>
      <w:r>
        <w:rPr>
          <w:rFonts w:ascii="Times New Roman" w:hAnsi="Times New Roman" w:cs="Times New Roman"/>
          <w:sz w:val="24"/>
          <w:szCs w:val="24"/>
        </w:rPr>
        <w:t>)</w:t>
      </w:r>
      <w:r w:rsidRPr="008C2632">
        <w:rPr>
          <w:rFonts w:ascii="Times New Roman" w:hAnsi="Times New Roman" w:cs="Times New Roman"/>
          <w:sz w:val="24"/>
          <w:szCs w:val="24"/>
        </w:rPr>
        <w:t>, 762-774</w:t>
      </w:r>
      <w:r>
        <w:rPr>
          <w:rFonts w:ascii="Times New Roman" w:hAnsi="Times New Roman" w:cs="Times New Roman"/>
          <w:sz w:val="24"/>
          <w:szCs w:val="24"/>
        </w:rPr>
        <w:t xml:space="preserve">. </w:t>
      </w:r>
      <w:hyperlink r:id="rId7" w:history="1">
        <w:r w:rsidRPr="009C15E8">
          <w:rPr>
            <w:rStyle w:val="Hyperlink"/>
            <w:rFonts w:ascii="Times New Roman" w:hAnsi="Times New Roman" w:cs="Times New Roman"/>
            <w:sz w:val="24"/>
            <w:szCs w:val="24"/>
          </w:rPr>
          <w:t>https://doi.org/10.1016/j.ejpoleco.2004.08.004</w:t>
        </w:r>
      </w:hyperlink>
      <w:r>
        <w:rPr>
          <w:rFonts w:ascii="Times New Roman" w:hAnsi="Times New Roman" w:cs="Times New Roman"/>
          <w:sz w:val="24"/>
          <w:szCs w:val="24"/>
        </w:rPr>
        <w:t xml:space="preserve"> </w:t>
      </w:r>
    </w:p>
    <w:p w:rsidR="00097EB9" w:rsidRDefault="00A14065" w:rsidP="0007618D">
      <w:pPr>
        <w:pStyle w:val="NormalWeb"/>
        <w:spacing w:before="0" w:beforeAutospacing="0" w:after="0" w:afterAutospacing="0"/>
        <w:ind w:left="567" w:hanging="567"/>
        <w:rPr>
          <w:shd w:val="clear" w:color="auto" w:fill="FFFFFF"/>
        </w:rPr>
      </w:pPr>
      <w:r w:rsidRPr="00C13B93">
        <w:rPr>
          <w:color w:val="000000"/>
        </w:rPr>
        <w:t>Corker</w:t>
      </w:r>
      <w:r w:rsidR="001855C6" w:rsidRPr="00C13B93">
        <w:rPr>
          <w:color w:val="000000"/>
        </w:rPr>
        <w:t>,</w:t>
      </w:r>
      <w:r w:rsidR="007000B8" w:rsidRPr="00C13B93">
        <w:rPr>
          <w:color w:val="000000"/>
        </w:rPr>
        <w:t xml:space="preserve"> </w:t>
      </w:r>
      <w:r w:rsidRPr="00C13B93">
        <w:rPr>
          <w:color w:val="000000"/>
        </w:rPr>
        <w:t>M</w:t>
      </w:r>
      <w:r w:rsidR="001855C6" w:rsidRPr="00C13B93">
        <w:rPr>
          <w:color w:val="000000"/>
        </w:rPr>
        <w:t>.,</w:t>
      </w:r>
      <w:r w:rsidRPr="00C13B93">
        <w:rPr>
          <w:color w:val="000000"/>
        </w:rPr>
        <w:t xml:space="preserve"> </w:t>
      </w:r>
      <w:r w:rsidR="00097EB9" w:rsidRPr="00C13B93">
        <w:rPr>
          <w:color w:val="000000"/>
        </w:rPr>
        <w:t>&amp;</w:t>
      </w:r>
      <w:r w:rsidRPr="00C13B93">
        <w:rPr>
          <w:color w:val="000000"/>
        </w:rPr>
        <w:t xml:space="preserve"> Shakespeare</w:t>
      </w:r>
      <w:r w:rsidR="001855C6" w:rsidRPr="00C13B93">
        <w:rPr>
          <w:color w:val="000000"/>
        </w:rPr>
        <w:t>,</w:t>
      </w:r>
      <w:r w:rsidRPr="00C13B93">
        <w:rPr>
          <w:color w:val="000000"/>
        </w:rPr>
        <w:t xml:space="preserve"> T</w:t>
      </w:r>
      <w:r w:rsidR="001855C6" w:rsidRPr="00C13B93">
        <w:rPr>
          <w:color w:val="000000"/>
        </w:rPr>
        <w:t>.</w:t>
      </w:r>
      <w:r w:rsidRPr="00C13B93">
        <w:rPr>
          <w:color w:val="000000"/>
        </w:rPr>
        <w:t xml:space="preserve"> (2002)</w:t>
      </w:r>
      <w:r w:rsidR="001855C6" w:rsidRPr="00C13B93">
        <w:rPr>
          <w:color w:val="000000"/>
        </w:rPr>
        <w:t>.</w:t>
      </w:r>
      <w:r w:rsidRPr="00C13B93">
        <w:rPr>
          <w:color w:val="000000"/>
        </w:rPr>
        <w:t xml:space="preserve"> </w:t>
      </w:r>
      <w:r w:rsidRPr="00C13B93">
        <w:rPr>
          <w:i/>
          <w:color w:val="000000"/>
        </w:rPr>
        <w:t>Disability/</w:t>
      </w:r>
      <w:r w:rsidR="00F90189" w:rsidRPr="00C13B93">
        <w:rPr>
          <w:i/>
          <w:color w:val="000000"/>
        </w:rPr>
        <w:t>p</w:t>
      </w:r>
      <w:r w:rsidRPr="00C13B93">
        <w:rPr>
          <w:i/>
          <w:color w:val="000000"/>
        </w:rPr>
        <w:t xml:space="preserve">ostmodernity: Embodying </w:t>
      </w:r>
      <w:r w:rsidR="00F90189" w:rsidRPr="00C13B93">
        <w:rPr>
          <w:i/>
          <w:color w:val="000000"/>
        </w:rPr>
        <w:t>d</w:t>
      </w:r>
      <w:r w:rsidRPr="00C13B93">
        <w:rPr>
          <w:i/>
          <w:color w:val="000000"/>
        </w:rPr>
        <w:t xml:space="preserve">isability </w:t>
      </w:r>
      <w:r w:rsidR="00F90189" w:rsidRPr="00C13B93">
        <w:rPr>
          <w:i/>
          <w:color w:val="000000"/>
        </w:rPr>
        <w:t>t</w:t>
      </w:r>
      <w:r w:rsidRPr="00C13B93">
        <w:rPr>
          <w:i/>
          <w:color w:val="000000"/>
        </w:rPr>
        <w:t>heory.</w:t>
      </w:r>
      <w:r w:rsidRPr="00C13B93">
        <w:rPr>
          <w:color w:val="000000"/>
        </w:rPr>
        <w:t xml:space="preserve"> </w:t>
      </w:r>
      <w:r w:rsidRPr="00C13B93">
        <w:rPr>
          <w:shd w:val="clear" w:color="auto" w:fill="FFFFFF"/>
        </w:rPr>
        <w:t>Continuum</w:t>
      </w:r>
      <w:r w:rsidR="00097EB9" w:rsidRPr="00C13B93">
        <w:rPr>
          <w:shd w:val="clear" w:color="auto" w:fill="FFFFFF"/>
        </w:rPr>
        <w:t>.</w:t>
      </w:r>
    </w:p>
    <w:p w:rsidR="00612E04" w:rsidRPr="00B65C4D" w:rsidRDefault="00612E04" w:rsidP="00B65C4D">
      <w:pPr>
        <w:spacing w:after="0"/>
        <w:ind w:left="720" w:right="804" w:hanging="720"/>
      </w:pPr>
      <w:r w:rsidRPr="006509B6">
        <w:rPr>
          <w:rFonts w:ascii="Times New Roman" w:hAnsi="Times New Roman" w:cs="Times New Roman"/>
          <w:sz w:val="24"/>
          <w:szCs w:val="24"/>
        </w:rPr>
        <w:t xml:space="preserve">Crowley, P. (2016). </w:t>
      </w:r>
      <w:r w:rsidRPr="006509B6">
        <w:rPr>
          <w:rFonts w:ascii="Times New Roman" w:hAnsi="Times New Roman" w:cs="Times New Roman"/>
          <w:i/>
          <w:sz w:val="24"/>
          <w:szCs w:val="24"/>
        </w:rPr>
        <w:t>Preventing abuse and neglect in the lives of disabled children.</w:t>
      </w:r>
      <w:r w:rsidRPr="006509B6">
        <w:rPr>
          <w:rFonts w:ascii="Times New Roman" w:hAnsi="Times New Roman" w:cs="Times New Roman"/>
          <w:sz w:val="24"/>
          <w:szCs w:val="24"/>
        </w:rPr>
        <w:t xml:space="preserve"> Illinois, USA: Springer. </w:t>
      </w:r>
    </w:p>
    <w:p w:rsidR="003850ED" w:rsidRPr="00C13B93" w:rsidRDefault="00A14065" w:rsidP="0007618D">
      <w:pPr>
        <w:spacing w:after="0"/>
        <w:ind w:left="567" w:hanging="567"/>
        <w:rPr>
          <w:rFonts w:ascii="Times New Roman" w:hAnsi="Times New Roman" w:cs="Times New Roman"/>
          <w:sz w:val="24"/>
          <w:szCs w:val="24"/>
        </w:rPr>
      </w:pPr>
      <w:r w:rsidRPr="00C13B93">
        <w:rPr>
          <w:rFonts w:ascii="Times New Roman" w:hAnsi="Times New Roman" w:cs="Times New Roman"/>
          <w:sz w:val="24"/>
          <w:szCs w:val="24"/>
        </w:rPr>
        <w:t>Davie</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R</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Graham</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U</w:t>
      </w:r>
      <w:r w:rsidR="001855C6" w:rsidRPr="00C13B93">
        <w:rPr>
          <w:rFonts w:ascii="Times New Roman" w:hAnsi="Times New Roman" w:cs="Times New Roman"/>
          <w:sz w:val="24"/>
          <w:szCs w:val="24"/>
        </w:rPr>
        <w:t>.</w:t>
      </w:r>
      <w:r w:rsidR="00F90189"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003850ED" w:rsidRPr="00C13B93">
        <w:rPr>
          <w:rFonts w:ascii="Times New Roman" w:hAnsi="Times New Roman" w:cs="Times New Roman"/>
          <w:sz w:val="24"/>
          <w:szCs w:val="24"/>
        </w:rPr>
        <w:t>&amp;</w:t>
      </w:r>
      <w:r w:rsidRPr="00C13B93">
        <w:rPr>
          <w:rFonts w:ascii="Times New Roman" w:hAnsi="Times New Roman" w:cs="Times New Roman"/>
          <w:sz w:val="24"/>
          <w:szCs w:val="24"/>
        </w:rPr>
        <w:t xml:space="preserve"> Varma</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V</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P</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(1996)</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The </w:t>
      </w:r>
      <w:r w:rsidR="00F90189" w:rsidRPr="00C13B93">
        <w:rPr>
          <w:rFonts w:ascii="Times New Roman" w:hAnsi="Times New Roman" w:cs="Times New Roman"/>
          <w:i/>
          <w:sz w:val="24"/>
          <w:szCs w:val="24"/>
        </w:rPr>
        <w:t>v</w:t>
      </w:r>
      <w:r w:rsidRPr="00C13B93">
        <w:rPr>
          <w:rFonts w:ascii="Times New Roman" w:hAnsi="Times New Roman" w:cs="Times New Roman"/>
          <w:i/>
          <w:sz w:val="24"/>
          <w:szCs w:val="24"/>
        </w:rPr>
        <w:t xml:space="preserve">oice </w:t>
      </w:r>
      <w:r w:rsidR="00F90189" w:rsidRPr="00C13B93">
        <w:rPr>
          <w:rFonts w:ascii="Times New Roman" w:hAnsi="Times New Roman" w:cs="Times New Roman"/>
          <w:i/>
          <w:sz w:val="24"/>
          <w:szCs w:val="24"/>
        </w:rPr>
        <w:t>o</w:t>
      </w:r>
      <w:r w:rsidRPr="00C13B93">
        <w:rPr>
          <w:rFonts w:ascii="Times New Roman" w:hAnsi="Times New Roman" w:cs="Times New Roman"/>
          <w:i/>
          <w:sz w:val="24"/>
          <w:szCs w:val="24"/>
        </w:rPr>
        <w:t xml:space="preserve">f </w:t>
      </w:r>
      <w:r w:rsidR="00F90189" w:rsidRPr="00C13B93">
        <w:rPr>
          <w:rFonts w:ascii="Times New Roman" w:hAnsi="Times New Roman" w:cs="Times New Roman"/>
          <w:i/>
          <w:sz w:val="24"/>
          <w:szCs w:val="24"/>
        </w:rPr>
        <w:t>t</w:t>
      </w:r>
      <w:r w:rsidRPr="00C13B93">
        <w:rPr>
          <w:rFonts w:ascii="Times New Roman" w:hAnsi="Times New Roman" w:cs="Times New Roman"/>
          <w:i/>
          <w:sz w:val="24"/>
          <w:szCs w:val="24"/>
        </w:rPr>
        <w:t xml:space="preserve">he </w:t>
      </w:r>
      <w:r w:rsidR="00F90189" w:rsidRPr="00C13B93">
        <w:rPr>
          <w:rFonts w:ascii="Times New Roman" w:hAnsi="Times New Roman" w:cs="Times New Roman"/>
          <w:i/>
          <w:sz w:val="24"/>
          <w:szCs w:val="24"/>
        </w:rPr>
        <w:t>c</w:t>
      </w:r>
      <w:r w:rsidRPr="00C13B93">
        <w:rPr>
          <w:rFonts w:ascii="Times New Roman" w:hAnsi="Times New Roman" w:cs="Times New Roman"/>
          <w:i/>
          <w:sz w:val="24"/>
          <w:szCs w:val="24"/>
        </w:rPr>
        <w:t xml:space="preserve">hild: A </w:t>
      </w:r>
      <w:r w:rsidR="00F90189" w:rsidRPr="00C13B93">
        <w:rPr>
          <w:rFonts w:ascii="Times New Roman" w:hAnsi="Times New Roman" w:cs="Times New Roman"/>
          <w:i/>
          <w:sz w:val="24"/>
          <w:szCs w:val="24"/>
        </w:rPr>
        <w:t>h</w:t>
      </w:r>
      <w:r w:rsidRPr="00C13B93">
        <w:rPr>
          <w:rFonts w:ascii="Times New Roman" w:hAnsi="Times New Roman" w:cs="Times New Roman"/>
          <w:i/>
          <w:sz w:val="24"/>
          <w:szCs w:val="24"/>
        </w:rPr>
        <w:t xml:space="preserve">andbook </w:t>
      </w:r>
      <w:r w:rsidR="00F90189" w:rsidRPr="00C13B93">
        <w:rPr>
          <w:rFonts w:ascii="Times New Roman" w:hAnsi="Times New Roman" w:cs="Times New Roman"/>
          <w:i/>
          <w:sz w:val="24"/>
          <w:szCs w:val="24"/>
        </w:rPr>
        <w:t>f</w:t>
      </w:r>
      <w:r w:rsidRPr="00C13B93">
        <w:rPr>
          <w:rFonts w:ascii="Times New Roman" w:hAnsi="Times New Roman" w:cs="Times New Roman"/>
          <w:i/>
          <w:sz w:val="24"/>
          <w:szCs w:val="24"/>
        </w:rPr>
        <w:t xml:space="preserve">or </w:t>
      </w:r>
      <w:r w:rsidR="00F90189" w:rsidRPr="00C13B93">
        <w:rPr>
          <w:rFonts w:ascii="Times New Roman" w:hAnsi="Times New Roman" w:cs="Times New Roman"/>
          <w:i/>
          <w:sz w:val="24"/>
          <w:szCs w:val="24"/>
        </w:rPr>
        <w:t>p</w:t>
      </w:r>
      <w:r w:rsidRPr="00C13B93">
        <w:rPr>
          <w:rFonts w:ascii="Times New Roman" w:hAnsi="Times New Roman" w:cs="Times New Roman"/>
          <w:i/>
          <w:sz w:val="24"/>
          <w:szCs w:val="24"/>
        </w:rPr>
        <w:t>rofessionals.</w:t>
      </w:r>
      <w:r w:rsidRPr="00C13B93">
        <w:rPr>
          <w:rFonts w:ascii="Times New Roman" w:hAnsi="Times New Roman" w:cs="Times New Roman"/>
          <w:sz w:val="24"/>
          <w:szCs w:val="24"/>
        </w:rPr>
        <w:t xml:space="preserve"> Routledge</w:t>
      </w:r>
      <w:r w:rsidR="003850ED" w:rsidRPr="00C13B93">
        <w:rPr>
          <w:rFonts w:ascii="Times New Roman" w:hAnsi="Times New Roman" w:cs="Times New Roman"/>
          <w:sz w:val="24"/>
          <w:szCs w:val="24"/>
        </w:rPr>
        <w:t xml:space="preserve"> </w:t>
      </w:r>
      <w:r w:rsidRPr="00C13B93">
        <w:rPr>
          <w:rFonts w:ascii="Times New Roman" w:hAnsi="Times New Roman" w:cs="Times New Roman"/>
          <w:sz w:val="24"/>
          <w:szCs w:val="24"/>
        </w:rPr>
        <w:t>Falmer</w:t>
      </w:r>
      <w:r w:rsidR="003850ED" w:rsidRPr="00C13B93">
        <w:rPr>
          <w:rFonts w:ascii="Times New Roman" w:hAnsi="Times New Roman" w:cs="Times New Roman"/>
          <w:sz w:val="24"/>
          <w:szCs w:val="24"/>
        </w:rPr>
        <w:t xml:space="preserve">. </w:t>
      </w:r>
    </w:p>
    <w:p w:rsidR="003850ED" w:rsidRPr="00C13B93" w:rsidRDefault="00EC5F18" w:rsidP="00FF080A">
      <w:pPr>
        <w:spacing w:after="0"/>
        <w:ind w:left="720" w:hanging="720"/>
        <w:rPr>
          <w:rFonts w:ascii="Times New Roman" w:hAnsi="Times New Roman" w:cs="Times New Roman"/>
          <w:sz w:val="24"/>
          <w:szCs w:val="24"/>
          <w:lang w:val="en-US"/>
        </w:rPr>
      </w:pPr>
      <w:r w:rsidRPr="00C13B93">
        <w:rPr>
          <w:rFonts w:ascii="Times New Roman" w:hAnsi="Times New Roman" w:cs="Times New Roman"/>
          <w:sz w:val="24"/>
          <w:szCs w:val="24"/>
          <w:lang w:val="en-US"/>
        </w:rPr>
        <w:t>Department of Health (2000)</w:t>
      </w:r>
      <w:r w:rsidR="001855C6" w:rsidRPr="00C13B93">
        <w:rPr>
          <w:rFonts w:ascii="Times New Roman" w:hAnsi="Times New Roman" w:cs="Times New Roman"/>
          <w:sz w:val="24"/>
          <w:szCs w:val="24"/>
          <w:lang w:val="en-US"/>
        </w:rPr>
        <w:t>.</w:t>
      </w:r>
      <w:r w:rsidRPr="00C13B93">
        <w:rPr>
          <w:rFonts w:ascii="Times New Roman" w:hAnsi="Times New Roman" w:cs="Times New Roman"/>
          <w:sz w:val="24"/>
          <w:szCs w:val="24"/>
          <w:lang w:val="en-US"/>
        </w:rPr>
        <w:t xml:space="preserve"> </w:t>
      </w:r>
      <w:r w:rsidRPr="00C13B93">
        <w:rPr>
          <w:rFonts w:ascii="Times New Roman" w:hAnsi="Times New Roman" w:cs="Times New Roman"/>
          <w:i/>
          <w:sz w:val="24"/>
          <w:szCs w:val="24"/>
          <w:lang w:val="en-US"/>
        </w:rPr>
        <w:t xml:space="preserve">Framework for the </w:t>
      </w:r>
      <w:r w:rsidR="00F90189" w:rsidRPr="00C13B93">
        <w:rPr>
          <w:rFonts w:ascii="Times New Roman" w:hAnsi="Times New Roman" w:cs="Times New Roman"/>
          <w:i/>
          <w:sz w:val="24"/>
          <w:szCs w:val="24"/>
          <w:lang w:val="en-US"/>
        </w:rPr>
        <w:t>a</w:t>
      </w:r>
      <w:r w:rsidRPr="00C13B93">
        <w:rPr>
          <w:rFonts w:ascii="Times New Roman" w:hAnsi="Times New Roman" w:cs="Times New Roman"/>
          <w:i/>
          <w:sz w:val="24"/>
          <w:szCs w:val="24"/>
          <w:lang w:val="en-US"/>
        </w:rPr>
        <w:t xml:space="preserve">ssessment of </w:t>
      </w:r>
      <w:r w:rsidR="00F90189" w:rsidRPr="00C13B93">
        <w:rPr>
          <w:rFonts w:ascii="Times New Roman" w:hAnsi="Times New Roman" w:cs="Times New Roman"/>
          <w:i/>
          <w:sz w:val="24"/>
          <w:szCs w:val="24"/>
          <w:lang w:val="en-US"/>
        </w:rPr>
        <w:t>c</w:t>
      </w:r>
      <w:r w:rsidRPr="00C13B93">
        <w:rPr>
          <w:rFonts w:ascii="Times New Roman" w:hAnsi="Times New Roman" w:cs="Times New Roman"/>
          <w:i/>
          <w:sz w:val="24"/>
          <w:szCs w:val="24"/>
          <w:lang w:val="en-US"/>
        </w:rPr>
        <w:t xml:space="preserve">hildren in </w:t>
      </w:r>
      <w:r w:rsidR="00F90189" w:rsidRPr="00C13B93">
        <w:rPr>
          <w:rFonts w:ascii="Times New Roman" w:hAnsi="Times New Roman" w:cs="Times New Roman"/>
          <w:i/>
          <w:sz w:val="24"/>
          <w:szCs w:val="24"/>
          <w:lang w:val="en-US"/>
        </w:rPr>
        <w:t>n</w:t>
      </w:r>
      <w:r w:rsidRPr="00C13B93">
        <w:rPr>
          <w:rFonts w:ascii="Times New Roman" w:hAnsi="Times New Roman" w:cs="Times New Roman"/>
          <w:i/>
          <w:sz w:val="24"/>
          <w:szCs w:val="24"/>
          <w:lang w:val="en-US"/>
        </w:rPr>
        <w:t xml:space="preserve">eed and their </w:t>
      </w:r>
      <w:r w:rsidR="00F90189" w:rsidRPr="00C13B93">
        <w:rPr>
          <w:rFonts w:ascii="Times New Roman" w:hAnsi="Times New Roman" w:cs="Times New Roman"/>
          <w:i/>
          <w:sz w:val="24"/>
          <w:szCs w:val="24"/>
          <w:lang w:val="en-US"/>
        </w:rPr>
        <w:t>f</w:t>
      </w:r>
      <w:r w:rsidRPr="00C13B93">
        <w:rPr>
          <w:rFonts w:ascii="Times New Roman" w:hAnsi="Times New Roman" w:cs="Times New Roman"/>
          <w:i/>
          <w:sz w:val="24"/>
          <w:szCs w:val="24"/>
          <w:lang w:val="en-US"/>
        </w:rPr>
        <w:t>amilies</w:t>
      </w:r>
      <w:r w:rsidR="00F90189" w:rsidRPr="00C13B93">
        <w:rPr>
          <w:rFonts w:ascii="Times New Roman" w:hAnsi="Times New Roman" w:cs="Times New Roman"/>
          <w:i/>
          <w:sz w:val="24"/>
          <w:szCs w:val="24"/>
          <w:lang w:val="en-US"/>
        </w:rPr>
        <w:t xml:space="preserve">. </w:t>
      </w:r>
      <w:r w:rsidRPr="00C13B93">
        <w:rPr>
          <w:rFonts w:ascii="Times New Roman" w:hAnsi="Times New Roman" w:cs="Times New Roman"/>
          <w:sz w:val="24"/>
          <w:szCs w:val="24"/>
          <w:lang w:val="en-US"/>
        </w:rPr>
        <w:t>Stationary Office.</w:t>
      </w:r>
    </w:p>
    <w:p w:rsidR="00E04F12" w:rsidRPr="00C13B93" w:rsidRDefault="00A14065" w:rsidP="00E04F12">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Devitt, M</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(2008)</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Resurrecting </w:t>
      </w:r>
      <w:r w:rsidR="00C36356" w:rsidRPr="00C13B93">
        <w:rPr>
          <w:rFonts w:ascii="Times New Roman" w:hAnsi="Times New Roman" w:cs="Times New Roman"/>
          <w:sz w:val="24"/>
          <w:szCs w:val="24"/>
        </w:rPr>
        <w:t>b</w:t>
      </w:r>
      <w:r w:rsidRPr="00C13B93">
        <w:rPr>
          <w:rFonts w:ascii="Times New Roman" w:hAnsi="Times New Roman" w:cs="Times New Roman"/>
          <w:sz w:val="24"/>
          <w:szCs w:val="24"/>
        </w:rPr>
        <w:t xml:space="preserve">iological </w:t>
      </w:r>
      <w:r w:rsidR="00C36356" w:rsidRPr="00C13B93">
        <w:rPr>
          <w:rFonts w:ascii="Times New Roman" w:hAnsi="Times New Roman" w:cs="Times New Roman"/>
          <w:sz w:val="24"/>
          <w:szCs w:val="24"/>
        </w:rPr>
        <w:t>e</w:t>
      </w:r>
      <w:r w:rsidRPr="00C13B93">
        <w:rPr>
          <w:rFonts w:ascii="Times New Roman" w:hAnsi="Times New Roman" w:cs="Times New Roman"/>
          <w:sz w:val="24"/>
          <w:szCs w:val="24"/>
        </w:rPr>
        <w:t>ssentialism</w:t>
      </w:r>
      <w:r w:rsidR="00C36356" w:rsidRPr="00C13B93">
        <w:rPr>
          <w:rFonts w:ascii="Times New Roman" w:hAnsi="Times New Roman" w:cs="Times New Roman"/>
          <w:sz w:val="24"/>
          <w:szCs w:val="24"/>
        </w:rPr>
        <w:t xml:space="preserve">. </w:t>
      </w:r>
      <w:r w:rsidR="00C36356" w:rsidRPr="00C13B93">
        <w:rPr>
          <w:rFonts w:ascii="Times New Roman" w:hAnsi="Times New Roman" w:cs="Times New Roman"/>
          <w:i/>
          <w:sz w:val="24"/>
          <w:szCs w:val="24"/>
        </w:rPr>
        <w:t>P</w:t>
      </w:r>
      <w:r w:rsidRPr="00C13B93">
        <w:rPr>
          <w:rFonts w:ascii="Times New Roman" w:hAnsi="Times New Roman" w:cs="Times New Roman"/>
          <w:i/>
          <w:sz w:val="24"/>
          <w:szCs w:val="24"/>
        </w:rPr>
        <w:t xml:space="preserve">hilosophy of </w:t>
      </w:r>
      <w:r w:rsidR="00C36356" w:rsidRPr="00C13B93">
        <w:rPr>
          <w:rFonts w:ascii="Times New Roman" w:hAnsi="Times New Roman" w:cs="Times New Roman"/>
          <w:i/>
          <w:sz w:val="24"/>
          <w:szCs w:val="24"/>
        </w:rPr>
        <w:t>S</w:t>
      </w:r>
      <w:r w:rsidRPr="00C13B93">
        <w:rPr>
          <w:rFonts w:ascii="Times New Roman" w:hAnsi="Times New Roman" w:cs="Times New Roman"/>
          <w:i/>
          <w:sz w:val="24"/>
          <w:szCs w:val="24"/>
        </w:rPr>
        <w:t>cience</w:t>
      </w:r>
      <w:r w:rsidR="00E04F12" w:rsidRPr="00C13B93">
        <w:rPr>
          <w:rFonts w:ascii="Times New Roman" w:hAnsi="Times New Roman" w:cs="Times New Roman"/>
          <w:i/>
          <w:sz w:val="24"/>
          <w:szCs w:val="24"/>
        </w:rPr>
        <w:t>,</w:t>
      </w:r>
      <w:r w:rsidR="00C36356" w:rsidRPr="00C13B93">
        <w:rPr>
          <w:rFonts w:ascii="Times New Roman" w:hAnsi="Times New Roman" w:cs="Times New Roman"/>
          <w:i/>
          <w:iCs/>
          <w:sz w:val="24"/>
          <w:szCs w:val="24"/>
        </w:rPr>
        <w:t xml:space="preserve"> </w:t>
      </w:r>
      <w:r w:rsidRPr="00C13B93">
        <w:rPr>
          <w:rFonts w:ascii="Times New Roman" w:hAnsi="Times New Roman" w:cs="Times New Roman"/>
          <w:i/>
          <w:iCs/>
          <w:sz w:val="24"/>
          <w:szCs w:val="24"/>
        </w:rPr>
        <w:t>75</w:t>
      </w:r>
      <w:r w:rsidR="00E04F12" w:rsidRPr="00C13B93">
        <w:rPr>
          <w:rFonts w:ascii="Times New Roman" w:hAnsi="Times New Roman" w:cs="Times New Roman"/>
          <w:sz w:val="24"/>
          <w:szCs w:val="24"/>
        </w:rPr>
        <w:t xml:space="preserve"> (3),</w:t>
      </w:r>
      <w:r w:rsidR="00C36356" w:rsidRPr="00C13B93">
        <w:rPr>
          <w:rFonts w:ascii="Times New Roman" w:hAnsi="Times New Roman" w:cs="Times New Roman"/>
          <w:sz w:val="24"/>
          <w:szCs w:val="24"/>
        </w:rPr>
        <w:t xml:space="preserve"> </w:t>
      </w:r>
      <w:r w:rsidRPr="00C13B93">
        <w:rPr>
          <w:rFonts w:ascii="Times New Roman" w:hAnsi="Times New Roman" w:cs="Times New Roman"/>
          <w:sz w:val="24"/>
          <w:szCs w:val="24"/>
        </w:rPr>
        <w:t>344-382</w:t>
      </w:r>
      <w:r w:rsidR="00C36356" w:rsidRPr="00C13B93">
        <w:rPr>
          <w:rFonts w:ascii="Times New Roman" w:hAnsi="Times New Roman" w:cs="Times New Roman"/>
          <w:sz w:val="24"/>
          <w:szCs w:val="24"/>
        </w:rPr>
        <w:t>. Doi: 10.1086/593566</w:t>
      </w:r>
    </w:p>
    <w:p w:rsidR="003850ED" w:rsidRPr="00C13B93" w:rsidRDefault="00A14065" w:rsidP="00FF080A">
      <w:pPr>
        <w:spacing w:after="0"/>
        <w:ind w:left="720" w:hanging="720"/>
        <w:rPr>
          <w:rFonts w:ascii="Times New Roman" w:hAnsi="Times New Roman" w:cs="Times New Roman"/>
          <w:b/>
          <w:sz w:val="24"/>
          <w:szCs w:val="24"/>
        </w:rPr>
      </w:pPr>
      <w:r w:rsidRPr="00C13B93">
        <w:rPr>
          <w:rFonts w:ascii="Times New Roman" w:hAnsi="Times New Roman" w:cs="Times New Roman"/>
          <w:sz w:val="24"/>
          <w:szCs w:val="24"/>
        </w:rPr>
        <w:t>Dominelli</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L</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(2002)</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Anti</w:t>
      </w:r>
      <w:r w:rsidR="003850ED" w:rsidRPr="00C13B93">
        <w:rPr>
          <w:rFonts w:ascii="Times New Roman" w:hAnsi="Times New Roman" w:cs="Times New Roman"/>
          <w:i/>
          <w:sz w:val="24"/>
          <w:szCs w:val="24"/>
        </w:rPr>
        <w:t>-</w:t>
      </w:r>
      <w:r w:rsidR="00F90189" w:rsidRPr="00C13B93">
        <w:rPr>
          <w:rFonts w:ascii="Times New Roman" w:hAnsi="Times New Roman" w:cs="Times New Roman"/>
          <w:i/>
          <w:sz w:val="24"/>
          <w:szCs w:val="24"/>
        </w:rPr>
        <w:t>o</w:t>
      </w:r>
      <w:r w:rsidRPr="00C13B93">
        <w:rPr>
          <w:rFonts w:ascii="Times New Roman" w:hAnsi="Times New Roman" w:cs="Times New Roman"/>
          <w:i/>
          <w:sz w:val="24"/>
          <w:szCs w:val="24"/>
        </w:rPr>
        <w:t xml:space="preserve">ppressive </w:t>
      </w:r>
      <w:r w:rsidR="00F90189"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ocial </w:t>
      </w:r>
      <w:r w:rsidR="00F90189" w:rsidRPr="00C13B93">
        <w:rPr>
          <w:rFonts w:ascii="Times New Roman" w:hAnsi="Times New Roman" w:cs="Times New Roman"/>
          <w:i/>
          <w:sz w:val="24"/>
          <w:szCs w:val="24"/>
        </w:rPr>
        <w:t>w</w:t>
      </w:r>
      <w:r w:rsidRPr="00C13B93">
        <w:rPr>
          <w:rFonts w:ascii="Times New Roman" w:hAnsi="Times New Roman" w:cs="Times New Roman"/>
          <w:i/>
          <w:sz w:val="24"/>
          <w:szCs w:val="24"/>
        </w:rPr>
        <w:t xml:space="preserve">ork </w:t>
      </w:r>
      <w:r w:rsidR="00F90189" w:rsidRPr="00C13B93">
        <w:rPr>
          <w:rFonts w:ascii="Times New Roman" w:hAnsi="Times New Roman" w:cs="Times New Roman"/>
          <w:i/>
          <w:sz w:val="24"/>
          <w:szCs w:val="24"/>
        </w:rPr>
        <w:t>t</w:t>
      </w:r>
      <w:r w:rsidRPr="00C13B93">
        <w:rPr>
          <w:rFonts w:ascii="Times New Roman" w:hAnsi="Times New Roman" w:cs="Times New Roman"/>
          <w:i/>
          <w:sz w:val="24"/>
          <w:szCs w:val="24"/>
        </w:rPr>
        <w:t xml:space="preserve">heory and </w:t>
      </w:r>
      <w:r w:rsidR="00F90189" w:rsidRPr="00C13B93">
        <w:rPr>
          <w:rFonts w:ascii="Times New Roman" w:hAnsi="Times New Roman" w:cs="Times New Roman"/>
          <w:i/>
          <w:sz w:val="24"/>
          <w:szCs w:val="24"/>
        </w:rPr>
        <w:t>p</w:t>
      </w:r>
      <w:r w:rsidRPr="00C13B93">
        <w:rPr>
          <w:rFonts w:ascii="Times New Roman" w:hAnsi="Times New Roman" w:cs="Times New Roman"/>
          <w:i/>
          <w:sz w:val="24"/>
          <w:szCs w:val="24"/>
        </w:rPr>
        <w:t>ractice.</w:t>
      </w:r>
      <w:r w:rsidR="003850ED" w:rsidRPr="00C13B93">
        <w:rPr>
          <w:rFonts w:ascii="Times New Roman" w:hAnsi="Times New Roman" w:cs="Times New Roman"/>
          <w:sz w:val="24"/>
          <w:szCs w:val="24"/>
        </w:rPr>
        <w:t xml:space="preserve"> </w:t>
      </w:r>
      <w:r w:rsidRPr="00C13B93">
        <w:rPr>
          <w:rFonts w:ascii="Times New Roman" w:hAnsi="Times New Roman" w:cs="Times New Roman"/>
          <w:sz w:val="24"/>
          <w:szCs w:val="24"/>
        </w:rPr>
        <w:t>Palgrave MacMillan</w:t>
      </w:r>
      <w:r w:rsidR="003850ED" w:rsidRPr="00C13B93">
        <w:rPr>
          <w:rFonts w:ascii="Times New Roman" w:hAnsi="Times New Roman" w:cs="Times New Roman"/>
          <w:sz w:val="24"/>
          <w:szCs w:val="24"/>
        </w:rPr>
        <w:t xml:space="preserve">. </w:t>
      </w:r>
      <w:r w:rsidRPr="00C13B93">
        <w:rPr>
          <w:rFonts w:ascii="Times New Roman" w:hAnsi="Times New Roman" w:cs="Times New Roman"/>
          <w:sz w:val="24"/>
          <w:szCs w:val="24"/>
        </w:rPr>
        <w:t xml:space="preserve"> </w:t>
      </w:r>
    </w:p>
    <w:p w:rsidR="00B60A5C" w:rsidRPr="00B60A5C" w:rsidRDefault="00ED45CF" w:rsidP="00FF080A">
      <w:pPr>
        <w:pStyle w:val="Heading1"/>
        <w:shd w:val="clear" w:color="auto" w:fill="FFFFFF"/>
        <w:spacing w:before="0" w:beforeAutospacing="0" w:after="0" w:afterAutospacing="0"/>
        <w:ind w:left="720" w:hanging="720"/>
        <w:rPr>
          <w:b w:val="0"/>
          <w:sz w:val="24"/>
          <w:szCs w:val="24"/>
        </w:rPr>
      </w:pPr>
      <w:r w:rsidRPr="00B60A5C">
        <w:rPr>
          <w:b w:val="0"/>
          <w:sz w:val="24"/>
          <w:szCs w:val="24"/>
        </w:rPr>
        <w:t>Flynn, S. (2019</w:t>
      </w:r>
      <w:r w:rsidR="00B60A5C">
        <w:rPr>
          <w:b w:val="0"/>
          <w:sz w:val="24"/>
          <w:szCs w:val="24"/>
        </w:rPr>
        <w:t>a</w:t>
      </w:r>
      <w:r w:rsidRPr="00B60A5C">
        <w:rPr>
          <w:b w:val="0"/>
          <w:sz w:val="24"/>
          <w:szCs w:val="24"/>
        </w:rPr>
        <w:t xml:space="preserve">). Social work intervention pathways within child protection: Responding to the needs of disabled children in Ireland. </w:t>
      </w:r>
      <w:r w:rsidRPr="00B65C4D">
        <w:rPr>
          <w:b w:val="0"/>
          <w:i/>
          <w:iCs/>
          <w:sz w:val="24"/>
          <w:szCs w:val="24"/>
        </w:rPr>
        <w:t>Practice: Social Work in Action.</w:t>
      </w:r>
      <w:r w:rsidRPr="00B60A5C">
        <w:rPr>
          <w:b w:val="0"/>
          <w:sz w:val="24"/>
          <w:szCs w:val="24"/>
        </w:rPr>
        <w:t xml:space="preserve"> </w:t>
      </w:r>
      <w:hyperlink r:id="rId8" w:history="1">
        <w:r w:rsidR="00B60A5C" w:rsidRPr="00B60A5C">
          <w:rPr>
            <w:rStyle w:val="Hyperlink"/>
            <w:b w:val="0"/>
            <w:sz w:val="24"/>
            <w:szCs w:val="24"/>
          </w:rPr>
          <w:t>https://www.tandfonline.com/doi/abs/10.1080/09503153.2019.1704236</w:t>
        </w:r>
      </w:hyperlink>
    </w:p>
    <w:p w:rsidR="00B60A5C" w:rsidRPr="00B65C4D" w:rsidRDefault="00B60A5C" w:rsidP="00B65C4D">
      <w:pPr>
        <w:spacing w:after="0" w:line="276" w:lineRule="auto"/>
        <w:ind w:left="720" w:hanging="720"/>
        <w:rPr>
          <w:rFonts w:ascii="Times New Roman" w:hAnsi="Times New Roman" w:cs="Times New Roman"/>
          <w:sz w:val="24"/>
          <w:szCs w:val="24"/>
        </w:rPr>
      </w:pPr>
      <w:r w:rsidRPr="00B65C4D">
        <w:rPr>
          <w:rFonts w:ascii="Times New Roman" w:hAnsi="Times New Roman" w:cs="Times New Roman"/>
          <w:sz w:val="24"/>
          <w:szCs w:val="24"/>
        </w:rPr>
        <w:t>Flynn, S. (2019</w:t>
      </w:r>
      <w:r>
        <w:rPr>
          <w:rFonts w:ascii="Times New Roman" w:hAnsi="Times New Roman" w:cs="Times New Roman"/>
          <w:sz w:val="24"/>
          <w:szCs w:val="24"/>
        </w:rPr>
        <w:t>b</w:t>
      </w:r>
      <w:r w:rsidRPr="00B65C4D">
        <w:rPr>
          <w:rFonts w:ascii="Times New Roman" w:hAnsi="Times New Roman" w:cs="Times New Roman"/>
          <w:sz w:val="24"/>
          <w:szCs w:val="24"/>
        </w:rPr>
        <w:t xml:space="preserve">). Theorizing disability in child protection: Applying critical disability studies to the elevated risk of abuse for disabled children. </w:t>
      </w:r>
      <w:r w:rsidRPr="00B65C4D">
        <w:rPr>
          <w:rFonts w:ascii="Times New Roman" w:hAnsi="Times New Roman" w:cs="Times New Roman"/>
          <w:i/>
          <w:iCs/>
          <w:sz w:val="24"/>
          <w:szCs w:val="24"/>
        </w:rPr>
        <w:t>Disability &amp; Society, 35</w:t>
      </w:r>
      <w:r w:rsidRPr="00B65C4D">
        <w:rPr>
          <w:rFonts w:ascii="Times New Roman" w:hAnsi="Times New Roman" w:cs="Times New Roman"/>
          <w:sz w:val="24"/>
          <w:szCs w:val="24"/>
        </w:rPr>
        <w:t xml:space="preserve"> (6), 949-971. </w:t>
      </w:r>
      <w:hyperlink r:id="rId9" w:history="1">
        <w:r w:rsidRPr="00B65C4D">
          <w:rPr>
            <w:rStyle w:val="Hyperlink"/>
            <w:rFonts w:ascii="Times New Roman" w:hAnsi="Times New Roman" w:cs="Times New Roman"/>
            <w:sz w:val="24"/>
            <w:szCs w:val="24"/>
          </w:rPr>
          <w:t>https://doi.org/10.1080/09687599.2019.1669433</w:t>
        </w:r>
      </w:hyperlink>
    </w:p>
    <w:p w:rsidR="00A01E42" w:rsidRPr="00B65C4D" w:rsidRDefault="00CE1713" w:rsidP="00B65C4D">
      <w:pPr>
        <w:spacing w:after="0"/>
        <w:ind w:left="720" w:hanging="720"/>
        <w:rPr>
          <w:rFonts w:ascii="Times New Roman" w:hAnsi="Times New Roman" w:cs="Times New Roman"/>
          <w:b/>
          <w:sz w:val="24"/>
          <w:szCs w:val="24"/>
        </w:rPr>
      </w:pPr>
      <w:r w:rsidRPr="00B65C4D">
        <w:rPr>
          <w:rFonts w:ascii="Times New Roman" w:hAnsi="Times New Roman" w:cs="Times New Roman"/>
          <w:sz w:val="24"/>
          <w:szCs w:val="24"/>
        </w:rPr>
        <w:t xml:space="preserve">Flynn, S. (2020). Towards parity in protection: Barriers to effective child protection and welfare assessment with disabled children in the Republic of Ireland. </w:t>
      </w:r>
      <w:r w:rsidRPr="00B65C4D">
        <w:rPr>
          <w:rFonts w:ascii="Times New Roman" w:hAnsi="Times New Roman" w:cs="Times New Roman"/>
          <w:i/>
          <w:iCs/>
          <w:sz w:val="24"/>
          <w:szCs w:val="24"/>
        </w:rPr>
        <w:t xml:space="preserve">Child Care in Practice. </w:t>
      </w:r>
      <w:hyperlink r:id="rId10" w:history="1">
        <w:r w:rsidR="00A01E42" w:rsidRPr="00B65C4D">
          <w:rPr>
            <w:rStyle w:val="Hyperlink"/>
            <w:rFonts w:ascii="Times New Roman" w:hAnsi="Times New Roman" w:cs="Times New Roman"/>
            <w:sz w:val="24"/>
            <w:szCs w:val="24"/>
          </w:rPr>
          <w:t>https://www.tandfonline.com/doi/abs/10.1080/13575279.2019.1701413?journalCode=cccp20</w:t>
        </w:r>
      </w:hyperlink>
    </w:p>
    <w:p w:rsidR="00A14065" w:rsidRPr="00C13B93" w:rsidRDefault="00A14065" w:rsidP="00B60A5C">
      <w:pPr>
        <w:pStyle w:val="Heading1"/>
        <w:shd w:val="clear" w:color="auto" w:fill="FFFFFF"/>
        <w:spacing w:before="0" w:beforeAutospacing="0" w:after="0" w:afterAutospacing="0"/>
        <w:ind w:left="720" w:hanging="720"/>
        <w:rPr>
          <w:b w:val="0"/>
          <w:sz w:val="24"/>
          <w:szCs w:val="24"/>
        </w:rPr>
      </w:pPr>
      <w:r w:rsidRPr="00C13B93">
        <w:rPr>
          <w:b w:val="0"/>
          <w:sz w:val="24"/>
          <w:szCs w:val="24"/>
        </w:rPr>
        <w:t>Fook</w:t>
      </w:r>
      <w:r w:rsidR="001855C6" w:rsidRPr="00C13B93">
        <w:rPr>
          <w:b w:val="0"/>
          <w:sz w:val="24"/>
          <w:szCs w:val="24"/>
        </w:rPr>
        <w:t>,</w:t>
      </w:r>
      <w:r w:rsidRPr="00C13B93">
        <w:rPr>
          <w:b w:val="0"/>
          <w:sz w:val="24"/>
          <w:szCs w:val="24"/>
        </w:rPr>
        <w:t xml:space="preserve"> J</w:t>
      </w:r>
      <w:r w:rsidR="001855C6" w:rsidRPr="00C13B93">
        <w:rPr>
          <w:b w:val="0"/>
          <w:sz w:val="24"/>
          <w:szCs w:val="24"/>
        </w:rPr>
        <w:t>.,</w:t>
      </w:r>
      <w:r w:rsidRPr="00C13B93">
        <w:rPr>
          <w:b w:val="0"/>
          <w:sz w:val="24"/>
          <w:szCs w:val="24"/>
        </w:rPr>
        <w:t xml:space="preserve"> </w:t>
      </w:r>
      <w:r w:rsidR="003850ED" w:rsidRPr="00C13B93">
        <w:rPr>
          <w:b w:val="0"/>
          <w:sz w:val="24"/>
          <w:szCs w:val="24"/>
        </w:rPr>
        <w:t xml:space="preserve">&amp; </w:t>
      </w:r>
      <w:r w:rsidRPr="00C13B93">
        <w:rPr>
          <w:b w:val="0"/>
          <w:sz w:val="24"/>
          <w:szCs w:val="24"/>
        </w:rPr>
        <w:t>Gardner</w:t>
      </w:r>
      <w:r w:rsidR="001855C6" w:rsidRPr="00C13B93">
        <w:rPr>
          <w:b w:val="0"/>
          <w:sz w:val="24"/>
          <w:szCs w:val="24"/>
        </w:rPr>
        <w:t>,</w:t>
      </w:r>
      <w:r w:rsidR="00E354EE" w:rsidRPr="00C13B93">
        <w:rPr>
          <w:b w:val="0"/>
          <w:sz w:val="24"/>
          <w:szCs w:val="24"/>
        </w:rPr>
        <w:t xml:space="preserve"> </w:t>
      </w:r>
      <w:r w:rsidRPr="00C13B93">
        <w:rPr>
          <w:b w:val="0"/>
          <w:sz w:val="24"/>
          <w:szCs w:val="24"/>
        </w:rPr>
        <w:t>F</w:t>
      </w:r>
      <w:r w:rsidR="001855C6" w:rsidRPr="00C13B93">
        <w:rPr>
          <w:b w:val="0"/>
          <w:sz w:val="24"/>
          <w:szCs w:val="24"/>
        </w:rPr>
        <w:t>.</w:t>
      </w:r>
      <w:r w:rsidR="003850ED" w:rsidRPr="00C13B93">
        <w:rPr>
          <w:b w:val="0"/>
          <w:sz w:val="24"/>
          <w:szCs w:val="24"/>
        </w:rPr>
        <w:t xml:space="preserve"> </w:t>
      </w:r>
      <w:r w:rsidRPr="00C13B93">
        <w:rPr>
          <w:b w:val="0"/>
          <w:sz w:val="24"/>
          <w:szCs w:val="24"/>
        </w:rPr>
        <w:t>(2007)</w:t>
      </w:r>
      <w:r w:rsidR="001855C6" w:rsidRPr="00C13B93">
        <w:rPr>
          <w:b w:val="0"/>
          <w:sz w:val="24"/>
          <w:szCs w:val="24"/>
        </w:rPr>
        <w:t xml:space="preserve">. </w:t>
      </w:r>
      <w:r w:rsidRPr="00C13B93">
        <w:rPr>
          <w:b w:val="0"/>
          <w:i/>
          <w:sz w:val="24"/>
          <w:szCs w:val="24"/>
        </w:rPr>
        <w:t xml:space="preserve">Practising </w:t>
      </w:r>
      <w:r w:rsidR="00F90189" w:rsidRPr="00C13B93">
        <w:rPr>
          <w:b w:val="0"/>
          <w:i/>
          <w:sz w:val="24"/>
          <w:szCs w:val="24"/>
        </w:rPr>
        <w:t>c</w:t>
      </w:r>
      <w:r w:rsidRPr="00C13B93">
        <w:rPr>
          <w:b w:val="0"/>
          <w:i/>
          <w:sz w:val="24"/>
          <w:szCs w:val="24"/>
        </w:rPr>
        <w:t xml:space="preserve">ritical </w:t>
      </w:r>
      <w:r w:rsidR="00F90189" w:rsidRPr="00C13B93">
        <w:rPr>
          <w:b w:val="0"/>
          <w:i/>
          <w:sz w:val="24"/>
          <w:szCs w:val="24"/>
        </w:rPr>
        <w:t>r</w:t>
      </w:r>
      <w:r w:rsidRPr="00C13B93">
        <w:rPr>
          <w:b w:val="0"/>
          <w:i/>
          <w:sz w:val="24"/>
          <w:szCs w:val="24"/>
        </w:rPr>
        <w:t xml:space="preserve">eflection: A </w:t>
      </w:r>
      <w:r w:rsidR="00F90189" w:rsidRPr="00C13B93">
        <w:rPr>
          <w:b w:val="0"/>
          <w:i/>
          <w:sz w:val="24"/>
          <w:szCs w:val="24"/>
        </w:rPr>
        <w:t>r</w:t>
      </w:r>
      <w:r w:rsidRPr="00C13B93">
        <w:rPr>
          <w:b w:val="0"/>
          <w:i/>
          <w:sz w:val="24"/>
          <w:szCs w:val="24"/>
        </w:rPr>
        <w:t xml:space="preserve">esource </w:t>
      </w:r>
      <w:r w:rsidR="00F90189" w:rsidRPr="00C13B93">
        <w:rPr>
          <w:b w:val="0"/>
          <w:i/>
          <w:sz w:val="24"/>
          <w:szCs w:val="24"/>
        </w:rPr>
        <w:t>h</w:t>
      </w:r>
      <w:r w:rsidRPr="00C13B93">
        <w:rPr>
          <w:b w:val="0"/>
          <w:i/>
          <w:sz w:val="24"/>
          <w:szCs w:val="24"/>
        </w:rPr>
        <w:t xml:space="preserve">andbook: A </w:t>
      </w:r>
      <w:r w:rsidR="00F90189" w:rsidRPr="00C13B93">
        <w:rPr>
          <w:b w:val="0"/>
          <w:i/>
          <w:sz w:val="24"/>
          <w:szCs w:val="24"/>
        </w:rPr>
        <w:t>h</w:t>
      </w:r>
      <w:r w:rsidRPr="00C13B93">
        <w:rPr>
          <w:b w:val="0"/>
          <w:i/>
          <w:sz w:val="24"/>
          <w:szCs w:val="24"/>
        </w:rPr>
        <w:t xml:space="preserve">andbook. </w:t>
      </w:r>
      <w:r w:rsidRPr="00C13B93">
        <w:rPr>
          <w:b w:val="0"/>
          <w:sz w:val="24"/>
          <w:szCs w:val="24"/>
        </w:rPr>
        <w:t>Open University Press</w:t>
      </w:r>
      <w:r w:rsidR="003850ED" w:rsidRPr="00C13B93">
        <w:rPr>
          <w:b w:val="0"/>
          <w:sz w:val="24"/>
          <w:szCs w:val="24"/>
        </w:rPr>
        <w:t xml:space="preserve">. </w:t>
      </w:r>
    </w:p>
    <w:p w:rsidR="00E04F12" w:rsidRPr="00C13B93" w:rsidRDefault="00A14065" w:rsidP="00E04F12">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Gaughan</w:t>
      </w:r>
      <w:r w:rsidR="001855C6" w:rsidRPr="00C13B93">
        <w:rPr>
          <w:rFonts w:ascii="Times New Roman" w:hAnsi="Times New Roman" w:cs="Times New Roman"/>
          <w:sz w:val="24"/>
          <w:szCs w:val="24"/>
        </w:rPr>
        <w:t>,</w:t>
      </w:r>
      <w:r w:rsidR="00C36356" w:rsidRPr="00C13B93">
        <w:rPr>
          <w:rFonts w:ascii="Times New Roman" w:hAnsi="Times New Roman" w:cs="Times New Roman"/>
          <w:sz w:val="24"/>
          <w:szCs w:val="24"/>
        </w:rPr>
        <w:t xml:space="preserve"> </w:t>
      </w:r>
      <w:r w:rsidRPr="00C13B93">
        <w:rPr>
          <w:rFonts w:ascii="Times New Roman" w:hAnsi="Times New Roman" w:cs="Times New Roman"/>
          <w:sz w:val="24"/>
          <w:szCs w:val="24"/>
        </w:rPr>
        <w:t>L</w:t>
      </w:r>
      <w:r w:rsidR="001855C6" w:rsidRPr="00C13B93">
        <w:rPr>
          <w:rFonts w:ascii="Times New Roman" w:hAnsi="Times New Roman" w:cs="Times New Roman"/>
          <w:sz w:val="24"/>
          <w:szCs w:val="24"/>
        </w:rPr>
        <w:t>.,</w:t>
      </w:r>
      <w:r w:rsidR="00C36356" w:rsidRPr="00C13B93">
        <w:rPr>
          <w:rFonts w:ascii="Times New Roman" w:hAnsi="Times New Roman" w:cs="Times New Roman"/>
          <w:sz w:val="24"/>
          <w:szCs w:val="24"/>
        </w:rPr>
        <w:t xml:space="preserve"> &amp; </w:t>
      </w:r>
      <w:r w:rsidRPr="00C13B93">
        <w:rPr>
          <w:rFonts w:ascii="Times New Roman" w:hAnsi="Times New Roman" w:cs="Times New Roman"/>
          <w:sz w:val="24"/>
          <w:szCs w:val="24"/>
        </w:rPr>
        <w:t>Garrett</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P</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M</w:t>
      </w:r>
      <w:r w:rsidR="001855C6" w:rsidRPr="00C13B93">
        <w:rPr>
          <w:rFonts w:ascii="Times New Roman" w:hAnsi="Times New Roman" w:cs="Times New Roman"/>
          <w:sz w:val="24"/>
          <w:szCs w:val="24"/>
        </w:rPr>
        <w:t>.</w:t>
      </w:r>
      <w:r w:rsidR="00C36356" w:rsidRPr="00C13B93">
        <w:rPr>
          <w:rFonts w:ascii="Times New Roman" w:hAnsi="Times New Roman" w:cs="Times New Roman"/>
          <w:sz w:val="24"/>
          <w:szCs w:val="24"/>
        </w:rPr>
        <w:t xml:space="preserve"> </w:t>
      </w:r>
      <w:r w:rsidRPr="00C13B93">
        <w:rPr>
          <w:rFonts w:ascii="Times New Roman" w:hAnsi="Times New Roman" w:cs="Times New Roman"/>
          <w:sz w:val="24"/>
          <w:szCs w:val="24"/>
        </w:rPr>
        <w:t>(2012)</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The ‘most twisted and unaccountable force in the state’? Newspaper accounts of social work in the Republic of Ireland in troubled times</w:t>
      </w:r>
      <w:r w:rsidR="00515C83"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Journal of Social Work</w:t>
      </w:r>
      <w:r w:rsidR="00E04F12" w:rsidRPr="00C13B93">
        <w:rPr>
          <w:rFonts w:ascii="Times New Roman" w:hAnsi="Times New Roman" w:cs="Times New Roman"/>
          <w:i/>
          <w:sz w:val="24"/>
          <w:szCs w:val="24"/>
        </w:rPr>
        <w:t>,</w:t>
      </w:r>
      <w:r w:rsidR="00515C83" w:rsidRPr="00C13B93">
        <w:rPr>
          <w:rFonts w:ascii="Times New Roman" w:hAnsi="Times New Roman" w:cs="Times New Roman"/>
          <w:i/>
          <w:iCs/>
          <w:sz w:val="24"/>
          <w:szCs w:val="24"/>
        </w:rPr>
        <w:t xml:space="preserve"> </w:t>
      </w:r>
      <w:r w:rsidRPr="00C13B93">
        <w:rPr>
          <w:rFonts w:ascii="Times New Roman" w:hAnsi="Times New Roman" w:cs="Times New Roman"/>
          <w:i/>
          <w:iCs/>
          <w:sz w:val="24"/>
          <w:szCs w:val="24"/>
        </w:rPr>
        <w:t>12</w:t>
      </w:r>
      <w:r w:rsidR="00E04F12" w:rsidRPr="00C13B93">
        <w:rPr>
          <w:rFonts w:ascii="Times New Roman" w:hAnsi="Times New Roman" w:cs="Times New Roman"/>
          <w:sz w:val="24"/>
          <w:szCs w:val="24"/>
        </w:rPr>
        <w:t xml:space="preserve"> (3), </w:t>
      </w:r>
      <w:r w:rsidRPr="00C13B93">
        <w:rPr>
          <w:rFonts w:ascii="Times New Roman" w:hAnsi="Times New Roman" w:cs="Times New Roman"/>
          <w:sz w:val="24"/>
          <w:szCs w:val="24"/>
        </w:rPr>
        <w:t>267–286.</w:t>
      </w:r>
      <w:r w:rsidR="00515C83" w:rsidRPr="00C13B93">
        <w:rPr>
          <w:rFonts w:ascii="Times New Roman" w:hAnsi="Times New Roman" w:cs="Times New Roman"/>
          <w:sz w:val="24"/>
          <w:szCs w:val="24"/>
        </w:rPr>
        <w:t xml:space="preserve"> Doi.org/10.1177/1468017310383269</w:t>
      </w:r>
    </w:p>
    <w:p w:rsidR="00EC5F18" w:rsidRPr="00C13B93" w:rsidRDefault="00EC5F18" w:rsidP="00FF080A">
      <w:pPr>
        <w:spacing w:after="0"/>
        <w:rPr>
          <w:rFonts w:ascii="Times New Roman" w:hAnsi="Times New Roman" w:cs="Times New Roman"/>
          <w:sz w:val="24"/>
          <w:szCs w:val="24"/>
        </w:rPr>
      </w:pPr>
      <w:r w:rsidRPr="00C13B93">
        <w:rPr>
          <w:rFonts w:ascii="Times New Roman" w:hAnsi="Times New Roman" w:cs="Times New Roman"/>
          <w:sz w:val="24"/>
          <w:szCs w:val="24"/>
        </w:rPr>
        <w:t>Gender Recognition Act (GRA) (2015)</w:t>
      </w:r>
      <w:r w:rsidR="00B70656" w:rsidRPr="00C13B93">
        <w:rPr>
          <w:rFonts w:ascii="Times New Roman" w:hAnsi="Times New Roman" w:cs="Times New Roman"/>
          <w:sz w:val="24"/>
          <w:szCs w:val="24"/>
        </w:rPr>
        <w:t xml:space="preserve">, </w:t>
      </w:r>
      <w:r w:rsidR="00B70656" w:rsidRPr="00C13B93">
        <w:rPr>
          <w:rFonts w:ascii="Times New Roman" w:hAnsi="Times New Roman" w:cs="Times New Roman"/>
          <w:i/>
          <w:sz w:val="24"/>
          <w:szCs w:val="24"/>
        </w:rPr>
        <w:t>number 25</w:t>
      </w:r>
      <w:r w:rsidR="00B70656" w:rsidRPr="00C13B93">
        <w:rPr>
          <w:rFonts w:ascii="Times New Roman" w:hAnsi="Times New Roman" w:cs="Times New Roman"/>
          <w:sz w:val="24"/>
          <w:szCs w:val="24"/>
        </w:rPr>
        <w:t xml:space="preserve">. </w:t>
      </w:r>
    </w:p>
    <w:p w:rsidR="003850ED" w:rsidRPr="00C13B93" w:rsidRDefault="00A14065" w:rsidP="00FF080A">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Goodley</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D</w:t>
      </w:r>
      <w:r w:rsidR="001855C6" w:rsidRPr="00C13B93">
        <w:rPr>
          <w:rFonts w:ascii="Times New Roman" w:hAnsi="Times New Roman" w:cs="Times New Roman"/>
          <w:sz w:val="24"/>
          <w:szCs w:val="24"/>
        </w:rPr>
        <w:t>.</w:t>
      </w:r>
      <w:r w:rsidR="003850ED" w:rsidRPr="00C13B93">
        <w:rPr>
          <w:rFonts w:ascii="Times New Roman" w:hAnsi="Times New Roman" w:cs="Times New Roman"/>
          <w:sz w:val="24"/>
          <w:szCs w:val="24"/>
        </w:rPr>
        <w:t xml:space="preserve"> </w:t>
      </w:r>
      <w:r w:rsidRPr="00C13B93">
        <w:rPr>
          <w:rFonts w:ascii="Times New Roman" w:hAnsi="Times New Roman" w:cs="Times New Roman"/>
          <w:sz w:val="24"/>
          <w:szCs w:val="24"/>
        </w:rPr>
        <w:t>(2016)</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Disability </w:t>
      </w:r>
      <w:r w:rsidR="00F90189"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tudies: An </w:t>
      </w:r>
      <w:r w:rsidR="00F90189" w:rsidRPr="00C13B93">
        <w:rPr>
          <w:rFonts w:ascii="Times New Roman" w:hAnsi="Times New Roman" w:cs="Times New Roman"/>
          <w:i/>
          <w:sz w:val="24"/>
          <w:szCs w:val="24"/>
        </w:rPr>
        <w:t>i</w:t>
      </w:r>
      <w:r w:rsidRPr="00C13B93">
        <w:rPr>
          <w:rFonts w:ascii="Times New Roman" w:hAnsi="Times New Roman" w:cs="Times New Roman"/>
          <w:i/>
          <w:sz w:val="24"/>
          <w:szCs w:val="24"/>
        </w:rPr>
        <w:t xml:space="preserve">nterdisciplinary </w:t>
      </w:r>
      <w:r w:rsidR="00F90189" w:rsidRPr="00C13B93">
        <w:rPr>
          <w:rFonts w:ascii="Times New Roman" w:hAnsi="Times New Roman" w:cs="Times New Roman"/>
          <w:i/>
          <w:sz w:val="24"/>
          <w:szCs w:val="24"/>
        </w:rPr>
        <w:t>i</w:t>
      </w:r>
      <w:r w:rsidRPr="00C13B93">
        <w:rPr>
          <w:rFonts w:ascii="Times New Roman" w:hAnsi="Times New Roman" w:cs="Times New Roman"/>
          <w:i/>
          <w:sz w:val="24"/>
          <w:szCs w:val="24"/>
        </w:rPr>
        <w:t>ntroduction</w:t>
      </w:r>
      <w:r w:rsidR="00F90189" w:rsidRPr="00C13B93">
        <w:rPr>
          <w:rFonts w:ascii="Times New Roman" w:hAnsi="Times New Roman" w:cs="Times New Roman"/>
          <w:sz w:val="24"/>
          <w:szCs w:val="24"/>
        </w:rPr>
        <w:t xml:space="preserve"> (</w:t>
      </w:r>
      <w:r w:rsidRPr="00C13B93">
        <w:rPr>
          <w:rFonts w:ascii="Times New Roman" w:hAnsi="Times New Roman" w:cs="Times New Roman"/>
          <w:sz w:val="24"/>
          <w:szCs w:val="24"/>
        </w:rPr>
        <w:t>2</w:t>
      </w:r>
      <w:r w:rsidRPr="00C13B93">
        <w:rPr>
          <w:rFonts w:ascii="Times New Roman" w:hAnsi="Times New Roman" w:cs="Times New Roman"/>
          <w:sz w:val="24"/>
          <w:szCs w:val="24"/>
          <w:vertAlign w:val="superscript"/>
        </w:rPr>
        <w:t>nd</w:t>
      </w:r>
      <w:r w:rsidRPr="00C13B93">
        <w:rPr>
          <w:rFonts w:ascii="Times New Roman" w:hAnsi="Times New Roman" w:cs="Times New Roman"/>
          <w:sz w:val="24"/>
          <w:szCs w:val="24"/>
        </w:rPr>
        <w:t xml:space="preserve"> ed.</w:t>
      </w:r>
      <w:r w:rsidR="00F90189" w:rsidRPr="00C13B93">
        <w:rPr>
          <w:rFonts w:ascii="Times New Roman" w:hAnsi="Times New Roman" w:cs="Times New Roman"/>
          <w:sz w:val="24"/>
          <w:szCs w:val="24"/>
        </w:rPr>
        <w:t>).</w:t>
      </w:r>
      <w:r w:rsidRPr="00C13B93">
        <w:rPr>
          <w:rFonts w:ascii="Times New Roman" w:hAnsi="Times New Roman" w:cs="Times New Roman"/>
          <w:sz w:val="24"/>
          <w:szCs w:val="24"/>
        </w:rPr>
        <w:t xml:space="preserve"> Sage Publications</w:t>
      </w:r>
      <w:r w:rsidR="003850ED" w:rsidRPr="00C13B93">
        <w:rPr>
          <w:rFonts w:ascii="Times New Roman" w:hAnsi="Times New Roman" w:cs="Times New Roman"/>
          <w:sz w:val="24"/>
          <w:szCs w:val="24"/>
        </w:rPr>
        <w:t xml:space="preserve">. </w:t>
      </w:r>
      <w:r w:rsidRPr="00C13B93">
        <w:rPr>
          <w:rFonts w:ascii="Times New Roman" w:hAnsi="Times New Roman" w:cs="Times New Roman"/>
          <w:sz w:val="24"/>
          <w:szCs w:val="24"/>
        </w:rPr>
        <w:t xml:space="preserve">  </w:t>
      </w:r>
    </w:p>
    <w:p w:rsidR="009002F3" w:rsidRPr="00C13B93" w:rsidRDefault="00EC5F18" w:rsidP="001C2AC7">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Goodley</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D</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(2017)</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Disentangling critical disability studies. In</w:t>
      </w:r>
      <w:r w:rsidR="00283A9E" w:rsidRPr="00C13B93">
        <w:rPr>
          <w:rFonts w:ascii="Times New Roman" w:hAnsi="Times New Roman" w:cs="Times New Roman"/>
          <w:sz w:val="24"/>
          <w:szCs w:val="24"/>
        </w:rPr>
        <w:t xml:space="preserve"> </w:t>
      </w:r>
      <w:r w:rsidR="009002F3" w:rsidRPr="00C13B93">
        <w:rPr>
          <w:rFonts w:ascii="Times New Roman" w:hAnsi="Times New Roman" w:cs="Times New Roman"/>
          <w:sz w:val="24"/>
          <w:szCs w:val="24"/>
        </w:rPr>
        <w:t xml:space="preserve">A. </w:t>
      </w:r>
      <w:r w:rsidR="00283A9E" w:rsidRPr="00C13B93">
        <w:rPr>
          <w:rFonts w:ascii="Times New Roman" w:hAnsi="Times New Roman" w:cs="Times New Roman"/>
          <w:sz w:val="24"/>
          <w:szCs w:val="24"/>
        </w:rPr>
        <w:t>Waldschmidt</w:t>
      </w:r>
      <w:r w:rsidR="009002F3" w:rsidRPr="00C13B93">
        <w:rPr>
          <w:rFonts w:ascii="Times New Roman" w:hAnsi="Times New Roman" w:cs="Times New Roman"/>
          <w:sz w:val="24"/>
          <w:szCs w:val="24"/>
        </w:rPr>
        <w:t xml:space="preserve">, H. </w:t>
      </w:r>
      <w:r w:rsidR="00283A9E" w:rsidRPr="00C13B93">
        <w:rPr>
          <w:rFonts w:ascii="Times New Roman" w:hAnsi="Times New Roman" w:cs="Times New Roman"/>
          <w:sz w:val="24"/>
          <w:szCs w:val="24"/>
        </w:rPr>
        <w:t>Berressem,</w:t>
      </w:r>
      <w:r w:rsidR="009D110B" w:rsidRPr="00C13B93">
        <w:rPr>
          <w:rFonts w:ascii="Times New Roman" w:hAnsi="Times New Roman" w:cs="Times New Roman"/>
          <w:sz w:val="24"/>
          <w:szCs w:val="24"/>
        </w:rPr>
        <w:t xml:space="preserve"> </w:t>
      </w:r>
      <w:r w:rsidR="009002F3" w:rsidRPr="00C13B93">
        <w:rPr>
          <w:rFonts w:ascii="Times New Roman" w:hAnsi="Times New Roman" w:cs="Times New Roman"/>
          <w:sz w:val="24"/>
          <w:szCs w:val="24"/>
        </w:rPr>
        <w:t xml:space="preserve">M. </w:t>
      </w:r>
      <w:r w:rsidR="00283A9E" w:rsidRPr="00C13B93">
        <w:rPr>
          <w:rFonts w:ascii="Times New Roman" w:hAnsi="Times New Roman" w:cs="Times New Roman"/>
          <w:sz w:val="24"/>
          <w:szCs w:val="24"/>
        </w:rPr>
        <w:t>Ingwersen</w:t>
      </w:r>
      <w:r w:rsidR="009002F3" w:rsidRPr="00C13B93">
        <w:rPr>
          <w:rFonts w:ascii="Times New Roman" w:hAnsi="Times New Roman" w:cs="Times New Roman"/>
          <w:sz w:val="24"/>
          <w:szCs w:val="24"/>
        </w:rPr>
        <w:t xml:space="preserve"> </w:t>
      </w:r>
      <w:r w:rsidR="009D110B" w:rsidRPr="00C13B93">
        <w:rPr>
          <w:rFonts w:ascii="Times New Roman" w:hAnsi="Times New Roman" w:cs="Times New Roman"/>
          <w:sz w:val="24"/>
          <w:szCs w:val="24"/>
        </w:rPr>
        <w:t>(</w:t>
      </w:r>
      <w:r w:rsidR="009002F3" w:rsidRPr="00C13B93">
        <w:rPr>
          <w:rFonts w:ascii="Times New Roman" w:hAnsi="Times New Roman" w:cs="Times New Roman"/>
          <w:sz w:val="24"/>
          <w:szCs w:val="24"/>
        </w:rPr>
        <w:t>E</w:t>
      </w:r>
      <w:r w:rsidR="009D110B" w:rsidRPr="00C13B93">
        <w:rPr>
          <w:rFonts w:ascii="Times New Roman" w:hAnsi="Times New Roman" w:cs="Times New Roman"/>
          <w:sz w:val="24"/>
          <w:szCs w:val="24"/>
        </w:rPr>
        <w:t>ds</w:t>
      </w:r>
      <w:r w:rsidR="009002F3" w:rsidRPr="00C13B93">
        <w:rPr>
          <w:rFonts w:ascii="Times New Roman" w:hAnsi="Times New Roman" w:cs="Times New Roman"/>
          <w:sz w:val="24"/>
          <w:szCs w:val="24"/>
        </w:rPr>
        <w:t>.</w:t>
      </w:r>
      <w:r w:rsidR="009D110B"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Culture - </w:t>
      </w:r>
      <w:r w:rsidR="00102F95">
        <w:rPr>
          <w:rFonts w:ascii="Times New Roman" w:hAnsi="Times New Roman" w:cs="Times New Roman"/>
          <w:i/>
          <w:sz w:val="24"/>
          <w:szCs w:val="24"/>
        </w:rPr>
        <w:t>t</w:t>
      </w:r>
      <w:r w:rsidRPr="00C13B93">
        <w:rPr>
          <w:rFonts w:ascii="Times New Roman" w:hAnsi="Times New Roman" w:cs="Times New Roman"/>
          <w:i/>
          <w:sz w:val="24"/>
          <w:szCs w:val="24"/>
        </w:rPr>
        <w:t xml:space="preserve">heory - </w:t>
      </w:r>
      <w:r w:rsidR="00102F95">
        <w:rPr>
          <w:rFonts w:ascii="Times New Roman" w:hAnsi="Times New Roman" w:cs="Times New Roman"/>
          <w:i/>
          <w:sz w:val="24"/>
          <w:szCs w:val="24"/>
        </w:rPr>
        <w:t>d</w:t>
      </w:r>
      <w:r w:rsidRPr="00C13B93">
        <w:rPr>
          <w:rFonts w:ascii="Times New Roman" w:hAnsi="Times New Roman" w:cs="Times New Roman"/>
          <w:i/>
          <w:sz w:val="24"/>
          <w:szCs w:val="24"/>
        </w:rPr>
        <w:t xml:space="preserve">isability: Encounters between </w:t>
      </w:r>
      <w:r w:rsidR="00102F95">
        <w:rPr>
          <w:rFonts w:ascii="Times New Roman" w:hAnsi="Times New Roman" w:cs="Times New Roman"/>
          <w:i/>
          <w:sz w:val="24"/>
          <w:szCs w:val="24"/>
        </w:rPr>
        <w:t>d</w:t>
      </w:r>
      <w:r w:rsidRPr="00C13B93">
        <w:rPr>
          <w:rFonts w:ascii="Times New Roman" w:hAnsi="Times New Roman" w:cs="Times New Roman"/>
          <w:i/>
          <w:sz w:val="24"/>
          <w:szCs w:val="24"/>
        </w:rPr>
        <w:t xml:space="preserve">isability </w:t>
      </w:r>
      <w:r w:rsidR="00102F95">
        <w:rPr>
          <w:rFonts w:ascii="Times New Roman" w:hAnsi="Times New Roman" w:cs="Times New Roman"/>
          <w:i/>
          <w:sz w:val="24"/>
          <w:szCs w:val="24"/>
        </w:rPr>
        <w:t>s</w:t>
      </w:r>
      <w:r w:rsidRPr="00C13B93">
        <w:rPr>
          <w:rFonts w:ascii="Times New Roman" w:hAnsi="Times New Roman" w:cs="Times New Roman"/>
          <w:i/>
          <w:sz w:val="24"/>
          <w:szCs w:val="24"/>
        </w:rPr>
        <w:t xml:space="preserve">tudies and </w:t>
      </w:r>
      <w:r w:rsidR="00102F95">
        <w:rPr>
          <w:rFonts w:ascii="Times New Roman" w:hAnsi="Times New Roman" w:cs="Times New Roman"/>
          <w:i/>
          <w:sz w:val="24"/>
          <w:szCs w:val="24"/>
        </w:rPr>
        <w:t>c</w:t>
      </w:r>
      <w:r w:rsidRPr="00C13B93">
        <w:rPr>
          <w:rFonts w:ascii="Times New Roman" w:hAnsi="Times New Roman" w:cs="Times New Roman"/>
          <w:i/>
          <w:sz w:val="24"/>
          <w:szCs w:val="24"/>
        </w:rPr>
        <w:t xml:space="preserve">ultural </w:t>
      </w:r>
      <w:r w:rsidR="00102F95">
        <w:rPr>
          <w:rFonts w:ascii="Times New Roman" w:hAnsi="Times New Roman" w:cs="Times New Roman"/>
          <w:i/>
          <w:sz w:val="24"/>
          <w:szCs w:val="24"/>
        </w:rPr>
        <w:t>s</w:t>
      </w:r>
      <w:r w:rsidRPr="00C13B93">
        <w:rPr>
          <w:rFonts w:ascii="Times New Roman" w:hAnsi="Times New Roman" w:cs="Times New Roman"/>
          <w:i/>
          <w:sz w:val="24"/>
          <w:szCs w:val="24"/>
        </w:rPr>
        <w:t>tudies</w:t>
      </w:r>
      <w:r w:rsidRPr="00C13B93">
        <w:rPr>
          <w:rFonts w:ascii="Times New Roman" w:hAnsi="Times New Roman" w:cs="Times New Roman"/>
          <w:sz w:val="24"/>
          <w:szCs w:val="24"/>
        </w:rPr>
        <w:t xml:space="preserve"> </w:t>
      </w:r>
      <w:r w:rsidR="001C2AC7" w:rsidRPr="00C13B93">
        <w:rPr>
          <w:rFonts w:ascii="Times New Roman" w:hAnsi="Times New Roman" w:cs="Times New Roman"/>
          <w:sz w:val="24"/>
          <w:szCs w:val="24"/>
        </w:rPr>
        <w:t xml:space="preserve">(pp.81-98). </w:t>
      </w:r>
      <w:r w:rsidR="009D110B" w:rsidRPr="00C13B93">
        <w:rPr>
          <w:rFonts w:ascii="Times New Roman" w:hAnsi="Times New Roman" w:cs="Times New Roman"/>
          <w:sz w:val="24"/>
          <w:szCs w:val="24"/>
        </w:rPr>
        <w:t xml:space="preserve">Verlag. </w:t>
      </w:r>
    </w:p>
    <w:p w:rsidR="0041024A" w:rsidRPr="00C13B93" w:rsidRDefault="00A14065" w:rsidP="00FF080A">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Green</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J</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Ashley Hoskin</w:t>
      </w:r>
      <w:r w:rsidR="001855C6" w:rsidRPr="00C13B93">
        <w:rPr>
          <w:rFonts w:ascii="Times New Roman" w:hAnsi="Times New Roman" w:cs="Times New Roman"/>
          <w:sz w:val="24"/>
          <w:szCs w:val="24"/>
        </w:rPr>
        <w:t>,</w:t>
      </w:r>
      <w:r w:rsidR="0041024A" w:rsidRPr="00C13B93">
        <w:rPr>
          <w:rFonts w:ascii="Times New Roman" w:hAnsi="Times New Roman" w:cs="Times New Roman"/>
          <w:sz w:val="24"/>
          <w:szCs w:val="24"/>
        </w:rPr>
        <w:t xml:space="preserve"> R</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Mayo</w:t>
      </w:r>
      <w:r w:rsidR="001855C6" w:rsidRPr="00C13B93">
        <w:rPr>
          <w:rFonts w:ascii="Times New Roman" w:hAnsi="Times New Roman" w:cs="Times New Roman"/>
          <w:sz w:val="24"/>
          <w:szCs w:val="24"/>
        </w:rPr>
        <w:t>,</w:t>
      </w:r>
      <w:r w:rsidR="0041024A" w:rsidRPr="00C13B93">
        <w:rPr>
          <w:rFonts w:ascii="Times New Roman" w:hAnsi="Times New Roman" w:cs="Times New Roman"/>
          <w:sz w:val="24"/>
          <w:szCs w:val="24"/>
        </w:rPr>
        <w:t xml:space="preserve"> C</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001855C6" w:rsidRPr="00C13B93">
        <w:rPr>
          <w:rFonts w:ascii="Times New Roman" w:hAnsi="Times New Roman" w:cs="Times New Roman"/>
          <w:sz w:val="24"/>
          <w:szCs w:val="24"/>
        </w:rPr>
        <w:t xml:space="preserve">&amp; </w:t>
      </w:r>
      <w:r w:rsidRPr="00C13B93">
        <w:rPr>
          <w:rFonts w:ascii="Times New Roman" w:hAnsi="Times New Roman" w:cs="Times New Roman"/>
          <w:sz w:val="24"/>
          <w:szCs w:val="24"/>
        </w:rPr>
        <w:t>Miller</w:t>
      </w:r>
      <w:r w:rsidR="001855C6" w:rsidRPr="00C13B93">
        <w:rPr>
          <w:rFonts w:ascii="Times New Roman" w:hAnsi="Times New Roman" w:cs="Times New Roman"/>
          <w:sz w:val="24"/>
          <w:szCs w:val="24"/>
        </w:rPr>
        <w:t>,</w:t>
      </w:r>
      <w:r w:rsidR="0041024A" w:rsidRPr="00C13B93">
        <w:rPr>
          <w:rFonts w:ascii="Times New Roman" w:hAnsi="Times New Roman" w:cs="Times New Roman"/>
          <w:sz w:val="24"/>
          <w:szCs w:val="24"/>
        </w:rPr>
        <w:t xml:space="preserve"> S</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(2019)</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Navigating </w:t>
      </w:r>
      <w:r w:rsidR="008754E6" w:rsidRPr="00C13B93">
        <w:rPr>
          <w:rFonts w:ascii="Times New Roman" w:hAnsi="Times New Roman" w:cs="Times New Roman"/>
          <w:i/>
          <w:sz w:val="24"/>
          <w:szCs w:val="24"/>
        </w:rPr>
        <w:t>t</w:t>
      </w:r>
      <w:r w:rsidRPr="00C13B93">
        <w:rPr>
          <w:rFonts w:ascii="Times New Roman" w:hAnsi="Times New Roman" w:cs="Times New Roman"/>
          <w:i/>
          <w:sz w:val="24"/>
          <w:szCs w:val="24"/>
        </w:rPr>
        <w:t xml:space="preserve">rans and </w:t>
      </w:r>
      <w:r w:rsidR="008754E6" w:rsidRPr="00C13B93">
        <w:rPr>
          <w:rFonts w:ascii="Times New Roman" w:hAnsi="Times New Roman" w:cs="Times New Roman"/>
          <w:i/>
          <w:sz w:val="24"/>
          <w:szCs w:val="24"/>
        </w:rPr>
        <w:t>c</w:t>
      </w:r>
      <w:r w:rsidRPr="00C13B93">
        <w:rPr>
          <w:rFonts w:ascii="Times New Roman" w:hAnsi="Times New Roman" w:cs="Times New Roman"/>
          <w:i/>
          <w:sz w:val="24"/>
          <w:szCs w:val="24"/>
        </w:rPr>
        <w:t xml:space="preserve">omplex </w:t>
      </w:r>
      <w:r w:rsidR="008754E6" w:rsidRPr="00C13B93">
        <w:rPr>
          <w:rFonts w:ascii="Times New Roman" w:hAnsi="Times New Roman" w:cs="Times New Roman"/>
          <w:i/>
          <w:sz w:val="24"/>
          <w:szCs w:val="24"/>
        </w:rPr>
        <w:t>g</w:t>
      </w:r>
      <w:r w:rsidRPr="00C13B93">
        <w:rPr>
          <w:rFonts w:ascii="Times New Roman" w:hAnsi="Times New Roman" w:cs="Times New Roman"/>
          <w:i/>
          <w:sz w:val="24"/>
          <w:szCs w:val="24"/>
        </w:rPr>
        <w:t xml:space="preserve">ender </w:t>
      </w:r>
      <w:r w:rsidR="008754E6" w:rsidRPr="00C13B93">
        <w:rPr>
          <w:rFonts w:ascii="Times New Roman" w:hAnsi="Times New Roman" w:cs="Times New Roman"/>
          <w:i/>
          <w:sz w:val="24"/>
          <w:szCs w:val="24"/>
        </w:rPr>
        <w:t>i</w:t>
      </w:r>
      <w:r w:rsidRPr="00C13B93">
        <w:rPr>
          <w:rFonts w:ascii="Times New Roman" w:hAnsi="Times New Roman" w:cs="Times New Roman"/>
          <w:i/>
          <w:sz w:val="24"/>
          <w:szCs w:val="24"/>
        </w:rPr>
        <w:t>dentities</w:t>
      </w:r>
      <w:r w:rsidRPr="00C13B93">
        <w:rPr>
          <w:rFonts w:ascii="Times New Roman" w:hAnsi="Times New Roman" w:cs="Times New Roman"/>
          <w:sz w:val="24"/>
          <w:szCs w:val="24"/>
        </w:rPr>
        <w:t>. Bloomsbury Publishing</w:t>
      </w:r>
      <w:r w:rsidR="0041024A"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p>
    <w:p w:rsidR="00A14065" w:rsidRPr="00C13B93" w:rsidRDefault="00A14065" w:rsidP="00FF080A">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Griffith</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M</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00B70656" w:rsidRPr="00C13B93">
        <w:rPr>
          <w:rFonts w:ascii="Times New Roman" w:hAnsi="Times New Roman" w:cs="Times New Roman"/>
          <w:sz w:val="24"/>
          <w:szCs w:val="24"/>
        </w:rPr>
        <w:t>(</w:t>
      </w:r>
      <w:r w:rsidRPr="00C13B93">
        <w:rPr>
          <w:rFonts w:ascii="Times New Roman" w:hAnsi="Times New Roman" w:cs="Times New Roman"/>
          <w:sz w:val="24"/>
          <w:szCs w:val="24"/>
        </w:rPr>
        <w:t>2018</w:t>
      </w:r>
      <w:r w:rsidR="00B70656" w:rsidRPr="00C13B93">
        <w:rPr>
          <w:rFonts w:ascii="Times New Roman" w:hAnsi="Times New Roman" w:cs="Times New Roman"/>
          <w:sz w:val="24"/>
          <w:szCs w:val="24"/>
        </w:rPr>
        <w:t>)</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Review of the Gender Recognition Act 2015: Report to the Minister for Employment Affairs and Social Protection.</w:t>
      </w:r>
      <w:hyperlink r:id="rId11" w:history="1">
        <w:r w:rsidR="001C2AC7" w:rsidRPr="00C13B93">
          <w:rPr>
            <w:rStyle w:val="Hyperlink"/>
            <w:rFonts w:ascii="Times New Roman" w:hAnsi="Times New Roman" w:cs="Times New Roman"/>
            <w:sz w:val="24"/>
            <w:szCs w:val="24"/>
          </w:rPr>
          <w:t>http://www.welfare.ie/en/downloads/GRA%20Review%20Report.pdf</w:t>
        </w:r>
      </w:hyperlink>
    </w:p>
    <w:p w:rsidR="00102F95" w:rsidRDefault="00A14065" w:rsidP="00FF080A">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Haney Lopez</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I</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(1994)</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The </w:t>
      </w:r>
      <w:r w:rsidR="00515C83" w:rsidRPr="00C13B93">
        <w:rPr>
          <w:rFonts w:ascii="Times New Roman" w:hAnsi="Times New Roman" w:cs="Times New Roman"/>
          <w:sz w:val="24"/>
          <w:szCs w:val="24"/>
        </w:rPr>
        <w:t>s</w:t>
      </w:r>
      <w:r w:rsidRPr="00C13B93">
        <w:rPr>
          <w:rFonts w:ascii="Times New Roman" w:hAnsi="Times New Roman" w:cs="Times New Roman"/>
          <w:sz w:val="24"/>
          <w:szCs w:val="24"/>
        </w:rPr>
        <w:t xml:space="preserve">ocial </w:t>
      </w:r>
      <w:r w:rsidR="00515C83" w:rsidRPr="00C13B93">
        <w:rPr>
          <w:rFonts w:ascii="Times New Roman" w:hAnsi="Times New Roman" w:cs="Times New Roman"/>
          <w:sz w:val="24"/>
          <w:szCs w:val="24"/>
        </w:rPr>
        <w:t>c</w:t>
      </w:r>
      <w:r w:rsidRPr="00C13B93">
        <w:rPr>
          <w:rFonts w:ascii="Times New Roman" w:hAnsi="Times New Roman" w:cs="Times New Roman"/>
          <w:sz w:val="24"/>
          <w:szCs w:val="24"/>
        </w:rPr>
        <w:t xml:space="preserve">onstruction of </w:t>
      </w:r>
      <w:r w:rsidR="00515C83" w:rsidRPr="00C13B93">
        <w:rPr>
          <w:rFonts w:ascii="Times New Roman" w:hAnsi="Times New Roman" w:cs="Times New Roman"/>
          <w:sz w:val="24"/>
          <w:szCs w:val="24"/>
        </w:rPr>
        <w:t>r</w:t>
      </w:r>
      <w:r w:rsidRPr="00C13B93">
        <w:rPr>
          <w:rFonts w:ascii="Times New Roman" w:hAnsi="Times New Roman" w:cs="Times New Roman"/>
          <w:sz w:val="24"/>
          <w:szCs w:val="24"/>
        </w:rPr>
        <w:t>ac</w:t>
      </w:r>
      <w:r w:rsidR="00515C83" w:rsidRPr="00C13B93">
        <w:rPr>
          <w:rFonts w:ascii="Times New Roman" w:hAnsi="Times New Roman" w:cs="Times New Roman"/>
          <w:sz w:val="24"/>
          <w:szCs w:val="24"/>
        </w:rPr>
        <w:t>e.</w:t>
      </w:r>
      <w:r w:rsidRPr="00C13B93">
        <w:rPr>
          <w:rFonts w:ascii="Times New Roman" w:hAnsi="Times New Roman" w:cs="Times New Roman"/>
          <w:sz w:val="24"/>
          <w:szCs w:val="24"/>
        </w:rPr>
        <w:t xml:space="preserve"> </w:t>
      </w:r>
      <w:r w:rsidR="00102F95">
        <w:rPr>
          <w:rFonts w:ascii="Times New Roman" w:hAnsi="Times New Roman" w:cs="Times New Roman"/>
          <w:sz w:val="24"/>
          <w:szCs w:val="24"/>
        </w:rPr>
        <w:t xml:space="preserve">In Delgado, R. (Ed.), </w:t>
      </w:r>
      <w:r w:rsidR="00102F95" w:rsidRPr="00B65C4D">
        <w:rPr>
          <w:rFonts w:ascii="Times New Roman" w:hAnsi="Times New Roman" w:cs="Times New Roman"/>
          <w:i/>
          <w:iCs/>
          <w:sz w:val="24"/>
          <w:szCs w:val="24"/>
        </w:rPr>
        <w:t>Critical race theory: The cutting edge</w:t>
      </w:r>
      <w:r w:rsidR="00102F95">
        <w:rPr>
          <w:rFonts w:ascii="Times New Roman" w:hAnsi="Times New Roman" w:cs="Times New Roman"/>
          <w:sz w:val="24"/>
          <w:szCs w:val="24"/>
        </w:rPr>
        <w:t xml:space="preserve"> (pp.191-203). Temple University Press. </w:t>
      </w:r>
    </w:p>
    <w:p w:rsidR="00BE6623" w:rsidRDefault="00A14065" w:rsidP="00B65C4D">
      <w:pPr>
        <w:spacing w:after="0"/>
        <w:ind w:left="720" w:hanging="720"/>
        <w:rPr>
          <w:rFonts w:ascii="Times New Roman" w:hAnsi="Times New Roman" w:cs="Times New Roman"/>
          <w:bCs/>
          <w:iCs/>
          <w:color w:val="000000"/>
          <w:sz w:val="24"/>
          <w:szCs w:val="24"/>
        </w:rPr>
      </w:pPr>
      <w:r w:rsidRPr="00C13B93">
        <w:rPr>
          <w:rFonts w:ascii="Times New Roman" w:hAnsi="Times New Roman" w:cs="Times New Roman"/>
          <w:bCs/>
          <w:iCs/>
          <w:color w:val="000000"/>
          <w:sz w:val="24"/>
          <w:szCs w:val="24"/>
        </w:rPr>
        <w:t>Health Service Executive (2011)</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
          <w:iCs/>
          <w:color w:val="000000"/>
          <w:sz w:val="24"/>
          <w:szCs w:val="24"/>
        </w:rPr>
        <w:t xml:space="preserve">Child </w:t>
      </w:r>
      <w:r w:rsidR="008754E6" w:rsidRPr="00C13B93">
        <w:rPr>
          <w:rFonts w:ascii="Times New Roman" w:hAnsi="Times New Roman" w:cs="Times New Roman"/>
          <w:bCs/>
          <w:i/>
          <w:iCs/>
          <w:color w:val="000000"/>
          <w:sz w:val="24"/>
          <w:szCs w:val="24"/>
        </w:rPr>
        <w:t>p</w:t>
      </w:r>
      <w:r w:rsidRPr="00C13B93">
        <w:rPr>
          <w:rFonts w:ascii="Times New Roman" w:hAnsi="Times New Roman" w:cs="Times New Roman"/>
          <w:bCs/>
          <w:i/>
          <w:iCs/>
          <w:color w:val="000000"/>
          <w:sz w:val="24"/>
          <w:szCs w:val="24"/>
        </w:rPr>
        <w:t xml:space="preserve">rotection and </w:t>
      </w:r>
      <w:r w:rsidR="008754E6" w:rsidRPr="00C13B93">
        <w:rPr>
          <w:rFonts w:ascii="Times New Roman" w:hAnsi="Times New Roman" w:cs="Times New Roman"/>
          <w:bCs/>
          <w:i/>
          <w:iCs/>
          <w:color w:val="000000"/>
          <w:sz w:val="24"/>
          <w:szCs w:val="24"/>
        </w:rPr>
        <w:t>w</w:t>
      </w:r>
      <w:r w:rsidRPr="00C13B93">
        <w:rPr>
          <w:rFonts w:ascii="Times New Roman" w:hAnsi="Times New Roman" w:cs="Times New Roman"/>
          <w:bCs/>
          <w:i/>
          <w:iCs/>
          <w:color w:val="000000"/>
          <w:sz w:val="24"/>
          <w:szCs w:val="24"/>
        </w:rPr>
        <w:t xml:space="preserve">elfare </w:t>
      </w:r>
      <w:r w:rsidR="008754E6" w:rsidRPr="00C13B93">
        <w:rPr>
          <w:rFonts w:ascii="Times New Roman" w:hAnsi="Times New Roman" w:cs="Times New Roman"/>
          <w:bCs/>
          <w:i/>
          <w:iCs/>
          <w:color w:val="000000"/>
          <w:sz w:val="24"/>
          <w:szCs w:val="24"/>
        </w:rPr>
        <w:t>p</w:t>
      </w:r>
      <w:r w:rsidRPr="00C13B93">
        <w:rPr>
          <w:rFonts w:ascii="Times New Roman" w:hAnsi="Times New Roman" w:cs="Times New Roman"/>
          <w:bCs/>
          <w:i/>
          <w:iCs/>
          <w:color w:val="000000"/>
          <w:sz w:val="24"/>
          <w:szCs w:val="24"/>
        </w:rPr>
        <w:t xml:space="preserve">ractice </w:t>
      </w:r>
      <w:r w:rsidR="008754E6" w:rsidRPr="00C13B93">
        <w:rPr>
          <w:rFonts w:ascii="Times New Roman" w:hAnsi="Times New Roman" w:cs="Times New Roman"/>
          <w:bCs/>
          <w:i/>
          <w:iCs/>
          <w:color w:val="000000"/>
          <w:sz w:val="24"/>
          <w:szCs w:val="24"/>
        </w:rPr>
        <w:t>h</w:t>
      </w:r>
      <w:r w:rsidRPr="00C13B93">
        <w:rPr>
          <w:rFonts w:ascii="Times New Roman" w:hAnsi="Times New Roman" w:cs="Times New Roman"/>
          <w:bCs/>
          <w:i/>
          <w:iCs/>
          <w:color w:val="000000"/>
          <w:sz w:val="24"/>
          <w:szCs w:val="24"/>
        </w:rPr>
        <w:t>andbook.</w:t>
      </w:r>
      <w:r w:rsidR="00E0198F"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Cs/>
          <w:color w:val="000000"/>
          <w:sz w:val="24"/>
          <w:szCs w:val="24"/>
        </w:rPr>
        <w:t>Health Service Executive</w:t>
      </w:r>
      <w:r w:rsidR="00E0198F"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Cs/>
          <w:color w:val="000000"/>
          <w:sz w:val="24"/>
          <w:szCs w:val="24"/>
        </w:rPr>
        <w:t xml:space="preserve"> </w:t>
      </w:r>
    </w:p>
    <w:p w:rsidR="00BE6623" w:rsidRPr="00C13B93" w:rsidRDefault="00BE6623" w:rsidP="00BE6623">
      <w:pPr>
        <w:spacing w:after="0"/>
        <w:ind w:left="720" w:hanging="720"/>
        <w:rPr>
          <w:rFonts w:ascii="Times New Roman" w:hAnsi="Times New Roman" w:cs="Times New Roman"/>
          <w:bCs/>
          <w:iCs/>
          <w:color w:val="000000"/>
          <w:sz w:val="24"/>
          <w:szCs w:val="24"/>
        </w:rPr>
      </w:pPr>
      <w:r w:rsidRPr="00B65C4D">
        <w:rPr>
          <w:rFonts w:ascii="Times New Roman" w:hAnsi="Times New Roman" w:cs="Times New Roman"/>
          <w:bCs/>
          <w:iCs/>
          <w:color w:val="000000"/>
          <w:sz w:val="24"/>
          <w:szCs w:val="24"/>
        </w:rPr>
        <w:t>Hesli, V.L.</w:t>
      </w:r>
      <w:r w:rsidR="00102F95">
        <w:rPr>
          <w:rFonts w:ascii="Times New Roman" w:hAnsi="Times New Roman" w:cs="Times New Roman"/>
          <w:bCs/>
          <w:iCs/>
          <w:color w:val="000000"/>
          <w:sz w:val="24"/>
          <w:szCs w:val="24"/>
        </w:rPr>
        <w:t>,</w:t>
      </w:r>
      <w:r w:rsidRPr="00B65C4D">
        <w:rPr>
          <w:rFonts w:ascii="Times New Roman" w:hAnsi="Times New Roman" w:cs="Times New Roman"/>
          <w:bCs/>
          <w:iCs/>
          <w:color w:val="000000"/>
          <w:sz w:val="24"/>
          <w:szCs w:val="24"/>
        </w:rPr>
        <w:t xml:space="preserve"> &amp; Mook Lee, J. (2011). </w:t>
      </w:r>
      <w:r w:rsidRPr="00BE6623">
        <w:rPr>
          <w:rFonts w:ascii="Times New Roman" w:hAnsi="Times New Roman" w:cs="Times New Roman"/>
          <w:bCs/>
          <w:iCs/>
          <w:color w:val="000000"/>
          <w:sz w:val="24"/>
          <w:szCs w:val="24"/>
        </w:rPr>
        <w:t xml:space="preserve">Faculty research productivity: Why do some of our colleagues publish more than others? </w:t>
      </w:r>
      <w:r w:rsidRPr="00B65C4D">
        <w:rPr>
          <w:rFonts w:ascii="Times New Roman" w:hAnsi="Times New Roman" w:cs="Times New Roman"/>
          <w:bCs/>
          <w:i/>
          <w:color w:val="000000"/>
          <w:sz w:val="24"/>
          <w:szCs w:val="24"/>
        </w:rPr>
        <w:t xml:space="preserve">Political Science &amp; Politics, </w:t>
      </w:r>
      <w:r w:rsidRPr="00B65C4D">
        <w:rPr>
          <w:rFonts w:ascii="Times New Roman" w:hAnsi="Times New Roman" w:cs="Times New Roman"/>
          <w:bCs/>
          <w:i/>
          <w:color w:val="000000"/>
        </w:rPr>
        <w:t>44</w:t>
      </w:r>
      <w:r w:rsidRPr="00B65C4D">
        <w:rPr>
          <w:rFonts w:ascii="Times New Roman" w:hAnsi="Times New Roman" w:cs="Times New Roman"/>
          <w:bCs/>
          <w:iCs/>
          <w:color w:val="000000"/>
        </w:rPr>
        <w:t xml:space="preserve"> (2), </w:t>
      </w:r>
      <w:r w:rsidRPr="00B65C4D">
        <w:rPr>
          <w:rFonts w:ascii="Times New Roman" w:eastAsia="Times New Roman" w:hAnsi="Times New Roman" w:cs="Times New Roman"/>
          <w:bCs/>
          <w:iCs/>
          <w:color w:val="000000"/>
          <w:sz w:val="24"/>
          <w:szCs w:val="24"/>
          <w:lang w:eastAsia="en-IE"/>
        </w:rPr>
        <w:t>393-408</w:t>
      </w:r>
      <w:r>
        <w:rPr>
          <w:rFonts w:ascii="Times New Roman" w:hAnsi="Times New Roman" w:cs="Times New Roman"/>
          <w:bCs/>
          <w:iCs/>
          <w:color w:val="000000"/>
          <w:sz w:val="24"/>
          <w:szCs w:val="24"/>
        </w:rPr>
        <w:t xml:space="preserve">. </w:t>
      </w:r>
      <w:hyperlink r:id="rId12" w:history="1">
        <w:r w:rsidRPr="009C15E8">
          <w:rPr>
            <w:rStyle w:val="Hyperlink"/>
            <w:rFonts w:ascii="Times New Roman" w:hAnsi="Times New Roman" w:cs="Times New Roman"/>
            <w:bCs/>
            <w:iCs/>
            <w:sz w:val="24"/>
            <w:szCs w:val="24"/>
          </w:rPr>
          <w:t>https://doi.org/10.1017/S104909651100024244</w:t>
        </w:r>
      </w:hyperlink>
      <w:r>
        <w:rPr>
          <w:rFonts w:ascii="Times New Roman" w:hAnsi="Times New Roman" w:cs="Times New Roman"/>
          <w:bCs/>
          <w:iCs/>
          <w:color w:val="000000"/>
          <w:sz w:val="24"/>
          <w:szCs w:val="24"/>
        </w:rPr>
        <w:t xml:space="preserve"> </w:t>
      </w:r>
    </w:p>
    <w:p w:rsidR="00EC167B" w:rsidRPr="00C13B93" w:rsidRDefault="00A14065" w:rsidP="00E04F12">
      <w:pPr>
        <w:spacing w:after="0"/>
        <w:ind w:left="720" w:hanging="720"/>
        <w:rPr>
          <w:rFonts w:ascii="Times New Roman" w:hAnsi="Times New Roman" w:cs="Times New Roman"/>
          <w:bCs/>
          <w:iCs/>
          <w:color w:val="000000"/>
          <w:sz w:val="24"/>
          <w:szCs w:val="24"/>
        </w:rPr>
      </w:pPr>
      <w:r w:rsidRPr="00C13B93">
        <w:rPr>
          <w:rFonts w:ascii="Times New Roman" w:hAnsi="Times New Roman" w:cs="Times New Roman"/>
          <w:bCs/>
          <w:iCs/>
          <w:color w:val="000000"/>
          <w:sz w:val="24"/>
          <w:szCs w:val="24"/>
        </w:rPr>
        <w:t>Hughes</w:t>
      </w:r>
      <w:r w:rsidR="001855C6"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Cs/>
          <w:color w:val="000000"/>
          <w:sz w:val="24"/>
          <w:szCs w:val="24"/>
        </w:rPr>
        <w:t>E</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C</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(1994)</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
          <w:iCs/>
          <w:color w:val="000000"/>
          <w:sz w:val="24"/>
          <w:szCs w:val="24"/>
        </w:rPr>
        <w:t xml:space="preserve">On </w:t>
      </w:r>
      <w:r w:rsidR="008754E6" w:rsidRPr="00C13B93">
        <w:rPr>
          <w:rFonts w:ascii="Times New Roman" w:hAnsi="Times New Roman" w:cs="Times New Roman"/>
          <w:bCs/>
          <w:i/>
          <w:iCs/>
          <w:color w:val="000000"/>
          <w:sz w:val="24"/>
          <w:szCs w:val="24"/>
        </w:rPr>
        <w:t>w</w:t>
      </w:r>
      <w:r w:rsidRPr="00C13B93">
        <w:rPr>
          <w:rFonts w:ascii="Times New Roman" w:hAnsi="Times New Roman" w:cs="Times New Roman"/>
          <w:bCs/>
          <w:i/>
          <w:iCs/>
          <w:color w:val="000000"/>
          <w:sz w:val="24"/>
          <w:szCs w:val="24"/>
        </w:rPr>
        <w:t xml:space="preserve">ork, </w:t>
      </w:r>
      <w:r w:rsidR="008754E6" w:rsidRPr="00C13B93">
        <w:rPr>
          <w:rFonts w:ascii="Times New Roman" w:hAnsi="Times New Roman" w:cs="Times New Roman"/>
          <w:bCs/>
          <w:i/>
          <w:iCs/>
          <w:color w:val="000000"/>
          <w:sz w:val="24"/>
          <w:szCs w:val="24"/>
        </w:rPr>
        <w:t>r</w:t>
      </w:r>
      <w:r w:rsidRPr="00C13B93">
        <w:rPr>
          <w:rFonts w:ascii="Times New Roman" w:hAnsi="Times New Roman" w:cs="Times New Roman"/>
          <w:bCs/>
          <w:i/>
          <w:iCs/>
          <w:color w:val="000000"/>
          <w:sz w:val="24"/>
          <w:szCs w:val="24"/>
        </w:rPr>
        <w:t xml:space="preserve">ace, and the </w:t>
      </w:r>
      <w:r w:rsidR="008754E6" w:rsidRPr="00C13B93">
        <w:rPr>
          <w:rFonts w:ascii="Times New Roman" w:hAnsi="Times New Roman" w:cs="Times New Roman"/>
          <w:bCs/>
          <w:i/>
          <w:iCs/>
          <w:color w:val="000000"/>
          <w:sz w:val="24"/>
          <w:szCs w:val="24"/>
        </w:rPr>
        <w:t>s</w:t>
      </w:r>
      <w:r w:rsidRPr="00C13B93">
        <w:rPr>
          <w:rFonts w:ascii="Times New Roman" w:hAnsi="Times New Roman" w:cs="Times New Roman"/>
          <w:bCs/>
          <w:i/>
          <w:iCs/>
          <w:color w:val="000000"/>
          <w:sz w:val="24"/>
          <w:szCs w:val="24"/>
        </w:rPr>
        <w:t xml:space="preserve">ociological </w:t>
      </w:r>
      <w:r w:rsidR="008754E6" w:rsidRPr="00C13B93">
        <w:rPr>
          <w:rFonts w:ascii="Times New Roman" w:hAnsi="Times New Roman" w:cs="Times New Roman"/>
          <w:bCs/>
          <w:i/>
          <w:iCs/>
          <w:color w:val="000000"/>
          <w:sz w:val="24"/>
          <w:szCs w:val="24"/>
        </w:rPr>
        <w:t>i</w:t>
      </w:r>
      <w:r w:rsidRPr="00C13B93">
        <w:rPr>
          <w:rFonts w:ascii="Times New Roman" w:hAnsi="Times New Roman" w:cs="Times New Roman"/>
          <w:bCs/>
          <w:i/>
          <w:iCs/>
          <w:color w:val="000000"/>
          <w:sz w:val="24"/>
          <w:szCs w:val="24"/>
        </w:rPr>
        <w:t>magination</w:t>
      </w:r>
      <w:r w:rsidR="00EC167B" w:rsidRPr="00C13B93">
        <w:rPr>
          <w:rFonts w:ascii="Times New Roman" w:hAnsi="Times New Roman" w:cs="Times New Roman"/>
          <w:bCs/>
          <w:iCs/>
          <w:color w:val="000000"/>
          <w:sz w:val="24"/>
          <w:szCs w:val="24"/>
        </w:rPr>
        <w:t>. University of Chicago Pres</w:t>
      </w:r>
      <w:r w:rsidR="008754E6" w:rsidRPr="00C13B93">
        <w:rPr>
          <w:rFonts w:ascii="Times New Roman" w:hAnsi="Times New Roman" w:cs="Times New Roman"/>
          <w:bCs/>
          <w:iCs/>
          <w:color w:val="000000"/>
          <w:sz w:val="24"/>
          <w:szCs w:val="24"/>
        </w:rPr>
        <w:t>s</w:t>
      </w:r>
      <w:r w:rsidR="00EC167B" w:rsidRPr="00C13B93">
        <w:rPr>
          <w:rFonts w:ascii="Times New Roman" w:hAnsi="Times New Roman" w:cs="Times New Roman"/>
          <w:bCs/>
          <w:iCs/>
          <w:color w:val="000000"/>
          <w:sz w:val="24"/>
          <w:szCs w:val="24"/>
        </w:rPr>
        <w:t xml:space="preserve">. </w:t>
      </w:r>
    </w:p>
    <w:p w:rsidR="00A14065" w:rsidRPr="00C13B93" w:rsidRDefault="00A14065" w:rsidP="001C2AC7">
      <w:pPr>
        <w:spacing w:after="0"/>
        <w:ind w:left="720" w:hanging="720"/>
        <w:rPr>
          <w:rFonts w:ascii="Times New Roman" w:hAnsi="Times New Roman" w:cs="Times New Roman"/>
          <w:bCs/>
          <w:iCs/>
          <w:color w:val="000000"/>
          <w:sz w:val="24"/>
          <w:szCs w:val="24"/>
        </w:rPr>
      </w:pPr>
      <w:r w:rsidRPr="00C13B93">
        <w:rPr>
          <w:rFonts w:ascii="Times New Roman" w:hAnsi="Times New Roman" w:cs="Times New Roman"/>
          <w:bCs/>
          <w:iCs/>
          <w:color w:val="000000"/>
          <w:sz w:val="24"/>
          <w:szCs w:val="24"/>
        </w:rPr>
        <w:t>International Federation of Social Worker (2014)</w:t>
      </w:r>
      <w:r w:rsidR="001855C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Pr="00C13B93">
        <w:rPr>
          <w:rFonts w:ascii="Times New Roman" w:hAnsi="Times New Roman" w:cs="Times New Roman"/>
          <w:bCs/>
          <w:i/>
          <w:color w:val="000000"/>
          <w:sz w:val="24"/>
          <w:szCs w:val="24"/>
        </w:rPr>
        <w:t xml:space="preserve">Definition of </w:t>
      </w:r>
      <w:r w:rsidR="001C2AC7" w:rsidRPr="00C13B93">
        <w:rPr>
          <w:rFonts w:ascii="Times New Roman" w:hAnsi="Times New Roman" w:cs="Times New Roman"/>
          <w:bCs/>
          <w:i/>
          <w:color w:val="000000"/>
          <w:sz w:val="24"/>
          <w:szCs w:val="24"/>
        </w:rPr>
        <w:t>s</w:t>
      </w:r>
      <w:r w:rsidRPr="00C13B93">
        <w:rPr>
          <w:rFonts w:ascii="Times New Roman" w:hAnsi="Times New Roman" w:cs="Times New Roman"/>
          <w:bCs/>
          <w:i/>
          <w:color w:val="000000"/>
          <w:sz w:val="24"/>
          <w:szCs w:val="24"/>
        </w:rPr>
        <w:t xml:space="preserve">ocial </w:t>
      </w:r>
      <w:r w:rsidR="001C2AC7" w:rsidRPr="00C13B93">
        <w:rPr>
          <w:rFonts w:ascii="Times New Roman" w:hAnsi="Times New Roman" w:cs="Times New Roman"/>
          <w:bCs/>
          <w:i/>
          <w:color w:val="000000"/>
          <w:sz w:val="24"/>
          <w:szCs w:val="24"/>
        </w:rPr>
        <w:t>w</w:t>
      </w:r>
      <w:r w:rsidRPr="00C13B93">
        <w:rPr>
          <w:rFonts w:ascii="Times New Roman" w:hAnsi="Times New Roman" w:cs="Times New Roman"/>
          <w:bCs/>
          <w:i/>
          <w:color w:val="000000"/>
          <w:sz w:val="24"/>
          <w:szCs w:val="24"/>
        </w:rPr>
        <w:t xml:space="preserve">ork. </w:t>
      </w:r>
      <w:hyperlink r:id="rId13" w:history="1">
        <w:r w:rsidR="001C2AC7" w:rsidRPr="00C13B93">
          <w:rPr>
            <w:rStyle w:val="Hyperlink"/>
          </w:rPr>
          <w:t>https://www.ifsw.org/what-is-social-work/global-definition-of-social-work/</w:t>
        </w:r>
      </w:hyperlink>
    </w:p>
    <w:p w:rsidR="0061250D" w:rsidRPr="00C13B93" w:rsidRDefault="0061250D" w:rsidP="00B65C4D">
      <w:pPr>
        <w:spacing w:after="0"/>
        <w:ind w:right="804"/>
        <w:rPr>
          <w:rFonts w:ascii="Times New Roman" w:hAnsi="Times New Roman" w:cs="Times New Roman"/>
          <w:sz w:val="24"/>
          <w:szCs w:val="24"/>
        </w:rPr>
      </w:pPr>
      <w:r>
        <w:rPr>
          <w:rFonts w:ascii="Times New Roman" w:hAnsi="Times New Roman" w:cs="Times New Roman"/>
          <w:sz w:val="24"/>
          <w:szCs w:val="24"/>
        </w:rPr>
        <w:t xml:space="preserve">Laming, L. (2003). </w:t>
      </w:r>
      <w:r w:rsidRPr="00B65C4D">
        <w:rPr>
          <w:rFonts w:ascii="Times New Roman" w:hAnsi="Times New Roman" w:cs="Times New Roman"/>
          <w:i/>
          <w:iCs/>
          <w:sz w:val="24"/>
          <w:szCs w:val="24"/>
        </w:rPr>
        <w:t>The Victoria Climbie inquiry.</w:t>
      </w:r>
      <w:r>
        <w:rPr>
          <w:rFonts w:ascii="Times New Roman" w:hAnsi="Times New Roman" w:cs="Times New Roman"/>
          <w:sz w:val="24"/>
          <w:szCs w:val="24"/>
        </w:rPr>
        <w:t xml:space="preserve"> Her Majesty’s Stationary Office. </w:t>
      </w:r>
    </w:p>
    <w:p w:rsidR="00A14065" w:rsidRPr="00C13B93" w:rsidRDefault="00A14065" w:rsidP="00A14065">
      <w:pPr>
        <w:pStyle w:val="NormalWeb"/>
        <w:spacing w:before="0" w:beforeAutospacing="0" w:after="0" w:afterAutospacing="0" w:line="238" w:lineRule="atLeast"/>
        <w:ind w:left="567" w:hanging="567"/>
        <w:rPr>
          <w:i/>
          <w:iCs/>
          <w:color w:val="000000"/>
        </w:rPr>
      </w:pPr>
      <w:r w:rsidRPr="00C13B93">
        <w:rPr>
          <w:color w:val="000000"/>
        </w:rPr>
        <w:t>Laird</w:t>
      </w:r>
      <w:r w:rsidR="001855C6" w:rsidRPr="00C13B93">
        <w:rPr>
          <w:color w:val="000000"/>
        </w:rPr>
        <w:t>,</w:t>
      </w:r>
      <w:r w:rsidR="00E354EE" w:rsidRPr="00C13B93">
        <w:rPr>
          <w:color w:val="000000"/>
        </w:rPr>
        <w:t xml:space="preserve"> </w:t>
      </w:r>
      <w:r w:rsidRPr="00C13B93">
        <w:rPr>
          <w:color w:val="000000"/>
        </w:rPr>
        <w:t>S</w:t>
      </w:r>
      <w:r w:rsidR="001855C6" w:rsidRPr="00C13B93">
        <w:rPr>
          <w:color w:val="000000"/>
        </w:rPr>
        <w:t>.</w:t>
      </w:r>
      <w:r w:rsidRPr="00C13B93">
        <w:rPr>
          <w:color w:val="000000"/>
        </w:rPr>
        <w:t> (2008)</w:t>
      </w:r>
      <w:r w:rsidR="001855C6" w:rsidRPr="00C13B93">
        <w:rPr>
          <w:color w:val="000000"/>
        </w:rPr>
        <w:t>.</w:t>
      </w:r>
      <w:r w:rsidRPr="00C13B93">
        <w:rPr>
          <w:color w:val="000000"/>
        </w:rPr>
        <w:t> </w:t>
      </w:r>
      <w:r w:rsidRPr="00C13B93">
        <w:rPr>
          <w:i/>
          <w:iCs/>
          <w:color w:val="000000"/>
        </w:rPr>
        <w:t>Anti-</w:t>
      </w:r>
      <w:r w:rsidR="008754E6" w:rsidRPr="00C13B93">
        <w:rPr>
          <w:i/>
          <w:iCs/>
          <w:color w:val="000000"/>
        </w:rPr>
        <w:t>o</w:t>
      </w:r>
      <w:r w:rsidRPr="00C13B93">
        <w:rPr>
          <w:i/>
          <w:iCs/>
          <w:color w:val="000000"/>
        </w:rPr>
        <w:t xml:space="preserve">ppressive </w:t>
      </w:r>
      <w:r w:rsidR="008754E6" w:rsidRPr="00C13B93">
        <w:rPr>
          <w:i/>
          <w:iCs/>
          <w:color w:val="000000"/>
        </w:rPr>
        <w:t>s</w:t>
      </w:r>
      <w:r w:rsidRPr="00C13B93">
        <w:rPr>
          <w:i/>
          <w:iCs/>
          <w:color w:val="000000"/>
        </w:rPr>
        <w:t xml:space="preserve">ocial </w:t>
      </w:r>
      <w:r w:rsidR="008754E6" w:rsidRPr="00C13B93">
        <w:rPr>
          <w:i/>
          <w:iCs/>
          <w:color w:val="000000"/>
        </w:rPr>
        <w:t>w</w:t>
      </w:r>
      <w:r w:rsidRPr="00C13B93">
        <w:rPr>
          <w:i/>
          <w:iCs/>
          <w:color w:val="000000"/>
        </w:rPr>
        <w:t xml:space="preserve">ork: A </w:t>
      </w:r>
      <w:r w:rsidR="008754E6" w:rsidRPr="00C13B93">
        <w:rPr>
          <w:i/>
          <w:iCs/>
          <w:color w:val="000000"/>
        </w:rPr>
        <w:t>g</w:t>
      </w:r>
      <w:r w:rsidRPr="00C13B93">
        <w:rPr>
          <w:i/>
          <w:iCs/>
          <w:color w:val="000000"/>
        </w:rPr>
        <w:t xml:space="preserve">uide for </w:t>
      </w:r>
      <w:r w:rsidR="008754E6" w:rsidRPr="00C13B93">
        <w:rPr>
          <w:i/>
          <w:iCs/>
          <w:color w:val="000000"/>
        </w:rPr>
        <w:t>d</w:t>
      </w:r>
      <w:r w:rsidRPr="00C13B93">
        <w:rPr>
          <w:i/>
          <w:iCs/>
          <w:color w:val="000000"/>
        </w:rPr>
        <w:t xml:space="preserve">eveloping </w:t>
      </w:r>
      <w:r w:rsidR="008754E6" w:rsidRPr="00C13B93">
        <w:rPr>
          <w:i/>
          <w:iCs/>
          <w:color w:val="000000"/>
        </w:rPr>
        <w:t>c</w:t>
      </w:r>
      <w:r w:rsidRPr="00C13B93">
        <w:rPr>
          <w:i/>
          <w:iCs/>
          <w:color w:val="000000"/>
        </w:rPr>
        <w:t>ultural</w:t>
      </w:r>
    </w:p>
    <w:p w:rsidR="00A14065" w:rsidRDefault="008754E6" w:rsidP="00FF080A">
      <w:pPr>
        <w:pStyle w:val="NormalWeb"/>
        <w:spacing w:before="0" w:beforeAutospacing="0" w:after="0" w:afterAutospacing="0" w:line="238" w:lineRule="atLeast"/>
        <w:ind w:left="567"/>
        <w:rPr>
          <w:color w:val="000000"/>
        </w:rPr>
      </w:pPr>
      <w:r w:rsidRPr="00C13B93">
        <w:rPr>
          <w:i/>
          <w:iCs/>
          <w:color w:val="000000"/>
        </w:rPr>
        <w:t>c</w:t>
      </w:r>
      <w:r w:rsidR="00A14065" w:rsidRPr="00C13B93">
        <w:rPr>
          <w:i/>
          <w:iCs/>
          <w:color w:val="000000"/>
        </w:rPr>
        <w:t>ompetence</w:t>
      </w:r>
      <w:r w:rsidR="00A14065" w:rsidRPr="00C13B93">
        <w:rPr>
          <w:color w:val="000000"/>
        </w:rPr>
        <w:t>. Sage Publications</w:t>
      </w:r>
      <w:r w:rsidR="007F6B6C" w:rsidRPr="00C13B93">
        <w:rPr>
          <w:color w:val="000000"/>
        </w:rPr>
        <w:t xml:space="preserve">. </w:t>
      </w:r>
    </w:p>
    <w:p w:rsidR="000E3D4B" w:rsidRDefault="000E3D4B" w:rsidP="00B65C4D">
      <w:pPr>
        <w:pStyle w:val="NormalWeb"/>
        <w:spacing w:before="0" w:beforeAutospacing="0" w:after="0" w:afterAutospacing="0" w:line="238" w:lineRule="atLeast"/>
        <w:ind w:left="567" w:hanging="567"/>
        <w:rPr>
          <w:color w:val="000000"/>
        </w:rPr>
      </w:pPr>
      <w:r w:rsidRPr="000E3D4B">
        <w:rPr>
          <w:bCs/>
          <w:iCs/>
          <w:color w:val="000000"/>
        </w:rPr>
        <w:t>Lundquist-Arora</w:t>
      </w:r>
      <w:r>
        <w:rPr>
          <w:bCs/>
          <w:iCs/>
          <w:color w:val="000000"/>
        </w:rPr>
        <w:t xml:space="preserve">, S. (2019). </w:t>
      </w:r>
      <w:r w:rsidRPr="00B65C4D">
        <w:rPr>
          <w:bCs/>
          <w:i/>
          <w:color w:val="000000"/>
        </w:rPr>
        <w:t xml:space="preserve">Coping with </w:t>
      </w:r>
      <w:r>
        <w:rPr>
          <w:bCs/>
          <w:i/>
          <w:color w:val="000000"/>
        </w:rPr>
        <w:t>g</w:t>
      </w:r>
      <w:r w:rsidRPr="00B65C4D">
        <w:rPr>
          <w:bCs/>
          <w:i/>
          <w:color w:val="000000"/>
        </w:rPr>
        <w:t xml:space="preserve">ender </w:t>
      </w:r>
      <w:r>
        <w:rPr>
          <w:bCs/>
          <w:i/>
          <w:color w:val="000000"/>
        </w:rPr>
        <w:t>f</w:t>
      </w:r>
      <w:r w:rsidRPr="00B65C4D">
        <w:rPr>
          <w:bCs/>
          <w:i/>
          <w:color w:val="000000"/>
        </w:rPr>
        <w:t>luidity</w:t>
      </w:r>
      <w:r>
        <w:rPr>
          <w:bCs/>
          <w:iCs/>
          <w:color w:val="000000"/>
        </w:rPr>
        <w:t xml:space="preserve">. The Rosen Publishing Group. </w:t>
      </w:r>
    </w:p>
    <w:p w:rsidR="00A03BA0" w:rsidRPr="00B65C4D" w:rsidRDefault="00A03BA0" w:rsidP="00B65C4D">
      <w:pPr>
        <w:spacing w:after="0"/>
        <w:ind w:left="720" w:right="804" w:hanging="720"/>
      </w:pPr>
      <w:r w:rsidRPr="006509B6">
        <w:rPr>
          <w:rFonts w:ascii="Times New Roman" w:hAnsi="Times New Roman" w:cs="Times New Roman"/>
          <w:sz w:val="24"/>
          <w:szCs w:val="24"/>
        </w:rPr>
        <w:t xml:space="preserve">Lyon, T.D. (2014). Interviewing children. </w:t>
      </w:r>
      <w:r w:rsidRPr="006509B6">
        <w:rPr>
          <w:rFonts w:ascii="Times New Roman" w:hAnsi="Times New Roman" w:cs="Times New Roman"/>
          <w:i/>
          <w:sz w:val="24"/>
          <w:szCs w:val="24"/>
        </w:rPr>
        <w:t>Annual Review of Law and Social Science,</w:t>
      </w:r>
      <w:r w:rsidRPr="006509B6">
        <w:rPr>
          <w:rFonts w:ascii="Times New Roman" w:hAnsi="Times New Roman" w:cs="Times New Roman"/>
          <w:sz w:val="24"/>
          <w:szCs w:val="24"/>
        </w:rPr>
        <w:t xml:space="preserve"> </w:t>
      </w:r>
      <w:r w:rsidRPr="006509B6">
        <w:rPr>
          <w:rFonts w:ascii="Times New Roman" w:hAnsi="Times New Roman" w:cs="Times New Roman"/>
          <w:i/>
          <w:sz w:val="24"/>
          <w:szCs w:val="24"/>
        </w:rPr>
        <w:t>10</w:t>
      </w:r>
      <w:r w:rsidRPr="006509B6">
        <w:rPr>
          <w:rFonts w:ascii="Times New Roman" w:hAnsi="Times New Roman" w:cs="Times New Roman"/>
          <w:sz w:val="24"/>
          <w:szCs w:val="24"/>
        </w:rPr>
        <w:t xml:space="preserve">(1):73-89. </w:t>
      </w:r>
      <w:hyperlink r:id="rId14" w:history="1">
        <w:r w:rsidRPr="009C15E8">
          <w:rPr>
            <w:rStyle w:val="Hyperlink"/>
            <w:rFonts w:ascii="Times New Roman" w:hAnsi="Times New Roman" w:cs="Times New Roman"/>
            <w:sz w:val="24"/>
            <w:szCs w:val="24"/>
          </w:rPr>
          <w:t>https://doi.org/10.1146/annurev-lawsocsci-110413-030913</w:t>
        </w:r>
      </w:hyperlink>
      <w:r>
        <w:rPr>
          <w:rFonts w:ascii="Times New Roman" w:hAnsi="Times New Roman" w:cs="Times New Roman"/>
          <w:sz w:val="24"/>
          <w:szCs w:val="24"/>
        </w:rPr>
        <w:t xml:space="preserve"> </w:t>
      </w:r>
    </w:p>
    <w:p w:rsidR="003F2987" w:rsidRPr="00C13B93" w:rsidRDefault="00A14065" w:rsidP="00FF080A">
      <w:pPr>
        <w:pStyle w:val="NormalWeb"/>
        <w:spacing w:before="0" w:beforeAutospacing="0" w:after="0" w:afterAutospacing="0" w:line="238" w:lineRule="atLeast"/>
        <w:ind w:left="567" w:hanging="567"/>
        <w:rPr>
          <w:color w:val="000000"/>
        </w:rPr>
      </w:pPr>
      <w:r w:rsidRPr="00C13B93">
        <w:rPr>
          <w:color w:val="000000"/>
        </w:rPr>
        <w:t>Lyotard</w:t>
      </w:r>
      <w:r w:rsidR="001855C6" w:rsidRPr="00C13B93">
        <w:rPr>
          <w:color w:val="000000"/>
        </w:rPr>
        <w:t>,</w:t>
      </w:r>
      <w:r w:rsidR="00E354EE" w:rsidRPr="00C13B93">
        <w:rPr>
          <w:color w:val="000000"/>
        </w:rPr>
        <w:t xml:space="preserve"> </w:t>
      </w:r>
      <w:r w:rsidR="007F6B6C" w:rsidRPr="00C13B93">
        <w:rPr>
          <w:color w:val="000000"/>
        </w:rPr>
        <w:t>J</w:t>
      </w:r>
      <w:r w:rsidR="001855C6" w:rsidRPr="00C13B93">
        <w:rPr>
          <w:color w:val="000000"/>
        </w:rPr>
        <w:t>.</w:t>
      </w:r>
      <w:r w:rsidR="007F6B6C" w:rsidRPr="00C13B93">
        <w:rPr>
          <w:color w:val="000000"/>
        </w:rPr>
        <w:t>F</w:t>
      </w:r>
      <w:r w:rsidR="001855C6" w:rsidRPr="00C13B93">
        <w:rPr>
          <w:color w:val="000000"/>
        </w:rPr>
        <w:t>.</w:t>
      </w:r>
      <w:r w:rsidRPr="00C13B93">
        <w:rPr>
          <w:color w:val="000000"/>
        </w:rPr>
        <w:t xml:space="preserve"> (1984)</w:t>
      </w:r>
      <w:r w:rsidR="001855C6" w:rsidRPr="00C13B93">
        <w:rPr>
          <w:color w:val="000000"/>
        </w:rPr>
        <w:t>.</w:t>
      </w:r>
      <w:r w:rsidRPr="00C13B93">
        <w:rPr>
          <w:color w:val="000000"/>
        </w:rPr>
        <w:t xml:space="preserve"> </w:t>
      </w:r>
      <w:r w:rsidRPr="00C13B93">
        <w:rPr>
          <w:i/>
          <w:color w:val="000000"/>
        </w:rPr>
        <w:t xml:space="preserve">The </w:t>
      </w:r>
      <w:r w:rsidR="008754E6" w:rsidRPr="00C13B93">
        <w:rPr>
          <w:i/>
          <w:color w:val="000000"/>
        </w:rPr>
        <w:t>p</w:t>
      </w:r>
      <w:r w:rsidRPr="00C13B93">
        <w:rPr>
          <w:i/>
          <w:color w:val="000000"/>
        </w:rPr>
        <w:t xml:space="preserve">ostmodern </w:t>
      </w:r>
      <w:r w:rsidR="008754E6" w:rsidRPr="00C13B93">
        <w:rPr>
          <w:i/>
          <w:color w:val="000000"/>
        </w:rPr>
        <w:t>c</w:t>
      </w:r>
      <w:r w:rsidRPr="00C13B93">
        <w:rPr>
          <w:i/>
          <w:color w:val="000000"/>
        </w:rPr>
        <w:t xml:space="preserve">ondition: A </w:t>
      </w:r>
      <w:r w:rsidR="008754E6" w:rsidRPr="00C13B93">
        <w:rPr>
          <w:i/>
          <w:color w:val="000000"/>
        </w:rPr>
        <w:t>r</w:t>
      </w:r>
      <w:r w:rsidRPr="00C13B93">
        <w:rPr>
          <w:i/>
          <w:color w:val="000000"/>
        </w:rPr>
        <w:t xml:space="preserve">eport on </w:t>
      </w:r>
      <w:r w:rsidR="008754E6" w:rsidRPr="00C13B93">
        <w:rPr>
          <w:i/>
          <w:color w:val="000000"/>
        </w:rPr>
        <w:t>k</w:t>
      </w:r>
      <w:r w:rsidRPr="00C13B93">
        <w:rPr>
          <w:i/>
          <w:color w:val="000000"/>
        </w:rPr>
        <w:t>nowledge.</w:t>
      </w:r>
      <w:r w:rsidRPr="00C13B93">
        <w:rPr>
          <w:color w:val="000000"/>
        </w:rPr>
        <w:t xml:space="preserve"> University of Minnesota Press. </w:t>
      </w:r>
    </w:p>
    <w:p w:rsidR="009E0859" w:rsidRPr="00C13B93" w:rsidRDefault="00A14065" w:rsidP="00FF080A">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Marks</w:t>
      </w:r>
      <w:r w:rsidR="001855C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J</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(2017)</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Human </w:t>
      </w:r>
      <w:r w:rsidR="00E17954" w:rsidRPr="00C13B93">
        <w:rPr>
          <w:rFonts w:ascii="Times New Roman" w:eastAsia="Times New Roman" w:hAnsi="Times New Roman" w:cs="Times New Roman"/>
          <w:bCs/>
          <w:i/>
          <w:iCs/>
          <w:color w:val="000000"/>
          <w:sz w:val="24"/>
          <w:szCs w:val="24"/>
          <w:lang w:eastAsia="en-IE"/>
        </w:rPr>
        <w:t>b</w:t>
      </w:r>
      <w:r w:rsidRPr="00C13B93">
        <w:rPr>
          <w:rFonts w:ascii="Times New Roman" w:eastAsia="Times New Roman" w:hAnsi="Times New Roman" w:cs="Times New Roman"/>
          <w:bCs/>
          <w:i/>
          <w:iCs/>
          <w:color w:val="000000"/>
          <w:sz w:val="24"/>
          <w:szCs w:val="24"/>
          <w:lang w:eastAsia="en-IE"/>
        </w:rPr>
        <w:t xml:space="preserve">iodiversity: Genes, </w:t>
      </w:r>
      <w:r w:rsidR="00E17954" w:rsidRPr="00C13B93">
        <w:rPr>
          <w:rFonts w:ascii="Times New Roman" w:eastAsia="Times New Roman" w:hAnsi="Times New Roman" w:cs="Times New Roman"/>
          <w:bCs/>
          <w:i/>
          <w:iCs/>
          <w:color w:val="000000"/>
          <w:sz w:val="24"/>
          <w:szCs w:val="24"/>
          <w:lang w:eastAsia="en-IE"/>
        </w:rPr>
        <w:t>r</w:t>
      </w:r>
      <w:r w:rsidRPr="00C13B93">
        <w:rPr>
          <w:rFonts w:ascii="Times New Roman" w:eastAsia="Times New Roman" w:hAnsi="Times New Roman" w:cs="Times New Roman"/>
          <w:bCs/>
          <w:i/>
          <w:iCs/>
          <w:color w:val="000000"/>
          <w:sz w:val="24"/>
          <w:szCs w:val="24"/>
          <w:lang w:eastAsia="en-IE"/>
        </w:rPr>
        <w:t xml:space="preserve">ace, and </w:t>
      </w:r>
      <w:r w:rsidR="00E17954" w:rsidRPr="00C13B93">
        <w:rPr>
          <w:rFonts w:ascii="Times New Roman" w:eastAsia="Times New Roman" w:hAnsi="Times New Roman" w:cs="Times New Roman"/>
          <w:bCs/>
          <w:i/>
          <w:iCs/>
          <w:color w:val="000000"/>
          <w:sz w:val="24"/>
          <w:szCs w:val="24"/>
          <w:lang w:eastAsia="en-IE"/>
        </w:rPr>
        <w:t>h</w:t>
      </w:r>
      <w:r w:rsidRPr="00C13B93">
        <w:rPr>
          <w:rFonts w:ascii="Times New Roman" w:eastAsia="Times New Roman" w:hAnsi="Times New Roman" w:cs="Times New Roman"/>
          <w:bCs/>
          <w:i/>
          <w:iCs/>
          <w:color w:val="000000"/>
          <w:sz w:val="24"/>
          <w:szCs w:val="24"/>
          <w:lang w:eastAsia="en-IE"/>
        </w:rPr>
        <w:t>istory.</w:t>
      </w:r>
      <w:r w:rsidRPr="00C13B93">
        <w:rPr>
          <w:rFonts w:ascii="Times New Roman" w:eastAsia="Times New Roman" w:hAnsi="Times New Roman" w:cs="Times New Roman"/>
          <w:bCs/>
          <w:iCs/>
          <w:color w:val="000000"/>
          <w:sz w:val="24"/>
          <w:szCs w:val="24"/>
          <w:lang w:eastAsia="en-IE"/>
        </w:rPr>
        <w:t xml:space="preserve"> </w:t>
      </w:r>
      <w:r w:rsidR="009E0859" w:rsidRPr="00C13B93">
        <w:rPr>
          <w:rFonts w:ascii="Times New Roman" w:eastAsia="Times New Roman" w:hAnsi="Times New Roman" w:cs="Times New Roman"/>
          <w:bCs/>
          <w:iCs/>
          <w:color w:val="000000"/>
          <w:sz w:val="24"/>
          <w:szCs w:val="24"/>
          <w:lang w:eastAsia="en-IE"/>
        </w:rPr>
        <w:t>Routledge</w:t>
      </w:r>
      <w:r w:rsidRPr="00C13B93">
        <w:rPr>
          <w:rFonts w:ascii="Times New Roman" w:eastAsia="Times New Roman" w:hAnsi="Times New Roman" w:cs="Times New Roman"/>
          <w:bCs/>
          <w:iCs/>
          <w:color w:val="000000"/>
          <w:sz w:val="24"/>
          <w:szCs w:val="24"/>
          <w:lang w:eastAsia="en-IE"/>
        </w:rPr>
        <w:t>.</w:t>
      </w:r>
    </w:p>
    <w:p w:rsidR="00AC37A2" w:rsidRPr="00C13B93" w:rsidRDefault="00A14065" w:rsidP="00FF080A">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McGregor</w:t>
      </w:r>
      <w:r w:rsidR="001855C6" w:rsidRPr="00C13B93">
        <w:rPr>
          <w:rFonts w:ascii="Times New Roman" w:hAnsi="Times New Roman" w:cs="Times New Roman"/>
          <w:sz w:val="24"/>
          <w:szCs w:val="24"/>
        </w:rPr>
        <w:t>,</w:t>
      </w:r>
      <w:r w:rsidR="00515C83" w:rsidRPr="00C13B93">
        <w:rPr>
          <w:rFonts w:ascii="Times New Roman" w:hAnsi="Times New Roman" w:cs="Times New Roman"/>
          <w:sz w:val="24"/>
          <w:szCs w:val="24"/>
        </w:rPr>
        <w:t xml:space="preserve"> </w:t>
      </w:r>
      <w:r w:rsidRPr="00C13B93">
        <w:rPr>
          <w:rFonts w:ascii="Times New Roman" w:hAnsi="Times New Roman" w:cs="Times New Roman"/>
          <w:sz w:val="24"/>
          <w:szCs w:val="24"/>
        </w:rPr>
        <w:t>C</w:t>
      </w:r>
      <w:r w:rsidR="001855C6" w:rsidRPr="00C13B93">
        <w:rPr>
          <w:rFonts w:ascii="Times New Roman" w:hAnsi="Times New Roman" w:cs="Times New Roman"/>
          <w:sz w:val="24"/>
          <w:szCs w:val="24"/>
        </w:rPr>
        <w:t>.</w:t>
      </w:r>
      <w:r w:rsidR="00515C83" w:rsidRPr="00C13B93">
        <w:rPr>
          <w:rFonts w:ascii="Times New Roman" w:hAnsi="Times New Roman" w:cs="Times New Roman"/>
          <w:sz w:val="24"/>
          <w:szCs w:val="24"/>
        </w:rPr>
        <w:t xml:space="preserve"> </w:t>
      </w:r>
      <w:r w:rsidRPr="00C13B93">
        <w:rPr>
          <w:rFonts w:ascii="Times New Roman" w:hAnsi="Times New Roman" w:cs="Times New Roman"/>
          <w:sz w:val="24"/>
          <w:szCs w:val="24"/>
        </w:rPr>
        <w:t>(2014)</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Why is history important at moments of transition? The case of</w:t>
      </w:r>
    </w:p>
    <w:p w:rsidR="00E04F12" w:rsidRPr="00C13B93" w:rsidRDefault="00A14065" w:rsidP="00B71F19">
      <w:pPr>
        <w:spacing w:after="0"/>
        <w:ind w:left="720"/>
        <w:rPr>
          <w:rFonts w:ascii="Times New Roman" w:hAnsi="Times New Roman" w:cs="Times New Roman"/>
          <w:sz w:val="24"/>
          <w:szCs w:val="24"/>
        </w:rPr>
      </w:pPr>
      <w:r w:rsidRPr="00C13B93">
        <w:rPr>
          <w:rFonts w:ascii="Times New Roman" w:hAnsi="Times New Roman" w:cs="Times New Roman"/>
          <w:sz w:val="24"/>
          <w:szCs w:val="24"/>
        </w:rPr>
        <w:t>‘transformation’ of Irish child welfare via the new Child and Family Agency</w:t>
      </w:r>
      <w:r w:rsidR="00515C83" w:rsidRPr="00C13B93">
        <w:rPr>
          <w:rFonts w:ascii="Times New Roman" w:hAnsi="Times New Roman" w:cs="Times New Roman"/>
          <w:sz w:val="24"/>
          <w:szCs w:val="24"/>
        </w:rPr>
        <w:t xml:space="preserve">. </w:t>
      </w:r>
      <w:r w:rsidRPr="00C13B93">
        <w:rPr>
          <w:rFonts w:ascii="Times New Roman" w:hAnsi="Times New Roman" w:cs="Times New Roman"/>
          <w:i/>
          <w:sz w:val="24"/>
          <w:szCs w:val="24"/>
        </w:rPr>
        <w:t>European Journal of Social Work</w:t>
      </w:r>
      <w:r w:rsidR="00E04F12" w:rsidRPr="00C13B93">
        <w:rPr>
          <w:rFonts w:ascii="Times New Roman" w:hAnsi="Times New Roman" w:cs="Times New Roman"/>
          <w:i/>
          <w:sz w:val="24"/>
          <w:szCs w:val="24"/>
        </w:rPr>
        <w:t>,</w:t>
      </w:r>
      <w:r w:rsidR="00515C83" w:rsidRPr="00C13B93">
        <w:rPr>
          <w:rFonts w:ascii="Times New Roman" w:hAnsi="Times New Roman" w:cs="Times New Roman"/>
          <w:i/>
          <w:sz w:val="24"/>
          <w:szCs w:val="24"/>
        </w:rPr>
        <w:t xml:space="preserve"> </w:t>
      </w:r>
      <w:r w:rsidRPr="00C13B93">
        <w:rPr>
          <w:rFonts w:ascii="Times New Roman" w:hAnsi="Times New Roman" w:cs="Times New Roman"/>
          <w:i/>
          <w:iCs/>
          <w:sz w:val="24"/>
          <w:szCs w:val="24"/>
        </w:rPr>
        <w:t>17</w:t>
      </w:r>
      <w:r w:rsidR="00E04F12" w:rsidRPr="00C13B93">
        <w:rPr>
          <w:rFonts w:ascii="Times New Roman" w:hAnsi="Times New Roman" w:cs="Times New Roman"/>
          <w:sz w:val="24"/>
          <w:szCs w:val="24"/>
        </w:rPr>
        <w:t xml:space="preserve"> (5),</w:t>
      </w:r>
      <w:r w:rsidRPr="00C13B93">
        <w:rPr>
          <w:rFonts w:ascii="Times New Roman" w:hAnsi="Times New Roman" w:cs="Times New Roman"/>
          <w:sz w:val="24"/>
          <w:szCs w:val="24"/>
        </w:rPr>
        <w:t xml:space="preserve">771-783. </w:t>
      </w:r>
      <w:hyperlink r:id="rId15" w:history="1">
        <w:r w:rsidR="00E04F12" w:rsidRPr="00C13B93">
          <w:rPr>
            <w:rStyle w:val="Hyperlink"/>
            <w:rFonts w:ascii="Times New Roman" w:hAnsi="Times New Roman" w:cs="Times New Roman"/>
            <w:sz w:val="24"/>
            <w:szCs w:val="24"/>
          </w:rPr>
          <w:t>https://doi.org/10.1080/13691457.2014.927833</w:t>
        </w:r>
      </w:hyperlink>
    </w:p>
    <w:p w:rsidR="00AF1726" w:rsidRPr="00B65C4D" w:rsidRDefault="00AF1726" w:rsidP="00AF1726">
      <w:pPr>
        <w:spacing w:after="0"/>
        <w:ind w:left="720" w:hanging="720"/>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McLaughlin Mitchell, S. &amp; V.L. Hesley (2013). </w:t>
      </w:r>
      <w:r w:rsidRPr="00AF1726">
        <w:rPr>
          <w:rFonts w:ascii="Times New Roman" w:hAnsi="Times New Roman" w:cs="Times New Roman"/>
          <w:bCs/>
          <w:iCs/>
          <w:color w:val="000000"/>
          <w:sz w:val="24"/>
          <w:szCs w:val="24"/>
        </w:rPr>
        <w:t xml:space="preserve">Women </w:t>
      </w:r>
      <w:r>
        <w:rPr>
          <w:rFonts w:ascii="Times New Roman" w:hAnsi="Times New Roman" w:cs="Times New Roman"/>
          <w:bCs/>
          <w:iCs/>
          <w:color w:val="000000"/>
          <w:sz w:val="24"/>
          <w:szCs w:val="24"/>
        </w:rPr>
        <w:t>d</w:t>
      </w:r>
      <w:r w:rsidRPr="00AF1726">
        <w:rPr>
          <w:rFonts w:ascii="Times New Roman" w:hAnsi="Times New Roman" w:cs="Times New Roman"/>
          <w:bCs/>
          <w:iCs/>
          <w:color w:val="000000"/>
          <w:sz w:val="24"/>
          <w:szCs w:val="24"/>
        </w:rPr>
        <w:t xml:space="preserve">on't </w:t>
      </w:r>
      <w:r>
        <w:rPr>
          <w:rFonts w:ascii="Times New Roman" w:hAnsi="Times New Roman" w:cs="Times New Roman"/>
          <w:bCs/>
          <w:iCs/>
          <w:color w:val="000000"/>
          <w:sz w:val="24"/>
          <w:szCs w:val="24"/>
        </w:rPr>
        <w:t>a</w:t>
      </w:r>
      <w:r w:rsidRPr="00AF1726">
        <w:rPr>
          <w:rFonts w:ascii="Times New Roman" w:hAnsi="Times New Roman" w:cs="Times New Roman"/>
          <w:bCs/>
          <w:iCs/>
          <w:color w:val="000000"/>
          <w:sz w:val="24"/>
          <w:szCs w:val="24"/>
        </w:rPr>
        <w:t xml:space="preserve">sk? Women </w:t>
      </w:r>
      <w:r>
        <w:rPr>
          <w:rFonts w:ascii="Times New Roman" w:hAnsi="Times New Roman" w:cs="Times New Roman"/>
          <w:bCs/>
          <w:iCs/>
          <w:color w:val="000000"/>
          <w:sz w:val="24"/>
          <w:szCs w:val="24"/>
        </w:rPr>
        <w:t>d</w:t>
      </w:r>
      <w:r w:rsidRPr="00AF1726">
        <w:rPr>
          <w:rFonts w:ascii="Times New Roman" w:hAnsi="Times New Roman" w:cs="Times New Roman"/>
          <w:bCs/>
          <w:iCs/>
          <w:color w:val="000000"/>
          <w:sz w:val="24"/>
          <w:szCs w:val="24"/>
        </w:rPr>
        <w:t xml:space="preserve">on't </w:t>
      </w:r>
      <w:r>
        <w:rPr>
          <w:rFonts w:ascii="Times New Roman" w:hAnsi="Times New Roman" w:cs="Times New Roman"/>
          <w:bCs/>
          <w:iCs/>
          <w:color w:val="000000"/>
          <w:sz w:val="24"/>
          <w:szCs w:val="24"/>
        </w:rPr>
        <w:t>s</w:t>
      </w:r>
      <w:r w:rsidRPr="00AF1726">
        <w:rPr>
          <w:rFonts w:ascii="Times New Roman" w:hAnsi="Times New Roman" w:cs="Times New Roman"/>
          <w:bCs/>
          <w:iCs/>
          <w:color w:val="000000"/>
          <w:sz w:val="24"/>
          <w:szCs w:val="24"/>
        </w:rPr>
        <w:t xml:space="preserve">ay </w:t>
      </w:r>
      <w:r>
        <w:rPr>
          <w:rFonts w:ascii="Times New Roman" w:hAnsi="Times New Roman" w:cs="Times New Roman"/>
          <w:bCs/>
          <w:iCs/>
          <w:color w:val="000000"/>
          <w:sz w:val="24"/>
          <w:szCs w:val="24"/>
        </w:rPr>
        <w:t>n</w:t>
      </w:r>
      <w:r w:rsidRPr="00AF1726">
        <w:rPr>
          <w:rFonts w:ascii="Times New Roman" w:hAnsi="Times New Roman" w:cs="Times New Roman"/>
          <w:bCs/>
          <w:iCs/>
          <w:color w:val="000000"/>
          <w:sz w:val="24"/>
          <w:szCs w:val="24"/>
        </w:rPr>
        <w:t xml:space="preserve">o? Bargaining and </w:t>
      </w:r>
      <w:r>
        <w:rPr>
          <w:rFonts w:ascii="Times New Roman" w:hAnsi="Times New Roman" w:cs="Times New Roman"/>
          <w:bCs/>
          <w:iCs/>
          <w:color w:val="000000"/>
          <w:sz w:val="24"/>
          <w:szCs w:val="24"/>
        </w:rPr>
        <w:t>s</w:t>
      </w:r>
      <w:r w:rsidRPr="00AF1726">
        <w:rPr>
          <w:rFonts w:ascii="Times New Roman" w:hAnsi="Times New Roman" w:cs="Times New Roman"/>
          <w:bCs/>
          <w:iCs/>
          <w:color w:val="000000"/>
          <w:sz w:val="24"/>
          <w:szCs w:val="24"/>
        </w:rPr>
        <w:t xml:space="preserve">ervice in the </w:t>
      </w:r>
      <w:r>
        <w:rPr>
          <w:rFonts w:ascii="Times New Roman" w:hAnsi="Times New Roman" w:cs="Times New Roman"/>
          <w:bCs/>
          <w:iCs/>
          <w:color w:val="000000"/>
          <w:sz w:val="24"/>
          <w:szCs w:val="24"/>
        </w:rPr>
        <w:t>p</w:t>
      </w:r>
      <w:r w:rsidRPr="00AF1726">
        <w:rPr>
          <w:rFonts w:ascii="Times New Roman" w:hAnsi="Times New Roman" w:cs="Times New Roman"/>
          <w:bCs/>
          <w:iCs/>
          <w:color w:val="000000"/>
          <w:sz w:val="24"/>
          <w:szCs w:val="24"/>
        </w:rPr>
        <w:t xml:space="preserve">olitical </w:t>
      </w:r>
      <w:r>
        <w:rPr>
          <w:rFonts w:ascii="Times New Roman" w:hAnsi="Times New Roman" w:cs="Times New Roman"/>
          <w:bCs/>
          <w:iCs/>
          <w:color w:val="000000"/>
          <w:sz w:val="24"/>
          <w:szCs w:val="24"/>
        </w:rPr>
        <w:t>s</w:t>
      </w:r>
      <w:r w:rsidRPr="00AF1726">
        <w:rPr>
          <w:rFonts w:ascii="Times New Roman" w:hAnsi="Times New Roman" w:cs="Times New Roman"/>
          <w:bCs/>
          <w:iCs/>
          <w:color w:val="000000"/>
          <w:sz w:val="24"/>
          <w:szCs w:val="24"/>
        </w:rPr>
        <w:t xml:space="preserve">cience </w:t>
      </w:r>
      <w:r>
        <w:rPr>
          <w:rFonts w:ascii="Times New Roman" w:hAnsi="Times New Roman" w:cs="Times New Roman"/>
          <w:bCs/>
          <w:iCs/>
          <w:color w:val="000000"/>
          <w:sz w:val="24"/>
          <w:szCs w:val="24"/>
        </w:rPr>
        <w:t>p</w:t>
      </w:r>
      <w:r w:rsidRPr="00AF1726">
        <w:rPr>
          <w:rFonts w:ascii="Times New Roman" w:hAnsi="Times New Roman" w:cs="Times New Roman"/>
          <w:bCs/>
          <w:iCs/>
          <w:color w:val="000000"/>
          <w:sz w:val="24"/>
          <w:szCs w:val="24"/>
        </w:rPr>
        <w:t>rofession</w:t>
      </w:r>
      <w:r>
        <w:rPr>
          <w:rFonts w:ascii="Times New Roman" w:hAnsi="Times New Roman" w:cs="Times New Roman"/>
          <w:bCs/>
          <w:iCs/>
          <w:color w:val="000000"/>
          <w:sz w:val="24"/>
          <w:szCs w:val="24"/>
        </w:rPr>
        <w:t xml:space="preserve">. </w:t>
      </w:r>
      <w:r w:rsidRPr="00B65C4D">
        <w:rPr>
          <w:rFonts w:ascii="Times New Roman" w:hAnsi="Times New Roman" w:cs="Times New Roman"/>
          <w:bCs/>
          <w:i/>
          <w:color w:val="000000"/>
          <w:sz w:val="24"/>
          <w:szCs w:val="24"/>
        </w:rPr>
        <w:t>Political Science &amp; Politics, 46</w:t>
      </w:r>
      <w:r>
        <w:rPr>
          <w:rFonts w:ascii="Times New Roman" w:hAnsi="Times New Roman" w:cs="Times New Roman"/>
          <w:bCs/>
          <w:iCs/>
          <w:color w:val="000000"/>
          <w:sz w:val="24"/>
          <w:szCs w:val="24"/>
        </w:rPr>
        <w:t xml:space="preserve"> (2), </w:t>
      </w:r>
      <w:r w:rsidRPr="00AF1726">
        <w:rPr>
          <w:rFonts w:ascii="Times New Roman" w:hAnsi="Times New Roman" w:cs="Times New Roman"/>
          <w:bCs/>
          <w:iCs/>
          <w:color w:val="000000"/>
          <w:sz w:val="24"/>
          <w:szCs w:val="24"/>
        </w:rPr>
        <w:t>355-369</w:t>
      </w:r>
      <w:r>
        <w:rPr>
          <w:rFonts w:ascii="Times New Roman" w:hAnsi="Times New Roman" w:cs="Times New Roman"/>
          <w:bCs/>
          <w:iCs/>
          <w:color w:val="000000"/>
          <w:sz w:val="24"/>
          <w:szCs w:val="24"/>
        </w:rPr>
        <w:t xml:space="preserve">. </w:t>
      </w:r>
      <w:r w:rsidRPr="00AF1726">
        <w:rPr>
          <w:rFonts w:ascii="Times New Roman" w:hAnsi="Times New Roman" w:cs="Times New Roman"/>
          <w:bCs/>
          <w:iCs/>
          <w:color w:val="000000"/>
          <w:sz w:val="24"/>
          <w:szCs w:val="24"/>
        </w:rPr>
        <w:t>https://doi.org/10.1017/S1049096513000073</w:t>
      </w:r>
    </w:p>
    <w:p w:rsidR="00D8229D" w:rsidRDefault="00A14065" w:rsidP="00FF080A">
      <w:pPr>
        <w:spacing w:after="0"/>
        <w:rPr>
          <w:rFonts w:ascii="Times New Roman" w:hAnsi="Times New Roman" w:cs="Times New Roman"/>
          <w:sz w:val="24"/>
          <w:szCs w:val="24"/>
        </w:rPr>
      </w:pPr>
      <w:r w:rsidRPr="00C13B93">
        <w:rPr>
          <w:rFonts w:ascii="Times New Roman" w:hAnsi="Times New Roman" w:cs="Times New Roman"/>
          <w:sz w:val="24"/>
          <w:szCs w:val="24"/>
        </w:rPr>
        <w:t>Moran</w:t>
      </w:r>
      <w:r w:rsidR="001855C6" w:rsidRPr="00C13B93">
        <w:rPr>
          <w:rFonts w:ascii="Times New Roman" w:hAnsi="Times New Roman" w:cs="Times New Roman"/>
          <w:sz w:val="24"/>
          <w:szCs w:val="24"/>
        </w:rPr>
        <w:t>,</w:t>
      </w:r>
      <w:r w:rsidR="00E354EE" w:rsidRPr="00C13B93">
        <w:rPr>
          <w:rFonts w:ascii="Times New Roman" w:hAnsi="Times New Roman" w:cs="Times New Roman"/>
          <w:sz w:val="24"/>
          <w:szCs w:val="24"/>
        </w:rPr>
        <w:t xml:space="preserve"> </w:t>
      </w:r>
      <w:r w:rsidRPr="00C13B93">
        <w:rPr>
          <w:rFonts w:ascii="Times New Roman" w:hAnsi="Times New Roman" w:cs="Times New Roman"/>
          <w:sz w:val="24"/>
          <w:szCs w:val="24"/>
        </w:rPr>
        <w:t>M</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(2015)</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Identity and </w:t>
      </w:r>
      <w:r w:rsidR="001423F2" w:rsidRPr="00C13B93">
        <w:rPr>
          <w:rFonts w:ascii="Times New Roman" w:hAnsi="Times New Roman" w:cs="Times New Roman"/>
          <w:i/>
          <w:sz w:val="24"/>
          <w:szCs w:val="24"/>
        </w:rPr>
        <w:t>c</w:t>
      </w:r>
      <w:r w:rsidRPr="00C13B93">
        <w:rPr>
          <w:rFonts w:ascii="Times New Roman" w:hAnsi="Times New Roman" w:cs="Times New Roman"/>
          <w:i/>
          <w:sz w:val="24"/>
          <w:szCs w:val="24"/>
        </w:rPr>
        <w:t>apitalism.</w:t>
      </w:r>
      <w:r w:rsidRPr="00C13B93">
        <w:rPr>
          <w:rFonts w:ascii="Times New Roman" w:hAnsi="Times New Roman" w:cs="Times New Roman"/>
          <w:sz w:val="24"/>
          <w:szCs w:val="24"/>
        </w:rPr>
        <w:t xml:space="preserve"> Sage Publications</w:t>
      </w:r>
      <w:r w:rsidR="009E0859" w:rsidRPr="00C13B93">
        <w:rPr>
          <w:rFonts w:ascii="Times New Roman" w:hAnsi="Times New Roman" w:cs="Times New Roman"/>
          <w:sz w:val="24"/>
          <w:szCs w:val="24"/>
        </w:rPr>
        <w:t xml:space="preserve">. </w:t>
      </w:r>
    </w:p>
    <w:p w:rsidR="00DF37B2" w:rsidRDefault="00DF37B2" w:rsidP="00D8229D">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Morgan, P. (2017). </w:t>
      </w:r>
      <w:r w:rsidRPr="00B65C4D">
        <w:rPr>
          <w:rFonts w:ascii="Times New Roman" w:hAnsi="Times New Roman" w:cs="Times New Roman"/>
          <w:i/>
          <w:iCs/>
          <w:sz w:val="24"/>
          <w:szCs w:val="24"/>
        </w:rPr>
        <w:t xml:space="preserve">Child protection and parents with a learning disability: Good practice for assessing and working with adults - including autism spectrum </w:t>
      </w:r>
      <w:r w:rsidR="00D8229D" w:rsidRPr="00B65C4D">
        <w:rPr>
          <w:rFonts w:ascii="Times New Roman" w:hAnsi="Times New Roman" w:cs="Times New Roman"/>
          <w:i/>
          <w:iCs/>
          <w:sz w:val="24"/>
          <w:szCs w:val="24"/>
        </w:rPr>
        <w:t>d</w:t>
      </w:r>
      <w:r w:rsidRPr="00B65C4D">
        <w:rPr>
          <w:rFonts w:ascii="Times New Roman" w:hAnsi="Times New Roman" w:cs="Times New Roman"/>
          <w:i/>
          <w:iCs/>
          <w:sz w:val="24"/>
          <w:szCs w:val="24"/>
        </w:rPr>
        <w:t xml:space="preserve">isorders and </w:t>
      </w:r>
      <w:r w:rsidR="00D8229D" w:rsidRPr="00B65C4D">
        <w:rPr>
          <w:rFonts w:ascii="Times New Roman" w:hAnsi="Times New Roman" w:cs="Times New Roman"/>
          <w:i/>
          <w:iCs/>
          <w:sz w:val="24"/>
          <w:szCs w:val="24"/>
        </w:rPr>
        <w:t>b</w:t>
      </w:r>
      <w:r w:rsidRPr="00B65C4D">
        <w:rPr>
          <w:rFonts w:ascii="Times New Roman" w:hAnsi="Times New Roman" w:cs="Times New Roman"/>
          <w:i/>
          <w:iCs/>
          <w:sz w:val="24"/>
          <w:szCs w:val="24"/>
        </w:rPr>
        <w:t xml:space="preserve">orderline </w:t>
      </w:r>
      <w:r w:rsidR="00D8229D" w:rsidRPr="00B65C4D">
        <w:rPr>
          <w:rFonts w:ascii="Times New Roman" w:hAnsi="Times New Roman" w:cs="Times New Roman"/>
          <w:i/>
          <w:iCs/>
          <w:sz w:val="24"/>
          <w:szCs w:val="24"/>
        </w:rPr>
        <w:t>l</w:t>
      </w:r>
      <w:r w:rsidRPr="00B65C4D">
        <w:rPr>
          <w:rFonts w:ascii="Times New Roman" w:hAnsi="Times New Roman" w:cs="Times New Roman"/>
          <w:i/>
          <w:iCs/>
          <w:sz w:val="24"/>
          <w:szCs w:val="24"/>
        </w:rPr>
        <w:t xml:space="preserve">earning </w:t>
      </w:r>
      <w:r w:rsidR="00D8229D" w:rsidRPr="00B65C4D">
        <w:rPr>
          <w:rFonts w:ascii="Times New Roman" w:hAnsi="Times New Roman" w:cs="Times New Roman"/>
          <w:i/>
          <w:iCs/>
          <w:sz w:val="24"/>
          <w:szCs w:val="24"/>
        </w:rPr>
        <w:t>d</w:t>
      </w:r>
      <w:r w:rsidRPr="00B65C4D">
        <w:rPr>
          <w:rFonts w:ascii="Times New Roman" w:hAnsi="Times New Roman" w:cs="Times New Roman"/>
          <w:i/>
          <w:iCs/>
          <w:sz w:val="24"/>
          <w:szCs w:val="24"/>
        </w:rPr>
        <w:t>isability</w:t>
      </w:r>
      <w:r w:rsidR="00D8229D" w:rsidRPr="00B65C4D">
        <w:rPr>
          <w:rFonts w:ascii="Times New Roman" w:hAnsi="Times New Roman" w:cs="Times New Roman"/>
          <w:i/>
          <w:iCs/>
          <w:sz w:val="24"/>
          <w:szCs w:val="24"/>
        </w:rPr>
        <w:t>.</w:t>
      </w:r>
      <w:r w:rsidR="00D8229D">
        <w:rPr>
          <w:rFonts w:ascii="Times New Roman" w:hAnsi="Times New Roman" w:cs="Times New Roman"/>
          <w:sz w:val="24"/>
          <w:szCs w:val="24"/>
        </w:rPr>
        <w:t xml:space="preserve"> Jessica Kingsley Publishers. </w:t>
      </w:r>
    </w:p>
    <w:p w:rsidR="00D9590A" w:rsidRPr="00C13B93" w:rsidRDefault="00D9590A" w:rsidP="00B65C4D">
      <w:pPr>
        <w:spacing w:after="0"/>
        <w:ind w:left="720" w:hanging="720"/>
        <w:rPr>
          <w:rFonts w:ascii="Times New Roman" w:hAnsi="Times New Roman" w:cs="Times New Roman"/>
          <w:sz w:val="24"/>
          <w:szCs w:val="24"/>
        </w:rPr>
      </w:pPr>
      <w:r w:rsidRPr="00D9590A">
        <w:rPr>
          <w:rFonts w:ascii="Times New Roman" w:hAnsi="Times New Roman" w:cs="Times New Roman"/>
          <w:sz w:val="24"/>
          <w:szCs w:val="24"/>
        </w:rPr>
        <w:t xml:space="preserve">Mulkeen, </w:t>
      </w:r>
      <w:r>
        <w:rPr>
          <w:rFonts w:ascii="Times New Roman" w:hAnsi="Times New Roman" w:cs="Times New Roman"/>
          <w:sz w:val="24"/>
          <w:szCs w:val="24"/>
        </w:rPr>
        <w:t>M.</w:t>
      </w:r>
      <w:r w:rsidRPr="00D9590A">
        <w:rPr>
          <w:rFonts w:ascii="Times New Roman" w:hAnsi="Times New Roman" w:cs="Times New Roman"/>
          <w:sz w:val="24"/>
          <w:szCs w:val="24"/>
        </w:rPr>
        <w:t xml:space="preserve"> (2012)</w:t>
      </w:r>
      <w:r w:rsidR="00A80295">
        <w:rPr>
          <w:rFonts w:ascii="Times New Roman" w:hAnsi="Times New Roman" w:cs="Times New Roman"/>
          <w:sz w:val="24"/>
          <w:szCs w:val="24"/>
        </w:rPr>
        <w:t>.</w:t>
      </w:r>
      <w:r w:rsidRPr="00D9590A">
        <w:rPr>
          <w:rFonts w:ascii="Times New Roman" w:hAnsi="Times New Roman" w:cs="Times New Roman"/>
          <w:sz w:val="24"/>
          <w:szCs w:val="24"/>
        </w:rPr>
        <w:t xml:space="preserve"> Gendered </w:t>
      </w:r>
      <w:r>
        <w:rPr>
          <w:rFonts w:ascii="Times New Roman" w:hAnsi="Times New Roman" w:cs="Times New Roman"/>
          <w:sz w:val="24"/>
          <w:szCs w:val="24"/>
        </w:rPr>
        <w:t>p</w:t>
      </w:r>
      <w:r w:rsidRPr="00D9590A">
        <w:rPr>
          <w:rFonts w:ascii="Times New Roman" w:hAnsi="Times New Roman" w:cs="Times New Roman"/>
          <w:sz w:val="24"/>
          <w:szCs w:val="24"/>
        </w:rPr>
        <w:t xml:space="preserve">rocesses in </w:t>
      </w:r>
      <w:r>
        <w:rPr>
          <w:rFonts w:ascii="Times New Roman" w:hAnsi="Times New Roman" w:cs="Times New Roman"/>
          <w:sz w:val="24"/>
          <w:szCs w:val="24"/>
        </w:rPr>
        <w:t>c</w:t>
      </w:r>
      <w:r w:rsidRPr="00D9590A">
        <w:rPr>
          <w:rFonts w:ascii="Times New Roman" w:hAnsi="Times New Roman" w:cs="Times New Roman"/>
          <w:sz w:val="24"/>
          <w:szCs w:val="24"/>
        </w:rPr>
        <w:t xml:space="preserve">hild </w:t>
      </w:r>
      <w:r>
        <w:rPr>
          <w:rFonts w:ascii="Times New Roman" w:hAnsi="Times New Roman" w:cs="Times New Roman"/>
          <w:sz w:val="24"/>
          <w:szCs w:val="24"/>
        </w:rPr>
        <w:t>p</w:t>
      </w:r>
      <w:r w:rsidRPr="00D9590A">
        <w:rPr>
          <w:rFonts w:ascii="Times New Roman" w:hAnsi="Times New Roman" w:cs="Times New Roman"/>
          <w:sz w:val="24"/>
          <w:szCs w:val="24"/>
        </w:rPr>
        <w:t xml:space="preserve">rotection: 'Mother-blaming' and the </w:t>
      </w:r>
      <w:r>
        <w:rPr>
          <w:rFonts w:ascii="Times New Roman" w:hAnsi="Times New Roman" w:cs="Times New Roman"/>
          <w:sz w:val="24"/>
          <w:szCs w:val="24"/>
        </w:rPr>
        <w:t>e</w:t>
      </w:r>
      <w:r w:rsidRPr="00D9590A">
        <w:rPr>
          <w:rFonts w:ascii="Times New Roman" w:hAnsi="Times New Roman" w:cs="Times New Roman"/>
          <w:sz w:val="24"/>
          <w:szCs w:val="24"/>
        </w:rPr>
        <w:t>rosion of</w:t>
      </w:r>
      <w:r>
        <w:rPr>
          <w:rFonts w:ascii="Times New Roman" w:hAnsi="Times New Roman" w:cs="Times New Roman"/>
          <w:sz w:val="24"/>
          <w:szCs w:val="24"/>
        </w:rPr>
        <w:t xml:space="preserve"> m</w:t>
      </w:r>
      <w:r w:rsidRPr="00D9590A">
        <w:rPr>
          <w:rFonts w:ascii="Times New Roman" w:hAnsi="Times New Roman" w:cs="Times New Roman"/>
          <w:sz w:val="24"/>
          <w:szCs w:val="24"/>
        </w:rPr>
        <w:t xml:space="preserve">en's </w:t>
      </w:r>
      <w:r>
        <w:rPr>
          <w:rFonts w:ascii="Times New Roman" w:hAnsi="Times New Roman" w:cs="Times New Roman"/>
          <w:sz w:val="24"/>
          <w:szCs w:val="24"/>
        </w:rPr>
        <w:t>a</w:t>
      </w:r>
      <w:r w:rsidRPr="00D9590A">
        <w:rPr>
          <w:rFonts w:ascii="Times New Roman" w:hAnsi="Times New Roman" w:cs="Times New Roman"/>
          <w:sz w:val="24"/>
          <w:szCs w:val="24"/>
        </w:rPr>
        <w:t>ccountabilit</w:t>
      </w:r>
      <w:r>
        <w:rPr>
          <w:rFonts w:ascii="Times New Roman" w:hAnsi="Times New Roman" w:cs="Times New Roman"/>
          <w:sz w:val="24"/>
          <w:szCs w:val="24"/>
        </w:rPr>
        <w:t xml:space="preserve">y. </w:t>
      </w:r>
      <w:r w:rsidRPr="00B65C4D">
        <w:rPr>
          <w:rFonts w:ascii="Times New Roman" w:hAnsi="Times New Roman" w:cs="Times New Roman"/>
          <w:i/>
          <w:iCs/>
          <w:sz w:val="24"/>
          <w:szCs w:val="24"/>
        </w:rPr>
        <w:t>Irish Journal of Applied Social Studies, 12</w:t>
      </w:r>
      <w:r>
        <w:rPr>
          <w:rFonts w:ascii="Times New Roman" w:hAnsi="Times New Roman" w:cs="Times New Roman"/>
          <w:sz w:val="24"/>
          <w:szCs w:val="24"/>
        </w:rPr>
        <w:t xml:space="preserve"> (</w:t>
      </w:r>
      <w:r w:rsidRPr="00D9590A">
        <w:rPr>
          <w:rFonts w:ascii="Times New Roman" w:hAnsi="Times New Roman" w:cs="Times New Roman"/>
          <w:sz w:val="24"/>
          <w:szCs w:val="24"/>
        </w:rPr>
        <w:t>1</w:t>
      </w:r>
      <w:r>
        <w:rPr>
          <w:rFonts w:ascii="Times New Roman" w:hAnsi="Times New Roman" w:cs="Times New Roman"/>
          <w:sz w:val="24"/>
          <w:szCs w:val="24"/>
        </w:rPr>
        <w:t>)</w:t>
      </w:r>
      <w:r w:rsidRPr="00D9590A">
        <w:rPr>
          <w:rFonts w:ascii="Times New Roman" w:hAnsi="Times New Roman" w:cs="Times New Roman"/>
          <w:sz w:val="24"/>
          <w:szCs w:val="24"/>
        </w:rPr>
        <w:t xml:space="preserve">, </w:t>
      </w:r>
      <w:r>
        <w:rPr>
          <w:rFonts w:ascii="Times New Roman" w:hAnsi="Times New Roman" w:cs="Times New Roman"/>
          <w:sz w:val="24"/>
          <w:szCs w:val="24"/>
        </w:rPr>
        <w:t xml:space="preserve">74-88. </w:t>
      </w:r>
      <w:r w:rsidRPr="00D9590A">
        <w:rPr>
          <w:rFonts w:ascii="Times New Roman" w:hAnsi="Times New Roman" w:cs="Times New Roman"/>
          <w:sz w:val="24"/>
          <w:szCs w:val="24"/>
        </w:rPr>
        <w:t>https://arrow.tudublin.ie/ijass/vol12/iss1/7</w:t>
      </w:r>
    </w:p>
    <w:p w:rsidR="00A14065" w:rsidRPr="00C13B93" w:rsidRDefault="00A14065" w:rsidP="00FF080A">
      <w:pPr>
        <w:pStyle w:val="NormalWeb"/>
        <w:spacing w:before="0" w:beforeAutospacing="0" w:after="0" w:afterAutospacing="0" w:line="238" w:lineRule="atLeast"/>
        <w:ind w:left="720" w:hanging="720"/>
        <w:rPr>
          <w:color w:val="000000"/>
        </w:rPr>
      </w:pPr>
      <w:r w:rsidRPr="00C13B93">
        <w:rPr>
          <w:color w:val="000000"/>
        </w:rPr>
        <w:t>Nayak</w:t>
      </w:r>
      <w:r w:rsidR="001855C6" w:rsidRPr="00C13B93">
        <w:rPr>
          <w:color w:val="000000"/>
        </w:rPr>
        <w:t>,</w:t>
      </w:r>
      <w:r w:rsidR="00E354EE" w:rsidRPr="00C13B93">
        <w:rPr>
          <w:color w:val="000000"/>
        </w:rPr>
        <w:t xml:space="preserve"> </w:t>
      </w:r>
      <w:r w:rsidRPr="00C13B93">
        <w:rPr>
          <w:color w:val="000000"/>
        </w:rPr>
        <w:t>S</w:t>
      </w:r>
      <w:r w:rsidR="001855C6" w:rsidRPr="00C13B93">
        <w:rPr>
          <w:color w:val="000000"/>
        </w:rPr>
        <w:t>.,</w:t>
      </w:r>
      <w:r w:rsidR="009E0859" w:rsidRPr="00C13B93">
        <w:rPr>
          <w:color w:val="000000"/>
        </w:rPr>
        <w:t xml:space="preserve"> </w:t>
      </w:r>
      <w:r w:rsidRPr="00C13B93">
        <w:rPr>
          <w:color w:val="000000"/>
        </w:rPr>
        <w:t>&amp; Robbins</w:t>
      </w:r>
      <w:r w:rsidR="001855C6" w:rsidRPr="00C13B93">
        <w:rPr>
          <w:color w:val="000000"/>
        </w:rPr>
        <w:t>,</w:t>
      </w:r>
      <w:r w:rsidRPr="00C13B93">
        <w:rPr>
          <w:color w:val="000000"/>
        </w:rPr>
        <w:t xml:space="preserve"> R</w:t>
      </w:r>
      <w:r w:rsidR="001855C6" w:rsidRPr="00C13B93">
        <w:rPr>
          <w:color w:val="000000"/>
        </w:rPr>
        <w:t>.</w:t>
      </w:r>
      <w:r w:rsidRPr="00C13B93">
        <w:rPr>
          <w:color w:val="000000"/>
        </w:rPr>
        <w:t> (2018)</w:t>
      </w:r>
      <w:r w:rsidR="001855C6" w:rsidRPr="00C13B93">
        <w:rPr>
          <w:color w:val="000000"/>
        </w:rPr>
        <w:t>.</w:t>
      </w:r>
      <w:r w:rsidRPr="00C13B93">
        <w:rPr>
          <w:color w:val="000000"/>
        </w:rPr>
        <w:t> </w:t>
      </w:r>
      <w:r w:rsidRPr="00C13B93">
        <w:rPr>
          <w:i/>
          <w:iCs/>
          <w:color w:val="000000"/>
        </w:rPr>
        <w:t xml:space="preserve">Intersectionality in </w:t>
      </w:r>
      <w:r w:rsidR="001423F2" w:rsidRPr="00C13B93">
        <w:rPr>
          <w:i/>
          <w:iCs/>
          <w:color w:val="000000"/>
        </w:rPr>
        <w:t>s</w:t>
      </w:r>
      <w:r w:rsidRPr="00C13B93">
        <w:rPr>
          <w:i/>
          <w:iCs/>
          <w:color w:val="000000"/>
        </w:rPr>
        <w:t xml:space="preserve">ocial </w:t>
      </w:r>
      <w:r w:rsidR="001423F2" w:rsidRPr="00C13B93">
        <w:rPr>
          <w:i/>
          <w:iCs/>
          <w:color w:val="000000"/>
        </w:rPr>
        <w:t>w</w:t>
      </w:r>
      <w:r w:rsidRPr="00C13B93">
        <w:rPr>
          <w:i/>
          <w:iCs/>
          <w:color w:val="000000"/>
        </w:rPr>
        <w:t xml:space="preserve">ork: Activism and </w:t>
      </w:r>
      <w:r w:rsidR="001423F2" w:rsidRPr="00C13B93">
        <w:rPr>
          <w:i/>
          <w:iCs/>
          <w:color w:val="000000"/>
        </w:rPr>
        <w:t>p</w:t>
      </w:r>
      <w:r w:rsidRPr="00C13B93">
        <w:rPr>
          <w:i/>
          <w:iCs/>
          <w:color w:val="000000"/>
        </w:rPr>
        <w:t xml:space="preserve">ractice in </w:t>
      </w:r>
      <w:r w:rsidR="001423F2" w:rsidRPr="00C13B93">
        <w:rPr>
          <w:i/>
          <w:iCs/>
          <w:color w:val="000000"/>
        </w:rPr>
        <w:t>c</w:t>
      </w:r>
      <w:r w:rsidRPr="00C13B93">
        <w:rPr>
          <w:i/>
          <w:iCs/>
          <w:color w:val="000000"/>
        </w:rPr>
        <w:t>ontext.</w:t>
      </w:r>
      <w:r w:rsidRPr="00C13B93">
        <w:rPr>
          <w:color w:val="000000"/>
        </w:rPr>
        <w:t> Routl</w:t>
      </w:r>
      <w:r w:rsidR="009E0859" w:rsidRPr="00C13B93">
        <w:rPr>
          <w:color w:val="000000"/>
        </w:rPr>
        <w:t>ed</w:t>
      </w:r>
      <w:r w:rsidRPr="00C13B93">
        <w:rPr>
          <w:color w:val="000000"/>
        </w:rPr>
        <w:t>ge.  </w:t>
      </w:r>
    </w:p>
    <w:p w:rsidR="00B71F19" w:rsidRPr="00C13B93" w:rsidRDefault="00A14065" w:rsidP="00B71F19">
      <w:pPr>
        <w:pStyle w:val="NormalWeb"/>
        <w:spacing w:before="0" w:beforeAutospacing="0" w:after="0" w:afterAutospacing="0" w:line="238" w:lineRule="atLeast"/>
        <w:ind w:left="720" w:hanging="720"/>
        <w:rPr>
          <w:color w:val="000000"/>
        </w:rPr>
      </w:pPr>
      <w:r w:rsidRPr="00C13B93">
        <w:rPr>
          <w:color w:val="000000"/>
        </w:rPr>
        <w:t>Ní Raghallaigh, M</w:t>
      </w:r>
      <w:r w:rsidR="001855C6" w:rsidRPr="00C13B93">
        <w:rPr>
          <w:color w:val="000000"/>
        </w:rPr>
        <w:t>.,</w:t>
      </w:r>
      <w:r w:rsidR="00AC37A2" w:rsidRPr="00C13B93">
        <w:rPr>
          <w:color w:val="000000"/>
        </w:rPr>
        <w:t xml:space="preserve"> &amp;</w:t>
      </w:r>
      <w:r w:rsidRPr="00C13B93">
        <w:rPr>
          <w:color w:val="000000"/>
        </w:rPr>
        <w:t xml:space="preserve"> Sirriyeh</w:t>
      </w:r>
      <w:r w:rsidR="001855C6" w:rsidRPr="00C13B93">
        <w:rPr>
          <w:color w:val="000000"/>
        </w:rPr>
        <w:t>,</w:t>
      </w:r>
      <w:r w:rsidR="00AC37A2" w:rsidRPr="00C13B93">
        <w:rPr>
          <w:color w:val="000000"/>
        </w:rPr>
        <w:t xml:space="preserve"> A</w:t>
      </w:r>
      <w:r w:rsidR="001855C6" w:rsidRPr="00C13B93">
        <w:rPr>
          <w:color w:val="000000"/>
        </w:rPr>
        <w:t>.</w:t>
      </w:r>
      <w:r w:rsidRPr="00C13B93">
        <w:rPr>
          <w:color w:val="000000"/>
        </w:rPr>
        <w:t xml:space="preserve"> (2014)</w:t>
      </w:r>
      <w:r w:rsidR="001855C6" w:rsidRPr="00C13B93">
        <w:rPr>
          <w:color w:val="000000"/>
        </w:rPr>
        <w:t>.</w:t>
      </w:r>
      <w:r w:rsidRPr="00C13B93">
        <w:rPr>
          <w:color w:val="000000"/>
        </w:rPr>
        <w:t xml:space="preserve"> The negotiation of culture in foster care placements for separated refugee and asylum</w:t>
      </w:r>
      <w:r w:rsidR="00102F95">
        <w:rPr>
          <w:color w:val="000000"/>
        </w:rPr>
        <w:t>-</w:t>
      </w:r>
      <w:r w:rsidRPr="00C13B93">
        <w:rPr>
          <w:color w:val="000000"/>
        </w:rPr>
        <w:t xml:space="preserve">seeking young people in Ireland and England. </w:t>
      </w:r>
      <w:r w:rsidRPr="00C13B93">
        <w:rPr>
          <w:i/>
          <w:color w:val="000000"/>
        </w:rPr>
        <w:t>Childhood</w:t>
      </w:r>
      <w:r w:rsidR="00B71F19" w:rsidRPr="00C13B93">
        <w:rPr>
          <w:i/>
          <w:color w:val="000000"/>
        </w:rPr>
        <w:t>,</w:t>
      </w:r>
      <w:r w:rsidRPr="00C13B93">
        <w:rPr>
          <w:color w:val="000000"/>
        </w:rPr>
        <w:t xml:space="preserve"> </w:t>
      </w:r>
      <w:r w:rsidRPr="00C13B93">
        <w:rPr>
          <w:i/>
          <w:iCs/>
          <w:color w:val="000000"/>
        </w:rPr>
        <w:t>22</w:t>
      </w:r>
      <w:r w:rsidR="00B71F19" w:rsidRPr="00C13B93">
        <w:rPr>
          <w:i/>
          <w:iCs/>
          <w:color w:val="000000"/>
        </w:rPr>
        <w:t xml:space="preserve"> </w:t>
      </w:r>
      <w:r w:rsidR="00B71F19" w:rsidRPr="00C13B93">
        <w:rPr>
          <w:color w:val="000000"/>
        </w:rPr>
        <w:t>(2),</w:t>
      </w:r>
      <w:r w:rsidR="00AC37A2" w:rsidRPr="00C13B93">
        <w:rPr>
          <w:color w:val="000000"/>
        </w:rPr>
        <w:t xml:space="preserve"> </w:t>
      </w:r>
      <w:r w:rsidR="00AC37A2" w:rsidRPr="00C13B93">
        <w:t>263–277.</w:t>
      </w:r>
      <w:r w:rsidRPr="00C13B93">
        <w:rPr>
          <w:color w:val="000000"/>
        </w:rPr>
        <w:t xml:space="preserve"> </w:t>
      </w:r>
      <w:hyperlink r:id="rId16" w:history="1">
        <w:r w:rsidR="00B71F19" w:rsidRPr="00C13B93">
          <w:rPr>
            <w:rStyle w:val="Hyperlink"/>
          </w:rPr>
          <w:t>https://doi.org/10.1177/090756821351913</w:t>
        </w:r>
      </w:hyperlink>
    </w:p>
    <w:p w:rsidR="00A14065" w:rsidRPr="00C13B93" w:rsidRDefault="00A14065" w:rsidP="00FF080A">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O’Halloran</w:t>
      </w:r>
      <w:r w:rsidR="001855C6" w:rsidRPr="00C13B93">
        <w:rPr>
          <w:rFonts w:ascii="Times New Roman" w:eastAsia="Times New Roman" w:hAnsi="Times New Roman" w:cs="Times New Roman"/>
          <w:bCs/>
          <w:iCs/>
          <w:color w:val="000000"/>
          <w:sz w:val="24"/>
          <w:szCs w:val="24"/>
          <w:lang w:eastAsia="en-IE"/>
        </w:rPr>
        <w:t>,</w:t>
      </w:r>
      <w:r w:rsidR="00B70656" w:rsidRPr="00C13B93">
        <w:rPr>
          <w:rFonts w:ascii="Times New Roman" w:eastAsia="Times New Roman" w:hAnsi="Times New Roman" w:cs="Times New Roman"/>
          <w:bCs/>
          <w:iCs/>
          <w:color w:val="000000"/>
          <w:sz w:val="24"/>
          <w:szCs w:val="24"/>
          <w:lang w:eastAsia="en-IE"/>
        </w:rPr>
        <w:t xml:space="preserve"> M</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00B70656" w:rsidRPr="00C13B93">
        <w:rPr>
          <w:rFonts w:ascii="Times New Roman" w:eastAsia="Times New Roman" w:hAnsi="Times New Roman" w:cs="Times New Roman"/>
          <w:bCs/>
          <w:iCs/>
          <w:color w:val="000000"/>
          <w:sz w:val="24"/>
          <w:szCs w:val="24"/>
          <w:lang w:eastAsia="en-IE"/>
        </w:rPr>
        <w:t xml:space="preserve">&amp; </w:t>
      </w:r>
      <w:r w:rsidRPr="00C13B93">
        <w:rPr>
          <w:rFonts w:ascii="Times New Roman" w:eastAsia="Times New Roman" w:hAnsi="Times New Roman" w:cs="Times New Roman"/>
          <w:bCs/>
          <w:iCs/>
          <w:color w:val="000000"/>
          <w:sz w:val="24"/>
          <w:szCs w:val="24"/>
          <w:lang w:eastAsia="en-IE"/>
        </w:rPr>
        <w:t>O’Regan</w:t>
      </w:r>
      <w:r w:rsidR="001855C6" w:rsidRPr="00C13B93">
        <w:rPr>
          <w:rFonts w:ascii="Times New Roman" w:eastAsia="Times New Roman" w:hAnsi="Times New Roman" w:cs="Times New Roman"/>
          <w:bCs/>
          <w:iCs/>
          <w:color w:val="000000"/>
          <w:sz w:val="24"/>
          <w:szCs w:val="24"/>
          <w:lang w:eastAsia="en-IE"/>
        </w:rPr>
        <w:t>,</w:t>
      </w:r>
      <w:r w:rsidR="00B70656" w:rsidRPr="00C13B93">
        <w:rPr>
          <w:rFonts w:ascii="Times New Roman" w:eastAsia="Times New Roman" w:hAnsi="Times New Roman" w:cs="Times New Roman"/>
          <w:bCs/>
          <w:iCs/>
          <w:color w:val="000000"/>
          <w:sz w:val="24"/>
          <w:szCs w:val="24"/>
          <w:lang w:eastAsia="en-IE"/>
        </w:rPr>
        <w:t xml:space="preserve"> M</w:t>
      </w:r>
      <w:r w:rsidR="001855C6" w:rsidRPr="00C13B93">
        <w:rPr>
          <w:rFonts w:ascii="Times New Roman" w:eastAsia="Times New Roman" w:hAnsi="Times New Roman" w:cs="Times New Roman"/>
          <w:bCs/>
          <w:iCs/>
          <w:color w:val="000000"/>
          <w:sz w:val="24"/>
          <w:szCs w:val="24"/>
          <w:lang w:eastAsia="en-IE"/>
        </w:rPr>
        <w:t>.</w:t>
      </w:r>
      <w:r w:rsidR="00B7065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2017</w:t>
      </w:r>
      <w:r w:rsidR="00B70656" w:rsidRPr="00C13B93">
        <w:rPr>
          <w:rFonts w:ascii="Times New Roman" w:eastAsia="Times New Roman" w:hAnsi="Times New Roman" w:cs="Times New Roman"/>
          <w:bCs/>
          <w:iCs/>
          <w:color w:val="000000"/>
          <w:sz w:val="24"/>
          <w:szCs w:val="24"/>
          <w:lang w:eastAsia="en-IE"/>
        </w:rPr>
        <w:t>)</w:t>
      </w:r>
      <w:r w:rsidR="001855C6" w:rsidRPr="00C13B93">
        <w:rPr>
          <w:rFonts w:ascii="Times New Roman" w:eastAsia="Times New Roman" w:hAnsi="Times New Roman" w:cs="Times New Roman"/>
          <w:bCs/>
          <w:iCs/>
          <w:color w:val="000000"/>
          <w:sz w:val="24"/>
          <w:szCs w:val="24"/>
          <w:lang w:eastAsia="en-IE"/>
        </w:rPr>
        <w:t>.</w:t>
      </w:r>
      <w:r w:rsidR="00B7065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 xml:space="preserve">Travellers </w:t>
      </w:r>
      <w:r w:rsidR="00B70656" w:rsidRPr="00C13B93">
        <w:rPr>
          <w:rFonts w:ascii="Times New Roman" w:eastAsia="Times New Roman" w:hAnsi="Times New Roman" w:cs="Times New Roman"/>
          <w:bCs/>
          <w:iCs/>
          <w:color w:val="000000"/>
          <w:sz w:val="24"/>
          <w:szCs w:val="24"/>
          <w:lang w:eastAsia="en-IE"/>
        </w:rPr>
        <w:t>F</w:t>
      </w:r>
      <w:r w:rsidRPr="00C13B93">
        <w:rPr>
          <w:rFonts w:ascii="Times New Roman" w:eastAsia="Times New Roman" w:hAnsi="Times New Roman" w:cs="Times New Roman"/>
          <w:bCs/>
          <w:iCs/>
          <w:color w:val="000000"/>
          <w:sz w:val="24"/>
          <w:szCs w:val="24"/>
          <w:lang w:eastAsia="en-IE"/>
        </w:rPr>
        <w:t xml:space="preserve">ormally </w:t>
      </w:r>
      <w:r w:rsidR="00B70656" w:rsidRPr="00C13B93">
        <w:rPr>
          <w:rFonts w:ascii="Times New Roman" w:eastAsia="Times New Roman" w:hAnsi="Times New Roman" w:cs="Times New Roman"/>
          <w:bCs/>
          <w:iCs/>
          <w:color w:val="000000"/>
          <w:sz w:val="24"/>
          <w:szCs w:val="24"/>
          <w:lang w:eastAsia="en-IE"/>
        </w:rPr>
        <w:t>R</w:t>
      </w:r>
      <w:r w:rsidRPr="00C13B93">
        <w:rPr>
          <w:rFonts w:ascii="Times New Roman" w:eastAsia="Times New Roman" w:hAnsi="Times New Roman" w:cs="Times New Roman"/>
          <w:bCs/>
          <w:iCs/>
          <w:color w:val="000000"/>
          <w:sz w:val="24"/>
          <w:szCs w:val="24"/>
          <w:lang w:eastAsia="en-IE"/>
        </w:rPr>
        <w:t xml:space="preserve">ecognised as an </w:t>
      </w:r>
      <w:r w:rsidR="00B70656" w:rsidRPr="00C13B93">
        <w:rPr>
          <w:rFonts w:ascii="Times New Roman" w:eastAsia="Times New Roman" w:hAnsi="Times New Roman" w:cs="Times New Roman"/>
          <w:bCs/>
          <w:iCs/>
          <w:color w:val="000000"/>
          <w:sz w:val="24"/>
          <w:szCs w:val="24"/>
          <w:lang w:eastAsia="en-IE"/>
        </w:rPr>
        <w:t>E</w:t>
      </w:r>
      <w:r w:rsidRPr="00C13B93">
        <w:rPr>
          <w:rFonts w:ascii="Times New Roman" w:eastAsia="Times New Roman" w:hAnsi="Times New Roman" w:cs="Times New Roman"/>
          <w:bCs/>
          <w:iCs/>
          <w:color w:val="000000"/>
          <w:sz w:val="24"/>
          <w:szCs w:val="24"/>
          <w:lang w:eastAsia="en-IE"/>
        </w:rPr>
        <w:t xml:space="preserve">thnic </w:t>
      </w:r>
      <w:r w:rsidR="00B70656" w:rsidRPr="00C13B93">
        <w:rPr>
          <w:rFonts w:ascii="Times New Roman" w:eastAsia="Times New Roman" w:hAnsi="Times New Roman" w:cs="Times New Roman"/>
          <w:bCs/>
          <w:iCs/>
          <w:color w:val="000000"/>
          <w:sz w:val="24"/>
          <w:szCs w:val="24"/>
          <w:lang w:eastAsia="en-IE"/>
        </w:rPr>
        <w:t>M</w:t>
      </w:r>
      <w:r w:rsidRPr="00C13B93">
        <w:rPr>
          <w:rFonts w:ascii="Times New Roman" w:eastAsia="Times New Roman" w:hAnsi="Times New Roman" w:cs="Times New Roman"/>
          <w:bCs/>
          <w:iCs/>
          <w:color w:val="000000"/>
          <w:sz w:val="24"/>
          <w:szCs w:val="24"/>
          <w:lang w:eastAsia="en-IE"/>
        </w:rPr>
        <w:t>inority.</w:t>
      </w:r>
      <w:r w:rsidR="00B7065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The Irish Times</w:t>
      </w:r>
      <w:r w:rsidRPr="00C13B93">
        <w:rPr>
          <w:rFonts w:ascii="Times New Roman" w:eastAsia="Times New Roman" w:hAnsi="Times New Roman" w:cs="Times New Roman"/>
          <w:bCs/>
          <w:iCs/>
          <w:color w:val="000000"/>
          <w:sz w:val="24"/>
          <w:szCs w:val="24"/>
          <w:lang w:eastAsia="en-IE"/>
        </w:rPr>
        <w:t xml:space="preserve">, Wed, Mar 1, 2017. </w:t>
      </w:r>
    </w:p>
    <w:p w:rsidR="00BF38AC" w:rsidRPr="00C13B93" w:rsidRDefault="00A14065" w:rsidP="00BF38AC">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O’Heir</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009D110B" w:rsidRPr="00C13B93">
        <w:rPr>
          <w:rFonts w:ascii="Times New Roman" w:eastAsia="Times New Roman" w:hAnsi="Times New Roman" w:cs="Times New Roman"/>
          <w:bCs/>
          <w:iCs/>
          <w:color w:val="000000"/>
          <w:sz w:val="24"/>
          <w:szCs w:val="24"/>
          <w:lang w:eastAsia="en-IE"/>
        </w:rPr>
        <w:t>N</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(2015)</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Apocalyptic </w:t>
      </w:r>
      <w:r w:rsidR="00BF38AC" w:rsidRPr="00C13B93">
        <w:rPr>
          <w:rFonts w:ascii="Times New Roman" w:eastAsia="Times New Roman" w:hAnsi="Times New Roman" w:cs="Times New Roman"/>
          <w:bCs/>
          <w:iCs/>
          <w:color w:val="000000"/>
          <w:sz w:val="24"/>
          <w:szCs w:val="24"/>
          <w:lang w:eastAsia="en-IE"/>
        </w:rPr>
        <w:t>i</w:t>
      </w:r>
      <w:r w:rsidRPr="00C13B93">
        <w:rPr>
          <w:rFonts w:ascii="Times New Roman" w:eastAsia="Times New Roman" w:hAnsi="Times New Roman" w:cs="Times New Roman"/>
          <w:bCs/>
          <w:iCs/>
          <w:color w:val="000000"/>
          <w:sz w:val="24"/>
          <w:szCs w:val="24"/>
          <w:lang w:eastAsia="en-IE"/>
        </w:rPr>
        <w:t xml:space="preserve">magineries: Contrasting </w:t>
      </w:r>
      <w:r w:rsidR="00BF38AC" w:rsidRPr="00C13B93">
        <w:rPr>
          <w:rFonts w:ascii="Times New Roman" w:eastAsia="Times New Roman" w:hAnsi="Times New Roman" w:cs="Times New Roman"/>
          <w:bCs/>
          <w:iCs/>
          <w:color w:val="000000"/>
          <w:sz w:val="24"/>
          <w:szCs w:val="24"/>
          <w:lang w:eastAsia="en-IE"/>
        </w:rPr>
        <w:t>a</w:t>
      </w:r>
      <w:r w:rsidRPr="00C13B93">
        <w:rPr>
          <w:rFonts w:ascii="Times New Roman" w:eastAsia="Times New Roman" w:hAnsi="Times New Roman" w:cs="Times New Roman"/>
          <w:bCs/>
          <w:iCs/>
          <w:color w:val="000000"/>
          <w:sz w:val="24"/>
          <w:szCs w:val="24"/>
          <w:lang w:eastAsia="en-IE"/>
        </w:rPr>
        <w:t xml:space="preserve">pproaches to </w:t>
      </w:r>
      <w:r w:rsidR="00BF38AC" w:rsidRPr="00C13B93">
        <w:rPr>
          <w:rFonts w:ascii="Times New Roman" w:eastAsia="Times New Roman" w:hAnsi="Times New Roman" w:cs="Times New Roman"/>
          <w:bCs/>
          <w:iCs/>
          <w:color w:val="000000"/>
          <w:sz w:val="24"/>
          <w:szCs w:val="24"/>
          <w:lang w:eastAsia="en-IE"/>
        </w:rPr>
        <w:t>r</w:t>
      </w:r>
      <w:r w:rsidRPr="00C13B93">
        <w:rPr>
          <w:rFonts w:ascii="Times New Roman" w:eastAsia="Times New Roman" w:hAnsi="Times New Roman" w:cs="Times New Roman"/>
          <w:bCs/>
          <w:iCs/>
          <w:color w:val="000000"/>
          <w:sz w:val="24"/>
          <w:szCs w:val="24"/>
          <w:lang w:eastAsia="en-IE"/>
        </w:rPr>
        <w:t>evelation</w:t>
      </w:r>
      <w:r w:rsidR="00BF38AC"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In</w:t>
      </w:r>
      <w:r w:rsidR="009D110B" w:rsidRPr="00C13B93">
        <w:rPr>
          <w:rFonts w:ascii="Times New Roman" w:eastAsia="Times New Roman" w:hAnsi="Times New Roman" w:cs="Times New Roman"/>
          <w:bCs/>
          <w:iCs/>
          <w:color w:val="000000"/>
          <w:sz w:val="24"/>
          <w:szCs w:val="24"/>
          <w:lang w:eastAsia="en-IE"/>
        </w:rPr>
        <w:t xml:space="preserve"> </w:t>
      </w:r>
      <w:r w:rsidR="00BF38AC" w:rsidRPr="00C13B93">
        <w:rPr>
          <w:rFonts w:ascii="Times New Roman" w:eastAsia="Times New Roman" w:hAnsi="Times New Roman" w:cs="Times New Roman"/>
          <w:bCs/>
          <w:iCs/>
          <w:color w:val="000000"/>
          <w:sz w:val="24"/>
          <w:szCs w:val="24"/>
          <w:lang w:eastAsia="en-IE"/>
        </w:rPr>
        <w:t xml:space="preserve">D. </w:t>
      </w:r>
      <w:r w:rsidR="009D110B" w:rsidRPr="00C13B93">
        <w:rPr>
          <w:rFonts w:ascii="Times New Roman" w:eastAsia="Times New Roman" w:hAnsi="Times New Roman" w:cs="Times New Roman"/>
          <w:bCs/>
          <w:iCs/>
          <w:color w:val="000000"/>
          <w:sz w:val="24"/>
          <w:szCs w:val="24"/>
          <w:lang w:eastAsia="en-IE"/>
        </w:rPr>
        <w:t>Pezzoli-Olgiati (</w:t>
      </w:r>
      <w:r w:rsidR="00BF38AC" w:rsidRPr="00C13B93">
        <w:rPr>
          <w:rFonts w:ascii="Times New Roman" w:eastAsia="Times New Roman" w:hAnsi="Times New Roman" w:cs="Times New Roman"/>
          <w:bCs/>
          <w:iCs/>
          <w:color w:val="000000"/>
          <w:sz w:val="24"/>
          <w:szCs w:val="24"/>
          <w:lang w:eastAsia="en-IE"/>
        </w:rPr>
        <w:t>E</w:t>
      </w:r>
      <w:r w:rsidR="009D110B" w:rsidRPr="00C13B93">
        <w:rPr>
          <w:rFonts w:ascii="Times New Roman" w:eastAsia="Times New Roman" w:hAnsi="Times New Roman" w:cs="Times New Roman"/>
          <w:bCs/>
          <w:iCs/>
          <w:color w:val="000000"/>
          <w:sz w:val="24"/>
          <w:szCs w:val="24"/>
          <w:lang w:eastAsia="en-IE"/>
        </w:rPr>
        <w:t>d</w:t>
      </w:r>
      <w:r w:rsidR="00BF38AC" w:rsidRPr="00C13B93">
        <w:rPr>
          <w:rFonts w:ascii="Times New Roman" w:eastAsia="Times New Roman" w:hAnsi="Times New Roman" w:cs="Times New Roman"/>
          <w:bCs/>
          <w:iCs/>
          <w:color w:val="000000"/>
          <w:sz w:val="24"/>
          <w:szCs w:val="24"/>
          <w:lang w:eastAsia="en-IE"/>
        </w:rPr>
        <w:t>.</w:t>
      </w:r>
      <w:r w:rsidR="009D110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Religion in </w:t>
      </w:r>
      <w:r w:rsidR="00BF38AC" w:rsidRPr="00C13B93">
        <w:rPr>
          <w:rFonts w:ascii="Times New Roman" w:eastAsia="Times New Roman" w:hAnsi="Times New Roman" w:cs="Times New Roman"/>
          <w:bCs/>
          <w:i/>
          <w:iCs/>
          <w:color w:val="000000"/>
          <w:sz w:val="24"/>
          <w:szCs w:val="24"/>
          <w:lang w:eastAsia="en-IE"/>
        </w:rPr>
        <w:t>c</w:t>
      </w:r>
      <w:r w:rsidRPr="00C13B93">
        <w:rPr>
          <w:rFonts w:ascii="Times New Roman" w:eastAsia="Times New Roman" w:hAnsi="Times New Roman" w:cs="Times New Roman"/>
          <w:bCs/>
          <w:i/>
          <w:iCs/>
          <w:color w:val="000000"/>
          <w:sz w:val="24"/>
          <w:szCs w:val="24"/>
          <w:lang w:eastAsia="en-IE"/>
        </w:rPr>
        <w:t xml:space="preserve">ultural </w:t>
      </w:r>
      <w:r w:rsidR="00BF38AC" w:rsidRPr="00C13B93">
        <w:rPr>
          <w:rFonts w:ascii="Times New Roman" w:eastAsia="Times New Roman" w:hAnsi="Times New Roman" w:cs="Times New Roman"/>
          <w:bCs/>
          <w:i/>
          <w:iCs/>
          <w:color w:val="000000"/>
          <w:sz w:val="24"/>
          <w:szCs w:val="24"/>
          <w:lang w:eastAsia="en-IE"/>
        </w:rPr>
        <w:t>i</w:t>
      </w:r>
      <w:r w:rsidRPr="00C13B93">
        <w:rPr>
          <w:rFonts w:ascii="Times New Roman" w:eastAsia="Times New Roman" w:hAnsi="Times New Roman" w:cs="Times New Roman"/>
          <w:bCs/>
          <w:i/>
          <w:iCs/>
          <w:color w:val="000000"/>
          <w:sz w:val="24"/>
          <w:szCs w:val="24"/>
          <w:lang w:eastAsia="en-IE"/>
        </w:rPr>
        <w:t xml:space="preserve">maginary: Explorations in </w:t>
      </w:r>
      <w:r w:rsidR="00BF38AC" w:rsidRPr="00C13B93">
        <w:rPr>
          <w:rFonts w:ascii="Times New Roman" w:eastAsia="Times New Roman" w:hAnsi="Times New Roman" w:cs="Times New Roman"/>
          <w:bCs/>
          <w:i/>
          <w:iCs/>
          <w:color w:val="000000"/>
          <w:sz w:val="24"/>
          <w:szCs w:val="24"/>
          <w:lang w:eastAsia="en-IE"/>
        </w:rPr>
        <w:t>v</w:t>
      </w:r>
      <w:r w:rsidRPr="00C13B93">
        <w:rPr>
          <w:rFonts w:ascii="Times New Roman" w:eastAsia="Times New Roman" w:hAnsi="Times New Roman" w:cs="Times New Roman"/>
          <w:bCs/>
          <w:i/>
          <w:iCs/>
          <w:color w:val="000000"/>
          <w:sz w:val="24"/>
          <w:szCs w:val="24"/>
          <w:lang w:eastAsia="en-IE"/>
        </w:rPr>
        <w:t xml:space="preserve">isual und </w:t>
      </w:r>
      <w:r w:rsidR="00BF38AC" w:rsidRPr="00C13B93">
        <w:rPr>
          <w:rFonts w:ascii="Times New Roman" w:eastAsia="Times New Roman" w:hAnsi="Times New Roman" w:cs="Times New Roman"/>
          <w:bCs/>
          <w:i/>
          <w:iCs/>
          <w:color w:val="000000"/>
          <w:sz w:val="24"/>
          <w:szCs w:val="24"/>
          <w:lang w:eastAsia="en-IE"/>
        </w:rPr>
        <w:t>m</w:t>
      </w:r>
      <w:r w:rsidRPr="00C13B93">
        <w:rPr>
          <w:rFonts w:ascii="Times New Roman" w:eastAsia="Times New Roman" w:hAnsi="Times New Roman" w:cs="Times New Roman"/>
          <w:bCs/>
          <w:i/>
          <w:iCs/>
          <w:color w:val="000000"/>
          <w:sz w:val="24"/>
          <w:szCs w:val="24"/>
          <w:lang w:eastAsia="en-IE"/>
        </w:rPr>
        <w:t xml:space="preserve">aterial </w:t>
      </w:r>
      <w:r w:rsidR="00BF38AC" w:rsidRPr="00C13B93">
        <w:rPr>
          <w:rFonts w:ascii="Times New Roman" w:eastAsia="Times New Roman" w:hAnsi="Times New Roman" w:cs="Times New Roman"/>
          <w:bCs/>
          <w:i/>
          <w:iCs/>
          <w:color w:val="000000"/>
          <w:sz w:val="24"/>
          <w:szCs w:val="24"/>
          <w:lang w:eastAsia="en-IE"/>
        </w:rPr>
        <w:t>p</w:t>
      </w:r>
      <w:r w:rsidRPr="00C13B93">
        <w:rPr>
          <w:rFonts w:ascii="Times New Roman" w:eastAsia="Times New Roman" w:hAnsi="Times New Roman" w:cs="Times New Roman"/>
          <w:bCs/>
          <w:i/>
          <w:iCs/>
          <w:color w:val="000000"/>
          <w:sz w:val="24"/>
          <w:szCs w:val="24"/>
          <w:lang w:eastAsia="en-IE"/>
        </w:rPr>
        <w:t>ractices</w:t>
      </w:r>
      <w:r w:rsidR="00BF38AC" w:rsidRPr="00C13B93">
        <w:rPr>
          <w:rFonts w:ascii="Times New Roman" w:eastAsia="Times New Roman" w:hAnsi="Times New Roman" w:cs="Times New Roman"/>
          <w:bCs/>
          <w:i/>
          <w:iCs/>
          <w:color w:val="000000"/>
          <w:sz w:val="24"/>
          <w:szCs w:val="24"/>
          <w:lang w:eastAsia="en-IE"/>
        </w:rPr>
        <w:t xml:space="preserve"> </w:t>
      </w:r>
      <w:r w:rsidR="00BF38AC" w:rsidRPr="00C13B93">
        <w:rPr>
          <w:rFonts w:ascii="Times New Roman" w:eastAsia="Times New Roman" w:hAnsi="Times New Roman" w:cs="Times New Roman"/>
          <w:bCs/>
          <w:color w:val="000000"/>
          <w:sz w:val="24"/>
          <w:szCs w:val="24"/>
          <w:lang w:eastAsia="en-IE"/>
        </w:rPr>
        <w:t>(</w:t>
      </w:r>
      <w:r w:rsidR="00BF38AC" w:rsidRPr="00C13B93">
        <w:rPr>
          <w:rFonts w:ascii="Times New Roman" w:eastAsia="Times New Roman" w:hAnsi="Times New Roman" w:cs="Times New Roman"/>
          <w:bCs/>
          <w:iCs/>
          <w:color w:val="000000"/>
          <w:sz w:val="24"/>
          <w:szCs w:val="24"/>
          <w:lang w:eastAsia="en-IE"/>
        </w:rPr>
        <w:t xml:space="preserve">pp. 117-149). </w:t>
      </w:r>
      <w:r w:rsidRPr="00C13B93">
        <w:rPr>
          <w:rFonts w:ascii="Times New Roman" w:eastAsia="Times New Roman" w:hAnsi="Times New Roman" w:cs="Times New Roman"/>
          <w:bCs/>
          <w:iCs/>
          <w:color w:val="000000"/>
          <w:sz w:val="24"/>
          <w:szCs w:val="24"/>
          <w:lang w:eastAsia="en-IE"/>
        </w:rPr>
        <w:t>Nomos Verlag.</w:t>
      </w:r>
    </w:p>
    <w:p w:rsidR="002A71AB" w:rsidRPr="00C13B93" w:rsidRDefault="00A14065" w:rsidP="00FF080A">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Oliver</w:t>
      </w:r>
      <w:r w:rsidR="001855C6" w:rsidRPr="00C13B93">
        <w:rPr>
          <w:rFonts w:ascii="Times New Roman" w:eastAsia="Times New Roman" w:hAnsi="Times New Roman" w:cs="Times New Roman"/>
          <w:bCs/>
          <w:iCs/>
          <w:color w:val="000000"/>
          <w:sz w:val="24"/>
          <w:szCs w:val="24"/>
          <w:lang w:eastAsia="en-IE"/>
        </w:rPr>
        <w:t>,</w:t>
      </w:r>
      <w:r w:rsidR="00E354EE"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M</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Sapey</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B</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&amp; Thomas</w:t>
      </w:r>
      <w:r w:rsidR="001855C6" w:rsidRPr="00C13B93">
        <w:rPr>
          <w:rFonts w:ascii="Times New Roman" w:eastAsia="Times New Roman" w:hAnsi="Times New Roman" w:cs="Times New Roman"/>
          <w:bCs/>
          <w:iCs/>
          <w:color w:val="000000"/>
          <w:sz w:val="24"/>
          <w:szCs w:val="24"/>
          <w:lang w:eastAsia="en-IE"/>
        </w:rPr>
        <w:t>,</w:t>
      </w:r>
      <w:r w:rsidR="002A71A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P</w:t>
      </w:r>
      <w:r w:rsidR="001855C6" w:rsidRPr="00C13B93">
        <w:rPr>
          <w:rFonts w:ascii="Times New Roman" w:eastAsia="Times New Roman" w:hAnsi="Times New Roman" w:cs="Times New Roman"/>
          <w:bCs/>
          <w:iCs/>
          <w:color w:val="000000"/>
          <w:sz w:val="24"/>
          <w:szCs w:val="24"/>
          <w:lang w:eastAsia="en-IE"/>
        </w:rPr>
        <w:t>.</w:t>
      </w:r>
      <w:r w:rsidR="002A71A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(2012)</w:t>
      </w:r>
      <w:r w:rsidR="001855C6" w:rsidRPr="00C13B93">
        <w:rPr>
          <w:rFonts w:ascii="Times New Roman" w:eastAsia="Times New Roman" w:hAnsi="Times New Roman" w:cs="Times New Roman"/>
          <w:bCs/>
          <w:iCs/>
          <w:color w:val="000000"/>
          <w:sz w:val="24"/>
          <w:szCs w:val="24"/>
          <w:lang w:eastAsia="en-IE"/>
        </w:rPr>
        <w:t>.</w:t>
      </w:r>
      <w:r w:rsidR="002A71A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Social </w:t>
      </w:r>
      <w:r w:rsidR="00EA1B64" w:rsidRPr="00C13B93">
        <w:rPr>
          <w:rFonts w:ascii="Times New Roman" w:eastAsia="Times New Roman" w:hAnsi="Times New Roman" w:cs="Times New Roman"/>
          <w:bCs/>
          <w:i/>
          <w:iCs/>
          <w:color w:val="000000"/>
          <w:sz w:val="24"/>
          <w:szCs w:val="24"/>
          <w:lang w:eastAsia="en-IE"/>
        </w:rPr>
        <w:t>w</w:t>
      </w:r>
      <w:r w:rsidRPr="00C13B93">
        <w:rPr>
          <w:rFonts w:ascii="Times New Roman" w:eastAsia="Times New Roman" w:hAnsi="Times New Roman" w:cs="Times New Roman"/>
          <w:bCs/>
          <w:i/>
          <w:iCs/>
          <w:color w:val="000000"/>
          <w:sz w:val="24"/>
          <w:szCs w:val="24"/>
          <w:lang w:eastAsia="en-IE"/>
        </w:rPr>
        <w:t xml:space="preserve">ork with </w:t>
      </w:r>
      <w:r w:rsidR="00EA1B64" w:rsidRPr="00C13B93">
        <w:rPr>
          <w:rFonts w:ascii="Times New Roman" w:eastAsia="Times New Roman" w:hAnsi="Times New Roman" w:cs="Times New Roman"/>
          <w:bCs/>
          <w:i/>
          <w:iCs/>
          <w:color w:val="000000"/>
          <w:sz w:val="24"/>
          <w:szCs w:val="24"/>
          <w:lang w:eastAsia="en-IE"/>
        </w:rPr>
        <w:t>d</w:t>
      </w:r>
      <w:r w:rsidRPr="00C13B93">
        <w:rPr>
          <w:rFonts w:ascii="Times New Roman" w:eastAsia="Times New Roman" w:hAnsi="Times New Roman" w:cs="Times New Roman"/>
          <w:bCs/>
          <w:i/>
          <w:iCs/>
          <w:color w:val="000000"/>
          <w:sz w:val="24"/>
          <w:szCs w:val="24"/>
          <w:lang w:eastAsia="en-IE"/>
        </w:rPr>
        <w:t xml:space="preserve">isabled </w:t>
      </w:r>
      <w:r w:rsidR="00EA1B64" w:rsidRPr="00C13B93">
        <w:rPr>
          <w:rFonts w:ascii="Times New Roman" w:eastAsia="Times New Roman" w:hAnsi="Times New Roman" w:cs="Times New Roman"/>
          <w:bCs/>
          <w:i/>
          <w:iCs/>
          <w:color w:val="000000"/>
          <w:sz w:val="24"/>
          <w:szCs w:val="24"/>
          <w:lang w:eastAsia="en-IE"/>
        </w:rPr>
        <w:t>p</w:t>
      </w:r>
      <w:r w:rsidRPr="00C13B93">
        <w:rPr>
          <w:rFonts w:ascii="Times New Roman" w:eastAsia="Times New Roman" w:hAnsi="Times New Roman" w:cs="Times New Roman"/>
          <w:bCs/>
          <w:i/>
          <w:iCs/>
          <w:color w:val="000000"/>
          <w:sz w:val="24"/>
          <w:szCs w:val="24"/>
          <w:lang w:eastAsia="en-IE"/>
        </w:rPr>
        <w:t>eople</w:t>
      </w:r>
      <w:r w:rsidR="00EA1B64" w:rsidRPr="00C13B93">
        <w:rPr>
          <w:rFonts w:ascii="Times New Roman" w:eastAsia="Times New Roman" w:hAnsi="Times New Roman" w:cs="Times New Roman"/>
          <w:b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4th ed</w:t>
      </w:r>
      <w:r w:rsidR="002A71AB" w:rsidRPr="00C13B93">
        <w:rPr>
          <w:rFonts w:ascii="Times New Roman" w:eastAsia="Times New Roman" w:hAnsi="Times New Roman" w:cs="Times New Roman"/>
          <w:bCs/>
          <w:iCs/>
          <w:color w:val="000000"/>
          <w:sz w:val="24"/>
          <w:szCs w:val="24"/>
          <w:lang w:eastAsia="en-IE"/>
        </w:rPr>
        <w:t>.</w:t>
      </w:r>
      <w:r w:rsidR="00EA1B64" w:rsidRPr="00C13B93">
        <w:rPr>
          <w:rFonts w:ascii="Times New Roman" w:eastAsia="Times New Roman" w:hAnsi="Times New Roman" w:cs="Times New Roman"/>
          <w:bCs/>
          <w:iCs/>
          <w:color w:val="000000"/>
          <w:sz w:val="24"/>
          <w:szCs w:val="24"/>
          <w:lang w:eastAsia="en-IE"/>
        </w:rPr>
        <w:t>).</w:t>
      </w:r>
      <w:r w:rsidR="002A71A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Palgrave</w:t>
      </w:r>
      <w:r w:rsidR="002A71AB" w:rsidRPr="00C13B93">
        <w:rPr>
          <w:rFonts w:ascii="Times New Roman" w:eastAsia="Times New Roman" w:hAnsi="Times New Roman" w:cs="Times New Roman"/>
          <w:bCs/>
          <w:iCs/>
          <w:color w:val="000000"/>
          <w:sz w:val="24"/>
          <w:szCs w:val="24"/>
          <w:lang w:eastAsia="en-IE"/>
        </w:rPr>
        <w:t xml:space="preserve">. </w:t>
      </w:r>
    </w:p>
    <w:p w:rsidR="00B71F19" w:rsidRPr="00C13B93" w:rsidRDefault="00A14065" w:rsidP="00B71F19">
      <w:pPr>
        <w:spacing w:after="0"/>
        <w:ind w:left="720" w:hanging="720"/>
        <w:rPr>
          <w:rFonts w:ascii="Times New Roman" w:hAnsi="Times New Roman" w:cs="Times New Roman"/>
          <w:sz w:val="24"/>
          <w:szCs w:val="24"/>
        </w:rPr>
      </w:pPr>
      <w:r w:rsidRPr="00C13B93">
        <w:rPr>
          <w:rFonts w:ascii="Times New Roman" w:eastAsia="Times New Roman" w:hAnsi="Times New Roman" w:cs="Times New Roman"/>
          <w:bCs/>
          <w:iCs/>
          <w:color w:val="000000"/>
          <w:sz w:val="24"/>
          <w:szCs w:val="24"/>
          <w:lang w:eastAsia="en-IE"/>
        </w:rPr>
        <w:t>O’Reilly</w:t>
      </w:r>
      <w:r w:rsidR="001855C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L</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00AC37A2" w:rsidRPr="00C13B93">
        <w:rPr>
          <w:rFonts w:ascii="Times New Roman" w:eastAsia="Times New Roman" w:hAnsi="Times New Roman" w:cs="Times New Roman"/>
          <w:bCs/>
          <w:iCs/>
          <w:color w:val="000000"/>
          <w:sz w:val="24"/>
          <w:szCs w:val="24"/>
          <w:lang w:eastAsia="en-IE"/>
        </w:rPr>
        <w:t>&amp;</w:t>
      </w:r>
      <w:r w:rsidRPr="00C13B93">
        <w:rPr>
          <w:rFonts w:ascii="Times New Roman" w:eastAsia="Times New Roman" w:hAnsi="Times New Roman" w:cs="Times New Roman"/>
          <w:bCs/>
          <w:iCs/>
          <w:color w:val="000000"/>
          <w:sz w:val="24"/>
          <w:szCs w:val="24"/>
          <w:lang w:eastAsia="en-IE"/>
        </w:rPr>
        <w:t xml:space="preserve"> Dolan</w:t>
      </w:r>
      <w:r w:rsidR="001855C6" w:rsidRPr="00C13B93">
        <w:rPr>
          <w:rFonts w:ascii="Times New Roman" w:eastAsia="Times New Roman" w:hAnsi="Times New Roman" w:cs="Times New Roman"/>
          <w:bCs/>
          <w:iCs/>
          <w:color w:val="000000"/>
          <w:sz w:val="24"/>
          <w:szCs w:val="24"/>
          <w:lang w:eastAsia="en-IE"/>
        </w:rPr>
        <w:t>,</w:t>
      </w:r>
      <w:r w:rsidR="00AC37A2"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P</w:t>
      </w:r>
      <w:r w:rsidR="001855C6" w:rsidRPr="00C13B93">
        <w:rPr>
          <w:rFonts w:ascii="Times New Roman" w:eastAsia="Times New Roman" w:hAnsi="Times New Roman" w:cs="Times New Roman"/>
          <w:bCs/>
          <w:iCs/>
          <w:color w:val="000000"/>
          <w:sz w:val="24"/>
          <w:szCs w:val="24"/>
          <w:lang w:eastAsia="en-IE"/>
        </w:rPr>
        <w:t>.</w:t>
      </w:r>
      <w:r w:rsidR="00AC37A2"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(201</w:t>
      </w:r>
      <w:r w:rsidR="00B71F19" w:rsidRPr="00C13B93">
        <w:rPr>
          <w:rFonts w:ascii="Times New Roman" w:eastAsia="Times New Roman" w:hAnsi="Times New Roman" w:cs="Times New Roman"/>
          <w:bCs/>
          <w:iCs/>
          <w:color w:val="000000"/>
          <w:sz w:val="24"/>
          <w:szCs w:val="24"/>
          <w:lang w:eastAsia="en-IE"/>
        </w:rPr>
        <w:t>6</w:t>
      </w:r>
      <w:r w:rsidRPr="00C13B93">
        <w:rPr>
          <w:rFonts w:ascii="Times New Roman" w:eastAsia="Times New Roman" w:hAnsi="Times New Roman" w:cs="Times New Roman"/>
          <w:bCs/>
          <w:iCs/>
          <w:color w:val="000000"/>
          <w:sz w:val="24"/>
          <w:szCs w:val="24"/>
          <w:lang w:eastAsia="en-IE"/>
        </w:rPr>
        <w:t>)</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The </w:t>
      </w:r>
      <w:r w:rsidR="00AC37A2" w:rsidRPr="00C13B93">
        <w:rPr>
          <w:rFonts w:ascii="Times New Roman" w:eastAsia="Times New Roman" w:hAnsi="Times New Roman" w:cs="Times New Roman"/>
          <w:bCs/>
          <w:iCs/>
          <w:color w:val="000000"/>
          <w:sz w:val="24"/>
          <w:szCs w:val="24"/>
          <w:lang w:eastAsia="en-IE"/>
        </w:rPr>
        <w:t>v</w:t>
      </w:r>
      <w:r w:rsidRPr="00C13B93">
        <w:rPr>
          <w:rFonts w:ascii="Times New Roman" w:eastAsia="Times New Roman" w:hAnsi="Times New Roman" w:cs="Times New Roman"/>
          <w:bCs/>
          <w:iCs/>
          <w:color w:val="000000"/>
          <w:sz w:val="24"/>
          <w:szCs w:val="24"/>
          <w:lang w:eastAsia="en-IE"/>
        </w:rPr>
        <w:t xml:space="preserve">oice of the </w:t>
      </w:r>
      <w:r w:rsidR="00AC37A2" w:rsidRPr="00C13B93">
        <w:rPr>
          <w:rFonts w:ascii="Times New Roman" w:eastAsia="Times New Roman" w:hAnsi="Times New Roman" w:cs="Times New Roman"/>
          <w:bCs/>
          <w:iCs/>
          <w:color w:val="000000"/>
          <w:sz w:val="24"/>
          <w:szCs w:val="24"/>
          <w:lang w:eastAsia="en-IE"/>
        </w:rPr>
        <w:t>c</w:t>
      </w:r>
      <w:r w:rsidRPr="00C13B93">
        <w:rPr>
          <w:rFonts w:ascii="Times New Roman" w:eastAsia="Times New Roman" w:hAnsi="Times New Roman" w:cs="Times New Roman"/>
          <w:bCs/>
          <w:iCs/>
          <w:color w:val="000000"/>
          <w:sz w:val="24"/>
          <w:szCs w:val="24"/>
          <w:lang w:eastAsia="en-IE"/>
        </w:rPr>
        <w:t xml:space="preserve">hild in </w:t>
      </w:r>
      <w:r w:rsidR="00AC37A2" w:rsidRPr="00C13B93">
        <w:rPr>
          <w:rFonts w:ascii="Times New Roman" w:eastAsia="Times New Roman" w:hAnsi="Times New Roman" w:cs="Times New Roman"/>
          <w:bCs/>
          <w:iCs/>
          <w:color w:val="000000"/>
          <w:sz w:val="24"/>
          <w:szCs w:val="24"/>
          <w:lang w:eastAsia="en-IE"/>
        </w:rPr>
        <w:t>s</w:t>
      </w:r>
      <w:r w:rsidRPr="00C13B93">
        <w:rPr>
          <w:rFonts w:ascii="Times New Roman" w:eastAsia="Times New Roman" w:hAnsi="Times New Roman" w:cs="Times New Roman"/>
          <w:bCs/>
          <w:iCs/>
          <w:color w:val="000000"/>
          <w:sz w:val="24"/>
          <w:szCs w:val="24"/>
          <w:lang w:eastAsia="en-IE"/>
        </w:rPr>
        <w:t xml:space="preserve">ocial </w:t>
      </w:r>
      <w:r w:rsidR="00AC37A2" w:rsidRPr="00C13B93">
        <w:rPr>
          <w:rFonts w:ascii="Times New Roman" w:eastAsia="Times New Roman" w:hAnsi="Times New Roman" w:cs="Times New Roman"/>
          <w:bCs/>
          <w:iCs/>
          <w:color w:val="000000"/>
          <w:sz w:val="24"/>
          <w:szCs w:val="24"/>
          <w:lang w:eastAsia="en-IE"/>
        </w:rPr>
        <w:t>w</w:t>
      </w:r>
      <w:r w:rsidRPr="00C13B93">
        <w:rPr>
          <w:rFonts w:ascii="Times New Roman" w:eastAsia="Times New Roman" w:hAnsi="Times New Roman" w:cs="Times New Roman"/>
          <w:bCs/>
          <w:iCs/>
          <w:color w:val="000000"/>
          <w:sz w:val="24"/>
          <w:szCs w:val="24"/>
          <w:lang w:eastAsia="en-IE"/>
        </w:rPr>
        <w:t xml:space="preserve">ork </w:t>
      </w:r>
      <w:r w:rsidR="00AC37A2" w:rsidRPr="00C13B93">
        <w:rPr>
          <w:rFonts w:ascii="Times New Roman" w:eastAsia="Times New Roman" w:hAnsi="Times New Roman" w:cs="Times New Roman"/>
          <w:bCs/>
          <w:iCs/>
          <w:color w:val="000000"/>
          <w:sz w:val="24"/>
          <w:szCs w:val="24"/>
          <w:lang w:eastAsia="en-IE"/>
        </w:rPr>
        <w:t>a</w:t>
      </w:r>
      <w:r w:rsidRPr="00C13B93">
        <w:rPr>
          <w:rFonts w:ascii="Times New Roman" w:eastAsia="Times New Roman" w:hAnsi="Times New Roman" w:cs="Times New Roman"/>
          <w:bCs/>
          <w:iCs/>
          <w:color w:val="000000"/>
          <w:sz w:val="24"/>
          <w:szCs w:val="24"/>
          <w:lang w:eastAsia="en-IE"/>
        </w:rPr>
        <w:t>ssessments: Age-</w:t>
      </w:r>
      <w:r w:rsidR="00AC37A2" w:rsidRPr="00C13B93">
        <w:rPr>
          <w:rFonts w:ascii="Times New Roman" w:eastAsia="Times New Roman" w:hAnsi="Times New Roman" w:cs="Times New Roman"/>
          <w:bCs/>
          <w:iCs/>
          <w:color w:val="000000"/>
          <w:sz w:val="24"/>
          <w:szCs w:val="24"/>
          <w:lang w:eastAsia="en-IE"/>
        </w:rPr>
        <w:t>a</w:t>
      </w:r>
      <w:r w:rsidRPr="00C13B93">
        <w:rPr>
          <w:rFonts w:ascii="Times New Roman" w:eastAsia="Times New Roman" w:hAnsi="Times New Roman" w:cs="Times New Roman"/>
          <w:bCs/>
          <w:iCs/>
          <w:color w:val="000000"/>
          <w:sz w:val="24"/>
          <w:szCs w:val="24"/>
          <w:lang w:eastAsia="en-IE"/>
        </w:rPr>
        <w:t xml:space="preserve">ppropriate </w:t>
      </w:r>
      <w:r w:rsidR="00AC37A2" w:rsidRPr="00C13B93">
        <w:rPr>
          <w:rFonts w:ascii="Times New Roman" w:eastAsia="Times New Roman" w:hAnsi="Times New Roman" w:cs="Times New Roman"/>
          <w:bCs/>
          <w:iCs/>
          <w:color w:val="000000"/>
          <w:sz w:val="24"/>
          <w:szCs w:val="24"/>
          <w:lang w:eastAsia="en-IE"/>
        </w:rPr>
        <w:t>c</w:t>
      </w:r>
      <w:r w:rsidRPr="00C13B93">
        <w:rPr>
          <w:rFonts w:ascii="Times New Roman" w:eastAsia="Times New Roman" w:hAnsi="Times New Roman" w:cs="Times New Roman"/>
          <w:bCs/>
          <w:iCs/>
          <w:color w:val="000000"/>
          <w:sz w:val="24"/>
          <w:szCs w:val="24"/>
          <w:lang w:eastAsia="en-IE"/>
        </w:rPr>
        <w:t xml:space="preserve">ommunication with </w:t>
      </w:r>
      <w:r w:rsidR="00AC37A2" w:rsidRPr="00C13B93">
        <w:rPr>
          <w:rFonts w:ascii="Times New Roman" w:eastAsia="Times New Roman" w:hAnsi="Times New Roman" w:cs="Times New Roman"/>
          <w:bCs/>
          <w:iCs/>
          <w:color w:val="000000"/>
          <w:sz w:val="24"/>
          <w:szCs w:val="24"/>
          <w:lang w:eastAsia="en-IE"/>
        </w:rPr>
        <w:t>c</w:t>
      </w:r>
      <w:r w:rsidRPr="00C13B93">
        <w:rPr>
          <w:rFonts w:ascii="Times New Roman" w:eastAsia="Times New Roman" w:hAnsi="Times New Roman" w:cs="Times New Roman"/>
          <w:bCs/>
          <w:iCs/>
          <w:color w:val="000000"/>
          <w:sz w:val="24"/>
          <w:szCs w:val="24"/>
          <w:lang w:eastAsia="en-IE"/>
        </w:rPr>
        <w:t xml:space="preserve">hildren. </w:t>
      </w:r>
      <w:r w:rsidRPr="00C13B93">
        <w:rPr>
          <w:rFonts w:ascii="Times New Roman" w:eastAsia="Times New Roman" w:hAnsi="Times New Roman" w:cs="Times New Roman"/>
          <w:bCs/>
          <w:i/>
          <w:iCs/>
          <w:color w:val="000000"/>
          <w:sz w:val="24"/>
          <w:szCs w:val="24"/>
          <w:lang w:eastAsia="en-IE"/>
        </w:rPr>
        <w:t>British Journal of Social Work</w:t>
      </w:r>
      <w:r w:rsidR="00B71F19" w:rsidRPr="00C13B93">
        <w:rPr>
          <w:rFonts w:ascii="Times New Roman" w:eastAsia="Times New Roman" w:hAnsi="Times New Roman" w:cs="Times New Roman"/>
          <w:bCs/>
          <w:iCs/>
          <w:color w:val="000000"/>
          <w:sz w:val="24"/>
          <w:szCs w:val="24"/>
          <w:lang w:eastAsia="en-IE"/>
        </w:rPr>
        <w:t>, 46 (5),</w:t>
      </w:r>
      <w:r w:rsidR="00B71F19" w:rsidRPr="00C13B93">
        <w:rPr>
          <w:rFonts w:ascii="Times New Roman" w:hAnsi="Times New Roman" w:cs="Times New Roman"/>
          <w:color w:val="000000"/>
          <w:sz w:val="24"/>
          <w:szCs w:val="24"/>
          <w:shd w:val="clear" w:color="auto" w:fill="FFFFFF"/>
        </w:rPr>
        <w:t xml:space="preserve"> 1191–1207</w:t>
      </w:r>
      <w:r w:rsidR="00AC37A2" w:rsidRPr="00C13B93">
        <w:rPr>
          <w:rFonts w:ascii="Times New Roman" w:eastAsia="Times New Roman" w:hAnsi="Times New Roman" w:cs="Times New Roman"/>
          <w:bCs/>
          <w:iCs/>
          <w:color w:val="000000"/>
          <w:sz w:val="24"/>
          <w:szCs w:val="24"/>
          <w:lang w:eastAsia="en-IE"/>
        </w:rPr>
        <w:t xml:space="preserve">. </w:t>
      </w:r>
      <w:r w:rsidR="00AC37A2" w:rsidRPr="00C13B93">
        <w:rPr>
          <w:rFonts w:ascii="Times New Roman" w:hAnsi="Times New Roman" w:cs="Times New Roman"/>
          <w:sz w:val="24"/>
          <w:szCs w:val="24"/>
        </w:rPr>
        <w:t>doi:10.1093/bjsw/bcv040</w:t>
      </w:r>
    </w:p>
    <w:p w:rsidR="0053749C" w:rsidRPr="00C13B93" w:rsidRDefault="00A14065" w:rsidP="00FF080A">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Payne</w:t>
      </w:r>
      <w:r w:rsidR="001855C6" w:rsidRPr="00C13B93">
        <w:rPr>
          <w:rFonts w:ascii="Times New Roman" w:eastAsia="Times New Roman" w:hAnsi="Times New Roman" w:cs="Times New Roman"/>
          <w:bCs/>
          <w:iCs/>
          <w:color w:val="000000"/>
          <w:sz w:val="24"/>
          <w:szCs w:val="24"/>
          <w:lang w:eastAsia="en-IE"/>
        </w:rPr>
        <w:t xml:space="preserve">, </w:t>
      </w:r>
      <w:r w:rsidR="0053749C" w:rsidRPr="00C13B93">
        <w:rPr>
          <w:rFonts w:ascii="Times New Roman" w:eastAsia="Times New Roman" w:hAnsi="Times New Roman" w:cs="Times New Roman"/>
          <w:bCs/>
          <w:iCs/>
          <w:color w:val="000000"/>
          <w:sz w:val="24"/>
          <w:szCs w:val="24"/>
          <w:lang w:eastAsia="en-IE"/>
        </w:rPr>
        <w:t>M</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(2014)</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Modern </w:t>
      </w:r>
      <w:r w:rsidR="00B75B2F" w:rsidRPr="00C13B93">
        <w:rPr>
          <w:rFonts w:ascii="Times New Roman" w:eastAsia="Times New Roman" w:hAnsi="Times New Roman" w:cs="Times New Roman"/>
          <w:bCs/>
          <w:i/>
          <w:iCs/>
          <w:color w:val="000000"/>
          <w:sz w:val="24"/>
          <w:szCs w:val="24"/>
          <w:lang w:eastAsia="en-IE"/>
        </w:rPr>
        <w:t>s</w:t>
      </w:r>
      <w:r w:rsidRPr="00C13B93">
        <w:rPr>
          <w:rFonts w:ascii="Times New Roman" w:eastAsia="Times New Roman" w:hAnsi="Times New Roman" w:cs="Times New Roman"/>
          <w:bCs/>
          <w:i/>
          <w:iCs/>
          <w:color w:val="000000"/>
          <w:sz w:val="24"/>
          <w:szCs w:val="24"/>
          <w:lang w:eastAsia="en-IE"/>
        </w:rPr>
        <w:t xml:space="preserve">ocial </w:t>
      </w:r>
      <w:r w:rsidR="00B75B2F" w:rsidRPr="00C13B93">
        <w:rPr>
          <w:rFonts w:ascii="Times New Roman" w:eastAsia="Times New Roman" w:hAnsi="Times New Roman" w:cs="Times New Roman"/>
          <w:bCs/>
          <w:i/>
          <w:iCs/>
          <w:color w:val="000000"/>
          <w:sz w:val="24"/>
          <w:szCs w:val="24"/>
          <w:lang w:eastAsia="en-IE"/>
        </w:rPr>
        <w:t>w</w:t>
      </w:r>
      <w:r w:rsidRPr="00C13B93">
        <w:rPr>
          <w:rFonts w:ascii="Times New Roman" w:eastAsia="Times New Roman" w:hAnsi="Times New Roman" w:cs="Times New Roman"/>
          <w:bCs/>
          <w:i/>
          <w:iCs/>
          <w:color w:val="000000"/>
          <w:sz w:val="24"/>
          <w:szCs w:val="24"/>
          <w:lang w:eastAsia="en-IE"/>
        </w:rPr>
        <w:t xml:space="preserve">ork </w:t>
      </w:r>
      <w:r w:rsidR="00B75B2F" w:rsidRPr="00C13B93">
        <w:rPr>
          <w:rFonts w:ascii="Times New Roman" w:eastAsia="Times New Roman" w:hAnsi="Times New Roman" w:cs="Times New Roman"/>
          <w:bCs/>
          <w:i/>
          <w:iCs/>
          <w:color w:val="000000"/>
          <w:sz w:val="24"/>
          <w:szCs w:val="24"/>
          <w:lang w:eastAsia="en-IE"/>
        </w:rPr>
        <w:t>t</w:t>
      </w:r>
      <w:r w:rsidRPr="00C13B93">
        <w:rPr>
          <w:rFonts w:ascii="Times New Roman" w:eastAsia="Times New Roman" w:hAnsi="Times New Roman" w:cs="Times New Roman"/>
          <w:bCs/>
          <w:i/>
          <w:iCs/>
          <w:color w:val="000000"/>
          <w:sz w:val="24"/>
          <w:szCs w:val="24"/>
          <w:lang w:eastAsia="en-IE"/>
        </w:rPr>
        <w:t>heory</w:t>
      </w:r>
      <w:r w:rsidR="00B75B2F"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4</w:t>
      </w:r>
      <w:r w:rsidRPr="00C13B93">
        <w:rPr>
          <w:rFonts w:ascii="Times New Roman" w:eastAsia="Times New Roman" w:hAnsi="Times New Roman" w:cs="Times New Roman"/>
          <w:bCs/>
          <w:iCs/>
          <w:color w:val="000000"/>
          <w:sz w:val="24"/>
          <w:szCs w:val="24"/>
          <w:vertAlign w:val="superscript"/>
          <w:lang w:eastAsia="en-IE"/>
        </w:rPr>
        <w:t>th</w:t>
      </w:r>
      <w:r w:rsidRPr="00C13B93">
        <w:rPr>
          <w:rFonts w:ascii="Times New Roman" w:eastAsia="Times New Roman" w:hAnsi="Times New Roman" w:cs="Times New Roman"/>
          <w:bCs/>
          <w:iCs/>
          <w:color w:val="000000"/>
          <w:sz w:val="24"/>
          <w:szCs w:val="24"/>
          <w:lang w:eastAsia="en-IE"/>
        </w:rPr>
        <w:t xml:space="preserve"> ed.</w:t>
      </w:r>
      <w:r w:rsidR="00B75B2F"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Palgrave MacMillan</w:t>
      </w:r>
      <w:r w:rsidR="0053749C"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 xml:space="preserve">  </w:t>
      </w:r>
    </w:p>
    <w:p w:rsidR="00B71F19" w:rsidRPr="00C13B93" w:rsidRDefault="00A14065" w:rsidP="00B71F19">
      <w:pPr>
        <w:spacing w:after="0"/>
        <w:ind w:left="720" w:hanging="720"/>
        <w:rPr>
          <w:rFonts w:ascii="Times New Roman" w:eastAsia="Calibri" w:hAnsi="Times New Roman" w:cs="Times New Roman"/>
          <w:bCs/>
          <w:w w:val="105"/>
          <w:sz w:val="24"/>
          <w:szCs w:val="24"/>
          <w:lang w:val="en-US"/>
        </w:rPr>
      </w:pPr>
      <w:r w:rsidRPr="00C13B93">
        <w:rPr>
          <w:rFonts w:ascii="Times New Roman" w:eastAsia="Calibri" w:hAnsi="Times New Roman" w:cs="Times New Roman"/>
          <w:bCs/>
          <w:w w:val="105"/>
          <w:sz w:val="24"/>
          <w:szCs w:val="24"/>
          <w:lang w:val="en-US"/>
        </w:rPr>
        <w:t>Sherry</w:t>
      </w:r>
      <w:r w:rsidR="001855C6" w:rsidRPr="00C13B93">
        <w:rPr>
          <w:rFonts w:ascii="Times New Roman" w:eastAsia="Calibri" w:hAnsi="Times New Roman" w:cs="Times New Roman"/>
          <w:bCs/>
          <w:w w:val="105"/>
          <w:sz w:val="24"/>
          <w:szCs w:val="24"/>
          <w:lang w:val="en-US"/>
        </w:rPr>
        <w:t>,</w:t>
      </w:r>
      <w:r w:rsidRPr="00C13B93">
        <w:rPr>
          <w:rFonts w:ascii="Times New Roman" w:eastAsia="Calibri" w:hAnsi="Times New Roman" w:cs="Times New Roman"/>
          <w:bCs/>
          <w:w w:val="105"/>
          <w:sz w:val="24"/>
          <w:szCs w:val="24"/>
          <w:lang w:val="en-US"/>
        </w:rPr>
        <w:t xml:space="preserve"> M</w:t>
      </w:r>
      <w:r w:rsidR="001855C6" w:rsidRPr="00C13B93">
        <w:rPr>
          <w:rFonts w:ascii="Times New Roman" w:eastAsia="Calibri" w:hAnsi="Times New Roman" w:cs="Times New Roman"/>
          <w:bCs/>
          <w:w w:val="105"/>
          <w:sz w:val="24"/>
          <w:szCs w:val="24"/>
          <w:lang w:val="en-US"/>
        </w:rPr>
        <w:t>.</w:t>
      </w:r>
      <w:r w:rsidR="00AC37A2" w:rsidRPr="00C13B93">
        <w:rPr>
          <w:rFonts w:ascii="Times New Roman" w:eastAsia="Calibri" w:hAnsi="Times New Roman" w:cs="Times New Roman"/>
          <w:bCs/>
          <w:w w:val="105"/>
          <w:sz w:val="24"/>
          <w:szCs w:val="24"/>
          <w:lang w:val="en-US"/>
        </w:rPr>
        <w:t xml:space="preserve"> (</w:t>
      </w:r>
      <w:r w:rsidRPr="00C13B93">
        <w:rPr>
          <w:rFonts w:ascii="Times New Roman" w:eastAsia="Calibri" w:hAnsi="Times New Roman" w:cs="Times New Roman"/>
          <w:bCs/>
          <w:w w:val="105"/>
          <w:sz w:val="24"/>
          <w:szCs w:val="24"/>
          <w:lang w:val="en-US"/>
        </w:rPr>
        <w:t>2004</w:t>
      </w:r>
      <w:r w:rsidR="00AC37A2" w:rsidRPr="00C13B93">
        <w:rPr>
          <w:rFonts w:ascii="Times New Roman" w:eastAsia="Calibri" w:hAnsi="Times New Roman" w:cs="Times New Roman"/>
          <w:bCs/>
          <w:w w:val="105"/>
          <w:sz w:val="24"/>
          <w:szCs w:val="24"/>
          <w:lang w:val="en-US"/>
        </w:rPr>
        <w:t>)</w:t>
      </w:r>
      <w:r w:rsidR="001855C6" w:rsidRPr="00C13B93">
        <w:rPr>
          <w:rFonts w:ascii="Times New Roman" w:eastAsia="Calibri" w:hAnsi="Times New Roman" w:cs="Times New Roman"/>
          <w:bCs/>
          <w:w w:val="105"/>
          <w:sz w:val="24"/>
          <w:szCs w:val="24"/>
          <w:lang w:val="en-US"/>
        </w:rPr>
        <w:t>.</w:t>
      </w:r>
      <w:r w:rsidR="00AC37A2" w:rsidRPr="00C13B93">
        <w:rPr>
          <w:rFonts w:ascii="Times New Roman" w:eastAsia="Calibri" w:hAnsi="Times New Roman" w:cs="Times New Roman"/>
          <w:bCs/>
          <w:w w:val="105"/>
          <w:sz w:val="24"/>
          <w:szCs w:val="24"/>
          <w:lang w:val="en-US"/>
        </w:rPr>
        <w:t xml:space="preserve"> </w:t>
      </w:r>
      <w:r w:rsidRPr="00C13B93">
        <w:rPr>
          <w:rFonts w:ascii="Times New Roman" w:eastAsia="Calibri" w:hAnsi="Times New Roman" w:cs="Times New Roman"/>
          <w:bCs/>
          <w:w w:val="105"/>
          <w:sz w:val="24"/>
          <w:szCs w:val="24"/>
          <w:lang w:val="en-US"/>
        </w:rPr>
        <w:t xml:space="preserve">Overlaps and </w:t>
      </w:r>
      <w:r w:rsidR="00AC37A2" w:rsidRPr="00C13B93">
        <w:rPr>
          <w:rFonts w:ascii="Times New Roman" w:eastAsia="Calibri" w:hAnsi="Times New Roman" w:cs="Times New Roman"/>
          <w:bCs/>
          <w:w w:val="105"/>
          <w:sz w:val="24"/>
          <w:szCs w:val="24"/>
          <w:lang w:val="en-US"/>
        </w:rPr>
        <w:t>c</w:t>
      </w:r>
      <w:r w:rsidRPr="00C13B93">
        <w:rPr>
          <w:rFonts w:ascii="Times New Roman" w:eastAsia="Calibri" w:hAnsi="Times New Roman" w:cs="Times New Roman"/>
          <w:bCs/>
          <w:w w:val="105"/>
          <w:sz w:val="24"/>
          <w:szCs w:val="24"/>
          <w:lang w:val="en-US"/>
        </w:rPr>
        <w:t xml:space="preserve">ontradictions between </w:t>
      </w:r>
      <w:r w:rsidR="00AC37A2" w:rsidRPr="00C13B93">
        <w:rPr>
          <w:rFonts w:ascii="Times New Roman" w:eastAsia="Calibri" w:hAnsi="Times New Roman" w:cs="Times New Roman"/>
          <w:bCs/>
          <w:w w:val="105"/>
          <w:sz w:val="24"/>
          <w:szCs w:val="24"/>
          <w:lang w:val="en-US"/>
        </w:rPr>
        <w:t>q</w:t>
      </w:r>
      <w:r w:rsidRPr="00C13B93">
        <w:rPr>
          <w:rFonts w:ascii="Times New Roman" w:eastAsia="Calibri" w:hAnsi="Times New Roman" w:cs="Times New Roman"/>
          <w:bCs/>
          <w:w w:val="105"/>
          <w:sz w:val="24"/>
          <w:szCs w:val="24"/>
          <w:lang w:val="en-US"/>
        </w:rPr>
        <w:t xml:space="preserve">ueer </w:t>
      </w:r>
      <w:r w:rsidR="00AC37A2" w:rsidRPr="00C13B93">
        <w:rPr>
          <w:rFonts w:ascii="Times New Roman" w:eastAsia="Calibri" w:hAnsi="Times New Roman" w:cs="Times New Roman"/>
          <w:bCs/>
          <w:w w:val="105"/>
          <w:sz w:val="24"/>
          <w:szCs w:val="24"/>
          <w:lang w:val="en-US"/>
        </w:rPr>
        <w:t>t</w:t>
      </w:r>
      <w:r w:rsidRPr="00C13B93">
        <w:rPr>
          <w:rFonts w:ascii="Times New Roman" w:eastAsia="Calibri" w:hAnsi="Times New Roman" w:cs="Times New Roman"/>
          <w:bCs/>
          <w:w w:val="105"/>
          <w:sz w:val="24"/>
          <w:szCs w:val="24"/>
          <w:lang w:val="en-US"/>
        </w:rPr>
        <w:t xml:space="preserve">heory and </w:t>
      </w:r>
      <w:r w:rsidR="00AC37A2" w:rsidRPr="00C13B93">
        <w:rPr>
          <w:rFonts w:ascii="Times New Roman" w:eastAsia="Calibri" w:hAnsi="Times New Roman" w:cs="Times New Roman"/>
          <w:bCs/>
          <w:w w:val="105"/>
          <w:sz w:val="24"/>
          <w:szCs w:val="24"/>
          <w:lang w:val="en-US"/>
        </w:rPr>
        <w:t>d</w:t>
      </w:r>
      <w:r w:rsidRPr="00C13B93">
        <w:rPr>
          <w:rFonts w:ascii="Times New Roman" w:eastAsia="Calibri" w:hAnsi="Times New Roman" w:cs="Times New Roman"/>
          <w:bCs/>
          <w:w w:val="105"/>
          <w:sz w:val="24"/>
          <w:szCs w:val="24"/>
          <w:lang w:val="en-US"/>
        </w:rPr>
        <w:t xml:space="preserve">isability </w:t>
      </w:r>
      <w:r w:rsidR="00AC37A2" w:rsidRPr="00C13B93">
        <w:rPr>
          <w:rFonts w:ascii="Times New Roman" w:eastAsia="Calibri" w:hAnsi="Times New Roman" w:cs="Times New Roman"/>
          <w:bCs/>
          <w:w w:val="105"/>
          <w:sz w:val="24"/>
          <w:szCs w:val="24"/>
          <w:lang w:val="en-US"/>
        </w:rPr>
        <w:t>s</w:t>
      </w:r>
      <w:r w:rsidRPr="00C13B93">
        <w:rPr>
          <w:rFonts w:ascii="Times New Roman" w:eastAsia="Calibri" w:hAnsi="Times New Roman" w:cs="Times New Roman"/>
          <w:bCs/>
          <w:w w:val="105"/>
          <w:sz w:val="24"/>
          <w:szCs w:val="24"/>
          <w:lang w:val="en-US"/>
        </w:rPr>
        <w:t xml:space="preserve">tudies. </w:t>
      </w:r>
      <w:r w:rsidRPr="00C13B93">
        <w:rPr>
          <w:rFonts w:ascii="Times New Roman" w:eastAsia="Calibri" w:hAnsi="Times New Roman" w:cs="Times New Roman"/>
          <w:bCs/>
          <w:i/>
          <w:w w:val="105"/>
          <w:sz w:val="24"/>
          <w:szCs w:val="24"/>
          <w:lang w:val="en-US"/>
        </w:rPr>
        <w:t>Disability &amp; Society</w:t>
      </w:r>
      <w:r w:rsidR="00B71F19" w:rsidRPr="00C13B93">
        <w:rPr>
          <w:rFonts w:ascii="Times New Roman" w:eastAsia="Calibri" w:hAnsi="Times New Roman" w:cs="Times New Roman"/>
          <w:bCs/>
          <w:i/>
          <w:w w:val="105"/>
          <w:sz w:val="24"/>
          <w:szCs w:val="24"/>
          <w:lang w:val="en-US"/>
        </w:rPr>
        <w:t>,</w:t>
      </w:r>
      <w:r w:rsidRPr="00C13B93">
        <w:rPr>
          <w:rFonts w:ascii="Times New Roman" w:eastAsia="Calibri" w:hAnsi="Times New Roman" w:cs="Times New Roman"/>
          <w:bCs/>
          <w:i/>
          <w:w w:val="105"/>
          <w:sz w:val="24"/>
          <w:szCs w:val="24"/>
          <w:lang w:val="en-US"/>
        </w:rPr>
        <w:t xml:space="preserve"> 19</w:t>
      </w:r>
      <w:r w:rsidR="00B71F19" w:rsidRPr="00C13B93">
        <w:rPr>
          <w:rFonts w:ascii="Times New Roman" w:eastAsia="Calibri" w:hAnsi="Times New Roman" w:cs="Times New Roman"/>
          <w:bCs/>
          <w:w w:val="105"/>
          <w:sz w:val="24"/>
          <w:szCs w:val="24"/>
          <w:lang w:val="en-US"/>
        </w:rPr>
        <w:t xml:space="preserve"> (7),</w:t>
      </w:r>
      <w:r w:rsidRPr="00C13B93">
        <w:rPr>
          <w:rFonts w:ascii="Times New Roman" w:eastAsia="Calibri" w:hAnsi="Times New Roman" w:cs="Times New Roman"/>
          <w:bCs/>
          <w:w w:val="105"/>
          <w:sz w:val="24"/>
          <w:szCs w:val="24"/>
          <w:lang w:val="en-US"/>
        </w:rPr>
        <w:t xml:space="preserve"> 769–783</w:t>
      </w:r>
      <w:r w:rsidR="00AC37A2" w:rsidRPr="00C13B93">
        <w:rPr>
          <w:rFonts w:ascii="Times New Roman" w:eastAsia="Calibri" w:hAnsi="Times New Roman" w:cs="Times New Roman"/>
          <w:bCs/>
          <w:w w:val="105"/>
          <w:sz w:val="24"/>
          <w:szCs w:val="24"/>
          <w:lang w:val="en-US"/>
        </w:rPr>
        <w:t xml:space="preserve">. </w:t>
      </w:r>
      <w:hyperlink r:id="rId17" w:history="1">
        <w:r w:rsidR="00B71F19" w:rsidRPr="00C13B93">
          <w:rPr>
            <w:rStyle w:val="Hyperlink"/>
            <w:rFonts w:ascii="Times New Roman" w:eastAsia="Calibri" w:hAnsi="Times New Roman" w:cs="Times New Roman"/>
            <w:bCs/>
            <w:w w:val="105"/>
            <w:sz w:val="24"/>
            <w:szCs w:val="24"/>
            <w:lang w:val="en-US"/>
          </w:rPr>
          <w:t>https://doi.org/10.1080/096875904200028423</w:t>
        </w:r>
      </w:hyperlink>
    </w:p>
    <w:p w:rsidR="004F7C8B" w:rsidRPr="00C13B93" w:rsidRDefault="00A14065" w:rsidP="00BF38AC">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Shildrick</w:t>
      </w:r>
      <w:r w:rsidR="001855C6" w:rsidRPr="00C13B93">
        <w:rPr>
          <w:rFonts w:ascii="Times New Roman" w:eastAsia="Times New Roman" w:hAnsi="Times New Roman" w:cs="Times New Roman"/>
          <w:bCs/>
          <w:iCs/>
          <w:color w:val="000000"/>
          <w:sz w:val="24"/>
          <w:szCs w:val="24"/>
          <w:lang w:eastAsia="en-IE"/>
        </w:rPr>
        <w:t xml:space="preserve">, </w:t>
      </w:r>
      <w:r w:rsidR="009D110B" w:rsidRPr="00C13B93">
        <w:rPr>
          <w:rFonts w:ascii="Times New Roman" w:eastAsia="Times New Roman" w:hAnsi="Times New Roman" w:cs="Times New Roman"/>
          <w:bCs/>
          <w:iCs/>
          <w:color w:val="000000"/>
          <w:sz w:val="24"/>
          <w:szCs w:val="24"/>
          <w:lang w:eastAsia="en-IE"/>
        </w:rPr>
        <w:t>M</w:t>
      </w:r>
      <w:r w:rsidR="001855C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(2012)</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Critical </w:t>
      </w:r>
      <w:r w:rsidR="009D110B" w:rsidRPr="00C13B93">
        <w:rPr>
          <w:rFonts w:ascii="Times New Roman" w:eastAsia="Times New Roman" w:hAnsi="Times New Roman" w:cs="Times New Roman"/>
          <w:bCs/>
          <w:iCs/>
          <w:color w:val="000000"/>
          <w:sz w:val="24"/>
          <w:szCs w:val="24"/>
          <w:lang w:eastAsia="en-IE"/>
        </w:rPr>
        <w:t>d</w:t>
      </w:r>
      <w:r w:rsidRPr="00C13B93">
        <w:rPr>
          <w:rFonts w:ascii="Times New Roman" w:eastAsia="Times New Roman" w:hAnsi="Times New Roman" w:cs="Times New Roman"/>
          <w:bCs/>
          <w:iCs/>
          <w:color w:val="000000"/>
          <w:sz w:val="24"/>
          <w:szCs w:val="24"/>
          <w:lang w:eastAsia="en-IE"/>
        </w:rPr>
        <w:t xml:space="preserve">isability </w:t>
      </w:r>
      <w:r w:rsidR="009D110B" w:rsidRPr="00C13B93">
        <w:rPr>
          <w:rFonts w:ascii="Times New Roman" w:eastAsia="Times New Roman" w:hAnsi="Times New Roman" w:cs="Times New Roman"/>
          <w:bCs/>
          <w:iCs/>
          <w:color w:val="000000"/>
          <w:sz w:val="24"/>
          <w:szCs w:val="24"/>
          <w:lang w:eastAsia="en-IE"/>
        </w:rPr>
        <w:t>s</w:t>
      </w:r>
      <w:r w:rsidRPr="00C13B93">
        <w:rPr>
          <w:rFonts w:ascii="Times New Roman" w:eastAsia="Times New Roman" w:hAnsi="Times New Roman" w:cs="Times New Roman"/>
          <w:bCs/>
          <w:iCs/>
          <w:color w:val="000000"/>
          <w:sz w:val="24"/>
          <w:szCs w:val="24"/>
          <w:lang w:eastAsia="en-IE"/>
        </w:rPr>
        <w:t>tudies: rethinking the conventions for the age of postmodernity</w:t>
      </w:r>
      <w:r w:rsidR="00BF38AC"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In</w:t>
      </w:r>
      <w:r w:rsidR="00BF38AC" w:rsidRPr="00C13B93">
        <w:rPr>
          <w:rFonts w:ascii="Times New Roman" w:eastAsia="Times New Roman" w:hAnsi="Times New Roman" w:cs="Times New Roman"/>
          <w:bCs/>
          <w:iCs/>
          <w:color w:val="000000"/>
          <w:sz w:val="24"/>
          <w:szCs w:val="24"/>
          <w:lang w:eastAsia="en-IE"/>
        </w:rPr>
        <w:t xml:space="preserve"> N.</w:t>
      </w:r>
      <w:r w:rsidRPr="00C13B93">
        <w:rPr>
          <w:rFonts w:ascii="Times New Roman" w:eastAsia="Times New Roman" w:hAnsi="Times New Roman" w:cs="Times New Roman"/>
          <w:bCs/>
          <w:iCs/>
          <w:color w:val="000000"/>
          <w:sz w:val="24"/>
          <w:szCs w:val="24"/>
          <w:lang w:eastAsia="en-IE"/>
        </w:rPr>
        <w:t xml:space="preserve"> </w:t>
      </w:r>
      <w:r w:rsidR="009D110B" w:rsidRPr="00C13B93">
        <w:rPr>
          <w:rFonts w:ascii="Times New Roman" w:eastAsia="Times New Roman" w:hAnsi="Times New Roman" w:cs="Times New Roman"/>
          <w:bCs/>
          <w:iCs/>
          <w:color w:val="000000"/>
          <w:sz w:val="24"/>
          <w:szCs w:val="24"/>
          <w:lang w:eastAsia="en-IE"/>
        </w:rPr>
        <w:t xml:space="preserve">Watson, </w:t>
      </w:r>
      <w:r w:rsidR="00BF38AC" w:rsidRPr="00C13B93">
        <w:rPr>
          <w:rFonts w:ascii="Times New Roman" w:eastAsia="Times New Roman" w:hAnsi="Times New Roman" w:cs="Times New Roman"/>
          <w:bCs/>
          <w:iCs/>
          <w:color w:val="000000"/>
          <w:sz w:val="24"/>
          <w:szCs w:val="24"/>
          <w:lang w:eastAsia="en-IE"/>
        </w:rPr>
        <w:t xml:space="preserve">C. </w:t>
      </w:r>
      <w:r w:rsidR="009D110B" w:rsidRPr="00C13B93">
        <w:rPr>
          <w:rFonts w:ascii="Times New Roman" w:eastAsia="Times New Roman" w:hAnsi="Times New Roman" w:cs="Times New Roman"/>
          <w:bCs/>
          <w:iCs/>
          <w:color w:val="000000"/>
          <w:sz w:val="24"/>
          <w:szCs w:val="24"/>
          <w:lang w:eastAsia="en-IE"/>
        </w:rPr>
        <w:t>Thomas</w:t>
      </w:r>
      <w:r w:rsidR="00BF38AC" w:rsidRPr="00C13B93">
        <w:rPr>
          <w:rFonts w:ascii="Times New Roman" w:eastAsia="Times New Roman" w:hAnsi="Times New Roman" w:cs="Times New Roman"/>
          <w:bCs/>
          <w:iCs/>
          <w:color w:val="000000"/>
          <w:sz w:val="24"/>
          <w:szCs w:val="24"/>
          <w:lang w:eastAsia="en-IE"/>
        </w:rPr>
        <w:t xml:space="preserve"> </w:t>
      </w:r>
      <w:r w:rsidR="009D110B" w:rsidRPr="00C13B93">
        <w:rPr>
          <w:rFonts w:ascii="Times New Roman" w:eastAsia="Times New Roman" w:hAnsi="Times New Roman" w:cs="Times New Roman"/>
          <w:bCs/>
          <w:iCs/>
          <w:color w:val="000000"/>
          <w:sz w:val="24"/>
          <w:szCs w:val="24"/>
          <w:lang w:eastAsia="en-IE"/>
        </w:rPr>
        <w:t>and Roulstone</w:t>
      </w:r>
      <w:r w:rsidR="00BF38AC" w:rsidRPr="00C13B93">
        <w:rPr>
          <w:rFonts w:ascii="Times New Roman" w:eastAsia="Times New Roman" w:hAnsi="Times New Roman" w:cs="Times New Roman"/>
          <w:bCs/>
          <w:iCs/>
          <w:color w:val="000000"/>
          <w:sz w:val="24"/>
          <w:szCs w:val="24"/>
          <w:lang w:eastAsia="en-IE"/>
        </w:rPr>
        <w:t xml:space="preserve">, </w:t>
      </w:r>
      <w:r w:rsidR="009D110B" w:rsidRPr="00C13B93">
        <w:rPr>
          <w:rFonts w:ascii="Times New Roman" w:eastAsia="Times New Roman" w:hAnsi="Times New Roman" w:cs="Times New Roman"/>
          <w:bCs/>
          <w:iCs/>
          <w:color w:val="000000"/>
          <w:sz w:val="24"/>
          <w:szCs w:val="24"/>
          <w:lang w:eastAsia="en-IE"/>
        </w:rPr>
        <w:t>A</w:t>
      </w:r>
      <w:r w:rsidR="00BF38AC" w:rsidRPr="00C13B93">
        <w:rPr>
          <w:rFonts w:ascii="Times New Roman" w:eastAsia="Times New Roman" w:hAnsi="Times New Roman" w:cs="Times New Roman"/>
          <w:bCs/>
          <w:iCs/>
          <w:color w:val="000000"/>
          <w:sz w:val="24"/>
          <w:szCs w:val="24"/>
          <w:lang w:eastAsia="en-IE"/>
        </w:rPr>
        <w:t>.</w:t>
      </w:r>
      <w:r w:rsidR="009D110B" w:rsidRPr="00C13B93">
        <w:rPr>
          <w:rFonts w:ascii="Times New Roman" w:eastAsia="Times New Roman" w:hAnsi="Times New Roman" w:cs="Times New Roman"/>
          <w:bCs/>
          <w:iCs/>
          <w:color w:val="000000"/>
          <w:sz w:val="24"/>
          <w:szCs w:val="24"/>
          <w:lang w:eastAsia="en-IE"/>
        </w:rPr>
        <w:t xml:space="preserve"> (</w:t>
      </w:r>
      <w:r w:rsidR="00BF38AC" w:rsidRPr="00C13B93">
        <w:rPr>
          <w:rFonts w:ascii="Times New Roman" w:eastAsia="Times New Roman" w:hAnsi="Times New Roman" w:cs="Times New Roman"/>
          <w:bCs/>
          <w:iCs/>
          <w:color w:val="000000"/>
          <w:sz w:val="24"/>
          <w:szCs w:val="24"/>
          <w:lang w:eastAsia="en-IE"/>
        </w:rPr>
        <w:t>E</w:t>
      </w:r>
      <w:r w:rsidR="009D110B" w:rsidRPr="00C13B93">
        <w:rPr>
          <w:rFonts w:ascii="Times New Roman" w:eastAsia="Times New Roman" w:hAnsi="Times New Roman" w:cs="Times New Roman"/>
          <w:bCs/>
          <w:iCs/>
          <w:color w:val="000000"/>
          <w:sz w:val="24"/>
          <w:szCs w:val="24"/>
          <w:lang w:eastAsia="en-IE"/>
        </w:rPr>
        <w:t>d</w:t>
      </w:r>
      <w:r w:rsidR="00BF38AC" w:rsidRPr="00C13B93">
        <w:rPr>
          <w:rFonts w:ascii="Times New Roman" w:eastAsia="Times New Roman" w:hAnsi="Times New Roman" w:cs="Times New Roman"/>
          <w:bCs/>
          <w:iCs/>
          <w:color w:val="000000"/>
          <w:sz w:val="24"/>
          <w:szCs w:val="24"/>
          <w:lang w:eastAsia="en-IE"/>
        </w:rPr>
        <w:t>s.</w:t>
      </w:r>
      <w:r w:rsidR="009D110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Routledge </w:t>
      </w:r>
      <w:r w:rsidR="00BF38AC" w:rsidRPr="00C13B93">
        <w:rPr>
          <w:rFonts w:ascii="Times New Roman" w:eastAsia="Times New Roman" w:hAnsi="Times New Roman" w:cs="Times New Roman"/>
          <w:bCs/>
          <w:i/>
          <w:iCs/>
          <w:color w:val="000000"/>
          <w:sz w:val="24"/>
          <w:szCs w:val="24"/>
          <w:lang w:eastAsia="en-IE"/>
        </w:rPr>
        <w:t>h</w:t>
      </w:r>
      <w:r w:rsidRPr="00C13B93">
        <w:rPr>
          <w:rFonts w:ascii="Times New Roman" w:eastAsia="Times New Roman" w:hAnsi="Times New Roman" w:cs="Times New Roman"/>
          <w:bCs/>
          <w:i/>
          <w:iCs/>
          <w:color w:val="000000"/>
          <w:sz w:val="24"/>
          <w:szCs w:val="24"/>
          <w:lang w:eastAsia="en-IE"/>
        </w:rPr>
        <w:t xml:space="preserve">andbook of </w:t>
      </w:r>
      <w:r w:rsidR="00BF38AC" w:rsidRPr="00C13B93">
        <w:rPr>
          <w:rFonts w:ascii="Times New Roman" w:eastAsia="Times New Roman" w:hAnsi="Times New Roman" w:cs="Times New Roman"/>
          <w:bCs/>
          <w:i/>
          <w:iCs/>
          <w:color w:val="000000"/>
          <w:sz w:val="24"/>
          <w:szCs w:val="24"/>
          <w:lang w:eastAsia="en-IE"/>
        </w:rPr>
        <w:t>d</w:t>
      </w:r>
      <w:r w:rsidRPr="00C13B93">
        <w:rPr>
          <w:rFonts w:ascii="Times New Roman" w:eastAsia="Times New Roman" w:hAnsi="Times New Roman" w:cs="Times New Roman"/>
          <w:bCs/>
          <w:i/>
          <w:iCs/>
          <w:color w:val="000000"/>
          <w:sz w:val="24"/>
          <w:szCs w:val="24"/>
          <w:lang w:eastAsia="en-IE"/>
        </w:rPr>
        <w:t xml:space="preserve">isability </w:t>
      </w:r>
      <w:r w:rsidR="00BF38AC" w:rsidRPr="00C13B93">
        <w:rPr>
          <w:rFonts w:ascii="Times New Roman" w:eastAsia="Times New Roman" w:hAnsi="Times New Roman" w:cs="Times New Roman"/>
          <w:bCs/>
          <w:i/>
          <w:iCs/>
          <w:color w:val="000000"/>
          <w:sz w:val="24"/>
          <w:szCs w:val="24"/>
          <w:lang w:eastAsia="en-IE"/>
        </w:rPr>
        <w:t>s</w:t>
      </w:r>
      <w:r w:rsidRPr="00C13B93">
        <w:rPr>
          <w:rFonts w:ascii="Times New Roman" w:eastAsia="Times New Roman" w:hAnsi="Times New Roman" w:cs="Times New Roman"/>
          <w:bCs/>
          <w:i/>
          <w:iCs/>
          <w:color w:val="000000"/>
          <w:sz w:val="24"/>
          <w:szCs w:val="24"/>
          <w:lang w:eastAsia="en-IE"/>
        </w:rPr>
        <w:t>tudies</w:t>
      </w:r>
      <w:r w:rsidR="00BF38AC" w:rsidRPr="00C13B93">
        <w:rPr>
          <w:rFonts w:ascii="Times New Roman" w:eastAsia="Times New Roman" w:hAnsi="Times New Roman" w:cs="Times New Roman"/>
          <w:bCs/>
          <w:i/>
          <w:iCs/>
          <w:color w:val="000000"/>
          <w:sz w:val="24"/>
          <w:szCs w:val="24"/>
          <w:lang w:eastAsia="en-IE"/>
        </w:rPr>
        <w:t xml:space="preserve"> </w:t>
      </w:r>
      <w:r w:rsidR="00BF38AC" w:rsidRPr="00C13B93">
        <w:rPr>
          <w:rFonts w:ascii="Times New Roman" w:eastAsia="Times New Roman" w:hAnsi="Times New Roman" w:cs="Times New Roman"/>
          <w:bCs/>
          <w:iCs/>
          <w:color w:val="000000"/>
          <w:sz w:val="24"/>
          <w:szCs w:val="24"/>
          <w:lang w:eastAsia="en-IE"/>
        </w:rPr>
        <w:t>(pp.30-41).</w:t>
      </w:r>
      <w:r w:rsidRPr="00C13B93">
        <w:rPr>
          <w:rFonts w:ascii="Times New Roman" w:eastAsia="Times New Roman" w:hAnsi="Times New Roman" w:cs="Times New Roman"/>
          <w:bCs/>
          <w:i/>
          <w:iCs/>
          <w:color w:val="000000"/>
          <w:sz w:val="24"/>
          <w:szCs w:val="24"/>
          <w:lang w:eastAsia="en-IE"/>
        </w:rPr>
        <w:t xml:space="preserve"> </w:t>
      </w:r>
      <w:r w:rsidR="009D110B" w:rsidRPr="00C13B93">
        <w:rPr>
          <w:rFonts w:ascii="Times New Roman" w:eastAsia="Times New Roman" w:hAnsi="Times New Roman" w:cs="Times New Roman"/>
          <w:bCs/>
          <w:iCs/>
          <w:color w:val="000000"/>
          <w:sz w:val="24"/>
          <w:szCs w:val="24"/>
          <w:lang w:eastAsia="en-IE"/>
        </w:rPr>
        <w:t>Routledge.</w:t>
      </w:r>
      <w:r w:rsidR="004F7C8B" w:rsidRPr="00C13B93">
        <w:rPr>
          <w:rFonts w:ascii="Times New Roman" w:eastAsia="Times New Roman" w:hAnsi="Times New Roman" w:cs="Times New Roman"/>
          <w:bCs/>
          <w:iCs/>
          <w:color w:val="000000"/>
          <w:sz w:val="24"/>
          <w:szCs w:val="24"/>
          <w:lang w:eastAsia="en-IE"/>
        </w:rPr>
        <w:t xml:space="preserve"> </w:t>
      </w:r>
    </w:p>
    <w:p w:rsidR="003F2987" w:rsidRPr="00C13B93" w:rsidRDefault="003F2987" w:rsidP="00FF080A">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Shildric</w:t>
      </w:r>
      <w:r w:rsidR="00E354EE" w:rsidRPr="00C13B93">
        <w:rPr>
          <w:rFonts w:ascii="Times New Roman" w:eastAsia="Times New Roman" w:hAnsi="Times New Roman" w:cs="Times New Roman"/>
          <w:bCs/>
          <w:iCs/>
          <w:color w:val="000000"/>
          <w:sz w:val="24"/>
          <w:szCs w:val="24"/>
          <w:lang w:eastAsia="en-IE"/>
        </w:rPr>
        <w:t>k</w:t>
      </w:r>
      <w:r w:rsidR="001855C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M</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(2009)</w:t>
      </w:r>
      <w:r w:rsidR="001855C6"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Dangerous </w:t>
      </w:r>
      <w:r w:rsidR="004F7C8B" w:rsidRPr="00C13B93">
        <w:rPr>
          <w:rFonts w:ascii="Times New Roman" w:eastAsia="Times New Roman" w:hAnsi="Times New Roman" w:cs="Times New Roman"/>
          <w:bCs/>
          <w:i/>
          <w:iCs/>
          <w:color w:val="000000"/>
          <w:sz w:val="24"/>
          <w:szCs w:val="24"/>
          <w:lang w:eastAsia="en-IE"/>
        </w:rPr>
        <w:t>d</w:t>
      </w:r>
      <w:r w:rsidRPr="00C13B93">
        <w:rPr>
          <w:rFonts w:ascii="Times New Roman" w:eastAsia="Times New Roman" w:hAnsi="Times New Roman" w:cs="Times New Roman"/>
          <w:bCs/>
          <w:i/>
          <w:iCs/>
          <w:color w:val="000000"/>
          <w:sz w:val="24"/>
          <w:szCs w:val="24"/>
          <w:lang w:eastAsia="en-IE"/>
        </w:rPr>
        <w:t xml:space="preserve">iscourses: Subjectivity, </w:t>
      </w:r>
      <w:r w:rsidR="004F7C8B" w:rsidRPr="00C13B93">
        <w:rPr>
          <w:rFonts w:ascii="Times New Roman" w:eastAsia="Times New Roman" w:hAnsi="Times New Roman" w:cs="Times New Roman"/>
          <w:bCs/>
          <w:i/>
          <w:iCs/>
          <w:color w:val="000000"/>
          <w:sz w:val="24"/>
          <w:szCs w:val="24"/>
          <w:lang w:eastAsia="en-IE"/>
        </w:rPr>
        <w:t>s</w:t>
      </w:r>
      <w:r w:rsidRPr="00C13B93">
        <w:rPr>
          <w:rFonts w:ascii="Times New Roman" w:eastAsia="Times New Roman" w:hAnsi="Times New Roman" w:cs="Times New Roman"/>
          <w:bCs/>
          <w:i/>
          <w:iCs/>
          <w:color w:val="000000"/>
          <w:sz w:val="24"/>
          <w:szCs w:val="24"/>
          <w:lang w:eastAsia="en-IE"/>
        </w:rPr>
        <w:t xml:space="preserve">exuality and </w:t>
      </w:r>
      <w:r w:rsidR="004F7C8B" w:rsidRPr="00C13B93">
        <w:rPr>
          <w:rFonts w:ascii="Times New Roman" w:eastAsia="Times New Roman" w:hAnsi="Times New Roman" w:cs="Times New Roman"/>
          <w:bCs/>
          <w:i/>
          <w:iCs/>
          <w:color w:val="000000"/>
          <w:sz w:val="24"/>
          <w:szCs w:val="24"/>
          <w:lang w:eastAsia="en-IE"/>
        </w:rPr>
        <w:t>d</w:t>
      </w:r>
      <w:r w:rsidRPr="00C13B93">
        <w:rPr>
          <w:rFonts w:ascii="Times New Roman" w:eastAsia="Times New Roman" w:hAnsi="Times New Roman" w:cs="Times New Roman"/>
          <w:bCs/>
          <w:i/>
          <w:iCs/>
          <w:color w:val="000000"/>
          <w:sz w:val="24"/>
          <w:szCs w:val="24"/>
          <w:lang w:eastAsia="en-IE"/>
        </w:rPr>
        <w:t>isability.</w:t>
      </w:r>
      <w:r w:rsidRPr="00C13B93">
        <w:rPr>
          <w:rFonts w:ascii="Times New Roman" w:eastAsia="Times New Roman" w:hAnsi="Times New Roman" w:cs="Times New Roman"/>
          <w:bCs/>
          <w:iCs/>
          <w:color w:val="000000"/>
          <w:sz w:val="24"/>
          <w:szCs w:val="24"/>
          <w:lang w:eastAsia="en-IE"/>
        </w:rPr>
        <w:t xml:space="preserve"> Palgrave MacMillan</w:t>
      </w:r>
      <w:r w:rsidR="0053749C" w:rsidRPr="00C13B93">
        <w:rPr>
          <w:rFonts w:ascii="Times New Roman" w:eastAsia="Times New Roman" w:hAnsi="Times New Roman" w:cs="Times New Roman"/>
          <w:bCs/>
          <w:iCs/>
          <w:color w:val="000000"/>
          <w:sz w:val="24"/>
          <w:szCs w:val="24"/>
          <w:lang w:eastAsia="en-IE"/>
        </w:rPr>
        <w:t xml:space="preserve">. </w:t>
      </w:r>
    </w:p>
    <w:p w:rsidR="00A14065" w:rsidRPr="00C13B93" w:rsidRDefault="00A14065" w:rsidP="00FF080A">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Skehill</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C</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(2004)</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History of the </w:t>
      </w:r>
      <w:r w:rsidR="004F7C8B" w:rsidRPr="00C13B93">
        <w:rPr>
          <w:rFonts w:ascii="Times New Roman" w:hAnsi="Times New Roman" w:cs="Times New Roman"/>
          <w:i/>
          <w:sz w:val="24"/>
          <w:szCs w:val="24"/>
        </w:rPr>
        <w:t>p</w:t>
      </w:r>
      <w:r w:rsidRPr="00C13B93">
        <w:rPr>
          <w:rFonts w:ascii="Times New Roman" w:hAnsi="Times New Roman" w:cs="Times New Roman"/>
          <w:i/>
          <w:sz w:val="24"/>
          <w:szCs w:val="24"/>
        </w:rPr>
        <w:t xml:space="preserve">resent of </w:t>
      </w:r>
      <w:r w:rsidR="004F7C8B" w:rsidRPr="00C13B93">
        <w:rPr>
          <w:rFonts w:ascii="Times New Roman" w:hAnsi="Times New Roman" w:cs="Times New Roman"/>
          <w:i/>
          <w:sz w:val="24"/>
          <w:szCs w:val="24"/>
        </w:rPr>
        <w:t>c</w:t>
      </w:r>
      <w:r w:rsidRPr="00C13B93">
        <w:rPr>
          <w:rFonts w:ascii="Times New Roman" w:hAnsi="Times New Roman" w:cs="Times New Roman"/>
          <w:i/>
          <w:sz w:val="24"/>
          <w:szCs w:val="24"/>
        </w:rPr>
        <w:t xml:space="preserve">hild </w:t>
      </w:r>
      <w:r w:rsidR="004F7C8B" w:rsidRPr="00C13B93">
        <w:rPr>
          <w:rFonts w:ascii="Times New Roman" w:hAnsi="Times New Roman" w:cs="Times New Roman"/>
          <w:i/>
          <w:sz w:val="24"/>
          <w:szCs w:val="24"/>
        </w:rPr>
        <w:t>p</w:t>
      </w:r>
      <w:r w:rsidRPr="00C13B93">
        <w:rPr>
          <w:rFonts w:ascii="Times New Roman" w:hAnsi="Times New Roman" w:cs="Times New Roman"/>
          <w:i/>
          <w:sz w:val="24"/>
          <w:szCs w:val="24"/>
        </w:rPr>
        <w:t xml:space="preserve">rotection and </w:t>
      </w:r>
      <w:r w:rsidR="004F7C8B" w:rsidRPr="00C13B93">
        <w:rPr>
          <w:rFonts w:ascii="Times New Roman" w:hAnsi="Times New Roman" w:cs="Times New Roman"/>
          <w:i/>
          <w:sz w:val="24"/>
          <w:szCs w:val="24"/>
        </w:rPr>
        <w:t>w</w:t>
      </w:r>
      <w:r w:rsidRPr="00C13B93">
        <w:rPr>
          <w:rFonts w:ascii="Times New Roman" w:hAnsi="Times New Roman" w:cs="Times New Roman"/>
          <w:i/>
          <w:sz w:val="24"/>
          <w:szCs w:val="24"/>
        </w:rPr>
        <w:t xml:space="preserve">elfare </w:t>
      </w:r>
      <w:r w:rsidR="004F7C8B"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ocial </w:t>
      </w:r>
      <w:r w:rsidR="004F7C8B" w:rsidRPr="00C13B93">
        <w:rPr>
          <w:rFonts w:ascii="Times New Roman" w:hAnsi="Times New Roman" w:cs="Times New Roman"/>
          <w:i/>
          <w:sz w:val="24"/>
          <w:szCs w:val="24"/>
        </w:rPr>
        <w:t>w</w:t>
      </w:r>
      <w:r w:rsidRPr="00C13B93">
        <w:rPr>
          <w:rFonts w:ascii="Times New Roman" w:hAnsi="Times New Roman" w:cs="Times New Roman"/>
          <w:i/>
          <w:sz w:val="24"/>
          <w:szCs w:val="24"/>
        </w:rPr>
        <w:t>ork in Ireland</w:t>
      </w:r>
      <w:r w:rsidR="004F7C8B" w:rsidRPr="00C13B93">
        <w:rPr>
          <w:rFonts w:ascii="Times New Roman" w:hAnsi="Times New Roman" w:cs="Times New Roman"/>
          <w:sz w:val="24"/>
          <w:szCs w:val="24"/>
        </w:rPr>
        <w:t xml:space="preserve">. </w:t>
      </w:r>
      <w:r w:rsidRPr="00C13B93">
        <w:rPr>
          <w:rFonts w:ascii="Times New Roman" w:hAnsi="Times New Roman" w:cs="Times New Roman"/>
          <w:sz w:val="24"/>
          <w:szCs w:val="24"/>
        </w:rPr>
        <w:t xml:space="preserve">Lampeter. </w:t>
      </w:r>
    </w:p>
    <w:p w:rsidR="004F7C8B" w:rsidRPr="00C13B93" w:rsidRDefault="00A14065" w:rsidP="004F7C8B">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Turnell</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A</w:t>
      </w:r>
      <w:r w:rsidR="001855C6" w:rsidRPr="00C13B93">
        <w:rPr>
          <w:rFonts w:ascii="Times New Roman" w:hAnsi="Times New Roman" w:cs="Times New Roman"/>
          <w:sz w:val="24"/>
          <w:szCs w:val="24"/>
        </w:rPr>
        <w:t>.,</w:t>
      </w:r>
      <w:r w:rsidR="009D110B" w:rsidRPr="00C13B93">
        <w:rPr>
          <w:rFonts w:ascii="Times New Roman" w:hAnsi="Times New Roman" w:cs="Times New Roman"/>
          <w:sz w:val="24"/>
          <w:szCs w:val="24"/>
        </w:rPr>
        <w:t xml:space="preserve"> &amp;</w:t>
      </w:r>
      <w:r w:rsidRPr="00C13B93">
        <w:rPr>
          <w:rFonts w:ascii="Times New Roman" w:hAnsi="Times New Roman" w:cs="Times New Roman"/>
          <w:sz w:val="24"/>
          <w:szCs w:val="24"/>
        </w:rPr>
        <w:t xml:space="preserve"> Essex</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S</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(2013)</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It takes a village: placing grandparents and extended family at the centre of safeguarding vulnerable children</w:t>
      </w:r>
      <w:r w:rsidR="004F7C8B" w:rsidRPr="00C13B93">
        <w:rPr>
          <w:rFonts w:ascii="Times New Roman" w:hAnsi="Times New Roman" w:cs="Times New Roman"/>
          <w:sz w:val="24"/>
          <w:szCs w:val="24"/>
        </w:rPr>
        <w:t>.</w:t>
      </w:r>
      <w:r w:rsidR="009D110B" w:rsidRPr="00C13B93">
        <w:rPr>
          <w:rFonts w:ascii="Times New Roman" w:hAnsi="Times New Roman" w:cs="Times New Roman"/>
          <w:sz w:val="24"/>
          <w:szCs w:val="24"/>
        </w:rPr>
        <w:t xml:space="preserve"> I</w:t>
      </w:r>
      <w:r w:rsidRPr="00C13B93">
        <w:rPr>
          <w:rFonts w:ascii="Times New Roman" w:hAnsi="Times New Roman" w:cs="Times New Roman"/>
          <w:sz w:val="24"/>
          <w:szCs w:val="24"/>
        </w:rPr>
        <w:t xml:space="preserve">n </w:t>
      </w:r>
      <w:r w:rsidR="004F7C8B" w:rsidRPr="00C13B93">
        <w:rPr>
          <w:rFonts w:ascii="Times New Roman" w:hAnsi="Times New Roman" w:cs="Times New Roman"/>
          <w:sz w:val="24"/>
          <w:szCs w:val="24"/>
        </w:rPr>
        <w:t xml:space="preserve">D. </w:t>
      </w:r>
      <w:r w:rsidRPr="00C13B93">
        <w:rPr>
          <w:rFonts w:ascii="Times New Roman" w:hAnsi="Times New Roman" w:cs="Times New Roman"/>
          <w:sz w:val="24"/>
          <w:szCs w:val="24"/>
        </w:rPr>
        <w:t>Pitcher</w:t>
      </w:r>
      <w:r w:rsidR="009D110B" w:rsidRPr="00C13B93">
        <w:rPr>
          <w:rFonts w:ascii="Times New Roman" w:hAnsi="Times New Roman" w:cs="Times New Roman"/>
          <w:sz w:val="24"/>
          <w:szCs w:val="24"/>
        </w:rPr>
        <w:t xml:space="preserve"> </w:t>
      </w:r>
      <w:r w:rsidRPr="00C13B93">
        <w:rPr>
          <w:rFonts w:ascii="Times New Roman" w:hAnsi="Times New Roman" w:cs="Times New Roman"/>
          <w:sz w:val="24"/>
          <w:szCs w:val="24"/>
        </w:rPr>
        <w:t>(</w:t>
      </w:r>
      <w:r w:rsidR="004F7C8B" w:rsidRPr="00C13B93">
        <w:rPr>
          <w:rFonts w:ascii="Times New Roman" w:hAnsi="Times New Roman" w:cs="Times New Roman"/>
          <w:sz w:val="24"/>
          <w:szCs w:val="24"/>
        </w:rPr>
        <w:t>E</w:t>
      </w:r>
      <w:r w:rsidRPr="00C13B93">
        <w:rPr>
          <w:rFonts w:ascii="Times New Roman" w:hAnsi="Times New Roman" w:cs="Times New Roman"/>
          <w:sz w:val="24"/>
          <w:szCs w:val="24"/>
        </w:rPr>
        <w:t>d</w:t>
      </w:r>
      <w:r w:rsidR="004F7C8B"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Inside </w:t>
      </w:r>
      <w:r w:rsidR="004F7C8B" w:rsidRPr="00C13B93">
        <w:rPr>
          <w:rFonts w:ascii="Times New Roman" w:hAnsi="Times New Roman" w:cs="Times New Roman"/>
          <w:i/>
          <w:sz w:val="24"/>
          <w:szCs w:val="24"/>
        </w:rPr>
        <w:t>k</w:t>
      </w:r>
      <w:r w:rsidRPr="00C13B93">
        <w:rPr>
          <w:rFonts w:ascii="Times New Roman" w:hAnsi="Times New Roman" w:cs="Times New Roman"/>
          <w:i/>
          <w:sz w:val="24"/>
          <w:szCs w:val="24"/>
        </w:rPr>
        <w:t xml:space="preserve">inship </w:t>
      </w:r>
      <w:r w:rsidR="004F7C8B" w:rsidRPr="00C13B93">
        <w:rPr>
          <w:rFonts w:ascii="Times New Roman" w:hAnsi="Times New Roman" w:cs="Times New Roman"/>
          <w:i/>
          <w:sz w:val="24"/>
          <w:szCs w:val="24"/>
        </w:rPr>
        <w:t>c</w:t>
      </w:r>
      <w:r w:rsidRPr="00C13B93">
        <w:rPr>
          <w:rFonts w:ascii="Times New Roman" w:hAnsi="Times New Roman" w:cs="Times New Roman"/>
          <w:i/>
          <w:sz w:val="24"/>
          <w:szCs w:val="24"/>
        </w:rPr>
        <w:t xml:space="preserve">are: Understanding </w:t>
      </w:r>
      <w:r w:rsidR="004F7C8B" w:rsidRPr="00C13B93">
        <w:rPr>
          <w:rFonts w:ascii="Times New Roman" w:hAnsi="Times New Roman" w:cs="Times New Roman"/>
          <w:i/>
          <w:sz w:val="24"/>
          <w:szCs w:val="24"/>
        </w:rPr>
        <w:t>f</w:t>
      </w:r>
      <w:r w:rsidRPr="00C13B93">
        <w:rPr>
          <w:rFonts w:ascii="Times New Roman" w:hAnsi="Times New Roman" w:cs="Times New Roman"/>
          <w:i/>
          <w:sz w:val="24"/>
          <w:szCs w:val="24"/>
        </w:rPr>
        <w:t xml:space="preserve">amily </w:t>
      </w:r>
      <w:r w:rsidR="004F7C8B" w:rsidRPr="00C13B93">
        <w:rPr>
          <w:rFonts w:ascii="Times New Roman" w:hAnsi="Times New Roman" w:cs="Times New Roman"/>
          <w:i/>
          <w:sz w:val="24"/>
          <w:szCs w:val="24"/>
        </w:rPr>
        <w:t>d</w:t>
      </w:r>
      <w:r w:rsidRPr="00C13B93">
        <w:rPr>
          <w:rFonts w:ascii="Times New Roman" w:hAnsi="Times New Roman" w:cs="Times New Roman"/>
          <w:i/>
          <w:sz w:val="24"/>
          <w:szCs w:val="24"/>
        </w:rPr>
        <w:t xml:space="preserve">ynamics and </w:t>
      </w:r>
      <w:r w:rsidR="004F7C8B" w:rsidRPr="00C13B93">
        <w:rPr>
          <w:rFonts w:ascii="Times New Roman" w:hAnsi="Times New Roman" w:cs="Times New Roman"/>
          <w:i/>
          <w:sz w:val="24"/>
          <w:szCs w:val="24"/>
        </w:rPr>
        <w:t>p</w:t>
      </w:r>
      <w:r w:rsidRPr="00C13B93">
        <w:rPr>
          <w:rFonts w:ascii="Times New Roman" w:hAnsi="Times New Roman" w:cs="Times New Roman"/>
          <w:i/>
          <w:sz w:val="24"/>
          <w:szCs w:val="24"/>
        </w:rPr>
        <w:t xml:space="preserve">roviding </w:t>
      </w:r>
      <w:r w:rsidR="004F7C8B" w:rsidRPr="00C13B93">
        <w:rPr>
          <w:rFonts w:ascii="Times New Roman" w:hAnsi="Times New Roman" w:cs="Times New Roman"/>
          <w:i/>
          <w:sz w:val="24"/>
          <w:szCs w:val="24"/>
        </w:rPr>
        <w:t>e</w:t>
      </w:r>
      <w:r w:rsidRPr="00C13B93">
        <w:rPr>
          <w:rFonts w:ascii="Times New Roman" w:hAnsi="Times New Roman" w:cs="Times New Roman"/>
          <w:i/>
          <w:sz w:val="24"/>
          <w:szCs w:val="24"/>
        </w:rPr>
        <w:t>ffective</w:t>
      </w:r>
      <w:r w:rsidR="004F7C8B" w:rsidRPr="00C13B93">
        <w:rPr>
          <w:rFonts w:ascii="Times New Roman" w:hAnsi="Times New Roman" w:cs="Times New Roman"/>
          <w:i/>
          <w:sz w:val="24"/>
          <w:szCs w:val="24"/>
        </w:rPr>
        <w:t xml:space="preserve"> s</w:t>
      </w:r>
      <w:r w:rsidRPr="00C13B93">
        <w:rPr>
          <w:rFonts w:ascii="Times New Roman" w:hAnsi="Times New Roman" w:cs="Times New Roman"/>
          <w:i/>
          <w:sz w:val="24"/>
          <w:szCs w:val="24"/>
        </w:rPr>
        <w:t>upport</w:t>
      </w:r>
      <w:r w:rsidR="004F7C8B" w:rsidRPr="00C13B93">
        <w:rPr>
          <w:rFonts w:ascii="Times New Roman" w:hAnsi="Times New Roman" w:cs="Times New Roman"/>
          <w:i/>
          <w:sz w:val="24"/>
          <w:szCs w:val="24"/>
        </w:rPr>
        <w:t xml:space="preserve"> </w:t>
      </w:r>
      <w:r w:rsidR="004F7C8B" w:rsidRPr="00C13B93">
        <w:rPr>
          <w:rFonts w:ascii="Times New Roman" w:hAnsi="Times New Roman" w:cs="Times New Roman"/>
          <w:iCs/>
          <w:sz w:val="24"/>
          <w:szCs w:val="24"/>
        </w:rPr>
        <w:t>(pp.96-122).</w:t>
      </w:r>
      <w:r w:rsidRPr="00C13B93">
        <w:rPr>
          <w:rFonts w:ascii="Times New Roman" w:hAnsi="Times New Roman" w:cs="Times New Roman"/>
          <w:i/>
          <w:sz w:val="24"/>
          <w:szCs w:val="24"/>
        </w:rPr>
        <w:t xml:space="preserve"> </w:t>
      </w:r>
      <w:r w:rsidRPr="00C13B93">
        <w:rPr>
          <w:rFonts w:ascii="Times New Roman" w:hAnsi="Times New Roman" w:cs="Times New Roman"/>
          <w:sz w:val="24"/>
          <w:szCs w:val="24"/>
        </w:rPr>
        <w:t>Jessica Kingsley.</w:t>
      </w:r>
    </w:p>
    <w:p w:rsidR="0053749C" w:rsidRPr="00C13B93" w:rsidRDefault="00A14065" w:rsidP="0053749C">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Turnell</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A</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0053749C" w:rsidRPr="00C13B93">
        <w:rPr>
          <w:rFonts w:ascii="Times New Roman" w:hAnsi="Times New Roman" w:cs="Times New Roman"/>
          <w:sz w:val="24"/>
          <w:szCs w:val="24"/>
        </w:rPr>
        <w:t>&amp;</w:t>
      </w:r>
      <w:r w:rsidRPr="00C13B93">
        <w:rPr>
          <w:rFonts w:ascii="Times New Roman" w:hAnsi="Times New Roman" w:cs="Times New Roman"/>
          <w:sz w:val="24"/>
          <w:szCs w:val="24"/>
        </w:rPr>
        <w:t xml:space="preserve"> Essex</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S</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(2006)</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Working with ‘</w:t>
      </w:r>
      <w:r w:rsidR="004F7C8B" w:rsidRPr="00C13B93">
        <w:rPr>
          <w:rFonts w:ascii="Times New Roman" w:hAnsi="Times New Roman" w:cs="Times New Roman"/>
          <w:i/>
          <w:sz w:val="24"/>
          <w:szCs w:val="24"/>
        </w:rPr>
        <w:t>d</w:t>
      </w:r>
      <w:r w:rsidRPr="00C13B93">
        <w:rPr>
          <w:rFonts w:ascii="Times New Roman" w:hAnsi="Times New Roman" w:cs="Times New Roman"/>
          <w:i/>
          <w:sz w:val="24"/>
          <w:szCs w:val="24"/>
        </w:rPr>
        <w:t xml:space="preserve">enied’ </w:t>
      </w:r>
      <w:r w:rsidR="004F7C8B" w:rsidRPr="00C13B93">
        <w:rPr>
          <w:rFonts w:ascii="Times New Roman" w:hAnsi="Times New Roman" w:cs="Times New Roman"/>
          <w:i/>
          <w:sz w:val="24"/>
          <w:szCs w:val="24"/>
        </w:rPr>
        <w:t>c</w:t>
      </w:r>
      <w:r w:rsidRPr="00C13B93">
        <w:rPr>
          <w:rFonts w:ascii="Times New Roman" w:hAnsi="Times New Roman" w:cs="Times New Roman"/>
          <w:i/>
          <w:sz w:val="24"/>
          <w:szCs w:val="24"/>
        </w:rPr>
        <w:t xml:space="preserve">hild </w:t>
      </w:r>
      <w:r w:rsidR="004F7C8B" w:rsidRPr="00C13B93">
        <w:rPr>
          <w:rFonts w:ascii="Times New Roman" w:hAnsi="Times New Roman" w:cs="Times New Roman"/>
          <w:i/>
          <w:sz w:val="24"/>
          <w:szCs w:val="24"/>
        </w:rPr>
        <w:t>a</w:t>
      </w:r>
      <w:r w:rsidRPr="00C13B93">
        <w:rPr>
          <w:rFonts w:ascii="Times New Roman" w:hAnsi="Times New Roman" w:cs="Times New Roman"/>
          <w:i/>
          <w:sz w:val="24"/>
          <w:szCs w:val="24"/>
        </w:rPr>
        <w:t xml:space="preserve">buse: </w:t>
      </w:r>
      <w:r w:rsidR="004F7C8B" w:rsidRPr="00C13B93">
        <w:rPr>
          <w:rFonts w:ascii="Times New Roman" w:hAnsi="Times New Roman" w:cs="Times New Roman"/>
          <w:i/>
          <w:sz w:val="24"/>
          <w:szCs w:val="24"/>
        </w:rPr>
        <w:t>T</w:t>
      </w:r>
      <w:r w:rsidRPr="00C13B93">
        <w:rPr>
          <w:rFonts w:ascii="Times New Roman" w:hAnsi="Times New Roman" w:cs="Times New Roman"/>
          <w:i/>
          <w:sz w:val="24"/>
          <w:szCs w:val="24"/>
        </w:rPr>
        <w:t xml:space="preserve">he </w:t>
      </w:r>
      <w:r w:rsidR="004F7C8B" w:rsidRPr="00C13B93">
        <w:rPr>
          <w:rFonts w:ascii="Times New Roman" w:hAnsi="Times New Roman" w:cs="Times New Roman"/>
          <w:i/>
          <w:sz w:val="24"/>
          <w:szCs w:val="24"/>
        </w:rPr>
        <w:t>r</w:t>
      </w:r>
      <w:r w:rsidRPr="00C13B93">
        <w:rPr>
          <w:rFonts w:ascii="Times New Roman" w:hAnsi="Times New Roman" w:cs="Times New Roman"/>
          <w:i/>
          <w:sz w:val="24"/>
          <w:szCs w:val="24"/>
        </w:rPr>
        <w:t xml:space="preserve">esolutions </w:t>
      </w:r>
      <w:r w:rsidR="004F7C8B" w:rsidRPr="00C13B93">
        <w:rPr>
          <w:rFonts w:ascii="Times New Roman" w:hAnsi="Times New Roman" w:cs="Times New Roman"/>
          <w:i/>
          <w:sz w:val="24"/>
          <w:szCs w:val="24"/>
        </w:rPr>
        <w:t>a</w:t>
      </w:r>
      <w:r w:rsidRPr="00C13B93">
        <w:rPr>
          <w:rFonts w:ascii="Times New Roman" w:hAnsi="Times New Roman" w:cs="Times New Roman"/>
          <w:i/>
          <w:sz w:val="24"/>
          <w:szCs w:val="24"/>
        </w:rPr>
        <w:t>pproach</w:t>
      </w:r>
      <w:r w:rsidR="0053749C" w:rsidRPr="00C13B93">
        <w:rPr>
          <w:rFonts w:ascii="Times New Roman" w:hAnsi="Times New Roman" w:cs="Times New Roman"/>
          <w:i/>
          <w:sz w:val="24"/>
          <w:szCs w:val="24"/>
        </w:rPr>
        <w:t>.</w:t>
      </w:r>
      <w:r w:rsidRPr="00C13B93">
        <w:rPr>
          <w:rFonts w:ascii="Times New Roman" w:hAnsi="Times New Roman" w:cs="Times New Roman"/>
          <w:i/>
          <w:sz w:val="24"/>
          <w:szCs w:val="24"/>
        </w:rPr>
        <w:t xml:space="preserve"> </w:t>
      </w:r>
      <w:r w:rsidRPr="00C13B93">
        <w:rPr>
          <w:rFonts w:ascii="Times New Roman" w:hAnsi="Times New Roman" w:cs="Times New Roman"/>
          <w:sz w:val="24"/>
          <w:szCs w:val="24"/>
        </w:rPr>
        <w:t>Open University Press</w:t>
      </w:r>
      <w:r w:rsidR="0053749C" w:rsidRPr="00C13B93">
        <w:rPr>
          <w:rFonts w:ascii="Times New Roman" w:hAnsi="Times New Roman" w:cs="Times New Roman"/>
          <w:sz w:val="24"/>
          <w:szCs w:val="24"/>
        </w:rPr>
        <w:t xml:space="preserve">. </w:t>
      </w:r>
      <w:r w:rsidRPr="00C13B93">
        <w:rPr>
          <w:rFonts w:ascii="Times New Roman" w:hAnsi="Times New Roman" w:cs="Times New Roman"/>
          <w:sz w:val="24"/>
          <w:szCs w:val="24"/>
        </w:rPr>
        <w:t xml:space="preserve"> </w:t>
      </w:r>
    </w:p>
    <w:p w:rsidR="0053749C" w:rsidRPr="00C13B93" w:rsidRDefault="00A14065" w:rsidP="001A0CE6">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Turnell</w:t>
      </w:r>
      <w:r w:rsidR="001855C6" w:rsidRPr="00C13B93">
        <w:rPr>
          <w:rFonts w:ascii="Times New Roman" w:hAnsi="Times New Roman" w:cs="Times New Roman"/>
          <w:sz w:val="24"/>
          <w:szCs w:val="24"/>
        </w:rPr>
        <w:t xml:space="preserve">, </w:t>
      </w:r>
      <w:r w:rsidRPr="00C13B93">
        <w:rPr>
          <w:rFonts w:ascii="Times New Roman" w:hAnsi="Times New Roman" w:cs="Times New Roman"/>
          <w:sz w:val="24"/>
          <w:szCs w:val="24"/>
        </w:rPr>
        <w:t>A</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(2009)</w:t>
      </w:r>
      <w:r w:rsidR="001855C6" w:rsidRPr="00C13B93">
        <w:rPr>
          <w:rFonts w:ascii="Times New Roman" w:hAnsi="Times New Roman" w:cs="Times New Roman"/>
          <w:sz w:val="24"/>
          <w:szCs w:val="24"/>
        </w:rPr>
        <w:t>.</w:t>
      </w:r>
      <w:r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Introduction to the </w:t>
      </w:r>
      <w:r w:rsidR="004F7C8B"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igns of </w:t>
      </w:r>
      <w:r w:rsidR="004F7C8B"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afety </w:t>
      </w:r>
      <w:r w:rsidR="004F7C8B" w:rsidRPr="00C13B93">
        <w:rPr>
          <w:rFonts w:ascii="Times New Roman" w:hAnsi="Times New Roman" w:cs="Times New Roman"/>
          <w:i/>
          <w:sz w:val="24"/>
          <w:szCs w:val="24"/>
        </w:rPr>
        <w:t>w</w:t>
      </w:r>
      <w:r w:rsidRPr="00C13B93">
        <w:rPr>
          <w:rFonts w:ascii="Times New Roman" w:hAnsi="Times New Roman" w:cs="Times New Roman"/>
          <w:i/>
          <w:sz w:val="24"/>
          <w:szCs w:val="24"/>
        </w:rPr>
        <w:t>orkbook</w:t>
      </w:r>
      <w:r w:rsidR="0053749C" w:rsidRPr="00C13B93">
        <w:rPr>
          <w:rFonts w:ascii="Times New Roman" w:hAnsi="Times New Roman" w:cs="Times New Roman"/>
          <w:sz w:val="24"/>
          <w:szCs w:val="24"/>
        </w:rPr>
        <w:t>. Resolutions Consultancy.</w:t>
      </w:r>
    </w:p>
    <w:p w:rsidR="00A14065" w:rsidRPr="00C13B93" w:rsidRDefault="00B70656" w:rsidP="001A0CE6">
      <w:pPr>
        <w:spacing w:after="0"/>
        <w:ind w:left="720" w:hanging="720"/>
        <w:rPr>
          <w:rFonts w:ascii="Times New Roman" w:hAnsi="Times New Roman" w:cs="Times New Roman"/>
          <w:sz w:val="24"/>
          <w:szCs w:val="24"/>
        </w:rPr>
      </w:pPr>
      <w:r w:rsidRPr="00C13B93">
        <w:rPr>
          <w:rFonts w:ascii="Times New Roman" w:hAnsi="Times New Roman" w:cs="Times New Roman"/>
          <w:bCs/>
          <w:iCs/>
          <w:color w:val="000000"/>
          <w:sz w:val="24"/>
          <w:szCs w:val="24"/>
        </w:rPr>
        <w:t>United Nations (1989)</w:t>
      </w:r>
      <w:r w:rsidR="005401F6" w:rsidRPr="00C13B93">
        <w:rPr>
          <w:rFonts w:ascii="Times New Roman" w:hAnsi="Times New Roman" w:cs="Times New Roman"/>
          <w:bCs/>
          <w:iCs/>
          <w:color w:val="000000"/>
          <w:sz w:val="24"/>
          <w:szCs w:val="24"/>
        </w:rPr>
        <w:t>.</w:t>
      </w:r>
      <w:r w:rsidRPr="00C13B93">
        <w:rPr>
          <w:rFonts w:ascii="Times New Roman" w:hAnsi="Times New Roman" w:cs="Times New Roman"/>
          <w:bCs/>
          <w:iCs/>
          <w:color w:val="000000"/>
          <w:sz w:val="24"/>
          <w:szCs w:val="24"/>
        </w:rPr>
        <w:t xml:space="preserve"> </w:t>
      </w:r>
      <w:r w:rsidR="00A14065" w:rsidRPr="00C13B93">
        <w:rPr>
          <w:rFonts w:ascii="Times New Roman" w:hAnsi="Times New Roman" w:cs="Times New Roman"/>
          <w:bCs/>
          <w:i/>
          <w:iCs/>
          <w:color w:val="000000"/>
          <w:sz w:val="24"/>
          <w:szCs w:val="24"/>
        </w:rPr>
        <w:t>United Nations Convention on the Rights of the Child</w:t>
      </w:r>
      <w:r w:rsidRPr="00C13B93">
        <w:rPr>
          <w:rFonts w:ascii="Times New Roman" w:hAnsi="Times New Roman" w:cs="Times New Roman"/>
          <w:bCs/>
          <w:i/>
          <w:iCs/>
          <w:color w:val="000000"/>
          <w:sz w:val="24"/>
          <w:szCs w:val="24"/>
        </w:rPr>
        <w:t>.</w:t>
      </w:r>
      <w:r w:rsidRPr="00C13B93">
        <w:rPr>
          <w:rFonts w:ascii="Times New Roman" w:hAnsi="Times New Roman" w:cs="Times New Roman"/>
          <w:bCs/>
          <w:iCs/>
          <w:color w:val="000000"/>
          <w:sz w:val="24"/>
          <w:szCs w:val="24"/>
        </w:rPr>
        <w:t xml:space="preserve"> </w:t>
      </w:r>
      <w:hyperlink r:id="rId18" w:history="1">
        <w:r w:rsidR="001A0CE6" w:rsidRPr="00C13B93">
          <w:rPr>
            <w:rStyle w:val="Hyperlink"/>
            <w:rFonts w:ascii="Times New Roman" w:hAnsi="Times New Roman" w:cs="Times New Roman"/>
            <w:sz w:val="24"/>
            <w:szCs w:val="24"/>
          </w:rPr>
          <w:t>https://childrensrights.ie/childrens-rights-ireland/un-convention-rights-child</w:t>
        </w:r>
      </w:hyperlink>
    </w:p>
    <w:p w:rsidR="009D110B" w:rsidRDefault="00A14065" w:rsidP="002B71DB">
      <w:pPr>
        <w:spacing w:after="0"/>
        <w:ind w:left="720" w:hanging="720"/>
        <w:rPr>
          <w:rFonts w:ascii="Times New Roman" w:hAnsi="Times New Roman" w:cs="Times New Roman"/>
          <w:sz w:val="24"/>
          <w:szCs w:val="24"/>
        </w:rPr>
      </w:pPr>
      <w:r w:rsidRPr="00C13B93">
        <w:rPr>
          <w:rFonts w:ascii="Times New Roman" w:hAnsi="Times New Roman" w:cs="Times New Roman"/>
          <w:sz w:val="24"/>
          <w:szCs w:val="24"/>
        </w:rPr>
        <w:t>Weld</w:t>
      </w:r>
      <w:r w:rsidR="005401F6" w:rsidRPr="00C13B93">
        <w:rPr>
          <w:rFonts w:ascii="Times New Roman" w:hAnsi="Times New Roman" w:cs="Times New Roman"/>
          <w:sz w:val="24"/>
          <w:szCs w:val="24"/>
        </w:rPr>
        <w:t xml:space="preserve">, </w:t>
      </w:r>
      <w:r w:rsidRPr="00C13B93">
        <w:rPr>
          <w:rFonts w:ascii="Times New Roman" w:hAnsi="Times New Roman" w:cs="Times New Roman"/>
          <w:sz w:val="24"/>
          <w:szCs w:val="24"/>
        </w:rPr>
        <w:t>N</w:t>
      </w:r>
      <w:r w:rsidR="005401F6" w:rsidRPr="00C13B93">
        <w:rPr>
          <w:rFonts w:ascii="Times New Roman" w:hAnsi="Times New Roman" w:cs="Times New Roman"/>
          <w:sz w:val="24"/>
          <w:szCs w:val="24"/>
        </w:rPr>
        <w:t>.</w:t>
      </w:r>
      <w:r w:rsidRPr="00C13B93">
        <w:rPr>
          <w:rFonts w:ascii="Times New Roman" w:hAnsi="Times New Roman" w:cs="Times New Roman"/>
          <w:sz w:val="24"/>
          <w:szCs w:val="24"/>
        </w:rPr>
        <w:t xml:space="preserve"> (2008)</w:t>
      </w:r>
      <w:r w:rsidR="005401F6" w:rsidRPr="00C13B93">
        <w:rPr>
          <w:rFonts w:ascii="Times New Roman" w:hAnsi="Times New Roman" w:cs="Times New Roman"/>
          <w:sz w:val="24"/>
          <w:szCs w:val="24"/>
        </w:rPr>
        <w:t>.</w:t>
      </w:r>
      <w:r w:rsidRPr="00C13B93">
        <w:rPr>
          <w:rFonts w:ascii="Times New Roman" w:hAnsi="Times New Roman" w:cs="Times New Roman"/>
          <w:sz w:val="24"/>
          <w:szCs w:val="24"/>
        </w:rPr>
        <w:t xml:space="preserve"> The three houses tool: building safety and positive change</w:t>
      </w:r>
      <w:r w:rsidR="004F7C8B" w:rsidRPr="00C13B93">
        <w:rPr>
          <w:rFonts w:ascii="Times New Roman" w:hAnsi="Times New Roman" w:cs="Times New Roman"/>
          <w:sz w:val="24"/>
          <w:szCs w:val="24"/>
        </w:rPr>
        <w:t>.</w:t>
      </w:r>
      <w:r w:rsidR="009D110B" w:rsidRPr="00C13B93">
        <w:rPr>
          <w:rFonts w:ascii="Times New Roman" w:hAnsi="Times New Roman" w:cs="Times New Roman"/>
          <w:sz w:val="24"/>
          <w:szCs w:val="24"/>
        </w:rPr>
        <w:t xml:space="preserve"> I</w:t>
      </w:r>
      <w:r w:rsidRPr="00C13B93">
        <w:rPr>
          <w:rFonts w:ascii="Times New Roman" w:hAnsi="Times New Roman" w:cs="Times New Roman"/>
          <w:sz w:val="24"/>
          <w:szCs w:val="24"/>
        </w:rPr>
        <w:t xml:space="preserve">n </w:t>
      </w:r>
      <w:r w:rsidR="004F7C8B" w:rsidRPr="00C13B93">
        <w:rPr>
          <w:rFonts w:ascii="Times New Roman" w:hAnsi="Times New Roman" w:cs="Times New Roman"/>
          <w:sz w:val="24"/>
          <w:szCs w:val="24"/>
        </w:rPr>
        <w:t xml:space="preserve">M. </w:t>
      </w:r>
      <w:r w:rsidRPr="00C13B93">
        <w:rPr>
          <w:rFonts w:ascii="Times New Roman" w:hAnsi="Times New Roman" w:cs="Times New Roman"/>
          <w:sz w:val="24"/>
          <w:szCs w:val="24"/>
        </w:rPr>
        <w:t>Calder (</w:t>
      </w:r>
      <w:r w:rsidR="004F7C8B" w:rsidRPr="00C13B93">
        <w:rPr>
          <w:rFonts w:ascii="Times New Roman" w:hAnsi="Times New Roman" w:cs="Times New Roman"/>
          <w:sz w:val="24"/>
          <w:szCs w:val="24"/>
        </w:rPr>
        <w:t>E</w:t>
      </w:r>
      <w:r w:rsidRPr="00C13B93">
        <w:rPr>
          <w:rFonts w:ascii="Times New Roman" w:hAnsi="Times New Roman" w:cs="Times New Roman"/>
          <w:sz w:val="24"/>
          <w:szCs w:val="24"/>
        </w:rPr>
        <w:t>d</w:t>
      </w:r>
      <w:r w:rsidR="004F7C8B" w:rsidRPr="00C13B93">
        <w:rPr>
          <w:rFonts w:ascii="Times New Roman" w:hAnsi="Times New Roman" w:cs="Times New Roman"/>
          <w:sz w:val="24"/>
          <w:szCs w:val="24"/>
        </w:rPr>
        <w:t>.</w:t>
      </w:r>
      <w:r w:rsidRPr="00C13B93">
        <w:rPr>
          <w:rFonts w:ascii="Times New Roman" w:hAnsi="Times New Roman" w:cs="Times New Roman"/>
          <w:sz w:val="24"/>
          <w:szCs w:val="24"/>
        </w:rPr>
        <w:t>)</w:t>
      </w:r>
      <w:r w:rsidR="004F7C8B" w:rsidRPr="00C13B93">
        <w:rPr>
          <w:rFonts w:ascii="Times New Roman" w:hAnsi="Times New Roman" w:cs="Times New Roman"/>
          <w:sz w:val="24"/>
          <w:szCs w:val="24"/>
        </w:rPr>
        <w:t>,</w:t>
      </w:r>
      <w:r w:rsidR="009D110B" w:rsidRPr="00C13B93">
        <w:rPr>
          <w:rFonts w:ascii="Times New Roman" w:hAnsi="Times New Roman" w:cs="Times New Roman"/>
          <w:sz w:val="24"/>
          <w:szCs w:val="24"/>
        </w:rPr>
        <w:t xml:space="preserve"> </w:t>
      </w:r>
      <w:r w:rsidRPr="00C13B93">
        <w:rPr>
          <w:rFonts w:ascii="Times New Roman" w:hAnsi="Times New Roman" w:cs="Times New Roman"/>
          <w:i/>
          <w:sz w:val="24"/>
          <w:szCs w:val="24"/>
        </w:rPr>
        <w:t xml:space="preserve">Contemporary </w:t>
      </w:r>
      <w:r w:rsidR="004F7C8B" w:rsidRPr="00C13B93">
        <w:rPr>
          <w:rFonts w:ascii="Times New Roman" w:hAnsi="Times New Roman" w:cs="Times New Roman"/>
          <w:i/>
          <w:sz w:val="24"/>
          <w:szCs w:val="24"/>
        </w:rPr>
        <w:t>r</w:t>
      </w:r>
      <w:r w:rsidRPr="00C13B93">
        <w:rPr>
          <w:rFonts w:ascii="Times New Roman" w:hAnsi="Times New Roman" w:cs="Times New Roman"/>
          <w:i/>
          <w:sz w:val="24"/>
          <w:szCs w:val="24"/>
        </w:rPr>
        <w:t xml:space="preserve">isk </w:t>
      </w:r>
      <w:r w:rsidR="004F7C8B" w:rsidRPr="00C13B93">
        <w:rPr>
          <w:rFonts w:ascii="Times New Roman" w:hAnsi="Times New Roman" w:cs="Times New Roman"/>
          <w:i/>
          <w:sz w:val="24"/>
          <w:szCs w:val="24"/>
        </w:rPr>
        <w:t>a</w:t>
      </w:r>
      <w:r w:rsidRPr="00C13B93">
        <w:rPr>
          <w:rFonts w:ascii="Times New Roman" w:hAnsi="Times New Roman" w:cs="Times New Roman"/>
          <w:i/>
          <w:sz w:val="24"/>
          <w:szCs w:val="24"/>
        </w:rPr>
        <w:t xml:space="preserve">ssessment in </w:t>
      </w:r>
      <w:r w:rsidR="004F7C8B" w:rsidRPr="00C13B93">
        <w:rPr>
          <w:rFonts w:ascii="Times New Roman" w:hAnsi="Times New Roman" w:cs="Times New Roman"/>
          <w:i/>
          <w:sz w:val="24"/>
          <w:szCs w:val="24"/>
        </w:rPr>
        <w:t>s</w:t>
      </w:r>
      <w:r w:rsidRPr="00C13B93">
        <w:rPr>
          <w:rFonts w:ascii="Times New Roman" w:hAnsi="Times New Roman" w:cs="Times New Roman"/>
          <w:i/>
          <w:sz w:val="24"/>
          <w:szCs w:val="24"/>
        </w:rPr>
        <w:t xml:space="preserve">afeguarding </w:t>
      </w:r>
      <w:r w:rsidR="004F7C8B" w:rsidRPr="00C13B93">
        <w:rPr>
          <w:rFonts w:ascii="Times New Roman" w:hAnsi="Times New Roman" w:cs="Times New Roman"/>
          <w:i/>
          <w:sz w:val="24"/>
          <w:szCs w:val="24"/>
        </w:rPr>
        <w:t>c</w:t>
      </w:r>
      <w:r w:rsidRPr="00C13B93">
        <w:rPr>
          <w:rFonts w:ascii="Times New Roman" w:hAnsi="Times New Roman" w:cs="Times New Roman"/>
          <w:i/>
          <w:sz w:val="24"/>
          <w:szCs w:val="24"/>
        </w:rPr>
        <w:t>hildren</w:t>
      </w:r>
      <w:r w:rsidR="004F7C8B" w:rsidRPr="00C13B93">
        <w:rPr>
          <w:rFonts w:ascii="Times New Roman" w:hAnsi="Times New Roman" w:cs="Times New Roman"/>
          <w:i/>
          <w:sz w:val="24"/>
          <w:szCs w:val="24"/>
        </w:rPr>
        <w:t xml:space="preserve"> </w:t>
      </w:r>
      <w:r w:rsidR="004F7C8B" w:rsidRPr="00C13B93">
        <w:rPr>
          <w:rFonts w:ascii="Times New Roman" w:hAnsi="Times New Roman" w:cs="Times New Roman"/>
          <w:iCs/>
          <w:sz w:val="24"/>
          <w:szCs w:val="24"/>
        </w:rPr>
        <w:t xml:space="preserve">(pp. </w:t>
      </w:r>
      <w:r w:rsidR="004F7C8B" w:rsidRPr="00C13B93">
        <w:rPr>
          <w:rFonts w:ascii="Times New Roman" w:hAnsi="Times New Roman" w:cs="Times New Roman"/>
          <w:sz w:val="24"/>
          <w:szCs w:val="24"/>
        </w:rPr>
        <w:t>224-232</w:t>
      </w:r>
      <w:r w:rsidR="004F7C8B" w:rsidRPr="00C13B93">
        <w:rPr>
          <w:rFonts w:ascii="Times New Roman" w:hAnsi="Times New Roman" w:cs="Times New Roman"/>
          <w:iCs/>
          <w:sz w:val="24"/>
          <w:szCs w:val="24"/>
        </w:rPr>
        <w:t>).</w:t>
      </w:r>
      <w:r w:rsidRPr="00C13B93">
        <w:rPr>
          <w:rFonts w:ascii="Times New Roman" w:hAnsi="Times New Roman" w:cs="Times New Roman"/>
          <w:iCs/>
          <w:sz w:val="24"/>
          <w:szCs w:val="24"/>
        </w:rPr>
        <w:t xml:space="preserve"> </w:t>
      </w:r>
      <w:r w:rsidR="009D110B" w:rsidRPr="00C13B93">
        <w:rPr>
          <w:rFonts w:ascii="Times New Roman" w:hAnsi="Times New Roman" w:cs="Times New Roman"/>
          <w:sz w:val="24"/>
          <w:szCs w:val="24"/>
        </w:rPr>
        <w:t>Russell House Publishing</w:t>
      </w:r>
      <w:r w:rsidRPr="00C13B93">
        <w:rPr>
          <w:rFonts w:ascii="Times New Roman" w:hAnsi="Times New Roman" w:cs="Times New Roman"/>
          <w:sz w:val="24"/>
          <w:szCs w:val="24"/>
        </w:rPr>
        <w:t>.</w:t>
      </w:r>
      <w:r w:rsidR="004F7C8B" w:rsidRPr="00C13B93">
        <w:rPr>
          <w:rFonts w:ascii="Times New Roman" w:hAnsi="Times New Roman" w:cs="Times New Roman"/>
          <w:sz w:val="24"/>
          <w:szCs w:val="24"/>
        </w:rPr>
        <w:t xml:space="preserve">  </w:t>
      </w:r>
    </w:p>
    <w:p w:rsidR="007535CC" w:rsidRPr="00C13B93" w:rsidRDefault="007535CC" w:rsidP="002B71DB">
      <w:pPr>
        <w:spacing w:after="0"/>
        <w:ind w:left="720" w:hanging="720"/>
        <w:rPr>
          <w:rFonts w:ascii="Times New Roman" w:hAnsi="Times New Roman" w:cs="Times New Roman"/>
          <w:sz w:val="24"/>
          <w:szCs w:val="24"/>
        </w:rPr>
      </w:pPr>
      <w:r>
        <w:rPr>
          <w:rFonts w:ascii="Times New Roman" w:hAnsi="Times New Roman" w:cs="Times New Roman"/>
          <w:sz w:val="24"/>
          <w:szCs w:val="24"/>
        </w:rPr>
        <w:t>Williams, C.</w:t>
      </w:r>
      <w:r w:rsidR="00BB10C2">
        <w:rPr>
          <w:rFonts w:ascii="Times New Roman" w:hAnsi="Times New Roman" w:cs="Times New Roman"/>
          <w:sz w:val="24"/>
          <w:szCs w:val="24"/>
        </w:rPr>
        <w:t>, &amp;</w:t>
      </w:r>
      <w:r>
        <w:rPr>
          <w:rFonts w:ascii="Times New Roman" w:hAnsi="Times New Roman" w:cs="Times New Roman"/>
          <w:sz w:val="24"/>
          <w:szCs w:val="24"/>
        </w:rPr>
        <w:t xml:space="preserve"> Soydan, H. (2005). </w:t>
      </w:r>
      <w:r w:rsidRPr="007535CC">
        <w:rPr>
          <w:rFonts w:ascii="Times New Roman" w:hAnsi="Times New Roman" w:cs="Times New Roman"/>
          <w:sz w:val="24"/>
          <w:szCs w:val="24"/>
        </w:rPr>
        <w:t xml:space="preserve">When and </w:t>
      </w:r>
      <w:r>
        <w:rPr>
          <w:rFonts w:ascii="Times New Roman" w:hAnsi="Times New Roman" w:cs="Times New Roman"/>
          <w:sz w:val="24"/>
          <w:szCs w:val="24"/>
        </w:rPr>
        <w:t>h</w:t>
      </w:r>
      <w:r w:rsidRPr="007535CC">
        <w:rPr>
          <w:rFonts w:ascii="Times New Roman" w:hAnsi="Times New Roman" w:cs="Times New Roman"/>
          <w:sz w:val="24"/>
          <w:szCs w:val="24"/>
        </w:rPr>
        <w:t xml:space="preserve">ow </w:t>
      </w:r>
      <w:r>
        <w:rPr>
          <w:rFonts w:ascii="Times New Roman" w:hAnsi="Times New Roman" w:cs="Times New Roman"/>
          <w:sz w:val="24"/>
          <w:szCs w:val="24"/>
        </w:rPr>
        <w:t>d</w:t>
      </w:r>
      <w:r w:rsidRPr="007535CC">
        <w:rPr>
          <w:rFonts w:ascii="Times New Roman" w:hAnsi="Times New Roman" w:cs="Times New Roman"/>
          <w:sz w:val="24"/>
          <w:szCs w:val="24"/>
        </w:rPr>
        <w:t xml:space="preserve">oes </w:t>
      </w:r>
      <w:r>
        <w:rPr>
          <w:rFonts w:ascii="Times New Roman" w:hAnsi="Times New Roman" w:cs="Times New Roman"/>
          <w:sz w:val="24"/>
          <w:szCs w:val="24"/>
        </w:rPr>
        <w:t>e</w:t>
      </w:r>
      <w:r w:rsidRPr="007535CC">
        <w:rPr>
          <w:rFonts w:ascii="Times New Roman" w:hAnsi="Times New Roman" w:cs="Times New Roman"/>
          <w:sz w:val="24"/>
          <w:szCs w:val="24"/>
        </w:rPr>
        <w:t xml:space="preserve">thnicity </w:t>
      </w:r>
      <w:r>
        <w:rPr>
          <w:rFonts w:ascii="Times New Roman" w:hAnsi="Times New Roman" w:cs="Times New Roman"/>
          <w:sz w:val="24"/>
          <w:szCs w:val="24"/>
        </w:rPr>
        <w:t>m</w:t>
      </w:r>
      <w:r w:rsidRPr="007535CC">
        <w:rPr>
          <w:rFonts w:ascii="Times New Roman" w:hAnsi="Times New Roman" w:cs="Times New Roman"/>
          <w:sz w:val="24"/>
          <w:szCs w:val="24"/>
        </w:rPr>
        <w:t xml:space="preserve">atter? A </w:t>
      </w:r>
      <w:r>
        <w:rPr>
          <w:rFonts w:ascii="Times New Roman" w:hAnsi="Times New Roman" w:cs="Times New Roman"/>
          <w:sz w:val="24"/>
          <w:szCs w:val="24"/>
        </w:rPr>
        <w:t>c</w:t>
      </w:r>
      <w:r w:rsidRPr="007535CC">
        <w:rPr>
          <w:rFonts w:ascii="Times New Roman" w:hAnsi="Times New Roman" w:cs="Times New Roman"/>
          <w:sz w:val="24"/>
          <w:szCs w:val="24"/>
        </w:rPr>
        <w:t>ross-</w:t>
      </w:r>
      <w:r>
        <w:rPr>
          <w:rFonts w:ascii="Times New Roman" w:hAnsi="Times New Roman" w:cs="Times New Roman"/>
          <w:sz w:val="24"/>
          <w:szCs w:val="24"/>
        </w:rPr>
        <w:t>n</w:t>
      </w:r>
      <w:r w:rsidRPr="007535CC">
        <w:rPr>
          <w:rFonts w:ascii="Times New Roman" w:hAnsi="Times New Roman" w:cs="Times New Roman"/>
          <w:sz w:val="24"/>
          <w:szCs w:val="24"/>
        </w:rPr>
        <w:t xml:space="preserve">ational </w:t>
      </w:r>
      <w:r>
        <w:rPr>
          <w:rFonts w:ascii="Times New Roman" w:hAnsi="Times New Roman" w:cs="Times New Roman"/>
          <w:sz w:val="24"/>
          <w:szCs w:val="24"/>
        </w:rPr>
        <w:t>s</w:t>
      </w:r>
      <w:r w:rsidRPr="007535CC">
        <w:rPr>
          <w:rFonts w:ascii="Times New Roman" w:hAnsi="Times New Roman" w:cs="Times New Roman"/>
          <w:sz w:val="24"/>
          <w:szCs w:val="24"/>
        </w:rPr>
        <w:t xml:space="preserve">tudy of </w:t>
      </w:r>
      <w:r>
        <w:rPr>
          <w:rFonts w:ascii="Times New Roman" w:hAnsi="Times New Roman" w:cs="Times New Roman"/>
          <w:sz w:val="24"/>
          <w:szCs w:val="24"/>
        </w:rPr>
        <w:t>s</w:t>
      </w:r>
      <w:r w:rsidRPr="007535CC">
        <w:rPr>
          <w:rFonts w:ascii="Times New Roman" w:hAnsi="Times New Roman" w:cs="Times New Roman"/>
          <w:sz w:val="24"/>
          <w:szCs w:val="24"/>
        </w:rPr>
        <w:t xml:space="preserve">ocial </w:t>
      </w:r>
      <w:r>
        <w:rPr>
          <w:rFonts w:ascii="Times New Roman" w:hAnsi="Times New Roman" w:cs="Times New Roman"/>
          <w:sz w:val="24"/>
          <w:szCs w:val="24"/>
        </w:rPr>
        <w:t>w</w:t>
      </w:r>
      <w:r w:rsidRPr="007535CC">
        <w:rPr>
          <w:rFonts w:ascii="Times New Roman" w:hAnsi="Times New Roman" w:cs="Times New Roman"/>
          <w:sz w:val="24"/>
          <w:szCs w:val="24"/>
        </w:rPr>
        <w:t xml:space="preserve">ork </w:t>
      </w:r>
      <w:r>
        <w:rPr>
          <w:rFonts w:ascii="Times New Roman" w:hAnsi="Times New Roman" w:cs="Times New Roman"/>
          <w:sz w:val="24"/>
          <w:szCs w:val="24"/>
        </w:rPr>
        <w:t>r</w:t>
      </w:r>
      <w:r w:rsidRPr="007535CC">
        <w:rPr>
          <w:rFonts w:ascii="Times New Roman" w:hAnsi="Times New Roman" w:cs="Times New Roman"/>
          <w:sz w:val="24"/>
          <w:szCs w:val="24"/>
        </w:rPr>
        <w:t xml:space="preserve">esponses to </w:t>
      </w:r>
      <w:r>
        <w:rPr>
          <w:rFonts w:ascii="Times New Roman" w:hAnsi="Times New Roman" w:cs="Times New Roman"/>
          <w:sz w:val="24"/>
          <w:szCs w:val="24"/>
        </w:rPr>
        <w:t>e</w:t>
      </w:r>
      <w:r w:rsidRPr="007535CC">
        <w:rPr>
          <w:rFonts w:ascii="Times New Roman" w:hAnsi="Times New Roman" w:cs="Times New Roman"/>
          <w:sz w:val="24"/>
          <w:szCs w:val="24"/>
        </w:rPr>
        <w:t xml:space="preserve">thnicity in </w:t>
      </w:r>
      <w:r>
        <w:rPr>
          <w:rFonts w:ascii="Times New Roman" w:hAnsi="Times New Roman" w:cs="Times New Roman"/>
          <w:sz w:val="24"/>
          <w:szCs w:val="24"/>
        </w:rPr>
        <w:t>c</w:t>
      </w:r>
      <w:r w:rsidRPr="007535CC">
        <w:rPr>
          <w:rFonts w:ascii="Times New Roman" w:hAnsi="Times New Roman" w:cs="Times New Roman"/>
          <w:sz w:val="24"/>
          <w:szCs w:val="24"/>
        </w:rPr>
        <w:t xml:space="preserve">hild </w:t>
      </w:r>
      <w:r>
        <w:rPr>
          <w:rFonts w:ascii="Times New Roman" w:hAnsi="Times New Roman" w:cs="Times New Roman"/>
          <w:sz w:val="24"/>
          <w:szCs w:val="24"/>
        </w:rPr>
        <w:t>p</w:t>
      </w:r>
      <w:r w:rsidRPr="007535CC">
        <w:rPr>
          <w:rFonts w:ascii="Times New Roman" w:hAnsi="Times New Roman" w:cs="Times New Roman"/>
          <w:sz w:val="24"/>
          <w:szCs w:val="24"/>
        </w:rPr>
        <w:t xml:space="preserve">rotection </w:t>
      </w:r>
      <w:r>
        <w:rPr>
          <w:rFonts w:ascii="Times New Roman" w:hAnsi="Times New Roman" w:cs="Times New Roman"/>
          <w:sz w:val="24"/>
          <w:szCs w:val="24"/>
        </w:rPr>
        <w:t>c</w:t>
      </w:r>
      <w:r w:rsidRPr="007535CC">
        <w:rPr>
          <w:rFonts w:ascii="Times New Roman" w:hAnsi="Times New Roman" w:cs="Times New Roman"/>
          <w:sz w:val="24"/>
          <w:szCs w:val="24"/>
        </w:rPr>
        <w:t>ases</w:t>
      </w:r>
      <w:r>
        <w:rPr>
          <w:rFonts w:ascii="Times New Roman" w:hAnsi="Times New Roman" w:cs="Times New Roman"/>
          <w:sz w:val="24"/>
          <w:szCs w:val="24"/>
        </w:rPr>
        <w:t xml:space="preserve">. </w:t>
      </w:r>
      <w:r w:rsidRPr="00B65C4D">
        <w:rPr>
          <w:rFonts w:ascii="Times New Roman" w:hAnsi="Times New Roman" w:cs="Times New Roman"/>
          <w:i/>
          <w:iCs/>
          <w:sz w:val="24"/>
          <w:szCs w:val="24"/>
        </w:rPr>
        <w:t xml:space="preserve">The British Journal of Social Work, 35 </w:t>
      </w:r>
      <w:r>
        <w:rPr>
          <w:rFonts w:ascii="Times New Roman" w:hAnsi="Times New Roman" w:cs="Times New Roman"/>
          <w:sz w:val="24"/>
          <w:szCs w:val="24"/>
        </w:rPr>
        <w:t>(</w:t>
      </w:r>
      <w:r w:rsidRPr="007535CC">
        <w:rPr>
          <w:rFonts w:ascii="Times New Roman" w:hAnsi="Times New Roman" w:cs="Times New Roman"/>
          <w:sz w:val="24"/>
          <w:szCs w:val="24"/>
        </w:rPr>
        <w:t>6</w:t>
      </w:r>
      <w:r>
        <w:rPr>
          <w:rFonts w:ascii="Times New Roman" w:hAnsi="Times New Roman" w:cs="Times New Roman"/>
          <w:sz w:val="24"/>
          <w:szCs w:val="24"/>
        </w:rPr>
        <w:t xml:space="preserve">), </w:t>
      </w:r>
      <w:r w:rsidRPr="007535CC">
        <w:rPr>
          <w:rFonts w:ascii="Times New Roman" w:hAnsi="Times New Roman" w:cs="Times New Roman"/>
          <w:sz w:val="24"/>
          <w:szCs w:val="24"/>
        </w:rPr>
        <w:t>901–920</w:t>
      </w:r>
      <w:r>
        <w:rPr>
          <w:rFonts w:ascii="Times New Roman" w:hAnsi="Times New Roman" w:cs="Times New Roman"/>
          <w:sz w:val="24"/>
          <w:szCs w:val="24"/>
        </w:rPr>
        <w:t>.</w:t>
      </w:r>
      <w:r w:rsidRPr="007535CC">
        <w:rPr>
          <w:rFonts w:ascii="Times New Roman" w:hAnsi="Times New Roman" w:cs="Times New Roman"/>
          <w:sz w:val="24"/>
          <w:szCs w:val="24"/>
        </w:rPr>
        <w:t xml:space="preserve"> </w:t>
      </w:r>
      <w:hyperlink r:id="rId19" w:history="1">
        <w:r w:rsidRPr="009C15E8">
          <w:rPr>
            <w:rStyle w:val="Hyperlink"/>
            <w:rFonts w:ascii="Times New Roman" w:hAnsi="Times New Roman" w:cs="Times New Roman"/>
            <w:sz w:val="24"/>
            <w:szCs w:val="24"/>
          </w:rPr>
          <w:t>https://doi.org/10.1093/bjsw/bch281</w:t>
        </w:r>
      </w:hyperlink>
      <w:r>
        <w:rPr>
          <w:rFonts w:ascii="Times New Roman" w:hAnsi="Times New Roman" w:cs="Times New Roman"/>
          <w:sz w:val="24"/>
          <w:szCs w:val="24"/>
        </w:rPr>
        <w:t xml:space="preserve"> </w:t>
      </w:r>
    </w:p>
    <w:p w:rsidR="0053749C" w:rsidRPr="00C13B93" w:rsidRDefault="00A14065" w:rsidP="004F7C8B">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Wilson</w:t>
      </w:r>
      <w:r w:rsidR="005401F6"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K</w:t>
      </w:r>
      <w:r w:rsidR="005401F6" w:rsidRPr="00C13B93">
        <w:rPr>
          <w:rFonts w:ascii="Times New Roman" w:eastAsia="Times New Roman" w:hAnsi="Times New Roman" w:cs="Times New Roman"/>
          <w:bCs/>
          <w:iCs/>
          <w:color w:val="000000"/>
          <w:sz w:val="24"/>
          <w:szCs w:val="24"/>
          <w:lang w:eastAsia="en-IE"/>
        </w:rPr>
        <w:t>.</w:t>
      </w:r>
      <w:r w:rsidR="006B0B42" w:rsidRPr="00C13B93">
        <w:rPr>
          <w:rFonts w:ascii="Times New Roman" w:eastAsia="Times New Roman" w:hAnsi="Times New Roman" w:cs="Times New Roman"/>
          <w:bCs/>
          <w:iCs/>
          <w:color w:val="000000"/>
          <w:sz w:val="24"/>
          <w:szCs w:val="24"/>
          <w:lang w:eastAsia="en-IE"/>
        </w:rPr>
        <w:t>,</w:t>
      </w:r>
      <w:r w:rsidR="0053749C" w:rsidRPr="00C13B93">
        <w:rPr>
          <w:rFonts w:ascii="Times New Roman" w:eastAsia="Times New Roman" w:hAnsi="Times New Roman" w:cs="Times New Roman"/>
          <w:bCs/>
          <w:iCs/>
          <w:color w:val="000000"/>
          <w:sz w:val="24"/>
          <w:szCs w:val="24"/>
          <w:lang w:eastAsia="en-IE"/>
        </w:rPr>
        <w:t xml:space="preserve"> &amp;</w:t>
      </w:r>
      <w:r w:rsidRPr="00C13B93">
        <w:rPr>
          <w:rFonts w:ascii="Times New Roman" w:eastAsia="Times New Roman" w:hAnsi="Times New Roman" w:cs="Times New Roman"/>
          <w:bCs/>
          <w:iCs/>
          <w:color w:val="000000"/>
          <w:sz w:val="24"/>
          <w:szCs w:val="24"/>
          <w:lang w:eastAsia="en-IE"/>
        </w:rPr>
        <w:t xml:space="preserve"> James</w:t>
      </w:r>
      <w:r w:rsidR="006B0B42" w:rsidRPr="00C13B93">
        <w:rPr>
          <w:rFonts w:ascii="Times New Roman" w:eastAsia="Times New Roman" w:hAnsi="Times New Roman" w:cs="Times New Roman"/>
          <w:bCs/>
          <w:iCs/>
          <w:color w:val="000000"/>
          <w:sz w:val="24"/>
          <w:szCs w:val="24"/>
          <w:lang w:eastAsia="en-IE"/>
        </w:rPr>
        <w:t>,</w:t>
      </w:r>
      <w:r w:rsidR="00E354EE"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A</w:t>
      </w:r>
      <w:r w:rsidR="006B0B42"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L</w:t>
      </w:r>
      <w:r w:rsidR="006B0B42"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(2007)</w:t>
      </w:r>
      <w:r w:rsidR="006B0B42"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The </w:t>
      </w:r>
      <w:r w:rsidR="004F7C8B" w:rsidRPr="00C13B93">
        <w:rPr>
          <w:rFonts w:ascii="Times New Roman" w:eastAsia="Times New Roman" w:hAnsi="Times New Roman" w:cs="Times New Roman"/>
          <w:bCs/>
          <w:i/>
          <w:iCs/>
          <w:color w:val="000000"/>
          <w:sz w:val="24"/>
          <w:szCs w:val="24"/>
          <w:lang w:eastAsia="en-IE"/>
        </w:rPr>
        <w:t>c</w:t>
      </w:r>
      <w:r w:rsidRPr="00C13B93">
        <w:rPr>
          <w:rFonts w:ascii="Times New Roman" w:eastAsia="Times New Roman" w:hAnsi="Times New Roman" w:cs="Times New Roman"/>
          <w:bCs/>
          <w:i/>
          <w:iCs/>
          <w:color w:val="000000"/>
          <w:sz w:val="24"/>
          <w:szCs w:val="24"/>
          <w:lang w:eastAsia="en-IE"/>
        </w:rPr>
        <w:t xml:space="preserve">hild </w:t>
      </w:r>
      <w:r w:rsidR="004F7C8B" w:rsidRPr="00C13B93">
        <w:rPr>
          <w:rFonts w:ascii="Times New Roman" w:eastAsia="Times New Roman" w:hAnsi="Times New Roman" w:cs="Times New Roman"/>
          <w:bCs/>
          <w:i/>
          <w:iCs/>
          <w:color w:val="000000"/>
          <w:sz w:val="24"/>
          <w:szCs w:val="24"/>
          <w:lang w:eastAsia="en-IE"/>
        </w:rPr>
        <w:t>p</w:t>
      </w:r>
      <w:r w:rsidRPr="00C13B93">
        <w:rPr>
          <w:rFonts w:ascii="Times New Roman" w:eastAsia="Times New Roman" w:hAnsi="Times New Roman" w:cs="Times New Roman"/>
          <w:bCs/>
          <w:i/>
          <w:iCs/>
          <w:color w:val="000000"/>
          <w:sz w:val="24"/>
          <w:szCs w:val="24"/>
          <w:lang w:eastAsia="en-IE"/>
        </w:rPr>
        <w:t xml:space="preserve">rotection </w:t>
      </w:r>
      <w:r w:rsidR="004F7C8B" w:rsidRPr="00C13B93">
        <w:rPr>
          <w:rFonts w:ascii="Times New Roman" w:eastAsia="Times New Roman" w:hAnsi="Times New Roman" w:cs="Times New Roman"/>
          <w:bCs/>
          <w:i/>
          <w:iCs/>
          <w:color w:val="000000"/>
          <w:sz w:val="24"/>
          <w:szCs w:val="24"/>
          <w:lang w:eastAsia="en-IE"/>
        </w:rPr>
        <w:t>h</w:t>
      </w:r>
      <w:r w:rsidRPr="00C13B93">
        <w:rPr>
          <w:rFonts w:ascii="Times New Roman" w:eastAsia="Times New Roman" w:hAnsi="Times New Roman" w:cs="Times New Roman"/>
          <w:bCs/>
          <w:i/>
          <w:iCs/>
          <w:color w:val="000000"/>
          <w:sz w:val="24"/>
          <w:szCs w:val="24"/>
          <w:lang w:eastAsia="en-IE"/>
        </w:rPr>
        <w:t>andbook</w:t>
      </w:r>
      <w:r w:rsidR="004F7C8B"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Cs/>
          <w:color w:val="000000"/>
          <w:sz w:val="24"/>
          <w:szCs w:val="24"/>
          <w:lang w:eastAsia="en-IE"/>
        </w:rPr>
        <w:t>3</w:t>
      </w:r>
      <w:r w:rsidRPr="00C13B93">
        <w:rPr>
          <w:rFonts w:ascii="Times New Roman" w:eastAsia="Times New Roman" w:hAnsi="Times New Roman" w:cs="Times New Roman"/>
          <w:bCs/>
          <w:iCs/>
          <w:color w:val="000000"/>
          <w:sz w:val="24"/>
          <w:szCs w:val="24"/>
          <w:vertAlign w:val="superscript"/>
          <w:lang w:eastAsia="en-IE"/>
        </w:rPr>
        <w:t>rd</w:t>
      </w:r>
      <w:r w:rsidRPr="00C13B93">
        <w:rPr>
          <w:rFonts w:ascii="Times New Roman" w:eastAsia="Times New Roman" w:hAnsi="Times New Roman" w:cs="Times New Roman"/>
          <w:bCs/>
          <w:iCs/>
          <w:color w:val="000000"/>
          <w:sz w:val="24"/>
          <w:szCs w:val="24"/>
          <w:lang w:eastAsia="en-IE"/>
        </w:rPr>
        <w:t xml:space="preserve"> </w:t>
      </w:r>
      <w:r w:rsidR="0053749C" w:rsidRPr="00C13B93">
        <w:rPr>
          <w:rFonts w:ascii="Times New Roman" w:eastAsia="Times New Roman" w:hAnsi="Times New Roman" w:cs="Times New Roman"/>
          <w:bCs/>
          <w:iCs/>
          <w:color w:val="000000"/>
          <w:sz w:val="24"/>
          <w:szCs w:val="24"/>
          <w:lang w:eastAsia="en-IE"/>
        </w:rPr>
        <w:t>ed</w:t>
      </w:r>
      <w:r w:rsidRPr="00C13B93">
        <w:rPr>
          <w:rFonts w:ascii="Times New Roman" w:eastAsia="Times New Roman" w:hAnsi="Times New Roman" w:cs="Times New Roman"/>
          <w:bCs/>
          <w:iCs/>
          <w:color w:val="000000"/>
          <w:sz w:val="24"/>
          <w:szCs w:val="24"/>
          <w:lang w:eastAsia="en-IE"/>
        </w:rPr>
        <w:t>.</w:t>
      </w:r>
      <w:r w:rsidR="004F7C8B"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Elsevier Health Sciences. </w:t>
      </w:r>
    </w:p>
    <w:p w:rsidR="00A14065" w:rsidRPr="006F07A9" w:rsidRDefault="00A14065" w:rsidP="001A0CE6">
      <w:pPr>
        <w:spacing w:after="0"/>
        <w:ind w:left="720" w:hanging="720"/>
        <w:rPr>
          <w:rFonts w:ascii="Times New Roman" w:eastAsia="Times New Roman" w:hAnsi="Times New Roman" w:cs="Times New Roman"/>
          <w:bCs/>
          <w:iCs/>
          <w:color w:val="000000"/>
          <w:sz w:val="24"/>
          <w:szCs w:val="24"/>
          <w:lang w:eastAsia="en-IE"/>
        </w:rPr>
      </w:pPr>
      <w:r w:rsidRPr="00C13B93">
        <w:rPr>
          <w:rFonts w:ascii="Times New Roman" w:eastAsia="Times New Roman" w:hAnsi="Times New Roman" w:cs="Times New Roman"/>
          <w:bCs/>
          <w:iCs/>
          <w:color w:val="000000"/>
          <w:sz w:val="24"/>
          <w:szCs w:val="24"/>
          <w:lang w:eastAsia="en-IE"/>
        </w:rPr>
        <w:t>Zima</w:t>
      </w:r>
      <w:r w:rsidR="006B0B42"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V</w:t>
      </w:r>
      <w:r w:rsidR="006B0B42" w:rsidRPr="00C13B93">
        <w:rPr>
          <w:rFonts w:ascii="Times New Roman" w:eastAsia="Times New Roman" w:hAnsi="Times New Roman" w:cs="Times New Roman"/>
          <w:bCs/>
          <w:iCs/>
          <w:color w:val="000000"/>
          <w:sz w:val="24"/>
          <w:szCs w:val="24"/>
          <w:lang w:eastAsia="en-IE"/>
        </w:rPr>
        <w:t>.</w:t>
      </w:r>
      <w:r w:rsidR="0053749C" w:rsidRPr="00C13B93">
        <w:rPr>
          <w:rFonts w:ascii="Times New Roman" w:eastAsia="Times New Roman" w:hAnsi="Times New Roman" w:cs="Times New Roman"/>
          <w:bCs/>
          <w:iCs/>
          <w:color w:val="000000"/>
          <w:sz w:val="24"/>
          <w:szCs w:val="24"/>
          <w:lang w:eastAsia="en-IE"/>
        </w:rPr>
        <w:t>P</w:t>
      </w:r>
      <w:r w:rsidR="006B0B42" w:rsidRPr="00C13B93">
        <w:rPr>
          <w:rFonts w:ascii="Times New Roman" w:eastAsia="Times New Roman" w:hAnsi="Times New Roman" w:cs="Times New Roman"/>
          <w:bCs/>
          <w:iCs/>
          <w:color w:val="000000"/>
          <w:sz w:val="24"/>
          <w:szCs w:val="24"/>
          <w:lang w:eastAsia="en-IE"/>
        </w:rPr>
        <w:t>.</w:t>
      </w:r>
      <w:r w:rsidRPr="00C13B93">
        <w:rPr>
          <w:rFonts w:ascii="Times New Roman" w:eastAsia="Times New Roman" w:hAnsi="Times New Roman" w:cs="Times New Roman"/>
          <w:bCs/>
          <w:iCs/>
          <w:color w:val="000000"/>
          <w:sz w:val="24"/>
          <w:szCs w:val="24"/>
          <w:lang w:eastAsia="en-IE"/>
        </w:rPr>
        <w:t xml:space="preserve"> (2015)</w:t>
      </w:r>
      <w:r w:rsidR="006B0B42" w:rsidRPr="00C13B93">
        <w:rPr>
          <w:rFonts w:ascii="Times New Roman" w:eastAsia="Times New Roman" w:hAnsi="Times New Roman" w:cs="Times New Roman"/>
          <w:bCs/>
          <w:iCs/>
          <w:color w:val="000000"/>
          <w:sz w:val="24"/>
          <w:szCs w:val="24"/>
          <w:lang w:eastAsia="en-IE"/>
        </w:rPr>
        <w:t xml:space="preserve">. </w:t>
      </w:r>
      <w:r w:rsidRPr="00C13B93">
        <w:rPr>
          <w:rFonts w:ascii="Times New Roman" w:eastAsia="Times New Roman" w:hAnsi="Times New Roman" w:cs="Times New Roman"/>
          <w:bCs/>
          <w:i/>
          <w:iCs/>
          <w:color w:val="000000"/>
          <w:sz w:val="24"/>
          <w:szCs w:val="24"/>
          <w:lang w:eastAsia="en-IE"/>
        </w:rPr>
        <w:t xml:space="preserve">Subjectivity and </w:t>
      </w:r>
      <w:r w:rsidR="004F7C8B" w:rsidRPr="00C13B93">
        <w:rPr>
          <w:rFonts w:ascii="Times New Roman" w:eastAsia="Times New Roman" w:hAnsi="Times New Roman" w:cs="Times New Roman"/>
          <w:bCs/>
          <w:i/>
          <w:iCs/>
          <w:color w:val="000000"/>
          <w:sz w:val="24"/>
          <w:szCs w:val="24"/>
          <w:lang w:eastAsia="en-IE"/>
        </w:rPr>
        <w:t>i</w:t>
      </w:r>
      <w:r w:rsidRPr="00C13B93">
        <w:rPr>
          <w:rFonts w:ascii="Times New Roman" w:eastAsia="Times New Roman" w:hAnsi="Times New Roman" w:cs="Times New Roman"/>
          <w:bCs/>
          <w:i/>
          <w:iCs/>
          <w:color w:val="000000"/>
          <w:sz w:val="24"/>
          <w:szCs w:val="24"/>
          <w:lang w:eastAsia="en-IE"/>
        </w:rPr>
        <w:t xml:space="preserve">dentity: Between </w:t>
      </w:r>
      <w:r w:rsidR="004F7C8B" w:rsidRPr="00C13B93">
        <w:rPr>
          <w:rFonts w:ascii="Times New Roman" w:eastAsia="Times New Roman" w:hAnsi="Times New Roman" w:cs="Times New Roman"/>
          <w:bCs/>
          <w:i/>
          <w:iCs/>
          <w:color w:val="000000"/>
          <w:sz w:val="24"/>
          <w:szCs w:val="24"/>
          <w:lang w:eastAsia="en-IE"/>
        </w:rPr>
        <w:t>m</w:t>
      </w:r>
      <w:r w:rsidRPr="00C13B93">
        <w:rPr>
          <w:rFonts w:ascii="Times New Roman" w:eastAsia="Times New Roman" w:hAnsi="Times New Roman" w:cs="Times New Roman"/>
          <w:bCs/>
          <w:i/>
          <w:iCs/>
          <w:color w:val="000000"/>
          <w:sz w:val="24"/>
          <w:szCs w:val="24"/>
          <w:lang w:eastAsia="en-IE"/>
        </w:rPr>
        <w:t xml:space="preserve">odernity and </w:t>
      </w:r>
      <w:r w:rsidR="004F7C8B" w:rsidRPr="00C13B93">
        <w:rPr>
          <w:rFonts w:ascii="Times New Roman" w:eastAsia="Times New Roman" w:hAnsi="Times New Roman" w:cs="Times New Roman"/>
          <w:bCs/>
          <w:i/>
          <w:iCs/>
          <w:color w:val="000000"/>
          <w:sz w:val="24"/>
          <w:szCs w:val="24"/>
          <w:lang w:eastAsia="en-IE"/>
        </w:rPr>
        <w:t>p</w:t>
      </w:r>
      <w:r w:rsidRPr="00C13B93">
        <w:rPr>
          <w:rFonts w:ascii="Times New Roman" w:eastAsia="Times New Roman" w:hAnsi="Times New Roman" w:cs="Times New Roman"/>
          <w:bCs/>
          <w:i/>
          <w:iCs/>
          <w:color w:val="000000"/>
          <w:sz w:val="24"/>
          <w:szCs w:val="24"/>
          <w:lang w:eastAsia="en-IE"/>
        </w:rPr>
        <w:t>ostmodernity.</w:t>
      </w:r>
      <w:r w:rsidRPr="00C13B93">
        <w:rPr>
          <w:rFonts w:ascii="Times New Roman" w:eastAsia="Times New Roman" w:hAnsi="Times New Roman" w:cs="Times New Roman"/>
          <w:bCs/>
          <w:iCs/>
          <w:color w:val="000000"/>
          <w:sz w:val="24"/>
          <w:szCs w:val="24"/>
          <w:lang w:eastAsia="en-IE"/>
        </w:rPr>
        <w:t xml:space="preserve"> Bloomsbury Publishing</w:t>
      </w:r>
      <w:r w:rsidR="0053749C" w:rsidRPr="00C13B93">
        <w:rPr>
          <w:rFonts w:ascii="Times New Roman" w:eastAsia="Times New Roman" w:hAnsi="Times New Roman" w:cs="Times New Roman"/>
          <w:bCs/>
          <w:iCs/>
          <w:color w:val="000000"/>
          <w:sz w:val="24"/>
          <w:szCs w:val="24"/>
          <w:lang w:eastAsia="en-IE"/>
        </w:rPr>
        <w:t>.</w:t>
      </w:r>
      <w:r w:rsidR="0053749C" w:rsidRPr="006F07A9">
        <w:rPr>
          <w:rFonts w:ascii="Times New Roman" w:eastAsia="Times New Roman" w:hAnsi="Times New Roman" w:cs="Times New Roman"/>
          <w:bCs/>
          <w:iCs/>
          <w:color w:val="000000"/>
          <w:sz w:val="24"/>
          <w:szCs w:val="24"/>
          <w:lang w:eastAsia="en-IE"/>
        </w:rPr>
        <w:t xml:space="preserve"> </w:t>
      </w:r>
      <w:r w:rsidRPr="006F07A9">
        <w:rPr>
          <w:rFonts w:ascii="Times New Roman" w:eastAsia="Times New Roman" w:hAnsi="Times New Roman" w:cs="Times New Roman"/>
          <w:bCs/>
          <w:iCs/>
          <w:color w:val="000000"/>
          <w:sz w:val="24"/>
          <w:szCs w:val="24"/>
          <w:lang w:eastAsia="en-IE"/>
        </w:rPr>
        <w:t xml:space="preserve"> </w:t>
      </w:r>
    </w:p>
    <w:p w:rsidR="00112701" w:rsidRPr="006F07A9" w:rsidRDefault="00112701" w:rsidP="00A14065">
      <w:pPr>
        <w:rPr>
          <w:rFonts w:ascii="Times New Roman" w:hAnsi="Times New Roman" w:cs="Times New Roman"/>
          <w:sz w:val="24"/>
          <w:szCs w:val="24"/>
        </w:rPr>
      </w:pPr>
    </w:p>
    <w:sectPr w:rsidR="00112701" w:rsidRPr="006F07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0794"/>
    <w:multiLevelType w:val="hybridMultilevel"/>
    <w:tmpl w:val="EEC6B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2FB1D2A"/>
    <w:multiLevelType w:val="hybridMultilevel"/>
    <w:tmpl w:val="1B2A729E"/>
    <w:lvl w:ilvl="0" w:tplc="8DE61A88">
      <w:start w:val="1"/>
      <w:numFmt w:val="decimal"/>
      <w:lvlText w:val="%1."/>
      <w:lvlJc w:val="left"/>
      <w:pPr>
        <w:ind w:left="405" w:hanging="360"/>
      </w:pPr>
      <w:rPr>
        <w:rFonts w:asciiTheme="minorHAnsi" w:hAnsiTheme="minorHAnsi" w:cstheme="minorBidi" w:hint="default"/>
        <w:color w:val="auto"/>
        <w:sz w:val="22"/>
      </w:rPr>
    </w:lvl>
    <w:lvl w:ilvl="1" w:tplc="18090019" w:tentative="1">
      <w:start w:val="1"/>
      <w:numFmt w:val="lowerLetter"/>
      <w:lvlText w:val="%2."/>
      <w:lvlJc w:val="left"/>
      <w:pPr>
        <w:ind w:left="1125" w:hanging="360"/>
      </w:pPr>
    </w:lvl>
    <w:lvl w:ilvl="2" w:tplc="1809001B" w:tentative="1">
      <w:start w:val="1"/>
      <w:numFmt w:val="lowerRoman"/>
      <w:lvlText w:val="%3."/>
      <w:lvlJc w:val="right"/>
      <w:pPr>
        <w:ind w:left="1845" w:hanging="180"/>
      </w:pPr>
    </w:lvl>
    <w:lvl w:ilvl="3" w:tplc="1809000F" w:tentative="1">
      <w:start w:val="1"/>
      <w:numFmt w:val="decimal"/>
      <w:lvlText w:val="%4."/>
      <w:lvlJc w:val="left"/>
      <w:pPr>
        <w:ind w:left="2565" w:hanging="360"/>
      </w:pPr>
    </w:lvl>
    <w:lvl w:ilvl="4" w:tplc="18090019" w:tentative="1">
      <w:start w:val="1"/>
      <w:numFmt w:val="lowerLetter"/>
      <w:lvlText w:val="%5."/>
      <w:lvlJc w:val="left"/>
      <w:pPr>
        <w:ind w:left="3285" w:hanging="360"/>
      </w:pPr>
    </w:lvl>
    <w:lvl w:ilvl="5" w:tplc="1809001B" w:tentative="1">
      <w:start w:val="1"/>
      <w:numFmt w:val="lowerRoman"/>
      <w:lvlText w:val="%6."/>
      <w:lvlJc w:val="right"/>
      <w:pPr>
        <w:ind w:left="4005" w:hanging="180"/>
      </w:pPr>
    </w:lvl>
    <w:lvl w:ilvl="6" w:tplc="1809000F" w:tentative="1">
      <w:start w:val="1"/>
      <w:numFmt w:val="decimal"/>
      <w:lvlText w:val="%7."/>
      <w:lvlJc w:val="left"/>
      <w:pPr>
        <w:ind w:left="4725" w:hanging="360"/>
      </w:pPr>
    </w:lvl>
    <w:lvl w:ilvl="7" w:tplc="18090019" w:tentative="1">
      <w:start w:val="1"/>
      <w:numFmt w:val="lowerLetter"/>
      <w:lvlText w:val="%8."/>
      <w:lvlJc w:val="left"/>
      <w:pPr>
        <w:ind w:left="5445" w:hanging="360"/>
      </w:pPr>
    </w:lvl>
    <w:lvl w:ilvl="8" w:tplc="1809001B" w:tentative="1">
      <w:start w:val="1"/>
      <w:numFmt w:val="lowerRoman"/>
      <w:lvlText w:val="%9."/>
      <w:lvlJc w:val="right"/>
      <w:pPr>
        <w:ind w:left="6165" w:hanging="180"/>
      </w:pPr>
    </w:lvl>
  </w:abstractNum>
  <w:abstractNum w:abstractNumId="2" w15:restartNumberingAfterBreak="0">
    <w:nsid w:val="29BC3F6D"/>
    <w:multiLevelType w:val="hybridMultilevel"/>
    <w:tmpl w:val="EE18AA8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F2970A7"/>
    <w:multiLevelType w:val="hybridMultilevel"/>
    <w:tmpl w:val="CEDA1E4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F5C1BBE"/>
    <w:multiLevelType w:val="hybridMultilevel"/>
    <w:tmpl w:val="03D8D0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6BF0603"/>
    <w:multiLevelType w:val="hybridMultilevel"/>
    <w:tmpl w:val="6D608B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4A224C54"/>
    <w:multiLevelType w:val="multilevel"/>
    <w:tmpl w:val="F3B29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81C61"/>
    <w:multiLevelType w:val="hybridMultilevel"/>
    <w:tmpl w:val="E7565006"/>
    <w:lvl w:ilvl="0" w:tplc="1809000F">
      <w:start w:val="1"/>
      <w:numFmt w:val="decimal"/>
      <w:lvlText w:val="%1."/>
      <w:lvlJc w:val="left"/>
      <w:pPr>
        <w:ind w:left="765" w:hanging="360"/>
      </w:pPr>
    </w:lvl>
    <w:lvl w:ilvl="1" w:tplc="18090019" w:tentative="1">
      <w:start w:val="1"/>
      <w:numFmt w:val="lowerLetter"/>
      <w:lvlText w:val="%2."/>
      <w:lvlJc w:val="left"/>
      <w:pPr>
        <w:ind w:left="1485" w:hanging="360"/>
      </w:pPr>
    </w:lvl>
    <w:lvl w:ilvl="2" w:tplc="1809001B" w:tentative="1">
      <w:start w:val="1"/>
      <w:numFmt w:val="lowerRoman"/>
      <w:lvlText w:val="%3."/>
      <w:lvlJc w:val="right"/>
      <w:pPr>
        <w:ind w:left="2205" w:hanging="180"/>
      </w:pPr>
    </w:lvl>
    <w:lvl w:ilvl="3" w:tplc="1809000F" w:tentative="1">
      <w:start w:val="1"/>
      <w:numFmt w:val="decimal"/>
      <w:lvlText w:val="%4."/>
      <w:lvlJc w:val="left"/>
      <w:pPr>
        <w:ind w:left="2925" w:hanging="360"/>
      </w:pPr>
    </w:lvl>
    <w:lvl w:ilvl="4" w:tplc="18090019" w:tentative="1">
      <w:start w:val="1"/>
      <w:numFmt w:val="lowerLetter"/>
      <w:lvlText w:val="%5."/>
      <w:lvlJc w:val="left"/>
      <w:pPr>
        <w:ind w:left="3645" w:hanging="360"/>
      </w:pPr>
    </w:lvl>
    <w:lvl w:ilvl="5" w:tplc="1809001B" w:tentative="1">
      <w:start w:val="1"/>
      <w:numFmt w:val="lowerRoman"/>
      <w:lvlText w:val="%6."/>
      <w:lvlJc w:val="right"/>
      <w:pPr>
        <w:ind w:left="4365" w:hanging="180"/>
      </w:pPr>
    </w:lvl>
    <w:lvl w:ilvl="6" w:tplc="1809000F" w:tentative="1">
      <w:start w:val="1"/>
      <w:numFmt w:val="decimal"/>
      <w:lvlText w:val="%7."/>
      <w:lvlJc w:val="left"/>
      <w:pPr>
        <w:ind w:left="5085" w:hanging="360"/>
      </w:pPr>
    </w:lvl>
    <w:lvl w:ilvl="7" w:tplc="18090019" w:tentative="1">
      <w:start w:val="1"/>
      <w:numFmt w:val="lowerLetter"/>
      <w:lvlText w:val="%8."/>
      <w:lvlJc w:val="left"/>
      <w:pPr>
        <w:ind w:left="5805" w:hanging="360"/>
      </w:pPr>
    </w:lvl>
    <w:lvl w:ilvl="8" w:tplc="1809001B" w:tentative="1">
      <w:start w:val="1"/>
      <w:numFmt w:val="lowerRoman"/>
      <w:lvlText w:val="%9."/>
      <w:lvlJc w:val="right"/>
      <w:pPr>
        <w:ind w:left="6525" w:hanging="180"/>
      </w:pPr>
    </w:lvl>
  </w:abstractNum>
  <w:abstractNum w:abstractNumId="8" w15:restartNumberingAfterBreak="0">
    <w:nsid w:val="71117895"/>
    <w:multiLevelType w:val="hybridMultilevel"/>
    <w:tmpl w:val="6C64CA0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1"/>
  </w:num>
  <w:num w:numId="6">
    <w:abstractNumId w:val="2"/>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25F"/>
    <w:rsid w:val="00005075"/>
    <w:rsid w:val="00006BC9"/>
    <w:rsid w:val="0001273C"/>
    <w:rsid w:val="00016528"/>
    <w:rsid w:val="00017BB2"/>
    <w:rsid w:val="000268ED"/>
    <w:rsid w:val="00034E02"/>
    <w:rsid w:val="00035B79"/>
    <w:rsid w:val="00040A0F"/>
    <w:rsid w:val="0004149E"/>
    <w:rsid w:val="0004538C"/>
    <w:rsid w:val="00054354"/>
    <w:rsid w:val="00055857"/>
    <w:rsid w:val="0005682D"/>
    <w:rsid w:val="0005715B"/>
    <w:rsid w:val="00061C33"/>
    <w:rsid w:val="000679BC"/>
    <w:rsid w:val="00067BC5"/>
    <w:rsid w:val="0007618D"/>
    <w:rsid w:val="00077A32"/>
    <w:rsid w:val="000803BA"/>
    <w:rsid w:val="00080CED"/>
    <w:rsid w:val="00080DE9"/>
    <w:rsid w:val="000824A7"/>
    <w:rsid w:val="00087C55"/>
    <w:rsid w:val="00097EB9"/>
    <w:rsid w:val="00097F30"/>
    <w:rsid w:val="000B36D2"/>
    <w:rsid w:val="000C3F2C"/>
    <w:rsid w:val="000C5350"/>
    <w:rsid w:val="000C6F0D"/>
    <w:rsid w:val="000C7FD7"/>
    <w:rsid w:val="000D04F3"/>
    <w:rsid w:val="000D5BBB"/>
    <w:rsid w:val="000E2C2F"/>
    <w:rsid w:val="000E2EEB"/>
    <w:rsid w:val="000E3A03"/>
    <w:rsid w:val="000E3AD3"/>
    <w:rsid w:val="000E3D4B"/>
    <w:rsid w:val="000F21DB"/>
    <w:rsid w:val="000F4505"/>
    <w:rsid w:val="000F51C8"/>
    <w:rsid w:val="000F695A"/>
    <w:rsid w:val="0010153B"/>
    <w:rsid w:val="00102F95"/>
    <w:rsid w:val="001044F4"/>
    <w:rsid w:val="001104C5"/>
    <w:rsid w:val="00112701"/>
    <w:rsid w:val="00116A31"/>
    <w:rsid w:val="00121426"/>
    <w:rsid w:val="001243B8"/>
    <w:rsid w:val="001261FF"/>
    <w:rsid w:val="00126A47"/>
    <w:rsid w:val="00127B86"/>
    <w:rsid w:val="001300D7"/>
    <w:rsid w:val="001372BE"/>
    <w:rsid w:val="0014164B"/>
    <w:rsid w:val="0014169D"/>
    <w:rsid w:val="001423F2"/>
    <w:rsid w:val="0014263A"/>
    <w:rsid w:val="0014333D"/>
    <w:rsid w:val="00145BED"/>
    <w:rsid w:val="00154979"/>
    <w:rsid w:val="001567B3"/>
    <w:rsid w:val="001661AE"/>
    <w:rsid w:val="001667CE"/>
    <w:rsid w:val="00167F45"/>
    <w:rsid w:val="001773BE"/>
    <w:rsid w:val="00177E9A"/>
    <w:rsid w:val="0018399B"/>
    <w:rsid w:val="001851EC"/>
    <w:rsid w:val="001855C6"/>
    <w:rsid w:val="0019550A"/>
    <w:rsid w:val="001A0CE6"/>
    <w:rsid w:val="001A44FC"/>
    <w:rsid w:val="001A57D1"/>
    <w:rsid w:val="001B02FD"/>
    <w:rsid w:val="001B1819"/>
    <w:rsid w:val="001B64A7"/>
    <w:rsid w:val="001C0E79"/>
    <w:rsid w:val="001C2AC7"/>
    <w:rsid w:val="001D1498"/>
    <w:rsid w:val="001D41DA"/>
    <w:rsid w:val="001E069F"/>
    <w:rsid w:val="001E1D5E"/>
    <w:rsid w:val="001E4962"/>
    <w:rsid w:val="001E728E"/>
    <w:rsid w:val="001F1322"/>
    <w:rsid w:val="001F6688"/>
    <w:rsid w:val="00207B0B"/>
    <w:rsid w:val="0021067F"/>
    <w:rsid w:val="00216C26"/>
    <w:rsid w:val="002244E2"/>
    <w:rsid w:val="00225554"/>
    <w:rsid w:val="00234EB5"/>
    <w:rsid w:val="00236199"/>
    <w:rsid w:val="00236A9C"/>
    <w:rsid w:val="00240944"/>
    <w:rsid w:val="002455B0"/>
    <w:rsid w:val="00247FCF"/>
    <w:rsid w:val="00250021"/>
    <w:rsid w:val="00250DE6"/>
    <w:rsid w:val="002517FC"/>
    <w:rsid w:val="00251C5A"/>
    <w:rsid w:val="00253011"/>
    <w:rsid w:val="002534D5"/>
    <w:rsid w:val="00257F6F"/>
    <w:rsid w:val="0026283D"/>
    <w:rsid w:val="00267921"/>
    <w:rsid w:val="002706BC"/>
    <w:rsid w:val="00270ACC"/>
    <w:rsid w:val="00274070"/>
    <w:rsid w:val="00275F94"/>
    <w:rsid w:val="00276F59"/>
    <w:rsid w:val="0028125F"/>
    <w:rsid w:val="00283A9E"/>
    <w:rsid w:val="002847AD"/>
    <w:rsid w:val="00286F26"/>
    <w:rsid w:val="0029211A"/>
    <w:rsid w:val="00295E67"/>
    <w:rsid w:val="00296213"/>
    <w:rsid w:val="00296652"/>
    <w:rsid w:val="00296A55"/>
    <w:rsid w:val="00297E2E"/>
    <w:rsid w:val="002A0115"/>
    <w:rsid w:val="002A6011"/>
    <w:rsid w:val="002A71AB"/>
    <w:rsid w:val="002B24E9"/>
    <w:rsid w:val="002B2C74"/>
    <w:rsid w:val="002B431A"/>
    <w:rsid w:val="002B49B1"/>
    <w:rsid w:val="002B649B"/>
    <w:rsid w:val="002B71DB"/>
    <w:rsid w:val="002C2F80"/>
    <w:rsid w:val="002C75EB"/>
    <w:rsid w:val="002D2887"/>
    <w:rsid w:val="002D51E8"/>
    <w:rsid w:val="002D68D9"/>
    <w:rsid w:val="002D78CB"/>
    <w:rsid w:val="002E6F0C"/>
    <w:rsid w:val="00300ECC"/>
    <w:rsid w:val="003065B2"/>
    <w:rsid w:val="00324F81"/>
    <w:rsid w:val="00326B0A"/>
    <w:rsid w:val="0033429C"/>
    <w:rsid w:val="003400D6"/>
    <w:rsid w:val="00342012"/>
    <w:rsid w:val="003421A7"/>
    <w:rsid w:val="003429A7"/>
    <w:rsid w:val="00344547"/>
    <w:rsid w:val="00344D85"/>
    <w:rsid w:val="003460D8"/>
    <w:rsid w:val="003462E6"/>
    <w:rsid w:val="00350BA2"/>
    <w:rsid w:val="00351320"/>
    <w:rsid w:val="00351871"/>
    <w:rsid w:val="0035449C"/>
    <w:rsid w:val="003579DC"/>
    <w:rsid w:val="00360D27"/>
    <w:rsid w:val="003655E9"/>
    <w:rsid w:val="00366F0F"/>
    <w:rsid w:val="00367516"/>
    <w:rsid w:val="00373FF4"/>
    <w:rsid w:val="003850ED"/>
    <w:rsid w:val="0039098E"/>
    <w:rsid w:val="0039189F"/>
    <w:rsid w:val="00392E26"/>
    <w:rsid w:val="00393ADC"/>
    <w:rsid w:val="00394A02"/>
    <w:rsid w:val="00397AFA"/>
    <w:rsid w:val="003A26CE"/>
    <w:rsid w:val="003A2FA3"/>
    <w:rsid w:val="003A5E75"/>
    <w:rsid w:val="003A7828"/>
    <w:rsid w:val="003B08F0"/>
    <w:rsid w:val="003B1863"/>
    <w:rsid w:val="003B4C70"/>
    <w:rsid w:val="003B77D9"/>
    <w:rsid w:val="003C7DA2"/>
    <w:rsid w:val="003C7F25"/>
    <w:rsid w:val="003D09D0"/>
    <w:rsid w:val="003D29E4"/>
    <w:rsid w:val="003D6022"/>
    <w:rsid w:val="003D627A"/>
    <w:rsid w:val="003D6657"/>
    <w:rsid w:val="003D68E9"/>
    <w:rsid w:val="003D71B0"/>
    <w:rsid w:val="003E2731"/>
    <w:rsid w:val="003E5310"/>
    <w:rsid w:val="003E5DC1"/>
    <w:rsid w:val="003E5E2C"/>
    <w:rsid w:val="003E7297"/>
    <w:rsid w:val="003F019A"/>
    <w:rsid w:val="003F0EAF"/>
    <w:rsid w:val="003F1DED"/>
    <w:rsid w:val="003F2987"/>
    <w:rsid w:val="003F2CF3"/>
    <w:rsid w:val="003F3625"/>
    <w:rsid w:val="00400978"/>
    <w:rsid w:val="004057AF"/>
    <w:rsid w:val="0041024A"/>
    <w:rsid w:val="004125AD"/>
    <w:rsid w:val="00416FD3"/>
    <w:rsid w:val="004242A6"/>
    <w:rsid w:val="0042561D"/>
    <w:rsid w:val="00431F17"/>
    <w:rsid w:val="00440EBC"/>
    <w:rsid w:val="004447E0"/>
    <w:rsid w:val="004464A4"/>
    <w:rsid w:val="0044755A"/>
    <w:rsid w:val="0044760B"/>
    <w:rsid w:val="00451EC2"/>
    <w:rsid w:val="00453276"/>
    <w:rsid w:val="00454C27"/>
    <w:rsid w:val="00470D9D"/>
    <w:rsid w:val="00471E2D"/>
    <w:rsid w:val="00480329"/>
    <w:rsid w:val="004808C4"/>
    <w:rsid w:val="0048185D"/>
    <w:rsid w:val="00481D67"/>
    <w:rsid w:val="00484A6C"/>
    <w:rsid w:val="00487044"/>
    <w:rsid w:val="00487559"/>
    <w:rsid w:val="0049304B"/>
    <w:rsid w:val="004A1C67"/>
    <w:rsid w:val="004A53C3"/>
    <w:rsid w:val="004B23E1"/>
    <w:rsid w:val="004B7467"/>
    <w:rsid w:val="004C201C"/>
    <w:rsid w:val="004D20C9"/>
    <w:rsid w:val="004D2711"/>
    <w:rsid w:val="004D5346"/>
    <w:rsid w:val="004D718E"/>
    <w:rsid w:val="004E312F"/>
    <w:rsid w:val="004E7F6C"/>
    <w:rsid w:val="004F2A09"/>
    <w:rsid w:val="004F5B7D"/>
    <w:rsid w:val="004F5D9C"/>
    <w:rsid w:val="004F62D0"/>
    <w:rsid w:val="004F7C8B"/>
    <w:rsid w:val="00502E8A"/>
    <w:rsid w:val="005046AE"/>
    <w:rsid w:val="0050519C"/>
    <w:rsid w:val="00510563"/>
    <w:rsid w:val="00513A40"/>
    <w:rsid w:val="00514F8D"/>
    <w:rsid w:val="00515C83"/>
    <w:rsid w:val="005166E7"/>
    <w:rsid w:val="0052477E"/>
    <w:rsid w:val="00525C7E"/>
    <w:rsid w:val="005326DC"/>
    <w:rsid w:val="005347BD"/>
    <w:rsid w:val="0053749C"/>
    <w:rsid w:val="005401F6"/>
    <w:rsid w:val="00547E4E"/>
    <w:rsid w:val="00550F6A"/>
    <w:rsid w:val="00554C6F"/>
    <w:rsid w:val="00561A2E"/>
    <w:rsid w:val="00563F00"/>
    <w:rsid w:val="005646D6"/>
    <w:rsid w:val="00570C2D"/>
    <w:rsid w:val="00571DAC"/>
    <w:rsid w:val="00576F76"/>
    <w:rsid w:val="00580739"/>
    <w:rsid w:val="00584902"/>
    <w:rsid w:val="00585880"/>
    <w:rsid w:val="005911E9"/>
    <w:rsid w:val="005919AF"/>
    <w:rsid w:val="00591F39"/>
    <w:rsid w:val="00592404"/>
    <w:rsid w:val="00592743"/>
    <w:rsid w:val="005A39AF"/>
    <w:rsid w:val="005B3DDA"/>
    <w:rsid w:val="005B66D1"/>
    <w:rsid w:val="005B6B95"/>
    <w:rsid w:val="005C31A4"/>
    <w:rsid w:val="005C34C0"/>
    <w:rsid w:val="005D1961"/>
    <w:rsid w:val="005E1BAB"/>
    <w:rsid w:val="005E1CD8"/>
    <w:rsid w:val="005E535E"/>
    <w:rsid w:val="005E6BE9"/>
    <w:rsid w:val="005F0B16"/>
    <w:rsid w:val="005F6B2E"/>
    <w:rsid w:val="005F775B"/>
    <w:rsid w:val="00605ED2"/>
    <w:rsid w:val="006076EA"/>
    <w:rsid w:val="00610B5B"/>
    <w:rsid w:val="0061236C"/>
    <w:rsid w:val="0061250D"/>
    <w:rsid w:val="00612E04"/>
    <w:rsid w:val="006206AC"/>
    <w:rsid w:val="006210A8"/>
    <w:rsid w:val="006259A3"/>
    <w:rsid w:val="00625E6C"/>
    <w:rsid w:val="00626827"/>
    <w:rsid w:val="00627E7F"/>
    <w:rsid w:val="0063384E"/>
    <w:rsid w:val="00633B75"/>
    <w:rsid w:val="00634F13"/>
    <w:rsid w:val="0064608A"/>
    <w:rsid w:val="00651FDD"/>
    <w:rsid w:val="00656BC4"/>
    <w:rsid w:val="006576FA"/>
    <w:rsid w:val="0066710E"/>
    <w:rsid w:val="00675DA6"/>
    <w:rsid w:val="0068399C"/>
    <w:rsid w:val="006848A9"/>
    <w:rsid w:val="0068751A"/>
    <w:rsid w:val="00690031"/>
    <w:rsid w:val="006900BE"/>
    <w:rsid w:val="0069219D"/>
    <w:rsid w:val="00693B02"/>
    <w:rsid w:val="00694549"/>
    <w:rsid w:val="0069471D"/>
    <w:rsid w:val="00694747"/>
    <w:rsid w:val="00694EB7"/>
    <w:rsid w:val="00697BAD"/>
    <w:rsid w:val="006A0F93"/>
    <w:rsid w:val="006A281A"/>
    <w:rsid w:val="006A28C4"/>
    <w:rsid w:val="006B0B08"/>
    <w:rsid w:val="006B0B42"/>
    <w:rsid w:val="006B1CBC"/>
    <w:rsid w:val="006B2845"/>
    <w:rsid w:val="006B4FB5"/>
    <w:rsid w:val="006B6113"/>
    <w:rsid w:val="006C04BE"/>
    <w:rsid w:val="006C099B"/>
    <w:rsid w:val="006C7D81"/>
    <w:rsid w:val="006D0420"/>
    <w:rsid w:val="006D0F6B"/>
    <w:rsid w:val="006D4905"/>
    <w:rsid w:val="006D4CDF"/>
    <w:rsid w:val="006D5ECB"/>
    <w:rsid w:val="006D6074"/>
    <w:rsid w:val="006D6701"/>
    <w:rsid w:val="006E0887"/>
    <w:rsid w:val="006E1768"/>
    <w:rsid w:val="006E53A4"/>
    <w:rsid w:val="006F07A9"/>
    <w:rsid w:val="006F3C1B"/>
    <w:rsid w:val="006F59BD"/>
    <w:rsid w:val="007000B8"/>
    <w:rsid w:val="007002C6"/>
    <w:rsid w:val="00700D78"/>
    <w:rsid w:val="00704658"/>
    <w:rsid w:val="007047F2"/>
    <w:rsid w:val="00704FC0"/>
    <w:rsid w:val="007073D4"/>
    <w:rsid w:val="00707C54"/>
    <w:rsid w:val="00714FD9"/>
    <w:rsid w:val="00715877"/>
    <w:rsid w:val="00716739"/>
    <w:rsid w:val="007214F8"/>
    <w:rsid w:val="0072235A"/>
    <w:rsid w:val="00723A6F"/>
    <w:rsid w:val="00735781"/>
    <w:rsid w:val="00745750"/>
    <w:rsid w:val="00747B36"/>
    <w:rsid w:val="00747F23"/>
    <w:rsid w:val="007535CC"/>
    <w:rsid w:val="00753FE1"/>
    <w:rsid w:val="00757C9A"/>
    <w:rsid w:val="00771557"/>
    <w:rsid w:val="00771EF9"/>
    <w:rsid w:val="00780517"/>
    <w:rsid w:val="00782D6F"/>
    <w:rsid w:val="00787B7D"/>
    <w:rsid w:val="007940B8"/>
    <w:rsid w:val="00794944"/>
    <w:rsid w:val="007A13DF"/>
    <w:rsid w:val="007A76CE"/>
    <w:rsid w:val="007B520E"/>
    <w:rsid w:val="007B5986"/>
    <w:rsid w:val="007B68D6"/>
    <w:rsid w:val="007B6D59"/>
    <w:rsid w:val="007B7D08"/>
    <w:rsid w:val="007C0FD4"/>
    <w:rsid w:val="007C22D5"/>
    <w:rsid w:val="007C60D9"/>
    <w:rsid w:val="007D1BC2"/>
    <w:rsid w:val="007D385A"/>
    <w:rsid w:val="007D4E61"/>
    <w:rsid w:val="007E4B59"/>
    <w:rsid w:val="007E4C54"/>
    <w:rsid w:val="007E5B86"/>
    <w:rsid w:val="007E649C"/>
    <w:rsid w:val="007E6811"/>
    <w:rsid w:val="007F612E"/>
    <w:rsid w:val="007F63A7"/>
    <w:rsid w:val="007F6779"/>
    <w:rsid w:val="007F6B6C"/>
    <w:rsid w:val="007F6D9E"/>
    <w:rsid w:val="007F6E24"/>
    <w:rsid w:val="00800644"/>
    <w:rsid w:val="008103DE"/>
    <w:rsid w:val="0081786B"/>
    <w:rsid w:val="0082080E"/>
    <w:rsid w:val="00820FAC"/>
    <w:rsid w:val="00821216"/>
    <w:rsid w:val="008273E7"/>
    <w:rsid w:val="008344FC"/>
    <w:rsid w:val="0083685E"/>
    <w:rsid w:val="008413E4"/>
    <w:rsid w:val="00841757"/>
    <w:rsid w:val="00841DAE"/>
    <w:rsid w:val="00845F92"/>
    <w:rsid w:val="0085079B"/>
    <w:rsid w:val="008551A4"/>
    <w:rsid w:val="00861B4D"/>
    <w:rsid w:val="00863989"/>
    <w:rsid w:val="008648B2"/>
    <w:rsid w:val="008651C8"/>
    <w:rsid w:val="008754E6"/>
    <w:rsid w:val="00881619"/>
    <w:rsid w:val="0088493A"/>
    <w:rsid w:val="008850F1"/>
    <w:rsid w:val="00887769"/>
    <w:rsid w:val="00895A8C"/>
    <w:rsid w:val="008A7C7C"/>
    <w:rsid w:val="008A7E67"/>
    <w:rsid w:val="008C2277"/>
    <w:rsid w:val="008C2632"/>
    <w:rsid w:val="008C4E1A"/>
    <w:rsid w:val="008C6DBD"/>
    <w:rsid w:val="008C7BF6"/>
    <w:rsid w:val="008C7E4A"/>
    <w:rsid w:val="008D25D6"/>
    <w:rsid w:val="008D41CE"/>
    <w:rsid w:val="008D48A6"/>
    <w:rsid w:val="008D6F6E"/>
    <w:rsid w:val="008D7A38"/>
    <w:rsid w:val="008F0C7F"/>
    <w:rsid w:val="009002F3"/>
    <w:rsid w:val="0090295A"/>
    <w:rsid w:val="00902D16"/>
    <w:rsid w:val="0090379D"/>
    <w:rsid w:val="0090563A"/>
    <w:rsid w:val="00906AF8"/>
    <w:rsid w:val="00911ACE"/>
    <w:rsid w:val="00912D87"/>
    <w:rsid w:val="0092120D"/>
    <w:rsid w:val="009241AD"/>
    <w:rsid w:val="009301EC"/>
    <w:rsid w:val="00931382"/>
    <w:rsid w:val="00932011"/>
    <w:rsid w:val="0093234D"/>
    <w:rsid w:val="00932B45"/>
    <w:rsid w:val="009370E0"/>
    <w:rsid w:val="009518B3"/>
    <w:rsid w:val="00952BDF"/>
    <w:rsid w:val="009533E2"/>
    <w:rsid w:val="009557A1"/>
    <w:rsid w:val="00955D43"/>
    <w:rsid w:val="00956C57"/>
    <w:rsid w:val="0097007C"/>
    <w:rsid w:val="009706C4"/>
    <w:rsid w:val="0097414A"/>
    <w:rsid w:val="009764BF"/>
    <w:rsid w:val="00976613"/>
    <w:rsid w:val="009771E6"/>
    <w:rsid w:val="00985672"/>
    <w:rsid w:val="00992204"/>
    <w:rsid w:val="0099669A"/>
    <w:rsid w:val="00996E7D"/>
    <w:rsid w:val="00997969"/>
    <w:rsid w:val="009A07CE"/>
    <w:rsid w:val="009A328F"/>
    <w:rsid w:val="009A5EE0"/>
    <w:rsid w:val="009B035E"/>
    <w:rsid w:val="009B25C2"/>
    <w:rsid w:val="009C094E"/>
    <w:rsid w:val="009C179D"/>
    <w:rsid w:val="009C1828"/>
    <w:rsid w:val="009D110B"/>
    <w:rsid w:val="009D1994"/>
    <w:rsid w:val="009D1CC8"/>
    <w:rsid w:val="009D3D30"/>
    <w:rsid w:val="009D404B"/>
    <w:rsid w:val="009D5267"/>
    <w:rsid w:val="009D781F"/>
    <w:rsid w:val="009E0859"/>
    <w:rsid w:val="009F1E85"/>
    <w:rsid w:val="009F3F01"/>
    <w:rsid w:val="009F6681"/>
    <w:rsid w:val="00A009D4"/>
    <w:rsid w:val="00A01E42"/>
    <w:rsid w:val="00A03BA0"/>
    <w:rsid w:val="00A07C34"/>
    <w:rsid w:val="00A13168"/>
    <w:rsid w:val="00A13A69"/>
    <w:rsid w:val="00A14065"/>
    <w:rsid w:val="00A21C91"/>
    <w:rsid w:val="00A23959"/>
    <w:rsid w:val="00A26E7D"/>
    <w:rsid w:val="00A32C39"/>
    <w:rsid w:val="00A34B0B"/>
    <w:rsid w:val="00A3544C"/>
    <w:rsid w:val="00A36834"/>
    <w:rsid w:val="00A368B3"/>
    <w:rsid w:val="00A377F5"/>
    <w:rsid w:val="00A41E25"/>
    <w:rsid w:val="00A51C06"/>
    <w:rsid w:val="00A53AC7"/>
    <w:rsid w:val="00A55FEA"/>
    <w:rsid w:val="00A57EAD"/>
    <w:rsid w:val="00A6299A"/>
    <w:rsid w:val="00A62F84"/>
    <w:rsid w:val="00A764CA"/>
    <w:rsid w:val="00A80295"/>
    <w:rsid w:val="00A81F8D"/>
    <w:rsid w:val="00A82A40"/>
    <w:rsid w:val="00A8637F"/>
    <w:rsid w:val="00A86518"/>
    <w:rsid w:val="00A9149C"/>
    <w:rsid w:val="00A921F2"/>
    <w:rsid w:val="00A96BA7"/>
    <w:rsid w:val="00AA1AD0"/>
    <w:rsid w:val="00AA3CBE"/>
    <w:rsid w:val="00AA661A"/>
    <w:rsid w:val="00AB181E"/>
    <w:rsid w:val="00AB41F3"/>
    <w:rsid w:val="00AB5F58"/>
    <w:rsid w:val="00AB764B"/>
    <w:rsid w:val="00AC37A2"/>
    <w:rsid w:val="00AC7C55"/>
    <w:rsid w:val="00AD3A35"/>
    <w:rsid w:val="00AD54A7"/>
    <w:rsid w:val="00AE1880"/>
    <w:rsid w:val="00AE3149"/>
    <w:rsid w:val="00AF1726"/>
    <w:rsid w:val="00AF6A91"/>
    <w:rsid w:val="00B047D1"/>
    <w:rsid w:val="00B12B06"/>
    <w:rsid w:val="00B1424D"/>
    <w:rsid w:val="00B163B9"/>
    <w:rsid w:val="00B203A0"/>
    <w:rsid w:val="00B2138C"/>
    <w:rsid w:val="00B22EB4"/>
    <w:rsid w:val="00B22FBF"/>
    <w:rsid w:val="00B2488C"/>
    <w:rsid w:val="00B26F38"/>
    <w:rsid w:val="00B327C4"/>
    <w:rsid w:val="00B47029"/>
    <w:rsid w:val="00B52A14"/>
    <w:rsid w:val="00B55744"/>
    <w:rsid w:val="00B55D22"/>
    <w:rsid w:val="00B60A5C"/>
    <w:rsid w:val="00B61131"/>
    <w:rsid w:val="00B65836"/>
    <w:rsid w:val="00B65C4D"/>
    <w:rsid w:val="00B70656"/>
    <w:rsid w:val="00B71F19"/>
    <w:rsid w:val="00B72C85"/>
    <w:rsid w:val="00B74103"/>
    <w:rsid w:val="00B74B95"/>
    <w:rsid w:val="00B756E4"/>
    <w:rsid w:val="00B75B2F"/>
    <w:rsid w:val="00B75F1D"/>
    <w:rsid w:val="00B762CD"/>
    <w:rsid w:val="00B82792"/>
    <w:rsid w:val="00B82A03"/>
    <w:rsid w:val="00B82BA2"/>
    <w:rsid w:val="00B840BD"/>
    <w:rsid w:val="00B84F46"/>
    <w:rsid w:val="00B936FD"/>
    <w:rsid w:val="00B97E7A"/>
    <w:rsid w:val="00BB10C2"/>
    <w:rsid w:val="00BB1507"/>
    <w:rsid w:val="00BB4F4E"/>
    <w:rsid w:val="00BC1764"/>
    <w:rsid w:val="00BC1993"/>
    <w:rsid w:val="00BC546E"/>
    <w:rsid w:val="00BD1AFD"/>
    <w:rsid w:val="00BD3D2A"/>
    <w:rsid w:val="00BD5C4B"/>
    <w:rsid w:val="00BD6385"/>
    <w:rsid w:val="00BE064A"/>
    <w:rsid w:val="00BE1A6E"/>
    <w:rsid w:val="00BE4423"/>
    <w:rsid w:val="00BE6623"/>
    <w:rsid w:val="00BF1868"/>
    <w:rsid w:val="00BF2B5E"/>
    <w:rsid w:val="00BF2E4A"/>
    <w:rsid w:val="00BF38AC"/>
    <w:rsid w:val="00BF55AB"/>
    <w:rsid w:val="00C075A3"/>
    <w:rsid w:val="00C112EE"/>
    <w:rsid w:val="00C13B93"/>
    <w:rsid w:val="00C157EE"/>
    <w:rsid w:val="00C20C40"/>
    <w:rsid w:val="00C24D80"/>
    <w:rsid w:val="00C316C1"/>
    <w:rsid w:val="00C335B9"/>
    <w:rsid w:val="00C33C44"/>
    <w:rsid w:val="00C36356"/>
    <w:rsid w:val="00C36870"/>
    <w:rsid w:val="00C37CB2"/>
    <w:rsid w:val="00C41461"/>
    <w:rsid w:val="00C467B7"/>
    <w:rsid w:val="00C46B8B"/>
    <w:rsid w:val="00C47F5D"/>
    <w:rsid w:val="00C502AF"/>
    <w:rsid w:val="00C50DE8"/>
    <w:rsid w:val="00C53210"/>
    <w:rsid w:val="00C54F65"/>
    <w:rsid w:val="00C57A69"/>
    <w:rsid w:val="00C57D20"/>
    <w:rsid w:val="00C60493"/>
    <w:rsid w:val="00C614A2"/>
    <w:rsid w:val="00C733CA"/>
    <w:rsid w:val="00C801E2"/>
    <w:rsid w:val="00C85242"/>
    <w:rsid w:val="00C85DEA"/>
    <w:rsid w:val="00C86142"/>
    <w:rsid w:val="00C866BD"/>
    <w:rsid w:val="00C95784"/>
    <w:rsid w:val="00C95D76"/>
    <w:rsid w:val="00C96709"/>
    <w:rsid w:val="00CA2801"/>
    <w:rsid w:val="00CA58CF"/>
    <w:rsid w:val="00CA5F01"/>
    <w:rsid w:val="00CB26CB"/>
    <w:rsid w:val="00CB2F8D"/>
    <w:rsid w:val="00CB3FB4"/>
    <w:rsid w:val="00CB45AC"/>
    <w:rsid w:val="00CB4975"/>
    <w:rsid w:val="00CB7ABB"/>
    <w:rsid w:val="00CC4982"/>
    <w:rsid w:val="00CC4B73"/>
    <w:rsid w:val="00CC5C01"/>
    <w:rsid w:val="00CC5D31"/>
    <w:rsid w:val="00CD50B7"/>
    <w:rsid w:val="00CD687B"/>
    <w:rsid w:val="00CE114C"/>
    <w:rsid w:val="00CE11E3"/>
    <w:rsid w:val="00CE139E"/>
    <w:rsid w:val="00CE1713"/>
    <w:rsid w:val="00CE1FED"/>
    <w:rsid w:val="00CE6FA2"/>
    <w:rsid w:val="00CE76EC"/>
    <w:rsid w:val="00CF3E1B"/>
    <w:rsid w:val="00CF53DF"/>
    <w:rsid w:val="00CF5B09"/>
    <w:rsid w:val="00D07BF8"/>
    <w:rsid w:val="00D1086D"/>
    <w:rsid w:val="00D12E1B"/>
    <w:rsid w:val="00D15241"/>
    <w:rsid w:val="00D17294"/>
    <w:rsid w:val="00D20BFE"/>
    <w:rsid w:val="00D215E8"/>
    <w:rsid w:val="00D218E3"/>
    <w:rsid w:val="00D22BED"/>
    <w:rsid w:val="00D23950"/>
    <w:rsid w:val="00D23AFC"/>
    <w:rsid w:val="00D23CB9"/>
    <w:rsid w:val="00D25ABB"/>
    <w:rsid w:val="00D31D0F"/>
    <w:rsid w:val="00D32226"/>
    <w:rsid w:val="00D343AE"/>
    <w:rsid w:val="00D364E8"/>
    <w:rsid w:val="00D459A3"/>
    <w:rsid w:val="00D46B80"/>
    <w:rsid w:val="00D51251"/>
    <w:rsid w:val="00D52ECE"/>
    <w:rsid w:val="00D53FE7"/>
    <w:rsid w:val="00D56BFF"/>
    <w:rsid w:val="00D60AD8"/>
    <w:rsid w:val="00D617C1"/>
    <w:rsid w:val="00D62485"/>
    <w:rsid w:val="00D62E1C"/>
    <w:rsid w:val="00D62F3C"/>
    <w:rsid w:val="00D63AB9"/>
    <w:rsid w:val="00D63E0A"/>
    <w:rsid w:val="00D70A3F"/>
    <w:rsid w:val="00D710CB"/>
    <w:rsid w:val="00D71A52"/>
    <w:rsid w:val="00D774E4"/>
    <w:rsid w:val="00D8229D"/>
    <w:rsid w:val="00D865F3"/>
    <w:rsid w:val="00D86C36"/>
    <w:rsid w:val="00D9363E"/>
    <w:rsid w:val="00D957A4"/>
    <w:rsid w:val="00D9590A"/>
    <w:rsid w:val="00D95F15"/>
    <w:rsid w:val="00D961D0"/>
    <w:rsid w:val="00D96A65"/>
    <w:rsid w:val="00DA046B"/>
    <w:rsid w:val="00DA2114"/>
    <w:rsid w:val="00DA314D"/>
    <w:rsid w:val="00DA3A12"/>
    <w:rsid w:val="00DA520F"/>
    <w:rsid w:val="00DA6B10"/>
    <w:rsid w:val="00DA798D"/>
    <w:rsid w:val="00DB0172"/>
    <w:rsid w:val="00DB337D"/>
    <w:rsid w:val="00DB54A0"/>
    <w:rsid w:val="00DC0230"/>
    <w:rsid w:val="00DC555C"/>
    <w:rsid w:val="00DC56C4"/>
    <w:rsid w:val="00DC63B2"/>
    <w:rsid w:val="00DC701F"/>
    <w:rsid w:val="00DC79AD"/>
    <w:rsid w:val="00DE2548"/>
    <w:rsid w:val="00DE5E15"/>
    <w:rsid w:val="00DF0F87"/>
    <w:rsid w:val="00DF19C9"/>
    <w:rsid w:val="00DF2F32"/>
    <w:rsid w:val="00DF37B2"/>
    <w:rsid w:val="00DF6360"/>
    <w:rsid w:val="00E0198F"/>
    <w:rsid w:val="00E04F12"/>
    <w:rsid w:val="00E0551C"/>
    <w:rsid w:val="00E116DE"/>
    <w:rsid w:val="00E17740"/>
    <w:rsid w:val="00E17954"/>
    <w:rsid w:val="00E22CD9"/>
    <w:rsid w:val="00E23C7E"/>
    <w:rsid w:val="00E23E24"/>
    <w:rsid w:val="00E256EC"/>
    <w:rsid w:val="00E275FE"/>
    <w:rsid w:val="00E30FDD"/>
    <w:rsid w:val="00E3248B"/>
    <w:rsid w:val="00E331C4"/>
    <w:rsid w:val="00E34F2F"/>
    <w:rsid w:val="00E354EE"/>
    <w:rsid w:val="00E40C33"/>
    <w:rsid w:val="00E41C4E"/>
    <w:rsid w:val="00E432B0"/>
    <w:rsid w:val="00E432FA"/>
    <w:rsid w:val="00E47F98"/>
    <w:rsid w:val="00E51F6D"/>
    <w:rsid w:val="00E53751"/>
    <w:rsid w:val="00E55528"/>
    <w:rsid w:val="00E60E21"/>
    <w:rsid w:val="00E62E9C"/>
    <w:rsid w:val="00E64158"/>
    <w:rsid w:val="00E70A74"/>
    <w:rsid w:val="00E726E8"/>
    <w:rsid w:val="00E737BF"/>
    <w:rsid w:val="00E76E19"/>
    <w:rsid w:val="00E8159B"/>
    <w:rsid w:val="00E82B21"/>
    <w:rsid w:val="00E83E1F"/>
    <w:rsid w:val="00E86286"/>
    <w:rsid w:val="00E93F69"/>
    <w:rsid w:val="00EA0378"/>
    <w:rsid w:val="00EA1AAF"/>
    <w:rsid w:val="00EA1B64"/>
    <w:rsid w:val="00EA2AA2"/>
    <w:rsid w:val="00EA3A06"/>
    <w:rsid w:val="00EB0E94"/>
    <w:rsid w:val="00EB7E40"/>
    <w:rsid w:val="00EC0775"/>
    <w:rsid w:val="00EC167B"/>
    <w:rsid w:val="00EC3E15"/>
    <w:rsid w:val="00EC4119"/>
    <w:rsid w:val="00EC4C2B"/>
    <w:rsid w:val="00EC5F18"/>
    <w:rsid w:val="00EC70E3"/>
    <w:rsid w:val="00ED45CF"/>
    <w:rsid w:val="00ED5278"/>
    <w:rsid w:val="00ED65A6"/>
    <w:rsid w:val="00ED7B7B"/>
    <w:rsid w:val="00EE1174"/>
    <w:rsid w:val="00EF0E7B"/>
    <w:rsid w:val="00EF650C"/>
    <w:rsid w:val="00F017A9"/>
    <w:rsid w:val="00F06C43"/>
    <w:rsid w:val="00F06D49"/>
    <w:rsid w:val="00F150D8"/>
    <w:rsid w:val="00F16A4E"/>
    <w:rsid w:val="00F20BB8"/>
    <w:rsid w:val="00F22DA5"/>
    <w:rsid w:val="00F24A2D"/>
    <w:rsid w:val="00F27913"/>
    <w:rsid w:val="00F27E31"/>
    <w:rsid w:val="00F3140B"/>
    <w:rsid w:val="00F31845"/>
    <w:rsid w:val="00F3507F"/>
    <w:rsid w:val="00F443F6"/>
    <w:rsid w:val="00F44630"/>
    <w:rsid w:val="00F469D7"/>
    <w:rsid w:val="00F57106"/>
    <w:rsid w:val="00F63071"/>
    <w:rsid w:val="00F63814"/>
    <w:rsid w:val="00F638A0"/>
    <w:rsid w:val="00F66EFF"/>
    <w:rsid w:val="00F719D8"/>
    <w:rsid w:val="00F727A0"/>
    <w:rsid w:val="00F755FA"/>
    <w:rsid w:val="00F8151F"/>
    <w:rsid w:val="00F85049"/>
    <w:rsid w:val="00F90189"/>
    <w:rsid w:val="00F923D7"/>
    <w:rsid w:val="00F9640E"/>
    <w:rsid w:val="00F97D36"/>
    <w:rsid w:val="00FA4154"/>
    <w:rsid w:val="00FA5EF8"/>
    <w:rsid w:val="00FA60F6"/>
    <w:rsid w:val="00FA6903"/>
    <w:rsid w:val="00FA6EF7"/>
    <w:rsid w:val="00FB2719"/>
    <w:rsid w:val="00FB7D4C"/>
    <w:rsid w:val="00FC0AE5"/>
    <w:rsid w:val="00FC748F"/>
    <w:rsid w:val="00FD122D"/>
    <w:rsid w:val="00FD3E98"/>
    <w:rsid w:val="00FE01EE"/>
    <w:rsid w:val="00FE0A4B"/>
    <w:rsid w:val="00FE0B0E"/>
    <w:rsid w:val="00FE1615"/>
    <w:rsid w:val="00FE55AE"/>
    <w:rsid w:val="00FE6355"/>
    <w:rsid w:val="00FF080A"/>
    <w:rsid w:val="00FF4D6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C7D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paragraph" w:styleId="Heading2">
    <w:name w:val="heading 2"/>
    <w:basedOn w:val="Normal"/>
    <w:next w:val="Normal"/>
    <w:link w:val="Heading2Char"/>
    <w:uiPriority w:val="9"/>
    <w:semiHidden/>
    <w:unhideWhenUsed/>
    <w:qFormat/>
    <w:rsid w:val="008C26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0B5B"/>
    <w:rPr>
      <w:color w:val="0000FF"/>
      <w:u w:val="single"/>
    </w:rPr>
  </w:style>
  <w:style w:type="paragraph" w:styleId="ListParagraph">
    <w:name w:val="List Paragraph"/>
    <w:basedOn w:val="Normal"/>
    <w:uiPriority w:val="34"/>
    <w:qFormat/>
    <w:rsid w:val="00112701"/>
    <w:pPr>
      <w:spacing w:after="200" w:line="276" w:lineRule="auto"/>
      <w:ind w:left="720"/>
      <w:contextualSpacing/>
    </w:pPr>
  </w:style>
  <w:style w:type="paragraph" w:styleId="NormalWeb">
    <w:name w:val="Normal (Web)"/>
    <w:basedOn w:val="Normal"/>
    <w:uiPriority w:val="99"/>
    <w:unhideWhenUsed/>
    <w:rsid w:val="003655E9"/>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3C7DA2"/>
    <w:rPr>
      <w:rFonts w:ascii="Times New Roman" w:eastAsia="Times New Roman" w:hAnsi="Times New Roman" w:cs="Times New Roman"/>
      <w:b/>
      <w:bCs/>
      <w:kern w:val="36"/>
      <w:sz w:val="48"/>
      <w:szCs w:val="48"/>
      <w:lang w:eastAsia="en-IE"/>
    </w:rPr>
  </w:style>
  <w:style w:type="character" w:styleId="Strong">
    <w:name w:val="Strong"/>
    <w:basedOn w:val="DefaultParagraphFont"/>
    <w:uiPriority w:val="22"/>
    <w:qFormat/>
    <w:rsid w:val="0044755A"/>
    <w:rPr>
      <w:b/>
      <w:bCs/>
    </w:rPr>
  </w:style>
  <w:style w:type="character" w:styleId="UnresolvedMention">
    <w:name w:val="Unresolved Mention"/>
    <w:basedOn w:val="DefaultParagraphFont"/>
    <w:uiPriority w:val="99"/>
    <w:semiHidden/>
    <w:unhideWhenUsed/>
    <w:rsid w:val="001A0CE6"/>
    <w:rPr>
      <w:color w:val="605E5C"/>
      <w:shd w:val="clear" w:color="auto" w:fill="E1DFDD"/>
    </w:rPr>
  </w:style>
  <w:style w:type="paragraph" w:styleId="BalloonText">
    <w:name w:val="Balloon Text"/>
    <w:basedOn w:val="Normal"/>
    <w:link w:val="BalloonTextChar"/>
    <w:uiPriority w:val="99"/>
    <w:semiHidden/>
    <w:unhideWhenUsed/>
    <w:rsid w:val="006D04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420"/>
    <w:rPr>
      <w:rFonts w:ascii="Segoe UI" w:hAnsi="Segoe UI" w:cs="Segoe UI"/>
      <w:sz w:val="18"/>
      <w:szCs w:val="18"/>
    </w:rPr>
  </w:style>
  <w:style w:type="paragraph" w:customStyle="1" w:styleId="author">
    <w:name w:val="author"/>
    <w:basedOn w:val="Normal"/>
    <w:rsid w:val="00BE6623"/>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source">
    <w:name w:val="source"/>
    <w:basedOn w:val="Normal"/>
    <w:rsid w:val="00BE662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Heading2Char">
    <w:name w:val="Heading 2 Char"/>
    <w:basedOn w:val="DefaultParagraphFont"/>
    <w:link w:val="Heading2"/>
    <w:uiPriority w:val="9"/>
    <w:semiHidden/>
    <w:rsid w:val="008C263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A4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ib">
    <w:name w:val="Contrib"/>
    <w:basedOn w:val="DefaultParagraphFont"/>
    <w:rsid w:val="00DC0230"/>
  </w:style>
  <w:style w:type="character" w:customStyle="1" w:styleId="ReferenceBody">
    <w:name w:val="ReferenceBody"/>
    <w:basedOn w:val="DefaultParagraphFont"/>
    <w:rsid w:val="00DC0230"/>
  </w:style>
  <w:style w:type="character" w:customStyle="1" w:styleId="PrimaryContribGroup">
    <w:name w:val="PrimaryContribGroup"/>
    <w:basedOn w:val="DefaultParagraphFont"/>
    <w:rsid w:val="00DC0230"/>
  </w:style>
  <w:style w:type="character" w:customStyle="1" w:styleId="Person">
    <w:name w:val="Person"/>
    <w:basedOn w:val="DefaultParagraphFont"/>
    <w:rsid w:val="00DC0230"/>
  </w:style>
  <w:style w:type="character" w:customStyle="1" w:styleId="Surname">
    <w:name w:val="Surname"/>
    <w:basedOn w:val="DefaultParagraphFont"/>
    <w:rsid w:val="00DC0230"/>
  </w:style>
  <w:style w:type="character" w:customStyle="1" w:styleId="Initials">
    <w:name w:val="Initials"/>
    <w:basedOn w:val="DefaultParagraphFont"/>
    <w:rsid w:val="00DC0230"/>
  </w:style>
  <w:style w:type="character" w:customStyle="1" w:styleId="DateSection">
    <w:name w:val="DateSection"/>
    <w:basedOn w:val="DefaultParagraphFont"/>
    <w:rsid w:val="00DC0230"/>
  </w:style>
  <w:style w:type="character" w:customStyle="1" w:styleId="Year">
    <w:name w:val="Year"/>
    <w:basedOn w:val="DefaultParagraphFont"/>
    <w:rsid w:val="00DC0230"/>
  </w:style>
  <w:style w:type="character" w:customStyle="1" w:styleId="TitleSection">
    <w:name w:val="TitleSection"/>
    <w:basedOn w:val="DefaultParagraphFont"/>
    <w:rsid w:val="00DC0230"/>
  </w:style>
  <w:style w:type="character" w:customStyle="1" w:styleId="TitleName">
    <w:name w:val="TitleName"/>
    <w:basedOn w:val="DefaultParagraphFont"/>
    <w:rsid w:val="00DC0230"/>
  </w:style>
  <w:style w:type="character" w:customStyle="1" w:styleId="SourceSection">
    <w:name w:val="SourceSection"/>
    <w:basedOn w:val="DefaultParagraphFont"/>
    <w:rsid w:val="00DC0230"/>
  </w:style>
  <w:style w:type="character" w:customStyle="1" w:styleId="PublisherName">
    <w:name w:val="PublisherName"/>
    <w:basedOn w:val="DefaultParagraphFont"/>
    <w:rsid w:val="00DC0230"/>
  </w:style>
  <w:style w:type="character" w:customStyle="1" w:styleId="Pagination">
    <w:name w:val="Pagination"/>
    <w:basedOn w:val="DefaultParagraphFont"/>
    <w:rsid w:val="00DC0230"/>
  </w:style>
  <w:style w:type="character" w:customStyle="1" w:styleId="FirstPage">
    <w:name w:val="FirstPage"/>
    <w:basedOn w:val="DefaultParagraphFont"/>
    <w:rsid w:val="00DC0230"/>
  </w:style>
  <w:style w:type="character" w:customStyle="1" w:styleId="LastPage">
    <w:name w:val="LastPage"/>
    <w:basedOn w:val="DefaultParagraphFont"/>
    <w:rsid w:val="00DC0230"/>
  </w:style>
  <w:style w:type="character" w:customStyle="1" w:styleId="Edition">
    <w:name w:val="Edition"/>
    <w:basedOn w:val="DefaultParagraphFont"/>
    <w:rsid w:val="00DC0230"/>
  </w:style>
  <w:style w:type="character" w:customStyle="1" w:styleId="SecondaryContribGroup">
    <w:name w:val="SecondaryContribGroup"/>
    <w:basedOn w:val="DefaultParagraphFont"/>
    <w:rsid w:val="00DC0230"/>
  </w:style>
  <w:style w:type="character" w:customStyle="1" w:styleId="ContribRole">
    <w:name w:val="ContribRole"/>
    <w:basedOn w:val="DefaultParagraphFont"/>
    <w:rsid w:val="00DC02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97344">
      <w:bodyDiv w:val="1"/>
      <w:marLeft w:val="0"/>
      <w:marRight w:val="0"/>
      <w:marTop w:val="0"/>
      <w:marBottom w:val="0"/>
      <w:divBdr>
        <w:top w:val="none" w:sz="0" w:space="0" w:color="auto"/>
        <w:left w:val="none" w:sz="0" w:space="0" w:color="auto"/>
        <w:bottom w:val="none" w:sz="0" w:space="0" w:color="auto"/>
        <w:right w:val="none" w:sz="0" w:space="0" w:color="auto"/>
      </w:divBdr>
    </w:div>
    <w:div w:id="96172502">
      <w:bodyDiv w:val="1"/>
      <w:marLeft w:val="0"/>
      <w:marRight w:val="0"/>
      <w:marTop w:val="0"/>
      <w:marBottom w:val="0"/>
      <w:divBdr>
        <w:top w:val="none" w:sz="0" w:space="0" w:color="auto"/>
        <w:left w:val="none" w:sz="0" w:space="0" w:color="auto"/>
        <w:bottom w:val="none" w:sz="0" w:space="0" w:color="auto"/>
        <w:right w:val="none" w:sz="0" w:space="0" w:color="auto"/>
      </w:divBdr>
    </w:div>
    <w:div w:id="149828114">
      <w:bodyDiv w:val="1"/>
      <w:marLeft w:val="0"/>
      <w:marRight w:val="0"/>
      <w:marTop w:val="0"/>
      <w:marBottom w:val="0"/>
      <w:divBdr>
        <w:top w:val="none" w:sz="0" w:space="0" w:color="auto"/>
        <w:left w:val="none" w:sz="0" w:space="0" w:color="auto"/>
        <w:bottom w:val="none" w:sz="0" w:space="0" w:color="auto"/>
        <w:right w:val="none" w:sz="0" w:space="0" w:color="auto"/>
      </w:divBdr>
    </w:div>
    <w:div w:id="190266408">
      <w:bodyDiv w:val="1"/>
      <w:marLeft w:val="0"/>
      <w:marRight w:val="0"/>
      <w:marTop w:val="0"/>
      <w:marBottom w:val="0"/>
      <w:divBdr>
        <w:top w:val="none" w:sz="0" w:space="0" w:color="auto"/>
        <w:left w:val="none" w:sz="0" w:space="0" w:color="auto"/>
        <w:bottom w:val="none" w:sz="0" w:space="0" w:color="auto"/>
        <w:right w:val="none" w:sz="0" w:space="0" w:color="auto"/>
      </w:divBdr>
    </w:div>
    <w:div w:id="279411571">
      <w:bodyDiv w:val="1"/>
      <w:marLeft w:val="0"/>
      <w:marRight w:val="0"/>
      <w:marTop w:val="0"/>
      <w:marBottom w:val="0"/>
      <w:divBdr>
        <w:top w:val="none" w:sz="0" w:space="0" w:color="auto"/>
        <w:left w:val="none" w:sz="0" w:space="0" w:color="auto"/>
        <w:bottom w:val="none" w:sz="0" w:space="0" w:color="auto"/>
        <w:right w:val="none" w:sz="0" w:space="0" w:color="auto"/>
      </w:divBdr>
    </w:div>
    <w:div w:id="293293866">
      <w:bodyDiv w:val="1"/>
      <w:marLeft w:val="0"/>
      <w:marRight w:val="0"/>
      <w:marTop w:val="0"/>
      <w:marBottom w:val="0"/>
      <w:divBdr>
        <w:top w:val="none" w:sz="0" w:space="0" w:color="auto"/>
        <w:left w:val="none" w:sz="0" w:space="0" w:color="auto"/>
        <w:bottom w:val="none" w:sz="0" w:space="0" w:color="auto"/>
        <w:right w:val="none" w:sz="0" w:space="0" w:color="auto"/>
      </w:divBdr>
    </w:div>
    <w:div w:id="309404695">
      <w:bodyDiv w:val="1"/>
      <w:marLeft w:val="0"/>
      <w:marRight w:val="0"/>
      <w:marTop w:val="0"/>
      <w:marBottom w:val="0"/>
      <w:divBdr>
        <w:top w:val="none" w:sz="0" w:space="0" w:color="auto"/>
        <w:left w:val="none" w:sz="0" w:space="0" w:color="auto"/>
        <w:bottom w:val="none" w:sz="0" w:space="0" w:color="auto"/>
        <w:right w:val="none" w:sz="0" w:space="0" w:color="auto"/>
      </w:divBdr>
    </w:div>
    <w:div w:id="337733448">
      <w:bodyDiv w:val="1"/>
      <w:marLeft w:val="0"/>
      <w:marRight w:val="0"/>
      <w:marTop w:val="0"/>
      <w:marBottom w:val="0"/>
      <w:divBdr>
        <w:top w:val="none" w:sz="0" w:space="0" w:color="auto"/>
        <w:left w:val="none" w:sz="0" w:space="0" w:color="auto"/>
        <w:bottom w:val="none" w:sz="0" w:space="0" w:color="auto"/>
        <w:right w:val="none" w:sz="0" w:space="0" w:color="auto"/>
      </w:divBdr>
    </w:div>
    <w:div w:id="353698588">
      <w:bodyDiv w:val="1"/>
      <w:marLeft w:val="0"/>
      <w:marRight w:val="0"/>
      <w:marTop w:val="0"/>
      <w:marBottom w:val="0"/>
      <w:divBdr>
        <w:top w:val="none" w:sz="0" w:space="0" w:color="auto"/>
        <w:left w:val="none" w:sz="0" w:space="0" w:color="auto"/>
        <w:bottom w:val="none" w:sz="0" w:space="0" w:color="auto"/>
        <w:right w:val="none" w:sz="0" w:space="0" w:color="auto"/>
      </w:divBdr>
    </w:div>
    <w:div w:id="358553279">
      <w:bodyDiv w:val="1"/>
      <w:marLeft w:val="0"/>
      <w:marRight w:val="0"/>
      <w:marTop w:val="0"/>
      <w:marBottom w:val="0"/>
      <w:divBdr>
        <w:top w:val="none" w:sz="0" w:space="0" w:color="auto"/>
        <w:left w:val="none" w:sz="0" w:space="0" w:color="auto"/>
        <w:bottom w:val="none" w:sz="0" w:space="0" w:color="auto"/>
        <w:right w:val="none" w:sz="0" w:space="0" w:color="auto"/>
      </w:divBdr>
    </w:div>
    <w:div w:id="362248589">
      <w:bodyDiv w:val="1"/>
      <w:marLeft w:val="0"/>
      <w:marRight w:val="0"/>
      <w:marTop w:val="0"/>
      <w:marBottom w:val="0"/>
      <w:divBdr>
        <w:top w:val="none" w:sz="0" w:space="0" w:color="auto"/>
        <w:left w:val="none" w:sz="0" w:space="0" w:color="auto"/>
        <w:bottom w:val="none" w:sz="0" w:space="0" w:color="auto"/>
        <w:right w:val="none" w:sz="0" w:space="0" w:color="auto"/>
      </w:divBdr>
      <w:divsChild>
        <w:div w:id="2061973025">
          <w:marLeft w:val="0"/>
          <w:marRight w:val="0"/>
          <w:marTop w:val="0"/>
          <w:marBottom w:val="0"/>
          <w:divBdr>
            <w:top w:val="none" w:sz="0" w:space="0" w:color="auto"/>
            <w:left w:val="none" w:sz="0" w:space="0" w:color="auto"/>
            <w:bottom w:val="none" w:sz="0" w:space="0" w:color="auto"/>
            <w:right w:val="none" w:sz="0" w:space="0" w:color="auto"/>
          </w:divBdr>
          <w:divsChild>
            <w:div w:id="1927881210">
              <w:marLeft w:val="0"/>
              <w:marRight w:val="0"/>
              <w:marTop w:val="0"/>
              <w:marBottom w:val="0"/>
              <w:divBdr>
                <w:top w:val="none" w:sz="0" w:space="0" w:color="auto"/>
                <w:left w:val="none" w:sz="0" w:space="0" w:color="auto"/>
                <w:bottom w:val="none" w:sz="0" w:space="0" w:color="auto"/>
                <w:right w:val="none" w:sz="0" w:space="0" w:color="auto"/>
              </w:divBdr>
            </w:div>
          </w:divsChild>
        </w:div>
        <w:div w:id="1784573300">
          <w:marLeft w:val="0"/>
          <w:marRight w:val="0"/>
          <w:marTop w:val="0"/>
          <w:marBottom w:val="150"/>
          <w:divBdr>
            <w:top w:val="none" w:sz="0" w:space="0" w:color="auto"/>
            <w:left w:val="none" w:sz="0" w:space="0" w:color="auto"/>
            <w:bottom w:val="none" w:sz="0" w:space="0" w:color="auto"/>
            <w:right w:val="none" w:sz="0" w:space="0" w:color="auto"/>
          </w:divBdr>
          <w:divsChild>
            <w:div w:id="679813599">
              <w:marLeft w:val="0"/>
              <w:marRight w:val="0"/>
              <w:marTop w:val="0"/>
              <w:marBottom w:val="0"/>
              <w:divBdr>
                <w:top w:val="none" w:sz="0" w:space="0" w:color="auto"/>
                <w:left w:val="none" w:sz="0" w:space="0" w:color="auto"/>
                <w:bottom w:val="none" w:sz="0" w:space="0" w:color="auto"/>
                <w:right w:val="none" w:sz="0" w:space="0" w:color="auto"/>
              </w:divBdr>
              <w:divsChild>
                <w:div w:id="1690451206">
                  <w:marLeft w:val="0"/>
                  <w:marRight w:val="0"/>
                  <w:marTop w:val="0"/>
                  <w:marBottom w:val="0"/>
                  <w:divBdr>
                    <w:top w:val="none" w:sz="0" w:space="0" w:color="auto"/>
                    <w:left w:val="none" w:sz="0" w:space="0" w:color="auto"/>
                    <w:bottom w:val="none" w:sz="0" w:space="0" w:color="auto"/>
                    <w:right w:val="none" w:sz="0" w:space="0" w:color="auto"/>
                  </w:divBdr>
                  <w:divsChild>
                    <w:div w:id="37397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84795">
      <w:bodyDiv w:val="1"/>
      <w:marLeft w:val="0"/>
      <w:marRight w:val="0"/>
      <w:marTop w:val="0"/>
      <w:marBottom w:val="0"/>
      <w:divBdr>
        <w:top w:val="none" w:sz="0" w:space="0" w:color="auto"/>
        <w:left w:val="none" w:sz="0" w:space="0" w:color="auto"/>
        <w:bottom w:val="none" w:sz="0" w:space="0" w:color="auto"/>
        <w:right w:val="none" w:sz="0" w:space="0" w:color="auto"/>
      </w:divBdr>
    </w:div>
    <w:div w:id="531770146">
      <w:bodyDiv w:val="1"/>
      <w:marLeft w:val="0"/>
      <w:marRight w:val="0"/>
      <w:marTop w:val="0"/>
      <w:marBottom w:val="0"/>
      <w:divBdr>
        <w:top w:val="none" w:sz="0" w:space="0" w:color="auto"/>
        <w:left w:val="none" w:sz="0" w:space="0" w:color="auto"/>
        <w:bottom w:val="none" w:sz="0" w:space="0" w:color="auto"/>
        <w:right w:val="none" w:sz="0" w:space="0" w:color="auto"/>
      </w:divBdr>
    </w:div>
    <w:div w:id="779178528">
      <w:bodyDiv w:val="1"/>
      <w:marLeft w:val="0"/>
      <w:marRight w:val="0"/>
      <w:marTop w:val="0"/>
      <w:marBottom w:val="0"/>
      <w:divBdr>
        <w:top w:val="none" w:sz="0" w:space="0" w:color="auto"/>
        <w:left w:val="none" w:sz="0" w:space="0" w:color="auto"/>
        <w:bottom w:val="none" w:sz="0" w:space="0" w:color="auto"/>
        <w:right w:val="none" w:sz="0" w:space="0" w:color="auto"/>
      </w:divBdr>
    </w:div>
    <w:div w:id="787964941">
      <w:bodyDiv w:val="1"/>
      <w:marLeft w:val="0"/>
      <w:marRight w:val="0"/>
      <w:marTop w:val="0"/>
      <w:marBottom w:val="0"/>
      <w:divBdr>
        <w:top w:val="none" w:sz="0" w:space="0" w:color="auto"/>
        <w:left w:val="none" w:sz="0" w:space="0" w:color="auto"/>
        <w:bottom w:val="none" w:sz="0" w:space="0" w:color="auto"/>
        <w:right w:val="none" w:sz="0" w:space="0" w:color="auto"/>
      </w:divBdr>
    </w:div>
    <w:div w:id="798376987">
      <w:bodyDiv w:val="1"/>
      <w:marLeft w:val="0"/>
      <w:marRight w:val="0"/>
      <w:marTop w:val="0"/>
      <w:marBottom w:val="0"/>
      <w:divBdr>
        <w:top w:val="none" w:sz="0" w:space="0" w:color="auto"/>
        <w:left w:val="none" w:sz="0" w:space="0" w:color="auto"/>
        <w:bottom w:val="none" w:sz="0" w:space="0" w:color="auto"/>
        <w:right w:val="none" w:sz="0" w:space="0" w:color="auto"/>
      </w:divBdr>
    </w:div>
    <w:div w:id="811168707">
      <w:bodyDiv w:val="1"/>
      <w:marLeft w:val="0"/>
      <w:marRight w:val="0"/>
      <w:marTop w:val="0"/>
      <w:marBottom w:val="0"/>
      <w:divBdr>
        <w:top w:val="none" w:sz="0" w:space="0" w:color="auto"/>
        <w:left w:val="none" w:sz="0" w:space="0" w:color="auto"/>
        <w:bottom w:val="none" w:sz="0" w:space="0" w:color="auto"/>
        <w:right w:val="none" w:sz="0" w:space="0" w:color="auto"/>
      </w:divBdr>
    </w:div>
    <w:div w:id="828905524">
      <w:bodyDiv w:val="1"/>
      <w:marLeft w:val="0"/>
      <w:marRight w:val="0"/>
      <w:marTop w:val="0"/>
      <w:marBottom w:val="0"/>
      <w:divBdr>
        <w:top w:val="none" w:sz="0" w:space="0" w:color="auto"/>
        <w:left w:val="none" w:sz="0" w:space="0" w:color="auto"/>
        <w:bottom w:val="none" w:sz="0" w:space="0" w:color="auto"/>
        <w:right w:val="none" w:sz="0" w:space="0" w:color="auto"/>
      </w:divBdr>
    </w:div>
    <w:div w:id="903299302">
      <w:bodyDiv w:val="1"/>
      <w:marLeft w:val="0"/>
      <w:marRight w:val="0"/>
      <w:marTop w:val="0"/>
      <w:marBottom w:val="0"/>
      <w:divBdr>
        <w:top w:val="none" w:sz="0" w:space="0" w:color="auto"/>
        <w:left w:val="none" w:sz="0" w:space="0" w:color="auto"/>
        <w:bottom w:val="none" w:sz="0" w:space="0" w:color="auto"/>
        <w:right w:val="none" w:sz="0" w:space="0" w:color="auto"/>
      </w:divBdr>
    </w:div>
    <w:div w:id="905068326">
      <w:bodyDiv w:val="1"/>
      <w:marLeft w:val="0"/>
      <w:marRight w:val="0"/>
      <w:marTop w:val="0"/>
      <w:marBottom w:val="0"/>
      <w:divBdr>
        <w:top w:val="none" w:sz="0" w:space="0" w:color="auto"/>
        <w:left w:val="none" w:sz="0" w:space="0" w:color="auto"/>
        <w:bottom w:val="none" w:sz="0" w:space="0" w:color="auto"/>
        <w:right w:val="none" w:sz="0" w:space="0" w:color="auto"/>
      </w:divBdr>
    </w:div>
    <w:div w:id="971640944">
      <w:bodyDiv w:val="1"/>
      <w:marLeft w:val="0"/>
      <w:marRight w:val="0"/>
      <w:marTop w:val="0"/>
      <w:marBottom w:val="0"/>
      <w:divBdr>
        <w:top w:val="none" w:sz="0" w:space="0" w:color="auto"/>
        <w:left w:val="none" w:sz="0" w:space="0" w:color="auto"/>
        <w:bottom w:val="none" w:sz="0" w:space="0" w:color="auto"/>
        <w:right w:val="none" w:sz="0" w:space="0" w:color="auto"/>
      </w:divBdr>
    </w:div>
    <w:div w:id="989987992">
      <w:bodyDiv w:val="1"/>
      <w:marLeft w:val="0"/>
      <w:marRight w:val="0"/>
      <w:marTop w:val="0"/>
      <w:marBottom w:val="0"/>
      <w:divBdr>
        <w:top w:val="none" w:sz="0" w:space="0" w:color="auto"/>
        <w:left w:val="none" w:sz="0" w:space="0" w:color="auto"/>
        <w:bottom w:val="none" w:sz="0" w:space="0" w:color="auto"/>
        <w:right w:val="none" w:sz="0" w:space="0" w:color="auto"/>
      </w:divBdr>
    </w:div>
    <w:div w:id="1002390977">
      <w:bodyDiv w:val="1"/>
      <w:marLeft w:val="0"/>
      <w:marRight w:val="0"/>
      <w:marTop w:val="0"/>
      <w:marBottom w:val="0"/>
      <w:divBdr>
        <w:top w:val="none" w:sz="0" w:space="0" w:color="auto"/>
        <w:left w:val="none" w:sz="0" w:space="0" w:color="auto"/>
        <w:bottom w:val="none" w:sz="0" w:space="0" w:color="auto"/>
        <w:right w:val="none" w:sz="0" w:space="0" w:color="auto"/>
      </w:divBdr>
    </w:div>
    <w:div w:id="1074426229">
      <w:bodyDiv w:val="1"/>
      <w:marLeft w:val="0"/>
      <w:marRight w:val="0"/>
      <w:marTop w:val="0"/>
      <w:marBottom w:val="0"/>
      <w:divBdr>
        <w:top w:val="none" w:sz="0" w:space="0" w:color="auto"/>
        <w:left w:val="none" w:sz="0" w:space="0" w:color="auto"/>
        <w:bottom w:val="none" w:sz="0" w:space="0" w:color="auto"/>
        <w:right w:val="none" w:sz="0" w:space="0" w:color="auto"/>
      </w:divBdr>
    </w:div>
    <w:div w:id="1088623549">
      <w:bodyDiv w:val="1"/>
      <w:marLeft w:val="0"/>
      <w:marRight w:val="0"/>
      <w:marTop w:val="0"/>
      <w:marBottom w:val="0"/>
      <w:divBdr>
        <w:top w:val="none" w:sz="0" w:space="0" w:color="auto"/>
        <w:left w:val="none" w:sz="0" w:space="0" w:color="auto"/>
        <w:bottom w:val="none" w:sz="0" w:space="0" w:color="auto"/>
        <w:right w:val="none" w:sz="0" w:space="0" w:color="auto"/>
      </w:divBdr>
    </w:div>
    <w:div w:id="1185243491">
      <w:bodyDiv w:val="1"/>
      <w:marLeft w:val="0"/>
      <w:marRight w:val="0"/>
      <w:marTop w:val="0"/>
      <w:marBottom w:val="0"/>
      <w:divBdr>
        <w:top w:val="none" w:sz="0" w:space="0" w:color="auto"/>
        <w:left w:val="none" w:sz="0" w:space="0" w:color="auto"/>
        <w:bottom w:val="none" w:sz="0" w:space="0" w:color="auto"/>
        <w:right w:val="none" w:sz="0" w:space="0" w:color="auto"/>
      </w:divBdr>
    </w:div>
    <w:div w:id="1252853761">
      <w:bodyDiv w:val="1"/>
      <w:marLeft w:val="0"/>
      <w:marRight w:val="0"/>
      <w:marTop w:val="0"/>
      <w:marBottom w:val="0"/>
      <w:divBdr>
        <w:top w:val="none" w:sz="0" w:space="0" w:color="auto"/>
        <w:left w:val="none" w:sz="0" w:space="0" w:color="auto"/>
        <w:bottom w:val="none" w:sz="0" w:space="0" w:color="auto"/>
        <w:right w:val="none" w:sz="0" w:space="0" w:color="auto"/>
      </w:divBdr>
      <w:divsChild>
        <w:div w:id="312292873">
          <w:marLeft w:val="0"/>
          <w:marRight w:val="0"/>
          <w:marTop w:val="0"/>
          <w:marBottom w:val="0"/>
          <w:divBdr>
            <w:top w:val="none" w:sz="0" w:space="0" w:color="auto"/>
            <w:left w:val="none" w:sz="0" w:space="0" w:color="auto"/>
            <w:bottom w:val="none" w:sz="0" w:space="0" w:color="auto"/>
            <w:right w:val="none" w:sz="0" w:space="0" w:color="auto"/>
          </w:divBdr>
        </w:div>
      </w:divsChild>
    </w:div>
    <w:div w:id="1510372044">
      <w:bodyDiv w:val="1"/>
      <w:marLeft w:val="0"/>
      <w:marRight w:val="0"/>
      <w:marTop w:val="0"/>
      <w:marBottom w:val="0"/>
      <w:divBdr>
        <w:top w:val="none" w:sz="0" w:space="0" w:color="auto"/>
        <w:left w:val="none" w:sz="0" w:space="0" w:color="auto"/>
        <w:bottom w:val="none" w:sz="0" w:space="0" w:color="auto"/>
        <w:right w:val="none" w:sz="0" w:space="0" w:color="auto"/>
      </w:divBdr>
    </w:div>
    <w:div w:id="1538199477">
      <w:bodyDiv w:val="1"/>
      <w:marLeft w:val="0"/>
      <w:marRight w:val="0"/>
      <w:marTop w:val="0"/>
      <w:marBottom w:val="0"/>
      <w:divBdr>
        <w:top w:val="none" w:sz="0" w:space="0" w:color="auto"/>
        <w:left w:val="none" w:sz="0" w:space="0" w:color="auto"/>
        <w:bottom w:val="none" w:sz="0" w:space="0" w:color="auto"/>
        <w:right w:val="none" w:sz="0" w:space="0" w:color="auto"/>
      </w:divBdr>
    </w:div>
    <w:div w:id="1612276571">
      <w:bodyDiv w:val="1"/>
      <w:marLeft w:val="0"/>
      <w:marRight w:val="0"/>
      <w:marTop w:val="0"/>
      <w:marBottom w:val="0"/>
      <w:divBdr>
        <w:top w:val="none" w:sz="0" w:space="0" w:color="auto"/>
        <w:left w:val="none" w:sz="0" w:space="0" w:color="auto"/>
        <w:bottom w:val="none" w:sz="0" w:space="0" w:color="auto"/>
        <w:right w:val="none" w:sz="0" w:space="0" w:color="auto"/>
      </w:divBdr>
    </w:div>
    <w:div w:id="1618483765">
      <w:bodyDiv w:val="1"/>
      <w:marLeft w:val="0"/>
      <w:marRight w:val="0"/>
      <w:marTop w:val="0"/>
      <w:marBottom w:val="0"/>
      <w:divBdr>
        <w:top w:val="none" w:sz="0" w:space="0" w:color="auto"/>
        <w:left w:val="none" w:sz="0" w:space="0" w:color="auto"/>
        <w:bottom w:val="none" w:sz="0" w:space="0" w:color="auto"/>
        <w:right w:val="none" w:sz="0" w:space="0" w:color="auto"/>
      </w:divBdr>
    </w:div>
    <w:div w:id="1749183638">
      <w:bodyDiv w:val="1"/>
      <w:marLeft w:val="0"/>
      <w:marRight w:val="0"/>
      <w:marTop w:val="0"/>
      <w:marBottom w:val="0"/>
      <w:divBdr>
        <w:top w:val="none" w:sz="0" w:space="0" w:color="auto"/>
        <w:left w:val="none" w:sz="0" w:space="0" w:color="auto"/>
        <w:bottom w:val="none" w:sz="0" w:space="0" w:color="auto"/>
        <w:right w:val="none" w:sz="0" w:space="0" w:color="auto"/>
      </w:divBdr>
    </w:div>
    <w:div w:id="1768577660">
      <w:bodyDiv w:val="1"/>
      <w:marLeft w:val="0"/>
      <w:marRight w:val="0"/>
      <w:marTop w:val="0"/>
      <w:marBottom w:val="0"/>
      <w:divBdr>
        <w:top w:val="none" w:sz="0" w:space="0" w:color="auto"/>
        <w:left w:val="none" w:sz="0" w:space="0" w:color="auto"/>
        <w:bottom w:val="none" w:sz="0" w:space="0" w:color="auto"/>
        <w:right w:val="none" w:sz="0" w:space="0" w:color="auto"/>
      </w:divBdr>
    </w:div>
    <w:div w:id="1806122675">
      <w:bodyDiv w:val="1"/>
      <w:marLeft w:val="0"/>
      <w:marRight w:val="0"/>
      <w:marTop w:val="0"/>
      <w:marBottom w:val="0"/>
      <w:divBdr>
        <w:top w:val="none" w:sz="0" w:space="0" w:color="auto"/>
        <w:left w:val="none" w:sz="0" w:space="0" w:color="auto"/>
        <w:bottom w:val="none" w:sz="0" w:space="0" w:color="auto"/>
        <w:right w:val="none" w:sz="0" w:space="0" w:color="auto"/>
      </w:divBdr>
    </w:div>
    <w:div w:id="182750383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2020618268">
      <w:bodyDiv w:val="1"/>
      <w:marLeft w:val="0"/>
      <w:marRight w:val="0"/>
      <w:marTop w:val="0"/>
      <w:marBottom w:val="0"/>
      <w:divBdr>
        <w:top w:val="none" w:sz="0" w:space="0" w:color="auto"/>
        <w:left w:val="none" w:sz="0" w:space="0" w:color="auto"/>
        <w:bottom w:val="none" w:sz="0" w:space="0" w:color="auto"/>
        <w:right w:val="none" w:sz="0" w:space="0" w:color="auto"/>
      </w:divBdr>
    </w:div>
    <w:div w:id="2054386434">
      <w:bodyDiv w:val="1"/>
      <w:marLeft w:val="0"/>
      <w:marRight w:val="0"/>
      <w:marTop w:val="0"/>
      <w:marBottom w:val="0"/>
      <w:divBdr>
        <w:top w:val="none" w:sz="0" w:space="0" w:color="auto"/>
        <w:left w:val="none" w:sz="0" w:space="0" w:color="auto"/>
        <w:bottom w:val="none" w:sz="0" w:space="0" w:color="auto"/>
        <w:right w:val="none" w:sz="0" w:space="0" w:color="auto"/>
      </w:divBdr>
    </w:div>
    <w:div w:id="2095005334">
      <w:bodyDiv w:val="1"/>
      <w:marLeft w:val="0"/>
      <w:marRight w:val="0"/>
      <w:marTop w:val="0"/>
      <w:marBottom w:val="0"/>
      <w:divBdr>
        <w:top w:val="none" w:sz="0" w:space="0" w:color="auto"/>
        <w:left w:val="none" w:sz="0" w:space="0" w:color="auto"/>
        <w:bottom w:val="none" w:sz="0" w:space="0" w:color="auto"/>
        <w:right w:val="none" w:sz="0" w:space="0" w:color="auto"/>
      </w:divBdr>
    </w:div>
    <w:div w:id="2105225763">
      <w:bodyDiv w:val="1"/>
      <w:marLeft w:val="0"/>
      <w:marRight w:val="0"/>
      <w:marTop w:val="0"/>
      <w:marBottom w:val="0"/>
      <w:divBdr>
        <w:top w:val="none" w:sz="0" w:space="0" w:color="auto"/>
        <w:left w:val="none" w:sz="0" w:space="0" w:color="auto"/>
        <w:bottom w:val="none" w:sz="0" w:space="0" w:color="auto"/>
        <w:right w:val="none" w:sz="0" w:space="0" w:color="auto"/>
      </w:divBdr>
    </w:div>
    <w:div w:id="2115050350">
      <w:bodyDiv w:val="1"/>
      <w:marLeft w:val="0"/>
      <w:marRight w:val="0"/>
      <w:marTop w:val="0"/>
      <w:marBottom w:val="0"/>
      <w:divBdr>
        <w:top w:val="none" w:sz="0" w:space="0" w:color="auto"/>
        <w:left w:val="none" w:sz="0" w:space="0" w:color="auto"/>
        <w:bottom w:val="none" w:sz="0" w:space="0" w:color="auto"/>
        <w:right w:val="none" w:sz="0" w:space="0" w:color="auto"/>
      </w:divBdr>
    </w:div>
    <w:div w:id="212291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9503153.2019.1704236" TargetMode="External"/><Relationship Id="rId13" Type="http://schemas.openxmlformats.org/officeDocument/2006/relationships/hyperlink" Target="https://www.ifsw.org/what-is-social-work/global-definition-of-social-work/" TargetMode="External"/><Relationship Id="rId18" Type="http://schemas.openxmlformats.org/officeDocument/2006/relationships/hyperlink" Target="https://childrensrights.ie/childrens-rights-ireland/un-convention-rights-chil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j.ejpoleco.2004.08.004" TargetMode="External"/><Relationship Id="rId12" Type="http://schemas.openxmlformats.org/officeDocument/2006/relationships/hyperlink" Target="https://doi.org/10.1017/S104909651100024244" TargetMode="External"/><Relationship Id="rId17" Type="http://schemas.openxmlformats.org/officeDocument/2006/relationships/hyperlink" Target="https://doi.org/10.1080/096875904200028423" TargetMode="External"/><Relationship Id="rId2" Type="http://schemas.openxmlformats.org/officeDocument/2006/relationships/styles" Target="styles.xml"/><Relationship Id="rId16" Type="http://schemas.openxmlformats.org/officeDocument/2006/relationships/hyperlink" Target="https://doi.org/10.1177/09075682135191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arrow.dit.ie/ijass/vol12/iss1/3" TargetMode="External"/><Relationship Id="rId11" Type="http://schemas.openxmlformats.org/officeDocument/2006/relationships/hyperlink" Target="http://www.welfare.ie/en/downloads/GRA%20Review%20Report.pdf" TargetMode="External"/><Relationship Id="rId5" Type="http://schemas.openxmlformats.org/officeDocument/2006/relationships/hyperlink" Target="https://doi.org/10.1177/02632764030203004" TargetMode="External"/><Relationship Id="rId15" Type="http://schemas.openxmlformats.org/officeDocument/2006/relationships/hyperlink" Target="https://doi.org/10.1080/13691457.2014.927833" TargetMode="External"/><Relationship Id="rId10" Type="http://schemas.openxmlformats.org/officeDocument/2006/relationships/hyperlink" Target="https://www.tandfonline.com/doi/abs/10.1080/13575279.2019.1701413?journalCode=cccp20" TargetMode="External"/><Relationship Id="rId19" Type="http://schemas.openxmlformats.org/officeDocument/2006/relationships/hyperlink" Target="https://doi.org/10.1093/bjsw/bch281" TargetMode="External"/><Relationship Id="rId4" Type="http://schemas.openxmlformats.org/officeDocument/2006/relationships/webSettings" Target="webSettings.xml"/><Relationship Id="rId9" Type="http://schemas.openxmlformats.org/officeDocument/2006/relationships/hyperlink" Target="https://doi.org/10.1080/09687599.2019.1669433" TargetMode="External"/><Relationship Id="rId14" Type="http://schemas.openxmlformats.org/officeDocument/2006/relationships/hyperlink" Target="https://doi.org/10.1146/annurev-lawsocsci-110413-030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10374</Words>
  <Characters>47617</Characters>
  <Application>Microsoft Office Word</Application>
  <DocSecurity>0</DocSecurity>
  <Lines>793</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2020-09-12T08:20:00Z</dcterms:created>
  <dcterms:modified xsi:type="dcterms:W3CDTF">2020-09-12T08:20:00Z</dcterms:modified>
</cp:coreProperties>
</file>