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21C" w:rsidRDefault="0033621C" w:rsidP="0033621C">
      <w:pPr>
        <w:rPr>
          <w:sz w:val="24"/>
          <w:szCs w:val="24"/>
        </w:rPr>
      </w:pPr>
      <w:bookmarkStart w:id="0" w:name="_GoBack"/>
      <w:bookmarkEnd w:id="0"/>
      <w:r>
        <w:rPr>
          <w:sz w:val="24"/>
          <w:szCs w:val="24"/>
        </w:rPr>
        <w:t>Sir,</w:t>
      </w:r>
    </w:p>
    <w:p w:rsidR="0026550E" w:rsidRDefault="0033621C" w:rsidP="0033621C">
      <w:pPr>
        <w:rPr>
          <w:sz w:val="24"/>
          <w:szCs w:val="24"/>
        </w:rPr>
      </w:pPr>
      <w:r>
        <w:rPr>
          <w:sz w:val="24"/>
          <w:szCs w:val="24"/>
        </w:rPr>
        <w:t>The recent case</w:t>
      </w:r>
      <w:r w:rsidR="00256EFC">
        <w:rPr>
          <w:sz w:val="24"/>
          <w:szCs w:val="24"/>
        </w:rPr>
        <w:t xml:space="preserve"> of Baby Maria who was found by a passer-by in Rathcoole</w:t>
      </w:r>
      <w:r>
        <w:rPr>
          <w:sz w:val="24"/>
          <w:szCs w:val="24"/>
        </w:rPr>
        <w:t xml:space="preserve"> last Friday is a re</w:t>
      </w:r>
      <w:r w:rsidR="00256EFC">
        <w:rPr>
          <w:sz w:val="24"/>
          <w:szCs w:val="24"/>
        </w:rPr>
        <w:t>minder of Ireland’s sad legacy of concealing pregnancy in traumatic and difficult circumstances</w:t>
      </w:r>
      <w:r>
        <w:rPr>
          <w:sz w:val="24"/>
          <w:szCs w:val="24"/>
        </w:rPr>
        <w:t>.</w:t>
      </w:r>
      <w:r w:rsidR="00256EFC">
        <w:rPr>
          <w:sz w:val="24"/>
          <w:szCs w:val="24"/>
        </w:rPr>
        <w:t xml:space="preserve"> There are many views, strongly held, by those who have not been affected as to why women conceal a pregnancy and it is not uncommon for those perceptions to be negative. However, the expression of personal opinions without evidence can hurt many women currently and previously affected by this traumatic event. </w:t>
      </w:r>
      <w:r w:rsidR="00E42CE5">
        <w:rPr>
          <w:sz w:val="24"/>
          <w:szCs w:val="24"/>
        </w:rPr>
        <w:t xml:space="preserve">Sensationalist headlines such </w:t>
      </w:r>
      <w:r w:rsidR="006262E0">
        <w:rPr>
          <w:sz w:val="24"/>
          <w:szCs w:val="24"/>
        </w:rPr>
        <w:t>as “bin bag tot”, “dumped baby”, and “Come &amp; get your little baby Maria”</w:t>
      </w:r>
      <w:r w:rsidR="00961AEC">
        <w:rPr>
          <w:sz w:val="24"/>
          <w:szCs w:val="24"/>
        </w:rPr>
        <w:t xml:space="preserve"> are </w:t>
      </w:r>
      <w:r w:rsidR="0026550E">
        <w:rPr>
          <w:sz w:val="24"/>
          <w:szCs w:val="24"/>
        </w:rPr>
        <w:t>i</w:t>
      </w:r>
      <w:r w:rsidR="00256EFC">
        <w:rPr>
          <w:sz w:val="24"/>
          <w:szCs w:val="24"/>
        </w:rPr>
        <w:t>rresponsible</w:t>
      </w:r>
      <w:r w:rsidR="0026550E">
        <w:rPr>
          <w:sz w:val="24"/>
          <w:szCs w:val="24"/>
        </w:rPr>
        <w:t xml:space="preserve"> </w:t>
      </w:r>
      <w:r w:rsidR="00961AEC">
        <w:rPr>
          <w:sz w:val="24"/>
          <w:szCs w:val="24"/>
        </w:rPr>
        <w:t xml:space="preserve">and </w:t>
      </w:r>
      <w:r w:rsidR="00256EFC">
        <w:rPr>
          <w:sz w:val="24"/>
          <w:szCs w:val="24"/>
        </w:rPr>
        <w:t xml:space="preserve">may in fact militate against the woman </w:t>
      </w:r>
      <w:r w:rsidR="006262E0">
        <w:rPr>
          <w:sz w:val="24"/>
          <w:szCs w:val="24"/>
        </w:rPr>
        <w:t xml:space="preserve">concerned </w:t>
      </w:r>
      <w:r w:rsidR="00256EFC">
        <w:rPr>
          <w:sz w:val="24"/>
          <w:szCs w:val="24"/>
        </w:rPr>
        <w:t>coming forward</w:t>
      </w:r>
      <w:r w:rsidR="00961AEC">
        <w:rPr>
          <w:sz w:val="24"/>
          <w:szCs w:val="24"/>
        </w:rPr>
        <w:t xml:space="preserve">. </w:t>
      </w:r>
    </w:p>
    <w:p w:rsidR="00961AEC" w:rsidRDefault="00961AEC" w:rsidP="0033621C">
      <w:pPr>
        <w:rPr>
          <w:sz w:val="24"/>
          <w:szCs w:val="24"/>
        </w:rPr>
      </w:pPr>
      <w:r>
        <w:rPr>
          <w:sz w:val="24"/>
          <w:szCs w:val="24"/>
        </w:rPr>
        <w:t xml:space="preserve">The </w:t>
      </w:r>
      <w:r w:rsidR="00E26AA6">
        <w:rPr>
          <w:sz w:val="24"/>
          <w:szCs w:val="24"/>
        </w:rPr>
        <w:t xml:space="preserve">case of Baby Maria </w:t>
      </w:r>
      <w:r w:rsidR="00256EFC">
        <w:rPr>
          <w:sz w:val="24"/>
          <w:szCs w:val="24"/>
        </w:rPr>
        <w:t xml:space="preserve">reminds us that concealed pregnancy is not an historical </w:t>
      </w:r>
      <w:r w:rsidR="006262E0">
        <w:rPr>
          <w:sz w:val="24"/>
          <w:szCs w:val="24"/>
        </w:rPr>
        <w:t>phenomenon</w:t>
      </w:r>
      <w:r w:rsidR="00256EFC">
        <w:rPr>
          <w:sz w:val="24"/>
          <w:szCs w:val="24"/>
        </w:rPr>
        <w:t xml:space="preserve"> but is very much a part of life in the 21</w:t>
      </w:r>
      <w:r w:rsidR="00256EFC" w:rsidRPr="00256EFC">
        <w:rPr>
          <w:sz w:val="24"/>
          <w:szCs w:val="24"/>
          <w:vertAlign w:val="superscript"/>
        </w:rPr>
        <w:t>st</w:t>
      </w:r>
      <w:r w:rsidR="00256EFC">
        <w:rPr>
          <w:sz w:val="24"/>
          <w:szCs w:val="24"/>
        </w:rPr>
        <w:t xml:space="preserve"> Century</w:t>
      </w:r>
      <w:r w:rsidR="006262E0">
        <w:rPr>
          <w:sz w:val="24"/>
          <w:szCs w:val="24"/>
        </w:rPr>
        <w:t>,</w:t>
      </w:r>
      <w:r w:rsidR="00256EFC">
        <w:rPr>
          <w:sz w:val="24"/>
          <w:szCs w:val="24"/>
        </w:rPr>
        <w:t xml:space="preserve"> as women cont</w:t>
      </w:r>
      <w:r w:rsidR="00532225">
        <w:rPr>
          <w:sz w:val="24"/>
          <w:szCs w:val="24"/>
        </w:rPr>
        <w:t>inue to face crisis pregnancies in</w:t>
      </w:r>
      <w:r w:rsidR="00256EFC">
        <w:rPr>
          <w:sz w:val="24"/>
          <w:szCs w:val="24"/>
        </w:rPr>
        <w:t xml:space="preserve"> fear and </w:t>
      </w:r>
      <w:r w:rsidR="00532225">
        <w:rPr>
          <w:sz w:val="24"/>
          <w:szCs w:val="24"/>
        </w:rPr>
        <w:t xml:space="preserve">with </w:t>
      </w:r>
      <w:r w:rsidR="00256EFC">
        <w:rPr>
          <w:sz w:val="24"/>
          <w:szCs w:val="24"/>
        </w:rPr>
        <w:t xml:space="preserve">an absence of support.  </w:t>
      </w:r>
      <w:r>
        <w:rPr>
          <w:sz w:val="24"/>
          <w:szCs w:val="24"/>
        </w:rPr>
        <w:t xml:space="preserve"> </w:t>
      </w:r>
    </w:p>
    <w:p w:rsidR="00FC55CF" w:rsidRDefault="00256EFC" w:rsidP="00961AEC">
      <w:pPr>
        <w:rPr>
          <w:sz w:val="24"/>
          <w:szCs w:val="24"/>
        </w:rPr>
      </w:pPr>
      <w:r>
        <w:rPr>
          <w:sz w:val="24"/>
          <w:szCs w:val="24"/>
        </w:rPr>
        <w:t>In order to explore and understand why women have and continue to conceal their pregnancies we are</w:t>
      </w:r>
      <w:r w:rsidR="00961AEC">
        <w:rPr>
          <w:sz w:val="24"/>
          <w:szCs w:val="24"/>
        </w:rPr>
        <w:t xml:space="preserve"> undertaking a study </w:t>
      </w:r>
      <w:r w:rsidR="006262E0">
        <w:rPr>
          <w:sz w:val="24"/>
          <w:szCs w:val="24"/>
        </w:rPr>
        <w:t xml:space="preserve">of concealed pregnancy- </w:t>
      </w:r>
      <w:r w:rsidR="00961AEC">
        <w:rPr>
          <w:sz w:val="24"/>
          <w:szCs w:val="24"/>
        </w:rPr>
        <w:t xml:space="preserve">Keeping it Secret </w:t>
      </w:r>
      <w:r w:rsidR="006262E0">
        <w:rPr>
          <w:sz w:val="24"/>
          <w:szCs w:val="24"/>
        </w:rPr>
        <w:t>(</w:t>
      </w:r>
      <w:r w:rsidR="00961AEC">
        <w:rPr>
          <w:sz w:val="24"/>
          <w:szCs w:val="24"/>
        </w:rPr>
        <w:t>The KISS Study</w:t>
      </w:r>
      <w:r w:rsidR="006262E0">
        <w:rPr>
          <w:sz w:val="24"/>
          <w:szCs w:val="24"/>
        </w:rPr>
        <w:t xml:space="preserve">) </w:t>
      </w:r>
      <w:r>
        <w:rPr>
          <w:sz w:val="24"/>
          <w:szCs w:val="24"/>
        </w:rPr>
        <w:t>which has been</w:t>
      </w:r>
      <w:r w:rsidR="00961AEC">
        <w:rPr>
          <w:sz w:val="24"/>
          <w:szCs w:val="24"/>
        </w:rPr>
        <w:t xml:space="preserve"> funded by the Health Research Board</w:t>
      </w:r>
      <w:r>
        <w:rPr>
          <w:sz w:val="24"/>
          <w:szCs w:val="24"/>
        </w:rPr>
        <w:t xml:space="preserve">. </w:t>
      </w:r>
      <w:r w:rsidR="0026550E">
        <w:rPr>
          <w:sz w:val="24"/>
          <w:szCs w:val="24"/>
        </w:rPr>
        <w:t>W</w:t>
      </w:r>
      <w:r w:rsidR="005E5429">
        <w:rPr>
          <w:sz w:val="24"/>
          <w:szCs w:val="24"/>
        </w:rPr>
        <w:t>omen have</w:t>
      </w:r>
      <w:r w:rsidR="00961AEC">
        <w:rPr>
          <w:sz w:val="24"/>
          <w:szCs w:val="24"/>
        </w:rPr>
        <w:t xml:space="preserve"> told us </w:t>
      </w:r>
      <w:r>
        <w:rPr>
          <w:sz w:val="24"/>
          <w:szCs w:val="24"/>
        </w:rPr>
        <w:t xml:space="preserve">that the reasons for concealing a pregnancy are complex and are not limited to age, marital status or educational background. </w:t>
      </w:r>
      <w:r w:rsidR="00961AEC">
        <w:rPr>
          <w:sz w:val="24"/>
          <w:szCs w:val="24"/>
        </w:rPr>
        <w:t xml:space="preserve"> </w:t>
      </w:r>
      <w:r>
        <w:rPr>
          <w:sz w:val="24"/>
          <w:szCs w:val="24"/>
        </w:rPr>
        <w:t xml:space="preserve">We welcome the coverage that has emphasised that women need support and should not fear any threat of prosecution. However, we are concerned </w:t>
      </w:r>
      <w:r w:rsidR="00FC55CF">
        <w:rPr>
          <w:sz w:val="24"/>
          <w:szCs w:val="24"/>
        </w:rPr>
        <w:t>that the requests for the woman to come forward and access medical and social assistance are being linked with the reunification of mother and baby. Our research has identified that some women are afraid to access support for fear it will result in a situation whereby they feel obligated to mother their infant. Consequen</w:t>
      </w:r>
      <w:r w:rsidR="006262E0">
        <w:rPr>
          <w:sz w:val="24"/>
          <w:szCs w:val="24"/>
        </w:rPr>
        <w:t xml:space="preserve">tly, we are cautioning against this association. </w:t>
      </w:r>
      <w:r w:rsidR="00FC55CF">
        <w:rPr>
          <w:sz w:val="24"/>
          <w:szCs w:val="24"/>
        </w:rPr>
        <w:t xml:space="preserve"> </w:t>
      </w:r>
    </w:p>
    <w:p w:rsidR="00961AEC" w:rsidRDefault="005B3CAD" w:rsidP="00961AEC">
      <w:pPr>
        <w:rPr>
          <w:sz w:val="24"/>
          <w:szCs w:val="24"/>
        </w:rPr>
      </w:pPr>
      <w:r>
        <w:rPr>
          <w:sz w:val="24"/>
          <w:szCs w:val="24"/>
        </w:rPr>
        <w:t>It is essential</w:t>
      </w:r>
      <w:r w:rsidR="00961AEC">
        <w:rPr>
          <w:sz w:val="24"/>
          <w:szCs w:val="24"/>
        </w:rPr>
        <w:t xml:space="preserve"> that women who conceal a pregnancy have access to supportive, responsive care as </w:t>
      </w:r>
      <w:r w:rsidR="006262E0">
        <w:rPr>
          <w:sz w:val="24"/>
          <w:szCs w:val="24"/>
        </w:rPr>
        <w:t>keeping a pregnancy secret from those close</w:t>
      </w:r>
      <w:r w:rsidR="00961AEC">
        <w:rPr>
          <w:sz w:val="24"/>
          <w:szCs w:val="24"/>
        </w:rPr>
        <w:t xml:space="preserve"> is </w:t>
      </w:r>
      <w:r w:rsidR="006262E0">
        <w:rPr>
          <w:sz w:val="24"/>
          <w:szCs w:val="24"/>
        </w:rPr>
        <w:t xml:space="preserve">always traumatic and carries consequences for the mother and her infant. </w:t>
      </w:r>
      <w:r w:rsidR="00961AEC">
        <w:rPr>
          <w:sz w:val="24"/>
          <w:szCs w:val="24"/>
        </w:rPr>
        <w:t xml:space="preserve"> </w:t>
      </w:r>
    </w:p>
    <w:p w:rsidR="006262E0" w:rsidRDefault="006262E0" w:rsidP="0033621C"/>
    <w:p w:rsidR="00961AEC" w:rsidRDefault="0033621C" w:rsidP="0033621C">
      <w:r>
        <w:t xml:space="preserve">Sylvia Murphy Tighe </w:t>
      </w:r>
      <w:r w:rsidR="00961AEC">
        <w:t xml:space="preserve">HRB </w:t>
      </w:r>
      <w:r w:rsidR="008C6F73">
        <w:t xml:space="preserve">Research </w:t>
      </w:r>
      <w:r w:rsidR="00961AEC">
        <w:t>Fellow/Doctoral</w:t>
      </w:r>
      <w:r>
        <w:t xml:space="preserve"> Student</w:t>
      </w:r>
      <w:r w:rsidR="00961AEC">
        <w:t xml:space="preserve"> </w:t>
      </w:r>
    </w:p>
    <w:p w:rsidR="00961AEC" w:rsidRDefault="00961AEC" w:rsidP="0033621C">
      <w:r>
        <w:t>Professor Joan G Lalor Associate Professor</w:t>
      </w:r>
    </w:p>
    <w:p w:rsidR="00961AEC" w:rsidRDefault="0033621C" w:rsidP="0033621C">
      <w:r>
        <w:t xml:space="preserve">School of Nursing &amp; Midwifery, </w:t>
      </w:r>
    </w:p>
    <w:p w:rsidR="0033621C" w:rsidRDefault="0033621C" w:rsidP="0033621C">
      <w:r>
        <w:t>Trinity College Dublin.</w:t>
      </w:r>
    </w:p>
    <w:p w:rsidR="00961AEC" w:rsidRDefault="00961AEC" w:rsidP="0033621C">
      <w:r>
        <w:t>Tel:</w:t>
      </w:r>
      <w:r w:rsidR="005B3CAD">
        <w:t xml:space="preserve"> </w:t>
      </w:r>
      <w:r>
        <w:t>087-9817340</w:t>
      </w:r>
    </w:p>
    <w:p w:rsidR="00A04B87" w:rsidRDefault="00A04B87"/>
    <w:sectPr w:rsidR="00A04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21C"/>
    <w:rsid w:val="0015011A"/>
    <w:rsid w:val="00256EFC"/>
    <w:rsid w:val="0026550E"/>
    <w:rsid w:val="00327703"/>
    <w:rsid w:val="0033621C"/>
    <w:rsid w:val="003C582D"/>
    <w:rsid w:val="00452C45"/>
    <w:rsid w:val="00510847"/>
    <w:rsid w:val="00532225"/>
    <w:rsid w:val="005B3CAD"/>
    <w:rsid w:val="005D5DDC"/>
    <w:rsid w:val="005E5429"/>
    <w:rsid w:val="005F1C90"/>
    <w:rsid w:val="006262E0"/>
    <w:rsid w:val="007E6143"/>
    <w:rsid w:val="0081078D"/>
    <w:rsid w:val="008462D9"/>
    <w:rsid w:val="00852B78"/>
    <w:rsid w:val="00864148"/>
    <w:rsid w:val="008C6F73"/>
    <w:rsid w:val="009604E4"/>
    <w:rsid w:val="00961AEC"/>
    <w:rsid w:val="00A03F66"/>
    <w:rsid w:val="00A04B87"/>
    <w:rsid w:val="00A06234"/>
    <w:rsid w:val="00C16C69"/>
    <w:rsid w:val="00C17780"/>
    <w:rsid w:val="00CD6CD4"/>
    <w:rsid w:val="00E26AA6"/>
    <w:rsid w:val="00E42CE5"/>
    <w:rsid w:val="00FC55C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21C"/>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A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AA6"/>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21C"/>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A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AA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TCD</Company>
  <LinksUpToDate>false</LinksUpToDate>
  <CharactersWithSpaces>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murphy tighe</dc:creator>
  <cp:lastModifiedBy>Joan Lalor</cp:lastModifiedBy>
  <cp:revision>2</cp:revision>
  <cp:lastPrinted>2015-05-12T11:37:00Z</cp:lastPrinted>
  <dcterms:created xsi:type="dcterms:W3CDTF">2015-06-30T08:33:00Z</dcterms:created>
  <dcterms:modified xsi:type="dcterms:W3CDTF">2015-06-30T08:33:00Z</dcterms:modified>
</cp:coreProperties>
</file>