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88C67" w14:textId="77777777" w:rsidR="00437248" w:rsidRDefault="00437248" w:rsidP="00437248">
      <w:pPr>
        <w:rPr>
          <w:rFonts w:ascii="Times New Roman" w:hAnsi="Times New Roman" w:cs="Times New Roman"/>
          <w:b/>
          <w:sz w:val="28"/>
          <w:szCs w:val="28"/>
        </w:rPr>
      </w:pPr>
      <w:r w:rsidRPr="0014001C">
        <w:rPr>
          <w:rFonts w:ascii="Times New Roman" w:hAnsi="Times New Roman" w:cs="Times New Roman"/>
          <w:b/>
          <w:sz w:val="28"/>
          <w:szCs w:val="28"/>
        </w:rPr>
        <w:t xml:space="preserve">In Exceptional Times: The Covid 19 Pandemic, Parenting and </w:t>
      </w:r>
      <w:r>
        <w:rPr>
          <w:rFonts w:ascii="Times New Roman" w:hAnsi="Times New Roman" w:cs="Times New Roman"/>
          <w:b/>
          <w:sz w:val="28"/>
          <w:szCs w:val="28"/>
        </w:rPr>
        <w:t>t</w:t>
      </w:r>
      <w:r w:rsidRPr="0014001C">
        <w:rPr>
          <w:rFonts w:ascii="Times New Roman" w:hAnsi="Times New Roman" w:cs="Times New Roman"/>
          <w:b/>
          <w:sz w:val="28"/>
          <w:szCs w:val="28"/>
        </w:rPr>
        <w:t xml:space="preserve">he Disabling Effects of Mental Health Difficulties </w:t>
      </w:r>
    </w:p>
    <w:p w14:paraId="7A9F2554" w14:textId="59BFBBD5" w:rsidR="00437248" w:rsidRDefault="003A554C" w:rsidP="00437248">
      <w:pPr>
        <w:rPr>
          <w:rFonts w:ascii="Times New Roman" w:hAnsi="Times New Roman" w:cs="Times New Roman"/>
          <w:b/>
        </w:rPr>
      </w:pPr>
      <w:r w:rsidRPr="003A554C">
        <w:rPr>
          <w:rFonts w:ascii="Times New Roman" w:hAnsi="Times New Roman" w:cs="Times New Roman"/>
          <w:b/>
        </w:rPr>
        <w:t>Published in Child Care in Practice:</w:t>
      </w:r>
      <w:r>
        <w:rPr>
          <w:rFonts w:ascii="Times New Roman" w:hAnsi="Times New Roman" w:cs="Times New Roman"/>
          <w:b/>
        </w:rPr>
        <w:t xml:space="preserve"> </w:t>
      </w:r>
      <w:hyperlink r:id="rId8" w:history="1">
        <w:r w:rsidRPr="00F32484">
          <w:rPr>
            <w:rStyle w:val="Hyperlink"/>
            <w:rFonts w:ascii="Times New Roman" w:hAnsi="Times New Roman" w:cs="Times New Roman"/>
            <w:b/>
          </w:rPr>
          <w:t>https://doi.org/10.1080/13575279.2024.2353683</w:t>
        </w:r>
      </w:hyperlink>
      <w:r>
        <w:rPr>
          <w:rFonts w:ascii="Times New Roman" w:hAnsi="Times New Roman" w:cs="Times New Roman"/>
          <w:b/>
        </w:rPr>
        <w:t xml:space="preserve"> </w:t>
      </w:r>
      <w:r w:rsidRPr="003A554C">
        <w:rPr>
          <w:rFonts w:ascii="Times New Roman" w:hAnsi="Times New Roman" w:cs="Times New Roman"/>
          <w:b/>
        </w:rPr>
        <w:t xml:space="preserve"> </w:t>
      </w:r>
    </w:p>
    <w:p w14:paraId="2B8E1EBB" w14:textId="77777777" w:rsidR="003A554C" w:rsidRPr="003A554C" w:rsidRDefault="003A554C" w:rsidP="00437248">
      <w:pPr>
        <w:rPr>
          <w:rFonts w:ascii="Times New Roman" w:hAnsi="Times New Roman" w:cs="Times New Roman"/>
          <w:b/>
        </w:rPr>
      </w:pPr>
    </w:p>
    <w:p w14:paraId="46680685" w14:textId="77777777" w:rsidR="00437248" w:rsidRPr="0014001C" w:rsidRDefault="00437248" w:rsidP="00437248">
      <w:pPr>
        <w:ind w:left="851" w:right="1088"/>
        <w:jc w:val="both"/>
        <w:rPr>
          <w:rFonts w:ascii="Times New Roman" w:hAnsi="Times New Roman" w:cs="Times New Roman"/>
          <w:bCs/>
          <w:sz w:val="24"/>
          <w:szCs w:val="24"/>
        </w:rPr>
      </w:pPr>
      <w:bookmarkStart w:id="0" w:name="_Hlk88827331"/>
      <w:r w:rsidRPr="0014001C">
        <w:rPr>
          <w:rFonts w:ascii="Times New Roman" w:hAnsi="Times New Roman" w:cs="Times New Roman"/>
          <w:bCs/>
          <w:sz w:val="24"/>
          <w:szCs w:val="24"/>
        </w:rPr>
        <w:t>I</w:t>
      </w:r>
      <w:r>
        <w:rPr>
          <w:rFonts w:ascii="Times New Roman" w:hAnsi="Times New Roman" w:cs="Times New Roman"/>
          <w:bCs/>
          <w:sz w:val="24"/>
          <w:szCs w:val="24"/>
        </w:rPr>
        <w:t>ncreasing uptake of the metaphor of</w:t>
      </w:r>
      <w:r w:rsidRPr="0014001C">
        <w:rPr>
          <w:rFonts w:ascii="Times New Roman" w:hAnsi="Times New Roman" w:cs="Times New Roman"/>
          <w:bCs/>
          <w:sz w:val="24"/>
          <w:szCs w:val="24"/>
        </w:rPr>
        <w:t xml:space="preserve"> </w:t>
      </w:r>
      <w:r>
        <w:rPr>
          <w:rFonts w:ascii="Times New Roman" w:hAnsi="Times New Roman" w:cs="Times New Roman"/>
          <w:bCs/>
          <w:sz w:val="24"/>
          <w:szCs w:val="24"/>
        </w:rPr>
        <w:t xml:space="preserve">a </w:t>
      </w:r>
      <w:r w:rsidRPr="0014001C">
        <w:rPr>
          <w:rFonts w:ascii="Times New Roman" w:hAnsi="Times New Roman" w:cs="Times New Roman"/>
          <w:bCs/>
          <w:sz w:val="24"/>
          <w:szCs w:val="24"/>
        </w:rPr>
        <w:t xml:space="preserve">‘tsunami’ of mental health problems related to covid 19, reflects widespread concern for pandemic related mental distress. Mental health may be compromised by such things as loneliness and depression linked to social isolation, as well as fear of infection from coronavirus. Of interest to question is the veracity of this concern and how the alleged </w:t>
      </w:r>
      <w:r>
        <w:rPr>
          <w:rFonts w:ascii="Times New Roman" w:hAnsi="Times New Roman" w:cs="Times New Roman"/>
          <w:bCs/>
          <w:sz w:val="24"/>
          <w:szCs w:val="24"/>
        </w:rPr>
        <w:t>decline</w:t>
      </w:r>
      <w:r w:rsidRPr="0014001C">
        <w:rPr>
          <w:rFonts w:ascii="Times New Roman" w:hAnsi="Times New Roman" w:cs="Times New Roman"/>
          <w:bCs/>
          <w:sz w:val="24"/>
          <w:szCs w:val="24"/>
        </w:rPr>
        <w:t xml:space="preserve"> in mental wellness might affect one of society’s </w:t>
      </w:r>
      <w:r>
        <w:rPr>
          <w:rFonts w:ascii="Times New Roman" w:hAnsi="Times New Roman" w:cs="Times New Roman"/>
          <w:bCs/>
          <w:sz w:val="24"/>
          <w:szCs w:val="24"/>
        </w:rPr>
        <w:t>most important issues</w:t>
      </w:r>
      <w:r w:rsidRPr="0014001C">
        <w:rPr>
          <w:rFonts w:ascii="Times New Roman" w:hAnsi="Times New Roman" w:cs="Times New Roman"/>
          <w:bCs/>
          <w:sz w:val="24"/>
          <w:szCs w:val="24"/>
        </w:rPr>
        <w:t>: Namely, the issue of parenting. Owing to the novel nature of this subject matter, scoping review was selected to substantiate critical commentary in this paper surrounding parenting, the covid 19 pandemic and the disabling effects of mental health difficulties. Findings suggest that there is no linear, formulaic or conclusive relationship between the pandemic, mental health and parenting. Rather, present discourses, such as those that embrace a tsunami metaphor, ought to attain more nuance and balance, in the context of protective factors, opportunities and strengths also at play.</w:t>
      </w:r>
    </w:p>
    <w:p w14:paraId="1FCEF1A9" w14:textId="77777777" w:rsidR="00437248" w:rsidRPr="0014001C" w:rsidRDefault="00437248" w:rsidP="00437248">
      <w:pPr>
        <w:ind w:right="-46"/>
        <w:rPr>
          <w:rFonts w:ascii="Times New Roman" w:hAnsi="Times New Roman" w:cs="Times New Roman"/>
          <w:bCs/>
          <w:sz w:val="24"/>
          <w:szCs w:val="24"/>
        </w:rPr>
      </w:pPr>
      <w:r w:rsidRPr="0014001C">
        <w:rPr>
          <w:rFonts w:ascii="Times New Roman" w:hAnsi="Times New Roman" w:cs="Times New Roman"/>
          <w:bCs/>
          <w:sz w:val="24"/>
          <w:szCs w:val="24"/>
        </w:rPr>
        <w:t xml:space="preserve"> </w:t>
      </w:r>
      <w:r w:rsidRPr="0014001C">
        <w:rPr>
          <w:rFonts w:ascii="Times New Roman" w:hAnsi="Times New Roman" w:cs="Times New Roman"/>
          <w:bCs/>
          <w:sz w:val="24"/>
          <w:szCs w:val="24"/>
        </w:rPr>
        <w:tab/>
        <w:t xml:space="preserve">   Keywords: covid 19, pandemic, mental health, parenting, children </w:t>
      </w:r>
    </w:p>
    <w:bookmarkEnd w:id="0"/>
    <w:p w14:paraId="6119B5F6" w14:textId="77777777" w:rsidR="00437248" w:rsidRPr="0014001C" w:rsidRDefault="00437248" w:rsidP="00437248">
      <w:pPr>
        <w:ind w:right="1088"/>
        <w:rPr>
          <w:rFonts w:ascii="Times New Roman" w:hAnsi="Times New Roman" w:cs="Times New Roman"/>
          <w:bCs/>
          <w:sz w:val="24"/>
          <w:szCs w:val="24"/>
        </w:rPr>
      </w:pPr>
    </w:p>
    <w:p w14:paraId="326688D7" w14:textId="77777777" w:rsidR="00437248" w:rsidRPr="0014001C" w:rsidRDefault="00437248" w:rsidP="00437248">
      <w:pPr>
        <w:rPr>
          <w:rFonts w:ascii="Times New Roman" w:hAnsi="Times New Roman" w:cs="Times New Roman"/>
          <w:b/>
          <w:sz w:val="24"/>
          <w:szCs w:val="24"/>
        </w:rPr>
      </w:pPr>
      <w:r w:rsidRPr="0014001C">
        <w:rPr>
          <w:rFonts w:ascii="Times New Roman" w:hAnsi="Times New Roman" w:cs="Times New Roman"/>
          <w:b/>
          <w:sz w:val="24"/>
          <w:szCs w:val="24"/>
        </w:rPr>
        <w:t>Introduction</w:t>
      </w:r>
    </w:p>
    <w:p w14:paraId="229C7E38" w14:textId="77777777" w:rsidR="00437248" w:rsidRPr="0014001C" w:rsidRDefault="00437248" w:rsidP="00437248">
      <w:pPr>
        <w:spacing w:after="0"/>
        <w:jc w:val="both"/>
        <w:rPr>
          <w:rFonts w:ascii="Times New Roman" w:hAnsi="Times New Roman" w:cs="Times New Roman"/>
          <w:sz w:val="24"/>
          <w:szCs w:val="24"/>
        </w:rPr>
      </w:pPr>
      <w:r w:rsidRPr="0014001C">
        <w:rPr>
          <w:rFonts w:ascii="Times New Roman" w:hAnsi="Times New Roman" w:cs="Times New Roman"/>
          <w:bCs/>
          <w:sz w:val="24"/>
          <w:szCs w:val="24"/>
        </w:rPr>
        <w:t xml:space="preserve">Internationally, extensive new evidence </w:t>
      </w:r>
      <w:r>
        <w:rPr>
          <w:rFonts w:ascii="Times New Roman" w:hAnsi="Times New Roman" w:cs="Times New Roman"/>
          <w:bCs/>
          <w:sz w:val="24"/>
          <w:szCs w:val="24"/>
        </w:rPr>
        <w:t>has emerged</w:t>
      </w:r>
      <w:r w:rsidRPr="0014001C">
        <w:rPr>
          <w:rFonts w:ascii="Times New Roman" w:hAnsi="Times New Roman" w:cs="Times New Roman"/>
          <w:bCs/>
          <w:sz w:val="24"/>
          <w:szCs w:val="24"/>
        </w:rPr>
        <w:t xml:space="preserve"> around a sharp </w:t>
      </w:r>
      <w:r>
        <w:rPr>
          <w:rFonts w:ascii="Times New Roman" w:hAnsi="Times New Roman" w:cs="Times New Roman"/>
          <w:bCs/>
          <w:sz w:val="24"/>
          <w:szCs w:val="24"/>
        </w:rPr>
        <w:t>rise</w:t>
      </w:r>
      <w:r w:rsidRPr="0014001C">
        <w:rPr>
          <w:rFonts w:ascii="Times New Roman" w:hAnsi="Times New Roman" w:cs="Times New Roman"/>
          <w:bCs/>
          <w:sz w:val="24"/>
          <w:szCs w:val="24"/>
        </w:rPr>
        <w:t xml:space="preserve"> in population mental health difficulties during the covid 19 pandemic (Liu et al., </w:t>
      </w:r>
      <w:r w:rsidRPr="0014001C">
        <w:rPr>
          <w:rFonts w:ascii="Times New Roman" w:hAnsi="Times New Roman" w:cs="Times New Roman"/>
          <w:sz w:val="24"/>
          <w:szCs w:val="24"/>
        </w:rPr>
        <w:t>2021</w:t>
      </w:r>
      <w:r w:rsidRPr="0014001C">
        <w:rPr>
          <w:rFonts w:ascii="Times New Roman" w:hAnsi="Times New Roman" w:cs="Times New Roman"/>
          <w:bCs/>
          <w:sz w:val="24"/>
          <w:szCs w:val="24"/>
        </w:rPr>
        <w:t xml:space="preserve">). This is so steep as to have popularised, in the scientific community, the expression of a ‘tsunami’ of pandemic-related mental </w:t>
      </w:r>
      <w:r>
        <w:rPr>
          <w:rFonts w:ascii="Times New Roman" w:hAnsi="Times New Roman" w:cs="Times New Roman"/>
          <w:bCs/>
          <w:sz w:val="24"/>
          <w:szCs w:val="24"/>
        </w:rPr>
        <w:t xml:space="preserve">health </w:t>
      </w:r>
      <w:r w:rsidRPr="0014001C">
        <w:rPr>
          <w:rFonts w:ascii="Times New Roman" w:hAnsi="Times New Roman" w:cs="Times New Roman"/>
          <w:bCs/>
          <w:sz w:val="24"/>
          <w:szCs w:val="24"/>
        </w:rPr>
        <w:t xml:space="preserve">issues </w:t>
      </w:r>
      <w:r w:rsidRPr="0014001C">
        <w:rPr>
          <w:rFonts w:ascii="Times New Roman" w:hAnsi="Times New Roman" w:cs="Times New Roman"/>
          <w:sz w:val="24"/>
          <w:szCs w:val="24"/>
          <w:shd w:val="clear" w:color="auto" w:fill="FFFFFF"/>
        </w:rPr>
        <w:t xml:space="preserve">(see </w:t>
      </w:r>
      <w:proofErr w:type="spellStart"/>
      <w:r w:rsidRPr="0014001C">
        <w:rPr>
          <w:rFonts w:ascii="Times New Roman" w:hAnsi="Times New Roman" w:cs="Times New Roman"/>
          <w:sz w:val="24"/>
          <w:szCs w:val="24"/>
          <w:shd w:val="clear" w:color="auto" w:fill="FFFFFF"/>
        </w:rPr>
        <w:t>Kathirvela</w:t>
      </w:r>
      <w:proofErr w:type="spellEnd"/>
      <w:r w:rsidRPr="0014001C">
        <w:rPr>
          <w:rFonts w:ascii="Times New Roman" w:hAnsi="Times New Roman" w:cs="Times New Roman"/>
          <w:sz w:val="24"/>
          <w:szCs w:val="24"/>
          <w:shd w:val="clear" w:color="auto" w:fill="FFFFFF"/>
        </w:rPr>
        <w:t xml:space="preserve"> 2020)</w:t>
      </w:r>
      <w:r w:rsidRPr="0014001C">
        <w:rPr>
          <w:rFonts w:ascii="Times New Roman" w:hAnsi="Times New Roman" w:cs="Times New Roman"/>
          <w:bCs/>
          <w:sz w:val="24"/>
          <w:szCs w:val="24"/>
        </w:rPr>
        <w:t>. Here</w:t>
      </w:r>
      <w:r>
        <w:rPr>
          <w:rFonts w:ascii="Times New Roman" w:hAnsi="Times New Roman" w:cs="Times New Roman"/>
          <w:bCs/>
          <w:sz w:val="24"/>
          <w:szCs w:val="24"/>
        </w:rPr>
        <w:t>,</w:t>
      </w:r>
      <w:r w:rsidRPr="0014001C">
        <w:rPr>
          <w:rFonts w:ascii="Times New Roman" w:hAnsi="Times New Roman" w:cs="Times New Roman"/>
          <w:bCs/>
          <w:sz w:val="24"/>
          <w:szCs w:val="24"/>
        </w:rPr>
        <w:t xml:space="preserve"> some studies </w:t>
      </w:r>
      <w:r>
        <w:rPr>
          <w:rFonts w:ascii="Times New Roman" w:hAnsi="Times New Roman" w:cs="Times New Roman"/>
          <w:bCs/>
          <w:sz w:val="24"/>
          <w:szCs w:val="24"/>
        </w:rPr>
        <w:t xml:space="preserve">determine </w:t>
      </w:r>
      <w:r w:rsidRPr="0014001C">
        <w:rPr>
          <w:rFonts w:ascii="Times New Roman" w:hAnsi="Times New Roman" w:cs="Times New Roman"/>
          <w:bCs/>
          <w:sz w:val="24"/>
          <w:szCs w:val="24"/>
        </w:rPr>
        <w:t>that between a fifth and a third of individuals could have reached the clinical benchmark of depression (</w:t>
      </w:r>
      <w:r>
        <w:rPr>
          <w:rFonts w:ascii="Times New Roman" w:hAnsi="Times New Roman" w:cs="Times New Roman"/>
          <w:bCs/>
          <w:sz w:val="24"/>
          <w:szCs w:val="24"/>
        </w:rPr>
        <w:t xml:space="preserve">such as </w:t>
      </w:r>
      <w:r w:rsidRPr="0014001C">
        <w:rPr>
          <w:rFonts w:ascii="Times New Roman" w:hAnsi="Times New Roman" w:cs="Times New Roman"/>
          <w:sz w:val="24"/>
          <w:szCs w:val="24"/>
          <w:shd w:val="clear" w:color="auto" w:fill="FFFFFF"/>
        </w:rPr>
        <w:t>US Census 2020</w:t>
      </w:r>
      <w:r w:rsidRPr="0014001C">
        <w:rPr>
          <w:rFonts w:ascii="Times New Roman" w:hAnsi="Times New Roman" w:cs="Times New Roman"/>
          <w:sz w:val="24"/>
          <w:szCs w:val="24"/>
        </w:rPr>
        <w:t>). Further striking is evidence that parents are more vulnerable to pandemic-imposed mental health problems than non-parents (</w:t>
      </w:r>
      <w:r w:rsidRPr="0014001C">
        <w:rPr>
          <w:rFonts w:ascii="Times New Roman" w:hAnsi="Times New Roman" w:cs="Times New Roman"/>
          <w:sz w:val="24"/>
          <w:szCs w:val="24"/>
          <w:shd w:val="clear" w:color="auto" w:fill="FFFFFF"/>
        </w:rPr>
        <w:t xml:space="preserve">Basu et al. 2020; </w:t>
      </w:r>
      <w:proofErr w:type="spellStart"/>
      <w:r w:rsidRPr="0014001C">
        <w:rPr>
          <w:rFonts w:ascii="Times New Roman" w:hAnsi="Times New Roman" w:cs="Times New Roman"/>
          <w:sz w:val="24"/>
          <w:szCs w:val="24"/>
          <w:shd w:val="clear" w:color="auto" w:fill="FFFFFF"/>
        </w:rPr>
        <w:t>Czeisler</w:t>
      </w:r>
      <w:proofErr w:type="spellEnd"/>
      <w:r w:rsidRPr="0014001C">
        <w:rPr>
          <w:rFonts w:ascii="Times New Roman" w:hAnsi="Times New Roman" w:cs="Times New Roman"/>
          <w:sz w:val="24"/>
          <w:szCs w:val="24"/>
          <w:shd w:val="clear" w:color="auto" w:fill="FFFFFF"/>
        </w:rPr>
        <w:t xml:space="preserve"> et al.</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shd w:val="clear" w:color="auto" w:fill="FFFFFF"/>
        </w:rPr>
        <w:t xml:space="preserve">2020; </w:t>
      </w:r>
      <w:r w:rsidRPr="0014001C">
        <w:rPr>
          <w:rFonts w:ascii="Times New Roman" w:hAnsi="Times New Roman" w:cs="Times New Roman"/>
          <w:sz w:val="24"/>
          <w:szCs w:val="24"/>
        </w:rPr>
        <w:t xml:space="preserve">Russell et al. 2021; </w:t>
      </w:r>
      <w:proofErr w:type="spellStart"/>
      <w:r w:rsidRPr="0014001C">
        <w:rPr>
          <w:rFonts w:ascii="Times New Roman" w:hAnsi="Times New Roman" w:cs="Times New Roman"/>
          <w:sz w:val="24"/>
          <w:szCs w:val="24"/>
        </w:rPr>
        <w:t>Wamser-Nanney</w:t>
      </w:r>
      <w:proofErr w:type="spellEnd"/>
      <w:r w:rsidRPr="0014001C">
        <w:rPr>
          <w:rFonts w:ascii="Times New Roman" w:hAnsi="Times New Roman" w:cs="Times New Roman"/>
          <w:sz w:val="24"/>
          <w:szCs w:val="24"/>
        </w:rPr>
        <w:t xml:space="preserve"> et al. 2021), with some indication that this increased vulnerability may apply to children and young people also (</w:t>
      </w:r>
      <w:r w:rsidRPr="0014001C">
        <w:rPr>
          <w:rFonts w:ascii="Times New Roman" w:hAnsi="Times New Roman" w:cs="Times New Roman"/>
          <w:sz w:val="24"/>
          <w:szCs w:val="24"/>
          <w:shd w:val="clear" w:color="auto" w:fill="FFFFFF"/>
        </w:rPr>
        <w:t>Loades et al. 2020</w:t>
      </w:r>
      <w:r w:rsidRPr="0014001C">
        <w:rPr>
          <w:rFonts w:ascii="Times New Roman" w:hAnsi="Times New Roman" w:cs="Times New Roman"/>
          <w:sz w:val="24"/>
          <w:szCs w:val="24"/>
        </w:rPr>
        <w:t xml:space="preserve">). </w:t>
      </w:r>
    </w:p>
    <w:p w14:paraId="68A2E336" w14:textId="77777777" w:rsidR="00437248" w:rsidRDefault="00437248" w:rsidP="00437248">
      <w:pPr>
        <w:spacing w:after="0"/>
        <w:ind w:firstLine="720"/>
        <w:jc w:val="both"/>
        <w:rPr>
          <w:rFonts w:ascii="Times New Roman" w:hAnsi="Times New Roman" w:cs="Times New Roman"/>
          <w:sz w:val="24"/>
          <w:szCs w:val="24"/>
        </w:rPr>
      </w:pPr>
      <w:r w:rsidRPr="0014001C">
        <w:rPr>
          <w:rFonts w:ascii="Times New Roman" w:hAnsi="Times New Roman" w:cs="Times New Roman"/>
          <w:sz w:val="24"/>
          <w:szCs w:val="24"/>
        </w:rPr>
        <w:t xml:space="preserve">Yet, an emergent postscript throws into question the universality of the claim of a pandemic-imposed mental health tsunami </w:t>
      </w:r>
      <w:r w:rsidRPr="0014001C">
        <w:rPr>
          <w:rFonts w:ascii="Times New Roman" w:hAnsi="Times New Roman" w:cs="Times New Roman"/>
          <w:sz w:val="24"/>
          <w:szCs w:val="24"/>
          <w:shd w:val="clear" w:color="auto" w:fill="FFFFFF"/>
        </w:rPr>
        <w:t xml:space="preserve">(see </w:t>
      </w:r>
      <w:proofErr w:type="spellStart"/>
      <w:r w:rsidRPr="0014001C">
        <w:rPr>
          <w:rFonts w:ascii="Times New Roman" w:hAnsi="Times New Roman" w:cs="Times New Roman"/>
          <w:sz w:val="24"/>
          <w:szCs w:val="24"/>
          <w:shd w:val="clear" w:color="auto" w:fill="FFFFFF"/>
        </w:rPr>
        <w:t>Kathirvela</w:t>
      </w:r>
      <w:proofErr w:type="spellEnd"/>
      <w:r w:rsidRPr="0014001C">
        <w:rPr>
          <w:rFonts w:ascii="Times New Roman" w:hAnsi="Times New Roman" w:cs="Times New Roman"/>
          <w:sz w:val="24"/>
          <w:szCs w:val="24"/>
          <w:shd w:val="clear" w:color="auto" w:fill="FFFFFF"/>
        </w:rPr>
        <w:t xml:space="preserve"> 2020; Shelvin et al.</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shd w:val="clear" w:color="auto" w:fill="FFFFFF"/>
        </w:rPr>
        <w:t>2021:1)</w:t>
      </w:r>
      <w:r w:rsidRPr="0014001C">
        <w:rPr>
          <w:rFonts w:ascii="Times New Roman" w:hAnsi="Times New Roman" w:cs="Times New Roman"/>
          <w:sz w:val="24"/>
          <w:szCs w:val="24"/>
        </w:rPr>
        <w:t xml:space="preserve">. </w:t>
      </w:r>
      <w:r>
        <w:rPr>
          <w:rFonts w:ascii="Times New Roman" w:hAnsi="Times New Roman" w:cs="Times New Roman"/>
          <w:sz w:val="24"/>
          <w:szCs w:val="24"/>
        </w:rPr>
        <w:t>S</w:t>
      </w:r>
      <w:r w:rsidRPr="0014001C">
        <w:rPr>
          <w:rFonts w:ascii="Times New Roman" w:hAnsi="Times New Roman" w:cs="Times New Roman"/>
          <w:sz w:val="24"/>
          <w:szCs w:val="24"/>
        </w:rPr>
        <w:t>cholarly contributions such as Shelvin et al. (2021) and Hyland et al. (forthcoming) contest th</w:t>
      </w:r>
      <w:r>
        <w:rPr>
          <w:rFonts w:ascii="Times New Roman" w:hAnsi="Times New Roman" w:cs="Times New Roman"/>
          <w:sz w:val="24"/>
          <w:szCs w:val="24"/>
        </w:rPr>
        <w:t>is</w:t>
      </w:r>
      <w:r w:rsidRPr="0014001C">
        <w:rPr>
          <w:rFonts w:ascii="Times New Roman" w:hAnsi="Times New Roman" w:cs="Times New Roman"/>
          <w:sz w:val="24"/>
          <w:szCs w:val="24"/>
        </w:rPr>
        <w:t xml:space="preserve"> alleged increase in mental health problems, albeit with reference to distinct geographical milieu (Ireland and the </w:t>
      </w:r>
      <w:r w:rsidRPr="0014001C">
        <w:rPr>
          <w:rFonts w:ascii="Times New Roman" w:hAnsi="Times New Roman" w:cs="Times New Roman"/>
          <w:sz w:val="24"/>
          <w:szCs w:val="24"/>
          <w:shd w:val="clear" w:color="auto" w:fill="FFFFFF"/>
        </w:rPr>
        <w:t>United Kingdom)</w:t>
      </w:r>
      <w:r w:rsidRPr="0014001C">
        <w:rPr>
          <w:rFonts w:ascii="Times New Roman" w:hAnsi="Times New Roman" w:cs="Times New Roman"/>
          <w:sz w:val="24"/>
          <w:szCs w:val="24"/>
        </w:rPr>
        <w:t xml:space="preserve">. </w:t>
      </w:r>
      <w:r>
        <w:rPr>
          <w:rFonts w:ascii="Times New Roman" w:hAnsi="Times New Roman" w:cs="Times New Roman"/>
          <w:sz w:val="24"/>
          <w:szCs w:val="24"/>
        </w:rPr>
        <w:t>This</w:t>
      </w:r>
      <w:r w:rsidRPr="0014001C">
        <w:rPr>
          <w:rFonts w:ascii="Times New Roman" w:hAnsi="Times New Roman" w:cs="Times New Roman"/>
          <w:sz w:val="24"/>
          <w:szCs w:val="24"/>
        </w:rPr>
        <w:t xml:space="preserve"> new research suggests that existing studies have not been complex enough, by treating the stark spike in mental health problems as homogenous rather than heterogenous, contextualised and fluctuating, suggesting a more critical and sophisticated approach is needed for studying this area (Shevlin et al. 2021). In this paper, critical commentary </w:t>
      </w:r>
      <w:r>
        <w:rPr>
          <w:rFonts w:ascii="Times New Roman" w:hAnsi="Times New Roman" w:cs="Times New Roman"/>
          <w:sz w:val="24"/>
          <w:szCs w:val="24"/>
        </w:rPr>
        <w:t>based on a</w:t>
      </w:r>
      <w:r w:rsidRPr="0014001C">
        <w:rPr>
          <w:rFonts w:ascii="Times New Roman" w:hAnsi="Times New Roman" w:cs="Times New Roman"/>
          <w:sz w:val="24"/>
          <w:szCs w:val="24"/>
        </w:rPr>
        <w:t xml:space="preserve"> scoping review</w:t>
      </w:r>
      <w:r>
        <w:rPr>
          <w:rFonts w:ascii="Times New Roman" w:hAnsi="Times New Roman" w:cs="Times New Roman"/>
          <w:sz w:val="24"/>
          <w:szCs w:val="24"/>
        </w:rPr>
        <w:t xml:space="preserve"> method</w:t>
      </w:r>
      <w:r w:rsidRPr="0014001C">
        <w:rPr>
          <w:rFonts w:ascii="Times New Roman" w:hAnsi="Times New Roman" w:cs="Times New Roman"/>
          <w:sz w:val="24"/>
          <w:szCs w:val="24"/>
        </w:rPr>
        <w:t xml:space="preserve">, has a focus on mental health that is threefold. Specifically, this encompasses (1) parental mental health, (2) children and young people’s mental health who are parented, and (3) the convergence of both. </w:t>
      </w:r>
    </w:p>
    <w:p w14:paraId="4BF389A6" w14:textId="77777777" w:rsidR="00437248" w:rsidRDefault="00437248" w:rsidP="00437248">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Scoping review covering these three areas makes a unique contribution to existing knowledge in this paper, as it focuses upon parenting. There are already several existing studies on an international scale on the topic of mental health and the pandemic that adopt diverse methods from surveys (such as </w:t>
      </w:r>
      <w:proofErr w:type="spellStart"/>
      <w:r w:rsidRPr="0014001C">
        <w:rPr>
          <w:rFonts w:ascii="Times New Roman" w:hAnsi="Times New Roman" w:cs="Times New Roman"/>
          <w:sz w:val="24"/>
          <w:szCs w:val="24"/>
          <w:shd w:val="clear" w:color="auto" w:fill="FFFFFF"/>
        </w:rPr>
        <w:t>Gadermann</w:t>
      </w:r>
      <w:proofErr w:type="spellEnd"/>
      <w:r w:rsidRPr="0014001C">
        <w:rPr>
          <w:rFonts w:ascii="Times New Roman" w:hAnsi="Times New Roman" w:cs="Times New Roman"/>
          <w:sz w:val="24"/>
          <w:szCs w:val="24"/>
          <w:shd w:val="clear" w:color="auto" w:fill="FFFFFF"/>
        </w:rPr>
        <w:t xml:space="preserve"> et al. 2021)</w:t>
      </w:r>
      <w:r>
        <w:rPr>
          <w:rFonts w:ascii="Times New Roman" w:hAnsi="Times New Roman" w:cs="Times New Roman"/>
          <w:sz w:val="24"/>
          <w:szCs w:val="24"/>
          <w:shd w:val="clear" w:color="auto" w:fill="FFFFFF"/>
        </w:rPr>
        <w:t xml:space="preserve"> to narrative and systematic reviews (such as</w:t>
      </w:r>
      <w:r w:rsidRPr="0014001C">
        <w:rPr>
          <w:rFonts w:ascii="Times New Roman" w:hAnsi="Times New Roman" w:cs="Times New Roman"/>
          <w:sz w:val="24"/>
          <w:szCs w:val="24"/>
        </w:rPr>
        <w:t xml:space="preserve"> </w:t>
      </w:r>
      <w:proofErr w:type="spellStart"/>
      <w:r w:rsidRPr="0014001C">
        <w:rPr>
          <w:rFonts w:ascii="Times New Roman" w:hAnsi="Times New Roman" w:cs="Times New Roman"/>
          <w:sz w:val="24"/>
          <w:szCs w:val="24"/>
          <w:shd w:val="clear" w:color="auto" w:fill="FFFFFF"/>
        </w:rPr>
        <w:t>Fegert</w:t>
      </w:r>
      <w:proofErr w:type="spellEnd"/>
      <w:r w:rsidRPr="0014001C">
        <w:rPr>
          <w:rFonts w:ascii="Times New Roman" w:hAnsi="Times New Roman" w:cs="Times New Roman"/>
          <w:sz w:val="24"/>
          <w:szCs w:val="24"/>
          <w:shd w:val="clear" w:color="auto" w:fill="FFFFFF"/>
        </w:rPr>
        <w:t xml:space="preserve"> et al. 2020</w:t>
      </w:r>
      <w:r>
        <w:rPr>
          <w:rFonts w:ascii="Times New Roman" w:hAnsi="Times New Roman" w:cs="Times New Roman"/>
          <w:sz w:val="24"/>
          <w:szCs w:val="24"/>
          <w:shd w:val="clear" w:color="auto" w:fill="FFFFFF"/>
        </w:rPr>
        <w:t xml:space="preserve"> and </w:t>
      </w:r>
      <w:proofErr w:type="spellStart"/>
      <w:r w:rsidRPr="0014001C">
        <w:rPr>
          <w:rFonts w:ascii="Times New Roman" w:hAnsi="Times New Roman" w:cs="Times New Roman"/>
          <w:sz w:val="24"/>
          <w:szCs w:val="24"/>
        </w:rPr>
        <w:t>Imram</w:t>
      </w:r>
      <w:proofErr w:type="spellEnd"/>
      <w:r w:rsidRPr="0014001C">
        <w:rPr>
          <w:rFonts w:ascii="Times New Roman" w:hAnsi="Times New Roman" w:cs="Times New Roman"/>
          <w:sz w:val="24"/>
          <w:szCs w:val="24"/>
        </w:rPr>
        <w:t xml:space="preserve"> et al</w:t>
      </w:r>
      <w:r>
        <w:rPr>
          <w:rFonts w:ascii="Times New Roman" w:hAnsi="Times New Roman" w:cs="Times New Roman"/>
          <w:sz w:val="24"/>
          <w:szCs w:val="24"/>
        </w:rPr>
        <w:t>.</w:t>
      </w:r>
      <w:r w:rsidRPr="0014001C">
        <w:rPr>
          <w:rFonts w:ascii="Times New Roman" w:hAnsi="Times New Roman" w:cs="Times New Roman"/>
          <w:sz w:val="24"/>
          <w:szCs w:val="24"/>
        </w:rPr>
        <w:t xml:space="preserve"> 2020)</w:t>
      </w:r>
      <w:r>
        <w:rPr>
          <w:rFonts w:ascii="Times New Roman" w:hAnsi="Times New Roman" w:cs="Times New Roman"/>
          <w:sz w:val="24"/>
          <w:szCs w:val="24"/>
        </w:rPr>
        <w:t>. Additionally, there is a body of research that already examines the effects of parental mental health status on child well-being and the quality of parenting (</w:t>
      </w:r>
      <w:proofErr w:type="spellStart"/>
      <w:r w:rsidRPr="00C43D3F">
        <w:rPr>
          <w:rFonts w:ascii="Times New Roman" w:hAnsi="Times New Roman" w:cs="Times New Roman"/>
          <w:sz w:val="24"/>
          <w:szCs w:val="24"/>
        </w:rPr>
        <w:t>Radicke</w:t>
      </w:r>
      <w:proofErr w:type="spellEnd"/>
      <w:r>
        <w:rPr>
          <w:rFonts w:ascii="Times New Roman" w:hAnsi="Times New Roman" w:cs="Times New Roman"/>
          <w:sz w:val="24"/>
          <w:szCs w:val="24"/>
        </w:rPr>
        <w:t xml:space="preserve"> et al. 2021). What remains to be investigated in a critical and substantive way is the specific subject matter of parenting whilst experiencing the disabling effects of mental health difficulties during the covid 19 pandemic. </w:t>
      </w:r>
    </w:p>
    <w:p w14:paraId="58F488E2" w14:textId="77777777" w:rsidR="00437248" w:rsidRPr="0014001C" w:rsidRDefault="00437248" w:rsidP="00437248">
      <w:pPr>
        <w:spacing w:after="0"/>
        <w:ind w:firstLine="720"/>
        <w:jc w:val="both"/>
        <w:rPr>
          <w:rFonts w:ascii="Times New Roman" w:hAnsi="Times New Roman" w:cs="Times New Roman"/>
          <w:sz w:val="24"/>
          <w:szCs w:val="24"/>
        </w:rPr>
      </w:pPr>
      <w:r>
        <w:rPr>
          <w:rFonts w:ascii="Times New Roman" w:hAnsi="Times New Roman" w:cs="Times New Roman"/>
          <w:sz w:val="24"/>
          <w:szCs w:val="24"/>
        </w:rPr>
        <w:t>This research gap has endured despite the significant importance of parenting as a practice that has immense influence on human behaviour and the well-being of societies. It has also ensured despite evidence that positive parenting was undermined by the pandemic (</w:t>
      </w:r>
      <w:r w:rsidRPr="0014001C">
        <w:rPr>
          <w:rFonts w:ascii="Times New Roman" w:hAnsi="Times New Roman" w:cs="Times New Roman"/>
          <w:sz w:val="24"/>
          <w:szCs w:val="24"/>
        </w:rPr>
        <w:t>Russell et al. 2021</w:t>
      </w:r>
      <w:r>
        <w:rPr>
          <w:rFonts w:ascii="Times New Roman" w:hAnsi="Times New Roman" w:cs="Times New Roman"/>
          <w:sz w:val="24"/>
          <w:szCs w:val="24"/>
        </w:rPr>
        <w:t xml:space="preserve">). As such, there is a stark absence of studies focussing on parenting and this is the gap that the present study attends to. It is intended that findings of this review would inform future mental health services whilst also weighing up the consequences of severe restrictions on parenting, and child mental health in general. </w:t>
      </w:r>
      <w:r w:rsidRPr="009F270E">
        <w:rPr>
          <w:rFonts w:ascii="Times New Roman" w:hAnsi="Times New Roman" w:cs="Times New Roman"/>
          <w:sz w:val="24"/>
          <w:szCs w:val="24"/>
        </w:rPr>
        <w:t xml:space="preserve">It is imperative that the </w:t>
      </w:r>
      <w:r>
        <w:rPr>
          <w:rFonts w:ascii="Times New Roman" w:hAnsi="Times New Roman" w:cs="Times New Roman"/>
          <w:sz w:val="24"/>
          <w:szCs w:val="24"/>
        </w:rPr>
        <w:t xml:space="preserve">alleged </w:t>
      </w:r>
      <w:r w:rsidRPr="009F270E">
        <w:rPr>
          <w:rFonts w:ascii="Times New Roman" w:hAnsi="Times New Roman" w:cs="Times New Roman"/>
          <w:sz w:val="24"/>
          <w:szCs w:val="24"/>
        </w:rPr>
        <w:t xml:space="preserve">unprecedented surge in mental health problems, within relandscaping of </w:t>
      </w:r>
      <w:r>
        <w:rPr>
          <w:rFonts w:ascii="Times New Roman" w:hAnsi="Times New Roman" w:cs="Times New Roman"/>
          <w:sz w:val="24"/>
          <w:szCs w:val="24"/>
        </w:rPr>
        <w:t>societies</w:t>
      </w:r>
      <w:r w:rsidRPr="009F270E">
        <w:rPr>
          <w:rFonts w:ascii="Times New Roman" w:hAnsi="Times New Roman" w:cs="Times New Roman"/>
          <w:sz w:val="24"/>
          <w:szCs w:val="24"/>
        </w:rPr>
        <w:t xml:space="preserve"> by a global pandemic, is understood with regard to its effects on parenting, those who parent, and those who are parented.</w:t>
      </w:r>
    </w:p>
    <w:p w14:paraId="38342F4D" w14:textId="77777777" w:rsidR="00437248" w:rsidRPr="0014001C" w:rsidRDefault="00437248" w:rsidP="00437248">
      <w:pPr>
        <w:rPr>
          <w:rFonts w:ascii="Times New Roman" w:hAnsi="Times New Roman" w:cs="Times New Roman"/>
          <w:sz w:val="24"/>
          <w:szCs w:val="24"/>
          <w:shd w:val="clear" w:color="auto" w:fill="FFFFFF"/>
        </w:rPr>
      </w:pPr>
    </w:p>
    <w:p w14:paraId="450777B6" w14:textId="77777777" w:rsidR="00437248" w:rsidRPr="0014001C" w:rsidRDefault="00437248" w:rsidP="00437248">
      <w:pPr>
        <w:rPr>
          <w:rFonts w:ascii="Times New Roman" w:hAnsi="Times New Roman" w:cs="Times New Roman"/>
          <w:b/>
          <w:sz w:val="24"/>
          <w:szCs w:val="24"/>
        </w:rPr>
      </w:pPr>
      <w:r w:rsidRPr="0014001C">
        <w:rPr>
          <w:rFonts w:ascii="Times New Roman" w:hAnsi="Times New Roman" w:cs="Times New Roman"/>
          <w:b/>
          <w:sz w:val="24"/>
          <w:szCs w:val="24"/>
        </w:rPr>
        <w:t xml:space="preserve">Method </w:t>
      </w:r>
    </w:p>
    <w:p w14:paraId="4A8859AF" w14:textId="77777777" w:rsidR="00437248" w:rsidRDefault="00437248" w:rsidP="00437248">
      <w:pPr>
        <w:spacing w:after="0"/>
        <w:jc w:val="both"/>
        <w:rPr>
          <w:rFonts w:ascii="Times New Roman" w:hAnsi="Times New Roman" w:cs="Times New Roman"/>
          <w:sz w:val="24"/>
          <w:szCs w:val="24"/>
        </w:rPr>
      </w:pPr>
      <w:r w:rsidRPr="0014001C">
        <w:rPr>
          <w:rFonts w:ascii="Times New Roman" w:hAnsi="Times New Roman" w:cs="Times New Roman"/>
          <w:sz w:val="24"/>
          <w:szCs w:val="24"/>
        </w:rPr>
        <w:t>The method utilised for identifying and refining literature was scoping review.</w:t>
      </w:r>
      <w:r>
        <w:rPr>
          <w:rFonts w:ascii="Times New Roman" w:hAnsi="Times New Roman" w:cs="Times New Roman"/>
          <w:sz w:val="24"/>
          <w:szCs w:val="24"/>
        </w:rPr>
        <w:t xml:space="preserve"> As the</w:t>
      </w:r>
      <w:r w:rsidRPr="00BE2C51">
        <w:rPr>
          <w:rFonts w:ascii="Times New Roman" w:hAnsi="Times New Roman" w:cs="Times New Roman"/>
          <w:sz w:val="24"/>
          <w:szCs w:val="24"/>
        </w:rPr>
        <w:t xml:space="preserve"> purpose </w:t>
      </w:r>
      <w:r>
        <w:rPr>
          <w:rFonts w:ascii="Times New Roman" w:hAnsi="Times New Roman" w:cs="Times New Roman"/>
          <w:sz w:val="24"/>
          <w:szCs w:val="24"/>
        </w:rPr>
        <w:t>of this paper is to</w:t>
      </w:r>
      <w:r w:rsidRPr="00BE2C51">
        <w:rPr>
          <w:rFonts w:ascii="Times New Roman" w:hAnsi="Times New Roman" w:cs="Times New Roman"/>
          <w:sz w:val="24"/>
          <w:szCs w:val="24"/>
        </w:rPr>
        <w:t xml:space="preserve"> explore the scope of and coverage of studies</w:t>
      </w:r>
      <w:r>
        <w:rPr>
          <w:rFonts w:ascii="Times New Roman" w:hAnsi="Times New Roman" w:cs="Times New Roman"/>
          <w:sz w:val="24"/>
          <w:szCs w:val="24"/>
        </w:rPr>
        <w:t xml:space="preserve">, by providing </w:t>
      </w:r>
      <w:r w:rsidRPr="00BE2C51">
        <w:rPr>
          <w:rFonts w:ascii="Times New Roman" w:hAnsi="Times New Roman" w:cs="Times New Roman"/>
          <w:sz w:val="24"/>
          <w:szCs w:val="24"/>
        </w:rPr>
        <w:t>an overview map</w:t>
      </w:r>
      <w:r>
        <w:rPr>
          <w:rFonts w:ascii="Times New Roman" w:hAnsi="Times New Roman" w:cs="Times New Roman"/>
          <w:sz w:val="24"/>
          <w:szCs w:val="24"/>
        </w:rPr>
        <w:t xml:space="preserve"> of literature</w:t>
      </w:r>
      <w:r w:rsidRPr="00BE2C51">
        <w:rPr>
          <w:rFonts w:ascii="Times New Roman" w:hAnsi="Times New Roman" w:cs="Times New Roman"/>
          <w:sz w:val="24"/>
          <w:szCs w:val="24"/>
        </w:rPr>
        <w:t xml:space="preserve"> </w:t>
      </w:r>
      <w:r>
        <w:rPr>
          <w:rFonts w:ascii="Times New Roman" w:hAnsi="Times New Roman" w:cs="Times New Roman"/>
          <w:sz w:val="24"/>
          <w:szCs w:val="24"/>
        </w:rPr>
        <w:t xml:space="preserve">around the pandemic, mental health and parenting, </w:t>
      </w:r>
      <w:r w:rsidRPr="00BE2C51">
        <w:rPr>
          <w:rFonts w:ascii="Times New Roman" w:hAnsi="Times New Roman" w:cs="Times New Roman"/>
          <w:sz w:val="24"/>
          <w:szCs w:val="24"/>
        </w:rPr>
        <w:t xml:space="preserve">a scoping review rather than </w:t>
      </w:r>
      <w:r>
        <w:rPr>
          <w:rFonts w:ascii="Times New Roman" w:hAnsi="Times New Roman" w:cs="Times New Roman"/>
          <w:sz w:val="24"/>
          <w:szCs w:val="24"/>
        </w:rPr>
        <w:t xml:space="preserve">another approach like a </w:t>
      </w:r>
      <w:r w:rsidRPr="00BE2C51">
        <w:rPr>
          <w:rFonts w:ascii="Times New Roman" w:hAnsi="Times New Roman" w:cs="Times New Roman"/>
          <w:sz w:val="24"/>
          <w:szCs w:val="24"/>
        </w:rPr>
        <w:t xml:space="preserve">systematic narrative review </w:t>
      </w:r>
      <w:r>
        <w:rPr>
          <w:rFonts w:ascii="Times New Roman" w:hAnsi="Times New Roman" w:cs="Times New Roman"/>
          <w:sz w:val="24"/>
          <w:szCs w:val="24"/>
        </w:rPr>
        <w:t>is most relevant</w:t>
      </w:r>
      <w:r w:rsidRPr="00BE2C51">
        <w:rPr>
          <w:rFonts w:ascii="Times New Roman" w:hAnsi="Times New Roman" w:cs="Times New Roman"/>
          <w:sz w:val="24"/>
          <w:szCs w:val="24"/>
        </w:rPr>
        <w:t>.</w:t>
      </w:r>
      <w:r w:rsidRPr="00312C67">
        <w:t xml:space="preserve"> </w:t>
      </w:r>
      <w:r>
        <w:rPr>
          <w:rFonts w:ascii="Times New Roman" w:hAnsi="Times New Roman" w:cs="Times New Roman"/>
          <w:sz w:val="24"/>
          <w:szCs w:val="24"/>
        </w:rPr>
        <w:t>Scoping review was specifically selected as a “</w:t>
      </w:r>
      <w:r w:rsidRPr="00312C67">
        <w:rPr>
          <w:rFonts w:ascii="Times New Roman" w:hAnsi="Times New Roman" w:cs="Times New Roman"/>
          <w:sz w:val="24"/>
          <w:szCs w:val="24"/>
        </w:rPr>
        <w:t>technique to 'map' relevant literature in the field of interest</w:t>
      </w:r>
      <w:r>
        <w:rPr>
          <w:rFonts w:ascii="Times New Roman" w:hAnsi="Times New Roman" w:cs="Times New Roman"/>
          <w:sz w:val="24"/>
          <w:szCs w:val="24"/>
        </w:rPr>
        <w:t>” (</w:t>
      </w:r>
      <w:r w:rsidRPr="0014001C">
        <w:rPr>
          <w:rFonts w:ascii="Times New Roman" w:hAnsi="Times New Roman" w:cs="Times New Roman"/>
          <w:sz w:val="24"/>
          <w:szCs w:val="24"/>
        </w:rPr>
        <w:t>Arksey and O’Malley 2005</w:t>
      </w:r>
      <w:r>
        <w:rPr>
          <w:rFonts w:ascii="Times New Roman" w:hAnsi="Times New Roman" w:cs="Times New Roman"/>
          <w:sz w:val="24"/>
          <w:szCs w:val="24"/>
        </w:rPr>
        <w:t>, p. 20).</w:t>
      </w:r>
      <w:r w:rsidRPr="0014001C">
        <w:rPr>
          <w:rFonts w:ascii="Times New Roman" w:hAnsi="Times New Roman" w:cs="Times New Roman"/>
          <w:sz w:val="24"/>
          <w:szCs w:val="24"/>
        </w:rPr>
        <w:t xml:space="preserve">The review protocol and implementation were informed by Arksey and O’Malley (2005), PRESS Checklist (McGowan et al. 2016) and Joanna Briggs Methods Manual for Scoping Reviews (Peters et al. 2020). </w:t>
      </w:r>
      <w:r w:rsidRPr="00255EBB">
        <w:rPr>
          <w:rFonts w:ascii="Times New Roman" w:hAnsi="Times New Roman" w:cs="Times New Roman"/>
          <w:sz w:val="24"/>
          <w:szCs w:val="24"/>
        </w:rPr>
        <w:t>Arksey and O’Malle</w:t>
      </w:r>
      <w:r>
        <w:rPr>
          <w:rFonts w:ascii="Times New Roman" w:hAnsi="Times New Roman" w:cs="Times New Roman"/>
          <w:sz w:val="24"/>
          <w:szCs w:val="24"/>
        </w:rPr>
        <w:t xml:space="preserve">y’s (2005) influential framework for scoping reviews was instrumental in the original development of the </w:t>
      </w:r>
      <w:r w:rsidRPr="0014001C">
        <w:rPr>
          <w:rFonts w:ascii="Times New Roman" w:hAnsi="Times New Roman" w:cs="Times New Roman"/>
          <w:sz w:val="24"/>
          <w:szCs w:val="24"/>
        </w:rPr>
        <w:t>Joanna Briggs Methods Manual for Scoping Reviews</w:t>
      </w:r>
      <w:r>
        <w:rPr>
          <w:rFonts w:ascii="Times New Roman" w:hAnsi="Times New Roman" w:cs="Times New Roman"/>
          <w:sz w:val="24"/>
          <w:szCs w:val="24"/>
        </w:rPr>
        <w:t xml:space="preserve"> (</w:t>
      </w:r>
      <w:r w:rsidRPr="0014001C">
        <w:rPr>
          <w:rFonts w:ascii="Times New Roman" w:hAnsi="Times New Roman" w:cs="Times New Roman"/>
          <w:sz w:val="24"/>
          <w:szCs w:val="24"/>
        </w:rPr>
        <w:t>Peters et al. 2020)</w:t>
      </w:r>
      <w:r>
        <w:rPr>
          <w:rFonts w:ascii="Times New Roman" w:hAnsi="Times New Roman" w:cs="Times New Roman"/>
          <w:sz w:val="24"/>
          <w:szCs w:val="24"/>
        </w:rPr>
        <w:t>. As such, both were key to the creation of the present review protocol. This involved following directions for the formulation of a research question, for inclusion and exclusion criteria for the study, for identifying sources and for design of the search strategy including grey literature searches (</w:t>
      </w:r>
      <w:r w:rsidRPr="0014001C">
        <w:rPr>
          <w:rFonts w:ascii="Times New Roman" w:hAnsi="Times New Roman" w:cs="Times New Roman"/>
          <w:sz w:val="24"/>
          <w:szCs w:val="24"/>
        </w:rPr>
        <w:t>Peters et al. 2020</w:t>
      </w:r>
      <w:r>
        <w:rPr>
          <w:rFonts w:ascii="Times New Roman" w:hAnsi="Times New Roman" w:cs="Times New Roman"/>
          <w:sz w:val="24"/>
          <w:szCs w:val="24"/>
        </w:rPr>
        <w:t xml:space="preserve">). The PRESS Checklist was adhered to and utilised in full, in order to identify any potential errors in the search strategy design. This involved a series of checks with the assistance of a subject librarian such as determining whether the search terms match the research question, whether the search concepts were too narrow or too broad, whether </w:t>
      </w:r>
      <w:r w:rsidRPr="00903DE5">
        <w:rPr>
          <w:rFonts w:ascii="Times New Roman" w:hAnsi="Times New Roman" w:cs="Times New Roman"/>
          <w:sz w:val="24"/>
          <w:szCs w:val="24"/>
        </w:rPr>
        <w:t xml:space="preserve">Boolean operators </w:t>
      </w:r>
      <w:r>
        <w:rPr>
          <w:rFonts w:ascii="Times New Roman" w:hAnsi="Times New Roman" w:cs="Times New Roman"/>
          <w:sz w:val="24"/>
          <w:szCs w:val="24"/>
        </w:rPr>
        <w:t>were used correctly and whether simple errors were present such as spelling mistakes (</w:t>
      </w:r>
      <w:r w:rsidRPr="0014001C">
        <w:rPr>
          <w:rFonts w:ascii="Times New Roman" w:hAnsi="Times New Roman" w:cs="Times New Roman"/>
          <w:sz w:val="24"/>
          <w:szCs w:val="24"/>
        </w:rPr>
        <w:t>McGowan et al. 2016</w:t>
      </w:r>
      <w:r>
        <w:rPr>
          <w:rFonts w:ascii="Times New Roman" w:hAnsi="Times New Roman" w:cs="Times New Roman"/>
          <w:sz w:val="24"/>
          <w:szCs w:val="24"/>
        </w:rPr>
        <w:t xml:space="preserve">). </w:t>
      </w:r>
    </w:p>
    <w:p w14:paraId="6BE55CDF" w14:textId="77777777" w:rsidR="00437248" w:rsidRDefault="00437248" w:rsidP="00437248">
      <w:pPr>
        <w:spacing w:after="0"/>
        <w:ind w:firstLine="720"/>
        <w:jc w:val="both"/>
        <w:rPr>
          <w:rFonts w:ascii="Times New Roman" w:hAnsi="Times New Roman" w:cs="Times New Roman"/>
          <w:sz w:val="24"/>
          <w:szCs w:val="24"/>
        </w:rPr>
      </w:pPr>
      <w:r w:rsidRPr="0014001C">
        <w:rPr>
          <w:rFonts w:ascii="Times New Roman" w:hAnsi="Times New Roman" w:cs="Times New Roman"/>
          <w:sz w:val="24"/>
          <w:szCs w:val="24"/>
        </w:rPr>
        <w:t>A bespoke strategy for review reporting was adapted from PRISMA-</w:t>
      </w:r>
      <w:proofErr w:type="spellStart"/>
      <w:r w:rsidRPr="0014001C">
        <w:rPr>
          <w:rFonts w:ascii="Times New Roman" w:hAnsi="Times New Roman" w:cs="Times New Roman"/>
          <w:sz w:val="24"/>
          <w:szCs w:val="24"/>
        </w:rPr>
        <w:t>ScR</w:t>
      </w:r>
      <w:proofErr w:type="spellEnd"/>
      <w:r w:rsidRPr="0014001C">
        <w:rPr>
          <w:rFonts w:ascii="Times New Roman" w:hAnsi="Times New Roman" w:cs="Times New Roman"/>
          <w:sz w:val="24"/>
          <w:szCs w:val="24"/>
        </w:rPr>
        <w:t xml:space="preserve"> 2018</w:t>
      </w:r>
      <w:r>
        <w:rPr>
          <w:rFonts w:ascii="Times New Roman" w:hAnsi="Times New Roman" w:cs="Times New Roman"/>
          <w:sz w:val="24"/>
          <w:szCs w:val="24"/>
        </w:rPr>
        <w:t xml:space="preserve">. This meant that many of the reporting recommendations were adhered to such as specifying language restrictions in the eligibility criteria for included studies and providing information on how the review protocol was developed </w:t>
      </w:r>
      <w:r w:rsidRPr="0014001C">
        <w:rPr>
          <w:rFonts w:ascii="Times New Roman" w:hAnsi="Times New Roman" w:cs="Times New Roman"/>
          <w:sz w:val="24"/>
          <w:szCs w:val="24"/>
        </w:rPr>
        <w:t>(</w:t>
      </w:r>
      <w:proofErr w:type="spellStart"/>
      <w:r w:rsidRPr="0014001C">
        <w:rPr>
          <w:rFonts w:ascii="Times New Roman" w:hAnsi="Times New Roman" w:cs="Times New Roman"/>
          <w:sz w:val="24"/>
          <w:szCs w:val="24"/>
        </w:rPr>
        <w:t>Tricco</w:t>
      </w:r>
      <w:proofErr w:type="spellEnd"/>
      <w:r w:rsidRPr="0014001C">
        <w:rPr>
          <w:rFonts w:ascii="Times New Roman" w:hAnsi="Times New Roman" w:cs="Times New Roman"/>
          <w:sz w:val="24"/>
          <w:szCs w:val="24"/>
        </w:rPr>
        <w:t xml:space="preserve"> et al.</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rPr>
        <w:t>2018)</w:t>
      </w:r>
      <w:r>
        <w:rPr>
          <w:rFonts w:ascii="Times New Roman" w:hAnsi="Times New Roman" w:cs="Times New Roman"/>
          <w:sz w:val="24"/>
          <w:szCs w:val="24"/>
        </w:rPr>
        <w:t xml:space="preserve">. Not all of the PRISMA checklist was used however, and this was due to several factors. Most significant among these </w:t>
      </w:r>
      <w:r>
        <w:rPr>
          <w:rFonts w:ascii="Times New Roman" w:hAnsi="Times New Roman" w:cs="Times New Roman"/>
          <w:sz w:val="24"/>
          <w:szCs w:val="24"/>
        </w:rPr>
        <w:lastRenderedPageBreak/>
        <w:t xml:space="preserve">were word count limitations on publishing in tandem with the identified need for a critical lens on the literature which was not adequately supported by the PRISMA approach. Specifically, </w:t>
      </w:r>
      <w:r w:rsidRPr="0014001C">
        <w:rPr>
          <w:rFonts w:ascii="Times New Roman" w:hAnsi="Times New Roman" w:cs="Times New Roman"/>
          <w:sz w:val="24"/>
          <w:szCs w:val="24"/>
        </w:rPr>
        <w:t xml:space="preserve">critical commentary </w:t>
      </w:r>
      <w:r>
        <w:rPr>
          <w:rFonts w:ascii="Times New Roman" w:hAnsi="Times New Roman" w:cs="Times New Roman"/>
          <w:sz w:val="24"/>
          <w:szCs w:val="24"/>
        </w:rPr>
        <w:t>in the reporting of the review</w:t>
      </w:r>
      <w:r w:rsidRPr="0014001C">
        <w:rPr>
          <w:rFonts w:ascii="Times New Roman" w:hAnsi="Times New Roman" w:cs="Times New Roman"/>
          <w:sz w:val="24"/>
          <w:szCs w:val="24"/>
        </w:rPr>
        <w:t xml:space="preserve"> findings </w:t>
      </w:r>
      <w:r>
        <w:rPr>
          <w:rFonts w:ascii="Times New Roman" w:hAnsi="Times New Roman" w:cs="Times New Roman"/>
          <w:sz w:val="24"/>
          <w:szCs w:val="24"/>
        </w:rPr>
        <w:t>of</w:t>
      </w:r>
      <w:r w:rsidRPr="0014001C">
        <w:rPr>
          <w:rFonts w:ascii="Times New Roman" w:hAnsi="Times New Roman" w:cs="Times New Roman"/>
          <w:sz w:val="24"/>
          <w:szCs w:val="24"/>
        </w:rPr>
        <w:t xml:space="preserve"> this paper</w:t>
      </w:r>
      <w:r>
        <w:rPr>
          <w:rFonts w:ascii="Times New Roman" w:hAnsi="Times New Roman" w:cs="Times New Roman"/>
          <w:sz w:val="24"/>
          <w:szCs w:val="24"/>
        </w:rPr>
        <w:t xml:space="preserve"> was deemed important</w:t>
      </w:r>
      <w:r w:rsidRPr="0014001C">
        <w:rPr>
          <w:rFonts w:ascii="Times New Roman" w:hAnsi="Times New Roman" w:cs="Times New Roman"/>
          <w:sz w:val="24"/>
          <w:szCs w:val="24"/>
        </w:rPr>
        <w:t xml:space="preserve"> in line with Shelvin et al.’s (2020) conclusion that more critical attention to the heterogeneity of the subject matter </w:t>
      </w:r>
      <w:r>
        <w:rPr>
          <w:rFonts w:ascii="Times New Roman" w:hAnsi="Times New Roman" w:cs="Times New Roman"/>
          <w:sz w:val="24"/>
          <w:szCs w:val="24"/>
        </w:rPr>
        <w:t xml:space="preserve">of this paper </w:t>
      </w:r>
      <w:r w:rsidRPr="0014001C">
        <w:rPr>
          <w:rFonts w:ascii="Times New Roman" w:hAnsi="Times New Roman" w:cs="Times New Roman"/>
          <w:sz w:val="24"/>
          <w:szCs w:val="24"/>
        </w:rPr>
        <w:t>is required.</w:t>
      </w:r>
      <w:r>
        <w:rPr>
          <w:rFonts w:ascii="Times New Roman" w:hAnsi="Times New Roman" w:cs="Times New Roman"/>
          <w:sz w:val="24"/>
          <w:szCs w:val="24"/>
        </w:rPr>
        <w:t xml:space="preserve"> Shelvin et al. (2020) found that existing studies on covid 19 and mental health were simply not critical enough and therefore it was determined that there needed to be space to discuss and critically reflect on the meaning of the findings of this review. </w:t>
      </w:r>
    </w:p>
    <w:p w14:paraId="0BE224B5" w14:textId="2C587947" w:rsidR="00D615BC" w:rsidRDefault="00437248" w:rsidP="0050659F">
      <w:pPr>
        <w:ind w:firstLine="720"/>
        <w:jc w:val="both"/>
        <w:rPr>
          <w:rFonts w:ascii="Times New Roman" w:hAnsi="Times New Roman" w:cs="Times New Roman"/>
          <w:sz w:val="24"/>
          <w:szCs w:val="24"/>
        </w:rPr>
      </w:pPr>
      <w:r w:rsidRPr="0014001C">
        <w:rPr>
          <w:rFonts w:ascii="Times New Roman" w:hAnsi="Times New Roman" w:cs="Times New Roman"/>
          <w:sz w:val="24"/>
          <w:szCs w:val="24"/>
        </w:rPr>
        <w:t xml:space="preserve"> </w:t>
      </w:r>
      <w:r>
        <w:rPr>
          <w:rFonts w:ascii="Times New Roman" w:hAnsi="Times New Roman" w:cs="Times New Roman"/>
          <w:sz w:val="24"/>
          <w:szCs w:val="24"/>
        </w:rPr>
        <w:t>Regarding the practicalities of the implementation of the review, a</w:t>
      </w:r>
      <w:r w:rsidRPr="0014001C">
        <w:rPr>
          <w:rFonts w:ascii="Times New Roman" w:hAnsi="Times New Roman" w:cs="Times New Roman"/>
          <w:sz w:val="24"/>
          <w:szCs w:val="24"/>
        </w:rPr>
        <w:t xml:space="preserve"> subject librarian was consulted in the development of the search strategy. </w:t>
      </w:r>
      <w:r>
        <w:rPr>
          <w:rFonts w:ascii="Times New Roman" w:hAnsi="Times New Roman" w:cs="Times New Roman"/>
          <w:sz w:val="24"/>
          <w:szCs w:val="24"/>
        </w:rPr>
        <w:t xml:space="preserve">Database selection reflected the subject matter of the study which straddles many discourses and fields of scholarship including those of a psychological, social science, sociological, social work and biomedical nature. Databases searched were Scopus, ProQuest Social Science Premium Collection, PubMed, Taylor and Francis, </w:t>
      </w:r>
      <w:r w:rsidRPr="00B574CA">
        <w:rPr>
          <w:rFonts w:ascii="Times New Roman" w:hAnsi="Times New Roman" w:cs="Times New Roman"/>
          <w:sz w:val="24"/>
          <w:szCs w:val="24"/>
        </w:rPr>
        <w:t>Academic Search Complete</w:t>
      </w:r>
      <w:r>
        <w:rPr>
          <w:rFonts w:ascii="Times New Roman" w:hAnsi="Times New Roman" w:cs="Times New Roman"/>
          <w:sz w:val="24"/>
          <w:szCs w:val="24"/>
        </w:rPr>
        <w:t xml:space="preserve"> and </w:t>
      </w:r>
      <w:r w:rsidRPr="007D16F1">
        <w:rPr>
          <w:rFonts w:ascii="Times New Roman" w:hAnsi="Times New Roman" w:cs="Times New Roman"/>
          <w:sz w:val="24"/>
          <w:szCs w:val="24"/>
        </w:rPr>
        <w:t>Applied Social Sciences Indexes and Abstracts</w:t>
      </w:r>
      <w:r>
        <w:rPr>
          <w:rFonts w:ascii="Times New Roman" w:hAnsi="Times New Roman" w:cs="Times New Roman"/>
          <w:sz w:val="24"/>
          <w:szCs w:val="24"/>
        </w:rPr>
        <w:t>. The time frame within which e</w:t>
      </w:r>
      <w:r w:rsidRPr="0014001C">
        <w:rPr>
          <w:rFonts w:ascii="Times New Roman" w:hAnsi="Times New Roman" w:cs="Times New Roman"/>
          <w:sz w:val="24"/>
          <w:szCs w:val="24"/>
        </w:rPr>
        <w:t>lectronic database searches</w:t>
      </w:r>
      <w:r>
        <w:rPr>
          <w:rFonts w:ascii="Times New Roman" w:hAnsi="Times New Roman" w:cs="Times New Roman"/>
          <w:sz w:val="24"/>
          <w:szCs w:val="24"/>
        </w:rPr>
        <w:t xml:space="preserve"> were undertaken, where searches were </w:t>
      </w:r>
      <w:r w:rsidRPr="0014001C">
        <w:rPr>
          <w:rFonts w:ascii="Times New Roman" w:hAnsi="Times New Roman" w:cs="Times New Roman"/>
          <w:sz w:val="24"/>
          <w:szCs w:val="24"/>
        </w:rPr>
        <w:t>ordered by relevance</w:t>
      </w:r>
      <w:r>
        <w:rPr>
          <w:rFonts w:ascii="Times New Roman" w:hAnsi="Times New Roman" w:cs="Times New Roman"/>
          <w:sz w:val="24"/>
          <w:szCs w:val="24"/>
        </w:rPr>
        <w:t>,</w:t>
      </w:r>
      <w:r w:rsidRPr="0014001C">
        <w:rPr>
          <w:rFonts w:ascii="Times New Roman" w:hAnsi="Times New Roman" w:cs="Times New Roman"/>
          <w:sz w:val="24"/>
          <w:szCs w:val="24"/>
        </w:rPr>
        <w:t xml:space="preserve"> </w:t>
      </w:r>
      <w:r>
        <w:rPr>
          <w:rFonts w:ascii="Times New Roman" w:hAnsi="Times New Roman" w:cs="Times New Roman"/>
          <w:sz w:val="24"/>
          <w:szCs w:val="24"/>
        </w:rPr>
        <w:t>was the 15</w:t>
      </w:r>
      <w:r w:rsidRPr="001C7B21">
        <w:rPr>
          <w:rFonts w:ascii="Times New Roman" w:hAnsi="Times New Roman" w:cs="Times New Roman"/>
          <w:sz w:val="24"/>
          <w:szCs w:val="24"/>
          <w:vertAlign w:val="superscript"/>
        </w:rPr>
        <w:t>th</w:t>
      </w:r>
      <w:r>
        <w:rPr>
          <w:rFonts w:ascii="Times New Roman" w:hAnsi="Times New Roman" w:cs="Times New Roman"/>
          <w:sz w:val="24"/>
          <w:szCs w:val="24"/>
        </w:rPr>
        <w:t>-20</w:t>
      </w:r>
      <w:r w:rsidRPr="001C7B21">
        <w:rPr>
          <w:rFonts w:ascii="Times New Roman" w:hAnsi="Times New Roman" w:cs="Times New Roman"/>
          <w:sz w:val="24"/>
          <w:szCs w:val="24"/>
          <w:vertAlign w:val="superscript"/>
        </w:rPr>
        <w:t>th</w:t>
      </w:r>
      <w:r w:rsidRPr="0014001C">
        <w:rPr>
          <w:rFonts w:ascii="Times New Roman" w:hAnsi="Times New Roman" w:cs="Times New Roman"/>
          <w:sz w:val="24"/>
          <w:szCs w:val="24"/>
        </w:rPr>
        <w:t xml:space="preserve"> September 2021</w:t>
      </w:r>
      <w:r>
        <w:rPr>
          <w:rFonts w:ascii="Times New Roman" w:hAnsi="Times New Roman" w:cs="Times New Roman"/>
          <w:sz w:val="24"/>
          <w:szCs w:val="24"/>
        </w:rPr>
        <w:t>, and therefore the sample pertained to articles dated no more recently than September 2021</w:t>
      </w:r>
      <w:r w:rsidRPr="0014001C">
        <w:rPr>
          <w:rFonts w:ascii="Times New Roman" w:hAnsi="Times New Roman" w:cs="Times New Roman"/>
          <w:sz w:val="24"/>
          <w:szCs w:val="24"/>
        </w:rPr>
        <w:t xml:space="preserve">. </w:t>
      </w:r>
      <w:r>
        <w:rPr>
          <w:rFonts w:ascii="Times New Roman" w:hAnsi="Times New Roman" w:cs="Times New Roman"/>
          <w:sz w:val="24"/>
          <w:szCs w:val="24"/>
        </w:rPr>
        <w:t>G</w:t>
      </w:r>
      <w:r w:rsidRPr="0014001C">
        <w:rPr>
          <w:rFonts w:ascii="Times New Roman" w:hAnsi="Times New Roman" w:cs="Times New Roman"/>
          <w:sz w:val="24"/>
          <w:szCs w:val="24"/>
        </w:rPr>
        <w:t xml:space="preserve">rey literature searches were also conducted. Search strings and keywords with truncation, phrasing and Boolean Operators were utilised, whilst retrieval </w:t>
      </w:r>
      <w:r w:rsidRPr="00894563">
        <w:rPr>
          <w:rFonts w:ascii="Times New Roman" w:hAnsi="Times New Roman" w:cs="Times New Roman"/>
          <w:sz w:val="24"/>
          <w:szCs w:val="24"/>
        </w:rPr>
        <w:t>of results was recorded.</w:t>
      </w:r>
      <w:r w:rsidRPr="00CF4E7A">
        <w:rPr>
          <w:rFonts w:ascii="Times New Roman" w:hAnsi="Times New Roman" w:cs="Times New Roman"/>
          <w:sz w:val="24"/>
          <w:szCs w:val="24"/>
        </w:rPr>
        <w:t xml:space="preserve"> Search</w:t>
      </w:r>
      <w:r>
        <w:rPr>
          <w:rFonts w:ascii="Times New Roman" w:hAnsi="Times New Roman" w:cs="Times New Roman"/>
          <w:sz w:val="24"/>
          <w:szCs w:val="24"/>
        </w:rPr>
        <w:t xml:space="preserve"> concepts and</w:t>
      </w:r>
      <w:r w:rsidRPr="00CF4E7A">
        <w:rPr>
          <w:rFonts w:ascii="Times New Roman" w:hAnsi="Times New Roman" w:cs="Times New Roman"/>
          <w:sz w:val="24"/>
          <w:szCs w:val="24"/>
        </w:rPr>
        <w:t xml:space="preserve"> terms </w:t>
      </w:r>
      <w:r>
        <w:rPr>
          <w:rFonts w:ascii="Times New Roman" w:hAnsi="Times New Roman" w:cs="Times New Roman"/>
          <w:sz w:val="24"/>
          <w:szCs w:val="24"/>
        </w:rPr>
        <w:t xml:space="preserve">utilised </w:t>
      </w:r>
      <w:r w:rsidR="00D615BC">
        <w:rPr>
          <w:rFonts w:ascii="Times New Roman" w:hAnsi="Times New Roman" w:cs="Times New Roman"/>
          <w:sz w:val="24"/>
          <w:szCs w:val="24"/>
        </w:rPr>
        <w:t>are outlined in Table 1 below</w:t>
      </w:r>
      <w:r w:rsidR="00D615BC" w:rsidRPr="00CF4E7A">
        <w:rPr>
          <w:rFonts w:ascii="Times New Roman" w:hAnsi="Times New Roman" w:cs="Times New Roman"/>
          <w:sz w:val="24"/>
          <w:szCs w:val="24"/>
        </w:rPr>
        <w:t>:</w:t>
      </w:r>
    </w:p>
    <w:p w14:paraId="200306C6" w14:textId="4A07ACE4" w:rsidR="00437248" w:rsidRPr="00894563" w:rsidRDefault="0050659F" w:rsidP="00437248">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807248" wp14:editId="4A40A075">
            <wp:extent cx="5731510" cy="2294255"/>
            <wp:effectExtent l="0" t="0" r="2540" b="0"/>
            <wp:docPr id="2" name="Picture 2"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text with black 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2294255"/>
                    </a:xfrm>
                    <a:prstGeom prst="rect">
                      <a:avLst/>
                    </a:prstGeom>
                  </pic:spPr>
                </pic:pic>
              </a:graphicData>
            </a:graphic>
          </wp:inline>
        </w:drawing>
      </w:r>
    </w:p>
    <w:p w14:paraId="2F27A54F" w14:textId="77777777" w:rsidR="00437248" w:rsidRDefault="00437248" w:rsidP="00437248">
      <w:pPr>
        <w:ind w:firstLine="720"/>
        <w:jc w:val="both"/>
        <w:rPr>
          <w:rFonts w:ascii="Times New Roman" w:hAnsi="Times New Roman" w:cs="Times New Roman"/>
          <w:sz w:val="24"/>
          <w:szCs w:val="24"/>
        </w:rPr>
      </w:pPr>
      <w:r w:rsidRPr="0014001C">
        <w:rPr>
          <w:rFonts w:ascii="Times New Roman" w:hAnsi="Times New Roman" w:cs="Times New Roman"/>
          <w:sz w:val="24"/>
          <w:szCs w:val="24"/>
        </w:rPr>
        <w:t xml:space="preserve"> Standardised inclusion and exclusion criteria were applied</w:t>
      </w:r>
      <w:r>
        <w:rPr>
          <w:rFonts w:ascii="Times New Roman" w:hAnsi="Times New Roman" w:cs="Times New Roman"/>
          <w:sz w:val="24"/>
          <w:szCs w:val="24"/>
        </w:rPr>
        <w:t xml:space="preserve"> in line with Peters et al (2020). Inclusion criteria were that the </w:t>
      </w:r>
      <w:r w:rsidRPr="0014001C">
        <w:rPr>
          <w:rFonts w:ascii="Times New Roman" w:hAnsi="Times New Roman" w:cs="Times New Roman"/>
          <w:sz w:val="24"/>
          <w:szCs w:val="24"/>
        </w:rPr>
        <w:t xml:space="preserve">publication language </w:t>
      </w:r>
      <w:r>
        <w:rPr>
          <w:rFonts w:ascii="Times New Roman" w:hAnsi="Times New Roman" w:cs="Times New Roman"/>
          <w:sz w:val="24"/>
          <w:szCs w:val="24"/>
        </w:rPr>
        <w:t xml:space="preserve">must be </w:t>
      </w:r>
      <w:r w:rsidRPr="0014001C">
        <w:rPr>
          <w:rFonts w:ascii="Times New Roman" w:hAnsi="Times New Roman" w:cs="Times New Roman"/>
          <w:sz w:val="24"/>
          <w:szCs w:val="24"/>
        </w:rPr>
        <w:t xml:space="preserve"> English</w:t>
      </w:r>
      <w:r>
        <w:rPr>
          <w:rFonts w:ascii="Times New Roman" w:hAnsi="Times New Roman" w:cs="Times New Roman"/>
          <w:sz w:val="24"/>
          <w:szCs w:val="24"/>
        </w:rPr>
        <w:t xml:space="preserve"> (1); sources must be scholarly journal articles (2); sources should be dated no older than 2020 unless these pre-pandemic publications are of high relevance to the covid 19 pandemic (such as pertaining to other pandemics) (3); sources may be pertaining to any geographical location (4); and sources may be related to any research design and participant/population profile (5)</w:t>
      </w:r>
      <w:r w:rsidRPr="0014001C">
        <w:rPr>
          <w:rFonts w:ascii="Times New Roman" w:hAnsi="Times New Roman" w:cs="Times New Roman"/>
          <w:sz w:val="24"/>
          <w:szCs w:val="24"/>
        </w:rPr>
        <w:t>.</w:t>
      </w:r>
      <w:r>
        <w:rPr>
          <w:rFonts w:ascii="Times New Roman" w:hAnsi="Times New Roman" w:cs="Times New Roman"/>
          <w:sz w:val="24"/>
          <w:szCs w:val="24"/>
        </w:rPr>
        <w:t xml:space="preserve"> Exclusion criteria are that</w:t>
      </w:r>
      <w:r w:rsidRPr="0014001C">
        <w:rPr>
          <w:rFonts w:ascii="Times New Roman" w:hAnsi="Times New Roman" w:cs="Times New Roman"/>
          <w:sz w:val="24"/>
          <w:szCs w:val="24"/>
        </w:rPr>
        <w:t xml:space="preserve"> </w:t>
      </w:r>
      <w:r>
        <w:rPr>
          <w:rFonts w:ascii="Times New Roman" w:hAnsi="Times New Roman" w:cs="Times New Roman"/>
          <w:sz w:val="24"/>
          <w:szCs w:val="24"/>
        </w:rPr>
        <w:t>sources must not be outside the scope of the research question (1) and sources must meet inclusion criteria (2). Sources from each</w:t>
      </w:r>
      <w:r w:rsidRPr="00F468CE">
        <w:rPr>
          <w:rFonts w:ascii="Times New Roman" w:hAnsi="Times New Roman" w:cs="Times New Roman"/>
          <w:sz w:val="24"/>
          <w:szCs w:val="24"/>
        </w:rPr>
        <w:t xml:space="preserve"> database were deduplicated </w:t>
      </w:r>
      <w:r>
        <w:rPr>
          <w:rFonts w:ascii="Times New Roman" w:hAnsi="Times New Roman" w:cs="Times New Roman"/>
          <w:sz w:val="24"/>
          <w:szCs w:val="24"/>
        </w:rPr>
        <w:t>using the remove duplicates function in</w:t>
      </w:r>
      <w:r w:rsidRPr="00F468CE">
        <w:rPr>
          <w:rFonts w:ascii="Times New Roman" w:hAnsi="Times New Roman" w:cs="Times New Roman"/>
          <w:sz w:val="24"/>
          <w:szCs w:val="24"/>
        </w:rPr>
        <w:t xml:space="preserve"> EndNote.</w:t>
      </w:r>
      <w:r>
        <w:rPr>
          <w:rFonts w:ascii="Times New Roman" w:hAnsi="Times New Roman" w:cs="Times New Roman"/>
          <w:sz w:val="24"/>
          <w:szCs w:val="24"/>
        </w:rPr>
        <w:t xml:space="preserve"> </w:t>
      </w:r>
      <w:r w:rsidRPr="0014001C">
        <w:rPr>
          <w:rFonts w:ascii="Times New Roman" w:hAnsi="Times New Roman" w:cs="Times New Roman"/>
          <w:sz w:val="24"/>
          <w:szCs w:val="24"/>
        </w:rPr>
        <w:t xml:space="preserve">Where there was a choice of appropriate source, Irish sources were </w:t>
      </w:r>
      <w:r>
        <w:rPr>
          <w:rFonts w:ascii="Times New Roman" w:hAnsi="Times New Roman" w:cs="Times New Roman"/>
          <w:sz w:val="24"/>
          <w:szCs w:val="24"/>
        </w:rPr>
        <w:t>selected</w:t>
      </w:r>
      <w:r w:rsidRPr="0014001C">
        <w:rPr>
          <w:rFonts w:ascii="Times New Roman" w:hAnsi="Times New Roman" w:cs="Times New Roman"/>
          <w:sz w:val="24"/>
          <w:szCs w:val="24"/>
        </w:rPr>
        <w:t xml:space="preserve"> to achieve consistency and because the study was conducted in </w:t>
      </w:r>
      <w:r>
        <w:rPr>
          <w:rFonts w:ascii="Times New Roman" w:hAnsi="Times New Roman" w:cs="Times New Roman"/>
          <w:sz w:val="24"/>
          <w:szCs w:val="24"/>
        </w:rPr>
        <w:t xml:space="preserve">the Republic of </w:t>
      </w:r>
      <w:r w:rsidRPr="0014001C">
        <w:rPr>
          <w:rFonts w:ascii="Times New Roman" w:hAnsi="Times New Roman" w:cs="Times New Roman"/>
          <w:sz w:val="24"/>
          <w:szCs w:val="24"/>
        </w:rPr>
        <w:t xml:space="preserve">Ireland. </w:t>
      </w:r>
      <w:r>
        <w:rPr>
          <w:rFonts w:ascii="Times New Roman" w:hAnsi="Times New Roman" w:cs="Times New Roman"/>
          <w:sz w:val="24"/>
          <w:szCs w:val="24"/>
        </w:rPr>
        <w:t xml:space="preserve"> Only 5 papers in the final sample were pertaining to Ireland, and in only one of these cases was a decision made to include the paper by defaulting to selecting Irish papers, meaning this rule had little to no bearing on the final sample which was entirely international.</w:t>
      </w:r>
      <w:r w:rsidRPr="0014001C">
        <w:rPr>
          <w:rFonts w:ascii="Times New Roman" w:hAnsi="Times New Roman" w:cs="Times New Roman"/>
          <w:sz w:val="24"/>
          <w:szCs w:val="24"/>
        </w:rPr>
        <w:t xml:space="preserve"> The results </w:t>
      </w:r>
      <w:r w:rsidRPr="0014001C">
        <w:rPr>
          <w:rFonts w:ascii="Times New Roman" w:hAnsi="Times New Roman" w:cs="Times New Roman"/>
          <w:sz w:val="24"/>
          <w:szCs w:val="24"/>
        </w:rPr>
        <w:lastRenderedPageBreak/>
        <w:t>were refined to a final sample of 107 scholarly papers through manual searches of titles and abstracts.</w:t>
      </w:r>
      <w:r>
        <w:rPr>
          <w:rFonts w:ascii="Times New Roman" w:hAnsi="Times New Roman" w:cs="Times New Roman"/>
          <w:sz w:val="24"/>
          <w:szCs w:val="24"/>
        </w:rPr>
        <w:t xml:space="preserve"> Searches of titles and abstracts occurred for up to the first 500 results retrieved by any database ensuring results were ordered by relevance in the databases.</w:t>
      </w:r>
      <w:r w:rsidRPr="0014001C">
        <w:rPr>
          <w:rFonts w:ascii="Times New Roman" w:hAnsi="Times New Roman" w:cs="Times New Roman"/>
          <w:sz w:val="24"/>
          <w:szCs w:val="24"/>
        </w:rPr>
        <w:t xml:space="preserve"> This was guided by the central research question: What is the nature of the relationship between parenting, and the disabling effects of mental health issues during the covid 19 pandemic?</w:t>
      </w:r>
      <w:r>
        <w:rPr>
          <w:rFonts w:ascii="Times New Roman" w:hAnsi="Times New Roman" w:cs="Times New Roman"/>
          <w:sz w:val="24"/>
          <w:szCs w:val="24"/>
        </w:rPr>
        <w:t xml:space="preserve"> A flow diagram of the scoping review process is provided in figure 1.1 below:</w:t>
      </w:r>
    </w:p>
    <w:p w14:paraId="1EFD9733" w14:textId="77777777" w:rsidR="00437248" w:rsidRDefault="00437248" w:rsidP="00437248">
      <w:pPr>
        <w:jc w:val="both"/>
        <w:rPr>
          <w:rFonts w:ascii="Times New Roman" w:hAnsi="Times New Roman" w:cs="Times New Roman"/>
          <w:sz w:val="24"/>
          <w:szCs w:val="24"/>
        </w:rPr>
      </w:pPr>
      <w:r>
        <w:rPr>
          <w:rFonts w:ascii="Times New Roman" w:hAnsi="Times New Roman" w:cs="Times New Roman"/>
          <w:sz w:val="24"/>
          <w:szCs w:val="24"/>
        </w:rPr>
        <w:t>Figure 1.1:</w:t>
      </w:r>
    </w:p>
    <w:p w14:paraId="402F1DCF" w14:textId="12BE8DB6" w:rsidR="00D53A74" w:rsidRDefault="0050659F" w:rsidP="00D53A74">
      <w:pPr>
        <w:jc w:val="center"/>
        <w:rPr>
          <w:rFonts w:ascii="Times New Roman" w:hAnsi="Times New Roman" w:cs="Times New Roman"/>
          <w:sz w:val="24"/>
          <w:szCs w:val="24"/>
        </w:rPr>
      </w:pPr>
      <w:r w:rsidRPr="009E6109">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0F8B12F2" wp14:editId="226FF03A">
            <wp:simplePos x="0" y="0"/>
            <wp:positionH relativeFrom="column">
              <wp:posOffset>-1736090</wp:posOffset>
            </wp:positionH>
            <wp:positionV relativeFrom="paragraph">
              <wp:posOffset>2302510</wp:posOffset>
            </wp:positionV>
            <wp:extent cx="8294370" cy="4817745"/>
            <wp:effectExtent l="4762" t="0" r="0" b="0"/>
            <wp:wrapTight wrapText="bothSides">
              <wp:wrapPolygon edited="0">
                <wp:start x="12" y="21621"/>
                <wp:lineTo x="21543" y="21621"/>
                <wp:lineTo x="21543" y="98"/>
                <wp:lineTo x="12" y="98"/>
                <wp:lineTo x="12" y="21621"/>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8294370" cy="481774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 </w:t>
      </w:r>
    </w:p>
    <w:p w14:paraId="04A83CC7" w14:textId="77777777" w:rsidR="00D53A74" w:rsidRDefault="00D53A74" w:rsidP="00437248">
      <w:pPr>
        <w:jc w:val="both"/>
        <w:rPr>
          <w:rFonts w:ascii="Times New Roman" w:hAnsi="Times New Roman" w:cs="Times New Roman"/>
          <w:sz w:val="24"/>
          <w:szCs w:val="24"/>
        </w:rPr>
      </w:pPr>
    </w:p>
    <w:p w14:paraId="5D9EA759" w14:textId="77777777" w:rsidR="0050659F" w:rsidRDefault="00437248" w:rsidP="00437248">
      <w:pPr>
        <w:ind w:firstLine="720"/>
        <w:jc w:val="both"/>
        <w:rPr>
          <w:rFonts w:ascii="Times New Roman" w:hAnsi="Times New Roman" w:cs="Times New Roman"/>
          <w:sz w:val="24"/>
          <w:szCs w:val="24"/>
        </w:rPr>
      </w:pPr>
      <w:r>
        <w:rPr>
          <w:rFonts w:ascii="Times New Roman" w:hAnsi="Times New Roman" w:cs="Times New Roman"/>
          <w:sz w:val="24"/>
          <w:szCs w:val="24"/>
        </w:rPr>
        <w:tab/>
      </w:r>
    </w:p>
    <w:p w14:paraId="14A6C0BC" w14:textId="77777777" w:rsidR="0050659F" w:rsidRDefault="0050659F" w:rsidP="00437248">
      <w:pPr>
        <w:ind w:firstLine="720"/>
        <w:jc w:val="both"/>
        <w:rPr>
          <w:rFonts w:ascii="Times New Roman" w:hAnsi="Times New Roman" w:cs="Times New Roman"/>
          <w:sz w:val="24"/>
          <w:szCs w:val="24"/>
        </w:rPr>
      </w:pPr>
    </w:p>
    <w:p w14:paraId="1D73D8F9" w14:textId="77777777" w:rsidR="0050659F" w:rsidRDefault="0050659F" w:rsidP="00437248">
      <w:pPr>
        <w:ind w:firstLine="720"/>
        <w:jc w:val="both"/>
        <w:rPr>
          <w:rFonts w:ascii="Times New Roman" w:hAnsi="Times New Roman" w:cs="Times New Roman"/>
          <w:sz w:val="24"/>
          <w:szCs w:val="24"/>
        </w:rPr>
      </w:pPr>
    </w:p>
    <w:p w14:paraId="3AF7866E" w14:textId="77777777" w:rsidR="0050659F" w:rsidRDefault="0050659F" w:rsidP="00437248">
      <w:pPr>
        <w:ind w:firstLine="720"/>
        <w:jc w:val="both"/>
        <w:rPr>
          <w:rFonts w:ascii="Times New Roman" w:hAnsi="Times New Roman" w:cs="Times New Roman"/>
          <w:sz w:val="24"/>
          <w:szCs w:val="24"/>
        </w:rPr>
      </w:pPr>
    </w:p>
    <w:p w14:paraId="54F6C12D" w14:textId="77777777" w:rsidR="0050659F" w:rsidRDefault="0050659F" w:rsidP="00437248">
      <w:pPr>
        <w:ind w:firstLine="720"/>
        <w:jc w:val="both"/>
        <w:rPr>
          <w:rFonts w:ascii="Times New Roman" w:hAnsi="Times New Roman" w:cs="Times New Roman"/>
          <w:sz w:val="24"/>
          <w:szCs w:val="24"/>
        </w:rPr>
      </w:pPr>
    </w:p>
    <w:p w14:paraId="3AA3A81E" w14:textId="77777777" w:rsidR="0050659F" w:rsidRDefault="0050659F" w:rsidP="00437248">
      <w:pPr>
        <w:ind w:firstLine="720"/>
        <w:jc w:val="both"/>
        <w:rPr>
          <w:rFonts w:ascii="Times New Roman" w:hAnsi="Times New Roman" w:cs="Times New Roman"/>
          <w:sz w:val="24"/>
          <w:szCs w:val="24"/>
        </w:rPr>
      </w:pPr>
    </w:p>
    <w:p w14:paraId="3AE18F41" w14:textId="77777777" w:rsidR="0050659F" w:rsidRDefault="0050659F" w:rsidP="00437248">
      <w:pPr>
        <w:ind w:firstLine="720"/>
        <w:jc w:val="both"/>
        <w:rPr>
          <w:rFonts w:ascii="Times New Roman" w:hAnsi="Times New Roman" w:cs="Times New Roman"/>
          <w:sz w:val="24"/>
          <w:szCs w:val="24"/>
        </w:rPr>
      </w:pPr>
    </w:p>
    <w:p w14:paraId="3C69D858" w14:textId="77777777" w:rsidR="0050659F" w:rsidRDefault="0050659F" w:rsidP="00437248">
      <w:pPr>
        <w:ind w:firstLine="720"/>
        <w:jc w:val="both"/>
        <w:rPr>
          <w:rFonts w:ascii="Times New Roman" w:hAnsi="Times New Roman" w:cs="Times New Roman"/>
          <w:sz w:val="24"/>
          <w:szCs w:val="24"/>
        </w:rPr>
      </w:pPr>
    </w:p>
    <w:p w14:paraId="0AA6C99A" w14:textId="77777777" w:rsidR="0050659F" w:rsidRDefault="0050659F" w:rsidP="00437248">
      <w:pPr>
        <w:ind w:firstLine="720"/>
        <w:jc w:val="both"/>
        <w:rPr>
          <w:rFonts w:ascii="Times New Roman" w:hAnsi="Times New Roman" w:cs="Times New Roman"/>
          <w:sz w:val="24"/>
          <w:szCs w:val="24"/>
        </w:rPr>
      </w:pPr>
    </w:p>
    <w:p w14:paraId="3D32DA94" w14:textId="77777777" w:rsidR="0050659F" w:rsidRDefault="0050659F" w:rsidP="00437248">
      <w:pPr>
        <w:ind w:firstLine="720"/>
        <w:jc w:val="both"/>
        <w:rPr>
          <w:rFonts w:ascii="Times New Roman" w:hAnsi="Times New Roman" w:cs="Times New Roman"/>
          <w:sz w:val="24"/>
          <w:szCs w:val="24"/>
        </w:rPr>
      </w:pPr>
    </w:p>
    <w:p w14:paraId="68173D5B" w14:textId="77777777" w:rsidR="0050659F" w:rsidRDefault="0050659F" w:rsidP="00437248">
      <w:pPr>
        <w:ind w:firstLine="720"/>
        <w:jc w:val="both"/>
        <w:rPr>
          <w:rFonts w:ascii="Times New Roman" w:hAnsi="Times New Roman" w:cs="Times New Roman"/>
          <w:sz w:val="24"/>
          <w:szCs w:val="24"/>
        </w:rPr>
      </w:pPr>
    </w:p>
    <w:p w14:paraId="4D21394E" w14:textId="77777777" w:rsidR="0050659F" w:rsidRDefault="0050659F" w:rsidP="00437248">
      <w:pPr>
        <w:ind w:firstLine="720"/>
        <w:jc w:val="both"/>
        <w:rPr>
          <w:rFonts w:ascii="Times New Roman" w:hAnsi="Times New Roman" w:cs="Times New Roman"/>
          <w:sz w:val="24"/>
          <w:szCs w:val="24"/>
        </w:rPr>
      </w:pPr>
    </w:p>
    <w:p w14:paraId="35006EE2" w14:textId="77777777" w:rsidR="0050659F" w:rsidRDefault="0050659F" w:rsidP="00437248">
      <w:pPr>
        <w:ind w:firstLine="720"/>
        <w:jc w:val="both"/>
        <w:rPr>
          <w:rFonts w:ascii="Times New Roman" w:hAnsi="Times New Roman" w:cs="Times New Roman"/>
          <w:sz w:val="24"/>
          <w:szCs w:val="24"/>
        </w:rPr>
      </w:pPr>
    </w:p>
    <w:p w14:paraId="684AA5F7" w14:textId="77777777" w:rsidR="0050659F" w:rsidRDefault="0050659F" w:rsidP="00437248">
      <w:pPr>
        <w:ind w:firstLine="720"/>
        <w:jc w:val="both"/>
        <w:rPr>
          <w:rFonts w:ascii="Times New Roman" w:hAnsi="Times New Roman" w:cs="Times New Roman"/>
          <w:sz w:val="24"/>
          <w:szCs w:val="24"/>
        </w:rPr>
      </w:pPr>
    </w:p>
    <w:p w14:paraId="0079DAAD" w14:textId="77777777" w:rsidR="0050659F" w:rsidRDefault="0050659F" w:rsidP="00437248">
      <w:pPr>
        <w:ind w:firstLine="720"/>
        <w:jc w:val="both"/>
        <w:rPr>
          <w:rFonts w:ascii="Times New Roman" w:hAnsi="Times New Roman" w:cs="Times New Roman"/>
          <w:sz w:val="24"/>
          <w:szCs w:val="24"/>
        </w:rPr>
      </w:pPr>
    </w:p>
    <w:p w14:paraId="2E09DCA4" w14:textId="77777777" w:rsidR="0050659F" w:rsidRDefault="0050659F" w:rsidP="00437248">
      <w:pPr>
        <w:ind w:firstLine="720"/>
        <w:jc w:val="both"/>
        <w:rPr>
          <w:rFonts w:ascii="Times New Roman" w:hAnsi="Times New Roman" w:cs="Times New Roman"/>
          <w:sz w:val="24"/>
          <w:szCs w:val="24"/>
        </w:rPr>
      </w:pPr>
    </w:p>
    <w:p w14:paraId="12C04114" w14:textId="77777777" w:rsidR="0050659F" w:rsidRDefault="0050659F" w:rsidP="00437248">
      <w:pPr>
        <w:ind w:firstLine="720"/>
        <w:jc w:val="both"/>
        <w:rPr>
          <w:rFonts w:ascii="Times New Roman" w:hAnsi="Times New Roman" w:cs="Times New Roman"/>
          <w:sz w:val="24"/>
          <w:szCs w:val="24"/>
        </w:rPr>
      </w:pPr>
    </w:p>
    <w:p w14:paraId="6CF99507" w14:textId="77777777" w:rsidR="0050659F" w:rsidRDefault="0050659F" w:rsidP="00437248">
      <w:pPr>
        <w:ind w:firstLine="720"/>
        <w:jc w:val="both"/>
        <w:rPr>
          <w:rFonts w:ascii="Times New Roman" w:hAnsi="Times New Roman" w:cs="Times New Roman"/>
          <w:sz w:val="24"/>
          <w:szCs w:val="24"/>
        </w:rPr>
      </w:pPr>
    </w:p>
    <w:p w14:paraId="01D217D9" w14:textId="77777777" w:rsidR="0050659F" w:rsidRDefault="0050659F" w:rsidP="00437248">
      <w:pPr>
        <w:ind w:firstLine="720"/>
        <w:jc w:val="both"/>
        <w:rPr>
          <w:rFonts w:ascii="Times New Roman" w:hAnsi="Times New Roman" w:cs="Times New Roman"/>
          <w:sz w:val="24"/>
          <w:szCs w:val="24"/>
        </w:rPr>
      </w:pPr>
    </w:p>
    <w:p w14:paraId="60388CBB" w14:textId="77777777" w:rsidR="0050659F" w:rsidRDefault="0050659F" w:rsidP="00437248">
      <w:pPr>
        <w:ind w:firstLine="720"/>
        <w:jc w:val="both"/>
        <w:rPr>
          <w:rFonts w:ascii="Times New Roman" w:hAnsi="Times New Roman" w:cs="Times New Roman"/>
          <w:sz w:val="24"/>
          <w:szCs w:val="24"/>
        </w:rPr>
      </w:pPr>
    </w:p>
    <w:p w14:paraId="49B72E69" w14:textId="77777777" w:rsidR="0050659F" w:rsidRDefault="0050659F" w:rsidP="00437248">
      <w:pPr>
        <w:ind w:firstLine="720"/>
        <w:jc w:val="both"/>
        <w:rPr>
          <w:rFonts w:ascii="Times New Roman" w:hAnsi="Times New Roman" w:cs="Times New Roman"/>
          <w:sz w:val="24"/>
          <w:szCs w:val="24"/>
        </w:rPr>
      </w:pPr>
    </w:p>
    <w:p w14:paraId="255033A1" w14:textId="77777777" w:rsidR="0050659F" w:rsidRDefault="0050659F" w:rsidP="00437248">
      <w:pPr>
        <w:ind w:firstLine="720"/>
        <w:jc w:val="both"/>
        <w:rPr>
          <w:rFonts w:ascii="Times New Roman" w:hAnsi="Times New Roman" w:cs="Times New Roman"/>
          <w:sz w:val="24"/>
          <w:szCs w:val="24"/>
        </w:rPr>
      </w:pPr>
    </w:p>
    <w:p w14:paraId="02CA8AA0" w14:textId="77777777" w:rsidR="0050659F" w:rsidRDefault="0050659F" w:rsidP="00437248">
      <w:pPr>
        <w:ind w:firstLine="720"/>
        <w:jc w:val="both"/>
        <w:rPr>
          <w:rFonts w:ascii="Times New Roman" w:hAnsi="Times New Roman" w:cs="Times New Roman"/>
          <w:sz w:val="24"/>
          <w:szCs w:val="24"/>
        </w:rPr>
      </w:pPr>
    </w:p>
    <w:p w14:paraId="152D39BB" w14:textId="77777777" w:rsidR="0050659F" w:rsidRDefault="0050659F" w:rsidP="00437248">
      <w:pPr>
        <w:ind w:firstLine="720"/>
        <w:jc w:val="both"/>
        <w:rPr>
          <w:rFonts w:ascii="Times New Roman" w:hAnsi="Times New Roman" w:cs="Times New Roman"/>
          <w:sz w:val="24"/>
          <w:szCs w:val="24"/>
        </w:rPr>
      </w:pPr>
    </w:p>
    <w:p w14:paraId="0F75DE00" w14:textId="77777777" w:rsidR="0050659F" w:rsidRDefault="0050659F" w:rsidP="00437248">
      <w:pPr>
        <w:ind w:firstLine="720"/>
        <w:jc w:val="both"/>
        <w:rPr>
          <w:rFonts w:ascii="Times New Roman" w:hAnsi="Times New Roman" w:cs="Times New Roman"/>
          <w:sz w:val="24"/>
          <w:szCs w:val="24"/>
        </w:rPr>
      </w:pPr>
    </w:p>
    <w:p w14:paraId="1CA29BC8" w14:textId="77777777" w:rsidR="0050659F" w:rsidRDefault="0050659F" w:rsidP="00437248">
      <w:pPr>
        <w:ind w:firstLine="720"/>
        <w:jc w:val="both"/>
        <w:rPr>
          <w:rFonts w:ascii="Times New Roman" w:hAnsi="Times New Roman" w:cs="Times New Roman"/>
          <w:sz w:val="24"/>
          <w:szCs w:val="24"/>
        </w:rPr>
      </w:pPr>
    </w:p>
    <w:p w14:paraId="7DBC076F" w14:textId="77777777" w:rsidR="0050659F" w:rsidRDefault="0050659F" w:rsidP="00437248">
      <w:pPr>
        <w:ind w:firstLine="720"/>
        <w:jc w:val="both"/>
        <w:rPr>
          <w:rFonts w:ascii="Times New Roman" w:hAnsi="Times New Roman" w:cs="Times New Roman"/>
          <w:sz w:val="24"/>
          <w:szCs w:val="24"/>
        </w:rPr>
      </w:pPr>
    </w:p>
    <w:p w14:paraId="1A2B4EEB" w14:textId="77777777" w:rsidR="0050659F" w:rsidRDefault="0050659F" w:rsidP="00437248">
      <w:pPr>
        <w:ind w:firstLine="720"/>
        <w:jc w:val="both"/>
        <w:rPr>
          <w:rFonts w:ascii="Times New Roman" w:hAnsi="Times New Roman" w:cs="Times New Roman"/>
          <w:sz w:val="24"/>
          <w:szCs w:val="24"/>
        </w:rPr>
      </w:pPr>
    </w:p>
    <w:p w14:paraId="50CD60A6" w14:textId="77777777" w:rsidR="0050659F" w:rsidRDefault="0050659F" w:rsidP="00437248">
      <w:pPr>
        <w:ind w:firstLine="720"/>
        <w:jc w:val="both"/>
        <w:rPr>
          <w:rFonts w:ascii="Times New Roman" w:hAnsi="Times New Roman" w:cs="Times New Roman"/>
          <w:sz w:val="24"/>
          <w:szCs w:val="24"/>
        </w:rPr>
      </w:pPr>
    </w:p>
    <w:p w14:paraId="019E4EA8" w14:textId="0A7F4D83" w:rsidR="00437248" w:rsidRDefault="00437248" w:rsidP="0050659F">
      <w:pPr>
        <w:spacing w:after="0"/>
        <w:ind w:firstLine="720"/>
        <w:jc w:val="both"/>
        <w:rPr>
          <w:rFonts w:ascii="Times New Roman" w:hAnsi="Times New Roman" w:cs="Times New Roman"/>
          <w:sz w:val="24"/>
          <w:szCs w:val="24"/>
        </w:rPr>
      </w:pPr>
      <w:r w:rsidRPr="0014001C">
        <w:rPr>
          <w:rFonts w:ascii="Times New Roman" w:hAnsi="Times New Roman" w:cs="Times New Roman"/>
          <w:sz w:val="24"/>
          <w:szCs w:val="24"/>
        </w:rPr>
        <w:t xml:space="preserve">The final sample was subject to quality assurance exercises. Adaption of the following critical questions from </w:t>
      </w:r>
      <w:bookmarkStart w:id="1" w:name="_Hlk114504652"/>
      <w:r w:rsidRPr="0014001C">
        <w:rPr>
          <w:rFonts w:ascii="Times New Roman" w:hAnsi="Times New Roman" w:cs="Times New Roman"/>
          <w:sz w:val="24"/>
          <w:szCs w:val="24"/>
        </w:rPr>
        <w:t>Hart (1998) by Jesson, Matheson and Lacey (2011: 86) was used to consider sources</w:t>
      </w:r>
      <w:bookmarkEnd w:id="1"/>
      <w:r w:rsidRPr="0014001C">
        <w:rPr>
          <w:rFonts w:ascii="Times New Roman" w:hAnsi="Times New Roman" w:cs="Times New Roman"/>
          <w:sz w:val="24"/>
          <w:szCs w:val="24"/>
        </w:rPr>
        <w:t>: “What are the key sources? What are the key theories, concepts and ideas? What are the key epistemological and ontological grounds for the discipline? What are the main questions and problems that have been addressed to date? How has knowledge in the topic been structured and organised? How have approaches to these questions increased our understanding and knowledge? What are the origins and definitions of the topic? What are the major issues and debates about the topic?”.</w:t>
      </w:r>
      <w:r>
        <w:rPr>
          <w:rFonts w:ascii="Times New Roman" w:hAnsi="Times New Roman" w:cs="Times New Roman"/>
          <w:sz w:val="24"/>
          <w:szCs w:val="24"/>
        </w:rPr>
        <w:t xml:space="preserve"> This helped to reduce the size of the sample of documents that were successfully screened for eligibility. </w:t>
      </w:r>
      <w:r w:rsidRPr="0014001C">
        <w:rPr>
          <w:rFonts w:ascii="Times New Roman" w:hAnsi="Times New Roman" w:cs="Times New Roman"/>
          <w:sz w:val="24"/>
          <w:szCs w:val="24"/>
        </w:rPr>
        <w:t xml:space="preserve">Also used in reviewing quality was the </w:t>
      </w:r>
      <w:bookmarkStart w:id="2" w:name="_Hlk114504925"/>
      <w:r w:rsidRPr="0014001C">
        <w:rPr>
          <w:rFonts w:ascii="Times New Roman" w:hAnsi="Times New Roman" w:cs="Times New Roman"/>
          <w:sz w:val="24"/>
          <w:szCs w:val="24"/>
        </w:rPr>
        <w:t>Caldwell, Henshaw and Taylor (2011) Research Critique Framework and the Critical Appraisal Skills Program (CASP) framework (Critical Appraisal Skills Programme 2018).</w:t>
      </w:r>
      <w:bookmarkEnd w:id="2"/>
      <w:r w:rsidRPr="0014001C">
        <w:rPr>
          <w:rFonts w:ascii="Times New Roman" w:hAnsi="Times New Roman" w:cs="Times New Roman"/>
          <w:sz w:val="24"/>
          <w:szCs w:val="24"/>
        </w:rPr>
        <w:t xml:space="preserve"> </w:t>
      </w:r>
    </w:p>
    <w:p w14:paraId="313C2F51" w14:textId="77777777" w:rsidR="00437248" w:rsidRPr="0014001C" w:rsidRDefault="00437248" w:rsidP="0050659F">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Again, this led to further reductions in the sample size to arrive at the final sample of 107. The steps that were taken to appraise the papers using the CASP framework and Caldwell, Henshaw and Taylor (2011) tools included familiarisation with the papers, screening the papers for criteria identified in the tools and scoring papers based on their adherence to criteria, leading to the lowest scoring papers being excluded. </w:t>
      </w:r>
      <w:r w:rsidRPr="0014001C">
        <w:rPr>
          <w:rFonts w:ascii="Times New Roman" w:hAnsi="Times New Roman" w:cs="Times New Roman"/>
          <w:sz w:val="24"/>
          <w:szCs w:val="24"/>
        </w:rPr>
        <w:t>Thereafter, steps in the scoping review to retrieve information inclu</w:t>
      </w:r>
      <w:r>
        <w:rPr>
          <w:rFonts w:ascii="Times New Roman" w:hAnsi="Times New Roman" w:cs="Times New Roman"/>
          <w:sz w:val="24"/>
          <w:szCs w:val="24"/>
        </w:rPr>
        <w:t>ded</w:t>
      </w:r>
      <w:r w:rsidRPr="0014001C">
        <w:rPr>
          <w:rFonts w:ascii="Times New Roman" w:hAnsi="Times New Roman" w:cs="Times New Roman"/>
          <w:sz w:val="24"/>
          <w:szCs w:val="24"/>
        </w:rPr>
        <w:t xml:space="preserve"> data extraction known as charting and identification of themes based on the central research question (Arksey and O’Malley 2005).</w:t>
      </w:r>
      <w:r>
        <w:rPr>
          <w:rFonts w:ascii="Times New Roman" w:hAnsi="Times New Roman" w:cs="Times New Roman"/>
          <w:sz w:val="24"/>
          <w:szCs w:val="24"/>
        </w:rPr>
        <w:t xml:space="preserve"> These steps led to the production of findings under four themes which are a combination of subthemes/categories, and which illuminate the varied nature of mental health and parenting within a global pandemic. </w:t>
      </w:r>
    </w:p>
    <w:p w14:paraId="6CEFF750" w14:textId="77777777" w:rsidR="00437248" w:rsidRPr="0014001C" w:rsidRDefault="00437248" w:rsidP="00437248">
      <w:pPr>
        <w:ind w:firstLine="720"/>
        <w:rPr>
          <w:rFonts w:ascii="Times New Roman" w:hAnsi="Times New Roman" w:cs="Times New Roman"/>
          <w:sz w:val="24"/>
          <w:szCs w:val="24"/>
        </w:rPr>
      </w:pPr>
    </w:p>
    <w:p w14:paraId="4CEFA8F1" w14:textId="77777777" w:rsidR="00437248" w:rsidRPr="0014001C" w:rsidRDefault="00437248" w:rsidP="00437248">
      <w:pPr>
        <w:rPr>
          <w:rFonts w:ascii="Times New Roman" w:hAnsi="Times New Roman" w:cs="Times New Roman"/>
          <w:b/>
          <w:sz w:val="24"/>
          <w:szCs w:val="24"/>
        </w:rPr>
      </w:pPr>
      <w:r w:rsidRPr="0014001C">
        <w:rPr>
          <w:rFonts w:ascii="Times New Roman" w:hAnsi="Times New Roman" w:cs="Times New Roman"/>
          <w:b/>
          <w:sz w:val="24"/>
          <w:szCs w:val="24"/>
        </w:rPr>
        <w:t>Findings: Thematic commentary on the literature</w:t>
      </w:r>
    </w:p>
    <w:p w14:paraId="213104F0" w14:textId="77777777" w:rsidR="00437248" w:rsidRPr="0014001C" w:rsidRDefault="00437248" w:rsidP="00437248">
      <w:pPr>
        <w:rPr>
          <w:rFonts w:ascii="Times New Roman" w:hAnsi="Times New Roman" w:cs="Times New Roman"/>
          <w:b/>
          <w:i/>
          <w:iCs/>
          <w:sz w:val="24"/>
          <w:szCs w:val="24"/>
        </w:rPr>
      </w:pPr>
      <w:r w:rsidRPr="0014001C">
        <w:rPr>
          <w:rFonts w:ascii="Times New Roman" w:hAnsi="Times New Roman" w:cs="Times New Roman"/>
          <w:b/>
          <w:i/>
          <w:iCs/>
          <w:sz w:val="24"/>
          <w:szCs w:val="24"/>
        </w:rPr>
        <w:t>Introduction and context</w:t>
      </w:r>
    </w:p>
    <w:p w14:paraId="7097276D" w14:textId="7BBAE70A" w:rsidR="00437248" w:rsidRPr="0014001C" w:rsidRDefault="00437248" w:rsidP="00437248">
      <w:pPr>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This section will provide an introductory context to the findings before the specific themes that actually constitute findings are presented. Overall, t</w:t>
      </w:r>
      <w:r w:rsidRPr="0014001C">
        <w:rPr>
          <w:rFonts w:ascii="Times New Roman" w:hAnsi="Times New Roman" w:cs="Times New Roman"/>
          <w:sz w:val="24"/>
          <w:szCs w:val="24"/>
          <w:shd w:val="clear" w:color="auto" w:fill="FFFFFF"/>
        </w:rPr>
        <w:t xml:space="preserve">his paper </w:t>
      </w:r>
      <w:r>
        <w:rPr>
          <w:rFonts w:ascii="Times New Roman" w:hAnsi="Times New Roman" w:cs="Times New Roman"/>
          <w:sz w:val="24"/>
          <w:szCs w:val="24"/>
          <w:shd w:val="clear" w:color="auto" w:fill="FFFFFF"/>
        </w:rPr>
        <w:t xml:space="preserve">fills </w:t>
      </w:r>
      <w:r w:rsidRPr="0014001C">
        <w:rPr>
          <w:rFonts w:ascii="Times New Roman" w:hAnsi="Times New Roman" w:cs="Times New Roman"/>
          <w:sz w:val="24"/>
          <w:szCs w:val="24"/>
          <w:shd w:val="clear" w:color="auto" w:fill="FFFFFF"/>
        </w:rPr>
        <w:t xml:space="preserve">an existing gap </w:t>
      </w:r>
      <w:r>
        <w:rPr>
          <w:rFonts w:ascii="Times New Roman" w:hAnsi="Times New Roman" w:cs="Times New Roman"/>
          <w:sz w:val="24"/>
          <w:szCs w:val="24"/>
          <w:shd w:val="clear" w:color="auto" w:fill="FFFFFF"/>
        </w:rPr>
        <w:t xml:space="preserve">around understanding </w:t>
      </w:r>
      <w:r w:rsidRPr="0014001C">
        <w:rPr>
          <w:rFonts w:ascii="Times New Roman" w:hAnsi="Times New Roman" w:cs="Times New Roman"/>
          <w:sz w:val="24"/>
          <w:szCs w:val="24"/>
          <w:shd w:val="clear" w:color="auto" w:fill="FFFFFF"/>
        </w:rPr>
        <w:t>one of the most defining events in international history: the covid 19 pandemic. As 2019 ended, an outbreak of novel coronavirus disease known as COVID-19 (SARS-CoV-2) linked to acute respiratory syndrome, began spreading across the globe with “staggering velocity” (</w:t>
      </w:r>
      <w:r w:rsidR="009844E0">
        <w:rPr>
          <w:rFonts w:ascii="Times New Roman" w:hAnsi="Times New Roman" w:cs="Times New Roman"/>
          <w:sz w:val="24"/>
          <w:szCs w:val="24"/>
          <w:shd w:val="clear" w:color="auto" w:fill="FFFFFF"/>
        </w:rPr>
        <w:t xml:space="preserve">Flynn </w:t>
      </w:r>
      <w:r w:rsidRPr="0014001C">
        <w:rPr>
          <w:rFonts w:ascii="Times New Roman" w:hAnsi="Times New Roman" w:cs="Times New Roman"/>
          <w:sz w:val="24"/>
          <w:szCs w:val="24"/>
          <w:shd w:val="clear" w:color="auto" w:fill="FFFFFF"/>
        </w:rPr>
        <w:t xml:space="preserve">2020: 526). By March 2020, the viral outbreak had reached pandemic status according to the World Health Organization (WHO) (WHO 2020: </w:t>
      </w:r>
      <w:proofErr w:type="spellStart"/>
      <w:r w:rsidRPr="0014001C">
        <w:rPr>
          <w:rFonts w:ascii="Times New Roman" w:hAnsi="Times New Roman" w:cs="Times New Roman"/>
          <w:sz w:val="24"/>
          <w:szCs w:val="24"/>
          <w:shd w:val="clear" w:color="auto" w:fill="FFFFFF"/>
        </w:rPr>
        <w:t>n.p.</w:t>
      </w:r>
      <w:proofErr w:type="spellEnd"/>
      <w:r w:rsidRPr="0014001C">
        <w:rPr>
          <w:rFonts w:ascii="Times New Roman" w:hAnsi="Times New Roman" w:cs="Times New Roman"/>
          <w:sz w:val="24"/>
          <w:szCs w:val="24"/>
          <w:shd w:val="clear" w:color="auto" w:fill="FFFFFF"/>
        </w:rPr>
        <w:t>). Approximately 18</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months later in September 2021, WHO coronavirus dashboard (2021) listed 220,383,954 covid 19 confirmed cases reached worldwide, with 4,561,446 known deaths within this. To combat the spread of this immensely communicable virus (Lu et al. 2019), widespread governmental measures were enacted to promote population safety and avoid collapsing national health systems (Rodríguez-Domínguez, Carrascal-</w:t>
      </w:r>
      <w:proofErr w:type="spellStart"/>
      <w:r w:rsidRPr="0014001C">
        <w:rPr>
          <w:rFonts w:ascii="Times New Roman" w:hAnsi="Times New Roman" w:cs="Times New Roman"/>
          <w:sz w:val="24"/>
          <w:szCs w:val="24"/>
          <w:shd w:val="clear" w:color="auto" w:fill="FFFFFF"/>
        </w:rPr>
        <w:t>Caputto</w:t>
      </w:r>
      <w:proofErr w:type="spellEnd"/>
      <w:r w:rsidRPr="0014001C">
        <w:rPr>
          <w:rFonts w:ascii="Times New Roman" w:hAnsi="Times New Roman" w:cs="Times New Roman"/>
          <w:sz w:val="24"/>
          <w:szCs w:val="24"/>
          <w:shd w:val="clear" w:color="auto" w:fill="FFFFFF"/>
        </w:rPr>
        <w:t xml:space="preserve"> and Mercedes Durán 2021). This included stringent social distancing measures, grounding of airlines, testing and contact tracing, and national lockdowns with mandated quarantining at home, as well as widespread service closures such as school closures, and bans on non-essential travel (WHO 2020). Reactive governmental measures also included mandatory social isolation measures, mobility restrictions and periodic shutting down of all non-essential services (Ward, </w:t>
      </w:r>
      <w:r w:rsidRPr="0014001C">
        <w:rPr>
          <w:rFonts w:ascii="Times New Roman" w:hAnsi="Times New Roman" w:cs="Times New Roman"/>
          <w:bCs/>
          <w:sz w:val="24"/>
          <w:szCs w:val="24"/>
        </w:rPr>
        <w:t>O' Mahoney and Kenny</w:t>
      </w:r>
      <w:r w:rsidRPr="0014001C">
        <w:rPr>
          <w:rFonts w:ascii="Times New Roman" w:hAnsi="Times New Roman" w:cs="Times New Roman"/>
          <w:sz w:val="24"/>
          <w:szCs w:val="24"/>
          <w:shd w:val="clear" w:color="auto" w:fill="FFFFFF"/>
        </w:rPr>
        <w:t xml:space="preserve"> 2021). Concurrently, plans for mass immunisation were underway. After months of pandemic lockdown, a rapid vaccination programme was rolled out across the world to combat the virus. </w:t>
      </w:r>
    </w:p>
    <w:p w14:paraId="71D0824C" w14:textId="77777777" w:rsidR="00437248" w:rsidRPr="0014001C" w:rsidRDefault="00437248" w:rsidP="00437248">
      <w:pPr>
        <w:spacing w:after="0"/>
        <w:ind w:firstLine="720"/>
        <w:jc w:val="both"/>
        <w:rPr>
          <w:rFonts w:ascii="Times New Roman" w:hAnsi="Times New Roman" w:cs="Times New Roman"/>
          <w:sz w:val="24"/>
          <w:szCs w:val="24"/>
        </w:rPr>
      </w:pPr>
      <w:r w:rsidRPr="0014001C">
        <w:rPr>
          <w:rFonts w:ascii="Times New Roman" w:hAnsi="Times New Roman" w:cs="Times New Roman"/>
          <w:sz w:val="24"/>
          <w:szCs w:val="24"/>
          <w:shd w:val="clear" w:color="auto" w:fill="FFFFFF"/>
        </w:rPr>
        <w:lastRenderedPageBreak/>
        <w:t>From the outset, research</w:t>
      </w:r>
      <w:r>
        <w:rPr>
          <w:rFonts w:ascii="Times New Roman" w:hAnsi="Times New Roman" w:cs="Times New Roman"/>
          <w:sz w:val="24"/>
          <w:szCs w:val="24"/>
          <w:shd w:val="clear" w:color="auto" w:fill="FFFFFF"/>
        </w:rPr>
        <w:t xml:space="preserve"> findings</w:t>
      </w:r>
      <w:r w:rsidRPr="0014001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indicated that the </w:t>
      </w:r>
      <w:r w:rsidRPr="0014001C">
        <w:rPr>
          <w:rFonts w:ascii="Times New Roman" w:hAnsi="Times New Roman" w:cs="Times New Roman"/>
          <w:sz w:val="24"/>
          <w:szCs w:val="24"/>
          <w:shd w:val="clear" w:color="auto" w:fill="FFFFFF"/>
        </w:rPr>
        <w:t xml:space="preserve">pandemic </w:t>
      </w:r>
      <w:r>
        <w:rPr>
          <w:rFonts w:ascii="Times New Roman" w:hAnsi="Times New Roman" w:cs="Times New Roman"/>
          <w:sz w:val="24"/>
          <w:szCs w:val="24"/>
          <w:shd w:val="clear" w:color="auto" w:fill="FFFFFF"/>
        </w:rPr>
        <w:t xml:space="preserve">had </w:t>
      </w:r>
      <w:r w:rsidRPr="0014001C">
        <w:rPr>
          <w:rFonts w:ascii="Times New Roman" w:hAnsi="Times New Roman" w:cs="Times New Roman"/>
          <w:sz w:val="24"/>
          <w:szCs w:val="24"/>
          <w:shd w:val="clear" w:color="auto" w:fill="FFFFFF"/>
        </w:rPr>
        <w:t>precipitated “huge increases in mental health problems” (</w:t>
      </w:r>
      <w:proofErr w:type="spellStart"/>
      <w:r w:rsidRPr="0014001C">
        <w:rPr>
          <w:rFonts w:ascii="Times New Roman" w:hAnsi="Times New Roman" w:cs="Times New Roman"/>
          <w:sz w:val="24"/>
          <w:szCs w:val="24"/>
          <w:shd w:val="clear" w:color="auto" w:fill="FFFFFF"/>
        </w:rPr>
        <w:t>Fontanesi</w:t>
      </w:r>
      <w:proofErr w:type="spellEnd"/>
      <w:r w:rsidRPr="0014001C">
        <w:rPr>
          <w:rFonts w:ascii="Times New Roman" w:hAnsi="Times New Roman" w:cs="Times New Roman"/>
          <w:sz w:val="24"/>
          <w:szCs w:val="24"/>
          <w:shd w:val="clear" w:color="auto" w:fill="FFFFFF"/>
        </w:rPr>
        <w:t xml:space="preserve"> et al. 2020; Gruber et al. 2021: 410; </w:t>
      </w:r>
      <w:r w:rsidRPr="0014001C">
        <w:rPr>
          <w:rFonts w:ascii="Times New Roman" w:hAnsi="Times New Roman" w:cs="Times New Roman"/>
          <w:bCs/>
          <w:sz w:val="24"/>
          <w:szCs w:val="24"/>
        </w:rPr>
        <w:t>Rajkumar 2020</w:t>
      </w:r>
      <w:r w:rsidRPr="0014001C">
        <w:rPr>
          <w:rFonts w:ascii="Times New Roman" w:hAnsi="Times New Roman" w:cs="Times New Roman"/>
          <w:sz w:val="24"/>
          <w:szCs w:val="24"/>
          <w:shd w:val="clear" w:color="auto" w:fill="FFFFFF"/>
        </w:rPr>
        <w:t>). As a global disaster, major traumatic and mental health effects were anticipated (</w:t>
      </w:r>
      <w:proofErr w:type="spellStart"/>
      <w:r w:rsidRPr="0014001C">
        <w:rPr>
          <w:rFonts w:ascii="Times New Roman" w:hAnsi="Times New Roman" w:cs="Times New Roman"/>
          <w:sz w:val="24"/>
          <w:szCs w:val="24"/>
          <w:shd w:val="clear" w:color="auto" w:fill="FFFFFF"/>
        </w:rPr>
        <w:t>Bridgland</w:t>
      </w:r>
      <w:proofErr w:type="spellEnd"/>
      <w:r w:rsidRPr="0014001C">
        <w:rPr>
          <w:rFonts w:ascii="Times New Roman" w:hAnsi="Times New Roman" w:cs="Times New Roman"/>
          <w:sz w:val="24"/>
          <w:szCs w:val="24"/>
          <w:shd w:val="clear" w:color="auto" w:fill="FFFFFF"/>
        </w:rPr>
        <w:t xml:space="preserve"> et al. 2021). Accordingly, evidence began emerging that the pandemic was adversely impacting mental well-being, including heightened stress, trauma, loneliness, depression and even posttraumatic symptomology (Cooke et al. </w:t>
      </w:r>
      <w:r w:rsidRPr="0014001C">
        <w:rPr>
          <w:rFonts w:ascii="Times New Roman" w:hAnsi="Times New Roman" w:cs="Times New Roman"/>
          <w:bCs/>
          <w:sz w:val="24"/>
          <w:szCs w:val="24"/>
        </w:rPr>
        <w:t>2</w:t>
      </w:r>
      <w:r w:rsidRPr="0014001C">
        <w:rPr>
          <w:rFonts w:ascii="Times New Roman" w:hAnsi="Times New Roman" w:cs="Times New Roman"/>
          <w:sz w:val="24"/>
          <w:szCs w:val="24"/>
          <w:shd w:val="clear" w:color="auto" w:fill="FFFFFF"/>
        </w:rPr>
        <w:t xml:space="preserve">020; </w:t>
      </w:r>
      <w:r w:rsidRPr="0014001C">
        <w:rPr>
          <w:rFonts w:ascii="Times New Roman" w:hAnsi="Times New Roman" w:cs="Times New Roman"/>
          <w:sz w:val="24"/>
          <w:szCs w:val="24"/>
        </w:rPr>
        <w:t xml:space="preserve">Trinity College Dublin 2020; </w:t>
      </w:r>
      <w:r w:rsidRPr="0014001C">
        <w:rPr>
          <w:rFonts w:ascii="Times New Roman" w:hAnsi="Times New Roman" w:cs="Times New Roman"/>
          <w:sz w:val="24"/>
          <w:szCs w:val="24"/>
          <w:shd w:val="clear" w:color="auto" w:fill="FFFFFF"/>
        </w:rPr>
        <w:t xml:space="preserve">Zhang et al. 2020). The </w:t>
      </w:r>
      <w:r w:rsidRPr="0014001C">
        <w:rPr>
          <w:rStyle w:val="Strong"/>
          <w:rFonts w:ascii="Times New Roman" w:hAnsi="Times New Roman" w:cs="Times New Roman"/>
          <w:sz w:val="24"/>
          <w:szCs w:val="24"/>
          <w:shd w:val="clear" w:color="auto" w:fill="FFFFFF"/>
        </w:rPr>
        <w:t xml:space="preserve">Irish COVID-19 Psychological Survey, for instance, </w:t>
      </w:r>
      <w:r w:rsidRPr="0014001C">
        <w:rPr>
          <w:rFonts w:ascii="Times New Roman" w:hAnsi="Times New Roman" w:cs="Times New Roman"/>
          <w:sz w:val="24"/>
          <w:szCs w:val="24"/>
          <w:shd w:val="clear" w:color="auto" w:fill="FFFFFF"/>
        </w:rPr>
        <w:t xml:space="preserve">is a multi-wave study that spans across the COVID-19 outbreak to consider how people understand, respond to, and cope with the pandemic. </w:t>
      </w:r>
      <w:r>
        <w:rPr>
          <w:rFonts w:ascii="Times New Roman" w:hAnsi="Times New Roman" w:cs="Times New Roman"/>
          <w:sz w:val="24"/>
          <w:szCs w:val="24"/>
          <w:shd w:val="clear" w:color="auto" w:fill="FFFFFF"/>
        </w:rPr>
        <w:t>E</w:t>
      </w:r>
      <w:r w:rsidRPr="0014001C">
        <w:rPr>
          <w:rFonts w:ascii="Times New Roman" w:hAnsi="Times New Roman" w:cs="Times New Roman"/>
          <w:sz w:val="24"/>
          <w:szCs w:val="24"/>
        </w:rPr>
        <w:t>mergent results were troubling</w:t>
      </w:r>
      <w:r>
        <w:rPr>
          <w:rFonts w:ascii="Times New Roman" w:hAnsi="Times New Roman" w:cs="Times New Roman"/>
          <w:sz w:val="24"/>
          <w:szCs w:val="24"/>
        </w:rPr>
        <w:t xml:space="preserve"> with </w:t>
      </w:r>
      <w:r w:rsidRPr="0014001C">
        <w:rPr>
          <w:rFonts w:ascii="Times New Roman" w:hAnsi="Times New Roman" w:cs="Times New Roman"/>
          <w:sz w:val="24"/>
          <w:szCs w:val="24"/>
        </w:rPr>
        <w:t xml:space="preserve">23% of participants reporting clinically meaningful levels of depression, 18% reporting clinically meaningful levels of post-traumatic stress and 20% reported clinically meaningful levels of anxiety (Trinity College Dublin 2020). Yet, whilst research has given preliminary indications of the scale and prevalence of pandemic-imposed and </w:t>
      </w:r>
      <w:r>
        <w:rPr>
          <w:rFonts w:ascii="Times New Roman" w:hAnsi="Times New Roman" w:cs="Times New Roman"/>
          <w:sz w:val="24"/>
          <w:szCs w:val="24"/>
        </w:rPr>
        <w:t>pandemic</w:t>
      </w:r>
      <w:r w:rsidRPr="0014001C">
        <w:rPr>
          <w:rFonts w:ascii="Times New Roman" w:hAnsi="Times New Roman" w:cs="Times New Roman"/>
          <w:sz w:val="24"/>
          <w:szCs w:val="24"/>
        </w:rPr>
        <w:t>-exasperated mental health problems, detail</w:t>
      </w:r>
      <w:r>
        <w:rPr>
          <w:rFonts w:ascii="Times New Roman" w:hAnsi="Times New Roman" w:cs="Times New Roman"/>
          <w:sz w:val="24"/>
          <w:szCs w:val="24"/>
        </w:rPr>
        <w:t>s</w:t>
      </w:r>
      <w:r w:rsidRPr="0014001C">
        <w:rPr>
          <w:rFonts w:ascii="Times New Roman" w:hAnsi="Times New Roman" w:cs="Times New Roman"/>
          <w:sz w:val="24"/>
          <w:szCs w:val="24"/>
        </w:rPr>
        <w:t xml:space="preserve"> of the underlying complex causes </w:t>
      </w:r>
      <w:r>
        <w:rPr>
          <w:rFonts w:ascii="Times New Roman" w:hAnsi="Times New Roman" w:cs="Times New Roman"/>
          <w:sz w:val="24"/>
          <w:szCs w:val="24"/>
        </w:rPr>
        <w:t>of mental health issues</w:t>
      </w:r>
      <w:r w:rsidRPr="0014001C">
        <w:rPr>
          <w:rFonts w:ascii="Times New Roman" w:hAnsi="Times New Roman" w:cs="Times New Roman"/>
          <w:sz w:val="24"/>
          <w:szCs w:val="24"/>
        </w:rPr>
        <w:t xml:space="preserve"> </w:t>
      </w:r>
      <w:r>
        <w:rPr>
          <w:rFonts w:ascii="Times New Roman" w:hAnsi="Times New Roman" w:cs="Times New Roman"/>
          <w:sz w:val="24"/>
          <w:szCs w:val="24"/>
        </w:rPr>
        <w:t xml:space="preserve">has </w:t>
      </w:r>
      <w:r w:rsidRPr="0014001C">
        <w:rPr>
          <w:rFonts w:ascii="Times New Roman" w:hAnsi="Times New Roman" w:cs="Times New Roman"/>
          <w:sz w:val="24"/>
          <w:szCs w:val="24"/>
        </w:rPr>
        <w:t>remained almost entirely absent and unknown. Moreover, the secondary effects on practices of vast societal relevance, such as parenting, were not understood. Here, a comprehensive evidence summary by the OECD of 29 meta-studies and 81 quantitative studies provide</w:t>
      </w:r>
      <w:r>
        <w:rPr>
          <w:rFonts w:ascii="Times New Roman" w:hAnsi="Times New Roman" w:cs="Times New Roman"/>
          <w:sz w:val="24"/>
          <w:szCs w:val="24"/>
        </w:rPr>
        <w:t>s</w:t>
      </w:r>
      <w:r w:rsidRPr="0014001C">
        <w:rPr>
          <w:rFonts w:ascii="Times New Roman" w:hAnsi="Times New Roman" w:cs="Times New Roman"/>
          <w:sz w:val="24"/>
          <w:szCs w:val="24"/>
        </w:rPr>
        <w:t xml:space="preserve"> an outstanding scientific basis for the conclusion that one’s experience of parenting is fundamental for one’s own lifespan development </w:t>
      </w:r>
      <w:r>
        <w:rPr>
          <w:rFonts w:ascii="Times New Roman" w:hAnsi="Times New Roman" w:cs="Times New Roman"/>
          <w:sz w:val="24"/>
          <w:szCs w:val="24"/>
        </w:rPr>
        <w:t>as well as of significant</w:t>
      </w:r>
      <w:r w:rsidRPr="0014001C">
        <w:rPr>
          <w:rFonts w:ascii="Times New Roman" w:hAnsi="Times New Roman" w:cs="Times New Roman"/>
          <w:sz w:val="24"/>
          <w:szCs w:val="24"/>
        </w:rPr>
        <w:t xml:space="preserve"> importance for societies (</w:t>
      </w:r>
      <w:proofErr w:type="spellStart"/>
      <w:r w:rsidRPr="0014001C">
        <w:rPr>
          <w:rFonts w:ascii="Times New Roman" w:hAnsi="Times New Roman" w:cs="Times New Roman"/>
          <w:sz w:val="24"/>
          <w:szCs w:val="24"/>
        </w:rPr>
        <w:t>Ulferts</w:t>
      </w:r>
      <w:proofErr w:type="spellEnd"/>
      <w:r w:rsidRPr="0014001C">
        <w:rPr>
          <w:rFonts w:ascii="Times New Roman" w:hAnsi="Times New Roman" w:cs="Times New Roman"/>
          <w:sz w:val="24"/>
          <w:szCs w:val="24"/>
        </w:rPr>
        <w:t xml:space="preserve"> 2020).</w:t>
      </w:r>
    </w:p>
    <w:p w14:paraId="672387A1" w14:textId="77777777" w:rsidR="00437248" w:rsidRDefault="00437248" w:rsidP="00437248">
      <w:pPr>
        <w:ind w:firstLine="720"/>
        <w:jc w:val="both"/>
        <w:rPr>
          <w:rFonts w:ascii="Times New Roman" w:hAnsi="Times New Roman" w:cs="Times New Roman"/>
          <w:b/>
          <w:bCs/>
          <w:sz w:val="24"/>
          <w:szCs w:val="24"/>
        </w:rPr>
      </w:pPr>
      <w:r w:rsidRPr="0014001C">
        <w:rPr>
          <w:rFonts w:ascii="Times New Roman" w:hAnsi="Times New Roman" w:cs="Times New Roman"/>
          <w:sz w:val="24"/>
          <w:szCs w:val="24"/>
          <w:shd w:val="clear" w:color="auto" w:fill="FFFFFF"/>
        </w:rPr>
        <w:t xml:space="preserve">On an international scale, research evidence was mounting on the mental health implications of the pandemic. Early </w:t>
      </w:r>
      <w:r w:rsidRPr="0014001C">
        <w:rPr>
          <w:rFonts w:ascii="Times New Roman" w:hAnsi="Times New Roman" w:cs="Times New Roman"/>
          <w:sz w:val="24"/>
          <w:szCs w:val="24"/>
        </w:rPr>
        <w:t>United States of America (USA) census</w:t>
      </w:r>
      <w:r w:rsidRPr="0014001C">
        <w:rPr>
          <w:rFonts w:ascii="Times New Roman" w:hAnsi="Times New Roman" w:cs="Times New Roman"/>
          <w:sz w:val="24"/>
          <w:szCs w:val="24"/>
          <w:shd w:val="clear" w:color="auto" w:fill="FFFFFF"/>
        </w:rPr>
        <w:t xml:space="preserve"> data (2020) depicted a surge in psychiatric illness, with nearly a quarter of adults reaching key criteria for major depressive disorder and a third for generalized anxiety disorder (US Census data 2020).</w:t>
      </w:r>
      <w:r w:rsidRPr="0014001C">
        <w:rPr>
          <w:rFonts w:ascii="Times New Roman" w:hAnsi="Times New Roman" w:cs="Times New Roman"/>
          <w:sz w:val="24"/>
          <w:szCs w:val="24"/>
        </w:rPr>
        <w:t xml:space="preserve"> This supports the contention of </w:t>
      </w:r>
      <w:r w:rsidRPr="0014001C">
        <w:rPr>
          <w:rFonts w:ascii="Times New Roman" w:hAnsi="Times New Roman" w:cs="Times New Roman"/>
          <w:sz w:val="24"/>
          <w:szCs w:val="24"/>
          <w:shd w:val="clear" w:color="auto" w:fill="FFFFFF"/>
        </w:rPr>
        <w:t>Prime, Wade and Browne (2020: 631</w:t>
      </w:r>
      <w:r w:rsidRPr="0014001C">
        <w:rPr>
          <w:rFonts w:ascii="Times New Roman" w:hAnsi="Times New Roman" w:cs="Times New Roman"/>
          <w:i/>
          <w:iCs/>
          <w:sz w:val="24"/>
          <w:szCs w:val="24"/>
          <w:shd w:val="clear" w:color="auto" w:fill="FFFFFF"/>
        </w:rPr>
        <w:t xml:space="preserve">) </w:t>
      </w:r>
      <w:r w:rsidRPr="0014001C">
        <w:rPr>
          <w:rFonts w:ascii="Times New Roman" w:hAnsi="Times New Roman" w:cs="Times New Roman"/>
          <w:sz w:val="24"/>
          <w:szCs w:val="24"/>
          <w:shd w:val="clear" w:color="auto" w:fill="FFFFFF"/>
        </w:rPr>
        <w:t>that</w:t>
      </w:r>
      <w:r w:rsidRPr="0014001C">
        <w:rPr>
          <w:rFonts w:ascii="Times New Roman" w:hAnsi="Times New Roman" w:cs="Times New Roman"/>
          <w:i/>
          <w:iCs/>
          <w:sz w:val="24"/>
          <w:szCs w:val="24"/>
          <w:shd w:val="clear" w:color="auto" w:fill="FFFFFF"/>
        </w:rPr>
        <w:t xml:space="preserve"> “the COVID-19 pandemic poses an acute threat to the well-being of children and families due to challenges related to social disruption such as financial insecurity, caregiving burden, and confinement-related stress.”</w:t>
      </w:r>
      <w:r w:rsidRPr="0014001C">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rPr>
        <w:t>As the global pandemic prevailed, concerns for population mental health became strikingly pronounced (</w:t>
      </w:r>
      <w:proofErr w:type="spellStart"/>
      <w:r w:rsidRPr="0014001C">
        <w:rPr>
          <w:rFonts w:ascii="Times New Roman" w:hAnsi="Times New Roman" w:cs="Times New Roman"/>
          <w:sz w:val="24"/>
          <w:szCs w:val="24"/>
        </w:rPr>
        <w:t>Kankam</w:t>
      </w:r>
      <w:proofErr w:type="spellEnd"/>
      <w:r w:rsidRPr="0014001C">
        <w:rPr>
          <w:rFonts w:ascii="Times New Roman" w:hAnsi="Times New Roman" w:cs="Times New Roman"/>
          <w:sz w:val="24"/>
          <w:szCs w:val="24"/>
        </w:rPr>
        <w:t xml:space="preserve"> and Kumar 2021), leading some experts to even claim that governmental measures to avert the spread of the virus may actually have undermined population health more adversely due to associated population mental health decline. Such </w:t>
      </w:r>
      <w:r>
        <w:rPr>
          <w:rFonts w:ascii="Times New Roman" w:hAnsi="Times New Roman" w:cs="Times New Roman"/>
          <w:sz w:val="24"/>
          <w:szCs w:val="24"/>
        </w:rPr>
        <w:t xml:space="preserve">alleged </w:t>
      </w:r>
      <w:r w:rsidRPr="0014001C">
        <w:rPr>
          <w:rFonts w:ascii="Times New Roman" w:hAnsi="Times New Roman" w:cs="Times New Roman"/>
          <w:sz w:val="24"/>
          <w:szCs w:val="24"/>
        </w:rPr>
        <w:t>prevalence and severity</w:t>
      </w:r>
      <w:r>
        <w:rPr>
          <w:rFonts w:ascii="Times New Roman" w:hAnsi="Times New Roman" w:cs="Times New Roman"/>
          <w:sz w:val="24"/>
          <w:szCs w:val="24"/>
        </w:rPr>
        <w:t xml:space="preserve"> </w:t>
      </w:r>
      <w:r w:rsidRPr="0014001C">
        <w:rPr>
          <w:rFonts w:ascii="Times New Roman" w:hAnsi="Times New Roman" w:cs="Times New Roman"/>
          <w:sz w:val="24"/>
          <w:szCs w:val="24"/>
        </w:rPr>
        <w:t xml:space="preserve">of mental decline on a global scale was tied to a novel and therefore little understood and evolving phenomenon (the covid 19 pandemic). Therefore, it remains crucial that a less superficial understanding of mental health, parenting and the pandemic is achieved. This ensures that any hidden confounding variables are identified and that discourses </w:t>
      </w:r>
      <w:r>
        <w:rPr>
          <w:rFonts w:ascii="Times New Roman" w:hAnsi="Times New Roman" w:cs="Times New Roman"/>
          <w:sz w:val="24"/>
          <w:szCs w:val="24"/>
        </w:rPr>
        <w:t>around</w:t>
      </w:r>
      <w:r w:rsidRPr="0014001C">
        <w:rPr>
          <w:rFonts w:ascii="Times New Roman" w:hAnsi="Times New Roman" w:cs="Times New Roman"/>
          <w:sz w:val="24"/>
          <w:szCs w:val="24"/>
        </w:rPr>
        <w:t xml:space="preserve"> parenting and mental health, as well as rituals, effects and applications of these phenomena are adequately mapped.</w:t>
      </w:r>
      <w:r w:rsidRPr="0014001C">
        <w:rPr>
          <w:rFonts w:ascii="Times New Roman" w:hAnsi="Times New Roman" w:cs="Times New Roman"/>
          <w:b/>
          <w:bCs/>
          <w:sz w:val="24"/>
          <w:szCs w:val="24"/>
        </w:rPr>
        <w:t xml:space="preserve"> </w:t>
      </w:r>
    </w:p>
    <w:p w14:paraId="59172C97" w14:textId="77777777" w:rsidR="00437248" w:rsidRPr="00C0635F" w:rsidRDefault="00437248" w:rsidP="00437248">
      <w:pPr>
        <w:ind w:firstLine="720"/>
        <w:jc w:val="both"/>
        <w:rPr>
          <w:rFonts w:ascii="Times New Roman" w:hAnsi="Times New Roman" w:cs="Times New Roman"/>
          <w:sz w:val="24"/>
          <w:szCs w:val="24"/>
        </w:rPr>
      </w:pPr>
      <w:r>
        <w:rPr>
          <w:rFonts w:ascii="Times New Roman" w:hAnsi="Times New Roman" w:cs="Times New Roman"/>
          <w:sz w:val="24"/>
          <w:szCs w:val="24"/>
        </w:rPr>
        <w:t>R</w:t>
      </w:r>
      <w:r w:rsidRPr="00C0635F">
        <w:rPr>
          <w:rFonts w:ascii="Times New Roman" w:hAnsi="Times New Roman" w:cs="Times New Roman"/>
          <w:sz w:val="24"/>
          <w:szCs w:val="24"/>
        </w:rPr>
        <w:t>esults of the present scoping review</w:t>
      </w:r>
      <w:r>
        <w:rPr>
          <w:rFonts w:ascii="Times New Roman" w:hAnsi="Times New Roman" w:cs="Times New Roman"/>
          <w:sz w:val="24"/>
          <w:szCs w:val="24"/>
        </w:rPr>
        <w:t xml:space="preserve"> will now be presented under four themes which are: p</w:t>
      </w:r>
      <w:r w:rsidRPr="001B6BC7">
        <w:rPr>
          <w:rFonts w:ascii="Times New Roman" w:hAnsi="Times New Roman" w:cs="Times New Roman"/>
          <w:sz w:val="24"/>
          <w:szCs w:val="24"/>
        </w:rPr>
        <w:t xml:space="preserve">arenting adversity in the pandemic and </w:t>
      </w:r>
      <w:r>
        <w:rPr>
          <w:rFonts w:ascii="Times New Roman" w:hAnsi="Times New Roman" w:cs="Times New Roman"/>
          <w:sz w:val="24"/>
          <w:szCs w:val="24"/>
        </w:rPr>
        <w:t xml:space="preserve">associated </w:t>
      </w:r>
      <w:r w:rsidRPr="001B6BC7">
        <w:rPr>
          <w:rFonts w:ascii="Times New Roman" w:hAnsi="Times New Roman" w:cs="Times New Roman"/>
          <w:sz w:val="24"/>
          <w:szCs w:val="24"/>
        </w:rPr>
        <w:t xml:space="preserve">mental health impacts and implications </w:t>
      </w:r>
      <w:r>
        <w:rPr>
          <w:rFonts w:ascii="Times New Roman" w:hAnsi="Times New Roman" w:cs="Times New Roman"/>
          <w:sz w:val="24"/>
          <w:szCs w:val="24"/>
        </w:rPr>
        <w:t>(1); t</w:t>
      </w:r>
      <w:r w:rsidRPr="00C07B34">
        <w:rPr>
          <w:rFonts w:ascii="Times New Roman" w:hAnsi="Times New Roman" w:cs="Times New Roman"/>
          <w:sz w:val="24"/>
          <w:szCs w:val="24"/>
        </w:rPr>
        <w:t>he mutually influential child-parent relationship and</w:t>
      </w:r>
      <w:r>
        <w:rPr>
          <w:rFonts w:ascii="Times New Roman" w:hAnsi="Times New Roman" w:cs="Times New Roman"/>
          <w:sz w:val="24"/>
          <w:szCs w:val="24"/>
        </w:rPr>
        <w:t xml:space="preserve"> associated</w:t>
      </w:r>
      <w:r w:rsidRPr="00C07B34">
        <w:rPr>
          <w:rFonts w:ascii="Times New Roman" w:hAnsi="Times New Roman" w:cs="Times New Roman"/>
          <w:sz w:val="24"/>
          <w:szCs w:val="24"/>
        </w:rPr>
        <w:t xml:space="preserve"> impacts on child welfare in the pandemic </w:t>
      </w:r>
      <w:r>
        <w:rPr>
          <w:rFonts w:ascii="Times New Roman" w:hAnsi="Times New Roman" w:cs="Times New Roman"/>
          <w:sz w:val="24"/>
          <w:szCs w:val="24"/>
        </w:rPr>
        <w:t>(2); p</w:t>
      </w:r>
      <w:r w:rsidRPr="00740647">
        <w:rPr>
          <w:rFonts w:ascii="Times New Roman" w:hAnsi="Times New Roman" w:cs="Times New Roman"/>
          <w:sz w:val="24"/>
          <w:szCs w:val="24"/>
        </w:rPr>
        <w:t>otential positive implications of the pandemic for the parenting relationship and for parents and children</w:t>
      </w:r>
      <w:r>
        <w:rPr>
          <w:rFonts w:ascii="Times New Roman" w:hAnsi="Times New Roman" w:cs="Times New Roman"/>
          <w:sz w:val="24"/>
          <w:szCs w:val="24"/>
        </w:rPr>
        <w:t xml:space="preserve"> (3); and c</w:t>
      </w:r>
      <w:r w:rsidRPr="00972842">
        <w:rPr>
          <w:rFonts w:ascii="Times New Roman" w:hAnsi="Times New Roman" w:cs="Times New Roman"/>
          <w:sz w:val="24"/>
          <w:szCs w:val="24"/>
        </w:rPr>
        <w:t xml:space="preserve">hildren and young people’s mental health, parenting and the pandemic </w:t>
      </w:r>
      <w:r>
        <w:rPr>
          <w:rFonts w:ascii="Times New Roman" w:hAnsi="Times New Roman" w:cs="Times New Roman"/>
          <w:sz w:val="24"/>
          <w:szCs w:val="24"/>
        </w:rPr>
        <w:t>(4). These themes are based on combinations of key categories arising from the review sample, which focused to various degrees on the mental health of the parent and child, the act of parenting in a pandemic, and opportunities and strengths of the pandemic alongside pandemic-related risks and harms. The</w:t>
      </w:r>
      <w:r w:rsidRPr="005D6659">
        <w:rPr>
          <w:rFonts w:ascii="Times New Roman" w:hAnsi="Times New Roman" w:cs="Times New Roman"/>
          <w:sz w:val="24"/>
          <w:szCs w:val="24"/>
        </w:rPr>
        <w:t xml:space="preserve"> range and type of studies identified</w:t>
      </w:r>
      <w:r>
        <w:rPr>
          <w:rFonts w:ascii="Times New Roman" w:hAnsi="Times New Roman" w:cs="Times New Roman"/>
          <w:sz w:val="24"/>
          <w:szCs w:val="24"/>
        </w:rPr>
        <w:t xml:space="preserve"> pertained to 45 countries of the world, covering every </w:t>
      </w:r>
      <w:r w:rsidRPr="005D6659">
        <w:rPr>
          <w:rFonts w:ascii="Times New Roman" w:hAnsi="Times New Roman" w:cs="Times New Roman"/>
          <w:sz w:val="24"/>
          <w:szCs w:val="24"/>
        </w:rPr>
        <w:t>continent of the world</w:t>
      </w:r>
      <w:r>
        <w:rPr>
          <w:rFonts w:ascii="Times New Roman" w:hAnsi="Times New Roman" w:cs="Times New Roman"/>
          <w:sz w:val="24"/>
          <w:szCs w:val="24"/>
        </w:rPr>
        <w:t xml:space="preserve"> with a particular </w:t>
      </w:r>
      <w:r>
        <w:rPr>
          <w:rFonts w:ascii="Times New Roman" w:hAnsi="Times New Roman" w:cs="Times New Roman"/>
          <w:sz w:val="24"/>
          <w:szCs w:val="24"/>
        </w:rPr>
        <w:lastRenderedPageBreak/>
        <w:t xml:space="preserve">prevalence of studies from America, Europe and Asia. All </w:t>
      </w:r>
      <w:r w:rsidRPr="005D6659">
        <w:rPr>
          <w:rFonts w:ascii="Times New Roman" w:hAnsi="Times New Roman" w:cs="Times New Roman"/>
          <w:sz w:val="24"/>
          <w:szCs w:val="24"/>
        </w:rPr>
        <w:t>type</w:t>
      </w:r>
      <w:r>
        <w:rPr>
          <w:rFonts w:ascii="Times New Roman" w:hAnsi="Times New Roman" w:cs="Times New Roman"/>
          <w:sz w:val="24"/>
          <w:szCs w:val="24"/>
        </w:rPr>
        <w:t>s</w:t>
      </w:r>
      <w:r w:rsidRPr="005D6659">
        <w:rPr>
          <w:rFonts w:ascii="Times New Roman" w:hAnsi="Times New Roman" w:cs="Times New Roman"/>
          <w:sz w:val="24"/>
          <w:szCs w:val="24"/>
        </w:rPr>
        <w:t xml:space="preserve"> of study</w:t>
      </w:r>
      <w:r>
        <w:rPr>
          <w:rFonts w:ascii="Times New Roman" w:hAnsi="Times New Roman" w:cs="Times New Roman"/>
          <w:sz w:val="24"/>
          <w:szCs w:val="24"/>
        </w:rPr>
        <w:t xml:space="preserve"> were included with the majority of studies being survey or questionnaire-based methods</w:t>
      </w:r>
      <w:r w:rsidRPr="005D6659">
        <w:rPr>
          <w:rFonts w:ascii="Times New Roman" w:hAnsi="Times New Roman" w:cs="Times New Roman"/>
          <w:sz w:val="24"/>
          <w:szCs w:val="24"/>
        </w:rPr>
        <w:t xml:space="preserve">. </w:t>
      </w:r>
      <w:r>
        <w:rPr>
          <w:rFonts w:ascii="Times New Roman" w:hAnsi="Times New Roman" w:cs="Times New Roman"/>
          <w:sz w:val="24"/>
          <w:szCs w:val="24"/>
        </w:rPr>
        <w:t xml:space="preserve">Themes are based on six database searches leading to title and abstract screening of 3000 articles, with initial exclusion of 2580 sources including de-duplication. Another 35 sources were added after screening reference lists of included studies. Two rounds of quality assurance screening then led to the final sample of 107. Arising from this sample, the first theme to be explored is focussed upon parenting in a global pandemic, in the context of varied mental health threats. </w:t>
      </w:r>
    </w:p>
    <w:p w14:paraId="6916756B" w14:textId="77777777" w:rsidR="00437248" w:rsidRPr="0014001C" w:rsidRDefault="00437248" w:rsidP="00437248">
      <w:pPr>
        <w:ind w:firstLine="720"/>
        <w:rPr>
          <w:rFonts w:ascii="Times New Roman" w:hAnsi="Times New Roman" w:cs="Times New Roman"/>
          <w:sz w:val="24"/>
          <w:szCs w:val="24"/>
        </w:rPr>
      </w:pPr>
    </w:p>
    <w:p w14:paraId="1DA37E89" w14:textId="77777777" w:rsidR="00437248" w:rsidRPr="0014001C" w:rsidRDefault="00437248" w:rsidP="00437248">
      <w:pPr>
        <w:rPr>
          <w:rFonts w:ascii="Times New Roman" w:hAnsi="Times New Roman" w:cs="Times New Roman"/>
          <w:b/>
          <w:bCs/>
          <w:i/>
          <w:iCs/>
          <w:sz w:val="24"/>
          <w:szCs w:val="24"/>
          <w:shd w:val="clear" w:color="auto" w:fill="FFFFFF"/>
        </w:rPr>
      </w:pPr>
      <w:r w:rsidRPr="0014001C">
        <w:rPr>
          <w:rFonts w:ascii="Times New Roman" w:hAnsi="Times New Roman" w:cs="Times New Roman"/>
          <w:b/>
          <w:bCs/>
          <w:i/>
          <w:iCs/>
          <w:sz w:val="24"/>
          <w:szCs w:val="24"/>
          <w:shd w:val="clear" w:color="auto" w:fill="FFFFFF"/>
        </w:rPr>
        <w:t>Parenting</w:t>
      </w:r>
      <w:r>
        <w:rPr>
          <w:rFonts w:ascii="Times New Roman" w:hAnsi="Times New Roman" w:cs="Times New Roman"/>
          <w:b/>
          <w:bCs/>
          <w:i/>
          <w:iCs/>
          <w:sz w:val="24"/>
          <w:szCs w:val="24"/>
          <w:shd w:val="clear" w:color="auto" w:fill="FFFFFF"/>
        </w:rPr>
        <w:t xml:space="preserve"> adversity in</w:t>
      </w:r>
      <w:r w:rsidRPr="0014001C">
        <w:rPr>
          <w:rFonts w:ascii="Times New Roman" w:hAnsi="Times New Roman" w:cs="Times New Roman"/>
          <w:b/>
          <w:bCs/>
          <w:i/>
          <w:iCs/>
          <w:sz w:val="24"/>
          <w:szCs w:val="24"/>
          <w:shd w:val="clear" w:color="auto" w:fill="FFFFFF"/>
        </w:rPr>
        <w:t xml:space="preserve"> the pandemic and </w:t>
      </w:r>
      <w:r>
        <w:rPr>
          <w:rFonts w:ascii="Times New Roman" w:hAnsi="Times New Roman" w:cs="Times New Roman"/>
          <w:b/>
          <w:bCs/>
          <w:i/>
          <w:iCs/>
          <w:sz w:val="24"/>
          <w:szCs w:val="24"/>
          <w:shd w:val="clear" w:color="auto" w:fill="FFFFFF"/>
        </w:rPr>
        <w:t xml:space="preserve">associated </w:t>
      </w:r>
      <w:r w:rsidRPr="0014001C">
        <w:rPr>
          <w:rFonts w:ascii="Times New Roman" w:hAnsi="Times New Roman" w:cs="Times New Roman"/>
          <w:b/>
          <w:bCs/>
          <w:i/>
          <w:iCs/>
          <w:sz w:val="24"/>
          <w:szCs w:val="24"/>
          <w:shd w:val="clear" w:color="auto" w:fill="FFFFFF"/>
        </w:rPr>
        <w:t xml:space="preserve">mental health </w:t>
      </w:r>
      <w:r>
        <w:rPr>
          <w:rFonts w:ascii="Times New Roman" w:hAnsi="Times New Roman" w:cs="Times New Roman"/>
          <w:b/>
          <w:bCs/>
          <w:i/>
          <w:iCs/>
          <w:sz w:val="24"/>
          <w:szCs w:val="24"/>
          <w:shd w:val="clear" w:color="auto" w:fill="FFFFFF"/>
        </w:rPr>
        <w:t xml:space="preserve">impacts and implications </w:t>
      </w:r>
    </w:p>
    <w:p w14:paraId="243A207E" w14:textId="77777777" w:rsidR="00437248" w:rsidRDefault="00437248" w:rsidP="00437248">
      <w:pPr>
        <w:spacing w:after="0"/>
        <w:jc w:val="both"/>
        <w:rPr>
          <w:rFonts w:ascii="Times New Roman" w:hAnsi="Times New Roman" w:cs="Times New Roman"/>
          <w:sz w:val="24"/>
          <w:szCs w:val="24"/>
        </w:rPr>
      </w:pPr>
      <w:r w:rsidRPr="0014001C">
        <w:rPr>
          <w:rFonts w:ascii="Times New Roman" w:hAnsi="Times New Roman" w:cs="Times New Roman"/>
          <w:sz w:val="24"/>
          <w:szCs w:val="24"/>
        </w:rPr>
        <w:t>Whilst little research has been done on parental stress and the parenting relationship in the pandemic (</w:t>
      </w:r>
      <w:proofErr w:type="spellStart"/>
      <w:r w:rsidRPr="0014001C">
        <w:rPr>
          <w:rFonts w:ascii="Times New Roman" w:hAnsi="Times New Roman" w:cs="Times New Roman"/>
          <w:bCs/>
          <w:sz w:val="24"/>
          <w:szCs w:val="24"/>
        </w:rPr>
        <w:t>Cíntia</w:t>
      </w:r>
      <w:proofErr w:type="spellEnd"/>
      <w:r w:rsidRPr="0014001C">
        <w:rPr>
          <w:rFonts w:ascii="Times New Roman" w:hAnsi="Times New Roman" w:cs="Times New Roman"/>
          <w:bCs/>
          <w:sz w:val="24"/>
          <w:szCs w:val="24"/>
        </w:rPr>
        <w:t xml:space="preserve"> et al. 2021; </w:t>
      </w:r>
      <w:r w:rsidRPr="0014001C">
        <w:rPr>
          <w:rFonts w:ascii="Times New Roman" w:hAnsi="Times New Roman" w:cs="Times New Roman"/>
          <w:sz w:val="24"/>
          <w:szCs w:val="24"/>
        </w:rPr>
        <w:t>Janssen</w:t>
      </w:r>
      <w:r w:rsidRPr="0014001C">
        <w:rPr>
          <w:rFonts w:ascii="Times New Roman" w:hAnsi="Times New Roman" w:cs="Times New Roman"/>
          <w:bCs/>
          <w:sz w:val="24"/>
          <w:szCs w:val="24"/>
        </w:rPr>
        <w:t xml:space="preserve"> et al. </w:t>
      </w:r>
      <w:r w:rsidRPr="0014001C">
        <w:rPr>
          <w:rFonts w:ascii="Times New Roman" w:hAnsi="Times New Roman" w:cs="Times New Roman"/>
          <w:sz w:val="24"/>
          <w:szCs w:val="24"/>
        </w:rPr>
        <w:t xml:space="preserve">2020; Srinivasan and </w:t>
      </w:r>
      <w:proofErr w:type="spellStart"/>
      <w:r w:rsidRPr="0014001C">
        <w:rPr>
          <w:rFonts w:ascii="Times New Roman" w:hAnsi="Times New Roman" w:cs="Times New Roman"/>
          <w:sz w:val="24"/>
          <w:szCs w:val="24"/>
        </w:rPr>
        <w:t>Sulur</w:t>
      </w:r>
      <w:proofErr w:type="spellEnd"/>
      <w:r w:rsidRPr="0014001C">
        <w:rPr>
          <w:rFonts w:ascii="Times New Roman" w:hAnsi="Times New Roman" w:cs="Times New Roman"/>
          <w:sz w:val="24"/>
          <w:szCs w:val="24"/>
        </w:rPr>
        <w:t xml:space="preserve"> </w:t>
      </w:r>
      <w:proofErr w:type="spellStart"/>
      <w:r w:rsidRPr="0014001C">
        <w:rPr>
          <w:rFonts w:ascii="Times New Roman" w:hAnsi="Times New Roman" w:cs="Times New Roman"/>
          <w:sz w:val="24"/>
          <w:szCs w:val="24"/>
        </w:rPr>
        <w:t>Nachimuthu</w:t>
      </w:r>
      <w:proofErr w:type="spellEnd"/>
      <w:r w:rsidRPr="0014001C">
        <w:rPr>
          <w:rFonts w:ascii="Times New Roman" w:hAnsi="Times New Roman" w:cs="Times New Roman"/>
          <w:sz w:val="24"/>
          <w:szCs w:val="24"/>
        </w:rPr>
        <w:t xml:space="preserve"> 2021), s</w:t>
      </w:r>
      <w:r>
        <w:rPr>
          <w:rFonts w:ascii="Times New Roman" w:hAnsi="Times New Roman" w:cs="Times New Roman"/>
          <w:sz w:val="24"/>
          <w:szCs w:val="24"/>
        </w:rPr>
        <w:t xml:space="preserve">everal </w:t>
      </w:r>
      <w:r w:rsidRPr="0014001C">
        <w:rPr>
          <w:rFonts w:ascii="Times New Roman" w:hAnsi="Times New Roman" w:cs="Times New Roman"/>
          <w:sz w:val="24"/>
          <w:szCs w:val="24"/>
        </w:rPr>
        <w:t xml:space="preserve"> emergent studies </w:t>
      </w:r>
      <w:r>
        <w:rPr>
          <w:rFonts w:ascii="Times New Roman" w:hAnsi="Times New Roman" w:cs="Times New Roman"/>
          <w:sz w:val="24"/>
          <w:szCs w:val="24"/>
        </w:rPr>
        <w:t xml:space="preserve">from the review sample </w:t>
      </w:r>
      <w:r w:rsidRPr="0014001C">
        <w:rPr>
          <w:rFonts w:ascii="Times New Roman" w:hAnsi="Times New Roman" w:cs="Times New Roman"/>
          <w:sz w:val="24"/>
          <w:szCs w:val="24"/>
        </w:rPr>
        <w:t>reveal</w:t>
      </w:r>
      <w:r>
        <w:rPr>
          <w:rFonts w:ascii="Times New Roman" w:hAnsi="Times New Roman" w:cs="Times New Roman"/>
          <w:sz w:val="24"/>
          <w:szCs w:val="24"/>
        </w:rPr>
        <w:t>ed</w:t>
      </w:r>
      <w:r w:rsidRPr="0014001C">
        <w:rPr>
          <w:rFonts w:ascii="Times New Roman" w:hAnsi="Times New Roman" w:cs="Times New Roman"/>
          <w:sz w:val="24"/>
          <w:szCs w:val="24"/>
        </w:rPr>
        <w:t xml:space="preserve"> particularly adverse effects of the pandemic on parents (</w:t>
      </w:r>
      <w:bookmarkStart w:id="3" w:name="_Hlk82175021"/>
      <w:r w:rsidRPr="0014001C">
        <w:rPr>
          <w:rFonts w:ascii="Times New Roman" w:hAnsi="Times New Roman" w:cs="Times New Roman"/>
          <w:bCs/>
          <w:sz w:val="24"/>
          <w:szCs w:val="24"/>
        </w:rPr>
        <w:t xml:space="preserve">Halvorsen, </w:t>
      </w:r>
      <w:proofErr w:type="spellStart"/>
      <w:r w:rsidRPr="0014001C">
        <w:rPr>
          <w:rFonts w:ascii="Times New Roman" w:hAnsi="Times New Roman" w:cs="Times New Roman"/>
          <w:bCs/>
          <w:sz w:val="24"/>
          <w:szCs w:val="24"/>
        </w:rPr>
        <w:t>Stamu</w:t>
      </w:r>
      <w:proofErr w:type="spellEnd"/>
      <w:r w:rsidRPr="0014001C">
        <w:rPr>
          <w:rFonts w:ascii="Times New Roman" w:hAnsi="Times New Roman" w:cs="Times New Roman"/>
          <w:bCs/>
          <w:sz w:val="24"/>
          <w:szCs w:val="24"/>
        </w:rPr>
        <w:t xml:space="preserve">‐O'Brien and </w:t>
      </w:r>
      <w:proofErr w:type="spellStart"/>
      <w:r w:rsidRPr="0014001C">
        <w:rPr>
          <w:rFonts w:ascii="Times New Roman" w:hAnsi="Times New Roman" w:cs="Times New Roman"/>
          <w:bCs/>
          <w:sz w:val="24"/>
          <w:szCs w:val="24"/>
        </w:rPr>
        <w:t>Jafferany</w:t>
      </w:r>
      <w:proofErr w:type="spellEnd"/>
      <w:r w:rsidRPr="0014001C">
        <w:rPr>
          <w:rFonts w:ascii="Times New Roman" w:hAnsi="Times New Roman" w:cs="Times New Roman"/>
          <w:sz w:val="24"/>
          <w:szCs w:val="24"/>
        </w:rPr>
        <w:t xml:space="preserve"> 2020</w:t>
      </w:r>
      <w:bookmarkEnd w:id="3"/>
      <w:r w:rsidRPr="0014001C">
        <w:rPr>
          <w:rFonts w:ascii="Times New Roman" w:hAnsi="Times New Roman" w:cs="Times New Roman"/>
          <w:sz w:val="24"/>
          <w:szCs w:val="24"/>
        </w:rPr>
        <w:t>).  This has led to calls for Caregiver Mental Health Screening within the pandemic (Peris and Ehrenreich-May 2021), as well as “</w:t>
      </w:r>
      <w:r w:rsidRPr="0014001C">
        <w:rPr>
          <w:rFonts w:ascii="Times New Roman" w:hAnsi="Times New Roman" w:cs="Times New Roman"/>
          <w:i/>
          <w:iCs/>
          <w:sz w:val="24"/>
          <w:szCs w:val="24"/>
        </w:rPr>
        <w:t>urgent measures</w:t>
      </w:r>
      <w:r w:rsidRPr="0014001C">
        <w:rPr>
          <w:rFonts w:ascii="Times New Roman" w:hAnsi="Times New Roman" w:cs="Times New Roman"/>
          <w:sz w:val="24"/>
          <w:szCs w:val="24"/>
        </w:rPr>
        <w:t>” for parents, as “</w:t>
      </w:r>
      <w:r w:rsidRPr="0014001C">
        <w:rPr>
          <w:rFonts w:ascii="Times New Roman" w:hAnsi="Times New Roman" w:cs="Times New Roman"/>
          <w:i/>
          <w:iCs/>
          <w:sz w:val="24"/>
          <w:szCs w:val="24"/>
        </w:rPr>
        <w:t xml:space="preserve">the pandemic may be producing psychological distress and collateral concerns for parents in lockdown, due to unstable financial circumstances, school closures, and suspended educational services for children” </w:t>
      </w:r>
      <w:r w:rsidRPr="0014001C">
        <w:rPr>
          <w:rFonts w:ascii="Times New Roman" w:hAnsi="Times New Roman" w:cs="Times New Roman"/>
          <w:sz w:val="24"/>
          <w:szCs w:val="24"/>
        </w:rPr>
        <w:t>(</w:t>
      </w:r>
      <w:proofErr w:type="spellStart"/>
      <w:r w:rsidRPr="0014001C">
        <w:rPr>
          <w:rFonts w:ascii="Times New Roman" w:hAnsi="Times New Roman" w:cs="Times New Roman"/>
          <w:sz w:val="24"/>
          <w:szCs w:val="24"/>
        </w:rPr>
        <w:t>Fontanesi</w:t>
      </w:r>
      <w:proofErr w:type="spellEnd"/>
      <w:r w:rsidRPr="0014001C">
        <w:rPr>
          <w:rFonts w:ascii="Times New Roman" w:hAnsi="Times New Roman" w:cs="Times New Roman"/>
          <w:sz w:val="24"/>
          <w:szCs w:val="24"/>
        </w:rPr>
        <w:t xml:space="preserve"> et al. 2020: S79). Such arrangements potentially </w:t>
      </w:r>
      <w:r>
        <w:rPr>
          <w:rFonts w:ascii="Times New Roman" w:hAnsi="Times New Roman" w:cs="Times New Roman"/>
          <w:sz w:val="24"/>
          <w:szCs w:val="24"/>
        </w:rPr>
        <w:t xml:space="preserve">place </w:t>
      </w:r>
      <w:r w:rsidRPr="0014001C">
        <w:rPr>
          <w:rFonts w:ascii="Times New Roman" w:hAnsi="Times New Roman" w:cs="Times New Roman"/>
          <w:sz w:val="24"/>
          <w:szCs w:val="24"/>
        </w:rPr>
        <w:t>parents</w:t>
      </w:r>
      <w:r>
        <w:rPr>
          <w:rFonts w:ascii="Times New Roman" w:hAnsi="Times New Roman" w:cs="Times New Roman"/>
          <w:sz w:val="24"/>
          <w:szCs w:val="24"/>
        </w:rPr>
        <w:t xml:space="preserve"> under pressure</w:t>
      </w:r>
      <w:r w:rsidRPr="0014001C">
        <w:rPr>
          <w:rFonts w:ascii="Times New Roman" w:hAnsi="Times New Roman" w:cs="Times New Roman"/>
          <w:sz w:val="24"/>
          <w:szCs w:val="24"/>
        </w:rPr>
        <w:t xml:space="preserve"> and erode their mental well-being (Goldberg, McCormick and Virginia 2021). </w:t>
      </w:r>
      <w:r>
        <w:rPr>
          <w:rFonts w:ascii="Times New Roman" w:hAnsi="Times New Roman" w:cs="Times New Roman"/>
          <w:sz w:val="24"/>
          <w:szCs w:val="24"/>
        </w:rPr>
        <w:t xml:space="preserve">A trend in the </w:t>
      </w:r>
      <w:r w:rsidRPr="0014001C">
        <w:rPr>
          <w:rFonts w:ascii="Times New Roman" w:hAnsi="Times New Roman" w:cs="Times New Roman"/>
          <w:sz w:val="24"/>
          <w:szCs w:val="24"/>
        </w:rPr>
        <w:t xml:space="preserve">international research evidence </w:t>
      </w:r>
      <w:r>
        <w:rPr>
          <w:rFonts w:ascii="Times New Roman" w:hAnsi="Times New Roman" w:cs="Times New Roman"/>
          <w:sz w:val="24"/>
          <w:szCs w:val="24"/>
        </w:rPr>
        <w:t xml:space="preserve">is </w:t>
      </w:r>
      <w:r w:rsidRPr="0014001C">
        <w:rPr>
          <w:rFonts w:ascii="Times New Roman" w:hAnsi="Times New Roman" w:cs="Times New Roman"/>
          <w:sz w:val="24"/>
          <w:szCs w:val="24"/>
        </w:rPr>
        <w:t xml:space="preserve">that parents may be more adversely affected in their mental health than non-parents, including </w:t>
      </w:r>
      <w:r>
        <w:rPr>
          <w:rFonts w:ascii="Times New Roman" w:hAnsi="Times New Roman" w:cs="Times New Roman"/>
          <w:sz w:val="24"/>
          <w:szCs w:val="24"/>
        </w:rPr>
        <w:t xml:space="preserve">research by </w:t>
      </w:r>
      <w:proofErr w:type="spellStart"/>
      <w:r w:rsidRPr="0014001C">
        <w:rPr>
          <w:rFonts w:ascii="Times New Roman" w:hAnsi="Times New Roman" w:cs="Times New Roman"/>
          <w:sz w:val="24"/>
          <w:szCs w:val="24"/>
        </w:rPr>
        <w:t>Rothe</w:t>
      </w:r>
      <w:proofErr w:type="spellEnd"/>
      <w:r w:rsidRPr="0014001C">
        <w:rPr>
          <w:rFonts w:ascii="Times New Roman" w:hAnsi="Times New Roman" w:cs="Times New Roman"/>
          <w:sz w:val="24"/>
          <w:szCs w:val="24"/>
        </w:rPr>
        <w:t xml:space="preserve"> et al. (2021) who examined the case of Germany. </w:t>
      </w:r>
    </w:p>
    <w:p w14:paraId="64FD49A1" w14:textId="77777777" w:rsidR="00437248" w:rsidRPr="00D70175" w:rsidRDefault="00437248" w:rsidP="00437248">
      <w:pPr>
        <w:spacing w:after="0"/>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rPr>
        <w:t>B</w:t>
      </w:r>
      <w:r w:rsidRPr="0014001C">
        <w:rPr>
          <w:rFonts w:ascii="Times New Roman" w:hAnsi="Times New Roman" w:cs="Times New Roman"/>
          <w:sz w:val="24"/>
          <w:szCs w:val="24"/>
        </w:rPr>
        <w:t xml:space="preserve">aseline data gathered by </w:t>
      </w:r>
      <w:bookmarkStart w:id="4" w:name="_Hlk82175047"/>
      <w:r w:rsidRPr="0014001C">
        <w:rPr>
          <w:rFonts w:ascii="Times New Roman" w:hAnsi="Times New Roman" w:cs="Times New Roman"/>
          <w:sz w:val="24"/>
          <w:szCs w:val="24"/>
        </w:rPr>
        <w:t xml:space="preserve">Russell et al. (2021) </w:t>
      </w:r>
      <w:bookmarkEnd w:id="4"/>
      <w:r w:rsidRPr="0014001C">
        <w:rPr>
          <w:rFonts w:ascii="Times New Roman" w:hAnsi="Times New Roman" w:cs="Times New Roman"/>
          <w:sz w:val="24"/>
          <w:szCs w:val="24"/>
        </w:rPr>
        <w:t>from parents (n = 176)</w:t>
      </w:r>
      <w:r>
        <w:rPr>
          <w:rFonts w:ascii="Times New Roman" w:hAnsi="Times New Roman" w:cs="Times New Roman"/>
          <w:sz w:val="24"/>
          <w:szCs w:val="24"/>
        </w:rPr>
        <w:t xml:space="preserve"> </w:t>
      </w:r>
      <w:r w:rsidRPr="0014001C">
        <w:rPr>
          <w:rFonts w:ascii="Times New Roman" w:hAnsi="Times New Roman" w:cs="Times New Roman"/>
          <w:sz w:val="24"/>
          <w:szCs w:val="24"/>
        </w:rPr>
        <w:t>concluded that parents face elevated burdens when compared to their nonparent counterparts.</w:t>
      </w:r>
      <w:r w:rsidRPr="0014001C">
        <w:rPr>
          <w:rFonts w:ascii="Times New Roman" w:hAnsi="Times New Roman" w:cs="Times New Roman"/>
          <w:sz w:val="24"/>
          <w:szCs w:val="24"/>
          <w:shd w:val="clear" w:color="auto" w:fill="FFFFFF"/>
        </w:rPr>
        <w:t xml:space="preserve"> Similarly, </w:t>
      </w:r>
      <w:bookmarkStart w:id="5" w:name="_Hlk82175058"/>
      <w:proofErr w:type="spellStart"/>
      <w:r w:rsidRPr="0014001C">
        <w:rPr>
          <w:rFonts w:ascii="Times New Roman" w:hAnsi="Times New Roman" w:cs="Times New Roman"/>
          <w:sz w:val="24"/>
          <w:szCs w:val="24"/>
          <w:shd w:val="clear" w:color="auto" w:fill="FFFFFF"/>
        </w:rPr>
        <w:t>Czeisler</w:t>
      </w:r>
      <w:proofErr w:type="spellEnd"/>
      <w:r w:rsidRPr="0014001C">
        <w:rPr>
          <w:rFonts w:ascii="Times New Roman" w:hAnsi="Times New Roman" w:cs="Times New Roman"/>
          <w:sz w:val="24"/>
          <w:szCs w:val="24"/>
          <w:shd w:val="clear" w:color="auto" w:fill="FFFFFF"/>
        </w:rPr>
        <w:t xml:space="preserve"> et al. (2020</w:t>
      </w:r>
      <w:bookmarkEnd w:id="5"/>
      <w:r w:rsidRPr="0014001C">
        <w:rPr>
          <w:rFonts w:ascii="Times New Roman" w:hAnsi="Times New Roman" w:cs="Times New Roman"/>
          <w:sz w:val="24"/>
          <w:szCs w:val="24"/>
          <w:shd w:val="clear" w:color="auto" w:fill="FFFFFF"/>
        </w:rPr>
        <w:t xml:space="preserve">) found that parents in the USA experienced heightened levels of adverse mental health symptoms during the COVID-19 pandemic in contrast to people without such responsibilities. Finally, from an international perspective, </w:t>
      </w:r>
      <w:bookmarkStart w:id="6" w:name="_Hlk82175067"/>
      <w:r w:rsidRPr="0014001C">
        <w:rPr>
          <w:rFonts w:ascii="Times New Roman" w:hAnsi="Times New Roman" w:cs="Times New Roman"/>
          <w:sz w:val="24"/>
          <w:szCs w:val="24"/>
          <w:shd w:val="clear" w:color="auto" w:fill="FFFFFF"/>
        </w:rPr>
        <w:t>Basu et al. (2020</w:t>
      </w:r>
      <w:bookmarkEnd w:id="6"/>
      <w:r w:rsidRPr="0014001C">
        <w:rPr>
          <w:rFonts w:ascii="Times New Roman" w:hAnsi="Times New Roman" w:cs="Times New Roman"/>
          <w:sz w:val="24"/>
          <w:szCs w:val="24"/>
          <w:shd w:val="clear" w:color="auto" w:fill="FFFFFF"/>
        </w:rPr>
        <w:t xml:space="preserve">) administered an anonymous, online, cross-sectional survey of pregnant and postpartum women across 64 countries. Here, also, high numbers of women showed signs of anxiety/depression (2,138 [31%]), posttraumatic stress (2,979 [43%]), and loneliness (3,691 [53%]). </w:t>
      </w:r>
      <w:r>
        <w:rPr>
          <w:rFonts w:ascii="Times New Roman" w:hAnsi="Times New Roman" w:cs="Times New Roman"/>
          <w:sz w:val="24"/>
          <w:szCs w:val="24"/>
          <w:shd w:val="clear" w:color="auto" w:fill="FFFFFF"/>
        </w:rPr>
        <w:t xml:space="preserve">The focus on women is important given the gender equality repercussions of governmental restrictions such as mandated home schooling in many contexts, such as in the Korean context, outlined by </w:t>
      </w:r>
      <w:r w:rsidRPr="00D42796">
        <w:rPr>
          <w:rFonts w:ascii="Times New Roman" w:hAnsi="Times New Roman" w:cs="Times New Roman"/>
          <w:sz w:val="24"/>
          <w:szCs w:val="24"/>
          <w:shd w:val="clear" w:color="auto" w:fill="FFFFFF"/>
        </w:rPr>
        <w:t>Lee</w:t>
      </w:r>
      <w:r>
        <w:rPr>
          <w:rFonts w:ascii="Times New Roman" w:hAnsi="Times New Roman" w:cs="Times New Roman"/>
          <w:sz w:val="24"/>
          <w:szCs w:val="24"/>
          <w:shd w:val="clear" w:color="auto" w:fill="FFFFFF"/>
        </w:rPr>
        <w:t>,</w:t>
      </w:r>
      <w:r w:rsidRPr="00D42796">
        <w:rPr>
          <w:rFonts w:ascii="Times New Roman" w:hAnsi="Times New Roman" w:cs="Times New Roman"/>
          <w:sz w:val="24"/>
          <w:szCs w:val="24"/>
          <w:shd w:val="clear" w:color="auto" w:fill="FFFFFF"/>
        </w:rPr>
        <w:t xml:space="preserve"> Chin</w:t>
      </w:r>
      <w:r>
        <w:rPr>
          <w:rFonts w:ascii="Times New Roman" w:hAnsi="Times New Roman" w:cs="Times New Roman"/>
          <w:sz w:val="24"/>
          <w:szCs w:val="24"/>
          <w:shd w:val="clear" w:color="auto" w:fill="FFFFFF"/>
        </w:rPr>
        <w:t xml:space="preserve"> and</w:t>
      </w:r>
      <w:r w:rsidRPr="00D42796">
        <w:rPr>
          <w:rFonts w:ascii="Times New Roman" w:hAnsi="Times New Roman" w:cs="Times New Roman"/>
          <w:sz w:val="24"/>
          <w:szCs w:val="24"/>
          <w:shd w:val="clear" w:color="auto" w:fill="FFFFFF"/>
        </w:rPr>
        <w:t xml:space="preserve"> Sung</w:t>
      </w:r>
      <w:r>
        <w:rPr>
          <w:rFonts w:ascii="Times New Roman" w:hAnsi="Times New Roman" w:cs="Times New Roman"/>
          <w:sz w:val="24"/>
          <w:szCs w:val="24"/>
          <w:shd w:val="clear" w:color="auto" w:fill="FFFFFF"/>
        </w:rPr>
        <w:t xml:space="preserve"> (</w:t>
      </w:r>
      <w:r w:rsidRPr="00D42796">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 xml:space="preserve">). The overall trend in the sample of literature around mental health decline is one that suggests that many parents may have experienced poorer mental health in the pandemic linked specifically to conditions around parenting. </w:t>
      </w:r>
    </w:p>
    <w:p w14:paraId="63FE86BE" w14:textId="77777777" w:rsidR="00437248" w:rsidRDefault="00437248" w:rsidP="00437248">
      <w:pPr>
        <w:spacing w:after="0"/>
        <w:ind w:firstLine="720"/>
        <w:jc w:val="both"/>
        <w:rPr>
          <w:rFonts w:ascii="Times New Roman" w:hAnsi="Times New Roman" w:cs="Times New Roman"/>
          <w:sz w:val="24"/>
          <w:szCs w:val="24"/>
          <w:bdr w:val="none" w:sz="0" w:space="0" w:color="auto" w:frame="1"/>
          <w:shd w:val="clear" w:color="auto" w:fill="FFFFFF"/>
        </w:rPr>
      </w:pPr>
      <w:r w:rsidRPr="0014001C">
        <w:rPr>
          <w:rFonts w:ascii="Times New Roman" w:hAnsi="Times New Roman" w:cs="Times New Roman"/>
          <w:sz w:val="24"/>
          <w:szCs w:val="24"/>
        </w:rPr>
        <w:t xml:space="preserve">The picture of parenting in a pandemic remains in many ways an opaque and complex one. Age of parents, for instance, may be </w:t>
      </w:r>
      <w:bookmarkStart w:id="7" w:name="_Hlk82175082"/>
      <w:r w:rsidRPr="0014001C">
        <w:rPr>
          <w:rFonts w:ascii="Times New Roman" w:hAnsi="Times New Roman" w:cs="Times New Roman"/>
          <w:sz w:val="24"/>
          <w:szCs w:val="24"/>
        </w:rPr>
        <w:t xml:space="preserve">a differentiating factor. </w:t>
      </w:r>
      <w:proofErr w:type="spellStart"/>
      <w:r w:rsidRPr="0014001C">
        <w:rPr>
          <w:rFonts w:ascii="Times New Roman" w:hAnsi="Times New Roman" w:cs="Times New Roman"/>
          <w:sz w:val="24"/>
          <w:szCs w:val="24"/>
        </w:rPr>
        <w:t>Wamser-Nanney</w:t>
      </w:r>
      <w:proofErr w:type="spellEnd"/>
      <w:r w:rsidRPr="0014001C">
        <w:rPr>
          <w:rFonts w:ascii="Times New Roman" w:hAnsi="Times New Roman" w:cs="Times New Roman"/>
          <w:sz w:val="24"/>
          <w:szCs w:val="24"/>
        </w:rPr>
        <w:t xml:space="preserve"> et al. (2021</w:t>
      </w:r>
      <w:bookmarkEnd w:id="7"/>
      <w:r w:rsidRPr="0014001C">
        <w:rPr>
          <w:rFonts w:ascii="Times New Roman" w:hAnsi="Times New Roman" w:cs="Times New Roman"/>
          <w:sz w:val="24"/>
          <w:szCs w:val="24"/>
        </w:rPr>
        <w:t xml:space="preserve">) studied a USA nationally representative sample (N = 2,019) of parents. They found one-third of parents reported using online mental health services, and that parents had heightened levels of stress, posttraumatic stress symptoms (PTSS), and adjustment disorder. </w:t>
      </w:r>
      <w:r>
        <w:rPr>
          <w:rFonts w:ascii="Times New Roman" w:hAnsi="Times New Roman" w:cs="Times New Roman"/>
          <w:sz w:val="24"/>
          <w:szCs w:val="24"/>
        </w:rPr>
        <w:t>Another factor can be the degree of governmental intervention into parent’s lives. In Sweden, l</w:t>
      </w:r>
      <w:r w:rsidRPr="00E06CAE">
        <w:rPr>
          <w:rFonts w:ascii="Times New Roman" w:hAnsi="Times New Roman" w:cs="Times New Roman"/>
          <w:sz w:val="24"/>
          <w:szCs w:val="24"/>
        </w:rPr>
        <w:t xml:space="preserve">ockdowns were </w:t>
      </w:r>
      <w:r>
        <w:rPr>
          <w:rFonts w:ascii="Times New Roman" w:hAnsi="Times New Roman" w:cs="Times New Roman"/>
          <w:sz w:val="24"/>
          <w:szCs w:val="24"/>
        </w:rPr>
        <w:t xml:space="preserve">kept </w:t>
      </w:r>
      <w:r w:rsidRPr="00E06CAE">
        <w:rPr>
          <w:rFonts w:ascii="Times New Roman" w:hAnsi="Times New Roman" w:cs="Times New Roman"/>
          <w:sz w:val="24"/>
          <w:szCs w:val="24"/>
        </w:rPr>
        <w:t>minimal</w:t>
      </w:r>
      <w:r>
        <w:rPr>
          <w:rFonts w:ascii="Times New Roman" w:hAnsi="Times New Roman" w:cs="Times New Roman"/>
          <w:sz w:val="24"/>
          <w:szCs w:val="24"/>
        </w:rPr>
        <w:t xml:space="preserve"> arising from an </w:t>
      </w:r>
      <w:r w:rsidRPr="00E06CAE">
        <w:rPr>
          <w:rFonts w:ascii="Times New Roman" w:hAnsi="Times New Roman" w:cs="Times New Roman"/>
          <w:sz w:val="24"/>
          <w:szCs w:val="24"/>
        </w:rPr>
        <w:t xml:space="preserve">assumption that </w:t>
      </w:r>
      <w:r>
        <w:rPr>
          <w:rFonts w:ascii="Times New Roman" w:hAnsi="Times New Roman" w:cs="Times New Roman"/>
          <w:sz w:val="24"/>
          <w:szCs w:val="24"/>
        </w:rPr>
        <w:t>parents could</w:t>
      </w:r>
      <w:r w:rsidRPr="00E06CAE">
        <w:rPr>
          <w:rFonts w:ascii="Times New Roman" w:hAnsi="Times New Roman" w:cs="Times New Roman"/>
          <w:sz w:val="24"/>
          <w:szCs w:val="24"/>
        </w:rPr>
        <w:t xml:space="preserve"> trust authorities</w:t>
      </w:r>
      <w:r>
        <w:rPr>
          <w:rFonts w:ascii="Times New Roman" w:hAnsi="Times New Roman" w:cs="Times New Roman"/>
          <w:sz w:val="24"/>
          <w:szCs w:val="24"/>
        </w:rPr>
        <w:t>, however the degree to which this trust is present has been shown to vary from sub-population group to sub-population group (</w:t>
      </w:r>
      <w:proofErr w:type="spellStart"/>
      <w:r w:rsidRPr="00E06CAE">
        <w:rPr>
          <w:rFonts w:ascii="Times New Roman" w:hAnsi="Times New Roman" w:cs="Times New Roman"/>
          <w:sz w:val="24"/>
          <w:szCs w:val="24"/>
        </w:rPr>
        <w:t>Wissö</w:t>
      </w:r>
      <w:proofErr w:type="spellEnd"/>
      <w:r w:rsidRPr="00E06CAE">
        <w:rPr>
          <w:rFonts w:ascii="Times New Roman" w:hAnsi="Times New Roman" w:cs="Times New Roman"/>
          <w:sz w:val="24"/>
          <w:szCs w:val="24"/>
        </w:rPr>
        <w:t xml:space="preserve"> and </w:t>
      </w:r>
      <w:proofErr w:type="spellStart"/>
      <w:r w:rsidRPr="00E06CAE">
        <w:rPr>
          <w:rFonts w:ascii="Times New Roman" w:hAnsi="Times New Roman" w:cs="Times New Roman"/>
          <w:sz w:val="24"/>
          <w:szCs w:val="24"/>
        </w:rPr>
        <w:t>Bäck-Wiklund</w:t>
      </w:r>
      <w:proofErr w:type="spellEnd"/>
      <w:r>
        <w:rPr>
          <w:rFonts w:ascii="Times New Roman" w:hAnsi="Times New Roman" w:cs="Times New Roman"/>
          <w:sz w:val="24"/>
          <w:szCs w:val="24"/>
        </w:rPr>
        <w:t>, 2021)</w:t>
      </w:r>
      <w:r w:rsidRPr="00E06CAE">
        <w:rPr>
          <w:rFonts w:ascii="Times New Roman" w:hAnsi="Times New Roman" w:cs="Times New Roman"/>
          <w:sz w:val="24"/>
          <w:szCs w:val="24"/>
        </w:rPr>
        <w:t xml:space="preserve">. </w:t>
      </w:r>
      <w:r w:rsidRPr="0014001C">
        <w:rPr>
          <w:rFonts w:ascii="Times New Roman" w:hAnsi="Times New Roman" w:cs="Times New Roman"/>
          <w:sz w:val="24"/>
          <w:szCs w:val="24"/>
        </w:rPr>
        <w:t xml:space="preserve">It was also the case that parent’s mental decline in the pandemic could meaningfully impact their children.  </w:t>
      </w:r>
      <w:proofErr w:type="spellStart"/>
      <w:r w:rsidRPr="0014001C">
        <w:rPr>
          <w:rFonts w:ascii="Times New Roman" w:hAnsi="Times New Roman" w:cs="Times New Roman"/>
          <w:sz w:val="24"/>
          <w:szCs w:val="24"/>
        </w:rPr>
        <w:t>Roos</w:t>
      </w:r>
      <w:proofErr w:type="spellEnd"/>
      <w:r w:rsidRPr="0014001C">
        <w:rPr>
          <w:rFonts w:ascii="Times New Roman" w:hAnsi="Times New Roman" w:cs="Times New Roman"/>
          <w:sz w:val="24"/>
          <w:szCs w:val="24"/>
        </w:rPr>
        <w:t xml:space="preserve"> et al. (2021) </w:t>
      </w:r>
      <w:r w:rsidRPr="0014001C">
        <w:rPr>
          <w:rFonts w:ascii="Times New Roman" w:hAnsi="Times New Roman" w:cs="Times New Roman"/>
          <w:sz w:val="24"/>
          <w:szCs w:val="24"/>
        </w:rPr>
        <w:lastRenderedPageBreak/>
        <w:t>demonstrated that parent’s depression predicted lower-quality parenting which is also linked to pandemic risk factors. They call for efforts to address parent’s mental health to protect children within the pandemic response.</w:t>
      </w:r>
      <w:r w:rsidRPr="0014001C">
        <w:rPr>
          <w:rFonts w:ascii="Times New Roman" w:hAnsi="Times New Roman" w:cs="Times New Roman"/>
          <w:sz w:val="24"/>
          <w:szCs w:val="24"/>
          <w:bdr w:val="none" w:sz="0" w:space="0" w:color="auto" w:frame="1"/>
          <w:shd w:val="clear" w:color="auto" w:fill="FFFFFF"/>
        </w:rPr>
        <w:t xml:space="preserve"> </w:t>
      </w:r>
    </w:p>
    <w:p w14:paraId="36841E63" w14:textId="77777777" w:rsidR="00437248" w:rsidRPr="0014001C" w:rsidRDefault="00437248" w:rsidP="00437248">
      <w:pPr>
        <w:spacing w:after="0"/>
        <w:ind w:firstLine="720"/>
        <w:jc w:val="both"/>
        <w:rPr>
          <w:rFonts w:ascii="Times New Roman" w:hAnsi="Times New Roman" w:cs="Times New Roman"/>
          <w:sz w:val="24"/>
          <w:szCs w:val="24"/>
        </w:rPr>
      </w:pPr>
      <w:r w:rsidRPr="0014001C">
        <w:rPr>
          <w:rFonts w:ascii="Times New Roman" w:hAnsi="Times New Roman" w:cs="Times New Roman"/>
          <w:sz w:val="24"/>
          <w:szCs w:val="24"/>
          <w:shd w:val="clear" w:color="auto" w:fill="FFFFFF"/>
        </w:rPr>
        <w:t>Financial considerations may also vary parent’s experience. In a Brazilian cohort, research on mother’s mental health before and during the pandemic</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 xml:space="preserve">revealed that 40.5% of mothers felt moderate to severe stress due to the pandemic, whilst 29.3% had depression. Within this, mothers with lost income during the pandemic (57.2%) had the highest proportions of mental health issues. Moreover, a distinction between having mental health difficulties at the time of onset of the pandemic, versus developing them, may be made. In Germany, </w:t>
      </w:r>
      <w:proofErr w:type="spellStart"/>
      <w:r w:rsidRPr="0014001C">
        <w:rPr>
          <w:rFonts w:ascii="Times New Roman" w:hAnsi="Times New Roman" w:cs="Times New Roman"/>
          <w:sz w:val="24"/>
          <w:szCs w:val="24"/>
        </w:rPr>
        <w:t>Rothe</w:t>
      </w:r>
      <w:proofErr w:type="spellEnd"/>
      <w:r w:rsidRPr="0014001C">
        <w:rPr>
          <w:rFonts w:ascii="Times New Roman" w:hAnsi="Times New Roman" w:cs="Times New Roman"/>
          <w:sz w:val="24"/>
          <w:szCs w:val="24"/>
        </w:rPr>
        <w:t xml:space="preserve"> et al. (2021) administered survey research </w:t>
      </w:r>
      <w:r>
        <w:rPr>
          <w:rFonts w:ascii="Times New Roman" w:hAnsi="Times New Roman" w:cs="Times New Roman"/>
          <w:sz w:val="24"/>
          <w:szCs w:val="24"/>
        </w:rPr>
        <w:t xml:space="preserve">demonstrating that due </w:t>
      </w:r>
      <w:r w:rsidRPr="0014001C">
        <w:rPr>
          <w:rFonts w:ascii="Times New Roman" w:hAnsi="Times New Roman" w:cs="Times New Roman"/>
          <w:sz w:val="24"/>
          <w:szCs w:val="24"/>
        </w:rPr>
        <w:t xml:space="preserve">to the pandemic, a significant worsening of emotions and worries was revealed, which was the case for adults and children with and without existing mental health difficulties. </w:t>
      </w:r>
      <w:r>
        <w:rPr>
          <w:rFonts w:ascii="Times New Roman" w:hAnsi="Times New Roman" w:cs="Times New Roman"/>
          <w:sz w:val="24"/>
          <w:szCs w:val="24"/>
        </w:rPr>
        <w:t xml:space="preserve">In this context, of the studies in the final review sample, most suggested that the pandemic undermined parent’s mental health in general. </w:t>
      </w:r>
    </w:p>
    <w:p w14:paraId="058E7D02" w14:textId="77777777" w:rsidR="00437248" w:rsidRPr="0014001C" w:rsidRDefault="00437248" w:rsidP="00437248">
      <w:pPr>
        <w:spacing w:after="0"/>
        <w:ind w:firstLine="720"/>
        <w:jc w:val="both"/>
        <w:rPr>
          <w:rFonts w:ascii="Times New Roman" w:hAnsi="Times New Roman" w:cs="Times New Roman"/>
          <w:sz w:val="24"/>
          <w:szCs w:val="24"/>
          <w:bdr w:val="none" w:sz="0" w:space="0" w:color="auto" w:frame="1"/>
          <w:shd w:val="clear" w:color="auto" w:fill="FFFFFF"/>
        </w:rPr>
      </w:pPr>
      <w:r w:rsidRPr="0014001C">
        <w:rPr>
          <w:rFonts w:ascii="Times New Roman" w:hAnsi="Times New Roman" w:cs="Times New Roman"/>
          <w:sz w:val="24"/>
          <w:szCs w:val="24"/>
        </w:rPr>
        <w:t xml:space="preserve">Overall, whilst not wholly conclusive, there is good consensus among emergent research that the pandemic had led many parents </w:t>
      </w:r>
      <w:r>
        <w:rPr>
          <w:rFonts w:ascii="Times New Roman" w:hAnsi="Times New Roman" w:cs="Times New Roman"/>
          <w:sz w:val="24"/>
          <w:szCs w:val="24"/>
        </w:rPr>
        <w:t>towards mental decline</w:t>
      </w:r>
      <w:r w:rsidRPr="0014001C">
        <w:rPr>
          <w:rFonts w:ascii="Times New Roman" w:hAnsi="Times New Roman" w:cs="Times New Roman"/>
          <w:sz w:val="24"/>
          <w:szCs w:val="24"/>
        </w:rPr>
        <w:t xml:space="preserve">. In the USA, Patrick et al. (2020) found that 27% of parents reported declined mental health during the pandemic. </w:t>
      </w:r>
      <w:r w:rsidRPr="0014001C">
        <w:rPr>
          <w:rFonts w:ascii="Times New Roman" w:hAnsi="Times New Roman" w:cs="Times New Roman"/>
          <w:sz w:val="24"/>
          <w:szCs w:val="24"/>
          <w:shd w:val="clear" w:color="auto" w:fill="FFFFFF"/>
        </w:rPr>
        <w:t xml:space="preserve">Alonzo, Popescu and </w:t>
      </w:r>
      <w:proofErr w:type="spellStart"/>
      <w:r w:rsidRPr="0014001C">
        <w:rPr>
          <w:rFonts w:ascii="Times New Roman" w:hAnsi="Times New Roman" w:cs="Times New Roman"/>
          <w:sz w:val="24"/>
          <w:szCs w:val="24"/>
          <w:shd w:val="clear" w:color="auto" w:fill="FFFFFF"/>
        </w:rPr>
        <w:t>Zubaroglu</w:t>
      </w:r>
      <w:proofErr w:type="spellEnd"/>
      <w:r w:rsidRPr="0014001C">
        <w:rPr>
          <w:rFonts w:ascii="Times New Roman" w:hAnsi="Times New Roman" w:cs="Times New Roman"/>
          <w:sz w:val="24"/>
          <w:szCs w:val="24"/>
          <w:shd w:val="clear" w:color="auto" w:fill="FFFFFF"/>
        </w:rPr>
        <w:t xml:space="preserve"> Ioannides (2021) </w:t>
      </w:r>
      <w:r>
        <w:rPr>
          <w:rFonts w:ascii="Times New Roman" w:hAnsi="Times New Roman" w:cs="Times New Roman"/>
          <w:sz w:val="24"/>
          <w:szCs w:val="24"/>
          <w:shd w:val="clear" w:color="auto" w:fill="FFFFFF"/>
        </w:rPr>
        <w:t xml:space="preserve">also </w:t>
      </w:r>
      <w:r w:rsidRPr="0014001C">
        <w:rPr>
          <w:rFonts w:ascii="Times New Roman" w:hAnsi="Times New Roman" w:cs="Times New Roman"/>
          <w:sz w:val="24"/>
          <w:szCs w:val="24"/>
          <w:shd w:val="clear" w:color="auto" w:fill="FFFFFF"/>
        </w:rPr>
        <w:t>explored the mental health impacts of the pandemic on parents</w:t>
      </w:r>
      <w:r>
        <w:rPr>
          <w:rFonts w:ascii="Times New Roman" w:hAnsi="Times New Roman" w:cs="Times New Roman"/>
          <w:sz w:val="24"/>
          <w:szCs w:val="24"/>
          <w:shd w:val="clear" w:color="auto" w:fill="FFFFFF"/>
        </w:rPr>
        <w:t>,</w:t>
      </w:r>
      <w:r w:rsidRPr="0014001C">
        <w:rPr>
          <w:rFonts w:ascii="Times New Roman" w:hAnsi="Times New Roman" w:cs="Times New Roman"/>
          <w:sz w:val="24"/>
          <w:szCs w:val="24"/>
          <w:shd w:val="clear" w:color="auto" w:fill="FFFFFF"/>
        </w:rPr>
        <w:t xml:space="preserve"> within high-risk, low-income communities. They also concluded that parents more often reported feelings of burnout than nonparents. Meanwhile, in Canada, a nationally representative, cross-sectional survey of adults addressed mental health impacts of the pandemic. Findings revealed that 44.3% of parents with children &lt;18 years reported worsened mental health as a result of the pandemic compared with 35.6% of respondents without children &lt;18 at home. Within this, 24.8% of parents indicated that their children’s mental health had declined since the pandemic</w:t>
      </w:r>
      <w:r>
        <w:rPr>
          <w:rFonts w:ascii="Times New Roman" w:hAnsi="Times New Roman" w:cs="Times New Roman"/>
          <w:sz w:val="24"/>
          <w:szCs w:val="24"/>
          <w:shd w:val="clear" w:color="auto" w:fill="FFFFFF"/>
        </w:rPr>
        <w:t xml:space="preserve"> (</w:t>
      </w:r>
      <w:proofErr w:type="spellStart"/>
      <w:r w:rsidRPr="0014001C">
        <w:rPr>
          <w:rFonts w:ascii="Times New Roman" w:hAnsi="Times New Roman" w:cs="Times New Roman"/>
          <w:sz w:val="24"/>
          <w:szCs w:val="24"/>
          <w:shd w:val="clear" w:color="auto" w:fill="FFFFFF"/>
        </w:rPr>
        <w:t>Gadermann</w:t>
      </w:r>
      <w:proofErr w:type="spellEnd"/>
      <w:r w:rsidRPr="0014001C">
        <w:rPr>
          <w:rFonts w:ascii="Times New Roman" w:hAnsi="Times New Roman" w:cs="Times New Roman"/>
          <w:sz w:val="24"/>
          <w:szCs w:val="24"/>
          <w:shd w:val="clear" w:color="auto" w:fill="FFFFFF"/>
        </w:rPr>
        <w:t xml:space="preserve"> et al.</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2021).</w:t>
      </w:r>
      <w:r w:rsidRPr="0014001C">
        <w:rPr>
          <w:rFonts w:ascii="Times New Roman" w:hAnsi="Times New Roman" w:cs="Times New Roman"/>
          <w:sz w:val="24"/>
          <w:szCs w:val="24"/>
          <w:bdr w:val="none" w:sz="0" w:space="0" w:color="auto" w:frame="1"/>
          <w:shd w:val="clear" w:color="auto" w:fill="FFFFFF"/>
        </w:rPr>
        <w:t xml:space="preserve"> </w:t>
      </w:r>
    </w:p>
    <w:p w14:paraId="465E5C51" w14:textId="227849FB" w:rsidR="00437248" w:rsidRPr="0014001C" w:rsidRDefault="00437248" w:rsidP="00437248">
      <w:pPr>
        <w:spacing w:after="0"/>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An emergent subtheme within the sample of literature was parental stress. The majority of studies which were included in this review, and which dealt with adverse mental effects of the pandemic for parents, alluded to this. </w:t>
      </w:r>
      <w:r w:rsidRPr="0014001C">
        <w:rPr>
          <w:rFonts w:ascii="Times New Roman" w:hAnsi="Times New Roman" w:cs="Times New Roman"/>
          <w:sz w:val="24"/>
          <w:szCs w:val="24"/>
          <w:shd w:val="clear" w:color="auto" w:fill="FFFFFF"/>
        </w:rPr>
        <w:t xml:space="preserve">Research conveying increased levels of parental stress and mental health issues occurs in the context of pandemic-imposed practical changes to parent’s lives, that may bring insecurity, uncertainty and fear (Gupta and </w:t>
      </w:r>
      <w:proofErr w:type="spellStart"/>
      <w:r w:rsidRPr="0014001C">
        <w:rPr>
          <w:rFonts w:ascii="Times New Roman" w:hAnsi="Times New Roman" w:cs="Times New Roman"/>
          <w:sz w:val="24"/>
          <w:szCs w:val="24"/>
          <w:shd w:val="clear" w:color="auto" w:fill="FFFFFF"/>
        </w:rPr>
        <w:t>Nebhinani</w:t>
      </w:r>
      <w:proofErr w:type="spellEnd"/>
      <w:r w:rsidRPr="0014001C">
        <w:rPr>
          <w:rFonts w:ascii="Times New Roman" w:hAnsi="Times New Roman" w:cs="Times New Roman"/>
          <w:sz w:val="24"/>
          <w:szCs w:val="24"/>
          <w:shd w:val="clear" w:color="auto" w:fill="FFFFFF"/>
        </w:rPr>
        <w:t xml:space="preserve"> 2020). According to Lawson, </w:t>
      </w:r>
      <w:proofErr w:type="spellStart"/>
      <w:r w:rsidRPr="0014001C">
        <w:rPr>
          <w:rFonts w:ascii="Times New Roman" w:hAnsi="Times New Roman" w:cs="Times New Roman"/>
          <w:bCs/>
          <w:sz w:val="24"/>
          <w:szCs w:val="24"/>
        </w:rPr>
        <w:t>Piel</w:t>
      </w:r>
      <w:proofErr w:type="spellEnd"/>
      <w:r w:rsidRPr="0014001C">
        <w:rPr>
          <w:rFonts w:ascii="Times New Roman" w:hAnsi="Times New Roman" w:cs="Times New Roman"/>
          <w:bCs/>
          <w:sz w:val="24"/>
          <w:szCs w:val="24"/>
        </w:rPr>
        <w:t xml:space="preserve"> and Simon </w:t>
      </w:r>
      <w:r w:rsidRPr="0014001C">
        <w:rPr>
          <w:rFonts w:ascii="Times New Roman" w:hAnsi="Times New Roman" w:cs="Times New Roman"/>
          <w:sz w:val="24"/>
          <w:szCs w:val="24"/>
          <w:shd w:val="clear" w:color="auto" w:fill="FFFFFF"/>
        </w:rPr>
        <w:t xml:space="preserve">(2020) there was a loss of everyday support for parents, with some parents rendered unemployed and others obligated to work from home, which led to struggles </w:t>
      </w:r>
      <w:r>
        <w:rPr>
          <w:rFonts w:ascii="Times New Roman" w:hAnsi="Times New Roman" w:cs="Times New Roman"/>
          <w:sz w:val="24"/>
          <w:szCs w:val="24"/>
          <w:shd w:val="clear" w:color="auto" w:fill="FFFFFF"/>
        </w:rPr>
        <w:t>around combining</w:t>
      </w:r>
      <w:r w:rsidRPr="0014001C">
        <w:rPr>
          <w:rFonts w:ascii="Times New Roman" w:hAnsi="Times New Roman" w:cs="Times New Roman"/>
          <w:sz w:val="24"/>
          <w:szCs w:val="24"/>
          <w:shd w:val="clear" w:color="auto" w:fill="FFFFFF"/>
        </w:rPr>
        <w:t xml:space="preserve"> work and family life (</w:t>
      </w:r>
      <w:r w:rsidR="00AB1346">
        <w:rPr>
          <w:rFonts w:ascii="Times New Roman" w:hAnsi="Times New Roman" w:cs="Times New Roman"/>
          <w:sz w:val="24"/>
          <w:szCs w:val="24"/>
          <w:shd w:val="clear" w:color="auto" w:fill="FFFFFF"/>
        </w:rPr>
        <w:t>Flynn</w:t>
      </w:r>
      <w:r w:rsidRPr="0014001C">
        <w:rPr>
          <w:rFonts w:ascii="Times New Roman" w:hAnsi="Times New Roman" w:cs="Times New Roman"/>
          <w:sz w:val="24"/>
          <w:szCs w:val="24"/>
          <w:shd w:val="clear" w:color="auto" w:fill="FFFFFF"/>
        </w:rPr>
        <w:t xml:space="preserve"> 2020; Lawson et al. 2020). In this context, Srinivasan and </w:t>
      </w:r>
      <w:proofErr w:type="spellStart"/>
      <w:r w:rsidRPr="0014001C">
        <w:rPr>
          <w:rFonts w:ascii="Times New Roman" w:hAnsi="Times New Roman" w:cs="Times New Roman"/>
          <w:sz w:val="24"/>
          <w:szCs w:val="24"/>
          <w:shd w:val="clear" w:color="auto" w:fill="FFFFFF"/>
        </w:rPr>
        <w:t>Sulur</w:t>
      </w:r>
      <w:proofErr w:type="spellEnd"/>
      <w:r w:rsidRPr="0014001C">
        <w:rPr>
          <w:rFonts w:ascii="Times New Roman" w:hAnsi="Times New Roman" w:cs="Times New Roman"/>
          <w:sz w:val="24"/>
          <w:szCs w:val="24"/>
          <w:shd w:val="clear" w:color="auto" w:fill="FFFFFF"/>
        </w:rPr>
        <w:t xml:space="preserve"> </w:t>
      </w:r>
      <w:proofErr w:type="spellStart"/>
      <w:r w:rsidRPr="0014001C">
        <w:rPr>
          <w:rFonts w:ascii="Times New Roman" w:hAnsi="Times New Roman" w:cs="Times New Roman"/>
          <w:sz w:val="24"/>
          <w:szCs w:val="24"/>
          <w:shd w:val="clear" w:color="auto" w:fill="FFFFFF"/>
        </w:rPr>
        <w:t>Nachimuthu</w:t>
      </w:r>
      <w:proofErr w:type="spellEnd"/>
      <w:r w:rsidRPr="0014001C">
        <w:rPr>
          <w:rFonts w:ascii="Times New Roman" w:hAnsi="Times New Roman" w:cs="Times New Roman"/>
          <w:sz w:val="24"/>
          <w:szCs w:val="24"/>
          <w:shd w:val="clear" w:color="auto" w:fill="FFFFFF"/>
        </w:rPr>
        <w:t xml:space="preserve"> (2021) indicate that a negative effect on employee flourishing was evident in the pandemic linked to parental stress. Moreover, intimate partner relationships may incur covid-related major stressors, adding additional hardship to parent’s lives (Fleming and Franzese 2021). </w:t>
      </w:r>
    </w:p>
    <w:p w14:paraId="2D0857CF"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 xml:space="preserve">Finally, </w:t>
      </w:r>
      <w:r>
        <w:rPr>
          <w:rFonts w:ascii="Times New Roman" w:hAnsi="Times New Roman" w:cs="Times New Roman"/>
          <w:sz w:val="24"/>
          <w:szCs w:val="24"/>
          <w:shd w:val="clear" w:color="auto" w:fill="FFFFFF"/>
        </w:rPr>
        <w:t>almost all studies that referred substantively to changes in parenting caused by the pandemic, referred to specific practical factors, the most popular of which were home-schooling, forced social isolation, lack of separation and mandated home working. H</w:t>
      </w:r>
      <w:r w:rsidRPr="0014001C">
        <w:rPr>
          <w:rFonts w:ascii="Times New Roman" w:hAnsi="Times New Roman" w:cs="Times New Roman"/>
          <w:sz w:val="24"/>
          <w:szCs w:val="24"/>
          <w:shd w:val="clear" w:color="auto" w:fill="FFFFFF"/>
        </w:rPr>
        <w:t xml:space="preserve">ome-schooling is </w:t>
      </w:r>
      <w:r>
        <w:rPr>
          <w:rFonts w:ascii="Times New Roman" w:hAnsi="Times New Roman" w:cs="Times New Roman"/>
          <w:sz w:val="24"/>
          <w:szCs w:val="24"/>
          <w:shd w:val="clear" w:color="auto" w:fill="FFFFFF"/>
        </w:rPr>
        <w:t>one</w:t>
      </w:r>
      <w:r w:rsidRPr="0014001C">
        <w:rPr>
          <w:rFonts w:ascii="Times New Roman" w:hAnsi="Times New Roman" w:cs="Times New Roman"/>
          <w:sz w:val="24"/>
          <w:szCs w:val="24"/>
          <w:shd w:val="clear" w:color="auto" w:fill="FFFFFF"/>
        </w:rPr>
        <w:t xml:space="preserve"> example of </w:t>
      </w:r>
      <w:r>
        <w:rPr>
          <w:rFonts w:ascii="Times New Roman" w:hAnsi="Times New Roman" w:cs="Times New Roman"/>
          <w:sz w:val="24"/>
          <w:szCs w:val="24"/>
          <w:shd w:val="clear" w:color="auto" w:fill="FFFFFF"/>
        </w:rPr>
        <w:t>a</w:t>
      </w:r>
      <w:r w:rsidRPr="0014001C">
        <w:rPr>
          <w:rFonts w:ascii="Times New Roman" w:hAnsi="Times New Roman" w:cs="Times New Roman"/>
          <w:sz w:val="24"/>
          <w:szCs w:val="24"/>
          <w:shd w:val="clear" w:color="auto" w:fill="FFFFFF"/>
        </w:rPr>
        <w:t xml:space="preserve"> factor</w:t>
      </w:r>
      <w:r>
        <w:rPr>
          <w:rFonts w:ascii="Times New Roman" w:hAnsi="Times New Roman" w:cs="Times New Roman"/>
          <w:sz w:val="24"/>
          <w:szCs w:val="24"/>
          <w:shd w:val="clear" w:color="auto" w:fill="FFFFFF"/>
        </w:rPr>
        <w:t xml:space="preserve"> that can have </w:t>
      </w:r>
      <w:r w:rsidRPr="0014001C">
        <w:rPr>
          <w:rFonts w:ascii="Times New Roman" w:hAnsi="Times New Roman" w:cs="Times New Roman"/>
          <w:sz w:val="24"/>
          <w:szCs w:val="24"/>
          <w:shd w:val="clear" w:color="auto" w:fill="FFFFFF"/>
        </w:rPr>
        <w:t xml:space="preserve">pragmatic and socio-emotional impacts </w:t>
      </w:r>
      <w:r>
        <w:rPr>
          <w:rFonts w:ascii="Times New Roman" w:hAnsi="Times New Roman" w:cs="Times New Roman"/>
          <w:sz w:val="24"/>
          <w:szCs w:val="24"/>
          <w:shd w:val="clear" w:color="auto" w:fill="FFFFFF"/>
        </w:rPr>
        <w:t>leading to a need for</w:t>
      </w:r>
      <w:r w:rsidRPr="0014001C">
        <w:rPr>
          <w:rFonts w:ascii="Times New Roman" w:hAnsi="Times New Roman" w:cs="Times New Roman"/>
          <w:sz w:val="24"/>
          <w:szCs w:val="24"/>
          <w:shd w:val="clear" w:color="auto" w:fill="FFFFFF"/>
        </w:rPr>
        <w:t xml:space="preserve"> coping strategies. Deacon et al. (2021) find that mandated home-schooling has been negatively impactful on parents’ mental health</w:t>
      </w:r>
      <w:r>
        <w:rPr>
          <w:rFonts w:ascii="Times New Roman" w:hAnsi="Times New Roman" w:cs="Times New Roman"/>
          <w:sz w:val="24"/>
          <w:szCs w:val="24"/>
          <w:shd w:val="clear" w:color="auto" w:fill="FFFFFF"/>
        </w:rPr>
        <w:t xml:space="preserve"> including </w:t>
      </w:r>
      <w:r w:rsidRPr="0014001C">
        <w:rPr>
          <w:rFonts w:ascii="Times New Roman" w:hAnsi="Times New Roman" w:cs="Times New Roman"/>
          <w:sz w:val="24"/>
          <w:szCs w:val="24"/>
          <w:shd w:val="clear" w:color="auto" w:fill="FFFFFF"/>
        </w:rPr>
        <w:t xml:space="preserve">significantly lower optimism, increased anxiety, depression, traumatic stress, greater coping-related cannabis use, and marginally higher alcohol use. In this context, the pandemic has also impinged upon mutual child and parent home activities. </w:t>
      </w:r>
      <w:proofErr w:type="spellStart"/>
      <w:r w:rsidRPr="0014001C">
        <w:rPr>
          <w:rFonts w:ascii="Times New Roman" w:hAnsi="Times New Roman" w:cs="Times New Roman"/>
          <w:sz w:val="24"/>
          <w:szCs w:val="24"/>
          <w:shd w:val="clear" w:color="auto" w:fill="FFFFFF"/>
        </w:rPr>
        <w:t>Sonnenscheina</w:t>
      </w:r>
      <w:proofErr w:type="spellEnd"/>
      <w:r w:rsidRPr="0014001C">
        <w:rPr>
          <w:rFonts w:ascii="Times New Roman" w:hAnsi="Times New Roman" w:cs="Times New Roman"/>
          <w:sz w:val="24"/>
          <w:szCs w:val="24"/>
          <w:shd w:val="clear" w:color="auto" w:fill="FFFFFF"/>
        </w:rPr>
        <w:t xml:space="preserve"> and </w:t>
      </w:r>
      <w:proofErr w:type="spellStart"/>
      <w:r w:rsidRPr="0014001C">
        <w:rPr>
          <w:rFonts w:ascii="Times New Roman" w:hAnsi="Times New Roman" w:cs="Times New Roman"/>
          <w:sz w:val="24"/>
          <w:szCs w:val="24"/>
          <w:shd w:val="clear" w:color="auto" w:fill="FFFFFF"/>
        </w:rPr>
        <w:t>Stites</w:t>
      </w:r>
      <w:proofErr w:type="spellEnd"/>
      <w:r w:rsidRPr="0014001C">
        <w:rPr>
          <w:rFonts w:ascii="Times New Roman" w:hAnsi="Times New Roman" w:cs="Times New Roman"/>
          <w:sz w:val="24"/>
          <w:szCs w:val="24"/>
          <w:shd w:val="clear" w:color="auto" w:fill="FFFFFF"/>
        </w:rPr>
        <w:t xml:space="preserve"> (2020) found parental stress and </w:t>
      </w:r>
      <w:r w:rsidRPr="0014001C">
        <w:rPr>
          <w:rFonts w:ascii="Times New Roman" w:hAnsi="Times New Roman" w:cs="Times New Roman"/>
          <w:sz w:val="24"/>
          <w:szCs w:val="24"/>
          <w:shd w:val="clear" w:color="auto" w:fill="FFFFFF"/>
        </w:rPr>
        <w:lastRenderedPageBreak/>
        <w:t>limited access to technology negatively predicted children’s engagement in activities for home learning. Parents’ income, education and degree of teacher support could be positively influential on helping children’s ease of use of technology (</w:t>
      </w:r>
      <w:proofErr w:type="spellStart"/>
      <w:r w:rsidRPr="0014001C">
        <w:rPr>
          <w:rFonts w:ascii="Times New Roman" w:hAnsi="Times New Roman" w:cs="Times New Roman"/>
          <w:sz w:val="24"/>
          <w:szCs w:val="24"/>
          <w:shd w:val="clear" w:color="auto" w:fill="FFFFFF"/>
        </w:rPr>
        <w:t>Sonnenscheina</w:t>
      </w:r>
      <w:proofErr w:type="spellEnd"/>
      <w:r w:rsidRPr="0014001C">
        <w:rPr>
          <w:rFonts w:ascii="Times New Roman" w:hAnsi="Times New Roman" w:cs="Times New Roman"/>
          <w:sz w:val="24"/>
          <w:szCs w:val="24"/>
          <w:shd w:val="clear" w:color="auto" w:fill="FFFFFF"/>
        </w:rPr>
        <w:t xml:space="preserve"> and </w:t>
      </w:r>
      <w:proofErr w:type="spellStart"/>
      <w:r w:rsidRPr="0014001C">
        <w:rPr>
          <w:rFonts w:ascii="Times New Roman" w:hAnsi="Times New Roman" w:cs="Times New Roman"/>
          <w:sz w:val="24"/>
          <w:szCs w:val="24"/>
          <w:shd w:val="clear" w:color="auto" w:fill="FFFFFF"/>
        </w:rPr>
        <w:t>Stites</w:t>
      </w:r>
      <w:proofErr w:type="spellEnd"/>
      <w:r w:rsidRPr="0014001C">
        <w:rPr>
          <w:rFonts w:ascii="Times New Roman" w:hAnsi="Times New Roman" w:cs="Times New Roman"/>
          <w:sz w:val="24"/>
          <w:szCs w:val="24"/>
          <w:shd w:val="clear" w:color="auto" w:fill="FFFFFF"/>
        </w:rPr>
        <w:t xml:space="preserve"> 2020). </w:t>
      </w:r>
    </w:p>
    <w:p w14:paraId="341D6582" w14:textId="77777777" w:rsidR="00437248" w:rsidRPr="0014001C" w:rsidRDefault="00437248" w:rsidP="00437248">
      <w:pPr>
        <w:spacing w:after="0"/>
        <w:ind w:firstLine="720"/>
        <w:rPr>
          <w:rFonts w:ascii="Times New Roman" w:hAnsi="Times New Roman" w:cs="Times New Roman"/>
          <w:sz w:val="24"/>
          <w:szCs w:val="24"/>
          <w:shd w:val="clear" w:color="auto" w:fill="FFFFFF"/>
        </w:rPr>
      </w:pPr>
    </w:p>
    <w:p w14:paraId="66CC06BD" w14:textId="77777777" w:rsidR="00437248" w:rsidRPr="0014001C" w:rsidRDefault="00437248" w:rsidP="00437248">
      <w:pPr>
        <w:rPr>
          <w:rFonts w:ascii="Times New Roman" w:hAnsi="Times New Roman" w:cs="Times New Roman"/>
          <w:b/>
          <w:bCs/>
          <w:i/>
          <w:iCs/>
          <w:sz w:val="24"/>
          <w:szCs w:val="24"/>
          <w:shd w:val="clear" w:color="auto" w:fill="FFFFFF"/>
        </w:rPr>
      </w:pPr>
      <w:r w:rsidRPr="0014001C">
        <w:rPr>
          <w:rFonts w:ascii="Times New Roman" w:hAnsi="Times New Roman" w:cs="Times New Roman"/>
          <w:b/>
          <w:bCs/>
          <w:i/>
          <w:iCs/>
          <w:sz w:val="24"/>
          <w:szCs w:val="24"/>
          <w:shd w:val="clear" w:color="auto" w:fill="FFFFFF"/>
        </w:rPr>
        <w:t xml:space="preserve">The </w:t>
      </w:r>
      <w:r>
        <w:rPr>
          <w:rFonts w:ascii="Times New Roman" w:hAnsi="Times New Roman" w:cs="Times New Roman"/>
          <w:b/>
          <w:bCs/>
          <w:i/>
          <w:iCs/>
          <w:sz w:val="24"/>
          <w:szCs w:val="24"/>
          <w:shd w:val="clear" w:color="auto" w:fill="FFFFFF"/>
        </w:rPr>
        <w:t xml:space="preserve">mutually influential </w:t>
      </w:r>
      <w:r w:rsidRPr="0014001C">
        <w:rPr>
          <w:rFonts w:ascii="Times New Roman" w:hAnsi="Times New Roman" w:cs="Times New Roman"/>
          <w:b/>
          <w:bCs/>
          <w:i/>
          <w:iCs/>
          <w:sz w:val="24"/>
          <w:szCs w:val="24"/>
          <w:shd w:val="clear" w:color="auto" w:fill="FFFFFF"/>
        </w:rPr>
        <w:t>child-parent relationship</w:t>
      </w:r>
      <w:r>
        <w:rPr>
          <w:rFonts w:ascii="Times New Roman" w:hAnsi="Times New Roman" w:cs="Times New Roman"/>
          <w:b/>
          <w:bCs/>
          <w:i/>
          <w:iCs/>
          <w:sz w:val="24"/>
          <w:szCs w:val="24"/>
          <w:shd w:val="clear" w:color="auto" w:fill="FFFFFF"/>
        </w:rPr>
        <w:t xml:space="preserve"> and associated impacts on child welfare in</w:t>
      </w:r>
      <w:r w:rsidRPr="0014001C">
        <w:rPr>
          <w:rFonts w:ascii="Times New Roman" w:hAnsi="Times New Roman" w:cs="Times New Roman"/>
          <w:b/>
          <w:bCs/>
          <w:i/>
          <w:iCs/>
          <w:sz w:val="24"/>
          <w:szCs w:val="24"/>
          <w:shd w:val="clear" w:color="auto" w:fill="FFFFFF"/>
        </w:rPr>
        <w:t xml:space="preserve"> the pandemic </w:t>
      </w:r>
    </w:p>
    <w:p w14:paraId="3C2B6AAF" w14:textId="77777777" w:rsidR="00437248" w:rsidRDefault="00437248" w:rsidP="00437248">
      <w:pPr>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Whilst the majority of relevant studies conveyed appreciation that the mental health of parents and children ought not to be treated as completely distinct, the depth to which this mutually influential relationship between parent and child was addressed, varied widely in the sample. </w:t>
      </w:r>
      <w:r w:rsidRPr="0014001C">
        <w:rPr>
          <w:rFonts w:ascii="Times New Roman" w:hAnsi="Times New Roman" w:cs="Times New Roman"/>
          <w:sz w:val="24"/>
          <w:szCs w:val="24"/>
          <w:shd w:val="clear" w:color="auto" w:fill="FFFFFF"/>
        </w:rPr>
        <w:t xml:space="preserve">From a bio-psycho-social perspective on mental health (Engel 1977), child and parent mental health are </w:t>
      </w:r>
      <w:r>
        <w:rPr>
          <w:rFonts w:ascii="Times New Roman" w:hAnsi="Times New Roman" w:cs="Times New Roman"/>
          <w:sz w:val="24"/>
          <w:szCs w:val="24"/>
          <w:shd w:val="clear" w:color="auto" w:fill="FFFFFF"/>
        </w:rPr>
        <w:t>considered</w:t>
      </w:r>
      <w:r w:rsidRPr="0014001C">
        <w:rPr>
          <w:rFonts w:ascii="Times New Roman" w:hAnsi="Times New Roman" w:cs="Times New Roman"/>
          <w:sz w:val="24"/>
          <w:szCs w:val="24"/>
          <w:shd w:val="clear" w:color="auto" w:fill="FFFFFF"/>
        </w:rPr>
        <w:t xml:space="preserve"> mutually influential. Demaria and </w:t>
      </w:r>
      <w:proofErr w:type="spellStart"/>
      <w:r w:rsidRPr="0014001C">
        <w:rPr>
          <w:rFonts w:ascii="Times New Roman" w:hAnsi="Times New Roman" w:cs="Times New Roman"/>
          <w:sz w:val="24"/>
          <w:szCs w:val="24"/>
          <w:shd w:val="clear" w:color="auto" w:fill="FFFFFF"/>
        </w:rPr>
        <w:t>Vicari</w:t>
      </w:r>
      <w:proofErr w:type="spellEnd"/>
      <w:r w:rsidRPr="0014001C">
        <w:rPr>
          <w:rFonts w:ascii="Times New Roman" w:hAnsi="Times New Roman" w:cs="Times New Roman"/>
          <w:sz w:val="24"/>
          <w:szCs w:val="24"/>
          <w:shd w:val="clear" w:color="auto" w:fill="FFFFFF"/>
        </w:rPr>
        <w:t xml:space="preserve"> (2021) consider the pandemic and its related disruptions to routines including potentially divisive challenges like home-schooling. Within this, they contend that parents may transfer their psychological distress to children and practice poor and inappropriate parenting behaviours. Similarly, survey research by Köhler‑</w:t>
      </w:r>
      <w:proofErr w:type="spellStart"/>
      <w:r w:rsidRPr="0014001C">
        <w:rPr>
          <w:rFonts w:ascii="Times New Roman" w:hAnsi="Times New Roman" w:cs="Times New Roman"/>
          <w:sz w:val="24"/>
          <w:szCs w:val="24"/>
          <w:shd w:val="clear" w:color="auto" w:fill="FFFFFF"/>
        </w:rPr>
        <w:t>Dauner</w:t>
      </w:r>
      <w:proofErr w:type="spellEnd"/>
      <w:r w:rsidRPr="0014001C">
        <w:rPr>
          <w:rFonts w:ascii="Times New Roman" w:hAnsi="Times New Roman" w:cs="Times New Roman"/>
          <w:sz w:val="24"/>
          <w:szCs w:val="24"/>
          <w:shd w:val="clear" w:color="auto" w:fill="FFFFFF"/>
        </w:rPr>
        <w:t xml:space="preserve"> e</w:t>
      </w:r>
      <w:r w:rsidRPr="0014001C">
        <w:rPr>
          <w:rFonts w:ascii="Times New Roman" w:hAnsi="Times New Roman" w:cs="Times New Roman"/>
          <w:bCs/>
          <w:sz w:val="24"/>
          <w:szCs w:val="24"/>
        </w:rPr>
        <w:t xml:space="preserve">t al. </w:t>
      </w:r>
      <w:r w:rsidRPr="0014001C">
        <w:rPr>
          <w:rFonts w:ascii="Times New Roman" w:hAnsi="Times New Roman" w:cs="Times New Roman"/>
          <w:sz w:val="24"/>
          <w:szCs w:val="24"/>
          <w:shd w:val="clear" w:color="auto" w:fill="FFFFFF"/>
        </w:rPr>
        <w:t xml:space="preserve">(2021) assessed the role of maternal daily perceived stress in children’s mental health through the pandemic and discovered a positive and substantial effect on children’s emotional problems. Moreover, children’s emotional regulation and parental mental health within the pandemic was investigated by Martins et al. (2021). Findings demonstrated increased parental depression and anxiety within the pandemic impacting the mental health of both child and parent. </w:t>
      </w:r>
      <w:r>
        <w:rPr>
          <w:rFonts w:ascii="Times New Roman" w:hAnsi="Times New Roman" w:cs="Times New Roman"/>
          <w:sz w:val="24"/>
          <w:szCs w:val="24"/>
          <w:shd w:val="clear" w:color="auto" w:fill="FFFFFF"/>
        </w:rPr>
        <w:t xml:space="preserve">In this context, the key message across studies within this review was that in an active parenting relationship, the mental states of parents and children are far from distinct. Moreover, the majority of the research concluded that there had been generally adverse effects of the pandemic on parent’s mental health (such as </w:t>
      </w:r>
      <w:r w:rsidRPr="0014001C">
        <w:rPr>
          <w:rFonts w:ascii="Times New Roman" w:hAnsi="Times New Roman" w:cs="Times New Roman"/>
          <w:sz w:val="24"/>
          <w:szCs w:val="24"/>
          <w:shd w:val="clear" w:color="auto" w:fill="FFFFFF"/>
        </w:rPr>
        <w:t xml:space="preserve">Gupta and </w:t>
      </w:r>
      <w:proofErr w:type="spellStart"/>
      <w:r w:rsidRPr="0014001C">
        <w:rPr>
          <w:rFonts w:ascii="Times New Roman" w:hAnsi="Times New Roman" w:cs="Times New Roman"/>
          <w:sz w:val="24"/>
          <w:szCs w:val="24"/>
          <w:shd w:val="clear" w:color="auto" w:fill="FFFFFF"/>
        </w:rPr>
        <w:t>Nebhinani</w:t>
      </w:r>
      <w:proofErr w:type="spellEnd"/>
      <w:r w:rsidRPr="0014001C">
        <w:rPr>
          <w:rFonts w:ascii="Times New Roman" w:hAnsi="Times New Roman" w:cs="Times New Roman"/>
          <w:sz w:val="24"/>
          <w:szCs w:val="24"/>
          <w:shd w:val="clear" w:color="auto" w:fill="FFFFFF"/>
        </w:rPr>
        <w:t xml:space="preserve"> 2020</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Martins et al.</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 xml:space="preserve">2021). </w:t>
      </w:r>
    </w:p>
    <w:p w14:paraId="68A8963C" w14:textId="77777777" w:rsidR="00437248" w:rsidRPr="0014001C" w:rsidRDefault="00437248" w:rsidP="00437248">
      <w:pPr>
        <w:spacing w:after="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t>As parents began contending with pandemic-related stresses such as mandated home working and home schooling, they were forced to combine the demands of their job with the attention that their children needed within the home.  Parents could be pushed to their last tether by fears over financial insecurity, job losses linked to the pandemic (</w:t>
      </w:r>
      <w:r w:rsidRPr="0014001C">
        <w:rPr>
          <w:rFonts w:ascii="Times New Roman" w:hAnsi="Times New Roman" w:cs="Times New Roman"/>
          <w:sz w:val="24"/>
          <w:szCs w:val="24"/>
          <w:shd w:val="clear" w:color="auto" w:fill="FFFFFF"/>
        </w:rPr>
        <w:t xml:space="preserve">Lawson, </w:t>
      </w:r>
      <w:proofErr w:type="spellStart"/>
      <w:r w:rsidRPr="0014001C">
        <w:rPr>
          <w:rFonts w:ascii="Times New Roman" w:hAnsi="Times New Roman" w:cs="Times New Roman"/>
          <w:bCs/>
          <w:sz w:val="24"/>
          <w:szCs w:val="24"/>
        </w:rPr>
        <w:t>Piel</w:t>
      </w:r>
      <w:proofErr w:type="spellEnd"/>
      <w:r w:rsidRPr="0014001C">
        <w:rPr>
          <w:rFonts w:ascii="Times New Roman" w:hAnsi="Times New Roman" w:cs="Times New Roman"/>
          <w:bCs/>
          <w:sz w:val="24"/>
          <w:szCs w:val="24"/>
        </w:rPr>
        <w:t xml:space="preserve"> and Simon</w:t>
      </w:r>
      <w:r>
        <w:rPr>
          <w:rFonts w:ascii="Times New Roman" w:hAnsi="Times New Roman" w:cs="Times New Roman"/>
          <w:bCs/>
          <w:sz w:val="24"/>
          <w:szCs w:val="24"/>
        </w:rPr>
        <w:t xml:space="preserve">, </w:t>
      </w:r>
      <w:r w:rsidRPr="0014001C">
        <w:rPr>
          <w:rFonts w:ascii="Times New Roman" w:hAnsi="Times New Roman" w:cs="Times New Roman"/>
          <w:sz w:val="24"/>
          <w:szCs w:val="24"/>
          <w:shd w:val="clear" w:color="auto" w:fill="FFFFFF"/>
        </w:rPr>
        <w:t>2020)</w:t>
      </w:r>
      <w:r>
        <w:rPr>
          <w:rFonts w:ascii="Times New Roman" w:hAnsi="Times New Roman" w:cs="Times New Roman"/>
          <w:sz w:val="24"/>
          <w:szCs w:val="24"/>
          <w:shd w:val="clear" w:color="auto" w:fill="FFFFFF"/>
        </w:rPr>
        <w:t xml:space="preserve"> as well as governmentally imposed service closures, fears of infection and social isolation. It is unsurprising therefore that parents might be fraught with nerves and that many parents could be pushed into a state of mental decline. In this context, the key message arising from studies in this review is that the impact on the mental welfare of the children of those parents, ought not to be overlooked, in the context of a mutually influential relationship between the involved-parent and child. </w:t>
      </w:r>
    </w:p>
    <w:p w14:paraId="269873C2"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Th</w:t>
      </w:r>
      <w:r>
        <w:rPr>
          <w:rFonts w:ascii="Times New Roman" w:hAnsi="Times New Roman" w:cs="Times New Roman"/>
          <w:sz w:val="24"/>
          <w:szCs w:val="24"/>
          <w:shd w:val="clear" w:color="auto" w:fill="FFFFFF"/>
        </w:rPr>
        <w:t>is</w:t>
      </w:r>
      <w:r w:rsidRPr="0014001C">
        <w:rPr>
          <w:rFonts w:ascii="Times New Roman" w:hAnsi="Times New Roman" w:cs="Times New Roman"/>
          <w:sz w:val="24"/>
          <w:szCs w:val="24"/>
          <w:shd w:val="clear" w:color="auto" w:fill="FFFFFF"/>
        </w:rPr>
        <w:t xml:space="preserve"> conclusion </w:t>
      </w:r>
      <w:r>
        <w:rPr>
          <w:rFonts w:ascii="Times New Roman" w:hAnsi="Times New Roman" w:cs="Times New Roman"/>
          <w:sz w:val="24"/>
          <w:szCs w:val="24"/>
          <w:shd w:val="clear" w:color="auto" w:fill="FFFFFF"/>
        </w:rPr>
        <w:t>is</w:t>
      </w:r>
      <w:r w:rsidRPr="0014001C">
        <w:rPr>
          <w:rFonts w:ascii="Times New Roman" w:hAnsi="Times New Roman" w:cs="Times New Roman"/>
          <w:sz w:val="24"/>
          <w:szCs w:val="24"/>
          <w:shd w:val="clear" w:color="auto" w:fill="FFFFFF"/>
        </w:rPr>
        <w:t xml:space="preserve"> perhaps unsurprising as many pandemic-related stressors concern parent and child. Lahav (2020) finds that uncertainty around one’s future, their health as well as stripping people of their sense of direction and imposing conditions of stress, are emergent consequences of the pandemic. Similarly, Imran, </w:t>
      </w:r>
      <w:proofErr w:type="spellStart"/>
      <w:r w:rsidRPr="0014001C">
        <w:rPr>
          <w:rFonts w:ascii="Times New Roman" w:hAnsi="Times New Roman" w:cs="Times New Roman"/>
          <w:sz w:val="24"/>
          <w:szCs w:val="24"/>
          <w:shd w:val="clear" w:color="auto" w:fill="FFFFFF"/>
        </w:rPr>
        <w:t>Zeshan</w:t>
      </w:r>
      <w:proofErr w:type="spellEnd"/>
      <w:r w:rsidRPr="0014001C">
        <w:rPr>
          <w:rFonts w:ascii="Times New Roman" w:hAnsi="Times New Roman" w:cs="Times New Roman"/>
          <w:sz w:val="24"/>
          <w:szCs w:val="24"/>
          <w:shd w:val="clear" w:color="auto" w:fill="FFFFFF"/>
        </w:rPr>
        <w:t xml:space="preserve"> and Pervaiz (2020) </w:t>
      </w:r>
      <w:r w:rsidRPr="00F93C85">
        <w:rPr>
          <w:rFonts w:ascii="Times New Roman" w:hAnsi="Times New Roman" w:cs="Times New Roman"/>
          <w:sz w:val="24"/>
          <w:szCs w:val="24"/>
          <w:shd w:val="clear" w:color="auto" w:fill="FFFFFF"/>
        </w:rPr>
        <w:t>determine that children and young people</w:t>
      </w:r>
      <w:r w:rsidRPr="0014001C">
        <w:rPr>
          <w:rFonts w:ascii="Times New Roman" w:hAnsi="Times New Roman" w:cs="Times New Roman"/>
          <w:sz w:val="24"/>
          <w:szCs w:val="24"/>
          <w:shd w:val="clear" w:color="auto" w:fill="FFFFFF"/>
        </w:rPr>
        <w:t xml:space="preserve"> not only experienced fears, uncertainty, isolation and substantially disrupted routines due to the pandemic but the impact of higher levels of parental stress. Moreover, some authors express concern for potentially heightened risks of child maltreatment in the pandemic, albeit with a more modest evidence base here</w:t>
      </w:r>
      <w:r>
        <w:rPr>
          <w:rFonts w:ascii="Times New Roman" w:hAnsi="Times New Roman" w:cs="Times New Roman"/>
          <w:sz w:val="24"/>
          <w:szCs w:val="24"/>
          <w:shd w:val="clear" w:color="auto" w:fill="FFFFFF"/>
        </w:rPr>
        <w:t xml:space="preserve"> among the sample of studies included in this review</w:t>
      </w:r>
      <w:r w:rsidRPr="0014001C">
        <w:rPr>
          <w:rFonts w:ascii="Times New Roman" w:hAnsi="Times New Roman" w:cs="Times New Roman"/>
          <w:sz w:val="24"/>
          <w:szCs w:val="24"/>
          <w:shd w:val="clear" w:color="auto" w:fill="FFFFFF"/>
        </w:rPr>
        <w:t xml:space="preserve"> (</w:t>
      </w:r>
      <w:proofErr w:type="spellStart"/>
      <w:r w:rsidRPr="0014001C">
        <w:rPr>
          <w:rFonts w:ascii="Times New Roman" w:hAnsi="Times New Roman" w:cs="Times New Roman"/>
          <w:sz w:val="24"/>
          <w:szCs w:val="24"/>
          <w:shd w:val="clear" w:color="auto" w:fill="FFFFFF"/>
        </w:rPr>
        <w:t>Cuartas</w:t>
      </w:r>
      <w:proofErr w:type="spellEnd"/>
      <w:r w:rsidRPr="0014001C">
        <w:rPr>
          <w:rFonts w:ascii="Times New Roman" w:hAnsi="Times New Roman" w:cs="Times New Roman"/>
          <w:sz w:val="24"/>
          <w:szCs w:val="24"/>
          <w:shd w:val="clear" w:color="auto" w:fill="FFFFFF"/>
        </w:rPr>
        <w:t xml:space="preserve"> 2020; Mooney 2020). In this context, Yamaoka et al. (2020) in Japan researched 5344 parents of children aged 0–17 years through an anonymous online survey. They concluded that positive parenting behaviour is critical for the prevention of child maltreatment during the pandemic.</w:t>
      </w:r>
      <w:r>
        <w:rPr>
          <w:rFonts w:ascii="Times New Roman" w:hAnsi="Times New Roman" w:cs="Times New Roman"/>
          <w:sz w:val="24"/>
          <w:szCs w:val="24"/>
          <w:shd w:val="clear" w:color="auto" w:fill="FFFFFF"/>
        </w:rPr>
        <w:t xml:space="preserve"> Overarching this study and the majority of other studies </w:t>
      </w:r>
      <w:r>
        <w:rPr>
          <w:rFonts w:ascii="Times New Roman" w:hAnsi="Times New Roman" w:cs="Times New Roman"/>
          <w:sz w:val="24"/>
          <w:szCs w:val="24"/>
          <w:shd w:val="clear" w:color="auto" w:fill="FFFFFF"/>
        </w:rPr>
        <w:lastRenderedPageBreak/>
        <w:t xml:space="preserve">that alluded to child welfare in the review, was a pervasive concern that the quality of the child-parent relationship could be undermined by the conditions surrounding the pandemic leaving children’s needs unmet, or at worse leading to child maltreatment. </w:t>
      </w:r>
    </w:p>
    <w:p w14:paraId="419DABE6" w14:textId="77777777" w:rsidR="00437248" w:rsidRPr="0014001C" w:rsidRDefault="00437248" w:rsidP="00437248">
      <w:pPr>
        <w:spacing w:after="0"/>
        <w:ind w:firstLine="720"/>
        <w:rPr>
          <w:rFonts w:ascii="Times New Roman" w:hAnsi="Times New Roman" w:cs="Times New Roman"/>
          <w:sz w:val="24"/>
          <w:szCs w:val="24"/>
          <w:shd w:val="clear" w:color="auto" w:fill="FFFFFF"/>
        </w:rPr>
      </w:pPr>
    </w:p>
    <w:p w14:paraId="58D868E6" w14:textId="77777777" w:rsidR="00437248" w:rsidRDefault="00437248" w:rsidP="00437248">
      <w:pPr>
        <w:rPr>
          <w:rFonts w:ascii="Times New Roman" w:hAnsi="Times New Roman" w:cs="Times New Roman"/>
          <w:b/>
          <w:bCs/>
          <w:i/>
          <w:iCs/>
          <w:sz w:val="24"/>
          <w:szCs w:val="24"/>
          <w:shd w:val="clear" w:color="auto" w:fill="FFFFFF"/>
        </w:rPr>
      </w:pPr>
      <w:r w:rsidRPr="0014001C">
        <w:rPr>
          <w:rFonts w:ascii="Times New Roman" w:hAnsi="Times New Roman" w:cs="Times New Roman"/>
          <w:b/>
          <w:bCs/>
          <w:i/>
          <w:iCs/>
          <w:sz w:val="24"/>
          <w:szCs w:val="24"/>
          <w:shd w:val="clear" w:color="auto" w:fill="FFFFFF"/>
        </w:rPr>
        <w:t xml:space="preserve">Positive implications of the pandemic </w:t>
      </w:r>
      <w:r>
        <w:rPr>
          <w:rFonts w:ascii="Times New Roman" w:hAnsi="Times New Roman" w:cs="Times New Roman"/>
          <w:b/>
          <w:bCs/>
          <w:i/>
          <w:iCs/>
          <w:sz w:val="24"/>
          <w:szCs w:val="24"/>
          <w:shd w:val="clear" w:color="auto" w:fill="FFFFFF"/>
        </w:rPr>
        <w:t>for the parenting relationship and for parents and children</w:t>
      </w:r>
    </w:p>
    <w:p w14:paraId="013D314D" w14:textId="77777777" w:rsidR="00437248" w:rsidRPr="00790970" w:rsidRDefault="00437248" w:rsidP="00437248">
      <w:pPr>
        <w:spacing w:after="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 xml:space="preserve">Not all research and literature has reported predominately negative implications of covid-19. Some cohorts showed good resilience and even enjoyed positive aspects of the pandemic, with some research </w:t>
      </w:r>
      <w:r>
        <w:rPr>
          <w:rFonts w:ascii="Times New Roman" w:hAnsi="Times New Roman" w:cs="Times New Roman"/>
          <w:sz w:val="24"/>
          <w:szCs w:val="24"/>
          <w:shd w:val="clear" w:color="auto" w:fill="FFFFFF"/>
        </w:rPr>
        <w:t xml:space="preserve">actually </w:t>
      </w:r>
      <w:r w:rsidRPr="0014001C">
        <w:rPr>
          <w:rFonts w:ascii="Times New Roman" w:hAnsi="Times New Roman" w:cs="Times New Roman"/>
          <w:sz w:val="24"/>
          <w:szCs w:val="24"/>
          <w:shd w:val="clear" w:color="auto" w:fill="FFFFFF"/>
        </w:rPr>
        <w:t xml:space="preserve">finding no real mental health implications of the pandemic (Shelvin et al. 2021; Hyland et al. forthcoming). </w:t>
      </w:r>
      <w:r>
        <w:rPr>
          <w:rFonts w:ascii="Times New Roman" w:hAnsi="Times New Roman" w:cs="Times New Roman"/>
          <w:sz w:val="24"/>
          <w:szCs w:val="24"/>
          <w:shd w:val="clear" w:color="auto" w:fill="FFFFFF"/>
        </w:rPr>
        <w:t>These research studies, however, that refuted negative mental health impacts of the pandemic remained a clear minority</w:t>
      </w:r>
      <w:r w:rsidRPr="00C21768">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 the overall sample. Yet they did tend to be more recent in nature and thus based on a more comprehensive understanding of the pandemic. Studies that paid considerable attention to positive impacts of the pandemic alongside accepting negative impacts were much more common than those that largely refuted significant negative impacts altogether. </w:t>
      </w:r>
      <w:r w:rsidRPr="0014001C">
        <w:rPr>
          <w:rFonts w:ascii="Times New Roman" w:hAnsi="Times New Roman" w:cs="Times New Roman"/>
          <w:sz w:val="24"/>
          <w:szCs w:val="24"/>
          <w:shd w:val="clear" w:color="auto" w:fill="FFFFFF"/>
        </w:rPr>
        <w:t xml:space="preserve">In the Netherlands, </w:t>
      </w:r>
      <w:r>
        <w:rPr>
          <w:rFonts w:ascii="Times New Roman" w:hAnsi="Times New Roman" w:cs="Times New Roman"/>
          <w:sz w:val="24"/>
          <w:szCs w:val="24"/>
          <w:shd w:val="clear" w:color="auto" w:fill="FFFFFF"/>
        </w:rPr>
        <w:t xml:space="preserve">for instance, </w:t>
      </w:r>
      <w:r w:rsidRPr="0014001C">
        <w:rPr>
          <w:rFonts w:ascii="Times New Roman" w:hAnsi="Times New Roman" w:cs="Times New Roman"/>
          <w:sz w:val="24"/>
          <w:szCs w:val="24"/>
          <w:shd w:val="clear" w:color="auto" w:fill="FFFFFF"/>
        </w:rPr>
        <w:t>research by Janssen et al. (2020) revealed pandemic-related changes to the positive and negative affect of parents and adolescents as well as on parenting behaviours such as criticism and warmth. In their sample, which was comprised by relatively healthy parents and adolescents, they concluded that there was fairly good coping with the circumstances.</w:t>
      </w:r>
      <w:r w:rsidRPr="0014001C">
        <w:rPr>
          <w:rFonts w:ascii="Times New Roman" w:hAnsi="Times New Roman" w:cs="Times New Roman"/>
          <w:sz w:val="24"/>
          <w:szCs w:val="24"/>
        </w:rPr>
        <w:t xml:space="preserve"> </w:t>
      </w:r>
    </w:p>
    <w:p w14:paraId="2399001C"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Of the studies that alluded to positive implications of the pandemic, most common factors reported included increased bonding time together and respite from existing out of home responsibilities. </w:t>
      </w:r>
      <w:proofErr w:type="spellStart"/>
      <w:r w:rsidRPr="0014001C">
        <w:rPr>
          <w:rFonts w:ascii="Times New Roman" w:hAnsi="Times New Roman" w:cs="Times New Roman"/>
          <w:sz w:val="24"/>
          <w:szCs w:val="24"/>
          <w:shd w:val="clear" w:color="auto" w:fill="FFFFFF"/>
        </w:rPr>
        <w:t>Bacikova-Sleskova</w:t>
      </w:r>
      <w:proofErr w:type="spellEnd"/>
      <w:r w:rsidRPr="0014001C">
        <w:rPr>
          <w:rFonts w:ascii="Times New Roman" w:hAnsi="Times New Roman" w:cs="Times New Roman"/>
          <w:sz w:val="24"/>
          <w:szCs w:val="24"/>
          <w:shd w:val="clear" w:color="auto" w:fill="FFFFFF"/>
        </w:rPr>
        <w:t xml:space="preserve"> et al. (2021)</w:t>
      </w:r>
      <w:r>
        <w:rPr>
          <w:rFonts w:ascii="Times New Roman" w:hAnsi="Times New Roman" w:cs="Times New Roman"/>
          <w:sz w:val="24"/>
          <w:szCs w:val="24"/>
          <w:shd w:val="clear" w:color="auto" w:fill="FFFFFF"/>
        </w:rPr>
        <w:t>, for instance,</w:t>
      </w:r>
      <w:r w:rsidRPr="0014001C">
        <w:rPr>
          <w:rFonts w:ascii="Times New Roman" w:hAnsi="Times New Roman" w:cs="Times New Roman"/>
          <w:sz w:val="24"/>
          <w:szCs w:val="24"/>
          <w:shd w:val="clear" w:color="auto" w:fill="FFFFFF"/>
        </w:rPr>
        <w:t xml:space="preserve"> examined shifts in maternal parenting as perceived by adolescents due to the covid-19 lockdown. 155 adolescents participated across two waves, with results then combined with previous studies, leading authors to argue that the pandemic lockdown may have had a positive effect on some family dynamics, such as related to having more time together. Günther-Bel et al. (2020) </w:t>
      </w:r>
      <w:r>
        <w:rPr>
          <w:rFonts w:ascii="Times New Roman" w:hAnsi="Times New Roman" w:cs="Times New Roman"/>
          <w:sz w:val="24"/>
          <w:szCs w:val="24"/>
          <w:shd w:val="clear" w:color="auto" w:fill="FFFFFF"/>
        </w:rPr>
        <w:t xml:space="preserve">also </w:t>
      </w:r>
      <w:r w:rsidRPr="0014001C">
        <w:rPr>
          <w:rFonts w:ascii="Times New Roman" w:hAnsi="Times New Roman" w:cs="Times New Roman"/>
          <w:sz w:val="24"/>
          <w:szCs w:val="24"/>
          <w:shd w:val="clear" w:color="auto" w:fill="FFFFFF"/>
        </w:rPr>
        <w:t xml:space="preserve">contend that the covid-19 crisis offered a unique opportunity for parents to engage in activities with their children. The authors convey that some studies do demonstrate a proportion of parents faring well and experiencing the pandemic as somewhat of a period of respite from ordinary life. Finally, there are also available resources that can improve parent resilience. In Belgium, </w:t>
      </w:r>
      <w:proofErr w:type="spellStart"/>
      <w:r w:rsidRPr="0014001C">
        <w:rPr>
          <w:rFonts w:ascii="Times New Roman" w:hAnsi="Times New Roman" w:cs="Times New Roman"/>
          <w:sz w:val="24"/>
          <w:szCs w:val="24"/>
          <w:shd w:val="clear" w:color="auto" w:fill="FFFFFF"/>
        </w:rPr>
        <w:t>Schrooyen</w:t>
      </w:r>
      <w:proofErr w:type="spellEnd"/>
      <w:r w:rsidRPr="0014001C">
        <w:rPr>
          <w:rFonts w:ascii="Times New Roman" w:hAnsi="Times New Roman" w:cs="Times New Roman"/>
          <w:sz w:val="24"/>
          <w:szCs w:val="24"/>
          <w:shd w:val="clear" w:color="auto" w:fill="FFFFFF"/>
        </w:rPr>
        <w:t xml:space="preserve"> et al. (2021)</w:t>
      </w:r>
      <w:r>
        <w:rPr>
          <w:rFonts w:ascii="Times New Roman" w:hAnsi="Times New Roman" w:cs="Times New Roman"/>
          <w:sz w:val="24"/>
          <w:szCs w:val="24"/>
          <w:shd w:val="clear" w:color="auto" w:fill="FFFFFF"/>
        </w:rPr>
        <w:t>, for instance, concluded that</w:t>
      </w:r>
      <w:r w:rsidRPr="0014001C">
        <w:rPr>
          <w:rFonts w:ascii="Times New Roman" w:hAnsi="Times New Roman" w:cs="Times New Roman"/>
          <w:sz w:val="24"/>
          <w:szCs w:val="24"/>
          <w:shd w:val="clear" w:color="auto" w:fill="FFFFFF"/>
        </w:rPr>
        <w:t xml:space="preserve"> parental identity can serve as one source of resilience. </w:t>
      </w:r>
      <w:r>
        <w:rPr>
          <w:rFonts w:ascii="Times New Roman" w:hAnsi="Times New Roman" w:cs="Times New Roman"/>
          <w:sz w:val="24"/>
          <w:szCs w:val="24"/>
          <w:shd w:val="clear" w:color="auto" w:fill="FFFFFF"/>
        </w:rPr>
        <w:t>Whilst family bonding and resilience can be viewed as being strengthened in many instances by conditions surrounding the pandemic, it remains the case that research also demonstrates that those with less resources are at a greater risk of parental stress and depression due to being unable to work, secure childcare and contend with other practical impediments to welfare and survival. This evidence suggests that the pandemic had a greater impact on the parenting of those living in areas of higher deprivation (</w:t>
      </w:r>
      <w:r>
        <w:rPr>
          <w:rFonts w:ascii="Times New Roman" w:hAnsi="Times New Roman" w:cs="Times New Roman"/>
          <w:bCs/>
          <w:sz w:val="24"/>
          <w:szCs w:val="24"/>
        </w:rPr>
        <w:t xml:space="preserve">Hill and Weber 2021a, 2021b;  </w:t>
      </w:r>
      <w:r>
        <w:rPr>
          <w:rFonts w:ascii="Times New Roman" w:hAnsi="Times New Roman" w:cs="Times New Roman"/>
          <w:sz w:val="24"/>
          <w:szCs w:val="24"/>
          <w:shd w:val="clear" w:color="auto" w:fill="FFFFFF"/>
        </w:rPr>
        <w:t xml:space="preserve">Murray et al. 2021). </w:t>
      </w:r>
    </w:p>
    <w:p w14:paraId="3FA6014C"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Overall, whilst risks associated with parent’s adaption to the covid 19 pandemic has been the major focus of literature (Brown et al. 2020), it would seem that a complex picture of pandemic changes is needed.</w:t>
      </w:r>
      <w:r>
        <w:rPr>
          <w:rFonts w:ascii="Times New Roman" w:hAnsi="Times New Roman" w:cs="Times New Roman"/>
          <w:sz w:val="24"/>
          <w:szCs w:val="24"/>
          <w:shd w:val="clear" w:color="auto" w:fill="FFFFFF"/>
        </w:rPr>
        <w:t xml:space="preserve"> Such a conclusion, that the pandemic was not entirely negative, was present in a large number of studies in the sample. Nonetheless, the propensity to conclude that overall, the pandemic was largely detrimental to mental health, remained most pervasive. </w:t>
      </w:r>
      <w:r w:rsidRPr="0014001C">
        <w:rPr>
          <w:rFonts w:ascii="Times New Roman" w:hAnsi="Times New Roman" w:cs="Times New Roman"/>
          <w:sz w:val="24"/>
          <w:szCs w:val="24"/>
          <w:shd w:val="clear" w:color="auto" w:fill="FFFFFF"/>
        </w:rPr>
        <w:t xml:space="preserve">González et al. (2020) undertook questionnaire research on </w:t>
      </w:r>
      <w:proofErr w:type="spellStart"/>
      <w:r w:rsidRPr="0014001C">
        <w:rPr>
          <w:rFonts w:ascii="Times New Roman" w:hAnsi="Times New Roman" w:cs="Times New Roman"/>
          <w:sz w:val="24"/>
          <w:szCs w:val="24"/>
          <w:shd w:val="clear" w:color="auto" w:fill="FFFFFF"/>
        </w:rPr>
        <w:t>sociofamily</w:t>
      </w:r>
      <w:proofErr w:type="spellEnd"/>
      <w:r w:rsidRPr="0014001C">
        <w:rPr>
          <w:rFonts w:ascii="Times New Roman" w:hAnsi="Times New Roman" w:cs="Times New Roman"/>
          <w:sz w:val="24"/>
          <w:szCs w:val="24"/>
          <w:shd w:val="clear" w:color="auto" w:fill="FFFFFF"/>
        </w:rPr>
        <w:t xml:space="preserve"> behaviour with Mexican participants and found that family well-being within voluntary social isolation was multifactorial and complex. Several studies also conclude that children and adults forced </w:t>
      </w:r>
      <w:r w:rsidRPr="0014001C">
        <w:rPr>
          <w:rFonts w:ascii="Times New Roman" w:hAnsi="Times New Roman" w:cs="Times New Roman"/>
          <w:sz w:val="24"/>
          <w:szCs w:val="24"/>
          <w:shd w:val="clear" w:color="auto" w:fill="FFFFFF"/>
        </w:rPr>
        <w:lastRenderedPageBreak/>
        <w:t xml:space="preserve">together into prolonged time under one roof (Humphreys, </w:t>
      </w:r>
      <w:proofErr w:type="spellStart"/>
      <w:r w:rsidRPr="0014001C">
        <w:rPr>
          <w:rFonts w:ascii="Times New Roman" w:hAnsi="Times New Roman" w:cs="Times New Roman"/>
          <w:bCs/>
          <w:sz w:val="24"/>
          <w:szCs w:val="24"/>
        </w:rPr>
        <w:t>Myint</w:t>
      </w:r>
      <w:proofErr w:type="spellEnd"/>
      <w:r w:rsidRPr="0014001C">
        <w:rPr>
          <w:rFonts w:ascii="Times New Roman" w:hAnsi="Times New Roman" w:cs="Times New Roman"/>
          <w:bCs/>
          <w:sz w:val="24"/>
          <w:szCs w:val="24"/>
        </w:rPr>
        <w:t xml:space="preserve"> and </w:t>
      </w:r>
      <w:proofErr w:type="spellStart"/>
      <w:r w:rsidRPr="0014001C">
        <w:rPr>
          <w:rFonts w:ascii="Times New Roman" w:hAnsi="Times New Roman" w:cs="Times New Roman"/>
          <w:bCs/>
          <w:sz w:val="24"/>
          <w:szCs w:val="24"/>
        </w:rPr>
        <w:t>Zeanah</w:t>
      </w:r>
      <w:proofErr w:type="spellEnd"/>
      <w:r w:rsidRPr="0014001C">
        <w:rPr>
          <w:rFonts w:ascii="Times New Roman" w:hAnsi="Times New Roman" w:cs="Times New Roman"/>
          <w:sz w:val="24"/>
          <w:szCs w:val="24"/>
          <w:shd w:val="clear" w:color="auto" w:fill="FFFFFF"/>
        </w:rPr>
        <w:t xml:space="preserve"> 2020; Janssen et al. 2020; </w:t>
      </w:r>
      <w:proofErr w:type="spellStart"/>
      <w:r w:rsidRPr="0014001C">
        <w:rPr>
          <w:rFonts w:ascii="Times New Roman" w:hAnsi="Times New Roman" w:cs="Times New Roman"/>
          <w:sz w:val="24"/>
          <w:szCs w:val="24"/>
          <w:shd w:val="clear" w:color="auto" w:fill="FFFFFF"/>
        </w:rPr>
        <w:t>Schrooyen</w:t>
      </w:r>
      <w:proofErr w:type="spellEnd"/>
      <w:r w:rsidRPr="0014001C">
        <w:rPr>
          <w:rFonts w:ascii="Times New Roman" w:hAnsi="Times New Roman" w:cs="Times New Roman"/>
          <w:sz w:val="24"/>
          <w:szCs w:val="24"/>
          <w:shd w:val="clear" w:color="auto" w:fill="FFFFFF"/>
        </w:rPr>
        <w:t xml:space="preserve"> et al. 2021), in the absence of social and leisure activities or out-of-home outlets, may lead to tensions and parent–child conflicts (Humphreys et al. 2020). It is evident, however, that this circumstance may also have some positive effects such as increasing bonding time and positive relationship building (</w:t>
      </w:r>
      <w:proofErr w:type="spellStart"/>
      <w:r w:rsidRPr="0014001C">
        <w:rPr>
          <w:rFonts w:ascii="Times New Roman" w:hAnsi="Times New Roman" w:cs="Times New Roman"/>
          <w:sz w:val="24"/>
          <w:szCs w:val="24"/>
          <w:shd w:val="clear" w:color="auto" w:fill="FFFFFF"/>
        </w:rPr>
        <w:t>Bacikova-Sleskova</w:t>
      </w:r>
      <w:proofErr w:type="spellEnd"/>
      <w:r w:rsidRPr="0014001C">
        <w:rPr>
          <w:rFonts w:ascii="Times New Roman" w:hAnsi="Times New Roman" w:cs="Times New Roman"/>
          <w:sz w:val="24"/>
          <w:szCs w:val="24"/>
          <w:shd w:val="clear" w:color="auto" w:fill="FFFFFF"/>
        </w:rPr>
        <w:t xml:space="preserve"> et al. 2021). </w:t>
      </w:r>
    </w:p>
    <w:p w14:paraId="5E8C9EC1"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As Milkie et al. (2010) indicates, many parents lead busy lives, entailing guilt about the resulting deficit in quality time with their children, and therefore pandemic imposed home-school and work arrangements may have presented a welcomed departure</w:t>
      </w:r>
      <w:r>
        <w:rPr>
          <w:rFonts w:ascii="Times New Roman" w:hAnsi="Times New Roman" w:cs="Times New Roman"/>
          <w:sz w:val="24"/>
          <w:szCs w:val="24"/>
          <w:shd w:val="clear" w:color="auto" w:fill="FFFFFF"/>
        </w:rPr>
        <w:t xml:space="preserve"> from this</w:t>
      </w:r>
      <w:r w:rsidRPr="0014001C">
        <w:rPr>
          <w:rFonts w:ascii="Times New Roman" w:hAnsi="Times New Roman" w:cs="Times New Roman"/>
          <w:sz w:val="24"/>
          <w:szCs w:val="24"/>
          <w:shd w:val="clear" w:color="auto" w:fill="FFFFFF"/>
        </w:rPr>
        <w:t>. Nonetheless,</w:t>
      </w:r>
      <w:r w:rsidRPr="0014001C">
        <w:rPr>
          <w:rFonts w:ascii="Times New Roman" w:hAnsi="Times New Roman" w:cs="Times New Roman"/>
          <w:sz w:val="24"/>
          <w:szCs w:val="24"/>
        </w:rPr>
        <w:t xml:space="preserve"> </w:t>
      </w:r>
      <w:proofErr w:type="spellStart"/>
      <w:r w:rsidRPr="0014001C">
        <w:rPr>
          <w:rFonts w:ascii="Times New Roman" w:hAnsi="Times New Roman" w:cs="Times New Roman"/>
          <w:sz w:val="24"/>
          <w:szCs w:val="24"/>
          <w:shd w:val="clear" w:color="auto" w:fill="FFFFFF"/>
        </w:rPr>
        <w:t>Lavenda</w:t>
      </w:r>
      <w:proofErr w:type="spellEnd"/>
      <w:r w:rsidRPr="0014001C">
        <w:rPr>
          <w:rFonts w:ascii="Times New Roman" w:hAnsi="Times New Roman" w:cs="Times New Roman"/>
          <w:sz w:val="24"/>
          <w:szCs w:val="24"/>
          <w:shd w:val="clear" w:color="auto" w:fill="FFFFFF"/>
        </w:rPr>
        <w:t xml:space="preserve"> (2021) demonstrates that feelings of guilt have also been detrimental in the pandemic for parents, through studying Israeli parents, who were predominately educated mothers. General indications are that many parents have experienced considerable stress (Prime et al. 2020) as well as symptoms of depression and anxiety (Russell et al. 2020), with some research indicating that pandemic-related parental burnout has been substantial (Griffith 2020). This phenomenon refers to a chronic condition based in high levels of parenting-related stress arising from mismatch between parenting demands and available resources (Griffith 2020). In this context, whilst positive effects of the pandemic on parenting are possible (</w:t>
      </w:r>
      <w:proofErr w:type="spellStart"/>
      <w:r w:rsidRPr="0014001C">
        <w:rPr>
          <w:rFonts w:ascii="Times New Roman" w:hAnsi="Times New Roman" w:cs="Times New Roman"/>
          <w:sz w:val="24"/>
          <w:szCs w:val="24"/>
          <w:shd w:val="clear" w:color="auto" w:fill="FFFFFF"/>
        </w:rPr>
        <w:t>Bacikova-Sleskova</w:t>
      </w:r>
      <w:proofErr w:type="spellEnd"/>
      <w:r w:rsidRPr="0014001C">
        <w:rPr>
          <w:rFonts w:ascii="Times New Roman" w:hAnsi="Times New Roman" w:cs="Times New Roman"/>
          <w:sz w:val="24"/>
          <w:szCs w:val="24"/>
          <w:shd w:val="clear" w:color="auto" w:fill="FFFFFF"/>
        </w:rPr>
        <w:t xml:space="preserve"> et al. 2021), this does not mean it has been probable for most parents. </w:t>
      </w:r>
    </w:p>
    <w:p w14:paraId="53B3480D" w14:textId="77777777" w:rsidR="00437248" w:rsidRPr="0014001C" w:rsidRDefault="00437248" w:rsidP="00437248">
      <w:pPr>
        <w:spacing w:after="0"/>
        <w:ind w:firstLine="720"/>
        <w:rPr>
          <w:rFonts w:ascii="Times New Roman" w:hAnsi="Times New Roman" w:cs="Times New Roman"/>
          <w:sz w:val="24"/>
          <w:szCs w:val="24"/>
          <w:shd w:val="clear" w:color="auto" w:fill="FFFFFF"/>
        </w:rPr>
      </w:pPr>
    </w:p>
    <w:p w14:paraId="1FDFF0D1" w14:textId="77777777" w:rsidR="00437248" w:rsidRPr="0014001C" w:rsidRDefault="00437248" w:rsidP="00437248">
      <w:pPr>
        <w:rPr>
          <w:rFonts w:ascii="Times New Roman" w:hAnsi="Times New Roman" w:cs="Times New Roman"/>
          <w:b/>
          <w:bCs/>
          <w:i/>
          <w:iCs/>
          <w:sz w:val="24"/>
          <w:szCs w:val="24"/>
          <w:shd w:val="clear" w:color="auto" w:fill="FFFFFF"/>
        </w:rPr>
      </w:pPr>
      <w:r w:rsidRPr="0014001C">
        <w:rPr>
          <w:rFonts w:ascii="Times New Roman" w:hAnsi="Times New Roman" w:cs="Times New Roman"/>
          <w:b/>
          <w:bCs/>
          <w:i/>
          <w:iCs/>
          <w:sz w:val="24"/>
          <w:szCs w:val="24"/>
          <w:shd w:val="clear" w:color="auto" w:fill="FFFFFF"/>
        </w:rPr>
        <w:t xml:space="preserve">Children and young people’s mental health, parenting and the pandemic </w:t>
      </w:r>
    </w:p>
    <w:p w14:paraId="6D265073" w14:textId="751785E3" w:rsidR="00437248" w:rsidRPr="0014001C" w:rsidRDefault="00437248" w:rsidP="00437248">
      <w:pPr>
        <w:spacing w:after="0"/>
        <w:jc w:val="both"/>
        <w:rPr>
          <w:rFonts w:ascii="Times New Roman" w:hAnsi="Times New Roman" w:cs="Times New Roman"/>
          <w:sz w:val="24"/>
          <w:szCs w:val="24"/>
        </w:rPr>
      </w:pPr>
      <w:r w:rsidRPr="0014001C">
        <w:rPr>
          <w:rFonts w:ascii="Times New Roman" w:hAnsi="Times New Roman" w:cs="Times New Roman"/>
          <w:sz w:val="24"/>
          <w:szCs w:val="24"/>
          <w:shd w:val="clear" w:color="auto" w:fill="FFFFFF"/>
        </w:rPr>
        <w:t>Finally, there has been mounting concerns that children and young people may be more vulnerable to serious mental health consequences (</w:t>
      </w:r>
      <w:bookmarkStart w:id="8" w:name="_Hlk82175244"/>
      <w:r w:rsidRPr="0014001C">
        <w:rPr>
          <w:rFonts w:ascii="Times New Roman" w:hAnsi="Times New Roman" w:cs="Times New Roman"/>
          <w:sz w:val="24"/>
          <w:szCs w:val="24"/>
          <w:shd w:val="clear" w:color="auto" w:fill="FFFFFF"/>
        </w:rPr>
        <w:t>Loades et al. 2020</w:t>
      </w:r>
      <w:bookmarkEnd w:id="8"/>
      <w:r w:rsidRPr="0014001C">
        <w:rPr>
          <w:rFonts w:ascii="Times New Roman" w:hAnsi="Times New Roman" w:cs="Times New Roman"/>
          <w:sz w:val="24"/>
          <w:szCs w:val="24"/>
          <w:shd w:val="clear" w:color="auto" w:fill="FFFFFF"/>
        </w:rPr>
        <w:t xml:space="preserve">), including psychological distress, during and following the COVID-19 epidemic (Zhou 2021a). Whatever the case may be, such unprecedented change is bound to have psychological consequences for children and adolescents according to </w:t>
      </w:r>
      <w:proofErr w:type="spellStart"/>
      <w:r w:rsidRPr="0014001C">
        <w:rPr>
          <w:rFonts w:ascii="Times New Roman" w:hAnsi="Times New Roman" w:cs="Times New Roman"/>
          <w:sz w:val="24"/>
          <w:szCs w:val="24"/>
          <w:shd w:val="clear" w:color="auto" w:fill="FFFFFF"/>
        </w:rPr>
        <w:t>Mousumi</w:t>
      </w:r>
      <w:proofErr w:type="spellEnd"/>
      <w:r w:rsidRPr="0014001C">
        <w:rPr>
          <w:rFonts w:ascii="Times New Roman" w:hAnsi="Times New Roman" w:cs="Times New Roman"/>
          <w:sz w:val="24"/>
          <w:szCs w:val="24"/>
          <w:shd w:val="clear" w:color="auto" w:fill="FFFFFF"/>
        </w:rPr>
        <w:t xml:space="preserve"> </w:t>
      </w:r>
      <w:proofErr w:type="spellStart"/>
      <w:r w:rsidRPr="0014001C">
        <w:rPr>
          <w:rFonts w:ascii="Times New Roman" w:hAnsi="Times New Roman" w:cs="Times New Roman"/>
          <w:sz w:val="24"/>
          <w:szCs w:val="24"/>
          <w:shd w:val="clear" w:color="auto" w:fill="FFFFFF"/>
        </w:rPr>
        <w:t>Sethy</w:t>
      </w:r>
      <w:proofErr w:type="spellEnd"/>
      <w:r w:rsidRPr="0014001C">
        <w:rPr>
          <w:rFonts w:ascii="Times New Roman" w:hAnsi="Times New Roman" w:cs="Times New Roman"/>
          <w:sz w:val="24"/>
          <w:szCs w:val="24"/>
          <w:shd w:val="clear" w:color="auto" w:fill="FFFFFF"/>
        </w:rPr>
        <w:t xml:space="preserve"> and Reshmi Mishra (2020). As Lin Ping-I et al. (2021: 1) determine, “</w:t>
      </w:r>
      <w:r w:rsidRPr="0014001C">
        <w:rPr>
          <w:rFonts w:ascii="Times New Roman" w:hAnsi="Times New Roman" w:cs="Times New Roman"/>
          <w:i/>
          <w:iCs/>
          <w:sz w:val="24"/>
          <w:szCs w:val="24"/>
          <w:shd w:val="clear" w:color="auto" w:fill="FFFFFF"/>
        </w:rPr>
        <w:t>the evidence suggests that anti-contagion policies might trigger cascades that impact the mental health of children and their families through multiple different sectors that used to form a safety net for youths”.</w:t>
      </w:r>
      <w:r w:rsidRPr="0014001C">
        <w:rPr>
          <w:rFonts w:ascii="Times New Roman" w:hAnsi="Times New Roman" w:cs="Times New Roman"/>
          <w:sz w:val="24"/>
          <w:szCs w:val="24"/>
          <w:shd w:val="clear" w:color="auto" w:fill="FFFFFF"/>
        </w:rPr>
        <w:t xml:space="preserve"> Here, several factors increase pandemic-related risk for children and young people acquiring mental health issue</w:t>
      </w:r>
      <w:r>
        <w:rPr>
          <w:rFonts w:ascii="Times New Roman" w:hAnsi="Times New Roman" w:cs="Times New Roman"/>
          <w:sz w:val="24"/>
          <w:szCs w:val="24"/>
          <w:shd w:val="clear" w:color="auto" w:fill="FFFFFF"/>
        </w:rPr>
        <w:t>s</w:t>
      </w:r>
      <w:r w:rsidRPr="0014001C">
        <w:rPr>
          <w:rFonts w:ascii="Times New Roman" w:hAnsi="Times New Roman" w:cs="Times New Roman"/>
          <w:sz w:val="24"/>
          <w:szCs w:val="24"/>
          <w:shd w:val="clear" w:color="auto" w:fill="FFFFFF"/>
        </w:rPr>
        <w:t>. Being stripped of their peer-groups, forced into isolation and denied developmental milestones and benchmarks have all been impactful (</w:t>
      </w:r>
      <w:r w:rsidR="00AB1346">
        <w:rPr>
          <w:rFonts w:ascii="Times New Roman" w:hAnsi="Times New Roman" w:cs="Times New Roman"/>
          <w:sz w:val="24"/>
          <w:szCs w:val="24"/>
          <w:shd w:val="clear" w:color="auto" w:fill="FFFFFF"/>
        </w:rPr>
        <w:t xml:space="preserve">Flynn </w:t>
      </w:r>
      <w:r w:rsidRPr="0014001C">
        <w:rPr>
          <w:rFonts w:ascii="Times New Roman" w:hAnsi="Times New Roman" w:cs="Times New Roman"/>
          <w:sz w:val="24"/>
          <w:szCs w:val="24"/>
          <w:shd w:val="clear" w:color="auto" w:fill="FFFFFF"/>
        </w:rPr>
        <w:t>202</w:t>
      </w:r>
      <w:r w:rsidR="00AB1346">
        <w:rPr>
          <w:rFonts w:ascii="Times New Roman" w:hAnsi="Times New Roman" w:cs="Times New Roman"/>
          <w:sz w:val="24"/>
          <w:szCs w:val="24"/>
          <w:shd w:val="clear" w:color="auto" w:fill="FFFFFF"/>
        </w:rPr>
        <w:t>2</w:t>
      </w:r>
      <w:r w:rsidRPr="0014001C">
        <w:rPr>
          <w:rFonts w:ascii="Times New Roman" w:hAnsi="Times New Roman" w:cs="Times New Roman"/>
          <w:sz w:val="24"/>
          <w:szCs w:val="24"/>
          <w:shd w:val="clear" w:color="auto" w:fill="FFFFFF"/>
        </w:rPr>
        <w:t xml:space="preserve">; </w:t>
      </w:r>
      <w:proofErr w:type="spellStart"/>
      <w:r w:rsidRPr="0014001C">
        <w:rPr>
          <w:rFonts w:ascii="Times New Roman" w:hAnsi="Times New Roman" w:cs="Times New Roman"/>
          <w:bCs/>
          <w:sz w:val="24"/>
          <w:szCs w:val="24"/>
        </w:rPr>
        <w:t>Hilal</w:t>
      </w:r>
      <w:proofErr w:type="spellEnd"/>
      <w:r w:rsidRPr="0014001C">
        <w:rPr>
          <w:rFonts w:ascii="Times New Roman" w:hAnsi="Times New Roman" w:cs="Times New Roman"/>
          <w:bCs/>
          <w:sz w:val="24"/>
          <w:szCs w:val="24"/>
        </w:rPr>
        <w:t xml:space="preserve"> et al. </w:t>
      </w:r>
      <w:r w:rsidRPr="0014001C">
        <w:rPr>
          <w:rFonts w:ascii="Times New Roman" w:hAnsi="Times New Roman" w:cs="Times New Roman"/>
          <w:sz w:val="24"/>
          <w:szCs w:val="24"/>
        </w:rPr>
        <w:t xml:space="preserve">2020; </w:t>
      </w:r>
      <w:proofErr w:type="spellStart"/>
      <w:r w:rsidRPr="0014001C">
        <w:rPr>
          <w:rFonts w:ascii="Times New Roman" w:hAnsi="Times New Roman" w:cs="Times New Roman"/>
          <w:sz w:val="24"/>
          <w:szCs w:val="24"/>
          <w:shd w:val="clear" w:color="auto" w:fill="FFFFFF"/>
        </w:rPr>
        <w:t>Kujawa</w:t>
      </w:r>
      <w:proofErr w:type="spellEnd"/>
      <w:r w:rsidRPr="0014001C">
        <w:rPr>
          <w:rFonts w:ascii="Times New Roman" w:hAnsi="Times New Roman" w:cs="Times New Roman"/>
          <w:sz w:val="24"/>
          <w:szCs w:val="24"/>
          <w:shd w:val="clear" w:color="auto" w:fill="FFFFFF"/>
        </w:rPr>
        <w:t xml:space="preserve"> et al. 2020; Liu et al. 2021; Marques de Miranda et al.</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shd w:val="clear" w:color="auto" w:fill="FFFFFF"/>
        </w:rPr>
        <w:t>2020</w:t>
      </w:r>
      <w:r w:rsidRPr="0014001C">
        <w:rPr>
          <w:rFonts w:ascii="Times New Roman" w:hAnsi="Times New Roman" w:cs="Times New Roman"/>
          <w:sz w:val="24"/>
          <w:szCs w:val="24"/>
        </w:rPr>
        <w:t xml:space="preserve">). </w:t>
      </w:r>
      <w:r>
        <w:rPr>
          <w:rFonts w:ascii="Times New Roman" w:hAnsi="Times New Roman" w:cs="Times New Roman"/>
          <w:sz w:val="24"/>
          <w:szCs w:val="24"/>
        </w:rPr>
        <w:t xml:space="preserve">Indeed, the severity of these changes are context dependent with some geographical settings imposing more extreme governmental measures to stem the spread of the virus, such as Ireland, </w:t>
      </w:r>
      <w:r>
        <w:rPr>
          <w:rFonts w:ascii="Times New Roman" w:hAnsi="Times New Roman" w:cs="Times New Roman"/>
          <w:sz w:val="24"/>
          <w:szCs w:val="24"/>
          <w:shd w:val="clear" w:color="auto" w:fill="FFFFFF"/>
        </w:rPr>
        <w:t xml:space="preserve">which </w:t>
      </w:r>
      <w:r w:rsidRPr="00074030">
        <w:rPr>
          <w:rFonts w:ascii="Times New Roman" w:hAnsi="Times New Roman" w:cs="Times New Roman"/>
          <w:sz w:val="24"/>
          <w:szCs w:val="24"/>
          <w:shd w:val="clear" w:color="auto" w:fill="FFFFFF"/>
        </w:rPr>
        <w:t>had one of the longest lockdowns in Europe</w:t>
      </w:r>
      <w:r>
        <w:rPr>
          <w:rFonts w:ascii="Times New Roman" w:hAnsi="Times New Roman" w:cs="Times New Roman"/>
          <w:sz w:val="24"/>
          <w:szCs w:val="24"/>
          <w:shd w:val="clear" w:color="auto" w:fill="FFFFFF"/>
        </w:rPr>
        <w:t xml:space="preserve">. This included </w:t>
      </w:r>
      <w:r w:rsidRPr="00074030">
        <w:rPr>
          <w:rFonts w:ascii="Times New Roman" w:hAnsi="Times New Roman" w:cs="Times New Roman"/>
          <w:sz w:val="24"/>
          <w:szCs w:val="24"/>
          <w:shd w:val="clear" w:color="auto" w:fill="FFFFFF"/>
        </w:rPr>
        <w:t xml:space="preserve">prolonged school closures </w:t>
      </w:r>
      <w:r>
        <w:rPr>
          <w:rFonts w:ascii="Times New Roman" w:hAnsi="Times New Roman" w:cs="Times New Roman"/>
          <w:sz w:val="24"/>
          <w:szCs w:val="24"/>
          <w:shd w:val="clear" w:color="auto" w:fill="FFFFFF"/>
        </w:rPr>
        <w:t xml:space="preserve">where </w:t>
      </w:r>
      <w:r w:rsidRPr="00074030">
        <w:rPr>
          <w:rFonts w:ascii="Times New Roman" w:hAnsi="Times New Roman" w:cs="Times New Roman"/>
          <w:sz w:val="24"/>
          <w:szCs w:val="24"/>
          <w:shd w:val="clear" w:color="auto" w:fill="FFFFFF"/>
        </w:rPr>
        <w:t>the digital divide had further repercussions on children’s ability to engage with education and keep in contact with their peers</w:t>
      </w:r>
      <w:r>
        <w:rPr>
          <w:rFonts w:ascii="Times New Roman" w:hAnsi="Times New Roman" w:cs="Times New Roman"/>
          <w:sz w:val="24"/>
          <w:szCs w:val="24"/>
          <w:shd w:val="clear" w:color="auto" w:fill="FFFFFF"/>
        </w:rPr>
        <w:t xml:space="preserve"> (O’Toole, 2020)</w:t>
      </w:r>
      <w:r w:rsidRPr="00074030">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Overall, a clear trend in the sample of literature for this review pertained to mental decline of children and young people in the pandemic. In the sample of literature, this trend was significantly more substantial than any references to benefits of the pandemic for children and young people, or indeed regarding any references to concern for the mental health of parents. </w:t>
      </w:r>
    </w:p>
    <w:p w14:paraId="71E93367"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In this context, Rosen et al. (2021) conclude that by imposing a structured routine, reducing passive screen time and lowering exposure to media reports on the pandemic, parents could contribute to reduced psychopathology in children and young people. Concurrently, loss of peer interaction, anxiety, and reduced opportunity for stress regulation were determined to be most concerning for adolescents in narrative review by</w:t>
      </w:r>
      <w:r w:rsidRPr="0014001C">
        <w:rPr>
          <w:rFonts w:ascii="Times New Roman" w:hAnsi="Times New Roman" w:cs="Times New Roman"/>
          <w:sz w:val="24"/>
          <w:szCs w:val="24"/>
        </w:rPr>
        <w:t xml:space="preserve"> </w:t>
      </w:r>
      <w:proofErr w:type="spellStart"/>
      <w:r w:rsidRPr="0014001C">
        <w:rPr>
          <w:rFonts w:ascii="Times New Roman" w:hAnsi="Times New Roman" w:cs="Times New Roman"/>
          <w:sz w:val="24"/>
          <w:szCs w:val="24"/>
          <w:shd w:val="clear" w:color="auto" w:fill="FFFFFF"/>
        </w:rPr>
        <w:t>Fegert</w:t>
      </w:r>
      <w:proofErr w:type="spellEnd"/>
      <w:r w:rsidRPr="0014001C">
        <w:rPr>
          <w:rFonts w:ascii="Times New Roman" w:hAnsi="Times New Roman" w:cs="Times New Roman"/>
          <w:sz w:val="24"/>
          <w:szCs w:val="24"/>
          <w:shd w:val="clear" w:color="auto" w:fill="FFFFFF"/>
        </w:rPr>
        <w:t xml:space="preserve"> et al. (2020). </w:t>
      </w:r>
      <w:r w:rsidRPr="0014001C">
        <w:rPr>
          <w:rFonts w:ascii="Times New Roman" w:hAnsi="Times New Roman" w:cs="Times New Roman"/>
          <w:sz w:val="24"/>
          <w:szCs w:val="24"/>
        </w:rPr>
        <w:t xml:space="preserve">Perhaps predictably, COVID-19 quarantines were related to anxiety, restlessness and irritability among other negative effects.  </w:t>
      </w:r>
      <w:r>
        <w:rPr>
          <w:rFonts w:ascii="Times New Roman" w:hAnsi="Times New Roman" w:cs="Times New Roman"/>
          <w:sz w:val="24"/>
          <w:szCs w:val="24"/>
        </w:rPr>
        <w:t xml:space="preserve">Specifically </w:t>
      </w:r>
      <w:r w:rsidRPr="0014001C">
        <w:rPr>
          <w:rFonts w:ascii="Times New Roman" w:hAnsi="Times New Roman" w:cs="Times New Roman"/>
          <w:sz w:val="24"/>
          <w:szCs w:val="24"/>
        </w:rPr>
        <w:t xml:space="preserve">Khoury, Kaur and Gonzalez (2021) state that their research </w:t>
      </w:r>
      <w:r w:rsidRPr="0014001C">
        <w:rPr>
          <w:rFonts w:ascii="Times New Roman" w:hAnsi="Times New Roman" w:cs="Times New Roman"/>
          <w:sz w:val="24"/>
          <w:szCs w:val="24"/>
        </w:rPr>
        <w:lastRenderedPageBreak/>
        <w:t xml:space="preserve">augments prior studies through furnishing longitudinal evidence of heightened internalizing and externalizing issues for children due to the pandemic. </w:t>
      </w:r>
      <w:r w:rsidRPr="0014001C">
        <w:rPr>
          <w:rFonts w:ascii="Times New Roman" w:hAnsi="Times New Roman" w:cs="Times New Roman"/>
          <w:sz w:val="24"/>
          <w:szCs w:val="24"/>
          <w:shd w:val="clear" w:color="auto" w:fill="FFFFFF"/>
        </w:rPr>
        <w:t xml:space="preserve">It is also the case that adolescents may have pre-existing mental health issues at the onset of pandemic. </w:t>
      </w:r>
      <w:r w:rsidRPr="0014001C">
        <w:rPr>
          <w:rFonts w:ascii="Times New Roman" w:hAnsi="Times New Roman" w:cs="Times New Roman"/>
          <w:sz w:val="24"/>
          <w:szCs w:val="24"/>
        </w:rPr>
        <w:t xml:space="preserve">More broadly, the spike in mental health difficulties for children and young people has been steep and alarming.  </w:t>
      </w:r>
      <w:proofErr w:type="spellStart"/>
      <w:r w:rsidRPr="0014001C">
        <w:rPr>
          <w:rFonts w:ascii="Times New Roman" w:hAnsi="Times New Roman" w:cs="Times New Roman"/>
          <w:sz w:val="24"/>
          <w:szCs w:val="24"/>
          <w:shd w:val="clear" w:color="auto" w:fill="FFFFFF"/>
        </w:rPr>
        <w:t>Kostyrka-Allchorne</w:t>
      </w:r>
      <w:proofErr w:type="spellEnd"/>
      <w:r w:rsidRPr="0014001C">
        <w:rPr>
          <w:rFonts w:ascii="Times New Roman" w:hAnsi="Times New Roman" w:cs="Times New Roman"/>
          <w:sz w:val="24"/>
          <w:szCs w:val="24"/>
          <w:shd w:val="clear" w:color="auto" w:fill="FFFFFF"/>
        </w:rPr>
        <w:t xml:space="preserve"> et al. (2021), for instance, conducted a UK-wide cohort study which examined changes in families’ mental health after lockdown. They discovered a significant rise </w:t>
      </w:r>
      <w:r>
        <w:rPr>
          <w:rFonts w:ascii="Times New Roman" w:hAnsi="Times New Roman" w:cs="Times New Roman"/>
          <w:sz w:val="24"/>
          <w:szCs w:val="24"/>
          <w:shd w:val="clear" w:color="auto" w:fill="FFFFFF"/>
        </w:rPr>
        <w:t xml:space="preserve">in </w:t>
      </w:r>
      <w:r w:rsidRPr="0014001C">
        <w:rPr>
          <w:rFonts w:ascii="Times New Roman" w:hAnsi="Times New Roman" w:cs="Times New Roman"/>
          <w:sz w:val="24"/>
          <w:szCs w:val="24"/>
          <w:shd w:val="clear" w:color="auto" w:fill="FFFFFF"/>
        </w:rPr>
        <w:t xml:space="preserve">behaviour problems and related family-related stress in primary school-aged children. </w:t>
      </w:r>
    </w:p>
    <w:p w14:paraId="1A65D85A"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Such findings are echoed in other studies pertaining to different ages of children. </w:t>
      </w:r>
      <w:r w:rsidRPr="0014001C">
        <w:rPr>
          <w:rFonts w:ascii="Times New Roman" w:hAnsi="Times New Roman" w:cs="Times New Roman"/>
          <w:sz w:val="24"/>
          <w:szCs w:val="24"/>
          <w:shd w:val="clear" w:color="auto" w:fill="FFFFFF"/>
        </w:rPr>
        <w:t>In China et al.</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shd w:val="clear" w:color="auto" w:fill="FFFFFF"/>
        </w:rPr>
        <w:t>(2021)</w:t>
      </w:r>
      <w:r>
        <w:rPr>
          <w:rFonts w:ascii="Times New Roman" w:hAnsi="Times New Roman" w:cs="Times New Roman"/>
          <w:sz w:val="24"/>
          <w:szCs w:val="24"/>
          <w:shd w:val="clear" w:color="auto" w:fill="FFFFFF"/>
        </w:rPr>
        <w:t>,</w:t>
      </w:r>
      <w:r w:rsidRPr="0014001C">
        <w:rPr>
          <w:rFonts w:ascii="Times New Roman" w:hAnsi="Times New Roman" w:cs="Times New Roman"/>
          <w:sz w:val="24"/>
          <w:szCs w:val="24"/>
          <w:shd w:val="clear" w:color="auto" w:fill="FFFFFF"/>
        </w:rPr>
        <w:t xml:space="preserve"> data </w:t>
      </w:r>
      <w:r>
        <w:rPr>
          <w:rFonts w:ascii="Times New Roman" w:hAnsi="Times New Roman" w:cs="Times New Roman"/>
          <w:sz w:val="24"/>
          <w:szCs w:val="24"/>
          <w:shd w:val="clear" w:color="auto" w:fill="FFFFFF"/>
        </w:rPr>
        <w:t xml:space="preserve">for </w:t>
      </w:r>
      <w:r w:rsidRPr="0014001C">
        <w:rPr>
          <w:rFonts w:ascii="Times New Roman" w:hAnsi="Times New Roman" w:cs="Times New Roman"/>
          <w:sz w:val="24"/>
          <w:szCs w:val="24"/>
          <w:shd w:val="clear" w:color="auto" w:fill="FFFFFF"/>
        </w:rPr>
        <w:t>adolescents determined that the prevalence of depressive symptoms was 17.7%. Findings revealed that adolescent students experiencing study issues during the pandemic along with poor parent-child relationships were more vulnerable to increased depressive symptoms.</w:t>
      </w:r>
      <w:r w:rsidRPr="0014001C">
        <w:rPr>
          <w:rFonts w:ascii="Times New Roman" w:hAnsi="Times New Roman" w:cs="Times New Roman"/>
          <w:sz w:val="24"/>
          <w:szCs w:val="24"/>
        </w:rPr>
        <w:t xml:space="preserve"> </w:t>
      </w:r>
      <w:r w:rsidRPr="0014001C">
        <w:rPr>
          <w:rFonts w:ascii="Times New Roman" w:hAnsi="Times New Roman" w:cs="Times New Roman"/>
          <w:sz w:val="24"/>
          <w:szCs w:val="24"/>
          <w:shd w:val="clear" w:color="auto" w:fill="FFFFFF"/>
        </w:rPr>
        <w:t xml:space="preserve">Alternatively, on an international scale, a study of OECD countries by Palmer and Small (2021) found that disconnected youth presented with pandemic-related financial and health burdens that were substantial without any significant social protection floor. Meanwhile, in Spain, where one of the strictest confinement measures in the world for children was enacted, which included being only able to leave home for reasons of force majeure, Pablo Pizarro‑Ruiz and Nuria </w:t>
      </w:r>
      <w:proofErr w:type="spellStart"/>
      <w:r w:rsidRPr="0014001C">
        <w:rPr>
          <w:rFonts w:ascii="Times New Roman" w:hAnsi="Times New Roman" w:cs="Times New Roman"/>
          <w:sz w:val="24"/>
          <w:szCs w:val="24"/>
          <w:shd w:val="clear" w:color="auto" w:fill="FFFFFF"/>
        </w:rPr>
        <w:t>Ordóñez‑Camblor</w:t>
      </w:r>
      <w:proofErr w:type="spellEnd"/>
      <w:r w:rsidRPr="0014001C">
        <w:rPr>
          <w:rFonts w:ascii="Times New Roman" w:hAnsi="Times New Roman" w:cs="Times New Roman"/>
          <w:sz w:val="24"/>
          <w:szCs w:val="24"/>
          <w:shd w:val="clear" w:color="auto" w:fill="FFFFFF"/>
        </w:rPr>
        <w:t xml:space="preserve"> (2021) looked at the consequences of confinement on the mental health of children and adolescents. </w:t>
      </w:r>
      <w:r>
        <w:rPr>
          <w:rFonts w:ascii="Times New Roman" w:hAnsi="Times New Roman" w:cs="Times New Roman"/>
          <w:sz w:val="24"/>
          <w:szCs w:val="24"/>
          <w:shd w:val="clear" w:color="auto" w:fill="FFFFFF"/>
        </w:rPr>
        <w:t xml:space="preserve">Within this, </w:t>
      </w:r>
      <w:r w:rsidRPr="0014001C">
        <w:rPr>
          <w:rFonts w:ascii="Times New Roman" w:hAnsi="Times New Roman" w:cs="Times New Roman"/>
          <w:sz w:val="24"/>
          <w:szCs w:val="24"/>
          <w:shd w:val="clear" w:color="auto" w:fill="FFFFFF"/>
        </w:rPr>
        <w:t xml:space="preserve">significant consequences of confinement for mental health presented although long-term effects cannot yet be known. </w:t>
      </w:r>
    </w:p>
    <w:p w14:paraId="5029B7C1"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Finally, in the case of Ireland, parenting and mental health in the covid 19 context could be deemed largely reflective of international research conclusions. Within this, Irish families were obliged to cope with school and creche closures for significant periods (Donnellan 2021; O’Brien 2021; The Irish Times 2021), leading to many parents supporting children’s remote learning and balancing this with remote home-working and child-care commitments (Author</w:t>
      </w:r>
      <w:r>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2020a). Research by Furlong et al. (2021) on parent/adult and child mental health services in Northern Ireland (NI) and the Republic of Ireland (</w:t>
      </w:r>
      <w:proofErr w:type="spellStart"/>
      <w:r w:rsidRPr="0014001C">
        <w:rPr>
          <w:rFonts w:ascii="Times New Roman" w:hAnsi="Times New Roman" w:cs="Times New Roman"/>
          <w:sz w:val="24"/>
          <w:szCs w:val="24"/>
          <w:shd w:val="clear" w:color="auto" w:fill="FFFFFF"/>
        </w:rPr>
        <w:t>RoI</w:t>
      </w:r>
      <w:proofErr w:type="spellEnd"/>
      <w:r w:rsidRPr="0014001C">
        <w:rPr>
          <w:rFonts w:ascii="Times New Roman" w:hAnsi="Times New Roman" w:cs="Times New Roman"/>
          <w:sz w:val="24"/>
          <w:szCs w:val="24"/>
          <w:shd w:val="clear" w:color="auto" w:fill="FFFFFF"/>
        </w:rPr>
        <w:t xml:space="preserve">) looked at qualitative experiences that service users had in coping with the first COVID-19 lockdown from March–May 2020. Interestingly 16% of families who were already linked to mental health services reported that their mental health improved due to pandemic related respite from everyday stresses as well as a normalisation of mental distress in the population overall due to increases in mental health issues </w:t>
      </w:r>
      <w:r>
        <w:rPr>
          <w:rFonts w:ascii="Times New Roman" w:hAnsi="Times New Roman" w:cs="Times New Roman"/>
          <w:sz w:val="24"/>
          <w:szCs w:val="24"/>
          <w:shd w:val="clear" w:color="auto" w:fill="FFFFFF"/>
        </w:rPr>
        <w:t>generally</w:t>
      </w:r>
      <w:r w:rsidRPr="0014001C">
        <w:rPr>
          <w:rFonts w:ascii="Times New Roman" w:hAnsi="Times New Roman" w:cs="Times New Roman"/>
          <w:sz w:val="24"/>
          <w:szCs w:val="24"/>
          <w:shd w:val="clear" w:color="auto" w:fill="FFFFFF"/>
        </w:rPr>
        <w:t xml:space="preserve">. </w:t>
      </w:r>
    </w:p>
    <w:p w14:paraId="6B7B56C1" w14:textId="77777777" w:rsidR="00437248" w:rsidRPr="0014001C" w:rsidRDefault="00437248" w:rsidP="00437248">
      <w:pPr>
        <w:spacing w:after="0"/>
        <w:ind w:firstLine="720"/>
        <w:jc w:val="both"/>
        <w:rPr>
          <w:rFonts w:ascii="Times New Roman" w:hAnsi="Times New Roman" w:cs="Times New Roman"/>
          <w:sz w:val="24"/>
          <w:szCs w:val="24"/>
          <w:shd w:val="clear" w:color="auto" w:fill="FFFFFF"/>
        </w:rPr>
      </w:pPr>
    </w:p>
    <w:p w14:paraId="75BC1CAD" w14:textId="77777777" w:rsidR="00437248" w:rsidRPr="0014001C" w:rsidRDefault="00437248" w:rsidP="00437248">
      <w:pPr>
        <w:spacing w:after="0"/>
        <w:rPr>
          <w:rFonts w:ascii="Times New Roman" w:hAnsi="Times New Roman" w:cs="Times New Roman"/>
          <w:b/>
          <w:bCs/>
          <w:sz w:val="24"/>
          <w:szCs w:val="24"/>
          <w:shd w:val="clear" w:color="auto" w:fill="FFFFFF"/>
        </w:rPr>
      </w:pPr>
      <w:r w:rsidRPr="0014001C">
        <w:rPr>
          <w:rFonts w:ascii="Times New Roman" w:hAnsi="Times New Roman" w:cs="Times New Roman"/>
          <w:b/>
          <w:bCs/>
          <w:sz w:val="24"/>
          <w:szCs w:val="24"/>
          <w:shd w:val="clear" w:color="auto" w:fill="FFFFFF"/>
        </w:rPr>
        <w:t>Discussion</w:t>
      </w:r>
    </w:p>
    <w:p w14:paraId="4CA50EB6" w14:textId="77777777" w:rsidR="00437248" w:rsidRPr="0014001C" w:rsidRDefault="00437248" w:rsidP="00437248">
      <w:pPr>
        <w:spacing w:after="0"/>
        <w:rPr>
          <w:rFonts w:ascii="Times New Roman" w:hAnsi="Times New Roman" w:cs="Times New Roman"/>
          <w:sz w:val="24"/>
          <w:szCs w:val="24"/>
          <w:shd w:val="clear" w:color="auto" w:fill="FFFFFF"/>
        </w:rPr>
      </w:pPr>
    </w:p>
    <w:p w14:paraId="73322B50" w14:textId="77777777" w:rsidR="00437248" w:rsidRPr="0014001C" w:rsidRDefault="00437248" w:rsidP="00437248">
      <w:pPr>
        <w:spacing w:after="0"/>
        <w:jc w:val="both"/>
        <w:rPr>
          <w:rFonts w:ascii="Times New Roman" w:hAnsi="Times New Roman" w:cs="Times New Roman"/>
          <w:sz w:val="24"/>
          <w:szCs w:val="24"/>
          <w:shd w:val="clear" w:color="auto" w:fill="FFFFFF"/>
        </w:rPr>
      </w:pPr>
      <w:r w:rsidRPr="0014001C">
        <w:rPr>
          <w:rFonts w:ascii="Times New Roman" w:hAnsi="Times New Roman" w:cs="Times New Roman"/>
          <w:sz w:val="24"/>
          <w:szCs w:val="24"/>
          <w:shd w:val="clear" w:color="auto" w:fill="FFFFFF"/>
        </w:rPr>
        <w:t xml:space="preserve">This paper presented thematic, critical commentary on the literature around parenting, the covid 19 pandemic and mental health, with its substantiative basis derived from scoping review. Limitations of this study design and execution include that research studies reviewed from specific geographical locations may often not present findings that are generalisable to other locations. Many studies included in this review also rely on self-report data which can have undermined credibility such as related to desirability bias. </w:t>
      </w:r>
    </w:p>
    <w:p w14:paraId="66B49C0A" w14:textId="77777777" w:rsidR="00437248" w:rsidRDefault="00437248" w:rsidP="00437248">
      <w:pPr>
        <w:spacing w:after="0"/>
        <w:ind w:firstLine="720"/>
        <w:jc w:val="both"/>
        <w:rPr>
          <w:rFonts w:ascii="Times New Roman" w:hAnsi="Times New Roman" w:cs="Times New Roman"/>
          <w:bCs/>
          <w:sz w:val="24"/>
          <w:szCs w:val="24"/>
        </w:rPr>
      </w:pPr>
      <w:r w:rsidRPr="0014001C">
        <w:rPr>
          <w:rFonts w:ascii="Times New Roman" w:hAnsi="Times New Roman" w:cs="Times New Roman"/>
          <w:sz w:val="24"/>
          <w:szCs w:val="24"/>
          <w:shd w:val="clear" w:color="auto" w:fill="FFFFFF"/>
        </w:rPr>
        <w:t xml:space="preserve">Perhaps most evident now is the sheer multiplicity of factors that come into the fray </w:t>
      </w:r>
      <w:r>
        <w:rPr>
          <w:rFonts w:ascii="Times New Roman" w:hAnsi="Times New Roman" w:cs="Times New Roman"/>
          <w:sz w:val="24"/>
          <w:szCs w:val="24"/>
          <w:shd w:val="clear" w:color="auto" w:fill="FFFFFF"/>
        </w:rPr>
        <w:t>with regard to the c</w:t>
      </w:r>
      <w:r w:rsidRPr="00F93C85">
        <w:rPr>
          <w:rFonts w:ascii="Times New Roman" w:hAnsi="Times New Roman" w:cs="Times New Roman"/>
          <w:sz w:val="24"/>
          <w:szCs w:val="24"/>
          <w:shd w:val="clear" w:color="auto" w:fill="FFFFFF"/>
        </w:rPr>
        <w:t xml:space="preserve">ovid 19 </w:t>
      </w:r>
      <w:r>
        <w:rPr>
          <w:rFonts w:ascii="Times New Roman" w:hAnsi="Times New Roman" w:cs="Times New Roman"/>
          <w:sz w:val="24"/>
          <w:szCs w:val="24"/>
          <w:shd w:val="clear" w:color="auto" w:fill="FFFFFF"/>
        </w:rPr>
        <w:t>p</w:t>
      </w:r>
      <w:r w:rsidRPr="00F93C85">
        <w:rPr>
          <w:rFonts w:ascii="Times New Roman" w:hAnsi="Times New Roman" w:cs="Times New Roman"/>
          <w:sz w:val="24"/>
          <w:szCs w:val="24"/>
          <w:shd w:val="clear" w:color="auto" w:fill="FFFFFF"/>
        </w:rPr>
        <w:t xml:space="preserve">andemic, </w:t>
      </w:r>
      <w:r>
        <w:rPr>
          <w:rFonts w:ascii="Times New Roman" w:hAnsi="Times New Roman" w:cs="Times New Roman"/>
          <w:sz w:val="24"/>
          <w:szCs w:val="24"/>
          <w:shd w:val="clear" w:color="auto" w:fill="FFFFFF"/>
        </w:rPr>
        <w:t>p</w:t>
      </w:r>
      <w:r w:rsidRPr="00F93C85">
        <w:rPr>
          <w:rFonts w:ascii="Times New Roman" w:hAnsi="Times New Roman" w:cs="Times New Roman"/>
          <w:sz w:val="24"/>
          <w:szCs w:val="24"/>
          <w:shd w:val="clear" w:color="auto" w:fill="FFFFFF"/>
        </w:rPr>
        <w:t xml:space="preserve">arenting and the </w:t>
      </w:r>
      <w:r>
        <w:rPr>
          <w:rFonts w:ascii="Times New Roman" w:hAnsi="Times New Roman" w:cs="Times New Roman"/>
          <w:sz w:val="24"/>
          <w:szCs w:val="24"/>
          <w:shd w:val="clear" w:color="auto" w:fill="FFFFFF"/>
        </w:rPr>
        <w:t>d</w:t>
      </w:r>
      <w:r w:rsidRPr="00F93C85">
        <w:rPr>
          <w:rFonts w:ascii="Times New Roman" w:hAnsi="Times New Roman" w:cs="Times New Roman"/>
          <w:sz w:val="24"/>
          <w:szCs w:val="24"/>
          <w:shd w:val="clear" w:color="auto" w:fill="FFFFFF"/>
        </w:rPr>
        <w:t xml:space="preserve">isabling </w:t>
      </w:r>
      <w:r>
        <w:rPr>
          <w:rFonts w:ascii="Times New Roman" w:hAnsi="Times New Roman" w:cs="Times New Roman"/>
          <w:sz w:val="24"/>
          <w:szCs w:val="24"/>
          <w:shd w:val="clear" w:color="auto" w:fill="FFFFFF"/>
        </w:rPr>
        <w:t>e</w:t>
      </w:r>
      <w:r w:rsidRPr="00F93C85">
        <w:rPr>
          <w:rFonts w:ascii="Times New Roman" w:hAnsi="Times New Roman" w:cs="Times New Roman"/>
          <w:sz w:val="24"/>
          <w:szCs w:val="24"/>
          <w:shd w:val="clear" w:color="auto" w:fill="FFFFFF"/>
        </w:rPr>
        <w:t xml:space="preserve">ffects of </w:t>
      </w:r>
      <w:r>
        <w:rPr>
          <w:rFonts w:ascii="Times New Roman" w:hAnsi="Times New Roman" w:cs="Times New Roman"/>
          <w:sz w:val="24"/>
          <w:szCs w:val="24"/>
          <w:shd w:val="clear" w:color="auto" w:fill="FFFFFF"/>
        </w:rPr>
        <w:t>m</w:t>
      </w:r>
      <w:r w:rsidRPr="00F93C85">
        <w:rPr>
          <w:rFonts w:ascii="Times New Roman" w:hAnsi="Times New Roman" w:cs="Times New Roman"/>
          <w:sz w:val="24"/>
          <w:szCs w:val="24"/>
          <w:shd w:val="clear" w:color="auto" w:fill="FFFFFF"/>
        </w:rPr>
        <w:t xml:space="preserve">ental </w:t>
      </w:r>
      <w:r>
        <w:rPr>
          <w:rFonts w:ascii="Times New Roman" w:hAnsi="Times New Roman" w:cs="Times New Roman"/>
          <w:sz w:val="24"/>
          <w:szCs w:val="24"/>
          <w:shd w:val="clear" w:color="auto" w:fill="FFFFFF"/>
        </w:rPr>
        <w:t>h</w:t>
      </w:r>
      <w:r w:rsidRPr="00F93C85">
        <w:rPr>
          <w:rFonts w:ascii="Times New Roman" w:hAnsi="Times New Roman" w:cs="Times New Roman"/>
          <w:sz w:val="24"/>
          <w:szCs w:val="24"/>
          <w:shd w:val="clear" w:color="auto" w:fill="FFFFFF"/>
        </w:rPr>
        <w:t xml:space="preserve">ealth </w:t>
      </w:r>
      <w:r>
        <w:rPr>
          <w:rFonts w:ascii="Times New Roman" w:hAnsi="Times New Roman" w:cs="Times New Roman"/>
          <w:sz w:val="24"/>
          <w:szCs w:val="24"/>
          <w:shd w:val="clear" w:color="auto" w:fill="FFFFFF"/>
        </w:rPr>
        <w:t>d</w:t>
      </w:r>
      <w:r w:rsidRPr="00F93C85">
        <w:rPr>
          <w:rFonts w:ascii="Times New Roman" w:hAnsi="Times New Roman" w:cs="Times New Roman"/>
          <w:sz w:val="24"/>
          <w:szCs w:val="24"/>
          <w:shd w:val="clear" w:color="auto" w:fill="FFFFFF"/>
        </w:rPr>
        <w:t>ifficulties</w:t>
      </w:r>
      <w:r>
        <w:rPr>
          <w:rFonts w:ascii="Times New Roman" w:hAnsi="Times New Roman" w:cs="Times New Roman"/>
          <w:sz w:val="24"/>
          <w:szCs w:val="24"/>
          <w:shd w:val="clear" w:color="auto" w:fill="FFFFFF"/>
        </w:rPr>
        <w:t>.</w:t>
      </w:r>
      <w:r w:rsidRPr="00F93C85">
        <w:rPr>
          <w:rFonts w:ascii="Times New Roman" w:hAnsi="Times New Roman" w:cs="Times New Roman"/>
          <w:sz w:val="24"/>
          <w:szCs w:val="24"/>
          <w:shd w:val="clear" w:color="auto" w:fill="FFFFFF"/>
        </w:rPr>
        <w:t xml:space="preserve"> </w:t>
      </w:r>
      <w:r w:rsidRPr="0014001C">
        <w:rPr>
          <w:rFonts w:ascii="Times New Roman" w:hAnsi="Times New Roman" w:cs="Times New Roman"/>
          <w:sz w:val="24"/>
          <w:szCs w:val="24"/>
          <w:shd w:val="clear" w:color="auto" w:fill="FFFFFF"/>
        </w:rPr>
        <w:t xml:space="preserve">Arguably, this multiplicity demands no less than an insistent focus </w:t>
      </w:r>
      <w:r>
        <w:rPr>
          <w:rFonts w:ascii="Times New Roman" w:hAnsi="Times New Roman" w:cs="Times New Roman"/>
          <w:sz w:val="24"/>
          <w:szCs w:val="24"/>
          <w:shd w:val="clear" w:color="auto" w:fill="FFFFFF"/>
        </w:rPr>
        <w:t>on</w:t>
      </w:r>
      <w:r w:rsidRPr="0014001C">
        <w:rPr>
          <w:rFonts w:ascii="Times New Roman" w:hAnsi="Times New Roman" w:cs="Times New Roman"/>
          <w:sz w:val="24"/>
          <w:szCs w:val="24"/>
          <w:shd w:val="clear" w:color="auto" w:fill="FFFFFF"/>
        </w:rPr>
        <w:t xml:space="preserve"> all levels from the micro interactions of parent and child to the macro societal changes spurred on by governmental policy.</w:t>
      </w:r>
      <w:r>
        <w:rPr>
          <w:rFonts w:ascii="Times New Roman" w:hAnsi="Times New Roman" w:cs="Times New Roman"/>
          <w:sz w:val="24"/>
          <w:szCs w:val="24"/>
          <w:shd w:val="clear" w:color="auto" w:fill="FFFFFF"/>
        </w:rPr>
        <w:t xml:space="preserve"> Such </w:t>
      </w:r>
      <w:r w:rsidRPr="0014001C">
        <w:rPr>
          <w:rFonts w:ascii="Times New Roman" w:hAnsi="Times New Roman" w:cs="Times New Roman"/>
          <w:bCs/>
          <w:sz w:val="24"/>
          <w:szCs w:val="24"/>
        </w:rPr>
        <w:t xml:space="preserve">macro-level analysis of the pandemic environment </w:t>
      </w:r>
      <w:r>
        <w:rPr>
          <w:rFonts w:ascii="Times New Roman" w:hAnsi="Times New Roman" w:cs="Times New Roman"/>
          <w:bCs/>
          <w:sz w:val="24"/>
          <w:szCs w:val="24"/>
        </w:rPr>
        <w:t xml:space="preserve">should include </w:t>
      </w:r>
      <w:r w:rsidRPr="0014001C">
        <w:rPr>
          <w:rFonts w:ascii="Times New Roman" w:hAnsi="Times New Roman" w:cs="Times New Roman"/>
          <w:bCs/>
          <w:sz w:val="24"/>
          <w:szCs w:val="24"/>
        </w:rPr>
        <w:lastRenderedPageBreak/>
        <w:t>governmental restrictions imposed on societies,</w:t>
      </w:r>
      <w:r>
        <w:rPr>
          <w:rFonts w:ascii="Times New Roman" w:hAnsi="Times New Roman" w:cs="Times New Roman"/>
          <w:bCs/>
          <w:sz w:val="24"/>
          <w:szCs w:val="24"/>
        </w:rPr>
        <w:t xml:space="preserve"> with a</w:t>
      </w:r>
      <w:r w:rsidRPr="0014001C">
        <w:rPr>
          <w:rFonts w:ascii="Times New Roman" w:hAnsi="Times New Roman" w:cs="Times New Roman"/>
          <w:bCs/>
          <w:sz w:val="24"/>
          <w:szCs w:val="24"/>
        </w:rPr>
        <w:t xml:space="preserve"> meso-level analysis of the interactions between key institutions and actors, and the micro-level analysis of the child-parent relationship, the ritual of parenting and the bio-psycho-social phenomenon of mental health (Engel 1977). In this context, it is also apparent that there is no panacea awaiting, nor does a universal formula exist that may be obtained and applied. We cannot yet conclusively predict how the pandemic, mental health and parenting interact in any given situation and as such, the need for criticality and nuance remains </w:t>
      </w:r>
      <w:r>
        <w:rPr>
          <w:rFonts w:ascii="Times New Roman" w:hAnsi="Times New Roman" w:cs="Times New Roman"/>
          <w:bCs/>
          <w:sz w:val="24"/>
          <w:szCs w:val="24"/>
        </w:rPr>
        <w:t xml:space="preserve">in order </w:t>
      </w:r>
      <w:r w:rsidRPr="0014001C">
        <w:rPr>
          <w:rFonts w:ascii="Times New Roman" w:hAnsi="Times New Roman" w:cs="Times New Roman"/>
          <w:bCs/>
          <w:sz w:val="24"/>
          <w:szCs w:val="24"/>
        </w:rPr>
        <w:t xml:space="preserve">to capture not just that which is black and white, but all the shades of grey in between. </w:t>
      </w:r>
    </w:p>
    <w:p w14:paraId="39D30EC3" w14:textId="77777777" w:rsidR="00437248" w:rsidRPr="009A27E5" w:rsidRDefault="00437248" w:rsidP="00437248">
      <w:pPr>
        <w:spacing w:after="0"/>
        <w:ind w:firstLine="720"/>
        <w:jc w:val="both"/>
        <w:rPr>
          <w:rFonts w:ascii="Times New Roman" w:hAnsi="Times New Roman" w:cs="Times New Roman"/>
          <w:bCs/>
          <w:sz w:val="24"/>
          <w:szCs w:val="24"/>
        </w:rPr>
      </w:pPr>
      <w:r w:rsidRPr="009A27E5">
        <w:rPr>
          <w:rFonts w:ascii="Times New Roman" w:hAnsi="Times New Roman" w:cs="Times New Roman"/>
          <w:bCs/>
          <w:sz w:val="24"/>
          <w:szCs w:val="24"/>
        </w:rPr>
        <w:t xml:space="preserve">At the most basic level, it is clear from the findings of this review that the urge to make sweeping conclusions about mental health and the pandemic needs to be resisted. This urge can </w:t>
      </w:r>
      <w:r>
        <w:rPr>
          <w:rFonts w:ascii="Times New Roman" w:hAnsi="Times New Roman" w:cs="Times New Roman"/>
          <w:bCs/>
          <w:sz w:val="24"/>
          <w:szCs w:val="24"/>
        </w:rPr>
        <w:t xml:space="preserve">have many origins. It may </w:t>
      </w:r>
      <w:r w:rsidRPr="009A27E5">
        <w:rPr>
          <w:rFonts w:ascii="Times New Roman" w:hAnsi="Times New Roman" w:cs="Times New Roman"/>
          <w:bCs/>
          <w:sz w:val="24"/>
          <w:szCs w:val="24"/>
        </w:rPr>
        <w:t>be based in pressures such as publication bias that are well documented to be problematic and persistent in science and academia (</w:t>
      </w:r>
      <w:proofErr w:type="spellStart"/>
      <w:r w:rsidRPr="009A27E5">
        <w:rPr>
          <w:rFonts w:ascii="Times New Roman" w:hAnsi="Times New Roman" w:cs="Times New Roman"/>
          <w:bCs/>
          <w:sz w:val="24"/>
          <w:szCs w:val="24"/>
        </w:rPr>
        <w:t>Petticrew</w:t>
      </w:r>
      <w:proofErr w:type="spellEnd"/>
      <w:r w:rsidRPr="009A27E5">
        <w:rPr>
          <w:rFonts w:ascii="Times New Roman" w:hAnsi="Times New Roman" w:cs="Times New Roman"/>
          <w:bCs/>
          <w:sz w:val="24"/>
          <w:szCs w:val="24"/>
        </w:rPr>
        <w:t xml:space="preserve"> and Roberts</w:t>
      </w:r>
      <w:r>
        <w:rPr>
          <w:rFonts w:ascii="Times New Roman" w:hAnsi="Times New Roman" w:cs="Times New Roman"/>
          <w:bCs/>
          <w:sz w:val="24"/>
          <w:szCs w:val="24"/>
        </w:rPr>
        <w:t>, 2008</w:t>
      </w:r>
      <w:r w:rsidRPr="009A27E5">
        <w:rPr>
          <w:rFonts w:ascii="Times New Roman" w:hAnsi="Times New Roman" w:cs="Times New Roman"/>
          <w:bCs/>
          <w:sz w:val="24"/>
          <w:szCs w:val="24"/>
        </w:rPr>
        <w:t xml:space="preserve">). Here conclusive findings as well as shocking, interesting, emotive or exciting findings are preferred, and more likely to be published than inconclusive or mundane findings, despite the fact that all findings make an equally valuable contribution to existing knowledge, even those that </w:t>
      </w:r>
      <w:r>
        <w:rPr>
          <w:rFonts w:ascii="Times New Roman" w:hAnsi="Times New Roman" w:cs="Times New Roman"/>
          <w:bCs/>
          <w:sz w:val="24"/>
          <w:szCs w:val="24"/>
        </w:rPr>
        <w:t>only</w:t>
      </w:r>
      <w:r w:rsidRPr="009A27E5">
        <w:rPr>
          <w:rFonts w:ascii="Times New Roman" w:hAnsi="Times New Roman" w:cs="Times New Roman"/>
          <w:bCs/>
          <w:sz w:val="24"/>
          <w:szCs w:val="24"/>
        </w:rPr>
        <w:t xml:space="preserve"> recheck</w:t>
      </w:r>
      <w:r>
        <w:rPr>
          <w:rFonts w:ascii="Times New Roman" w:hAnsi="Times New Roman" w:cs="Times New Roman"/>
          <w:bCs/>
          <w:sz w:val="24"/>
          <w:szCs w:val="24"/>
        </w:rPr>
        <w:t xml:space="preserve"> or confirm</w:t>
      </w:r>
      <w:r w:rsidRPr="009A27E5">
        <w:rPr>
          <w:rFonts w:ascii="Times New Roman" w:hAnsi="Times New Roman" w:cs="Times New Roman"/>
          <w:bCs/>
          <w:sz w:val="24"/>
          <w:szCs w:val="24"/>
        </w:rPr>
        <w:t xml:space="preserve"> existing research. Moreover, the pressure to produce conclusive answers </w:t>
      </w:r>
      <w:r>
        <w:rPr>
          <w:rFonts w:ascii="Times New Roman" w:hAnsi="Times New Roman" w:cs="Times New Roman"/>
          <w:bCs/>
          <w:sz w:val="24"/>
          <w:szCs w:val="24"/>
        </w:rPr>
        <w:t xml:space="preserve">more generally, </w:t>
      </w:r>
      <w:r w:rsidRPr="009A27E5">
        <w:rPr>
          <w:rFonts w:ascii="Times New Roman" w:hAnsi="Times New Roman" w:cs="Times New Roman"/>
          <w:bCs/>
          <w:sz w:val="24"/>
          <w:szCs w:val="24"/>
        </w:rPr>
        <w:t xml:space="preserve">may underpin the fact that many early studies in this review </w:t>
      </w:r>
      <w:r>
        <w:rPr>
          <w:rFonts w:ascii="Times New Roman" w:hAnsi="Times New Roman" w:cs="Times New Roman"/>
          <w:bCs/>
          <w:sz w:val="24"/>
          <w:szCs w:val="24"/>
        </w:rPr>
        <w:t>were decidedly negative about</w:t>
      </w:r>
      <w:r w:rsidRPr="009A27E5">
        <w:rPr>
          <w:rFonts w:ascii="Times New Roman" w:hAnsi="Times New Roman" w:cs="Times New Roman"/>
          <w:bCs/>
          <w:sz w:val="24"/>
          <w:szCs w:val="24"/>
        </w:rPr>
        <w:t xml:space="preserve"> the mental health of the population, including parents, at an early stage in the pandemic when the on-going effects of covid 19 on societies were</w:t>
      </w:r>
      <w:r>
        <w:rPr>
          <w:rFonts w:ascii="Times New Roman" w:hAnsi="Times New Roman" w:cs="Times New Roman"/>
          <w:bCs/>
          <w:sz w:val="24"/>
          <w:szCs w:val="24"/>
        </w:rPr>
        <w:t xml:space="preserve"> very much </w:t>
      </w:r>
      <w:r w:rsidRPr="009A27E5">
        <w:rPr>
          <w:rFonts w:ascii="Times New Roman" w:hAnsi="Times New Roman" w:cs="Times New Roman"/>
          <w:bCs/>
          <w:sz w:val="24"/>
          <w:szCs w:val="24"/>
        </w:rPr>
        <w:t xml:space="preserve">yet to be seen. </w:t>
      </w:r>
    </w:p>
    <w:p w14:paraId="70EA3497" w14:textId="77777777" w:rsidR="00437248" w:rsidRDefault="00437248" w:rsidP="00437248">
      <w:pPr>
        <w:spacing w:after="0"/>
        <w:ind w:firstLine="720"/>
        <w:jc w:val="both"/>
        <w:rPr>
          <w:rFonts w:ascii="Times New Roman" w:hAnsi="Times New Roman" w:cs="Times New Roman"/>
          <w:bCs/>
          <w:sz w:val="24"/>
          <w:szCs w:val="24"/>
        </w:rPr>
      </w:pPr>
      <w:r w:rsidRPr="009A27E5">
        <w:rPr>
          <w:rFonts w:ascii="Times New Roman" w:hAnsi="Times New Roman" w:cs="Times New Roman"/>
          <w:bCs/>
          <w:sz w:val="24"/>
          <w:szCs w:val="24"/>
        </w:rPr>
        <w:t>As the pandemic progressed, research began to emerge that contested the idea of a tsunami of mental health problems (</w:t>
      </w:r>
      <w:r w:rsidRPr="009A27E5">
        <w:rPr>
          <w:rFonts w:ascii="Times New Roman" w:hAnsi="Times New Roman" w:cs="Times New Roman"/>
          <w:sz w:val="24"/>
          <w:szCs w:val="24"/>
          <w:shd w:val="clear" w:color="auto" w:fill="FFFFFF"/>
        </w:rPr>
        <w:t>Shelvin et al. 2021; Hyland et al. forthcoming</w:t>
      </w:r>
      <w:r w:rsidRPr="009A27E5">
        <w:rPr>
          <w:rFonts w:ascii="Times New Roman" w:hAnsi="Times New Roman" w:cs="Times New Roman"/>
          <w:bCs/>
          <w:sz w:val="24"/>
          <w:szCs w:val="24"/>
        </w:rPr>
        <w:t xml:space="preserve">). </w:t>
      </w:r>
      <w:r>
        <w:rPr>
          <w:rFonts w:ascii="Times New Roman" w:hAnsi="Times New Roman" w:cs="Times New Roman"/>
          <w:bCs/>
          <w:sz w:val="24"/>
          <w:szCs w:val="24"/>
        </w:rPr>
        <w:t>A</w:t>
      </w:r>
      <w:r w:rsidRPr="009A27E5">
        <w:rPr>
          <w:rFonts w:ascii="Times New Roman" w:hAnsi="Times New Roman" w:cs="Times New Roman"/>
          <w:bCs/>
          <w:sz w:val="24"/>
          <w:szCs w:val="24"/>
        </w:rPr>
        <w:t xml:space="preserve"> less reactive, extreme and anxiety driven view of governmental measures could be achieved, </w:t>
      </w:r>
      <w:r>
        <w:rPr>
          <w:rFonts w:ascii="Times New Roman" w:hAnsi="Times New Roman" w:cs="Times New Roman"/>
          <w:bCs/>
          <w:sz w:val="24"/>
          <w:szCs w:val="24"/>
        </w:rPr>
        <w:t xml:space="preserve">with </w:t>
      </w:r>
      <w:r w:rsidRPr="009A27E5">
        <w:rPr>
          <w:rFonts w:ascii="Times New Roman" w:hAnsi="Times New Roman" w:cs="Times New Roman"/>
          <w:bCs/>
          <w:sz w:val="24"/>
          <w:szCs w:val="24"/>
        </w:rPr>
        <w:t xml:space="preserve">conditions of possibility </w:t>
      </w:r>
      <w:r>
        <w:rPr>
          <w:rFonts w:ascii="Times New Roman" w:hAnsi="Times New Roman" w:cs="Times New Roman"/>
          <w:bCs/>
          <w:sz w:val="24"/>
          <w:szCs w:val="24"/>
        </w:rPr>
        <w:t xml:space="preserve">emerging </w:t>
      </w:r>
      <w:r w:rsidRPr="009A27E5">
        <w:rPr>
          <w:rFonts w:ascii="Times New Roman" w:hAnsi="Times New Roman" w:cs="Times New Roman"/>
          <w:bCs/>
          <w:sz w:val="24"/>
          <w:szCs w:val="24"/>
        </w:rPr>
        <w:t xml:space="preserve">for a more balanced, critical perspective on the pandemic and mental health. This includes a perspective that is capable of accounting for the adaptive nature of human beings, including parents, who may struggle greatly when facing challenges </w:t>
      </w:r>
      <w:r>
        <w:rPr>
          <w:rFonts w:ascii="Times New Roman" w:hAnsi="Times New Roman" w:cs="Times New Roman"/>
          <w:bCs/>
          <w:sz w:val="24"/>
          <w:szCs w:val="24"/>
        </w:rPr>
        <w:t>in the first instance</w:t>
      </w:r>
      <w:r w:rsidRPr="009A27E5">
        <w:rPr>
          <w:rFonts w:ascii="Times New Roman" w:hAnsi="Times New Roman" w:cs="Times New Roman"/>
          <w:bCs/>
          <w:sz w:val="24"/>
          <w:szCs w:val="24"/>
        </w:rPr>
        <w:t xml:space="preserve">, and then learn coping mechanisms and strategies </w:t>
      </w:r>
      <w:r>
        <w:rPr>
          <w:rFonts w:ascii="Times New Roman" w:hAnsi="Times New Roman" w:cs="Times New Roman"/>
          <w:bCs/>
          <w:sz w:val="24"/>
          <w:szCs w:val="24"/>
        </w:rPr>
        <w:t xml:space="preserve">over time </w:t>
      </w:r>
      <w:r w:rsidRPr="009A27E5">
        <w:rPr>
          <w:rFonts w:ascii="Times New Roman" w:hAnsi="Times New Roman" w:cs="Times New Roman"/>
          <w:bCs/>
          <w:sz w:val="24"/>
          <w:szCs w:val="24"/>
        </w:rPr>
        <w:t xml:space="preserve">leading to lessened </w:t>
      </w:r>
      <w:r>
        <w:rPr>
          <w:rFonts w:ascii="Times New Roman" w:hAnsi="Times New Roman" w:cs="Times New Roman"/>
          <w:bCs/>
          <w:sz w:val="24"/>
          <w:szCs w:val="24"/>
        </w:rPr>
        <w:t>adversity, better outcomes and brighter lives</w:t>
      </w:r>
      <w:r w:rsidRPr="009A27E5">
        <w:rPr>
          <w:rFonts w:ascii="Times New Roman" w:hAnsi="Times New Roman" w:cs="Times New Roman"/>
          <w:bCs/>
          <w:sz w:val="24"/>
          <w:szCs w:val="24"/>
        </w:rPr>
        <w:t>.</w:t>
      </w:r>
      <w:r>
        <w:rPr>
          <w:rFonts w:ascii="Times New Roman" w:hAnsi="Times New Roman" w:cs="Times New Roman"/>
          <w:bCs/>
          <w:sz w:val="24"/>
          <w:szCs w:val="24"/>
        </w:rPr>
        <w:t xml:space="preserve"> </w:t>
      </w:r>
    </w:p>
    <w:p w14:paraId="63F07851" w14:textId="77777777" w:rsidR="00437248" w:rsidRDefault="00437248" w:rsidP="00437248">
      <w:pPr>
        <w:spacing w:after="0"/>
        <w:ind w:firstLine="720"/>
        <w:jc w:val="both"/>
        <w:rPr>
          <w:rFonts w:ascii="Times New Roman" w:hAnsi="Times New Roman" w:cs="Times New Roman"/>
          <w:bCs/>
          <w:sz w:val="24"/>
          <w:szCs w:val="24"/>
        </w:rPr>
      </w:pPr>
      <w:r>
        <w:rPr>
          <w:rFonts w:ascii="Times New Roman" w:hAnsi="Times New Roman" w:cs="Times New Roman"/>
          <w:bCs/>
          <w:sz w:val="24"/>
          <w:szCs w:val="24"/>
        </w:rPr>
        <w:t>Overall, this study reviewed 3000 research papers, identifying 107 that met full inclusion criteria. Principal findings were presented under four themes. It was evident from findings that the pandemic has had complex effects on parenting including some potentially positive aspects like enhanced family bonding and respite from external stressors beyond family life. Notwithstanding these strengths, strongest among findings was the contention that the pandemic had been negative, harmful and detrimental in a general sense for parents and children, as well as for the parenting relationship itself. Most studies depicted a decline in mental wellness for parents and children with many studies indicating this decline was significantly prevalent and severe in nature. Whilst much of these conclusions could be expected based on existing literature, some gaps in understanding remain. These include clarity around the longitudinal effects of the pandemic and how parenting is occurring in the post-pandemic period. There is also scope remaining for studies to be more detailed about the functions, behaviours and processes surrounding parenting in a pandemic.</w:t>
      </w:r>
    </w:p>
    <w:p w14:paraId="1B44B82F" w14:textId="77777777" w:rsidR="00437248" w:rsidRPr="0014001C" w:rsidRDefault="00437248" w:rsidP="00437248">
      <w:pPr>
        <w:spacing w:after="0"/>
        <w:rPr>
          <w:rFonts w:ascii="Times New Roman" w:hAnsi="Times New Roman" w:cs="Times New Roman"/>
          <w:bCs/>
          <w:sz w:val="24"/>
          <w:szCs w:val="24"/>
        </w:rPr>
      </w:pPr>
    </w:p>
    <w:p w14:paraId="365AA71C" w14:textId="77777777" w:rsidR="00437248" w:rsidRDefault="00437248" w:rsidP="00437248">
      <w:pPr>
        <w:spacing w:after="0"/>
        <w:rPr>
          <w:rFonts w:ascii="Times New Roman" w:hAnsi="Times New Roman" w:cs="Times New Roman"/>
          <w:b/>
          <w:bCs/>
          <w:sz w:val="24"/>
          <w:szCs w:val="24"/>
          <w:shd w:val="clear" w:color="auto" w:fill="FFFFFF"/>
        </w:rPr>
      </w:pPr>
      <w:r w:rsidRPr="0014001C">
        <w:rPr>
          <w:rFonts w:ascii="Times New Roman" w:hAnsi="Times New Roman" w:cs="Times New Roman"/>
          <w:b/>
          <w:bCs/>
          <w:sz w:val="24"/>
          <w:szCs w:val="24"/>
          <w:shd w:val="clear" w:color="auto" w:fill="FFFFFF"/>
        </w:rPr>
        <w:t>Conclusion</w:t>
      </w:r>
    </w:p>
    <w:p w14:paraId="4EC9B450" w14:textId="77777777" w:rsidR="00437248" w:rsidRPr="0014001C" w:rsidRDefault="00437248" w:rsidP="00437248">
      <w:pPr>
        <w:spacing w:after="0"/>
        <w:rPr>
          <w:rFonts w:ascii="Times New Roman" w:hAnsi="Times New Roman" w:cs="Times New Roman"/>
          <w:b/>
          <w:bCs/>
          <w:sz w:val="24"/>
          <w:szCs w:val="24"/>
          <w:shd w:val="clear" w:color="auto" w:fill="FFFFFF"/>
        </w:rPr>
      </w:pPr>
    </w:p>
    <w:p w14:paraId="2B17446B" w14:textId="77777777" w:rsidR="00437248" w:rsidRPr="0014001C" w:rsidRDefault="00437248" w:rsidP="00437248">
      <w:pPr>
        <w:ind w:right="-46"/>
        <w:jc w:val="both"/>
        <w:rPr>
          <w:rFonts w:ascii="Times New Roman" w:hAnsi="Times New Roman" w:cs="Times New Roman"/>
          <w:bCs/>
          <w:sz w:val="24"/>
          <w:szCs w:val="24"/>
        </w:rPr>
      </w:pPr>
      <w:r>
        <w:rPr>
          <w:rFonts w:ascii="Times New Roman" w:hAnsi="Times New Roman" w:cs="Times New Roman"/>
          <w:bCs/>
          <w:sz w:val="24"/>
          <w:szCs w:val="24"/>
        </w:rPr>
        <w:t>This paper was grounded in a</w:t>
      </w:r>
      <w:r w:rsidRPr="0014001C">
        <w:rPr>
          <w:rFonts w:ascii="Times New Roman" w:hAnsi="Times New Roman" w:cs="Times New Roman"/>
          <w:bCs/>
          <w:sz w:val="24"/>
          <w:szCs w:val="24"/>
        </w:rPr>
        <w:t xml:space="preserve">n ambition to unpack and probe beneath the surface of mental distress </w:t>
      </w:r>
      <w:r>
        <w:rPr>
          <w:rFonts w:ascii="Times New Roman" w:hAnsi="Times New Roman" w:cs="Times New Roman"/>
          <w:bCs/>
          <w:sz w:val="24"/>
          <w:szCs w:val="24"/>
        </w:rPr>
        <w:t xml:space="preserve">caused by the covid 19 pandemic, </w:t>
      </w:r>
      <w:r w:rsidRPr="0014001C">
        <w:rPr>
          <w:rFonts w:ascii="Times New Roman" w:hAnsi="Times New Roman" w:cs="Times New Roman"/>
          <w:bCs/>
          <w:sz w:val="24"/>
          <w:szCs w:val="24"/>
        </w:rPr>
        <w:t xml:space="preserve">with regard to latent and instrumental consequences </w:t>
      </w:r>
      <w:r w:rsidRPr="0014001C">
        <w:rPr>
          <w:rFonts w:ascii="Times New Roman" w:hAnsi="Times New Roman" w:cs="Times New Roman"/>
          <w:bCs/>
          <w:sz w:val="24"/>
          <w:szCs w:val="24"/>
        </w:rPr>
        <w:lastRenderedPageBreak/>
        <w:t xml:space="preserve">for parenting. Evidence from empirical studies acquired through the review </w:t>
      </w:r>
      <w:r>
        <w:rPr>
          <w:rFonts w:ascii="Times New Roman" w:hAnsi="Times New Roman" w:cs="Times New Roman"/>
          <w:bCs/>
          <w:sz w:val="24"/>
          <w:szCs w:val="24"/>
        </w:rPr>
        <w:t>provided</w:t>
      </w:r>
      <w:r w:rsidRPr="0014001C">
        <w:rPr>
          <w:rFonts w:ascii="Times New Roman" w:hAnsi="Times New Roman" w:cs="Times New Roman"/>
          <w:bCs/>
          <w:sz w:val="24"/>
          <w:szCs w:val="24"/>
        </w:rPr>
        <w:t xml:space="preserve"> an authoritative basis </w:t>
      </w:r>
      <w:r>
        <w:rPr>
          <w:rFonts w:ascii="Times New Roman" w:hAnsi="Times New Roman" w:cs="Times New Roman"/>
          <w:bCs/>
          <w:sz w:val="24"/>
          <w:szCs w:val="24"/>
        </w:rPr>
        <w:t>for</w:t>
      </w:r>
      <w:r w:rsidRPr="0014001C">
        <w:rPr>
          <w:rFonts w:ascii="Times New Roman" w:hAnsi="Times New Roman" w:cs="Times New Roman"/>
          <w:bCs/>
          <w:sz w:val="24"/>
          <w:szCs w:val="24"/>
        </w:rPr>
        <w:t xml:space="preserve"> critical commentary. Findings appear to convey that rather than the pandemic having a universally negative impact on mental health, which in turn has had disabling effects including compromising the quality and experience</w:t>
      </w:r>
      <w:r>
        <w:rPr>
          <w:rFonts w:ascii="Times New Roman" w:hAnsi="Times New Roman" w:cs="Times New Roman"/>
          <w:bCs/>
          <w:sz w:val="24"/>
          <w:szCs w:val="24"/>
        </w:rPr>
        <w:t xml:space="preserve"> of</w:t>
      </w:r>
      <w:r w:rsidRPr="0014001C">
        <w:rPr>
          <w:rFonts w:ascii="Times New Roman" w:hAnsi="Times New Roman" w:cs="Times New Roman"/>
          <w:bCs/>
          <w:sz w:val="24"/>
          <w:szCs w:val="24"/>
        </w:rPr>
        <w:t xml:space="preserve"> parenting, </w:t>
      </w:r>
      <w:r>
        <w:rPr>
          <w:rFonts w:ascii="Times New Roman" w:hAnsi="Times New Roman" w:cs="Times New Roman"/>
          <w:bCs/>
          <w:sz w:val="24"/>
          <w:szCs w:val="24"/>
        </w:rPr>
        <w:t>it is instead evident that</w:t>
      </w:r>
      <w:r w:rsidRPr="0014001C">
        <w:rPr>
          <w:rFonts w:ascii="Times New Roman" w:hAnsi="Times New Roman" w:cs="Times New Roman"/>
          <w:bCs/>
          <w:sz w:val="24"/>
          <w:szCs w:val="24"/>
        </w:rPr>
        <w:t xml:space="preserve"> nuance, idiosyncrasies and complexity complicate this picture. Yet, whilst no conclusive or universalist relationship between the pandemic, mental health and parenting exists, it remains the case that most evidence presented in this paper points towards strong negative repercussions of the covid 19 epidemic on parenting and mental health as often mutually influential phenomena. With so much at stake, it will continue to be imperative to meaningfully support both those who parent and those who are parented to ensure no triviality is expressed in the sentiments and actions of society, towards populations who have been so adversely affected.  </w:t>
      </w:r>
    </w:p>
    <w:p w14:paraId="36A8912B" w14:textId="77777777" w:rsidR="00437248" w:rsidRPr="0014001C" w:rsidRDefault="00437248" w:rsidP="00437248">
      <w:pPr>
        <w:spacing w:after="0"/>
        <w:rPr>
          <w:rFonts w:ascii="Times New Roman" w:hAnsi="Times New Roman" w:cs="Times New Roman"/>
          <w:bCs/>
          <w:sz w:val="24"/>
          <w:szCs w:val="24"/>
        </w:rPr>
      </w:pPr>
    </w:p>
    <w:p w14:paraId="7BD5DF5B" w14:textId="77777777" w:rsidR="00437248" w:rsidRPr="0014001C" w:rsidRDefault="00437248" w:rsidP="00437248">
      <w:pPr>
        <w:spacing w:after="0"/>
        <w:rPr>
          <w:rFonts w:ascii="Times New Roman" w:hAnsi="Times New Roman" w:cs="Times New Roman"/>
          <w:b/>
          <w:bCs/>
          <w:sz w:val="24"/>
          <w:szCs w:val="24"/>
          <w:bdr w:val="none" w:sz="0" w:space="0" w:color="auto" w:frame="1"/>
          <w:shd w:val="clear" w:color="auto" w:fill="FFFFFF"/>
        </w:rPr>
      </w:pPr>
      <w:r w:rsidRPr="0014001C">
        <w:rPr>
          <w:rFonts w:ascii="Times New Roman" w:hAnsi="Times New Roman" w:cs="Times New Roman"/>
          <w:b/>
          <w:bCs/>
          <w:sz w:val="24"/>
          <w:szCs w:val="24"/>
          <w:bdr w:val="none" w:sz="0" w:space="0" w:color="auto" w:frame="1"/>
          <w:shd w:val="clear" w:color="auto" w:fill="FFFFFF"/>
        </w:rPr>
        <w:t xml:space="preserve">REFERENCES </w:t>
      </w:r>
    </w:p>
    <w:p w14:paraId="56E6A3DD"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Alonzo, D., Popescu, M., &amp; Ioannides, P.Z. (2021). Mental health impact of the covid-19 pandemic on parents in high-risk, low income communities. </w:t>
      </w:r>
      <w:r w:rsidRPr="0014001C">
        <w:rPr>
          <w:rFonts w:ascii="Times New Roman" w:hAnsi="Times New Roman" w:cs="Times New Roman"/>
          <w:i/>
          <w:iCs/>
          <w:sz w:val="24"/>
          <w:szCs w:val="24"/>
        </w:rPr>
        <w:t>International Journal of Social Psychiatry,</w:t>
      </w:r>
      <w:r w:rsidRPr="0014001C">
        <w:rPr>
          <w:rFonts w:ascii="Times New Roman" w:hAnsi="Times New Roman" w:cs="Times New Roman"/>
          <w:sz w:val="24"/>
          <w:szCs w:val="24"/>
        </w:rPr>
        <w:t xml:space="preserve"> 1, 1-7.</w:t>
      </w:r>
    </w:p>
    <w:p w14:paraId="69292E39"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Arksey, H., &amp; O’Malley, L. (2005).</w:t>
      </w:r>
      <w:r>
        <w:rPr>
          <w:rFonts w:ascii="Times New Roman" w:hAnsi="Times New Roman" w:cs="Times New Roman"/>
          <w:bCs/>
          <w:sz w:val="24"/>
          <w:szCs w:val="24"/>
        </w:rPr>
        <w:t xml:space="preserve"> </w:t>
      </w:r>
      <w:r w:rsidRPr="0014001C">
        <w:rPr>
          <w:rFonts w:ascii="Times New Roman" w:hAnsi="Times New Roman" w:cs="Times New Roman"/>
          <w:bCs/>
          <w:sz w:val="24"/>
          <w:szCs w:val="24"/>
        </w:rPr>
        <w:t xml:space="preserve">Scoping studies: Towards a methodological framework. </w:t>
      </w:r>
      <w:r w:rsidRPr="0014001C">
        <w:rPr>
          <w:rFonts w:ascii="Times New Roman" w:hAnsi="Times New Roman" w:cs="Times New Roman"/>
          <w:bCs/>
          <w:i/>
          <w:iCs/>
          <w:sz w:val="24"/>
          <w:szCs w:val="24"/>
        </w:rPr>
        <w:t>International Journal of Social Research Methodology,</w:t>
      </w:r>
      <w:r w:rsidRPr="0014001C">
        <w:rPr>
          <w:rFonts w:ascii="Times New Roman" w:hAnsi="Times New Roman" w:cs="Times New Roman"/>
          <w:bCs/>
          <w:sz w:val="24"/>
          <w:szCs w:val="24"/>
        </w:rPr>
        <w:t xml:space="preserve"> 8, 19-32. </w:t>
      </w:r>
    </w:p>
    <w:p w14:paraId="6BDF31D9" w14:textId="77777777" w:rsidR="00437248" w:rsidRPr="0014001C" w:rsidRDefault="00437248" w:rsidP="00437248">
      <w:pPr>
        <w:ind w:left="720" w:hanging="720"/>
        <w:rPr>
          <w:rFonts w:ascii="Times New Roman" w:hAnsi="Times New Roman" w:cs="Times New Roman"/>
          <w:sz w:val="24"/>
          <w:szCs w:val="24"/>
        </w:rPr>
      </w:pPr>
      <w:proofErr w:type="spellStart"/>
      <w:r w:rsidRPr="0014001C">
        <w:rPr>
          <w:rFonts w:ascii="Times New Roman" w:hAnsi="Times New Roman" w:cs="Times New Roman"/>
          <w:bCs/>
          <w:sz w:val="24"/>
          <w:szCs w:val="24"/>
        </w:rPr>
        <w:t>Bacikova-Sleskova</w:t>
      </w:r>
      <w:proofErr w:type="spellEnd"/>
      <w:r w:rsidRPr="0014001C">
        <w:rPr>
          <w:rFonts w:ascii="Times New Roman" w:hAnsi="Times New Roman" w:cs="Times New Roman"/>
          <w:bCs/>
          <w:sz w:val="24"/>
          <w:szCs w:val="24"/>
        </w:rPr>
        <w:t xml:space="preserve">, M., </w:t>
      </w:r>
      <w:proofErr w:type="spellStart"/>
      <w:r w:rsidRPr="0014001C">
        <w:rPr>
          <w:rFonts w:ascii="Times New Roman" w:hAnsi="Times New Roman" w:cs="Times New Roman"/>
          <w:bCs/>
          <w:sz w:val="24"/>
          <w:szCs w:val="24"/>
        </w:rPr>
        <w:t>Barbierik</w:t>
      </w:r>
      <w:proofErr w:type="spellEnd"/>
      <w:r w:rsidRPr="0014001C">
        <w:rPr>
          <w:rFonts w:ascii="Times New Roman" w:hAnsi="Times New Roman" w:cs="Times New Roman"/>
          <w:bCs/>
          <w:sz w:val="24"/>
          <w:szCs w:val="24"/>
        </w:rPr>
        <w:t xml:space="preserve">, L., </w:t>
      </w:r>
      <w:proofErr w:type="spellStart"/>
      <w:r w:rsidRPr="0014001C">
        <w:rPr>
          <w:rFonts w:ascii="Times New Roman" w:hAnsi="Times New Roman" w:cs="Times New Roman"/>
          <w:bCs/>
          <w:sz w:val="24"/>
          <w:szCs w:val="24"/>
        </w:rPr>
        <w:t>Janovská</w:t>
      </w:r>
      <w:proofErr w:type="spellEnd"/>
      <w:r w:rsidRPr="0014001C">
        <w:rPr>
          <w:rFonts w:ascii="Times New Roman" w:hAnsi="Times New Roman" w:cs="Times New Roman"/>
          <w:bCs/>
          <w:sz w:val="24"/>
          <w:szCs w:val="24"/>
        </w:rPr>
        <w:t xml:space="preserve">, L., </w:t>
      </w:r>
      <w:proofErr w:type="spellStart"/>
      <w:r w:rsidRPr="0014001C">
        <w:rPr>
          <w:rFonts w:ascii="Times New Roman" w:hAnsi="Times New Roman" w:cs="Times New Roman"/>
          <w:bCs/>
          <w:sz w:val="24"/>
          <w:szCs w:val="24"/>
        </w:rPr>
        <w:t>Kalina</w:t>
      </w:r>
      <w:proofErr w:type="spellEnd"/>
      <w:r w:rsidRPr="0014001C">
        <w:rPr>
          <w:rFonts w:ascii="Times New Roman" w:hAnsi="Times New Roman" w:cs="Times New Roman"/>
          <w:bCs/>
          <w:sz w:val="24"/>
          <w:szCs w:val="24"/>
        </w:rPr>
        <w:t xml:space="preserve">, A., &amp; </w:t>
      </w:r>
      <w:proofErr w:type="spellStart"/>
      <w:r w:rsidRPr="0014001C">
        <w:rPr>
          <w:rFonts w:ascii="Times New Roman" w:hAnsi="Times New Roman" w:cs="Times New Roman"/>
          <w:bCs/>
          <w:sz w:val="24"/>
          <w:szCs w:val="24"/>
        </w:rPr>
        <w:t>Oľga</w:t>
      </w:r>
      <w:proofErr w:type="spellEnd"/>
      <w:r w:rsidRPr="0014001C">
        <w:rPr>
          <w:rFonts w:ascii="Times New Roman" w:hAnsi="Times New Roman" w:cs="Times New Roman"/>
          <w:bCs/>
          <w:sz w:val="24"/>
          <w:szCs w:val="24"/>
        </w:rPr>
        <w:t xml:space="preserve">, O.O. (2021). Did perceived parenting in adolescence change as a result of the COVID-19 lockdown? A natural experiment. </w:t>
      </w:r>
      <w:r w:rsidRPr="0014001C">
        <w:rPr>
          <w:rFonts w:ascii="Times New Roman" w:hAnsi="Times New Roman" w:cs="Times New Roman"/>
          <w:bCs/>
          <w:i/>
          <w:iCs/>
          <w:sz w:val="24"/>
          <w:szCs w:val="24"/>
        </w:rPr>
        <w:t>Couple and Family Psychology: Research and Practice</w:t>
      </w:r>
      <w:r w:rsidRPr="0014001C">
        <w:rPr>
          <w:rFonts w:ascii="Times New Roman" w:hAnsi="Times New Roman" w:cs="Times New Roman"/>
          <w:bCs/>
          <w:sz w:val="24"/>
          <w:szCs w:val="24"/>
        </w:rPr>
        <w:t>. Advance online publication. doi:10.1037/cfp0000167</w:t>
      </w:r>
    </w:p>
    <w:p w14:paraId="6C88364F" w14:textId="77777777" w:rsidR="00437248" w:rsidRPr="0014001C" w:rsidRDefault="00437248" w:rsidP="00437248">
      <w:pPr>
        <w:ind w:left="720" w:hanging="720"/>
        <w:rPr>
          <w:rStyle w:val="Hyperlink"/>
          <w:rFonts w:ascii="Times New Roman" w:hAnsi="Times New Roman" w:cs="Times New Roman"/>
          <w:sz w:val="24"/>
          <w:szCs w:val="24"/>
          <w:lang w:val="en-US"/>
        </w:rPr>
      </w:pPr>
      <w:r w:rsidRPr="0014001C">
        <w:rPr>
          <w:rFonts w:ascii="Times New Roman" w:hAnsi="Times New Roman" w:cs="Times New Roman"/>
          <w:sz w:val="24"/>
          <w:szCs w:val="24"/>
          <w:lang w:val="en-US"/>
        </w:rPr>
        <w:t>Barnes, C., &amp; Oliver, M. (1993). Disability: A sociological phenomenon ignored by sociologists. Retrieved September 19, 2021 (</w:t>
      </w:r>
      <w:hyperlink r:id="rId11" w:history="1">
        <w:r w:rsidRPr="0014001C">
          <w:rPr>
            <w:rStyle w:val="Hyperlink"/>
            <w:rFonts w:ascii="Times New Roman" w:hAnsi="Times New Roman" w:cs="Times New Roman"/>
            <w:sz w:val="24"/>
            <w:szCs w:val="24"/>
            <w:lang w:val="en-US"/>
          </w:rPr>
          <w:t>https://disability-studies.leeds.ac.uk/wp-content/uploads/sites/40/library/Barnes-soc-phenomenon.pdf</w:t>
        </w:r>
      </w:hyperlink>
      <w:r w:rsidRPr="0014001C">
        <w:rPr>
          <w:rStyle w:val="Hyperlink"/>
          <w:rFonts w:ascii="Times New Roman" w:hAnsi="Times New Roman" w:cs="Times New Roman"/>
          <w:sz w:val="24"/>
          <w:szCs w:val="24"/>
          <w:lang w:val="en-US"/>
        </w:rPr>
        <w:t>)</w:t>
      </w:r>
    </w:p>
    <w:p w14:paraId="409864DE" w14:textId="77777777" w:rsidR="00437248" w:rsidRPr="0014001C" w:rsidRDefault="00437248" w:rsidP="00437248">
      <w:pPr>
        <w:ind w:left="720" w:hanging="720"/>
        <w:rPr>
          <w:rStyle w:val="Hyperlink"/>
          <w:rFonts w:ascii="Times New Roman" w:hAnsi="Times New Roman" w:cs="Times New Roman"/>
          <w:sz w:val="24"/>
          <w:szCs w:val="24"/>
        </w:rPr>
      </w:pPr>
      <w:r w:rsidRPr="0014001C">
        <w:rPr>
          <w:rFonts w:ascii="Times New Roman" w:hAnsi="Times New Roman" w:cs="Times New Roman"/>
          <w:bCs/>
          <w:sz w:val="24"/>
          <w:szCs w:val="24"/>
        </w:rPr>
        <w:t xml:space="preserve">Basu, A., Kim, H.H, </w:t>
      </w:r>
      <w:proofErr w:type="spellStart"/>
      <w:r w:rsidRPr="0014001C">
        <w:rPr>
          <w:rFonts w:ascii="Times New Roman" w:hAnsi="Times New Roman" w:cs="Times New Roman"/>
          <w:bCs/>
          <w:sz w:val="24"/>
          <w:szCs w:val="24"/>
        </w:rPr>
        <w:t>Basaldua</w:t>
      </w:r>
      <w:proofErr w:type="spellEnd"/>
      <w:r w:rsidRPr="0014001C">
        <w:rPr>
          <w:rFonts w:ascii="Times New Roman" w:hAnsi="Times New Roman" w:cs="Times New Roman"/>
          <w:bCs/>
          <w:sz w:val="24"/>
          <w:szCs w:val="24"/>
        </w:rPr>
        <w:t xml:space="preserve">, R., Choi, K.W., Charron, L., Kelsall, N., Hernandez-Diaz, S., Wyszynski, D.F., &amp; </w:t>
      </w:r>
      <w:proofErr w:type="spellStart"/>
      <w:r w:rsidRPr="0014001C">
        <w:rPr>
          <w:rFonts w:ascii="Times New Roman" w:hAnsi="Times New Roman" w:cs="Times New Roman"/>
          <w:bCs/>
          <w:sz w:val="24"/>
          <w:szCs w:val="24"/>
        </w:rPr>
        <w:t>Koenen</w:t>
      </w:r>
      <w:proofErr w:type="spellEnd"/>
      <w:r w:rsidRPr="0014001C">
        <w:rPr>
          <w:rFonts w:ascii="Times New Roman" w:hAnsi="Times New Roman" w:cs="Times New Roman"/>
          <w:bCs/>
          <w:sz w:val="24"/>
          <w:szCs w:val="24"/>
        </w:rPr>
        <w:t>, K.K. 2021. A cross-national study of factors associated with women’s perinatal mental health and wellbeing during the COVID-19 pandemic</w:t>
      </w:r>
      <w:r w:rsidRPr="0014001C">
        <w:rPr>
          <w:rFonts w:ascii="Times New Roman" w:hAnsi="Times New Roman" w:cs="Times New Roman"/>
          <w:bCs/>
          <w:i/>
          <w:iCs/>
          <w:sz w:val="24"/>
          <w:szCs w:val="24"/>
        </w:rPr>
        <w:t xml:space="preserve">. </w:t>
      </w:r>
      <w:proofErr w:type="spellStart"/>
      <w:r w:rsidRPr="0014001C">
        <w:rPr>
          <w:rFonts w:ascii="Times New Roman" w:hAnsi="Times New Roman" w:cs="Times New Roman"/>
          <w:bCs/>
          <w:i/>
          <w:iCs/>
          <w:sz w:val="24"/>
          <w:szCs w:val="24"/>
        </w:rPr>
        <w:t>PLoS</w:t>
      </w:r>
      <w:proofErr w:type="spellEnd"/>
      <w:r w:rsidRPr="0014001C">
        <w:rPr>
          <w:rFonts w:ascii="Times New Roman" w:hAnsi="Times New Roman" w:cs="Times New Roman"/>
          <w:bCs/>
          <w:i/>
          <w:iCs/>
          <w:sz w:val="24"/>
          <w:szCs w:val="24"/>
        </w:rPr>
        <w:t xml:space="preserve"> ONE</w:t>
      </w:r>
      <w:r w:rsidRPr="0014001C">
        <w:rPr>
          <w:rFonts w:ascii="Times New Roman" w:hAnsi="Times New Roman" w:cs="Times New Roman"/>
          <w:bCs/>
          <w:sz w:val="24"/>
          <w:szCs w:val="24"/>
        </w:rPr>
        <w:t xml:space="preserve"> 16.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10.1371/journal.pone.0249780</w:t>
      </w:r>
    </w:p>
    <w:p w14:paraId="31626F57" w14:textId="77777777" w:rsidR="00437248" w:rsidRPr="0014001C" w:rsidRDefault="00437248" w:rsidP="00437248">
      <w:pPr>
        <w:spacing w:after="0" w:line="240" w:lineRule="auto"/>
        <w:ind w:left="720" w:hanging="720"/>
        <w:rPr>
          <w:rFonts w:ascii="Times New Roman" w:hAnsi="Times New Roman" w:cs="Times New Roman"/>
          <w:sz w:val="24"/>
          <w:szCs w:val="24"/>
          <w:lang w:val="en-US"/>
        </w:rPr>
      </w:pPr>
      <w:r w:rsidRPr="0014001C">
        <w:rPr>
          <w:rFonts w:ascii="Times New Roman" w:hAnsi="Times New Roman" w:cs="Times New Roman"/>
          <w:sz w:val="24"/>
          <w:szCs w:val="24"/>
          <w:lang w:val="en-US"/>
        </w:rPr>
        <w:t xml:space="preserve">Beresford, P., Nettle, M., &amp; Perring, R. (2010). </w:t>
      </w:r>
      <w:r w:rsidRPr="0014001C">
        <w:rPr>
          <w:rFonts w:ascii="Times New Roman" w:hAnsi="Times New Roman" w:cs="Times New Roman"/>
          <w:i/>
          <w:iCs/>
          <w:sz w:val="24"/>
          <w:szCs w:val="24"/>
          <w:lang w:val="en-US"/>
        </w:rPr>
        <w:t>Towards a social model of madness and distress? Exploring what service users say</w:t>
      </w:r>
      <w:r w:rsidRPr="0014001C">
        <w:rPr>
          <w:rFonts w:ascii="Times New Roman" w:hAnsi="Times New Roman" w:cs="Times New Roman"/>
          <w:sz w:val="24"/>
          <w:szCs w:val="24"/>
          <w:lang w:val="en-US"/>
        </w:rPr>
        <w:t xml:space="preserve">. England: Joseph Rowntree Foundation. </w:t>
      </w:r>
    </w:p>
    <w:p w14:paraId="28563C84" w14:textId="77777777" w:rsidR="00437248" w:rsidRPr="0014001C" w:rsidRDefault="00437248" w:rsidP="00437248">
      <w:pPr>
        <w:spacing w:line="240" w:lineRule="auto"/>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Bridgland</w:t>
      </w:r>
      <w:proofErr w:type="spellEnd"/>
      <w:r w:rsidRPr="0014001C">
        <w:rPr>
          <w:rFonts w:ascii="Times New Roman" w:hAnsi="Times New Roman" w:cs="Times New Roman"/>
          <w:bCs/>
          <w:sz w:val="24"/>
          <w:szCs w:val="24"/>
        </w:rPr>
        <w:t xml:space="preserve">, V.M. E., </w:t>
      </w:r>
      <w:proofErr w:type="spellStart"/>
      <w:r w:rsidRPr="0014001C">
        <w:rPr>
          <w:rFonts w:ascii="Times New Roman" w:hAnsi="Times New Roman" w:cs="Times New Roman"/>
          <w:bCs/>
          <w:sz w:val="24"/>
          <w:szCs w:val="24"/>
        </w:rPr>
        <w:t>Moeck</w:t>
      </w:r>
      <w:proofErr w:type="spellEnd"/>
      <w:r w:rsidRPr="0014001C">
        <w:rPr>
          <w:rFonts w:ascii="Times New Roman" w:hAnsi="Times New Roman" w:cs="Times New Roman"/>
          <w:bCs/>
          <w:sz w:val="24"/>
          <w:szCs w:val="24"/>
        </w:rPr>
        <w:t xml:space="preserve">, E.K., Green, D.M., Swain, T.L., Matson, L.A., </w:t>
      </w:r>
      <w:proofErr w:type="spellStart"/>
      <w:r w:rsidRPr="0014001C">
        <w:rPr>
          <w:rFonts w:ascii="Times New Roman" w:hAnsi="Times New Roman" w:cs="Times New Roman"/>
          <w:bCs/>
          <w:sz w:val="24"/>
          <w:szCs w:val="24"/>
        </w:rPr>
        <w:t>Nayda</w:t>
      </w:r>
      <w:proofErr w:type="spellEnd"/>
      <w:r w:rsidRPr="0014001C">
        <w:rPr>
          <w:rFonts w:ascii="Times New Roman" w:hAnsi="Times New Roman" w:cs="Times New Roman"/>
          <w:bCs/>
          <w:sz w:val="24"/>
          <w:szCs w:val="24"/>
        </w:rPr>
        <w:t xml:space="preserve">, D.M., Matson, N.P., </w:t>
      </w:r>
      <w:proofErr w:type="spellStart"/>
      <w:r w:rsidRPr="0014001C">
        <w:rPr>
          <w:rFonts w:ascii="Times New Roman" w:hAnsi="Times New Roman" w:cs="Times New Roman"/>
          <w:bCs/>
          <w:sz w:val="24"/>
          <w:szCs w:val="24"/>
        </w:rPr>
        <w:t>Takarangi</w:t>
      </w:r>
      <w:proofErr w:type="spellEnd"/>
      <w:r w:rsidRPr="0014001C">
        <w:rPr>
          <w:rFonts w:ascii="Times New Roman" w:hAnsi="Times New Roman" w:cs="Times New Roman"/>
          <w:bCs/>
          <w:sz w:val="24"/>
          <w:szCs w:val="24"/>
        </w:rPr>
        <w:t xml:space="preserve">, M.K. (2021). Why the COVID-19 pandemic is a traumatic stressor. </w:t>
      </w:r>
      <w:proofErr w:type="spellStart"/>
      <w:r w:rsidRPr="0014001C">
        <w:rPr>
          <w:rFonts w:ascii="Times New Roman" w:hAnsi="Times New Roman" w:cs="Times New Roman"/>
          <w:bCs/>
          <w:i/>
          <w:iCs/>
          <w:sz w:val="24"/>
          <w:szCs w:val="24"/>
        </w:rPr>
        <w:t>PLoS</w:t>
      </w:r>
      <w:proofErr w:type="spellEnd"/>
      <w:r w:rsidRPr="0014001C">
        <w:rPr>
          <w:rFonts w:ascii="Times New Roman" w:hAnsi="Times New Roman" w:cs="Times New Roman"/>
          <w:bCs/>
          <w:i/>
          <w:iCs/>
          <w:sz w:val="24"/>
          <w:szCs w:val="24"/>
        </w:rPr>
        <w:t xml:space="preserve"> ONE</w:t>
      </w:r>
      <w:r w:rsidRPr="0014001C">
        <w:rPr>
          <w:rFonts w:ascii="Times New Roman" w:hAnsi="Times New Roman" w:cs="Times New Roman"/>
          <w:bCs/>
          <w:sz w:val="24"/>
          <w:szCs w:val="24"/>
        </w:rPr>
        <w:t xml:space="preserve"> 16.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10.1371/journal.pone.0240146.</w:t>
      </w:r>
    </w:p>
    <w:p w14:paraId="0F5C5A9D"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Brown, S.M., Doom, J.R., </w:t>
      </w:r>
      <w:proofErr w:type="spellStart"/>
      <w:r w:rsidRPr="0014001C">
        <w:rPr>
          <w:rFonts w:ascii="Times New Roman" w:hAnsi="Times New Roman" w:cs="Times New Roman"/>
          <w:bCs/>
          <w:sz w:val="24"/>
          <w:szCs w:val="24"/>
        </w:rPr>
        <w:t>Lechuga</w:t>
      </w:r>
      <w:proofErr w:type="spellEnd"/>
      <w:r w:rsidRPr="0014001C">
        <w:rPr>
          <w:rFonts w:ascii="Times New Roman" w:hAnsi="Times New Roman" w:cs="Times New Roman"/>
          <w:bCs/>
          <w:sz w:val="24"/>
          <w:szCs w:val="24"/>
        </w:rPr>
        <w:t xml:space="preserve">-Peña, S., &amp; </w:t>
      </w:r>
      <w:proofErr w:type="spellStart"/>
      <w:r w:rsidRPr="0014001C">
        <w:rPr>
          <w:rFonts w:ascii="Times New Roman" w:hAnsi="Times New Roman" w:cs="Times New Roman"/>
          <w:bCs/>
          <w:sz w:val="24"/>
          <w:szCs w:val="24"/>
        </w:rPr>
        <w:t>Watamura</w:t>
      </w:r>
      <w:proofErr w:type="spellEnd"/>
      <w:r w:rsidRPr="0014001C">
        <w:rPr>
          <w:rFonts w:ascii="Times New Roman" w:hAnsi="Times New Roman" w:cs="Times New Roman"/>
          <w:bCs/>
          <w:sz w:val="24"/>
          <w:szCs w:val="24"/>
        </w:rPr>
        <w:t xml:space="preserve">, S.E., &amp; </w:t>
      </w:r>
      <w:proofErr w:type="spellStart"/>
      <w:r w:rsidRPr="0014001C">
        <w:rPr>
          <w:rFonts w:ascii="Times New Roman" w:hAnsi="Times New Roman" w:cs="Times New Roman"/>
          <w:bCs/>
          <w:sz w:val="24"/>
          <w:szCs w:val="24"/>
        </w:rPr>
        <w:t>Koppels</w:t>
      </w:r>
      <w:proofErr w:type="spellEnd"/>
      <w:r w:rsidRPr="0014001C">
        <w:rPr>
          <w:rFonts w:ascii="Times New Roman" w:hAnsi="Times New Roman" w:cs="Times New Roman"/>
          <w:bCs/>
          <w:sz w:val="24"/>
          <w:szCs w:val="24"/>
        </w:rPr>
        <w:t xml:space="preserve">, T. (2020). Stress and parenting during the global COVID-19 pandemic. </w:t>
      </w:r>
      <w:r w:rsidRPr="0014001C">
        <w:rPr>
          <w:rFonts w:ascii="Times New Roman" w:hAnsi="Times New Roman" w:cs="Times New Roman"/>
          <w:bCs/>
          <w:i/>
          <w:iCs/>
          <w:sz w:val="24"/>
          <w:szCs w:val="24"/>
        </w:rPr>
        <w:t>Child Abuse &amp; Neglect</w:t>
      </w:r>
      <w:r w:rsidRPr="0014001C">
        <w:rPr>
          <w:rFonts w:ascii="Times New Roman" w:hAnsi="Times New Roman" w:cs="Times New Roman"/>
          <w:bCs/>
          <w:sz w:val="24"/>
          <w:szCs w:val="24"/>
        </w:rPr>
        <w:t xml:space="preserve">, 1.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10.1016/j.chiabu.2020.104699 </w:t>
      </w:r>
    </w:p>
    <w:p w14:paraId="650CF786"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Caldwell, K., Henshaw, L. &amp; Taylor, G. (2011). Developing a framework for critiquing health research: An early evaluation. </w:t>
      </w:r>
      <w:r w:rsidRPr="0014001C">
        <w:rPr>
          <w:rFonts w:ascii="Times New Roman" w:hAnsi="Times New Roman" w:cs="Times New Roman"/>
          <w:i/>
          <w:iCs/>
          <w:sz w:val="24"/>
          <w:szCs w:val="24"/>
        </w:rPr>
        <w:t>Nurse Education Today,</w:t>
      </w:r>
      <w:r w:rsidRPr="0014001C">
        <w:rPr>
          <w:rFonts w:ascii="Times New Roman" w:hAnsi="Times New Roman" w:cs="Times New Roman"/>
          <w:sz w:val="24"/>
          <w:szCs w:val="24"/>
        </w:rPr>
        <w:t xml:space="preserve"> 31, e1-7.</w:t>
      </w:r>
    </w:p>
    <w:p w14:paraId="3D80BC40" w14:textId="77777777" w:rsidR="00437248" w:rsidRPr="0014001C" w:rsidRDefault="00437248" w:rsidP="00437248">
      <w:pPr>
        <w:ind w:left="720" w:hanging="720"/>
        <w:rPr>
          <w:rStyle w:val="Hyperlink"/>
          <w:rFonts w:ascii="Times New Roman" w:hAnsi="Times New Roman" w:cs="Times New Roman"/>
          <w:bCs/>
          <w:sz w:val="24"/>
          <w:szCs w:val="24"/>
        </w:rPr>
      </w:pPr>
      <w:r w:rsidRPr="0014001C">
        <w:rPr>
          <w:rFonts w:ascii="Times New Roman" w:hAnsi="Times New Roman" w:cs="Times New Roman"/>
          <w:bCs/>
          <w:sz w:val="24"/>
          <w:szCs w:val="24"/>
        </w:rPr>
        <w:lastRenderedPageBreak/>
        <w:t xml:space="preserve">Cooke, J.E., </w:t>
      </w:r>
      <w:proofErr w:type="spellStart"/>
      <w:r w:rsidRPr="0014001C">
        <w:rPr>
          <w:rFonts w:ascii="Times New Roman" w:hAnsi="Times New Roman" w:cs="Times New Roman"/>
          <w:bCs/>
          <w:sz w:val="24"/>
          <w:szCs w:val="24"/>
        </w:rPr>
        <w:t>Eirich</w:t>
      </w:r>
      <w:proofErr w:type="spellEnd"/>
      <w:r w:rsidRPr="0014001C">
        <w:rPr>
          <w:rFonts w:ascii="Times New Roman" w:hAnsi="Times New Roman" w:cs="Times New Roman"/>
          <w:bCs/>
          <w:sz w:val="24"/>
          <w:szCs w:val="24"/>
        </w:rPr>
        <w:t xml:space="preserve">, R., Racine, N., &amp; Madigan, S. (2020). Prevalence of posttraumatic and general psychological stress during COVID-19: A rapid review and meta-analysis. </w:t>
      </w:r>
      <w:r w:rsidRPr="0014001C">
        <w:rPr>
          <w:rFonts w:ascii="Times New Roman" w:hAnsi="Times New Roman" w:cs="Times New Roman"/>
          <w:bCs/>
          <w:i/>
          <w:iCs/>
          <w:sz w:val="24"/>
          <w:szCs w:val="24"/>
        </w:rPr>
        <w:t>Psychiatry Research,</w:t>
      </w:r>
      <w:r w:rsidRPr="0014001C">
        <w:rPr>
          <w:rFonts w:ascii="Times New Roman" w:hAnsi="Times New Roman" w:cs="Times New Roman"/>
          <w:bCs/>
          <w:sz w:val="24"/>
          <w:szCs w:val="24"/>
        </w:rPr>
        <w:t xml:space="preserve"> 292.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hyperlink r:id="rId12" w:history="1">
        <w:r w:rsidRPr="0014001C">
          <w:rPr>
            <w:rStyle w:val="Hyperlink"/>
            <w:rFonts w:ascii="Times New Roman" w:hAnsi="Times New Roman" w:cs="Times New Roman"/>
            <w:bCs/>
            <w:sz w:val="24"/>
            <w:szCs w:val="24"/>
          </w:rPr>
          <w:t>10.1016/j.psychres.2020.113347</w:t>
        </w:r>
      </w:hyperlink>
      <w:r w:rsidRPr="0014001C">
        <w:rPr>
          <w:rStyle w:val="Hyperlink"/>
          <w:rFonts w:ascii="Times New Roman" w:hAnsi="Times New Roman" w:cs="Times New Roman"/>
          <w:bCs/>
          <w:sz w:val="24"/>
          <w:szCs w:val="24"/>
        </w:rPr>
        <w:t xml:space="preserve">   </w:t>
      </w:r>
    </w:p>
    <w:p w14:paraId="0EC2C4A9"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Critical Appraisal Skills Programme. (2018). </w:t>
      </w:r>
      <w:r w:rsidRPr="0014001C">
        <w:rPr>
          <w:rFonts w:ascii="Times New Roman" w:hAnsi="Times New Roman" w:cs="Times New Roman"/>
          <w:bCs/>
          <w:i/>
          <w:iCs/>
          <w:sz w:val="24"/>
          <w:szCs w:val="24"/>
        </w:rPr>
        <w:t>Critical appraisal skills programme checklist</w:t>
      </w:r>
      <w:r w:rsidRPr="0014001C">
        <w:rPr>
          <w:rFonts w:ascii="Times New Roman" w:hAnsi="Times New Roman" w:cs="Times New Roman"/>
          <w:bCs/>
          <w:sz w:val="24"/>
          <w:szCs w:val="24"/>
        </w:rPr>
        <w:t>.</w:t>
      </w:r>
      <w:r w:rsidRPr="0014001C">
        <w:rPr>
          <w:rFonts w:ascii="Times New Roman" w:hAnsi="Times New Roman" w:cs="Times New Roman"/>
          <w:sz w:val="24"/>
          <w:szCs w:val="24"/>
          <w:lang w:val="en-US"/>
        </w:rPr>
        <w:t xml:space="preserve"> Retrieved September 18, 2021 (</w:t>
      </w:r>
      <w:hyperlink r:id="rId13" w:history="1">
        <w:r w:rsidRPr="0014001C">
          <w:rPr>
            <w:rStyle w:val="Hyperlink"/>
            <w:rFonts w:ascii="Times New Roman" w:hAnsi="Times New Roman" w:cs="Times New Roman"/>
            <w:bCs/>
            <w:sz w:val="24"/>
            <w:szCs w:val="24"/>
          </w:rPr>
          <w:t>https://casp-uk.net/</w:t>
        </w:r>
      </w:hyperlink>
      <w:r w:rsidRPr="0014001C">
        <w:rPr>
          <w:rFonts w:ascii="Times New Roman" w:hAnsi="Times New Roman" w:cs="Times New Roman"/>
          <w:bCs/>
          <w:sz w:val="24"/>
          <w:szCs w:val="24"/>
        </w:rPr>
        <w:t xml:space="preserve">) </w:t>
      </w:r>
    </w:p>
    <w:p w14:paraId="60FF3FF7"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Cuartas</w:t>
      </w:r>
      <w:proofErr w:type="spellEnd"/>
      <w:r w:rsidRPr="0014001C">
        <w:rPr>
          <w:rFonts w:ascii="Times New Roman" w:hAnsi="Times New Roman" w:cs="Times New Roman"/>
          <w:bCs/>
          <w:sz w:val="24"/>
          <w:szCs w:val="24"/>
        </w:rPr>
        <w:t xml:space="preserve">, J. (2020). Heightened risk of child maltreatment amid the COVID-19 pandemic can exacerbate mental health problems for the next generation. </w:t>
      </w:r>
      <w:r w:rsidRPr="0014001C">
        <w:rPr>
          <w:rFonts w:ascii="Times New Roman" w:hAnsi="Times New Roman" w:cs="Times New Roman"/>
          <w:i/>
          <w:iCs/>
          <w:sz w:val="24"/>
          <w:szCs w:val="24"/>
        </w:rPr>
        <w:t xml:space="preserve">Psychological Trauma: Theory, Research, Practice, and Policy, </w:t>
      </w:r>
      <w:r w:rsidRPr="0014001C">
        <w:rPr>
          <w:rFonts w:ascii="Times New Roman" w:hAnsi="Times New Roman" w:cs="Times New Roman"/>
          <w:bCs/>
          <w:sz w:val="24"/>
          <w:szCs w:val="24"/>
        </w:rPr>
        <w:t>12, S195-S196.</w:t>
      </w:r>
    </w:p>
    <w:p w14:paraId="3B45C5E4"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Czeisler</w:t>
      </w:r>
      <w:proofErr w:type="spellEnd"/>
      <w:r w:rsidRPr="0014001C">
        <w:rPr>
          <w:rFonts w:ascii="Times New Roman" w:hAnsi="Times New Roman" w:cs="Times New Roman"/>
          <w:bCs/>
          <w:sz w:val="24"/>
          <w:szCs w:val="24"/>
        </w:rPr>
        <w:t xml:space="preserve">, M.É., Rohan, E.A., Melillo, S., </w:t>
      </w:r>
      <w:proofErr w:type="spellStart"/>
      <w:r w:rsidRPr="0014001C">
        <w:rPr>
          <w:rFonts w:ascii="Times New Roman" w:hAnsi="Times New Roman" w:cs="Times New Roman"/>
          <w:bCs/>
          <w:sz w:val="24"/>
          <w:szCs w:val="24"/>
        </w:rPr>
        <w:t>Matjasko</w:t>
      </w:r>
      <w:proofErr w:type="spellEnd"/>
      <w:r w:rsidRPr="0014001C">
        <w:rPr>
          <w:rFonts w:ascii="Times New Roman" w:hAnsi="Times New Roman" w:cs="Times New Roman"/>
          <w:bCs/>
          <w:sz w:val="24"/>
          <w:szCs w:val="24"/>
        </w:rPr>
        <w:t xml:space="preserve">, J.L., </w:t>
      </w:r>
      <w:proofErr w:type="spellStart"/>
      <w:r w:rsidRPr="0014001C">
        <w:rPr>
          <w:rFonts w:ascii="Times New Roman" w:hAnsi="Times New Roman" w:cs="Times New Roman"/>
          <w:bCs/>
          <w:sz w:val="24"/>
          <w:szCs w:val="24"/>
        </w:rPr>
        <w:t>DePadilla</w:t>
      </w:r>
      <w:proofErr w:type="spellEnd"/>
      <w:r w:rsidRPr="0014001C">
        <w:rPr>
          <w:rFonts w:ascii="Times New Roman" w:hAnsi="Times New Roman" w:cs="Times New Roman"/>
          <w:bCs/>
          <w:sz w:val="24"/>
          <w:szCs w:val="24"/>
        </w:rPr>
        <w:t xml:space="preserve">, L., Patel, C.G., Weaver, M.D., </w:t>
      </w:r>
      <w:proofErr w:type="spellStart"/>
      <w:r w:rsidRPr="0014001C">
        <w:rPr>
          <w:rFonts w:ascii="Times New Roman" w:hAnsi="Times New Roman" w:cs="Times New Roman"/>
          <w:bCs/>
          <w:sz w:val="24"/>
          <w:szCs w:val="24"/>
        </w:rPr>
        <w:t>Drane</w:t>
      </w:r>
      <w:proofErr w:type="spellEnd"/>
      <w:r w:rsidRPr="0014001C">
        <w:rPr>
          <w:rFonts w:ascii="Times New Roman" w:hAnsi="Times New Roman" w:cs="Times New Roman"/>
          <w:bCs/>
          <w:sz w:val="24"/>
          <w:szCs w:val="24"/>
        </w:rPr>
        <w:t xml:space="preserve">, A., </w:t>
      </w:r>
      <w:proofErr w:type="spellStart"/>
      <w:r w:rsidRPr="0014001C">
        <w:rPr>
          <w:rFonts w:ascii="Times New Roman" w:hAnsi="Times New Roman" w:cs="Times New Roman"/>
          <w:bCs/>
          <w:sz w:val="24"/>
          <w:szCs w:val="24"/>
        </w:rPr>
        <w:t>Winnay</w:t>
      </w:r>
      <w:proofErr w:type="spellEnd"/>
      <w:r w:rsidRPr="0014001C">
        <w:rPr>
          <w:rFonts w:ascii="Times New Roman" w:hAnsi="Times New Roman" w:cs="Times New Roman"/>
          <w:bCs/>
          <w:sz w:val="24"/>
          <w:szCs w:val="24"/>
        </w:rPr>
        <w:t xml:space="preserve">, S.S., </w:t>
      </w:r>
      <w:proofErr w:type="spellStart"/>
      <w:r w:rsidRPr="0014001C">
        <w:rPr>
          <w:rFonts w:ascii="Times New Roman" w:hAnsi="Times New Roman" w:cs="Times New Roman"/>
          <w:bCs/>
          <w:sz w:val="24"/>
          <w:szCs w:val="24"/>
        </w:rPr>
        <w:t>Capodilupo</w:t>
      </w:r>
      <w:proofErr w:type="spellEnd"/>
      <w:r w:rsidRPr="0014001C">
        <w:rPr>
          <w:rFonts w:ascii="Times New Roman" w:hAnsi="Times New Roman" w:cs="Times New Roman"/>
          <w:bCs/>
          <w:sz w:val="24"/>
          <w:szCs w:val="24"/>
        </w:rPr>
        <w:t xml:space="preserve">, E.R., Robbins, R., Wiley, J.F., Facer-Childs, E.R., Barger, L.K., </w:t>
      </w:r>
      <w:proofErr w:type="spellStart"/>
      <w:r w:rsidRPr="0014001C">
        <w:rPr>
          <w:rFonts w:ascii="Times New Roman" w:hAnsi="Times New Roman" w:cs="Times New Roman"/>
          <w:bCs/>
          <w:sz w:val="24"/>
          <w:szCs w:val="24"/>
        </w:rPr>
        <w:t>Czeisler</w:t>
      </w:r>
      <w:proofErr w:type="spellEnd"/>
      <w:r w:rsidRPr="0014001C">
        <w:rPr>
          <w:rFonts w:ascii="Times New Roman" w:hAnsi="Times New Roman" w:cs="Times New Roman"/>
          <w:bCs/>
          <w:sz w:val="24"/>
          <w:szCs w:val="24"/>
        </w:rPr>
        <w:t xml:space="preserve">, C.A., Howard, M.E., &amp; Rajaratnam. (2021). Mental health among parents of children aged &lt;18 years and unpaid caregivers of adults during the COVID-19 pandemic. </w:t>
      </w:r>
      <w:r w:rsidRPr="0014001C">
        <w:rPr>
          <w:rFonts w:ascii="Times New Roman" w:hAnsi="Times New Roman" w:cs="Times New Roman"/>
          <w:bCs/>
          <w:i/>
          <w:iCs/>
          <w:sz w:val="24"/>
          <w:szCs w:val="24"/>
        </w:rPr>
        <w:t xml:space="preserve">MMWR </w:t>
      </w:r>
      <w:proofErr w:type="spellStart"/>
      <w:r w:rsidRPr="0014001C">
        <w:rPr>
          <w:rFonts w:ascii="Times New Roman" w:hAnsi="Times New Roman" w:cs="Times New Roman"/>
          <w:bCs/>
          <w:i/>
          <w:iCs/>
          <w:sz w:val="24"/>
          <w:szCs w:val="24"/>
        </w:rPr>
        <w:t>Morb</w:t>
      </w:r>
      <w:proofErr w:type="spellEnd"/>
      <w:r w:rsidRPr="0014001C">
        <w:rPr>
          <w:rFonts w:ascii="Times New Roman" w:hAnsi="Times New Roman" w:cs="Times New Roman"/>
          <w:bCs/>
          <w:i/>
          <w:iCs/>
          <w:sz w:val="24"/>
          <w:szCs w:val="24"/>
        </w:rPr>
        <w:t xml:space="preserve"> Mortal </w:t>
      </w:r>
      <w:proofErr w:type="spellStart"/>
      <w:r w:rsidRPr="0014001C">
        <w:rPr>
          <w:rFonts w:ascii="Times New Roman" w:hAnsi="Times New Roman" w:cs="Times New Roman"/>
          <w:bCs/>
          <w:i/>
          <w:iCs/>
          <w:sz w:val="24"/>
          <w:szCs w:val="24"/>
        </w:rPr>
        <w:t>Wkly</w:t>
      </w:r>
      <w:proofErr w:type="spellEnd"/>
      <w:r w:rsidRPr="0014001C">
        <w:rPr>
          <w:rFonts w:ascii="Times New Roman" w:hAnsi="Times New Roman" w:cs="Times New Roman"/>
          <w:bCs/>
          <w:i/>
          <w:iCs/>
          <w:sz w:val="24"/>
          <w:szCs w:val="24"/>
        </w:rPr>
        <w:t xml:space="preserve"> Rep</w:t>
      </w:r>
      <w:r w:rsidRPr="0014001C">
        <w:rPr>
          <w:rFonts w:ascii="Times New Roman" w:hAnsi="Times New Roman" w:cs="Times New Roman"/>
          <w:bCs/>
          <w:sz w:val="24"/>
          <w:szCs w:val="24"/>
        </w:rPr>
        <w:t>, 70, 879-887.</w:t>
      </w:r>
    </w:p>
    <w:p w14:paraId="7EC58986"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Deacon, S.H, Rodriguez, L.M., </w:t>
      </w:r>
      <w:proofErr w:type="spellStart"/>
      <w:r w:rsidRPr="0014001C">
        <w:rPr>
          <w:rFonts w:ascii="Times New Roman" w:hAnsi="Times New Roman" w:cs="Times New Roman"/>
          <w:bCs/>
          <w:sz w:val="24"/>
          <w:szCs w:val="24"/>
        </w:rPr>
        <w:t>Elgendi</w:t>
      </w:r>
      <w:proofErr w:type="spellEnd"/>
      <w:r w:rsidRPr="0014001C">
        <w:rPr>
          <w:rFonts w:ascii="Times New Roman" w:hAnsi="Times New Roman" w:cs="Times New Roman"/>
          <w:bCs/>
          <w:sz w:val="24"/>
          <w:szCs w:val="24"/>
        </w:rPr>
        <w:t>, M., King, F.E., Nogueira-</w:t>
      </w:r>
      <w:proofErr w:type="spellStart"/>
      <w:r w:rsidRPr="0014001C">
        <w:rPr>
          <w:rFonts w:ascii="Times New Roman" w:hAnsi="Times New Roman" w:cs="Times New Roman"/>
          <w:bCs/>
          <w:sz w:val="24"/>
          <w:szCs w:val="24"/>
        </w:rPr>
        <w:t>Arjona</w:t>
      </w:r>
      <w:proofErr w:type="spellEnd"/>
      <w:r w:rsidRPr="0014001C">
        <w:rPr>
          <w:rFonts w:ascii="Times New Roman" w:hAnsi="Times New Roman" w:cs="Times New Roman"/>
          <w:bCs/>
          <w:sz w:val="24"/>
          <w:szCs w:val="24"/>
        </w:rPr>
        <w:t xml:space="preserve">, R., Sherry, S.B., &amp; Stewart, S.H. (2021). Parenting through a pandemic: Mental health and substance use consequences of mandated homeschooling. </w:t>
      </w:r>
      <w:r w:rsidRPr="0014001C">
        <w:rPr>
          <w:rFonts w:ascii="Times New Roman" w:hAnsi="Times New Roman" w:cs="Times New Roman"/>
          <w:bCs/>
          <w:i/>
          <w:iCs/>
          <w:sz w:val="24"/>
          <w:szCs w:val="24"/>
        </w:rPr>
        <w:t>Couple and Family Psychology: Research and Practice</w:t>
      </w:r>
      <w:r w:rsidRPr="0014001C">
        <w:rPr>
          <w:rFonts w:ascii="Times New Roman" w:hAnsi="Times New Roman" w:cs="Times New Roman"/>
          <w:bCs/>
          <w:sz w:val="24"/>
          <w:szCs w:val="24"/>
        </w:rPr>
        <w:t xml:space="preserve">. Advance online publication. </w:t>
      </w:r>
      <w:proofErr w:type="spellStart"/>
      <w:r w:rsidRPr="0014001C">
        <w:rPr>
          <w:rFonts w:ascii="Times New Roman" w:hAnsi="Times New Roman" w:cs="Times New Roman"/>
          <w:bCs/>
          <w:sz w:val="24"/>
          <w:szCs w:val="24"/>
        </w:rPr>
        <w:t>doi</w:t>
      </w:r>
      <w:proofErr w:type="spellEnd"/>
      <w:r w:rsidRPr="0014001C">
        <w:rPr>
          <w:rFonts w:ascii="Times New Roman" w:hAnsi="Times New Roman" w:cs="Times New Roman"/>
          <w:bCs/>
          <w:sz w:val="24"/>
          <w:szCs w:val="24"/>
        </w:rPr>
        <w:t xml:space="preserve">: 10.1037/cfp0000171. </w:t>
      </w:r>
    </w:p>
    <w:p w14:paraId="7B39E7BE"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Demaria, F., &amp; </w:t>
      </w:r>
      <w:proofErr w:type="spellStart"/>
      <w:r w:rsidRPr="0014001C">
        <w:rPr>
          <w:rFonts w:ascii="Times New Roman" w:hAnsi="Times New Roman" w:cs="Times New Roman"/>
          <w:bCs/>
          <w:sz w:val="24"/>
          <w:szCs w:val="24"/>
        </w:rPr>
        <w:t>Vicari</w:t>
      </w:r>
      <w:proofErr w:type="spellEnd"/>
      <w:r w:rsidRPr="0014001C">
        <w:rPr>
          <w:rFonts w:ascii="Times New Roman" w:hAnsi="Times New Roman" w:cs="Times New Roman"/>
          <w:bCs/>
          <w:sz w:val="24"/>
          <w:szCs w:val="24"/>
        </w:rPr>
        <w:t xml:space="preserve">, S. (2021). COVID-19 quarantine: Psychological impact and support for children and parents. </w:t>
      </w:r>
      <w:r w:rsidRPr="0014001C">
        <w:rPr>
          <w:rFonts w:ascii="Times New Roman" w:hAnsi="Times New Roman" w:cs="Times New Roman"/>
          <w:bCs/>
          <w:i/>
          <w:iCs/>
          <w:sz w:val="24"/>
          <w:szCs w:val="24"/>
        </w:rPr>
        <w:t xml:space="preserve">Italian Journal of </w:t>
      </w:r>
      <w:proofErr w:type="spellStart"/>
      <w:r w:rsidRPr="0014001C">
        <w:rPr>
          <w:rFonts w:ascii="Times New Roman" w:hAnsi="Times New Roman" w:cs="Times New Roman"/>
          <w:bCs/>
          <w:i/>
          <w:iCs/>
          <w:sz w:val="24"/>
          <w:szCs w:val="24"/>
        </w:rPr>
        <w:t>Pediatrics</w:t>
      </w:r>
      <w:proofErr w:type="spellEnd"/>
      <w:r w:rsidRPr="0014001C">
        <w:rPr>
          <w:rFonts w:ascii="Times New Roman" w:hAnsi="Times New Roman" w:cs="Times New Roman"/>
          <w:bCs/>
          <w:i/>
          <w:iCs/>
          <w:sz w:val="24"/>
          <w:szCs w:val="24"/>
        </w:rPr>
        <w:t>,</w:t>
      </w:r>
      <w:r w:rsidRPr="0014001C">
        <w:rPr>
          <w:rFonts w:ascii="Times New Roman" w:hAnsi="Times New Roman" w:cs="Times New Roman"/>
          <w:bCs/>
          <w:sz w:val="24"/>
          <w:szCs w:val="24"/>
        </w:rPr>
        <w:t xml:space="preserve"> 47.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10.1186/s13052-021-01005-.</w:t>
      </w:r>
    </w:p>
    <w:p w14:paraId="777C4CD8"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Donnellan, G. (2021, July 31). Creche to close: ‘I’ve done everything to abide by regulations, but I can’t change the building. </w:t>
      </w:r>
      <w:r w:rsidRPr="0014001C">
        <w:rPr>
          <w:rFonts w:ascii="Times New Roman" w:hAnsi="Times New Roman" w:cs="Times New Roman"/>
          <w:bCs/>
          <w:i/>
          <w:iCs/>
          <w:sz w:val="24"/>
          <w:szCs w:val="24"/>
        </w:rPr>
        <w:t>The Irish Times</w:t>
      </w:r>
      <w:r w:rsidRPr="0014001C">
        <w:rPr>
          <w:rFonts w:ascii="Times New Roman" w:hAnsi="Times New Roman" w:cs="Times New Roman"/>
          <w:bCs/>
          <w:sz w:val="24"/>
          <w:szCs w:val="24"/>
        </w:rPr>
        <w:t xml:space="preserve">. </w:t>
      </w:r>
    </w:p>
    <w:p w14:paraId="769CFF2A"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shd w:val="clear" w:color="auto" w:fill="FFFFFF"/>
        </w:rPr>
        <w:t>Engel, G. L. (1977). The need for a new medical model: A challenge for biomedicine. </w:t>
      </w:r>
      <w:r w:rsidRPr="0014001C">
        <w:rPr>
          <w:rStyle w:val="Emphasis"/>
          <w:rFonts w:ascii="Times New Roman" w:hAnsi="Times New Roman" w:cs="Times New Roman"/>
          <w:sz w:val="24"/>
          <w:szCs w:val="24"/>
          <w:shd w:val="clear" w:color="auto" w:fill="FFFFFF"/>
        </w:rPr>
        <w:t>Science, 196</w:t>
      </w:r>
      <w:r w:rsidRPr="0014001C">
        <w:rPr>
          <w:rFonts w:ascii="Times New Roman" w:hAnsi="Times New Roman" w:cs="Times New Roman"/>
          <w:sz w:val="24"/>
          <w:szCs w:val="24"/>
          <w:shd w:val="clear" w:color="auto" w:fill="FFFFFF"/>
        </w:rPr>
        <w:t>, 129–136. </w:t>
      </w:r>
      <w:r w:rsidRPr="0014001C">
        <w:rPr>
          <w:rFonts w:ascii="Times New Roman" w:hAnsi="Times New Roman" w:cs="Times New Roman"/>
          <w:bCs/>
          <w:sz w:val="24"/>
          <w:szCs w:val="24"/>
        </w:rPr>
        <w:t xml:space="preserve"> </w:t>
      </w:r>
    </w:p>
    <w:p w14:paraId="7FF5E278" w14:textId="77777777" w:rsidR="00437248" w:rsidRPr="0014001C" w:rsidRDefault="00437248" w:rsidP="00437248">
      <w:pPr>
        <w:ind w:left="720" w:hanging="720"/>
        <w:rPr>
          <w:rFonts w:ascii="Times New Roman" w:hAnsi="Times New Roman" w:cs="Times New Roman"/>
          <w:sz w:val="24"/>
          <w:szCs w:val="24"/>
        </w:rPr>
      </w:pPr>
      <w:proofErr w:type="spellStart"/>
      <w:r w:rsidRPr="0014001C">
        <w:rPr>
          <w:rFonts w:ascii="Times New Roman" w:hAnsi="Times New Roman" w:cs="Times New Roman"/>
          <w:bCs/>
          <w:sz w:val="24"/>
          <w:szCs w:val="24"/>
        </w:rPr>
        <w:t>Fegert</w:t>
      </w:r>
      <w:proofErr w:type="spellEnd"/>
      <w:r w:rsidRPr="0014001C">
        <w:rPr>
          <w:rFonts w:ascii="Times New Roman" w:hAnsi="Times New Roman" w:cs="Times New Roman"/>
          <w:bCs/>
          <w:sz w:val="24"/>
          <w:szCs w:val="24"/>
        </w:rPr>
        <w:t xml:space="preserve">, J.M., </w:t>
      </w:r>
      <w:proofErr w:type="spellStart"/>
      <w:r w:rsidRPr="0014001C">
        <w:rPr>
          <w:rFonts w:ascii="Times New Roman" w:hAnsi="Times New Roman" w:cs="Times New Roman"/>
          <w:bCs/>
          <w:sz w:val="24"/>
          <w:szCs w:val="24"/>
        </w:rPr>
        <w:t>Vitiello</w:t>
      </w:r>
      <w:proofErr w:type="spellEnd"/>
      <w:r w:rsidRPr="0014001C">
        <w:rPr>
          <w:rFonts w:ascii="Times New Roman" w:hAnsi="Times New Roman" w:cs="Times New Roman"/>
          <w:bCs/>
          <w:sz w:val="24"/>
          <w:szCs w:val="24"/>
        </w:rPr>
        <w:t xml:space="preserve">, B., </w:t>
      </w:r>
      <w:proofErr w:type="spellStart"/>
      <w:r w:rsidRPr="0014001C">
        <w:rPr>
          <w:rFonts w:ascii="Times New Roman" w:hAnsi="Times New Roman" w:cs="Times New Roman"/>
          <w:bCs/>
          <w:sz w:val="24"/>
          <w:szCs w:val="24"/>
        </w:rPr>
        <w:t>Plener</w:t>
      </w:r>
      <w:proofErr w:type="spellEnd"/>
      <w:r w:rsidRPr="0014001C">
        <w:rPr>
          <w:rFonts w:ascii="Times New Roman" w:hAnsi="Times New Roman" w:cs="Times New Roman"/>
          <w:bCs/>
          <w:sz w:val="24"/>
          <w:szCs w:val="24"/>
        </w:rPr>
        <w:t xml:space="preserve">, P.L., &amp; Clemens, V. (2020). Challenges and burden of the Coronavirus 2019 (COVID‑19) pandemic for child and adolescent mental health: A narrative review to highlight clinical and research needs in the acute phase and the long return to normality. </w:t>
      </w:r>
      <w:r w:rsidRPr="0014001C">
        <w:rPr>
          <w:rFonts w:ascii="Times New Roman" w:hAnsi="Times New Roman" w:cs="Times New Roman"/>
          <w:bCs/>
          <w:i/>
          <w:iCs/>
          <w:sz w:val="24"/>
          <w:szCs w:val="24"/>
        </w:rPr>
        <w:t xml:space="preserve">Child </w:t>
      </w:r>
      <w:proofErr w:type="spellStart"/>
      <w:r w:rsidRPr="0014001C">
        <w:rPr>
          <w:rFonts w:ascii="Times New Roman" w:hAnsi="Times New Roman" w:cs="Times New Roman"/>
          <w:bCs/>
          <w:i/>
          <w:iCs/>
          <w:sz w:val="24"/>
          <w:szCs w:val="24"/>
        </w:rPr>
        <w:t>Adolesc</w:t>
      </w:r>
      <w:proofErr w:type="spellEnd"/>
      <w:r w:rsidRPr="0014001C">
        <w:rPr>
          <w:rFonts w:ascii="Times New Roman" w:hAnsi="Times New Roman" w:cs="Times New Roman"/>
          <w:bCs/>
          <w:i/>
          <w:iCs/>
          <w:sz w:val="24"/>
          <w:szCs w:val="24"/>
        </w:rPr>
        <w:t xml:space="preserve"> Psychiatry </w:t>
      </w:r>
      <w:proofErr w:type="spellStart"/>
      <w:r w:rsidRPr="0014001C">
        <w:rPr>
          <w:rFonts w:ascii="Times New Roman" w:hAnsi="Times New Roman" w:cs="Times New Roman"/>
          <w:bCs/>
          <w:i/>
          <w:iCs/>
          <w:sz w:val="24"/>
          <w:szCs w:val="24"/>
        </w:rPr>
        <w:t>Ment</w:t>
      </w:r>
      <w:proofErr w:type="spellEnd"/>
      <w:r w:rsidRPr="0014001C">
        <w:rPr>
          <w:rFonts w:ascii="Times New Roman" w:hAnsi="Times New Roman" w:cs="Times New Roman"/>
          <w:bCs/>
          <w:i/>
          <w:iCs/>
          <w:sz w:val="24"/>
          <w:szCs w:val="24"/>
        </w:rPr>
        <w:t xml:space="preserve"> Health,</w:t>
      </w:r>
      <w:r w:rsidRPr="0014001C">
        <w:rPr>
          <w:rFonts w:ascii="Times New Roman" w:hAnsi="Times New Roman" w:cs="Times New Roman"/>
          <w:bCs/>
          <w:sz w:val="24"/>
          <w:szCs w:val="24"/>
        </w:rPr>
        <w:t xml:space="preserve"> 14.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10.1186/s13034-020-00329-3. </w:t>
      </w:r>
    </w:p>
    <w:p w14:paraId="16FE0B4F" w14:textId="26A30C1A" w:rsidR="00437248"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Fleming, C. J.E., &amp; Franzese, A.T. (2021). Should I stay or should I go? Evaluating intimate relationship outcomes during the 2020 pandemic shutdown. </w:t>
      </w:r>
      <w:r w:rsidRPr="0014001C">
        <w:rPr>
          <w:rFonts w:ascii="Times New Roman" w:hAnsi="Times New Roman" w:cs="Times New Roman"/>
          <w:bCs/>
          <w:i/>
          <w:iCs/>
          <w:sz w:val="24"/>
          <w:szCs w:val="24"/>
        </w:rPr>
        <w:t xml:space="preserve">Couple and Family Psychology: Research and Practice. </w:t>
      </w:r>
      <w:r w:rsidRPr="0014001C">
        <w:rPr>
          <w:rFonts w:ascii="Times New Roman" w:hAnsi="Times New Roman" w:cs="Times New Roman"/>
          <w:bCs/>
          <w:sz w:val="24"/>
          <w:szCs w:val="24"/>
        </w:rPr>
        <w:t xml:space="preserve">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10.1037/cfp0000169. </w:t>
      </w:r>
    </w:p>
    <w:p w14:paraId="5814113E" w14:textId="7A52F52B" w:rsidR="00AB1346" w:rsidRPr="0014001C" w:rsidRDefault="00AB1346" w:rsidP="00AB1346">
      <w:pPr>
        <w:ind w:left="720" w:hanging="720"/>
        <w:rPr>
          <w:rFonts w:ascii="Times New Roman" w:hAnsi="Times New Roman" w:cs="Times New Roman"/>
          <w:bCs/>
          <w:sz w:val="24"/>
          <w:szCs w:val="24"/>
        </w:rPr>
      </w:pPr>
      <w:r w:rsidRPr="00AB1346">
        <w:rPr>
          <w:rFonts w:ascii="Times New Roman" w:hAnsi="Times New Roman" w:cs="Times New Roman"/>
          <w:bCs/>
          <w:sz w:val="24"/>
          <w:szCs w:val="24"/>
        </w:rPr>
        <w:t xml:space="preserve">Flynn, </w:t>
      </w:r>
      <w:r>
        <w:rPr>
          <w:rFonts w:ascii="Times New Roman" w:hAnsi="Times New Roman" w:cs="Times New Roman"/>
          <w:bCs/>
          <w:sz w:val="24"/>
          <w:szCs w:val="24"/>
        </w:rPr>
        <w:t xml:space="preserve">S. (2022). </w:t>
      </w:r>
      <w:r w:rsidRPr="00AB1346">
        <w:rPr>
          <w:rFonts w:ascii="Times New Roman" w:hAnsi="Times New Roman" w:cs="Times New Roman"/>
          <w:bCs/>
          <w:sz w:val="24"/>
          <w:szCs w:val="24"/>
        </w:rPr>
        <w:t xml:space="preserve">Child </w:t>
      </w:r>
      <w:r>
        <w:rPr>
          <w:rFonts w:ascii="Times New Roman" w:hAnsi="Times New Roman" w:cs="Times New Roman"/>
          <w:bCs/>
          <w:sz w:val="24"/>
          <w:szCs w:val="24"/>
        </w:rPr>
        <w:t>p</w:t>
      </w:r>
      <w:r w:rsidRPr="00AB1346">
        <w:rPr>
          <w:rFonts w:ascii="Times New Roman" w:hAnsi="Times New Roman" w:cs="Times New Roman"/>
          <w:bCs/>
          <w:sz w:val="24"/>
          <w:szCs w:val="24"/>
        </w:rPr>
        <w:t xml:space="preserve">rotection and </w:t>
      </w:r>
      <w:r>
        <w:rPr>
          <w:rFonts w:ascii="Times New Roman" w:hAnsi="Times New Roman" w:cs="Times New Roman"/>
          <w:bCs/>
          <w:sz w:val="24"/>
          <w:szCs w:val="24"/>
        </w:rPr>
        <w:t>w</w:t>
      </w:r>
      <w:r w:rsidRPr="00AB1346">
        <w:rPr>
          <w:rFonts w:ascii="Times New Roman" w:hAnsi="Times New Roman" w:cs="Times New Roman"/>
          <w:bCs/>
          <w:sz w:val="24"/>
          <w:szCs w:val="24"/>
        </w:rPr>
        <w:t xml:space="preserve">elfare </w:t>
      </w:r>
      <w:r>
        <w:rPr>
          <w:rFonts w:ascii="Times New Roman" w:hAnsi="Times New Roman" w:cs="Times New Roman"/>
          <w:bCs/>
          <w:sz w:val="24"/>
          <w:szCs w:val="24"/>
        </w:rPr>
        <w:t>d</w:t>
      </w:r>
      <w:r w:rsidRPr="00AB1346">
        <w:rPr>
          <w:rFonts w:ascii="Times New Roman" w:hAnsi="Times New Roman" w:cs="Times New Roman"/>
          <w:bCs/>
          <w:sz w:val="24"/>
          <w:szCs w:val="24"/>
        </w:rPr>
        <w:t xml:space="preserve">uring the COVID 19 </w:t>
      </w:r>
      <w:r>
        <w:rPr>
          <w:rFonts w:ascii="Times New Roman" w:hAnsi="Times New Roman" w:cs="Times New Roman"/>
          <w:bCs/>
          <w:sz w:val="24"/>
          <w:szCs w:val="24"/>
        </w:rPr>
        <w:t>p</w:t>
      </w:r>
      <w:r w:rsidRPr="00AB1346">
        <w:rPr>
          <w:rFonts w:ascii="Times New Roman" w:hAnsi="Times New Roman" w:cs="Times New Roman"/>
          <w:bCs/>
          <w:sz w:val="24"/>
          <w:szCs w:val="24"/>
        </w:rPr>
        <w:t xml:space="preserve">andemic: Revisiting the </w:t>
      </w:r>
      <w:r>
        <w:rPr>
          <w:rFonts w:ascii="Times New Roman" w:hAnsi="Times New Roman" w:cs="Times New Roman"/>
          <w:bCs/>
          <w:sz w:val="24"/>
          <w:szCs w:val="24"/>
        </w:rPr>
        <w:t>v</w:t>
      </w:r>
      <w:r w:rsidRPr="00AB1346">
        <w:rPr>
          <w:rFonts w:ascii="Times New Roman" w:hAnsi="Times New Roman" w:cs="Times New Roman"/>
          <w:bCs/>
          <w:sz w:val="24"/>
          <w:szCs w:val="24"/>
        </w:rPr>
        <w:t xml:space="preserve">alue of </w:t>
      </w:r>
      <w:r>
        <w:rPr>
          <w:rFonts w:ascii="Times New Roman" w:hAnsi="Times New Roman" w:cs="Times New Roman"/>
          <w:bCs/>
          <w:sz w:val="24"/>
          <w:szCs w:val="24"/>
        </w:rPr>
        <w:t>r</w:t>
      </w:r>
      <w:r w:rsidRPr="00AB1346">
        <w:rPr>
          <w:rFonts w:ascii="Times New Roman" w:hAnsi="Times New Roman" w:cs="Times New Roman"/>
          <w:bCs/>
          <w:sz w:val="24"/>
          <w:szCs w:val="24"/>
        </w:rPr>
        <w:t>esilience-</w:t>
      </w:r>
      <w:r>
        <w:rPr>
          <w:rFonts w:ascii="Times New Roman" w:hAnsi="Times New Roman" w:cs="Times New Roman"/>
          <w:bCs/>
          <w:sz w:val="24"/>
          <w:szCs w:val="24"/>
        </w:rPr>
        <w:t>b</w:t>
      </w:r>
      <w:r w:rsidRPr="00AB1346">
        <w:rPr>
          <w:rFonts w:ascii="Times New Roman" w:hAnsi="Times New Roman" w:cs="Times New Roman"/>
          <w:bCs/>
          <w:sz w:val="24"/>
          <w:szCs w:val="24"/>
        </w:rPr>
        <w:t xml:space="preserve">uilding, </w:t>
      </w:r>
      <w:r>
        <w:rPr>
          <w:rFonts w:ascii="Times New Roman" w:hAnsi="Times New Roman" w:cs="Times New Roman"/>
          <w:bCs/>
          <w:sz w:val="24"/>
          <w:szCs w:val="24"/>
        </w:rPr>
        <w:t>s</w:t>
      </w:r>
      <w:r w:rsidRPr="00AB1346">
        <w:rPr>
          <w:rFonts w:ascii="Times New Roman" w:hAnsi="Times New Roman" w:cs="Times New Roman"/>
          <w:bCs/>
          <w:sz w:val="24"/>
          <w:szCs w:val="24"/>
        </w:rPr>
        <w:t xml:space="preserve">ystems </w:t>
      </w:r>
      <w:r>
        <w:rPr>
          <w:rFonts w:ascii="Times New Roman" w:hAnsi="Times New Roman" w:cs="Times New Roman"/>
          <w:bCs/>
          <w:sz w:val="24"/>
          <w:szCs w:val="24"/>
        </w:rPr>
        <w:t>t</w:t>
      </w:r>
      <w:r w:rsidRPr="00AB1346">
        <w:rPr>
          <w:rFonts w:ascii="Times New Roman" w:hAnsi="Times New Roman" w:cs="Times New Roman"/>
          <w:bCs/>
          <w:sz w:val="24"/>
          <w:szCs w:val="24"/>
        </w:rPr>
        <w:t xml:space="preserve">heory, </w:t>
      </w:r>
      <w:r>
        <w:rPr>
          <w:rFonts w:ascii="Times New Roman" w:hAnsi="Times New Roman" w:cs="Times New Roman"/>
          <w:bCs/>
          <w:sz w:val="24"/>
          <w:szCs w:val="24"/>
        </w:rPr>
        <w:t>a</w:t>
      </w:r>
      <w:r w:rsidRPr="00AB1346">
        <w:rPr>
          <w:rFonts w:ascii="Times New Roman" w:hAnsi="Times New Roman" w:cs="Times New Roman"/>
          <w:bCs/>
          <w:sz w:val="24"/>
          <w:szCs w:val="24"/>
        </w:rPr>
        <w:t xml:space="preserve">dverse </w:t>
      </w:r>
      <w:r>
        <w:rPr>
          <w:rFonts w:ascii="Times New Roman" w:hAnsi="Times New Roman" w:cs="Times New Roman"/>
          <w:bCs/>
          <w:sz w:val="24"/>
          <w:szCs w:val="24"/>
        </w:rPr>
        <w:t>c</w:t>
      </w:r>
      <w:r w:rsidRPr="00AB1346">
        <w:rPr>
          <w:rFonts w:ascii="Times New Roman" w:hAnsi="Times New Roman" w:cs="Times New Roman"/>
          <w:bCs/>
          <w:sz w:val="24"/>
          <w:szCs w:val="24"/>
        </w:rPr>
        <w:t xml:space="preserve">hildhood </w:t>
      </w:r>
      <w:r>
        <w:rPr>
          <w:rFonts w:ascii="Times New Roman" w:hAnsi="Times New Roman" w:cs="Times New Roman"/>
          <w:bCs/>
          <w:sz w:val="24"/>
          <w:szCs w:val="24"/>
        </w:rPr>
        <w:t>e</w:t>
      </w:r>
      <w:r w:rsidRPr="00AB1346">
        <w:rPr>
          <w:rFonts w:ascii="Times New Roman" w:hAnsi="Times New Roman" w:cs="Times New Roman"/>
          <w:bCs/>
          <w:sz w:val="24"/>
          <w:szCs w:val="24"/>
        </w:rPr>
        <w:t xml:space="preserve">xperiences and </w:t>
      </w:r>
      <w:r>
        <w:rPr>
          <w:rFonts w:ascii="Times New Roman" w:hAnsi="Times New Roman" w:cs="Times New Roman"/>
          <w:bCs/>
          <w:sz w:val="24"/>
          <w:szCs w:val="24"/>
        </w:rPr>
        <w:t>t</w:t>
      </w:r>
      <w:r w:rsidRPr="00AB1346">
        <w:rPr>
          <w:rFonts w:ascii="Times New Roman" w:hAnsi="Times New Roman" w:cs="Times New Roman"/>
          <w:bCs/>
          <w:sz w:val="24"/>
          <w:szCs w:val="24"/>
        </w:rPr>
        <w:t>rauma-</w:t>
      </w:r>
      <w:r>
        <w:rPr>
          <w:rFonts w:ascii="Times New Roman" w:hAnsi="Times New Roman" w:cs="Times New Roman"/>
          <w:bCs/>
          <w:sz w:val="24"/>
          <w:szCs w:val="24"/>
        </w:rPr>
        <w:t>i</w:t>
      </w:r>
      <w:r w:rsidRPr="00AB1346">
        <w:rPr>
          <w:rFonts w:ascii="Times New Roman" w:hAnsi="Times New Roman" w:cs="Times New Roman"/>
          <w:bCs/>
          <w:sz w:val="24"/>
          <w:szCs w:val="24"/>
        </w:rPr>
        <w:t xml:space="preserve">nformed </w:t>
      </w:r>
      <w:r>
        <w:rPr>
          <w:rFonts w:ascii="Times New Roman" w:hAnsi="Times New Roman" w:cs="Times New Roman"/>
          <w:bCs/>
          <w:sz w:val="24"/>
          <w:szCs w:val="24"/>
        </w:rPr>
        <w:t>a</w:t>
      </w:r>
      <w:r w:rsidRPr="00AB1346">
        <w:rPr>
          <w:rFonts w:ascii="Times New Roman" w:hAnsi="Times New Roman" w:cs="Times New Roman"/>
          <w:bCs/>
          <w:sz w:val="24"/>
          <w:szCs w:val="24"/>
        </w:rPr>
        <w:t>pproaches</w:t>
      </w:r>
      <w:r>
        <w:rPr>
          <w:rFonts w:ascii="Times New Roman" w:hAnsi="Times New Roman" w:cs="Times New Roman"/>
          <w:bCs/>
          <w:sz w:val="24"/>
          <w:szCs w:val="24"/>
        </w:rPr>
        <w:t>.</w:t>
      </w:r>
      <w:r w:rsidRPr="00AB1346">
        <w:rPr>
          <w:rFonts w:ascii="Times New Roman" w:hAnsi="Times New Roman" w:cs="Times New Roman"/>
          <w:bCs/>
          <w:sz w:val="24"/>
          <w:szCs w:val="24"/>
        </w:rPr>
        <w:t xml:space="preserve"> </w:t>
      </w:r>
      <w:r w:rsidRPr="00AB1346">
        <w:rPr>
          <w:rFonts w:ascii="Times New Roman" w:hAnsi="Times New Roman" w:cs="Times New Roman"/>
          <w:bCs/>
          <w:i/>
          <w:iCs/>
          <w:sz w:val="24"/>
          <w:szCs w:val="24"/>
        </w:rPr>
        <w:t>Child Care in Practice.</w:t>
      </w:r>
      <w:r>
        <w:rPr>
          <w:rFonts w:ascii="Times New Roman" w:hAnsi="Times New Roman" w:cs="Times New Roman"/>
          <w:bCs/>
          <w:sz w:val="24"/>
          <w:szCs w:val="24"/>
        </w:rPr>
        <w:t xml:space="preserve"> </w:t>
      </w:r>
      <w:r w:rsidRPr="0014001C">
        <w:rPr>
          <w:rFonts w:ascii="Times New Roman" w:hAnsi="Times New Roman" w:cs="Times New Roman"/>
          <w:bCs/>
          <w:sz w:val="24"/>
          <w:szCs w:val="24"/>
        </w:rPr>
        <w:t xml:space="preserve">Advance online publication. </w:t>
      </w:r>
      <w:r w:rsidRPr="00AB1346">
        <w:rPr>
          <w:rFonts w:ascii="Times New Roman" w:hAnsi="Times New Roman" w:cs="Times New Roman"/>
          <w:bCs/>
          <w:sz w:val="24"/>
          <w:szCs w:val="24"/>
        </w:rPr>
        <w:t>phttps://doi.org/10.1080/135752</w:t>
      </w:r>
    </w:p>
    <w:p w14:paraId="77BF36E9" w14:textId="0C6FB19F" w:rsidR="009844E0" w:rsidRPr="009844E0" w:rsidRDefault="009844E0" w:rsidP="00437248">
      <w:pPr>
        <w:ind w:left="720" w:hanging="720"/>
        <w:rPr>
          <w:rStyle w:val="Strong"/>
          <w:rFonts w:ascii="Times New Roman" w:hAnsi="Times New Roman" w:cs="Times New Roman"/>
          <w:b w:val="0"/>
          <w:bCs w:val="0"/>
          <w:sz w:val="24"/>
          <w:szCs w:val="24"/>
          <w:shd w:val="clear" w:color="auto" w:fill="FFFFFF"/>
        </w:rPr>
      </w:pPr>
      <w:r w:rsidRPr="009844E0">
        <w:rPr>
          <w:rStyle w:val="Strong"/>
          <w:rFonts w:ascii="Times New Roman" w:hAnsi="Times New Roman" w:cs="Times New Roman"/>
          <w:b w:val="0"/>
          <w:bCs w:val="0"/>
          <w:sz w:val="24"/>
          <w:szCs w:val="24"/>
          <w:shd w:val="clear" w:color="auto" w:fill="FFFFFF"/>
        </w:rPr>
        <w:t>Flynn,</w:t>
      </w:r>
      <w:r>
        <w:rPr>
          <w:rStyle w:val="Strong"/>
          <w:rFonts w:ascii="Times New Roman" w:hAnsi="Times New Roman" w:cs="Times New Roman"/>
          <w:b w:val="0"/>
          <w:bCs w:val="0"/>
          <w:sz w:val="24"/>
          <w:szCs w:val="24"/>
          <w:shd w:val="clear" w:color="auto" w:fill="FFFFFF"/>
        </w:rPr>
        <w:t xml:space="preserve"> S. (2020a).</w:t>
      </w:r>
      <w:r w:rsidRPr="009844E0">
        <w:rPr>
          <w:rStyle w:val="Strong"/>
          <w:rFonts w:ascii="Times New Roman" w:hAnsi="Times New Roman" w:cs="Times New Roman"/>
          <w:b w:val="0"/>
          <w:bCs w:val="0"/>
          <w:sz w:val="24"/>
          <w:szCs w:val="24"/>
          <w:shd w:val="clear" w:color="auto" w:fill="FFFFFF"/>
        </w:rPr>
        <w:t xml:space="preserve"> Globalisation and </w:t>
      </w:r>
      <w:r>
        <w:rPr>
          <w:rStyle w:val="Strong"/>
          <w:rFonts w:ascii="Times New Roman" w:hAnsi="Times New Roman" w:cs="Times New Roman"/>
          <w:b w:val="0"/>
          <w:bCs w:val="0"/>
          <w:sz w:val="24"/>
          <w:szCs w:val="24"/>
          <w:shd w:val="clear" w:color="auto" w:fill="FFFFFF"/>
        </w:rPr>
        <w:t>s</w:t>
      </w:r>
      <w:r w:rsidRPr="009844E0">
        <w:rPr>
          <w:rStyle w:val="Strong"/>
          <w:rFonts w:ascii="Times New Roman" w:hAnsi="Times New Roman" w:cs="Times New Roman"/>
          <w:b w:val="0"/>
          <w:bCs w:val="0"/>
          <w:sz w:val="24"/>
          <w:szCs w:val="24"/>
          <w:shd w:val="clear" w:color="auto" w:fill="FFFFFF"/>
        </w:rPr>
        <w:t xml:space="preserve">ocial </w:t>
      </w:r>
      <w:r>
        <w:rPr>
          <w:rStyle w:val="Strong"/>
          <w:rFonts w:ascii="Times New Roman" w:hAnsi="Times New Roman" w:cs="Times New Roman"/>
          <w:b w:val="0"/>
          <w:bCs w:val="0"/>
          <w:sz w:val="24"/>
          <w:szCs w:val="24"/>
          <w:shd w:val="clear" w:color="auto" w:fill="FFFFFF"/>
        </w:rPr>
        <w:t>w</w:t>
      </w:r>
      <w:r w:rsidRPr="009844E0">
        <w:rPr>
          <w:rStyle w:val="Strong"/>
          <w:rFonts w:ascii="Times New Roman" w:hAnsi="Times New Roman" w:cs="Times New Roman"/>
          <w:b w:val="0"/>
          <w:bCs w:val="0"/>
          <w:sz w:val="24"/>
          <w:szCs w:val="24"/>
          <w:shd w:val="clear" w:color="auto" w:fill="FFFFFF"/>
        </w:rPr>
        <w:t xml:space="preserve">ork </w:t>
      </w:r>
      <w:r>
        <w:rPr>
          <w:rStyle w:val="Strong"/>
          <w:rFonts w:ascii="Times New Roman" w:hAnsi="Times New Roman" w:cs="Times New Roman"/>
          <w:b w:val="0"/>
          <w:bCs w:val="0"/>
          <w:sz w:val="24"/>
          <w:szCs w:val="24"/>
          <w:shd w:val="clear" w:color="auto" w:fill="FFFFFF"/>
        </w:rPr>
        <w:t>e</w:t>
      </w:r>
      <w:r w:rsidRPr="009844E0">
        <w:rPr>
          <w:rStyle w:val="Strong"/>
          <w:rFonts w:ascii="Times New Roman" w:hAnsi="Times New Roman" w:cs="Times New Roman"/>
          <w:b w:val="0"/>
          <w:bCs w:val="0"/>
          <w:sz w:val="24"/>
          <w:szCs w:val="24"/>
          <w:shd w:val="clear" w:color="auto" w:fill="FFFFFF"/>
        </w:rPr>
        <w:t xml:space="preserve">ducation in the Republic of Ireland: Towards </w:t>
      </w:r>
      <w:r>
        <w:rPr>
          <w:rStyle w:val="Strong"/>
          <w:rFonts w:ascii="Times New Roman" w:hAnsi="Times New Roman" w:cs="Times New Roman"/>
          <w:b w:val="0"/>
          <w:bCs w:val="0"/>
          <w:sz w:val="24"/>
          <w:szCs w:val="24"/>
          <w:shd w:val="clear" w:color="auto" w:fill="FFFFFF"/>
        </w:rPr>
        <w:t>i</w:t>
      </w:r>
      <w:r w:rsidRPr="009844E0">
        <w:rPr>
          <w:rStyle w:val="Strong"/>
          <w:rFonts w:ascii="Times New Roman" w:hAnsi="Times New Roman" w:cs="Times New Roman"/>
          <w:b w:val="0"/>
          <w:bCs w:val="0"/>
          <w:sz w:val="24"/>
          <w:szCs w:val="24"/>
          <w:shd w:val="clear" w:color="auto" w:fill="FFFFFF"/>
        </w:rPr>
        <w:t xml:space="preserve">nformed </w:t>
      </w:r>
      <w:r>
        <w:rPr>
          <w:rStyle w:val="Strong"/>
          <w:rFonts w:ascii="Times New Roman" w:hAnsi="Times New Roman" w:cs="Times New Roman"/>
          <w:b w:val="0"/>
          <w:bCs w:val="0"/>
          <w:sz w:val="24"/>
          <w:szCs w:val="24"/>
          <w:shd w:val="clear" w:color="auto" w:fill="FFFFFF"/>
        </w:rPr>
        <w:t>t</w:t>
      </w:r>
      <w:r w:rsidRPr="009844E0">
        <w:rPr>
          <w:rStyle w:val="Strong"/>
          <w:rFonts w:ascii="Times New Roman" w:hAnsi="Times New Roman" w:cs="Times New Roman"/>
          <w:b w:val="0"/>
          <w:bCs w:val="0"/>
          <w:sz w:val="24"/>
          <w:szCs w:val="24"/>
          <w:shd w:val="clear" w:color="auto" w:fill="FFFFFF"/>
        </w:rPr>
        <w:t xml:space="preserve">ransnational </w:t>
      </w:r>
      <w:r>
        <w:rPr>
          <w:rStyle w:val="Strong"/>
          <w:rFonts w:ascii="Times New Roman" w:hAnsi="Times New Roman" w:cs="Times New Roman"/>
          <w:b w:val="0"/>
          <w:bCs w:val="0"/>
          <w:sz w:val="24"/>
          <w:szCs w:val="24"/>
          <w:shd w:val="clear" w:color="auto" w:fill="FFFFFF"/>
        </w:rPr>
        <w:t>s</w:t>
      </w:r>
      <w:r w:rsidRPr="009844E0">
        <w:rPr>
          <w:rStyle w:val="Strong"/>
          <w:rFonts w:ascii="Times New Roman" w:hAnsi="Times New Roman" w:cs="Times New Roman"/>
          <w:b w:val="0"/>
          <w:bCs w:val="0"/>
          <w:sz w:val="24"/>
          <w:szCs w:val="24"/>
          <w:shd w:val="clear" w:color="auto" w:fill="FFFFFF"/>
        </w:rPr>
        <w:t xml:space="preserve">ocial </w:t>
      </w:r>
      <w:r>
        <w:rPr>
          <w:rStyle w:val="Strong"/>
          <w:rFonts w:ascii="Times New Roman" w:hAnsi="Times New Roman" w:cs="Times New Roman"/>
          <w:b w:val="0"/>
          <w:bCs w:val="0"/>
          <w:sz w:val="24"/>
          <w:szCs w:val="24"/>
          <w:shd w:val="clear" w:color="auto" w:fill="FFFFFF"/>
        </w:rPr>
        <w:t>w</w:t>
      </w:r>
      <w:r w:rsidRPr="009844E0">
        <w:rPr>
          <w:rStyle w:val="Strong"/>
          <w:rFonts w:ascii="Times New Roman" w:hAnsi="Times New Roman" w:cs="Times New Roman"/>
          <w:b w:val="0"/>
          <w:bCs w:val="0"/>
          <w:sz w:val="24"/>
          <w:szCs w:val="24"/>
          <w:shd w:val="clear" w:color="auto" w:fill="FFFFFF"/>
        </w:rPr>
        <w:t xml:space="preserve">ork for </w:t>
      </w:r>
      <w:r>
        <w:rPr>
          <w:rStyle w:val="Strong"/>
          <w:rFonts w:ascii="Times New Roman" w:hAnsi="Times New Roman" w:cs="Times New Roman"/>
          <w:b w:val="0"/>
          <w:bCs w:val="0"/>
          <w:sz w:val="24"/>
          <w:szCs w:val="24"/>
          <w:shd w:val="clear" w:color="auto" w:fill="FFFFFF"/>
        </w:rPr>
        <w:t>t</w:t>
      </w:r>
      <w:r w:rsidRPr="009844E0">
        <w:rPr>
          <w:rStyle w:val="Strong"/>
          <w:rFonts w:ascii="Times New Roman" w:hAnsi="Times New Roman" w:cs="Times New Roman"/>
          <w:b w:val="0"/>
          <w:bCs w:val="0"/>
          <w:sz w:val="24"/>
          <w:szCs w:val="24"/>
          <w:shd w:val="clear" w:color="auto" w:fill="FFFFFF"/>
        </w:rPr>
        <w:t xml:space="preserve">ransnational </w:t>
      </w:r>
      <w:r>
        <w:rPr>
          <w:rStyle w:val="Strong"/>
          <w:rFonts w:ascii="Times New Roman" w:hAnsi="Times New Roman" w:cs="Times New Roman"/>
          <w:b w:val="0"/>
          <w:bCs w:val="0"/>
          <w:sz w:val="24"/>
          <w:szCs w:val="24"/>
          <w:shd w:val="clear" w:color="auto" w:fill="FFFFFF"/>
        </w:rPr>
        <w:t>p</w:t>
      </w:r>
      <w:r w:rsidRPr="009844E0">
        <w:rPr>
          <w:rStyle w:val="Strong"/>
          <w:rFonts w:ascii="Times New Roman" w:hAnsi="Times New Roman" w:cs="Times New Roman"/>
          <w:b w:val="0"/>
          <w:bCs w:val="0"/>
          <w:sz w:val="24"/>
          <w:szCs w:val="24"/>
          <w:shd w:val="clear" w:color="auto" w:fill="FFFFFF"/>
        </w:rPr>
        <w:t>roblems such as Covid-19</w:t>
      </w:r>
      <w:r>
        <w:rPr>
          <w:rStyle w:val="Strong"/>
          <w:rFonts w:ascii="Times New Roman" w:hAnsi="Times New Roman" w:cs="Times New Roman"/>
          <w:b w:val="0"/>
          <w:bCs w:val="0"/>
          <w:sz w:val="24"/>
          <w:szCs w:val="24"/>
          <w:shd w:val="clear" w:color="auto" w:fill="FFFFFF"/>
        </w:rPr>
        <w:t>.</w:t>
      </w:r>
      <w:r w:rsidRPr="009844E0">
        <w:rPr>
          <w:rStyle w:val="Strong"/>
          <w:rFonts w:ascii="Times New Roman" w:hAnsi="Times New Roman" w:cs="Times New Roman"/>
          <w:b w:val="0"/>
          <w:bCs w:val="0"/>
          <w:sz w:val="24"/>
          <w:szCs w:val="24"/>
          <w:shd w:val="clear" w:color="auto" w:fill="FFFFFF"/>
        </w:rPr>
        <w:t> </w:t>
      </w:r>
      <w:r w:rsidRPr="009844E0">
        <w:rPr>
          <w:rStyle w:val="Strong"/>
          <w:rFonts w:ascii="Times New Roman" w:hAnsi="Times New Roman" w:cs="Times New Roman"/>
          <w:b w:val="0"/>
          <w:bCs w:val="0"/>
          <w:i/>
          <w:iCs/>
          <w:sz w:val="24"/>
          <w:szCs w:val="24"/>
          <w:shd w:val="clear" w:color="auto" w:fill="FFFFFF"/>
        </w:rPr>
        <w:t>International Social Work</w:t>
      </w:r>
      <w:r w:rsidRPr="009844E0">
        <w:rPr>
          <w:rStyle w:val="Strong"/>
          <w:rFonts w:ascii="Times New Roman" w:hAnsi="Times New Roman" w:cs="Times New Roman"/>
          <w:b w:val="0"/>
          <w:bCs w:val="0"/>
          <w:sz w:val="24"/>
          <w:szCs w:val="24"/>
          <w:shd w:val="clear" w:color="auto" w:fill="FFFFFF"/>
        </w:rPr>
        <w:t>, 63, 524-537</w:t>
      </w:r>
      <w:r>
        <w:rPr>
          <w:rStyle w:val="Strong"/>
          <w:rFonts w:ascii="Times New Roman" w:hAnsi="Times New Roman" w:cs="Times New Roman"/>
          <w:b w:val="0"/>
          <w:bCs w:val="0"/>
          <w:sz w:val="24"/>
          <w:szCs w:val="24"/>
          <w:shd w:val="clear" w:color="auto" w:fill="FFFFFF"/>
        </w:rPr>
        <w:t xml:space="preserve">. </w:t>
      </w:r>
    </w:p>
    <w:p w14:paraId="71D99616" w14:textId="28E0E5F4"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lastRenderedPageBreak/>
        <w:t>Fontanesi</w:t>
      </w:r>
      <w:proofErr w:type="spellEnd"/>
      <w:r w:rsidRPr="0014001C">
        <w:rPr>
          <w:rFonts w:ascii="Times New Roman" w:hAnsi="Times New Roman" w:cs="Times New Roman"/>
          <w:bCs/>
          <w:sz w:val="24"/>
          <w:szCs w:val="24"/>
        </w:rPr>
        <w:t xml:space="preserve">, L., Marchetti, D., Mazza, C., Di </w:t>
      </w:r>
      <w:proofErr w:type="spellStart"/>
      <w:r w:rsidRPr="0014001C">
        <w:rPr>
          <w:rFonts w:ascii="Times New Roman" w:hAnsi="Times New Roman" w:cs="Times New Roman"/>
          <w:bCs/>
          <w:sz w:val="24"/>
          <w:szCs w:val="24"/>
        </w:rPr>
        <w:t>Giandomenico</w:t>
      </w:r>
      <w:proofErr w:type="spellEnd"/>
      <w:r w:rsidRPr="0014001C">
        <w:rPr>
          <w:rFonts w:ascii="Times New Roman" w:hAnsi="Times New Roman" w:cs="Times New Roman"/>
          <w:bCs/>
          <w:sz w:val="24"/>
          <w:szCs w:val="24"/>
        </w:rPr>
        <w:t>, S., Roma, P., &amp; Cristina Verrocchio, M.C.. 2020. The effect of the COVID-19 lockdown on parents: A call to adopt urgent measures.</w:t>
      </w:r>
      <w:r w:rsidRPr="0014001C">
        <w:rPr>
          <w:rFonts w:ascii="Times New Roman" w:hAnsi="Times New Roman" w:cs="Times New Roman"/>
          <w:sz w:val="24"/>
          <w:szCs w:val="24"/>
        </w:rPr>
        <w:t xml:space="preserve"> </w:t>
      </w:r>
      <w:proofErr w:type="spellStart"/>
      <w:r w:rsidRPr="0014001C">
        <w:rPr>
          <w:rFonts w:ascii="Times New Roman" w:hAnsi="Times New Roman" w:cs="Times New Roman"/>
          <w:bCs/>
          <w:i/>
          <w:iCs/>
          <w:sz w:val="24"/>
          <w:szCs w:val="24"/>
        </w:rPr>
        <w:t>Psychol</w:t>
      </w:r>
      <w:proofErr w:type="spellEnd"/>
      <w:r w:rsidRPr="0014001C">
        <w:rPr>
          <w:rFonts w:ascii="Times New Roman" w:hAnsi="Times New Roman" w:cs="Times New Roman"/>
          <w:bCs/>
          <w:i/>
          <w:iCs/>
          <w:sz w:val="24"/>
          <w:szCs w:val="24"/>
        </w:rPr>
        <w:t xml:space="preserve"> Trauma</w:t>
      </w:r>
      <w:r w:rsidRPr="0014001C">
        <w:rPr>
          <w:rFonts w:ascii="Times New Roman" w:hAnsi="Times New Roman" w:cs="Times New Roman"/>
          <w:bCs/>
          <w:sz w:val="24"/>
          <w:szCs w:val="24"/>
        </w:rPr>
        <w:t>, 12, S79-S81.</w:t>
      </w:r>
    </w:p>
    <w:p w14:paraId="435FB6CA"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Furlong, M., McGilloway, S., Mulligan, C., Killion, M.G., McGarr, S., Grant, A., Davidson, G., &amp; Donaghy, M. (2021). Covid-19 and Families With Parental Mental Illness: Crisis and Opportunity. </w:t>
      </w:r>
      <w:r w:rsidRPr="0014001C">
        <w:rPr>
          <w:rFonts w:ascii="Times New Roman" w:hAnsi="Times New Roman" w:cs="Times New Roman"/>
          <w:i/>
          <w:iCs/>
          <w:sz w:val="24"/>
          <w:szCs w:val="24"/>
        </w:rPr>
        <w:t>Front. Psychiatry,</w:t>
      </w:r>
      <w:r w:rsidRPr="0014001C">
        <w:rPr>
          <w:rFonts w:ascii="Times New Roman" w:hAnsi="Times New Roman" w:cs="Times New Roman"/>
          <w:sz w:val="24"/>
          <w:szCs w:val="24"/>
        </w:rPr>
        <w:t xml:space="preserve"> 27.  </w:t>
      </w:r>
      <w:r w:rsidRPr="0014001C">
        <w:rPr>
          <w:rFonts w:ascii="Times New Roman" w:hAnsi="Times New Roman" w:cs="Times New Roman"/>
          <w:bCs/>
          <w:sz w:val="24"/>
          <w:szCs w:val="24"/>
        </w:rPr>
        <w:t xml:space="preserve">Advance online publication. </w:t>
      </w:r>
      <w:proofErr w:type="spellStart"/>
      <w:r w:rsidRPr="0014001C">
        <w:rPr>
          <w:rFonts w:ascii="Times New Roman" w:hAnsi="Times New Roman" w:cs="Times New Roman"/>
          <w:bCs/>
          <w:sz w:val="24"/>
          <w:szCs w:val="24"/>
        </w:rPr>
        <w:t>doi</w:t>
      </w:r>
      <w:proofErr w:type="spellEnd"/>
      <w:r w:rsidRPr="0014001C">
        <w:rPr>
          <w:rFonts w:ascii="Times New Roman" w:hAnsi="Times New Roman" w:cs="Times New Roman"/>
          <w:bCs/>
          <w:sz w:val="24"/>
          <w:szCs w:val="24"/>
        </w:rPr>
        <w:t xml:space="preserve">: </w:t>
      </w:r>
      <w:r w:rsidRPr="0014001C">
        <w:rPr>
          <w:rFonts w:ascii="Times New Roman" w:hAnsi="Times New Roman" w:cs="Times New Roman"/>
          <w:sz w:val="24"/>
          <w:szCs w:val="24"/>
        </w:rPr>
        <w:t>10.3389/fpsyt.2021.567447</w:t>
      </w:r>
    </w:p>
    <w:p w14:paraId="49F43355" w14:textId="77777777" w:rsidR="00437248" w:rsidRPr="0014001C" w:rsidRDefault="00437248" w:rsidP="00437248">
      <w:pPr>
        <w:ind w:left="720" w:hanging="720"/>
        <w:rPr>
          <w:rFonts w:ascii="Times New Roman" w:hAnsi="Times New Roman" w:cs="Times New Roman"/>
          <w:sz w:val="24"/>
          <w:szCs w:val="24"/>
        </w:rPr>
      </w:pPr>
      <w:proofErr w:type="spellStart"/>
      <w:r w:rsidRPr="0014001C">
        <w:rPr>
          <w:rFonts w:ascii="Times New Roman" w:hAnsi="Times New Roman" w:cs="Times New Roman"/>
          <w:sz w:val="24"/>
          <w:szCs w:val="24"/>
        </w:rPr>
        <w:t>Gadermann</w:t>
      </w:r>
      <w:proofErr w:type="spellEnd"/>
      <w:r w:rsidRPr="0014001C">
        <w:rPr>
          <w:rFonts w:ascii="Times New Roman" w:hAnsi="Times New Roman" w:cs="Times New Roman"/>
          <w:sz w:val="24"/>
          <w:szCs w:val="24"/>
        </w:rPr>
        <w:t xml:space="preserve">, A.C., Thomson, K.C., Richardson, C.G., </w:t>
      </w:r>
      <w:proofErr w:type="spellStart"/>
      <w:r w:rsidRPr="0014001C">
        <w:rPr>
          <w:rFonts w:ascii="Times New Roman" w:hAnsi="Times New Roman" w:cs="Times New Roman"/>
          <w:sz w:val="24"/>
          <w:szCs w:val="24"/>
        </w:rPr>
        <w:t>Gagné</w:t>
      </w:r>
      <w:proofErr w:type="spellEnd"/>
      <w:r w:rsidRPr="0014001C">
        <w:rPr>
          <w:rFonts w:ascii="Times New Roman" w:hAnsi="Times New Roman" w:cs="Times New Roman"/>
          <w:sz w:val="24"/>
          <w:szCs w:val="24"/>
        </w:rPr>
        <w:t xml:space="preserve">, M., McAuliffe, C., Hirani, S. &amp; Jenkins, E. (2021). Examining the impacts of the COVID-19 pandemic on family mental health in Canada: Findings from a national cross-sectional study. </w:t>
      </w:r>
      <w:r w:rsidRPr="0014001C">
        <w:rPr>
          <w:rFonts w:ascii="Times New Roman" w:hAnsi="Times New Roman" w:cs="Times New Roman"/>
          <w:i/>
          <w:iCs/>
          <w:sz w:val="24"/>
          <w:szCs w:val="24"/>
        </w:rPr>
        <w:t xml:space="preserve">BMJ Open, </w:t>
      </w:r>
      <w:r w:rsidRPr="0014001C">
        <w:rPr>
          <w:rFonts w:ascii="Times New Roman" w:hAnsi="Times New Roman" w:cs="Times New Roman"/>
          <w:sz w:val="24"/>
          <w:szCs w:val="24"/>
        </w:rPr>
        <w:t xml:space="preserve">11. </w:t>
      </w:r>
      <w:r w:rsidRPr="0014001C">
        <w:rPr>
          <w:rFonts w:ascii="Times New Roman" w:hAnsi="Times New Roman" w:cs="Times New Roman"/>
          <w:bCs/>
          <w:sz w:val="24"/>
          <w:szCs w:val="24"/>
        </w:rPr>
        <w:t xml:space="preserve">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10.1136/bmjopen-2020-042871</w:t>
      </w:r>
    </w:p>
    <w:p w14:paraId="38621673"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lang w:val="en-US"/>
        </w:rPr>
        <w:t xml:space="preserve">Goodley, D. (2020). </w:t>
      </w:r>
      <w:r w:rsidRPr="0014001C">
        <w:rPr>
          <w:rFonts w:ascii="Times New Roman" w:hAnsi="Times New Roman" w:cs="Times New Roman"/>
          <w:i/>
          <w:iCs/>
          <w:sz w:val="24"/>
          <w:szCs w:val="24"/>
          <w:lang w:val="en-US"/>
        </w:rPr>
        <w:t>Disability and other human questions.</w:t>
      </w:r>
      <w:r w:rsidRPr="0014001C">
        <w:rPr>
          <w:rFonts w:ascii="Times New Roman" w:hAnsi="Times New Roman" w:cs="Times New Roman"/>
          <w:sz w:val="24"/>
          <w:szCs w:val="24"/>
          <w:lang w:val="en-US"/>
        </w:rPr>
        <w:t xml:space="preserve"> Bingley: Emerald Publishing Limited.</w:t>
      </w:r>
    </w:p>
    <w:p w14:paraId="26041A10"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Goldberg, A.E., McCormick, N. &amp; Virginia, H. (2021). Parenting in a pandemic: Work-family arrangements, well-being, and intimate. </w:t>
      </w:r>
      <w:r w:rsidRPr="0014001C">
        <w:rPr>
          <w:rFonts w:ascii="Times New Roman" w:hAnsi="Times New Roman" w:cs="Times New Roman"/>
          <w:bCs/>
          <w:i/>
          <w:iCs/>
          <w:sz w:val="24"/>
          <w:szCs w:val="24"/>
        </w:rPr>
        <w:t>Family Relations</w:t>
      </w:r>
      <w:r w:rsidRPr="0014001C">
        <w:rPr>
          <w:rFonts w:ascii="Times New Roman" w:hAnsi="Times New Roman" w:cs="Times New Roman"/>
          <w:bCs/>
          <w:sz w:val="24"/>
          <w:szCs w:val="24"/>
        </w:rPr>
        <w:t>, 70, 7-25.</w:t>
      </w:r>
    </w:p>
    <w:p w14:paraId="06689AF4"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González, C.T., Galindo-Aldana, G., León, I.A.C., Padilla-López, L.A., </w:t>
      </w:r>
      <w:proofErr w:type="spellStart"/>
      <w:r w:rsidRPr="0014001C">
        <w:rPr>
          <w:rFonts w:ascii="Times New Roman" w:hAnsi="Times New Roman" w:cs="Times New Roman"/>
          <w:bCs/>
          <w:sz w:val="24"/>
          <w:szCs w:val="24"/>
        </w:rPr>
        <w:t>Núñez</w:t>
      </w:r>
      <w:proofErr w:type="spellEnd"/>
      <w:r w:rsidRPr="0014001C">
        <w:rPr>
          <w:rFonts w:ascii="Times New Roman" w:hAnsi="Times New Roman" w:cs="Times New Roman"/>
          <w:bCs/>
          <w:sz w:val="24"/>
          <w:szCs w:val="24"/>
        </w:rPr>
        <w:t xml:space="preserve">, D.N.A., Irlanda, Y., &amp; Gutiérrez, E. (2020). COVID-19 voluntary social isolation and its effects in </w:t>
      </w:r>
      <w:proofErr w:type="spellStart"/>
      <w:r w:rsidRPr="0014001C">
        <w:rPr>
          <w:rFonts w:ascii="Times New Roman" w:hAnsi="Times New Roman" w:cs="Times New Roman"/>
          <w:bCs/>
          <w:sz w:val="24"/>
          <w:szCs w:val="24"/>
        </w:rPr>
        <w:t>sociofamily</w:t>
      </w:r>
      <w:proofErr w:type="spellEnd"/>
      <w:r w:rsidRPr="0014001C">
        <w:rPr>
          <w:rFonts w:ascii="Times New Roman" w:hAnsi="Times New Roman" w:cs="Times New Roman"/>
          <w:bCs/>
          <w:sz w:val="24"/>
          <w:szCs w:val="24"/>
        </w:rPr>
        <w:t xml:space="preserve"> and children’s </w:t>
      </w:r>
      <w:proofErr w:type="spellStart"/>
      <w:r w:rsidRPr="0014001C">
        <w:rPr>
          <w:rFonts w:ascii="Times New Roman" w:hAnsi="Times New Roman" w:cs="Times New Roman"/>
          <w:bCs/>
          <w:sz w:val="24"/>
          <w:szCs w:val="24"/>
        </w:rPr>
        <w:t>behavior</w:t>
      </w:r>
      <w:proofErr w:type="spellEnd"/>
      <w:r w:rsidRPr="0014001C">
        <w:rPr>
          <w:rFonts w:ascii="Times New Roman" w:hAnsi="Times New Roman" w:cs="Times New Roman"/>
          <w:bCs/>
          <w:sz w:val="24"/>
          <w:szCs w:val="24"/>
        </w:rPr>
        <w:t xml:space="preserve">. </w:t>
      </w:r>
      <w:proofErr w:type="spellStart"/>
      <w:r w:rsidRPr="0014001C">
        <w:rPr>
          <w:rFonts w:ascii="Times New Roman" w:hAnsi="Times New Roman" w:cs="Times New Roman"/>
          <w:bCs/>
          <w:i/>
          <w:iCs/>
          <w:sz w:val="24"/>
          <w:szCs w:val="24"/>
        </w:rPr>
        <w:t>Salud</w:t>
      </w:r>
      <w:proofErr w:type="spellEnd"/>
      <w:r w:rsidRPr="0014001C">
        <w:rPr>
          <w:rFonts w:ascii="Times New Roman" w:hAnsi="Times New Roman" w:cs="Times New Roman"/>
          <w:bCs/>
          <w:i/>
          <w:iCs/>
          <w:sz w:val="24"/>
          <w:szCs w:val="24"/>
        </w:rPr>
        <w:t xml:space="preserve"> Mental.</w:t>
      </w:r>
      <w:r w:rsidRPr="0014001C">
        <w:rPr>
          <w:rFonts w:ascii="Times New Roman" w:hAnsi="Times New Roman" w:cs="Times New Roman"/>
          <w:bCs/>
          <w:sz w:val="24"/>
          <w:szCs w:val="24"/>
        </w:rPr>
        <w:t xml:space="preserve"> 43, 263-271.</w:t>
      </w:r>
    </w:p>
    <w:p w14:paraId="760D2C86" w14:textId="77777777" w:rsidR="00437248" w:rsidRPr="0014001C" w:rsidRDefault="00437248" w:rsidP="00437248">
      <w:pPr>
        <w:spacing w:after="0"/>
        <w:ind w:left="720" w:hanging="720"/>
        <w:rPr>
          <w:rFonts w:ascii="Times New Roman" w:hAnsi="Times New Roman" w:cs="Times New Roman"/>
          <w:sz w:val="24"/>
          <w:szCs w:val="24"/>
          <w:lang w:val="en-US"/>
        </w:rPr>
      </w:pPr>
      <w:r w:rsidRPr="0014001C">
        <w:rPr>
          <w:rFonts w:ascii="Times New Roman" w:hAnsi="Times New Roman" w:cs="Times New Roman"/>
          <w:sz w:val="24"/>
          <w:szCs w:val="24"/>
          <w:lang w:val="en-US"/>
        </w:rPr>
        <w:t>Goodley, D. (2016)</w:t>
      </w:r>
      <w:r w:rsidRPr="0014001C">
        <w:rPr>
          <w:rFonts w:ascii="Times New Roman" w:hAnsi="Times New Roman" w:cs="Times New Roman"/>
          <w:i/>
          <w:iCs/>
          <w:sz w:val="24"/>
          <w:szCs w:val="24"/>
          <w:lang w:val="en-US"/>
        </w:rPr>
        <w:t>. Disability studies: An interdisciplinary introduction</w:t>
      </w:r>
      <w:r w:rsidRPr="0014001C">
        <w:rPr>
          <w:rFonts w:ascii="Times New Roman" w:hAnsi="Times New Roman" w:cs="Times New Roman"/>
          <w:sz w:val="24"/>
          <w:szCs w:val="24"/>
          <w:lang w:val="en-US"/>
        </w:rPr>
        <w:t>. 2</w:t>
      </w:r>
      <w:r w:rsidRPr="0014001C">
        <w:rPr>
          <w:rFonts w:ascii="Times New Roman" w:hAnsi="Times New Roman" w:cs="Times New Roman"/>
          <w:sz w:val="24"/>
          <w:szCs w:val="24"/>
          <w:vertAlign w:val="superscript"/>
          <w:lang w:val="en-US"/>
        </w:rPr>
        <w:t>nd</w:t>
      </w:r>
      <w:r w:rsidRPr="0014001C">
        <w:rPr>
          <w:rFonts w:ascii="Times New Roman" w:hAnsi="Times New Roman" w:cs="Times New Roman"/>
          <w:sz w:val="24"/>
          <w:szCs w:val="24"/>
          <w:lang w:val="en-US"/>
        </w:rPr>
        <w:t xml:space="preserve"> </w:t>
      </w:r>
      <w:proofErr w:type="spellStart"/>
      <w:r w:rsidRPr="0014001C">
        <w:rPr>
          <w:rFonts w:ascii="Times New Roman" w:hAnsi="Times New Roman" w:cs="Times New Roman"/>
          <w:sz w:val="24"/>
          <w:szCs w:val="24"/>
          <w:lang w:val="en-US"/>
        </w:rPr>
        <w:t>edn</w:t>
      </w:r>
      <w:proofErr w:type="spellEnd"/>
      <w:r w:rsidRPr="0014001C">
        <w:rPr>
          <w:rFonts w:ascii="Times New Roman" w:hAnsi="Times New Roman" w:cs="Times New Roman"/>
          <w:sz w:val="24"/>
          <w:szCs w:val="24"/>
          <w:lang w:val="en-US"/>
        </w:rPr>
        <w:t xml:space="preserve">. Los Angeles: Sage Publications. </w:t>
      </w:r>
    </w:p>
    <w:p w14:paraId="7271FF1F" w14:textId="77777777" w:rsidR="00437248" w:rsidRPr="0014001C" w:rsidRDefault="00437248" w:rsidP="00437248">
      <w:pPr>
        <w:spacing w:after="0"/>
        <w:rPr>
          <w:rFonts w:ascii="Times New Roman" w:hAnsi="Times New Roman" w:cs="Times New Roman"/>
          <w:sz w:val="24"/>
          <w:szCs w:val="24"/>
          <w:lang w:val="en-US"/>
        </w:rPr>
      </w:pPr>
      <w:r w:rsidRPr="0014001C">
        <w:rPr>
          <w:rFonts w:ascii="Times New Roman" w:hAnsi="Times New Roman" w:cs="Times New Roman"/>
          <w:bCs/>
          <w:sz w:val="24"/>
          <w:szCs w:val="24"/>
        </w:rPr>
        <w:t>Griffith, A.K. (2020). Parental burnout and child maltreatment during the</w:t>
      </w:r>
    </w:p>
    <w:p w14:paraId="1A553E93" w14:textId="77777777" w:rsidR="00437248" w:rsidRPr="0014001C" w:rsidRDefault="00437248" w:rsidP="00437248">
      <w:pPr>
        <w:pStyle w:val="ListParagraph"/>
        <w:spacing w:line="240" w:lineRule="auto"/>
        <w:rPr>
          <w:rStyle w:val="Hyperlink"/>
          <w:rFonts w:ascii="Times New Roman" w:hAnsi="Times New Roman"/>
          <w:bCs/>
          <w:sz w:val="24"/>
          <w:szCs w:val="24"/>
        </w:rPr>
      </w:pPr>
      <w:r w:rsidRPr="0014001C">
        <w:rPr>
          <w:rFonts w:ascii="Times New Roman" w:hAnsi="Times New Roman"/>
          <w:bCs/>
          <w:sz w:val="24"/>
          <w:szCs w:val="24"/>
        </w:rPr>
        <w:t xml:space="preserve">COVID-19 pandemic. </w:t>
      </w:r>
      <w:r w:rsidRPr="0014001C">
        <w:rPr>
          <w:rFonts w:ascii="Times New Roman" w:hAnsi="Times New Roman"/>
          <w:bCs/>
          <w:i/>
          <w:iCs/>
          <w:sz w:val="24"/>
          <w:szCs w:val="24"/>
        </w:rPr>
        <w:t>Journal of Family Violence</w:t>
      </w:r>
      <w:r w:rsidRPr="0014001C">
        <w:rPr>
          <w:rFonts w:ascii="Times New Roman" w:hAnsi="Times New Roman"/>
          <w:bCs/>
          <w:sz w:val="24"/>
          <w:szCs w:val="24"/>
        </w:rPr>
        <w:t xml:space="preserve">, </w:t>
      </w:r>
      <w:r w:rsidRPr="0014001C">
        <w:rPr>
          <w:rStyle w:val="Hyperlink"/>
          <w:rFonts w:ascii="Times New Roman" w:hAnsi="Times New Roman"/>
          <w:bCs/>
          <w:sz w:val="24"/>
          <w:szCs w:val="24"/>
        </w:rPr>
        <w:t xml:space="preserve">23, 1–7. </w:t>
      </w:r>
    </w:p>
    <w:p w14:paraId="534E600C"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Günther-Bel, C., </w:t>
      </w:r>
      <w:proofErr w:type="spellStart"/>
      <w:r w:rsidRPr="0014001C">
        <w:rPr>
          <w:rFonts w:ascii="Times New Roman" w:hAnsi="Times New Roman" w:cs="Times New Roman"/>
          <w:bCs/>
          <w:sz w:val="24"/>
          <w:szCs w:val="24"/>
        </w:rPr>
        <w:t>Vilaregut</w:t>
      </w:r>
      <w:proofErr w:type="spellEnd"/>
      <w:r w:rsidRPr="0014001C">
        <w:rPr>
          <w:rFonts w:ascii="Times New Roman" w:hAnsi="Times New Roman" w:cs="Times New Roman"/>
          <w:bCs/>
          <w:sz w:val="24"/>
          <w:szCs w:val="24"/>
        </w:rPr>
        <w:t xml:space="preserve">, A., </w:t>
      </w:r>
      <w:proofErr w:type="spellStart"/>
      <w:r w:rsidRPr="0014001C">
        <w:rPr>
          <w:rFonts w:ascii="Times New Roman" w:hAnsi="Times New Roman" w:cs="Times New Roman"/>
          <w:bCs/>
          <w:sz w:val="24"/>
          <w:szCs w:val="24"/>
        </w:rPr>
        <w:t>Carratala</w:t>
      </w:r>
      <w:proofErr w:type="spellEnd"/>
      <w:r w:rsidRPr="0014001C">
        <w:rPr>
          <w:rFonts w:ascii="Times New Roman" w:hAnsi="Times New Roman" w:cs="Times New Roman"/>
          <w:bCs/>
          <w:sz w:val="24"/>
          <w:szCs w:val="24"/>
        </w:rPr>
        <w:t xml:space="preserve">, E., </w:t>
      </w:r>
      <w:proofErr w:type="spellStart"/>
      <w:r w:rsidRPr="0014001C">
        <w:rPr>
          <w:rFonts w:ascii="Times New Roman" w:hAnsi="Times New Roman" w:cs="Times New Roman"/>
          <w:bCs/>
          <w:sz w:val="24"/>
          <w:szCs w:val="24"/>
        </w:rPr>
        <w:t>Torras</w:t>
      </w:r>
      <w:proofErr w:type="spellEnd"/>
      <w:r w:rsidRPr="0014001C">
        <w:rPr>
          <w:rFonts w:ascii="Times New Roman" w:hAnsi="Times New Roman" w:cs="Times New Roman"/>
          <w:bCs/>
          <w:sz w:val="24"/>
          <w:szCs w:val="24"/>
        </w:rPr>
        <w:t>-Garat, S., &amp; Pérez-</w:t>
      </w:r>
      <w:proofErr w:type="spellStart"/>
      <w:r w:rsidRPr="0014001C">
        <w:rPr>
          <w:rFonts w:ascii="Times New Roman" w:hAnsi="Times New Roman" w:cs="Times New Roman"/>
          <w:bCs/>
          <w:sz w:val="24"/>
          <w:szCs w:val="24"/>
        </w:rPr>
        <w:t>Testor</w:t>
      </w:r>
      <w:proofErr w:type="spellEnd"/>
      <w:r w:rsidRPr="0014001C">
        <w:rPr>
          <w:rFonts w:ascii="Times New Roman" w:hAnsi="Times New Roman" w:cs="Times New Roman"/>
          <w:bCs/>
          <w:sz w:val="24"/>
          <w:szCs w:val="24"/>
        </w:rPr>
        <w:t xml:space="preserve">, C. (2020). A mixed-method study of individual, couple and parental functioning during the State-regulated COVID-19 lockdown in Spain. </w:t>
      </w:r>
      <w:r w:rsidRPr="0014001C">
        <w:rPr>
          <w:rFonts w:ascii="Times New Roman" w:hAnsi="Times New Roman" w:cs="Times New Roman"/>
          <w:bCs/>
          <w:i/>
          <w:iCs/>
          <w:sz w:val="24"/>
          <w:szCs w:val="24"/>
        </w:rPr>
        <w:t>Fam Process,</w:t>
      </w:r>
      <w:r w:rsidRPr="0014001C">
        <w:rPr>
          <w:rFonts w:ascii="Times New Roman" w:hAnsi="Times New Roman" w:cs="Times New Roman"/>
          <w:bCs/>
          <w:sz w:val="24"/>
          <w:szCs w:val="24"/>
        </w:rPr>
        <w:t xml:space="preserve"> 59, 1060-1079.</w:t>
      </w:r>
    </w:p>
    <w:p w14:paraId="00C7939D" w14:textId="77777777" w:rsidR="00437248" w:rsidRPr="0014001C" w:rsidRDefault="00437248" w:rsidP="00437248">
      <w:pPr>
        <w:ind w:left="720" w:hanging="720"/>
        <w:rPr>
          <w:rStyle w:val="Hyperlink"/>
          <w:rFonts w:ascii="Times New Roman" w:hAnsi="Times New Roman" w:cs="Times New Roman"/>
          <w:sz w:val="24"/>
          <w:szCs w:val="24"/>
        </w:rPr>
      </w:pPr>
      <w:r w:rsidRPr="0014001C">
        <w:rPr>
          <w:rFonts w:ascii="Times New Roman" w:hAnsi="Times New Roman" w:cs="Times New Roman"/>
          <w:bCs/>
          <w:sz w:val="24"/>
          <w:szCs w:val="24"/>
        </w:rPr>
        <w:t xml:space="preserve">Gupta, T. &amp; </w:t>
      </w:r>
      <w:proofErr w:type="spellStart"/>
      <w:r w:rsidRPr="0014001C">
        <w:rPr>
          <w:rFonts w:ascii="Times New Roman" w:hAnsi="Times New Roman" w:cs="Times New Roman"/>
          <w:bCs/>
          <w:sz w:val="24"/>
          <w:szCs w:val="24"/>
        </w:rPr>
        <w:t>Nebhinani</w:t>
      </w:r>
      <w:proofErr w:type="spellEnd"/>
      <w:r w:rsidRPr="0014001C">
        <w:rPr>
          <w:rFonts w:ascii="Times New Roman" w:hAnsi="Times New Roman" w:cs="Times New Roman"/>
          <w:bCs/>
          <w:sz w:val="24"/>
          <w:szCs w:val="24"/>
        </w:rPr>
        <w:t xml:space="preserve">, N. (2021). Parent’s response to COVID-19 pandemic: Challenges ahead and way forward. </w:t>
      </w:r>
      <w:r w:rsidRPr="0014001C">
        <w:rPr>
          <w:rFonts w:ascii="Times New Roman" w:hAnsi="Times New Roman" w:cs="Times New Roman"/>
          <w:bCs/>
          <w:i/>
          <w:iCs/>
          <w:sz w:val="24"/>
          <w:szCs w:val="24"/>
        </w:rPr>
        <w:t>Journal of Indian Association for Child and Adolescent Mental Health</w:t>
      </w:r>
      <w:r w:rsidRPr="0014001C">
        <w:rPr>
          <w:rFonts w:ascii="Times New Roman" w:hAnsi="Times New Roman" w:cs="Times New Roman"/>
          <w:bCs/>
          <w:sz w:val="24"/>
          <w:szCs w:val="24"/>
        </w:rPr>
        <w:t xml:space="preserve">, 17, 1-5. </w:t>
      </w:r>
    </w:p>
    <w:p w14:paraId="0376AD0E"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Halvorsen, E., </w:t>
      </w:r>
      <w:proofErr w:type="spellStart"/>
      <w:r w:rsidRPr="0014001C">
        <w:rPr>
          <w:rFonts w:ascii="Times New Roman" w:hAnsi="Times New Roman" w:cs="Times New Roman"/>
          <w:bCs/>
          <w:sz w:val="24"/>
          <w:szCs w:val="24"/>
        </w:rPr>
        <w:t>Stamu</w:t>
      </w:r>
      <w:proofErr w:type="spellEnd"/>
      <w:r w:rsidRPr="0014001C">
        <w:rPr>
          <w:rFonts w:ascii="Times New Roman" w:hAnsi="Times New Roman" w:cs="Times New Roman"/>
          <w:bCs/>
          <w:sz w:val="24"/>
          <w:szCs w:val="24"/>
        </w:rPr>
        <w:t xml:space="preserve">‐O'Brien, C., &amp; </w:t>
      </w:r>
      <w:proofErr w:type="spellStart"/>
      <w:r w:rsidRPr="0014001C">
        <w:rPr>
          <w:rFonts w:ascii="Times New Roman" w:hAnsi="Times New Roman" w:cs="Times New Roman"/>
          <w:bCs/>
          <w:sz w:val="24"/>
          <w:szCs w:val="24"/>
        </w:rPr>
        <w:t>Jafferany</w:t>
      </w:r>
      <w:proofErr w:type="spellEnd"/>
      <w:r w:rsidRPr="0014001C">
        <w:rPr>
          <w:rFonts w:ascii="Times New Roman" w:hAnsi="Times New Roman" w:cs="Times New Roman"/>
          <w:bCs/>
          <w:sz w:val="24"/>
          <w:szCs w:val="24"/>
        </w:rPr>
        <w:t>, M. (2020). Psychological effects of COVID-19 on parenting and maternal-</w:t>
      </w:r>
      <w:proofErr w:type="spellStart"/>
      <w:r w:rsidRPr="0014001C">
        <w:rPr>
          <w:rFonts w:ascii="Times New Roman" w:hAnsi="Times New Roman" w:cs="Times New Roman"/>
          <w:bCs/>
          <w:sz w:val="24"/>
          <w:szCs w:val="24"/>
        </w:rPr>
        <w:t>fetal</w:t>
      </w:r>
      <w:proofErr w:type="spellEnd"/>
      <w:r w:rsidRPr="0014001C">
        <w:rPr>
          <w:rFonts w:ascii="Times New Roman" w:hAnsi="Times New Roman" w:cs="Times New Roman"/>
          <w:bCs/>
          <w:sz w:val="24"/>
          <w:szCs w:val="24"/>
        </w:rPr>
        <w:t xml:space="preserve"> mental health. </w:t>
      </w:r>
      <w:r w:rsidRPr="0014001C">
        <w:rPr>
          <w:rFonts w:ascii="Times New Roman" w:hAnsi="Times New Roman" w:cs="Times New Roman"/>
          <w:bCs/>
          <w:i/>
          <w:iCs/>
          <w:sz w:val="24"/>
          <w:szCs w:val="24"/>
        </w:rPr>
        <w:t>Dermatologic Therapy</w:t>
      </w:r>
      <w:r w:rsidRPr="0014001C">
        <w:rPr>
          <w:rFonts w:ascii="Times New Roman" w:hAnsi="Times New Roman" w:cs="Times New Roman"/>
          <w:bCs/>
          <w:sz w:val="24"/>
          <w:szCs w:val="24"/>
        </w:rPr>
        <w:t xml:space="preserve">, 33, 1-1. </w:t>
      </w:r>
    </w:p>
    <w:p w14:paraId="7AD99C58"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Hart, C. (1998). </w:t>
      </w:r>
      <w:r w:rsidRPr="0014001C">
        <w:rPr>
          <w:rFonts w:ascii="Times New Roman" w:hAnsi="Times New Roman" w:cs="Times New Roman"/>
          <w:bCs/>
          <w:i/>
          <w:iCs/>
          <w:sz w:val="24"/>
          <w:szCs w:val="24"/>
        </w:rPr>
        <w:t>Doing a literature review: Releasing the social science research imagination</w:t>
      </w:r>
      <w:r w:rsidRPr="0014001C">
        <w:rPr>
          <w:rFonts w:ascii="Times New Roman" w:hAnsi="Times New Roman" w:cs="Times New Roman"/>
          <w:bCs/>
          <w:sz w:val="24"/>
          <w:szCs w:val="24"/>
        </w:rPr>
        <w:t xml:space="preserve">. London: Sage publication.  </w:t>
      </w:r>
    </w:p>
    <w:p w14:paraId="094FD264" w14:textId="77777777" w:rsidR="00437248" w:rsidRPr="0014001C" w:rsidRDefault="00437248" w:rsidP="00437248">
      <w:pPr>
        <w:ind w:left="720" w:hanging="720"/>
        <w:rPr>
          <w:rFonts w:ascii="Times New Roman" w:hAnsi="Times New Roman" w:cs="Times New Roman"/>
          <w:sz w:val="24"/>
          <w:szCs w:val="24"/>
          <w:bdr w:val="none" w:sz="0" w:space="0" w:color="auto" w:frame="1"/>
          <w:shd w:val="clear" w:color="auto" w:fill="FFFFFF"/>
        </w:rPr>
      </w:pPr>
      <w:r w:rsidRPr="0014001C">
        <w:rPr>
          <w:rFonts w:ascii="Times New Roman" w:hAnsi="Times New Roman" w:cs="Times New Roman"/>
          <w:sz w:val="24"/>
          <w:szCs w:val="24"/>
          <w:bdr w:val="none" w:sz="0" w:space="0" w:color="auto" w:frame="1"/>
          <w:shd w:val="clear" w:color="auto" w:fill="FFFFFF"/>
        </w:rPr>
        <w:t xml:space="preserve">Higgins, A., &amp; McDaid, S. (2014). </w:t>
      </w:r>
      <w:r w:rsidRPr="0014001C">
        <w:rPr>
          <w:rFonts w:ascii="Times New Roman" w:hAnsi="Times New Roman" w:cs="Times New Roman"/>
          <w:i/>
          <w:iCs/>
          <w:sz w:val="24"/>
          <w:szCs w:val="24"/>
          <w:bdr w:val="none" w:sz="0" w:space="0" w:color="auto" w:frame="1"/>
          <w:shd w:val="clear" w:color="auto" w:fill="FFFFFF"/>
        </w:rPr>
        <w:t>Mental health in Ireland: Policy, practice &amp; law</w:t>
      </w:r>
      <w:r w:rsidRPr="0014001C">
        <w:rPr>
          <w:rFonts w:ascii="Times New Roman" w:hAnsi="Times New Roman" w:cs="Times New Roman"/>
          <w:sz w:val="24"/>
          <w:szCs w:val="24"/>
          <w:bdr w:val="none" w:sz="0" w:space="0" w:color="auto" w:frame="1"/>
          <w:shd w:val="clear" w:color="auto" w:fill="FFFFFF"/>
        </w:rPr>
        <w:t xml:space="preserve">. Dublin: Gill and Macmillan. </w:t>
      </w:r>
    </w:p>
    <w:p w14:paraId="564708A3" w14:textId="77777777" w:rsidR="00437248"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Hilal</w:t>
      </w:r>
      <w:proofErr w:type="spellEnd"/>
      <w:r w:rsidRPr="0014001C">
        <w:rPr>
          <w:rFonts w:ascii="Times New Roman" w:hAnsi="Times New Roman" w:cs="Times New Roman"/>
          <w:bCs/>
          <w:sz w:val="24"/>
          <w:szCs w:val="24"/>
        </w:rPr>
        <w:t xml:space="preserve"> </w:t>
      </w:r>
      <w:proofErr w:type="spellStart"/>
      <w:r w:rsidRPr="0014001C">
        <w:rPr>
          <w:rFonts w:ascii="Times New Roman" w:hAnsi="Times New Roman" w:cs="Times New Roman"/>
          <w:bCs/>
          <w:sz w:val="24"/>
          <w:szCs w:val="24"/>
        </w:rPr>
        <w:t>Atthariq</w:t>
      </w:r>
      <w:proofErr w:type="spellEnd"/>
      <w:r w:rsidRPr="0014001C">
        <w:rPr>
          <w:rFonts w:ascii="Times New Roman" w:hAnsi="Times New Roman" w:cs="Times New Roman"/>
          <w:bCs/>
          <w:sz w:val="24"/>
          <w:szCs w:val="24"/>
        </w:rPr>
        <w:t xml:space="preserve"> Ramadhan, M., Ayu Kartika, P., Melinda, D., </w:t>
      </w:r>
      <w:proofErr w:type="spellStart"/>
      <w:r w:rsidRPr="0014001C">
        <w:rPr>
          <w:rFonts w:ascii="Times New Roman" w:hAnsi="Times New Roman" w:cs="Times New Roman"/>
          <w:bCs/>
          <w:sz w:val="24"/>
          <w:szCs w:val="24"/>
        </w:rPr>
        <w:t>Habibah</w:t>
      </w:r>
      <w:proofErr w:type="spellEnd"/>
      <w:r w:rsidRPr="0014001C">
        <w:rPr>
          <w:rFonts w:ascii="Times New Roman" w:hAnsi="Times New Roman" w:cs="Times New Roman"/>
          <w:bCs/>
          <w:sz w:val="24"/>
          <w:szCs w:val="24"/>
        </w:rPr>
        <w:t xml:space="preserve">, U., Nurul, U., Aini, F.S., </w:t>
      </w:r>
      <w:proofErr w:type="spellStart"/>
      <w:r w:rsidRPr="0014001C">
        <w:rPr>
          <w:rFonts w:ascii="Times New Roman" w:hAnsi="Times New Roman" w:cs="Times New Roman"/>
          <w:bCs/>
          <w:sz w:val="24"/>
          <w:szCs w:val="24"/>
        </w:rPr>
        <w:t>Prananjaya</w:t>
      </w:r>
      <w:proofErr w:type="spellEnd"/>
      <w:r w:rsidRPr="0014001C">
        <w:rPr>
          <w:rFonts w:ascii="Times New Roman" w:hAnsi="Times New Roman" w:cs="Times New Roman"/>
          <w:bCs/>
          <w:sz w:val="24"/>
          <w:szCs w:val="24"/>
        </w:rPr>
        <w:t xml:space="preserve">, B.A., &amp; </w:t>
      </w:r>
      <w:proofErr w:type="spellStart"/>
      <w:r w:rsidRPr="0014001C">
        <w:rPr>
          <w:rFonts w:ascii="Times New Roman" w:hAnsi="Times New Roman" w:cs="Times New Roman"/>
          <w:bCs/>
          <w:sz w:val="24"/>
          <w:szCs w:val="24"/>
        </w:rPr>
        <w:t>Ikhsan</w:t>
      </w:r>
      <w:proofErr w:type="spellEnd"/>
      <w:r w:rsidRPr="0014001C">
        <w:rPr>
          <w:rFonts w:ascii="Times New Roman" w:hAnsi="Times New Roman" w:cs="Times New Roman"/>
          <w:bCs/>
          <w:sz w:val="24"/>
          <w:szCs w:val="24"/>
        </w:rPr>
        <w:t xml:space="preserve">, D.S. (2020). Children’s mental health in the time of COVID-19: How things stand and the aftermath. </w:t>
      </w:r>
      <w:r w:rsidRPr="0014001C">
        <w:rPr>
          <w:rFonts w:ascii="Times New Roman" w:hAnsi="Times New Roman" w:cs="Times New Roman"/>
          <w:bCs/>
          <w:i/>
          <w:iCs/>
          <w:sz w:val="24"/>
          <w:szCs w:val="24"/>
        </w:rPr>
        <w:t>Malays J Med Sci.</w:t>
      </w:r>
      <w:r w:rsidRPr="0014001C">
        <w:rPr>
          <w:rFonts w:ascii="Times New Roman" w:hAnsi="Times New Roman" w:cs="Times New Roman"/>
          <w:bCs/>
          <w:sz w:val="24"/>
          <w:szCs w:val="24"/>
        </w:rPr>
        <w:t xml:space="preserve"> 27, 196–201.</w:t>
      </w:r>
    </w:p>
    <w:p w14:paraId="7E234BE6" w14:textId="77777777" w:rsidR="00437248" w:rsidRDefault="00437248" w:rsidP="00437248">
      <w:pPr>
        <w:ind w:left="720" w:hanging="720"/>
        <w:rPr>
          <w:rFonts w:ascii="Times New Roman" w:hAnsi="Times New Roman" w:cs="Times New Roman"/>
          <w:bCs/>
          <w:sz w:val="24"/>
          <w:szCs w:val="24"/>
        </w:rPr>
      </w:pPr>
      <w:r>
        <w:rPr>
          <w:rFonts w:ascii="Times New Roman" w:hAnsi="Times New Roman" w:cs="Times New Roman"/>
          <w:bCs/>
          <w:sz w:val="24"/>
          <w:szCs w:val="24"/>
        </w:rPr>
        <w:t xml:space="preserve">Hill, K., &amp; Weber, R. (2021). </w:t>
      </w:r>
      <w:r w:rsidRPr="00BD46C7">
        <w:rPr>
          <w:rFonts w:ascii="Times New Roman" w:hAnsi="Times New Roman" w:cs="Times New Roman"/>
          <w:bCs/>
          <w:i/>
          <w:iCs/>
          <w:sz w:val="24"/>
          <w:szCs w:val="24"/>
        </w:rPr>
        <w:t>Staying afloat in a crisis: Families on low incomes I a pandemic</w:t>
      </w:r>
      <w:r>
        <w:rPr>
          <w:rFonts w:ascii="Times New Roman" w:hAnsi="Times New Roman" w:cs="Times New Roman"/>
          <w:bCs/>
          <w:sz w:val="24"/>
          <w:szCs w:val="24"/>
        </w:rPr>
        <w:t xml:space="preserve">. United Kingdom: Joseph Rowntree Foundation. </w:t>
      </w:r>
    </w:p>
    <w:p w14:paraId="2B23ABF8" w14:textId="77777777" w:rsidR="00437248" w:rsidRPr="0014001C" w:rsidRDefault="00437248" w:rsidP="00437248">
      <w:pPr>
        <w:ind w:left="720" w:hanging="720"/>
        <w:rPr>
          <w:rFonts w:ascii="Times New Roman" w:hAnsi="Times New Roman" w:cs="Times New Roman"/>
          <w:bCs/>
          <w:sz w:val="24"/>
          <w:szCs w:val="24"/>
        </w:rPr>
      </w:pPr>
      <w:r>
        <w:rPr>
          <w:rFonts w:ascii="Times New Roman" w:hAnsi="Times New Roman" w:cs="Times New Roman"/>
          <w:bCs/>
          <w:sz w:val="24"/>
          <w:szCs w:val="24"/>
        </w:rPr>
        <w:lastRenderedPageBreak/>
        <w:t xml:space="preserve">Hill, K., &amp; Weber, R. (2021). Seeking an anchor in an unstable world: Experiences of low-income families over time. United Kingdom: Joseph Rowntree Foundation. </w:t>
      </w:r>
    </w:p>
    <w:p w14:paraId="128914D9" w14:textId="77777777" w:rsidR="00437248" w:rsidRPr="0014001C" w:rsidRDefault="00437248" w:rsidP="00437248">
      <w:pPr>
        <w:spacing w:after="0"/>
        <w:ind w:left="720" w:hanging="720"/>
        <w:rPr>
          <w:rFonts w:ascii="Times New Roman" w:hAnsi="Times New Roman" w:cs="Times New Roman"/>
          <w:sz w:val="24"/>
          <w:szCs w:val="24"/>
          <w:lang w:val="en-US"/>
        </w:rPr>
      </w:pPr>
      <w:r w:rsidRPr="0014001C">
        <w:rPr>
          <w:rFonts w:ascii="Times New Roman" w:hAnsi="Times New Roman" w:cs="Times New Roman"/>
          <w:sz w:val="24"/>
          <w:szCs w:val="24"/>
          <w:lang w:val="en-US"/>
        </w:rPr>
        <w:t xml:space="preserve">Ho, S.T. (2021). Gender differences in depression and sex hormones among patients receiving long-term opioid treatment for chronic noncancer pain in Taiwan—A multicenter cross-sectional study. </w:t>
      </w:r>
      <w:r w:rsidRPr="0014001C">
        <w:rPr>
          <w:rFonts w:ascii="Times New Roman" w:hAnsi="Times New Roman" w:cs="Times New Roman"/>
          <w:i/>
          <w:iCs/>
          <w:sz w:val="24"/>
          <w:szCs w:val="24"/>
          <w:lang w:val="en-US"/>
        </w:rPr>
        <w:t>International Journal of Environmental Research and Public Health,</w:t>
      </w:r>
      <w:r w:rsidRPr="0014001C">
        <w:rPr>
          <w:rFonts w:ascii="Times New Roman" w:hAnsi="Times New Roman" w:cs="Times New Roman"/>
          <w:sz w:val="24"/>
          <w:szCs w:val="24"/>
          <w:lang w:val="en-US"/>
        </w:rPr>
        <w:t xml:space="preserve"> 18, 7837.</w:t>
      </w:r>
    </w:p>
    <w:p w14:paraId="2FF194D0" w14:textId="77777777" w:rsidR="00437248" w:rsidRPr="0014001C" w:rsidRDefault="00437248" w:rsidP="00437248">
      <w:pPr>
        <w:spacing w:after="0"/>
        <w:ind w:left="720" w:hanging="720"/>
        <w:rPr>
          <w:rFonts w:ascii="Times New Roman" w:hAnsi="Times New Roman" w:cs="Times New Roman"/>
          <w:sz w:val="24"/>
          <w:szCs w:val="24"/>
          <w:lang w:val="en-US"/>
        </w:rPr>
      </w:pPr>
      <w:r w:rsidRPr="0014001C">
        <w:rPr>
          <w:rFonts w:ascii="Times New Roman" w:hAnsi="Times New Roman" w:cs="Times New Roman"/>
          <w:bCs/>
          <w:sz w:val="24"/>
          <w:szCs w:val="24"/>
        </w:rPr>
        <w:t xml:space="preserve">Humphreys, K.L., </w:t>
      </w:r>
      <w:proofErr w:type="spellStart"/>
      <w:r w:rsidRPr="0014001C">
        <w:rPr>
          <w:rFonts w:ascii="Times New Roman" w:hAnsi="Times New Roman" w:cs="Times New Roman"/>
          <w:bCs/>
          <w:sz w:val="24"/>
          <w:szCs w:val="24"/>
        </w:rPr>
        <w:t>Thwin</w:t>
      </w:r>
      <w:proofErr w:type="spellEnd"/>
      <w:r w:rsidRPr="0014001C">
        <w:rPr>
          <w:rFonts w:ascii="Times New Roman" w:hAnsi="Times New Roman" w:cs="Times New Roman"/>
          <w:bCs/>
          <w:sz w:val="24"/>
          <w:szCs w:val="24"/>
        </w:rPr>
        <w:t xml:space="preserve"> </w:t>
      </w:r>
      <w:proofErr w:type="spellStart"/>
      <w:r w:rsidRPr="0014001C">
        <w:rPr>
          <w:rFonts w:ascii="Times New Roman" w:hAnsi="Times New Roman" w:cs="Times New Roman"/>
          <w:bCs/>
          <w:sz w:val="24"/>
          <w:szCs w:val="24"/>
        </w:rPr>
        <w:t>Myint</w:t>
      </w:r>
      <w:proofErr w:type="spellEnd"/>
      <w:r w:rsidRPr="0014001C">
        <w:rPr>
          <w:rFonts w:ascii="Times New Roman" w:hAnsi="Times New Roman" w:cs="Times New Roman"/>
          <w:bCs/>
          <w:sz w:val="24"/>
          <w:szCs w:val="24"/>
        </w:rPr>
        <w:t xml:space="preserve">, M., &amp; </w:t>
      </w:r>
      <w:proofErr w:type="spellStart"/>
      <w:r w:rsidRPr="0014001C">
        <w:rPr>
          <w:rFonts w:ascii="Times New Roman" w:hAnsi="Times New Roman" w:cs="Times New Roman"/>
          <w:bCs/>
          <w:sz w:val="24"/>
          <w:szCs w:val="24"/>
        </w:rPr>
        <w:t>Zeanah</w:t>
      </w:r>
      <w:proofErr w:type="spellEnd"/>
      <w:r w:rsidRPr="0014001C">
        <w:rPr>
          <w:rFonts w:ascii="Times New Roman" w:hAnsi="Times New Roman" w:cs="Times New Roman"/>
          <w:bCs/>
          <w:sz w:val="24"/>
          <w:szCs w:val="24"/>
        </w:rPr>
        <w:t xml:space="preserve">, C.H. (2020). Increased risk for family violence during the COVID-19 pandemic. </w:t>
      </w:r>
      <w:proofErr w:type="spellStart"/>
      <w:r w:rsidRPr="0014001C">
        <w:rPr>
          <w:rFonts w:ascii="Times New Roman" w:hAnsi="Times New Roman" w:cs="Times New Roman"/>
          <w:bCs/>
          <w:i/>
          <w:iCs/>
          <w:sz w:val="24"/>
          <w:szCs w:val="24"/>
        </w:rPr>
        <w:t>Pediatrics</w:t>
      </w:r>
      <w:proofErr w:type="spellEnd"/>
      <w:r w:rsidRPr="0014001C">
        <w:rPr>
          <w:rFonts w:ascii="Times New Roman" w:hAnsi="Times New Roman" w:cs="Times New Roman"/>
          <w:bCs/>
          <w:i/>
          <w:iCs/>
          <w:sz w:val="24"/>
          <w:szCs w:val="24"/>
        </w:rPr>
        <w:t>,</w:t>
      </w:r>
      <w:r w:rsidRPr="0014001C">
        <w:rPr>
          <w:rFonts w:ascii="Times New Roman" w:hAnsi="Times New Roman" w:cs="Times New Roman"/>
          <w:bCs/>
          <w:sz w:val="24"/>
          <w:szCs w:val="24"/>
        </w:rPr>
        <w:t xml:space="preserve"> 146. Advance online publication.</w:t>
      </w:r>
    </w:p>
    <w:p w14:paraId="61E6AA14"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Hyland, P., </w:t>
      </w:r>
      <w:proofErr w:type="spellStart"/>
      <w:r w:rsidRPr="0014001C">
        <w:rPr>
          <w:rFonts w:ascii="Times New Roman" w:hAnsi="Times New Roman" w:cs="Times New Roman"/>
          <w:bCs/>
          <w:sz w:val="24"/>
          <w:szCs w:val="24"/>
        </w:rPr>
        <w:t>Vallières</w:t>
      </w:r>
      <w:proofErr w:type="spellEnd"/>
      <w:r w:rsidRPr="0014001C">
        <w:rPr>
          <w:rFonts w:ascii="Times New Roman" w:hAnsi="Times New Roman" w:cs="Times New Roman"/>
          <w:bCs/>
          <w:sz w:val="24"/>
          <w:szCs w:val="24"/>
        </w:rPr>
        <w:t xml:space="preserve">, F., McBride, O., Murphy, J., Shevlin, M., Bentall, R.P., Butter, S., Hartman, T.K., </w:t>
      </w:r>
      <w:proofErr w:type="spellStart"/>
      <w:r w:rsidRPr="0014001C">
        <w:rPr>
          <w:rFonts w:ascii="Times New Roman" w:hAnsi="Times New Roman" w:cs="Times New Roman"/>
          <w:bCs/>
          <w:sz w:val="24"/>
          <w:szCs w:val="24"/>
        </w:rPr>
        <w:t>Karatzias</w:t>
      </w:r>
      <w:proofErr w:type="spellEnd"/>
      <w:r w:rsidRPr="0014001C">
        <w:rPr>
          <w:rFonts w:ascii="Times New Roman" w:hAnsi="Times New Roman" w:cs="Times New Roman"/>
          <w:bCs/>
          <w:sz w:val="24"/>
          <w:szCs w:val="24"/>
        </w:rPr>
        <w:t xml:space="preserve">, T., MacLachlan, M., Maguire, R., Power, J.M., </w:t>
      </w:r>
      <w:proofErr w:type="spellStart"/>
      <w:r w:rsidRPr="0014001C">
        <w:rPr>
          <w:rFonts w:ascii="Times New Roman" w:hAnsi="Times New Roman" w:cs="Times New Roman"/>
          <w:bCs/>
          <w:sz w:val="24"/>
          <w:szCs w:val="24"/>
        </w:rPr>
        <w:t>Spiko</w:t>
      </w:r>
      <w:proofErr w:type="spellEnd"/>
      <w:r w:rsidRPr="0014001C">
        <w:rPr>
          <w:rFonts w:ascii="Times New Roman" w:hAnsi="Times New Roman" w:cs="Times New Roman"/>
          <w:bCs/>
          <w:sz w:val="24"/>
          <w:szCs w:val="24"/>
        </w:rPr>
        <w:t xml:space="preserve">, E., &amp; Daly, M. (2021). Mental health of adults in Ireland during the first year of the COVID-19 pandemic: Results from a nationally representative, longitudinal study. </w:t>
      </w:r>
      <w:proofErr w:type="spellStart"/>
      <w:r w:rsidRPr="0014001C">
        <w:rPr>
          <w:rFonts w:ascii="Times New Roman" w:hAnsi="Times New Roman" w:cs="Times New Roman"/>
          <w:bCs/>
          <w:i/>
          <w:iCs/>
          <w:sz w:val="24"/>
          <w:szCs w:val="24"/>
        </w:rPr>
        <w:t>Psychol</w:t>
      </w:r>
      <w:proofErr w:type="spellEnd"/>
      <w:r w:rsidRPr="0014001C">
        <w:rPr>
          <w:rFonts w:ascii="Times New Roman" w:hAnsi="Times New Roman" w:cs="Times New Roman"/>
          <w:bCs/>
          <w:i/>
          <w:iCs/>
          <w:sz w:val="24"/>
          <w:szCs w:val="24"/>
        </w:rPr>
        <w:t xml:space="preserve"> Med</w:t>
      </w:r>
      <w:r w:rsidRPr="0014001C">
        <w:rPr>
          <w:rFonts w:ascii="Times New Roman" w:hAnsi="Times New Roman" w:cs="Times New Roman"/>
          <w:bCs/>
          <w:sz w:val="24"/>
          <w:szCs w:val="24"/>
        </w:rPr>
        <w:t>. 11, 1-6.</w:t>
      </w:r>
    </w:p>
    <w:p w14:paraId="6917BC25"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Imran, N., </w:t>
      </w:r>
      <w:proofErr w:type="spellStart"/>
      <w:r w:rsidRPr="0014001C">
        <w:rPr>
          <w:rFonts w:ascii="Times New Roman" w:hAnsi="Times New Roman" w:cs="Times New Roman"/>
          <w:bCs/>
          <w:sz w:val="24"/>
          <w:szCs w:val="24"/>
        </w:rPr>
        <w:t>Zeshan</w:t>
      </w:r>
      <w:proofErr w:type="spellEnd"/>
      <w:r w:rsidRPr="0014001C">
        <w:rPr>
          <w:rFonts w:ascii="Times New Roman" w:hAnsi="Times New Roman" w:cs="Times New Roman"/>
          <w:bCs/>
          <w:sz w:val="24"/>
          <w:szCs w:val="24"/>
        </w:rPr>
        <w:t xml:space="preserve">, M., &amp; Pervaiz, Z. (2020). Mental health considerations for children and adolescents in COVID-19 pandemic. </w:t>
      </w:r>
      <w:r w:rsidRPr="0014001C">
        <w:rPr>
          <w:rFonts w:ascii="Times New Roman" w:hAnsi="Times New Roman" w:cs="Times New Roman"/>
          <w:bCs/>
          <w:i/>
          <w:iCs/>
          <w:sz w:val="24"/>
          <w:szCs w:val="24"/>
        </w:rPr>
        <w:t>Pakistan Journal of Medical Sciences</w:t>
      </w:r>
      <w:r w:rsidRPr="0014001C">
        <w:rPr>
          <w:rFonts w:ascii="Times New Roman" w:hAnsi="Times New Roman" w:cs="Times New Roman"/>
          <w:bCs/>
          <w:sz w:val="24"/>
          <w:szCs w:val="24"/>
        </w:rPr>
        <w:t xml:space="preserve">, 36, S67-S72. </w:t>
      </w:r>
    </w:p>
    <w:p w14:paraId="4E99D372"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Janssen, L.H.C., Kullberg, M.J., </w:t>
      </w:r>
      <w:proofErr w:type="spellStart"/>
      <w:r w:rsidRPr="0014001C">
        <w:rPr>
          <w:rFonts w:ascii="Times New Roman" w:hAnsi="Times New Roman" w:cs="Times New Roman"/>
          <w:bCs/>
          <w:sz w:val="24"/>
          <w:szCs w:val="24"/>
        </w:rPr>
        <w:t>Verkuil</w:t>
      </w:r>
      <w:proofErr w:type="spellEnd"/>
      <w:r w:rsidRPr="0014001C">
        <w:rPr>
          <w:rFonts w:ascii="Times New Roman" w:hAnsi="Times New Roman" w:cs="Times New Roman"/>
          <w:bCs/>
          <w:sz w:val="24"/>
          <w:szCs w:val="24"/>
        </w:rPr>
        <w:t xml:space="preserve">, B., </w:t>
      </w:r>
      <w:proofErr w:type="spellStart"/>
      <w:r w:rsidRPr="0014001C">
        <w:rPr>
          <w:rFonts w:ascii="Times New Roman" w:hAnsi="Times New Roman" w:cs="Times New Roman"/>
          <w:bCs/>
          <w:sz w:val="24"/>
          <w:szCs w:val="24"/>
        </w:rPr>
        <w:t>Zwieten</w:t>
      </w:r>
      <w:proofErr w:type="spellEnd"/>
      <w:r w:rsidRPr="0014001C">
        <w:rPr>
          <w:rFonts w:ascii="Times New Roman" w:hAnsi="Times New Roman" w:cs="Times New Roman"/>
          <w:bCs/>
          <w:sz w:val="24"/>
          <w:szCs w:val="24"/>
        </w:rPr>
        <w:t xml:space="preserve">, N.V. </w:t>
      </w:r>
      <w:proofErr w:type="spellStart"/>
      <w:r w:rsidRPr="0014001C">
        <w:rPr>
          <w:rFonts w:ascii="Times New Roman" w:hAnsi="Times New Roman" w:cs="Times New Roman"/>
          <w:bCs/>
          <w:sz w:val="24"/>
          <w:szCs w:val="24"/>
        </w:rPr>
        <w:t>Wever</w:t>
      </w:r>
      <w:proofErr w:type="spellEnd"/>
      <w:r w:rsidRPr="0014001C">
        <w:rPr>
          <w:rFonts w:ascii="Times New Roman" w:hAnsi="Times New Roman" w:cs="Times New Roman"/>
          <w:bCs/>
          <w:sz w:val="24"/>
          <w:szCs w:val="24"/>
        </w:rPr>
        <w:t xml:space="preserve">, MMCM, </w:t>
      </w:r>
      <w:proofErr w:type="spellStart"/>
      <w:r w:rsidRPr="0014001C">
        <w:rPr>
          <w:rFonts w:ascii="Times New Roman" w:hAnsi="Times New Roman" w:cs="Times New Roman"/>
          <w:bCs/>
          <w:sz w:val="24"/>
          <w:szCs w:val="24"/>
        </w:rPr>
        <w:t>Wentholt</w:t>
      </w:r>
      <w:proofErr w:type="spellEnd"/>
      <w:r w:rsidRPr="0014001C">
        <w:rPr>
          <w:rFonts w:ascii="Times New Roman" w:hAnsi="Times New Roman" w:cs="Times New Roman"/>
          <w:bCs/>
          <w:sz w:val="24"/>
          <w:szCs w:val="24"/>
        </w:rPr>
        <w:t xml:space="preserve">, W.G.M, &amp; </w:t>
      </w:r>
      <w:proofErr w:type="spellStart"/>
      <w:r w:rsidRPr="0014001C">
        <w:rPr>
          <w:rFonts w:ascii="Times New Roman" w:hAnsi="Times New Roman" w:cs="Times New Roman"/>
          <w:bCs/>
          <w:sz w:val="24"/>
          <w:szCs w:val="24"/>
        </w:rPr>
        <w:t>Elzinga</w:t>
      </w:r>
      <w:proofErr w:type="spellEnd"/>
      <w:r w:rsidRPr="0014001C">
        <w:rPr>
          <w:rFonts w:ascii="Times New Roman" w:hAnsi="Times New Roman" w:cs="Times New Roman"/>
          <w:bCs/>
          <w:sz w:val="24"/>
          <w:szCs w:val="24"/>
        </w:rPr>
        <w:t xml:space="preserve">, B.M. (2020). Does the COVID-19 pandemic impact parents’ and adolescents’ well-being? An EMA study on daily affect and parenting. </w:t>
      </w:r>
      <w:proofErr w:type="spellStart"/>
      <w:r w:rsidRPr="0014001C">
        <w:rPr>
          <w:rFonts w:ascii="Times New Roman" w:hAnsi="Times New Roman" w:cs="Times New Roman"/>
          <w:bCs/>
          <w:i/>
          <w:iCs/>
          <w:sz w:val="24"/>
          <w:szCs w:val="24"/>
        </w:rPr>
        <w:t>PLoS</w:t>
      </w:r>
      <w:proofErr w:type="spellEnd"/>
      <w:r w:rsidRPr="0014001C">
        <w:rPr>
          <w:rFonts w:ascii="Times New Roman" w:hAnsi="Times New Roman" w:cs="Times New Roman"/>
          <w:bCs/>
          <w:i/>
          <w:iCs/>
          <w:sz w:val="24"/>
          <w:szCs w:val="24"/>
        </w:rPr>
        <w:t xml:space="preserve"> ONE</w:t>
      </w:r>
      <w:r w:rsidRPr="0014001C">
        <w:rPr>
          <w:rFonts w:ascii="Times New Roman" w:hAnsi="Times New Roman" w:cs="Times New Roman"/>
          <w:bCs/>
          <w:sz w:val="24"/>
          <w:szCs w:val="24"/>
        </w:rPr>
        <w:t xml:space="preserve"> 15. Advance online publication. </w:t>
      </w:r>
      <w:r w:rsidRPr="0014001C">
        <w:rPr>
          <w:rFonts w:ascii="Times New Roman" w:hAnsi="Times New Roman" w:cs="Times New Roman"/>
          <w:sz w:val="24"/>
          <w:szCs w:val="24"/>
        </w:rPr>
        <w:t>doi:</w:t>
      </w:r>
      <w:r w:rsidRPr="0014001C">
        <w:rPr>
          <w:rFonts w:ascii="Times New Roman" w:hAnsi="Times New Roman" w:cs="Times New Roman"/>
          <w:bCs/>
          <w:sz w:val="24"/>
          <w:szCs w:val="24"/>
        </w:rPr>
        <w:t>10.1371/journal.pone.0240962</w:t>
      </w:r>
      <w:r w:rsidRPr="0014001C">
        <w:rPr>
          <w:rFonts w:ascii="Times New Roman" w:hAnsi="Times New Roman" w:cs="Times New Roman"/>
          <w:sz w:val="24"/>
          <w:szCs w:val="24"/>
        </w:rPr>
        <w:t>.</w:t>
      </w:r>
    </w:p>
    <w:p w14:paraId="7E51ADDA"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Jesson, J., Matheson, L., &amp; Lacey, F.M. (2011). </w:t>
      </w:r>
      <w:r w:rsidRPr="0014001C">
        <w:rPr>
          <w:rFonts w:ascii="Times New Roman" w:hAnsi="Times New Roman" w:cs="Times New Roman"/>
          <w:i/>
          <w:iCs/>
          <w:sz w:val="24"/>
          <w:szCs w:val="24"/>
        </w:rPr>
        <w:t>Doing literature review: Traditional and systemic techniques.</w:t>
      </w:r>
      <w:r w:rsidRPr="0014001C">
        <w:rPr>
          <w:rFonts w:ascii="Times New Roman" w:hAnsi="Times New Roman" w:cs="Times New Roman"/>
          <w:sz w:val="24"/>
          <w:szCs w:val="24"/>
        </w:rPr>
        <w:t xml:space="preserve"> Los Angeles: Sage Publications.</w:t>
      </w:r>
    </w:p>
    <w:p w14:paraId="1E87848D" w14:textId="77777777" w:rsidR="00437248" w:rsidRPr="0014001C" w:rsidRDefault="00437248" w:rsidP="00437248">
      <w:pPr>
        <w:ind w:left="720" w:hanging="720"/>
        <w:rPr>
          <w:rFonts w:ascii="Times New Roman" w:hAnsi="Times New Roman" w:cs="Times New Roman"/>
          <w:sz w:val="24"/>
          <w:szCs w:val="24"/>
        </w:rPr>
      </w:pPr>
      <w:proofErr w:type="spellStart"/>
      <w:r w:rsidRPr="0014001C">
        <w:rPr>
          <w:rFonts w:ascii="Times New Roman" w:hAnsi="Times New Roman" w:cs="Times New Roman"/>
          <w:sz w:val="24"/>
          <w:szCs w:val="24"/>
          <w:shd w:val="clear" w:color="auto" w:fill="FFFFFF"/>
        </w:rPr>
        <w:t>Kathirvela</w:t>
      </w:r>
      <w:proofErr w:type="spellEnd"/>
      <w:r w:rsidRPr="0014001C">
        <w:rPr>
          <w:rFonts w:ascii="Times New Roman" w:hAnsi="Times New Roman" w:cs="Times New Roman"/>
          <w:sz w:val="24"/>
          <w:szCs w:val="24"/>
          <w:shd w:val="clear" w:color="auto" w:fill="FFFFFF"/>
        </w:rPr>
        <w:t xml:space="preserve">, N. (2020). Post COVID-19 pandemic mental health challenges. </w:t>
      </w:r>
      <w:r w:rsidRPr="0014001C">
        <w:rPr>
          <w:rFonts w:ascii="Times New Roman" w:hAnsi="Times New Roman" w:cs="Times New Roman"/>
          <w:i/>
          <w:iCs/>
          <w:sz w:val="24"/>
          <w:szCs w:val="24"/>
          <w:shd w:val="clear" w:color="auto" w:fill="FFFFFF"/>
        </w:rPr>
        <w:t xml:space="preserve">Asian J </w:t>
      </w:r>
      <w:proofErr w:type="spellStart"/>
      <w:r w:rsidRPr="0014001C">
        <w:rPr>
          <w:rFonts w:ascii="Times New Roman" w:hAnsi="Times New Roman" w:cs="Times New Roman"/>
          <w:i/>
          <w:iCs/>
          <w:sz w:val="24"/>
          <w:szCs w:val="24"/>
          <w:shd w:val="clear" w:color="auto" w:fill="FFFFFF"/>
        </w:rPr>
        <w:t>Psychiatr</w:t>
      </w:r>
      <w:proofErr w:type="spellEnd"/>
      <w:r w:rsidRPr="0014001C">
        <w:rPr>
          <w:rFonts w:ascii="Times New Roman" w:hAnsi="Times New Roman" w:cs="Times New Roman"/>
          <w:i/>
          <w:iCs/>
          <w:sz w:val="24"/>
          <w:szCs w:val="24"/>
          <w:shd w:val="clear" w:color="auto" w:fill="FFFFFF"/>
        </w:rPr>
        <w:t>.</w:t>
      </w:r>
      <w:r w:rsidRPr="0014001C">
        <w:rPr>
          <w:rFonts w:ascii="Times New Roman" w:hAnsi="Times New Roman" w:cs="Times New Roman"/>
          <w:sz w:val="24"/>
          <w:szCs w:val="24"/>
          <w:shd w:val="clear" w:color="auto" w:fill="FFFFFF"/>
        </w:rPr>
        <w:t xml:space="preserve"> 53, 102430.</w:t>
      </w:r>
    </w:p>
    <w:p w14:paraId="4FF4CE8B"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Khosla, K. &amp; Nandini, A.K. (2021). Impact of COVID-19 on mental health: A comparative analysis (pre &amp; during lockdown). </w:t>
      </w:r>
      <w:r w:rsidRPr="0014001C">
        <w:rPr>
          <w:rFonts w:ascii="Times New Roman" w:hAnsi="Times New Roman" w:cs="Times New Roman"/>
          <w:bCs/>
          <w:i/>
          <w:iCs/>
          <w:sz w:val="24"/>
          <w:szCs w:val="24"/>
        </w:rPr>
        <w:t>Indian Journal of Health and Well-being</w:t>
      </w:r>
      <w:r w:rsidRPr="0014001C">
        <w:rPr>
          <w:rFonts w:ascii="Times New Roman" w:hAnsi="Times New Roman" w:cs="Times New Roman"/>
          <w:bCs/>
          <w:sz w:val="24"/>
          <w:szCs w:val="24"/>
        </w:rPr>
        <w:t xml:space="preserve">, 12, 26-32. </w:t>
      </w:r>
    </w:p>
    <w:p w14:paraId="7DA4829C"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Khoury, J.E., Kaur, H., &amp; Gonzalez, A. (2021). Parental mental health and hostility are associated with longitudinal increases in child internalizing and externalizing problems during COVID-19. </w:t>
      </w:r>
      <w:r w:rsidRPr="0014001C">
        <w:rPr>
          <w:rFonts w:ascii="Times New Roman" w:hAnsi="Times New Roman" w:cs="Times New Roman"/>
          <w:bCs/>
          <w:i/>
          <w:iCs/>
          <w:sz w:val="24"/>
          <w:szCs w:val="24"/>
        </w:rPr>
        <w:t>Front. Psychol.</w:t>
      </w:r>
      <w:r w:rsidRPr="0014001C">
        <w:rPr>
          <w:rFonts w:ascii="Times New Roman" w:hAnsi="Times New Roman" w:cs="Times New Roman"/>
          <w:bCs/>
          <w:sz w:val="24"/>
          <w:szCs w:val="24"/>
        </w:rPr>
        <w:t xml:space="preserve"> 12.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 xml:space="preserve">10.3389/fpsyg.2021.706168. </w:t>
      </w:r>
    </w:p>
    <w:p w14:paraId="2B338BE4" w14:textId="77777777" w:rsidR="00437248" w:rsidRPr="0014001C" w:rsidRDefault="00437248" w:rsidP="00437248">
      <w:pPr>
        <w:ind w:left="720" w:hanging="720"/>
        <w:rPr>
          <w:rFonts w:ascii="Times New Roman" w:hAnsi="Times New Roman" w:cs="Times New Roman"/>
          <w:sz w:val="24"/>
          <w:szCs w:val="24"/>
          <w:shd w:val="clear" w:color="auto" w:fill="FFFFFF"/>
        </w:rPr>
      </w:pPr>
      <w:r w:rsidRPr="0014001C">
        <w:rPr>
          <w:rFonts w:ascii="Times New Roman" w:hAnsi="Times New Roman" w:cs="Times New Roman"/>
          <w:bCs/>
          <w:sz w:val="24"/>
          <w:szCs w:val="24"/>
        </w:rPr>
        <w:t>Köhler -</w:t>
      </w:r>
      <w:proofErr w:type="spellStart"/>
      <w:r w:rsidRPr="0014001C">
        <w:rPr>
          <w:rFonts w:ascii="Times New Roman" w:hAnsi="Times New Roman" w:cs="Times New Roman"/>
          <w:bCs/>
          <w:sz w:val="24"/>
          <w:szCs w:val="24"/>
        </w:rPr>
        <w:t>Dauner</w:t>
      </w:r>
      <w:proofErr w:type="spellEnd"/>
      <w:r w:rsidRPr="0014001C">
        <w:rPr>
          <w:rFonts w:ascii="Times New Roman" w:hAnsi="Times New Roman" w:cs="Times New Roman"/>
          <w:bCs/>
          <w:sz w:val="24"/>
          <w:szCs w:val="24"/>
        </w:rPr>
        <w:t xml:space="preserve">, F., Clemens, V., Lange, S., </w:t>
      </w:r>
      <w:proofErr w:type="spellStart"/>
      <w:r w:rsidRPr="0014001C">
        <w:rPr>
          <w:rFonts w:ascii="Times New Roman" w:hAnsi="Times New Roman" w:cs="Times New Roman"/>
          <w:bCs/>
          <w:sz w:val="24"/>
          <w:szCs w:val="24"/>
        </w:rPr>
        <w:t>Ziegenhain</w:t>
      </w:r>
      <w:proofErr w:type="spellEnd"/>
      <w:r w:rsidRPr="0014001C">
        <w:rPr>
          <w:rFonts w:ascii="Times New Roman" w:hAnsi="Times New Roman" w:cs="Times New Roman"/>
          <w:bCs/>
          <w:sz w:val="24"/>
          <w:szCs w:val="24"/>
        </w:rPr>
        <w:t xml:space="preserve">, U., &amp; J.M. </w:t>
      </w:r>
      <w:proofErr w:type="spellStart"/>
      <w:r w:rsidRPr="0014001C">
        <w:rPr>
          <w:rFonts w:ascii="Times New Roman" w:hAnsi="Times New Roman" w:cs="Times New Roman"/>
          <w:bCs/>
          <w:sz w:val="24"/>
          <w:szCs w:val="24"/>
        </w:rPr>
        <w:t>Fegert</w:t>
      </w:r>
      <w:proofErr w:type="spellEnd"/>
      <w:r w:rsidRPr="0014001C">
        <w:rPr>
          <w:rFonts w:ascii="Times New Roman" w:hAnsi="Times New Roman" w:cs="Times New Roman"/>
          <w:bCs/>
          <w:sz w:val="24"/>
          <w:szCs w:val="24"/>
        </w:rPr>
        <w:t>. (</w:t>
      </w:r>
      <w:r w:rsidRPr="0014001C">
        <w:rPr>
          <w:rFonts w:ascii="Times New Roman" w:hAnsi="Times New Roman" w:cs="Times New Roman"/>
          <w:sz w:val="24"/>
          <w:szCs w:val="24"/>
          <w:shd w:val="clear" w:color="auto" w:fill="FFFFFF"/>
        </w:rPr>
        <w:t xml:space="preserve">2021). Mothers' daily perceived stress influences their children's mental health during SARS-CoV-2-pandemic-an online survey. </w:t>
      </w:r>
      <w:r w:rsidRPr="0014001C">
        <w:rPr>
          <w:rFonts w:ascii="Times New Roman" w:hAnsi="Times New Roman" w:cs="Times New Roman"/>
          <w:i/>
          <w:iCs/>
          <w:sz w:val="24"/>
          <w:szCs w:val="24"/>
          <w:shd w:val="clear" w:color="auto" w:fill="FFFFFF"/>
        </w:rPr>
        <w:t>Child and Adolescent Psychiatry and Mental Health</w:t>
      </w:r>
      <w:r w:rsidRPr="0014001C">
        <w:rPr>
          <w:rFonts w:ascii="Times New Roman" w:hAnsi="Times New Roman" w:cs="Times New Roman"/>
          <w:sz w:val="24"/>
          <w:szCs w:val="24"/>
          <w:shd w:val="clear" w:color="auto" w:fill="FFFFFF"/>
        </w:rPr>
        <w:t>, 15, 1-10.</w:t>
      </w:r>
    </w:p>
    <w:p w14:paraId="738A6EFC" w14:textId="77777777" w:rsidR="00437248" w:rsidRPr="0014001C" w:rsidRDefault="00437248" w:rsidP="00437248">
      <w:pPr>
        <w:ind w:left="720" w:hanging="720"/>
        <w:rPr>
          <w:rFonts w:ascii="Times New Roman" w:hAnsi="Times New Roman" w:cs="Times New Roman"/>
          <w:sz w:val="24"/>
          <w:szCs w:val="24"/>
        </w:rPr>
      </w:pPr>
      <w:proofErr w:type="spellStart"/>
      <w:r w:rsidRPr="0014001C">
        <w:rPr>
          <w:rFonts w:ascii="Times New Roman" w:hAnsi="Times New Roman" w:cs="Times New Roman"/>
          <w:bCs/>
          <w:sz w:val="24"/>
          <w:szCs w:val="24"/>
        </w:rPr>
        <w:t>Kostyrka-Allchorne</w:t>
      </w:r>
      <w:proofErr w:type="spellEnd"/>
      <w:r w:rsidRPr="0014001C">
        <w:rPr>
          <w:rFonts w:ascii="Times New Roman" w:hAnsi="Times New Roman" w:cs="Times New Roman"/>
          <w:bCs/>
          <w:sz w:val="24"/>
          <w:szCs w:val="24"/>
        </w:rPr>
        <w:t xml:space="preserve">, K., Creswell, C., Byford, S., Day, C., Goldsmith, K., Koch, M., Gutierrez, W.M., Palmer, M., Raw, J., Robertson, O., Shearer, J., Shum, A., Slovak, P., Waite, P., &amp; </w:t>
      </w:r>
      <w:proofErr w:type="spellStart"/>
      <w:r w:rsidRPr="0014001C">
        <w:rPr>
          <w:rFonts w:ascii="Times New Roman" w:hAnsi="Times New Roman" w:cs="Times New Roman"/>
          <w:bCs/>
          <w:sz w:val="24"/>
          <w:szCs w:val="24"/>
        </w:rPr>
        <w:t>Sonuga-Barke</w:t>
      </w:r>
      <w:proofErr w:type="spellEnd"/>
      <w:r w:rsidRPr="0014001C">
        <w:rPr>
          <w:rFonts w:ascii="Times New Roman" w:hAnsi="Times New Roman" w:cs="Times New Roman"/>
          <w:bCs/>
          <w:sz w:val="24"/>
          <w:szCs w:val="24"/>
        </w:rPr>
        <w:t xml:space="preserve">, E.J.S. (2021). Supporting parents &amp; kids Through lockdown experiences (SPARKLE): A digital parenting support app implemented in an ongoing general population cohort study During the COVID-19 pandemic: A </w:t>
      </w:r>
      <w:r w:rsidRPr="0014001C">
        <w:rPr>
          <w:rFonts w:ascii="Times New Roman" w:hAnsi="Times New Roman" w:cs="Times New Roman"/>
          <w:bCs/>
          <w:sz w:val="24"/>
          <w:szCs w:val="24"/>
        </w:rPr>
        <w:lastRenderedPageBreak/>
        <w:t xml:space="preserve">structured summary of a study protocol for a randomised controlled trial. </w:t>
      </w:r>
      <w:r w:rsidRPr="0014001C">
        <w:rPr>
          <w:rFonts w:ascii="Times New Roman" w:hAnsi="Times New Roman" w:cs="Times New Roman"/>
          <w:bCs/>
          <w:i/>
          <w:iCs/>
          <w:sz w:val="24"/>
          <w:szCs w:val="24"/>
        </w:rPr>
        <w:t>Trials</w:t>
      </w:r>
      <w:r w:rsidRPr="0014001C">
        <w:rPr>
          <w:rFonts w:ascii="Times New Roman" w:hAnsi="Times New Roman" w:cs="Times New Roman"/>
          <w:bCs/>
          <w:sz w:val="24"/>
          <w:szCs w:val="24"/>
        </w:rPr>
        <w:t xml:space="preserve">, 22, 1-3. </w:t>
      </w:r>
    </w:p>
    <w:p w14:paraId="20D0AC7D"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Lahav, Y. (2020). Psychological distress related to COVID-19 – The contribution of continuous traumatic stress. </w:t>
      </w:r>
      <w:r w:rsidRPr="0014001C">
        <w:rPr>
          <w:rFonts w:ascii="Times New Roman" w:hAnsi="Times New Roman" w:cs="Times New Roman"/>
          <w:bCs/>
          <w:i/>
          <w:iCs/>
          <w:sz w:val="24"/>
          <w:szCs w:val="24"/>
        </w:rPr>
        <w:t>Journal of Affective Disorders,</w:t>
      </w:r>
      <w:r w:rsidRPr="0014001C">
        <w:rPr>
          <w:rFonts w:ascii="Times New Roman" w:hAnsi="Times New Roman" w:cs="Times New Roman"/>
          <w:bCs/>
          <w:sz w:val="24"/>
          <w:szCs w:val="24"/>
        </w:rPr>
        <w:t xml:space="preserve"> 277, 129–137.</w:t>
      </w:r>
    </w:p>
    <w:p w14:paraId="00760377"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Lavenda</w:t>
      </w:r>
      <w:proofErr w:type="spellEnd"/>
      <w:r w:rsidRPr="0014001C">
        <w:rPr>
          <w:rFonts w:ascii="Times New Roman" w:hAnsi="Times New Roman" w:cs="Times New Roman"/>
          <w:bCs/>
          <w:sz w:val="24"/>
          <w:szCs w:val="24"/>
        </w:rPr>
        <w:t xml:space="preserve">, O. (2021). Contemporary parenting and its association with parents’ well-being in the face of COVID-19: The mediating role of guilt. </w:t>
      </w:r>
      <w:r w:rsidRPr="0014001C">
        <w:rPr>
          <w:rFonts w:ascii="Times New Roman" w:hAnsi="Times New Roman" w:cs="Times New Roman"/>
          <w:bCs/>
          <w:i/>
          <w:iCs/>
          <w:sz w:val="24"/>
          <w:szCs w:val="24"/>
        </w:rPr>
        <w:t xml:space="preserve">American Journal of Orthopsychiatry. </w:t>
      </w:r>
      <w:r w:rsidRPr="0014001C">
        <w:rPr>
          <w:rFonts w:ascii="Times New Roman" w:hAnsi="Times New Roman" w:cs="Times New Roman"/>
          <w:bCs/>
          <w:sz w:val="24"/>
          <w:szCs w:val="24"/>
        </w:rPr>
        <w:t xml:space="preserve">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 xml:space="preserve">10.1037/ort0000581 </w:t>
      </w:r>
    </w:p>
    <w:p w14:paraId="4A6FADB8" w14:textId="77777777" w:rsidR="00437248"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Lawson, M., </w:t>
      </w:r>
      <w:proofErr w:type="spellStart"/>
      <w:r w:rsidRPr="0014001C">
        <w:rPr>
          <w:rFonts w:ascii="Times New Roman" w:hAnsi="Times New Roman" w:cs="Times New Roman"/>
          <w:bCs/>
          <w:sz w:val="24"/>
          <w:szCs w:val="24"/>
        </w:rPr>
        <w:t>Piel</w:t>
      </w:r>
      <w:proofErr w:type="spellEnd"/>
      <w:r w:rsidRPr="0014001C">
        <w:rPr>
          <w:rFonts w:ascii="Times New Roman" w:hAnsi="Times New Roman" w:cs="Times New Roman"/>
          <w:bCs/>
          <w:sz w:val="24"/>
          <w:szCs w:val="24"/>
        </w:rPr>
        <w:t xml:space="preserve">, M.H., &amp; Simon, M. (2020). Child maltreatment during the COVID-19 pandemic: Consequences of parental job loss on psychological and physical abuse towards children. </w:t>
      </w:r>
      <w:r w:rsidRPr="0014001C">
        <w:rPr>
          <w:rFonts w:ascii="Times New Roman" w:hAnsi="Times New Roman" w:cs="Times New Roman"/>
          <w:bCs/>
          <w:i/>
          <w:iCs/>
          <w:sz w:val="24"/>
          <w:szCs w:val="24"/>
        </w:rPr>
        <w:t xml:space="preserve">Child Abuse &amp; Neglect: The International Journal, </w:t>
      </w:r>
      <w:r w:rsidRPr="0014001C">
        <w:rPr>
          <w:rFonts w:ascii="Times New Roman" w:hAnsi="Times New Roman" w:cs="Times New Roman"/>
          <w:bCs/>
          <w:sz w:val="24"/>
          <w:szCs w:val="24"/>
        </w:rPr>
        <w:t xml:space="preserve">110.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10.1016/j.chiabu.2020.104709</w:t>
      </w:r>
    </w:p>
    <w:p w14:paraId="39683C3E" w14:textId="77777777" w:rsidR="00437248" w:rsidRPr="0014001C" w:rsidRDefault="00437248" w:rsidP="00437248">
      <w:pPr>
        <w:ind w:left="720" w:hanging="720"/>
        <w:rPr>
          <w:rFonts w:ascii="Times New Roman" w:hAnsi="Times New Roman" w:cs="Times New Roman"/>
          <w:bCs/>
          <w:sz w:val="24"/>
          <w:szCs w:val="24"/>
        </w:rPr>
      </w:pPr>
      <w:r w:rsidRPr="00D42796">
        <w:rPr>
          <w:rFonts w:ascii="Times New Roman" w:hAnsi="Times New Roman" w:cs="Times New Roman"/>
          <w:bCs/>
          <w:sz w:val="24"/>
          <w:szCs w:val="24"/>
        </w:rPr>
        <w:t xml:space="preserve">Lee, </w:t>
      </w:r>
      <w:r>
        <w:rPr>
          <w:rFonts w:ascii="Times New Roman" w:hAnsi="Times New Roman" w:cs="Times New Roman"/>
          <w:bCs/>
          <w:sz w:val="24"/>
          <w:szCs w:val="24"/>
        </w:rPr>
        <w:t xml:space="preserve">J., </w:t>
      </w:r>
      <w:r w:rsidRPr="00D42796">
        <w:rPr>
          <w:rFonts w:ascii="Times New Roman" w:hAnsi="Times New Roman" w:cs="Times New Roman"/>
          <w:bCs/>
          <w:sz w:val="24"/>
          <w:szCs w:val="24"/>
        </w:rPr>
        <w:t>Chin</w:t>
      </w:r>
      <w:r>
        <w:rPr>
          <w:rFonts w:ascii="Times New Roman" w:hAnsi="Times New Roman" w:cs="Times New Roman"/>
          <w:bCs/>
          <w:sz w:val="24"/>
          <w:szCs w:val="24"/>
        </w:rPr>
        <w:t xml:space="preserve">, M., &amp; </w:t>
      </w:r>
      <w:r w:rsidRPr="00D42796">
        <w:rPr>
          <w:rFonts w:ascii="Times New Roman" w:hAnsi="Times New Roman" w:cs="Times New Roman"/>
          <w:bCs/>
          <w:sz w:val="24"/>
          <w:szCs w:val="24"/>
        </w:rPr>
        <w:t>Sung</w:t>
      </w:r>
      <w:r>
        <w:rPr>
          <w:rFonts w:ascii="Times New Roman" w:hAnsi="Times New Roman" w:cs="Times New Roman"/>
          <w:bCs/>
          <w:sz w:val="24"/>
          <w:szCs w:val="24"/>
        </w:rPr>
        <w:t xml:space="preserve">, M. (2020). </w:t>
      </w:r>
      <w:r w:rsidRPr="00D42796">
        <w:rPr>
          <w:rFonts w:ascii="Times New Roman" w:hAnsi="Times New Roman" w:cs="Times New Roman"/>
          <w:bCs/>
          <w:sz w:val="24"/>
          <w:szCs w:val="24"/>
        </w:rPr>
        <w:t xml:space="preserve">How </w:t>
      </w:r>
      <w:r>
        <w:rPr>
          <w:rFonts w:ascii="Times New Roman" w:hAnsi="Times New Roman" w:cs="Times New Roman"/>
          <w:bCs/>
          <w:sz w:val="24"/>
          <w:szCs w:val="24"/>
        </w:rPr>
        <w:t>h</w:t>
      </w:r>
      <w:r w:rsidRPr="00D42796">
        <w:rPr>
          <w:rFonts w:ascii="Times New Roman" w:hAnsi="Times New Roman" w:cs="Times New Roman"/>
          <w:bCs/>
          <w:sz w:val="24"/>
          <w:szCs w:val="24"/>
        </w:rPr>
        <w:t xml:space="preserve">as COVID-19 </w:t>
      </w:r>
      <w:r>
        <w:rPr>
          <w:rFonts w:ascii="Times New Roman" w:hAnsi="Times New Roman" w:cs="Times New Roman"/>
          <w:bCs/>
          <w:sz w:val="24"/>
          <w:szCs w:val="24"/>
        </w:rPr>
        <w:t>c</w:t>
      </w:r>
      <w:r w:rsidRPr="00D42796">
        <w:rPr>
          <w:rFonts w:ascii="Times New Roman" w:hAnsi="Times New Roman" w:cs="Times New Roman"/>
          <w:bCs/>
          <w:sz w:val="24"/>
          <w:szCs w:val="24"/>
        </w:rPr>
        <w:t xml:space="preserve">hanged </w:t>
      </w:r>
      <w:r>
        <w:rPr>
          <w:rFonts w:ascii="Times New Roman" w:hAnsi="Times New Roman" w:cs="Times New Roman"/>
          <w:bCs/>
          <w:sz w:val="24"/>
          <w:szCs w:val="24"/>
        </w:rPr>
        <w:t>f</w:t>
      </w:r>
      <w:r w:rsidRPr="00D42796">
        <w:rPr>
          <w:rFonts w:ascii="Times New Roman" w:hAnsi="Times New Roman" w:cs="Times New Roman"/>
          <w:bCs/>
          <w:sz w:val="24"/>
          <w:szCs w:val="24"/>
        </w:rPr>
        <w:t xml:space="preserve">amily </w:t>
      </w:r>
      <w:r>
        <w:rPr>
          <w:rFonts w:ascii="Times New Roman" w:hAnsi="Times New Roman" w:cs="Times New Roman"/>
          <w:bCs/>
          <w:sz w:val="24"/>
          <w:szCs w:val="24"/>
        </w:rPr>
        <w:t>l</w:t>
      </w:r>
      <w:r w:rsidRPr="00D42796">
        <w:rPr>
          <w:rFonts w:ascii="Times New Roman" w:hAnsi="Times New Roman" w:cs="Times New Roman"/>
          <w:bCs/>
          <w:sz w:val="24"/>
          <w:szCs w:val="24"/>
        </w:rPr>
        <w:t xml:space="preserve">ife and </w:t>
      </w:r>
      <w:r>
        <w:rPr>
          <w:rFonts w:ascii="Times New Roman" w:hAnsi="Times New Roman" w:cs="Times New Roman"/>
          <w:bCs/>
          <w:sz w:val="24"/>
          <w:szCs w:val="24"/>
        </w:rPr>
        <w:t>w</w:t>
      </w:r>
      <w:r w:rsidRPr="00D42796">
        <w:rPr>
          <w:rFonts w:ascii="Times New Roman" w:hAnsi="Times New Roman" w:cs="Times New Roman"/>
          <w:bCs/>
          <w:sz w:val="24"/>
          <w:szCs w:val="24"/>
        </w:rPr>
        <w:t>ell-</w:t>
      </w:r>
      <w:r>
        <w:rPr>
          <w:rFonts w:ascii="Times New Roman" w:hAnsi="Times New Roman" w:cs="Times New Roman"/>
          <w:bCs/>
          <w:sz w:val="24"/>
          <w:szCs w:val="24"/>
        </w:rPr>
        <w:t>b</w:t>
      </w:r>
      <w:r w:rsidRPr="00D42796">
        <w:rPr>
          <w:rFonts w:ascii="Times New Roman" w:hAnsi="Times New Roman" w:cs="Times New Roman"/>
          <w:bCs/>
          <w:sz w:val="24"/>
          <w:szCs w:val="24"/>
        </w:rPr>
        <w:t>eing in Korea?</w:t>
      </w:r>
      <w:r>
        <w:rPr>
          <w:rFonts w:ascii="Times New Roman" w:hAnsi="Times New Roman" w:cs="Times New Roman"/>
          <w:bCs/>
          <w:sz w:val="24"/>
          <w:szCs w:val="24"/>
        </w:rPr>
        <w:t xml:space="preserve"> </w:t>
      </w:r>
      <w:r w:rsidRPr="00D42796">
        <w:rPr>
          <w:rFonts w:ascii="Times New Roman" w:hAnsi="Times New Roman" w:cs="Times New Roman"/>
          <w:bCs/>
          <w:sz w:val="24"/>
          <w:szCs w:val="24"/>
        </w:rPr>
        <w:t>Journal of Comparative Family Studies</w:t>
      </w:r>
      <w:r>
        <w:rPr>
          <w:rFonts w:ascii="Times New Roman" w:hAnsi="Times New Roman" w:cs="Times New Roman"/>
          <w:bCs/>
          <w:sz w:val="24"/>
          <w:szCs w:val="24"/>
        </w:rPr>
        <w:t xml:space="preserve">, </w:t>
      </w:r>
      <w:r w:rsidRPr="00D42796">
        <w:rPr>
          <w:rFonts w:ascii="Times New Roman" w:hAnsi="Times New Roman" w:cs="Times New Roman"/>
          <w:bCs/>
          <w:sz w:val="24"/>
          <w:szCs w:val="24"/>
        </w:rPr>
        <w:t>51, 301-313</w:t>
      </w:r>
      <w:r>
        <w:rPr>
          <w:rFonts w:ascii="Times New Roman" w:hAnsi="Times New Roman" w:cs="Times New Roman"/>
          <w:bCs/>
          <w:sz w:val="24"/>
          <w:szCs w:val="24"/>
        </w:rPr>
        <w:t xml:space="preserve">. </w:t>
      </w:r>
    </w:p>
    <w:p w14:paraId="6EDBF801" w14:textId="77777777" w:rsidR="00437248" w:rsidRPr="0014001C" w:rsidRDefault="00437248" w:rsidP="00437248">
      <w:pPr>
        <w:ind w:left="720" w:hanging="720"/>
        <w:rPr>
          <w:rStyle w:val="Hyperlink"/>
          <w:rFonts w:ascii="Times New Roman" w:hAnsi="Times New Roman" w:cs="Times New Roman"/>
          <w:bCs/>
          <w:sz w:val="24"/>
          <w:szCs w:val="24"/>
        </w:rPr>
      </w:pPr>
      <w:r w:rsidRPr="0014001C">
        <w:rPr>
          <w:rFonts w:ascii="Times New Roman" w:hAnsi="Times New Roman" w:cs="Times New Roman"/>
          <w:bCs/>
          <w:sz w:val="24"/>
          <w:szCs w:val="24"/>
        </w:rPr>
        <w:t xml:space="preserve">Lin, P.I., Srivastava, G., Beckman, L., Kim, Y., </w:t>
      </w:r>
      <w:proofErr w:type="spellStart"/>
      <w:r w:rsidRPr="0014001C">
        <w:rPr>
          <w:rFonts w:ascii="Times New Roman" w:hAnsi="Times New Roman" w:cs="Times New Roman"/>
          <w:bCs/>
          <w:sz w:val="24"/>
          <w:szCs w:val="24"/>
        </w:rPr>
        <w:t>Hallerbäck</w:t>
      </w:r>
      <w:proofErr w:type="spellEnd"/>
      <w:r w:rsidRPr="0014001C">
        <w:rPr>
          <w:rFonts w:ascii="Times New Roman" w:hAnsi="Times New Roman" w:cs="Times New Roman"/>
          <w:bCs/>
          <w:sz w:val="24"/>
          <w:szCs w:val="24"/>
        </w:rPr>
        <w:t xml:space="preserve">, M., </w:t>
      </w:r>
      <w:proofErr w:type="spellStart"/>
      <w:r w:rsidRPr="0014001C">
        <w:rPr>
          <w:rFonts w:ascii="Times New Roman" w:hAnsi="Times New Roman" w:cs="Times New Roman"/>
          <w:bCs/>
          <w:sz w:val="24"/>
          <w:szCs w:val="24"/>
        </w:rPr>
        <w:t>Barzman</w:t>
      </w:r>
      <w:proofErr w:type="spellEnd"/>
      <w:r w:rsidRPr="0014001C">
        <w:rPr>
          <w:rFonts w:ascii="Times New Roman" w:hAnsi="Times New Roman" w:cs="Times New Roman"/>
          <w:bCs/>
          <w:sz w:val="24"/>
          <w:szCs w:val="24"/>
        </w:rPr>
        <w:t xml:space="preserve">, D., Sorter, M., &amp; </w:t>
      </w:r>
      <w:proofErr w:type="spellStart"/>
      <w:r w:rsidRPr="0014001C">
        <w:rPr>
          <w:rFonts w:ascii="Times New Roman" w:hAnsi="Times New Roman" w:cs="Times New Roman"/>
          <w:bCs/>
          <w:sz w:val="24"/>
          <w:szCs w:val="24"/>
        </w:rPr>
        <w:t>Eapen</w:t>
      </w:r>
      <w:proofErr w:type="spellEnd"/>
      <w:r w:rsidRPr="0014001C">
        <w:rPr>
          <w:rFonts w:ascii="Times New Roman" w:hAnsi="Times New Roman" w:cs="Times New Roman"/>
          <w:bCs/>
          <w:sz w:val="24"/>
          <w:szCs w:val="24"/>
        </w:rPr>
        <w:t xml:space="preserve">, V. (2021). A framework-based approach to assessing mental health impacts of the COVID-19 pandemic on children and adolescents. </w:t>
      </w:r>
      <w:r w:rsidRPr="0014001C">
        <w:rPr>
          <w:rFonts w:ascii="Times New Roman" w:hAnsi="Times New Roman" w:cs="Times New Roman"/>
          <w:bCs/>
          <w:i/>
          <w:iCs/>
          <w:sz w:val="24"/>
          <w:szCs w:val="24"/>
        </w:rPr>
        <w:t xml:space="preserve">Frontiers in </w:t>
      </w:r>
      <w:proofErr w:type="spellStart"/>
      <w:r w:rsidRPr="0014001C">
        <w:rPr>
          <w:rFonts w:ascii="Times New Roman" w:hAnsi="Times New Roman" w:cs="Times New Roman"/>
          <w:bCs/>
          <w:i/>
          <w:iCs/>
          <w:sz w:val="24"/>
          <w:szCs w:val="24"/>
        </w:rPr>
        <w:t>Psychiatr,y</w:t>
      </w:r>
      <w:proofErr w:type="spellEnd"/>
      <w:r w:rsidRPr="0014001C">
        <w:rPr>
          <w:rFonts w:ascii="Times New Roman" w:hAnsi="Times New Roman" w:cs="Times New Roman"/>
          <w:bCs/>
          <w:sz w:val="24"/>
          <w:szCs w:val="24"/>
        </w:rPr>
        <w:t xml:space="preserve"> 12.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 xml:space="preserve">10.3389/fpsyt.2021.655481 </w:t>
      </w:r>
    </w:p>
    <w:p w14:paraId="07C62445"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Liu, J., Zhou, T., Yuan, M., Ren, H., Bian, X., &amp; </w:t>
      </w:r>
      <w:proofErr w:type="spellStart"/>
      <w:r w:rsidRPr="0014001C">
        <w:rPr>
          <w:rFonts w:ascii="Times New Roman" w:hAnsi="Times New Roman" w:cs="Times New Roman"/>
          <w:bCs/>
          <w:sz w:val="24"/>
          <w:szCs w:val="24"/>
        </w:rPr>
        <w:t>Coplan</w:t>
      </w:r>
      <w:proofErr w:type="spellEnd"/>
      <w:r w:rsidRPr="0014001C">
        <w:rPr>
          <w:rFonts w:ascii="Times New Roman" w:hAnsi="Times New Roman" w:cs="Times New Roman"/>
          <w:bCs/>
          <w:sz w:val="24"/>
          <w:szCs w:val="24"/>
        </w:rPr>
        <w:t xml:space="preserve">, R.J. (2021a). Daily routines, parent–child conflict, and psychological maladjustment among Chinese children and adolescents during the COVID-19 pandemic. </w:t>
      </w:r>
      <w:r w:rsidRPr="0014001C">
        <w:rPr>
          <w:rFonts w:ascii="Times New Roman" w:hAnsi="Times New Roman" w:cs="Times New Roman"/>
          <w:bCs/>
          <w:i/>
          <w:iCs/>
          <w:sz w:val="24"/>
          <w:szCs w:val="24"/>
        </w:rPr>
        <w:t>Journal of Family Psychology.</w:t>
      </w:r>
      <w:r w:rsidRPr="0014001C">
        <w:rPr>
          <w:rFonts w:ascii="Times New Roman" w:hAnsi="Times New Roman" w:cs="Times New Roman"/>
          <w:bCs/>
          <w:sz w:val="24"/>
          <w:szCs w:val="24"/>
        </w:rPr>
        <w:t xml:space="preserve"> Advance online publication. 10.1037/fam0000914 </w:t>
      </w:r>
    </w:p>
    <w:p w14:paraId="576A1FBD" w14:textId="77777777" w:rsidR="00437248" w:rsidRPr="00074E9D" w:rsidRDefault="00437248" w:rsidP="00437248">
      <w:pPr>
        <w:ind w:left="720" w:hanging="720"/>
        <w:rPr>
          <w:rStyle w:val="Hyperlink"/>
          <w:rFonts w:ascii="Times New Roman" w:hAnsi="Times New Roman" w:cs="Times New Roman"/>
          <w:bCs/>
          <w:color w:val="auto"/>
          <w:sz w:val="24"/>
          <w:szCs w:val="24"/>
          <w:u w:val="none"/>
        </w:rPr>
      </w:pPr>
      <w:r w:rsidRPr="00074E9D">
        <w:rPr>
          <w:rStyle w:val="Hyperlink"/>
          <w:rFonts w:ascii="Times New Roman" w:hAnsi="Times New Roman" w:cs="Times New Roman"/>
          <w:bCs/>
          <w:color w:val="auto"/>
          <w:sz w:val="24"/>
          <w:szCs w:val="24"/>
          <w:u w:val="none"/>
        </w:rPr>
        <w:t xml:space="preserve">Loades, M.E., </w:t>
      </w:r>
      <w:proofErr w:type="spellStart"/>
      <w:r w:rsidRPr="00074E9D">
        <w:rPr>
          <w:rStyle w:val="Hyperlink"/>
          <w:rFonts w:ascii="Times New Roman" w:hAnsi="Times New Roman" w:cs="Times New Roman"/>
          <w:bCs/>
          <w:color w:val="auto"/>
          <w:sz w:val="24"/>
          <w:szCs w:val="24"/>
          <w:u w:val="none"/>
        </w:rPr>
        <w:t>Chatburn</w:t>
      </w:r>
      <w:proofErr w:type="spellEnd"/>
      <w:r w:rsidRPr="00074E9D">
        <w:rPr>
          <w:rStyle w:val="Hyperlink"/>
          <w:rFonts w:ascii="Times New Roman" w:hAnsi="Times New Roman" w:cs="Times New Roman"/>
          <w:bCs/>
          <w:color w:val="auto"/>
          <w:sz w:val="24"/>
          <w:szCs w:val="24"/>
          <w:u w:val="none"/>
        </w:rPr>
        <w:t xml:space="preserve">, E., Higson-Sweeney, N., Reynolds, S., </w:t>
      </w:r>
      <w:proofErr w:type="spellStart"/>
      <w:r w:rsidRPr="00074E9D">
        <w:rPr>
          <w:rStyle w:val="Hyperlink"/>
          <w:rFonts w:ascii="Times New Roman" w:hAnsi="Times New Roman" w:cs="Times New Roman"/>
          <w:bCs/>
          <w:color w:val="auto"/>
          <w:sz w:val="24"/>
          <w:szCs w:val="24"/>
          <w:u w:val="none"/>
        </w:rPr>
        <w:t>Shafran</w:t>
      </w:r>
      <w:proofErr w:type="spellEnd"/>
      <w:r w:rsidRPr="00074E9D">
        <w:rPr>
          <w:rStyle w:val="Hyperlink"/>
          <w:rFonts w:ascii="Times New Roman" w:hAnsi="Times New Roman" w:cs="Times New Roman"/>
          <w:bCs/>
          <w:color w:val="auto"/>
          <w:sz w:val="24"/>
          <w:szCs w:val="24"/>
          <w:u w:val="none"/>
        </w:rPr>
        <w:t xml:space="preserve">, R., </w:t>
      </w:r>
      <w:proofErr w:type="spellStart"/>
      <w:r w:rsidRPr="00074E9D">
        <w:rPr>
          <w:rStyle w:val="Hyperlink"/>
          <w:rFonts w:ascii="Times New Roman" w:hAnsi="Times New Roman" w:cs="Times New Roman"/>
          <w:bCs/>
          <w:color w:val="auto"/>
          <w:sz w:val="24"/>
          <w:szCs w:val="24"/>
          <w:u w:val="none"/>
        </w:rPr>
        <w:t>Brigden</w:t>
      </w:r>
      <w:proofErr w:type="spellEnd"/>
      <w:r w:rsidRPr="00074E9D">
        <w:rPr>
          <w:rStyle w:val="Hyperlink"/>
          <w:rFonts w:ascii="Times New Roman" w:hAnsi="Times New Roman" w:cs="Times New Roman"/>
          <w:bCs/>
          <w:color w:val="auto"/>
          <w:sz w:val="24"/>
          <w:szCs w:val="24"/>
          <w:u w:val="none"/>
        </w:rPr>
        <w:t xml:space="preserve">, A., </w:t>
      </w:r>
      <w:proofErr w:type="spellStart"/>
      <w:r w:rsidRPr="00074E9D">
        <w:rPr>
          <w:rStyle w:val="Hyperlink"/>
          <w:rFonts w:ascii="Times New Roman" w:hAnsi="Times New Roman" w:cs="Times New Roman"/>
          <w:bCs/>
          <w:color w:val="auto"/>
          <w:sz w:val="24"/>
          <w:szCs w:val="24"/>
          <w:u w:val="none"/>
        </w:rPr>
        <w:t>Linney</w:t>
      </w:r>
      <w:proofErr w:type="spellEnd"/>
      <w:r w:rsidRPr="00074E9D">
        <w:rPr>
          <w:rStyle w:val="Hyperlink"/>
          <w:rFonts w:ascii="Times New Roman" w:hAnsi="Times New Roman" w:cs="Times New Roman"/>
          <w:bCs/>
          <w:color w:val="auto"/>
          <w:sz w:val="24"/>
          <w:szCs w:val="24"/>
          <w:u w:val="none"/>
        </w:rPr>
        <w:t xml:space="preserve">, C., McManus, M.N., </w:t>
      </w:r>
      <w:proofErr w:type="spellStart"/>
      <w:r w:rsidRPr="00074E9D">
        <w:rPr>
          <w:rStyle w:val="Hyperlink"/>
          <w:rFonts w:ascii="Times New Roman" w:hAnsi="Times New Roman" w:cs="Times New Roman"/>
          <w:bCs/>
          <w:color w:val="auto"/>
          <w:sz w:val="24"/>
          <w:szCs w:val="24"/>
          <w:u w:val="none"/>
        </w:rPr>
        <w:t>Borwick</w:t>
      </w:r>
      <w:proofErr w:type="spellEnd"/>
      <w:r w:rsidRPr="00074E9D">
        <w:rPr>
          <w:rStyle w:val="Hyperlink"/>
          <w:rFonts w:ascii="Times New Roman" w:hAnsi="Times New Roman" w:cs="Times New Roman"/>
          <w:bCs/>
          <w:color w:val="auto"/>
          <w:sz w:val="24"/>
          <w:szCs w:val="24"/>
          <w:u w:val="none"/>
        </w:rPr>
        <w:t xml:space="preserve"> C., &amp; Crawley, E. (2020). Rapid systematic review: The impact of social isolation and loneliness on the mental health of children and adolescents in the context of COVID-19. </w:t>
      </w:r>
      <w:r w:rsidRPr="00074E9D">
        <w:rPr>
          <w:rStyle w:val="Hyperlink"/>
          <w:rFonts w:ascii="Times New Roman" w:hAnsi="Times New Roman" w:cs="Times New Roman"/>
          <w:bCs/>
          <w:i/>
          <w:iCs/>
          <w:color w:val="auto"/>
          <w:sz w:val="24"/>
          <w:szCs w:val="24"/>
          <w:u w:val="none"/>
        </w:rPr>
        <w:t xml:space="preserve">J Am </w:t>
      </w:r>
      <w:proofErr w:type="spellStart"/>
      <w:r w:rsidRPr="00074E9D">
        <w:rPr>
          <w:rStyle w:val="Hyperlink"/>
          <w:rFonts w:ascii="Times New Roman" w:hAnsi="Times New Roman" w:cs="Times New Roman"/>
          <w:bCs/>
          <w:i/>
          <w:iCs/>
          <w:color w:val="auto"/>
          <w:sz w:val="24"/>
          <w:szCs w:val="24"/>
          <w:u w:val="none"/>
        </w:rPr>
        <w:t>Acad</w:t>
      </w:r>
      <w:proofErr w:type="spellEnd"/>
      <w:r w:rsidRPr="00074E9D">
        <w:rPr>
          <w:rStyle w:val="Hyperlink"/>
          <w:rFonts w:ascii="Times New Roman" w:hAnsi="Times New Roman" w:cs="Times New Roman"/>
          <w:bCs/>
          <w:i/>
          <w:iCs/>
          <w:color w:val="auto"/>
          <w:sz w:val="24"/>
          <w:szCs w:val="24"/>
          <w:u w:val="none"/>
        </w:rPr>
        <w:t xml:space="preserve"> Child </w:t>
      </w:r>
      <w:proofErr w:type="spellStart"/>
      <w:r w:rsidRPr="00074E9D">
        <w:rPr>
          <w:rStyle w:val="Hyperlink"/>
          <w:rFonts w:ascii="Times New Roman" w:hAnsi="Times New Roman" w:cs="Times New Roman"/>
          <w:bCs/>
          <w:i/>
          <w:iCs/>
          <w:color w:val="auto"/>
          <w:sz w:val="24"/>
          <w:szCs w:val="24"/>
          <w:u w:val="none"/>
        </w:rPr>
        <w:t>Adolesc</w:t>
      </w:r>
      <w:proofErr w:type="spellEnd"/>
      <w:r w:rsidRPr="00074E9D">
        <w:rPr>
          <w:rStyle w:val="Hyperlink"/>
          <w:rFonts w:ascii="Times New Roman" w:hAnsi="Times New Roman" w:cs="Times New Roman"/>
          <w:bCs/>
          <w:i/>
          <w:iCs/>
          <w:color w:val="auto"/>
          <w:sz w:val="24"/>
          <w:szCs w:val="24"/>
          <w:u w:val="none"/>
        </w:rPr>
        <w:t xml:space="preserve"> Psychiatry,</w:t>
      </w:r>
      <w:r w:rsidRPr="00074E9D">
        <w:rPr>
          <w:rStyle w:val="Hyperlink"/>
          <w:rFonts w:ascii="Times New Roman" w:hAnsi="Times New Roman" w:cs="Times New Roman"/>
          <w:bCs/>
          <w:color w:val="auto"/>
          <w:sz w:val="24"/>
          <w:szCs w:val="24"/>
          <w:u w:val="none"/>
        </w:rPr>
        <w:t xml:space="preserve"> 59, 1218–1239.</w:t>
      </w:r>
    </w:p>
    <w:p w14:paraId="1D508A1A"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Martins, C.R. Neiva, A.C.L., Bahia, A.F., Oliveira, C.X., Cardoso, M.I.S., &amp; Abreu, J.N.S. (2021). Parents’ mental health and children’s emotional regulation during the COVID-19 pandemic. </w:t>
      </w:r>
      <w:proofErr w:type="spellStart"/>
      <w:r w:rsidRPr="0014001C">
        <w:rPr>
          <w:rFonts w:ascii="Times New Roman" w:hAnsi="Times New Roman" w:cs="Times New Roman"/>
          <w:bCs/>
          <w:i/>
          <w:iCs/>
          <w:sz w:val="24"/>
          <w:szCs w:val="24"/>
        </w:rPr>
        <w:t>Psicologia</w:t>
      </w:r>
      <w:proofErr w:type="spellEnd"/>
      <w:r w:rsidRPr="0014001C">
        <w:rPr>
          <w:rFonts w:ascii="Times New Roman" w:hAnsi="Times New Roman" w:cs="Times New Roman"/>
          <w:bCs/>
          <w:i/>
          <w:iCs/>
          <w:sz w:val="24"/>
          <w:szCs w:val="24"/>
        </w:rPr>
        <w:t xml:space="preserve">: Teoria e </w:t>
      </w:r>
      <w:proofErr w:type="spellStart"/>
      <w:r w:rsidRPr="0014001C">
        <w:rPr>
          <w:rFonts w:ascii="Times New Roman" w:hAnsi="Times New Roman" w:cs="Times New Roman"/>
          <w:bCs/>
          <w:i/>
          <w:iCs/>
          <w:sz w:val="24"/>
          <w:szCs w:val="24"/>
        </w:rPr>
        <w:t>Prática</w:t>
      </w:r>
      <w:proofErr w:type="spellEnd"/>
      <w:r w:rsidRPr="0014001C">
        <w:rPr>
          <w:rFonts w:ascii="Times New Roman" w:hAnsi="Times New Roman" w:cs="Times New Roman"/>
          <w:bCs/>
          <w:sz w:val="24"/>
          <w:szCs w:val="24"/>
        </w:rPr>
        <w:t>, 23, 1–19.</w:t>
      </w:r>
    </w:p>
    <w:p w14:paraId="35CEC543" w14:textId="77777777" w:rsidR="00437248" w:rsidRPr="0014001C" w:rsidRDefault="00437248" w:rsidP="00437248">
      <w:pPr>
        <w:ind w:left="720" w:hanging="720"/>
        <w:rPr>
          <w:rFonts w:ascii="Times New Roman" w:hAnsi="Times New Roman" w:cs="Times New Roman"/>
          <w:bCs/>
          <w:sz w:val="24"/>
          <w:szCs w:val="24"/>
        </w:rPr>
      </w:pPr>
      <w:r w:rsidRPr="0014001C">
        <w:rPr>
          <w:rFonts w:ascii="Times New Roman" w:hAnsi="Times New Roman" w:cs="Times New Roman"/>
          <w:bCs/>
          <w:sz w:val="24"/>
          <w:szCs w:val="24"/>
        </w:rPr>
        <w:t xml:space="preserve">Marques de Miranda, D., </w:t>
      </w:r>
      <w:proofErr w:type="spellStart"/>
      <w:r w:rsidRPr="0014001C">
        <w:rPr>
          <w:rFonts w:ascii="Times New Roman" w:hAnsi="Times New Roman" w:cs="Times New Roman"/>
          <w:bCs/>
          <w:sz w:val="24"/>
          <w:szCs w:val="24"/>
        </w:rPr>
        <w:t>Athanasio</w:t>
      </w:r>
      <w:proofErr w:type="spellEnd"/>
      <w:r w:rsidRPr="0014001C">
        <w:rPr>
          <w:rFonts w:ascii="Times New Roman" w:hAnsi="Times New Roman" w:cs="Times New Roman"/>
          <w:bCs/>
          <w:sz w:val="24"/>
          <w:szCs w:val="24"/>
        </w:rPr>
        <w:t xml:space="preserve">, B.S., Oliveira, A.C.S., &amp; </w:t>
      </w:r>
      <w:proofErr w:type="spellStart"/>
      <w:r w:rsidRPr="0014001C">
        <w:rPr>
          <w:rFonts w:ascii="Times New Roman" w:hAnsi="Times New Roman" w:cs="Times New Roman"/>
          <w:bCs/>
          <w:sz w:val="24"/>
          <w:szCs w:val="24"/>
        </w:rPr>
        <w:t>Simoes</w:t>
      </w:r>
      <w:proofErr w:type="spellEnd"/>
      <w:r w:rsidRPr="0014001C">
        <w:rPr>
          <w:rFonts w:ascii="Times New Roman" w:hAnsi="Times New Roman" w:cs="Times New Roman"/>
          <w:bCs/>
          <w:sz w:val="24"/>
          <w:szCs w:val="24"/>
        </w:rPr>
        <w:t>-e-</w:t>
      </w:r>
      <w:proofErr w:type="spellStart"/>
      <w:r w:rsidRPr="0014001C">
        <w:rPr>
          <w:rFonts w:ascii="Times New Roman" w:hAnsi="Times New Roman" w:cs="Times New Roman"/>
          <w:bCs/>
          <w:sz w:val="24"/>
          <w:szCs w:val="24"/>
        </w:rPr>
        <w:t>Silvac</w:t>
      </w:r>
      <w:proofErr w:type="spellEnd"/>
      <w:r w:rsidRPr="0014001C">
        <w:rPr>
          <w:rFonts w:ascii="Times New Roman" w:hAnsi="Times New Roman" w:cs="Times New Roman"/>
          <w:bCs/>
          <w:sz w:val="24"/>
          <w:szCs w:val="24"/>
        </w:rPr>
        <w:t xml:space="preserve">, A.C. (2020). How is COVID-19 pandemic impacting mental health of children and adolescents? </w:t>
      </w:r>
      <w:r w:rsidRPr="0014001C">
        <w:rPr>
          <w:rFonts w:ascii="Times New Roman" w:hAnsi="Times New Roman" w:cs="Times New Roman"/>
          <w:bCs/>
          <w:i/>
          <w:iCs/>
          <w:sz w:val="24"/>
          <w:szCs w:val="24"/>
        </w:rPr>
        <w:t>International Journal of Disaster Risk Reduction,</w:t>
      </w:r>
      <w:r w:rsidRPr="0014001C">
        <w:rPr>
          <w:rFonts w:ascii="Times New Roman" w:hAnsi="Times New Roman" w:cs="Times New Roman"/>
          <w:bCs/>
          <w:sz w:val="24"/>
          <w:szCs w:val="24"/>
        </w:rPr>
        <w:t xml:space="preserve"> 51, 1-8. </w:t>
      </w:r>
    </w:p>
    <w:p w14:paraId="58726F8F"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McGowan, J., Sampson, M., </w:t>
      </w:r>
      <w:proofErr w:type="spellStart"/>
      <w:r w:rsidRPr="0014001C">
        <w:rPr>
          <w:rFonts w:ascii="Times New Roman" w:hAnsi="Times New Roman" w:cs="Times New Roman"/>
          <w:bCs/>
          <w:sz w:val="24"/>
          <w:szCs w:val="24"/>
        </w:rPr>
        <w:t>Salzwedel</w:t>
      </w:r>
      <w:proofErr w:type="spellEnd"/>
      <w:r w:rsidRPr="0014001C">
        <w:rPr>
          <w:rFonts w:ascii="Times New Roman" w:hAnsi="Times New Roman" w:cs="Times New Roman"/>
          <w:bCs/>
          <w:sz w:val="24"/>
          <w:szCs w:val="24"/>
        </w:rPr>
        <w:t xml:space="preserve">, D.M., </w:t>
      </w:r>
      <w:proofErr w:type="spellStart"/>
      <w:r w:rsidRPr="0014001C">
        <w:rPr>
          <w:rFonts w:ascii="Times New Roman" w:hAnsi="Times New Roman" w:cs="Times New Roman"/>
          <w:bCs/>
          <w:sz w:val="24"/>
          <w:szCs w:val="24"/>
        </w:rPr>
        <w:t>Cogo</w:t>
      </w:r>
      <w:proofErr w:type="spellEnd"/>
      <w:r w:rsidRPr="0014001C">
        <w:rPr>
          <w:rFonts w:ascii="Times New Roman" w:hAnsi="Times New Roman" w:cs="Times New Roman"/>
          <w:bCs/>
          <w:sz w:val="24"/>
          <w:szCs w:val="24"/>
        </w:rPr>
        <w:t xml:space="preserve">, E., Foerster, V., &amp; Lefebvre, C. (2016). </w:t>
      </w:r>
      <w:r w:rsidRPr="0014001C">
        <w:rPr>
          <w:rFonts w:ascii="Times New Roman" w:hAnsi="Times New Roman" w:cs="Times New Roman"/>
          <w:sz w:val="24"/>
          <w:szCs w:val="24"/>
        </w:rPr>
        <w:t xml:space="preserve">PRESS peer review of electronic search strategies: 2015 guideline statement. </w:t>
      </w:r>
      <w:r w:rsidRPr="0014001C">
        <w:rPr>
          <w:rFonts w:ascii="Times New Roman" w:hAnsi="Times New Roman" w:cs="Times New Roman"/>
          <w:i/>
          <w:iCs/>
          <w:sz w:val="24"/>
          <w:szCs w:val="24"/>
        </w:rPr>
        <w:t>Journal of Clinical Epidemiology</w:t>
      </w:r>
      <w:r w:rsidRPr="0014001C">
        <w:rPr>
          <w:rFonts w:ascii="Times New Roman" w:hAnsi="Times New Roman" w:cs="Times New Roman"/>
          <w:sz w:val="24"/>
          <w:szCs w:val="24"/>
        </w:rPr>
        <w:t xml:space="preserve">, 75, 40-46. </w:t>
      </w:r>
    </w:p>
    <w:p w14:paraId="392EA115"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t xml:space="preserve">Milkie, M.A., </w:t>
      </w:r>
      <w:proofErr w:type="spellStart"/>
      <w:r w:rsidRPr="0014001C">
        <w:rPr>
          <w:rFonts w:ascii="Times New Roman" w:hAnsi="Times New Roman" w:cs="Times New Roman"/>
          <w:bCs/>
          <w:sz w:val="24"/>
          <w:szCs w:val="24"/>
        </w:rPr>
        <w:t>Kendig</w:t>
      </w:r>
      <w:proofErr w:type="spellEnd"/>
      <w:r w:rsidRPr="0014001C">
        <w:rPr>
          <w:rFonts w:ascii="Times New Roman" w:hAnsi="Times New Roman" w:cs="Times New Roman"/>
          <w:bCs/>
          <w:sz w:val="24"/>
          <w:szCs w:val="24"/>
        </w:rPr>
        <w:t xml:space="preserve">., S.M., </w:t>
      </w:r>
      <w:proofErr w:type="spellStart"/>
      <w:r w:rsidRPr="0014001C">
        <w:rPr>
          <w:rFonts w:ascii="Times New Roman" w:hAnsi="Times New Roman" w:cs="Times New Roman"/>
          <w:bCs/>
          <w:sz w:val="24"/>
          <w:szCs w:val="24"/>
        </w:rPr>
        <w:t>Nomaguchi</w:t>
      </w:r>
      <w:proofErr w:type="spellEnd"/>
      <w:r w:rsidRPr="0014001C">
        <w:rPr>
          <w:rFonts w:ascii="Times New Roman" w:hAnsi="Times New Roman" w:cs="Times New Roman"/>
          <w:bCs/>
          <w:sz w:val="24"/>
          <w:szCs w:val="24"/>
        </w:rPr>
        <w:t xml:space="preserve">, K.M., &amp; Denny, K.E. (2010). Time with children, children’s well-being, and work-family balance among employed parents. </w:t>
      </w:r>
      <w:r w:rsidRPr="0014001C">
        <w:rPr>
          <w:rFonts w:ascii="Times New Roman" w:hAnsi="Times New Roman" w:cs="Times New Roman"/>
          <w:bCs/>
          <w:i/>
          <w:iCs/>
          <w:sz w:val="24"/>
          <w:szCs w:val="24"/>
        </w:rPr>
        <w:t>Journal of Marriage and Family,</w:t>
      </w:r>
      <w:r w:rsidRPr="0014001C">
        <w:rPr>
          <w:rFonts w:ascii="Times New Roman" w:hAnsi="Times New Roman" w:cs="Times New Roman"/>
          <w:bCs/>
          <w:sz w:val="24"/>
          <w:szCs w:val="24"/>
        </w:rPr>
        <w:t xml:space="preserve"> 72, 1329–1343.</w:t>
      </w:r>
    </w:p>
    <w:p w14:paraId="4CE67E31"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bCs/>
          <w:sz w:val="24"/>
          <w:szCs w:val="24"/>
        </w:rPr>
        <w:lastRenderedPageBreak/>
        <w:t>Mooney, J. (2020). Child welfare and protection in the context of Covid-19.</w:t>
      </w:r>
      <w:r w:rsidRPr="0014001C">
        <w:rPr>
          <w:rFonts w:ascii="Times New Roman" w:hAnsi="Times New Roman" w:cs="Times New Roman"/>
          <w:sz w:val="24"/>
          <w:szCs w:val="24"/>
          <w:lang w:val="en-US"/>
        </w:rPr>
        <w:t xml:space="preserve"> Retrieved September 19, 2021 (</w:t>
      </w:r>
      <w:hyperlink r:id="rId14" w:history="1">
        <w:r w:rsidRPr="0014001C">
          <w:rPr>
            <w:rStyle w:val="Hyperlink"/>
            <w:rFonts w:ascii="Times New Roman" w:hAnsi="Times New Roman" w:cs="Times New Roman"/>
            <w:bCs/>
            <w:sz w:val="24"/>
            <w:szCs w:val="24"/>
          </w:rPr>
          <w:t>https://irishsocialwork.wordpress.com/2020/03/31/child-welfare-and-protection-in-the-context-of-covid-19/</w:t>
        </w:r>
      </w:hyperlink>
      <w:r w:rsidRPr="0014001C">
        <w:rPr>
          <w:rFonts w:ascii="Times New Roman" w:hAnsi="Times New Roman" w:cs="Times New Roman"/>
          <w:bCs/>
          <w:sz w:val="24"/>
          <w:szCs w:val="24"/>
        </w:rPr>
        <w:t>)</w:t>
      </w:r>
    </w:p>
    <w:p w14:paraId="4183F64B"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Montirosso</w:t>
      </w:r>
      <w:proofErr w:type="spellEnd"/>
      <w:r w:rsidRPr="0014001C">
        <w:rPr>
          <w:rFonts w:ascii="Times New Roman" w:hAnsi="Times New Roman" w:cs="Times New Roman"/>
          <w:bCs/>
          <w:sz w:val="24"/>
          <w:szCs w:val="24"/>
        </w:rPr>
        <w:t xml:space="preserve">, R., </w:t>
      </w:r>
      <w:proofErr w:type="spellStart"/>
      <w:r w:rsidRPr="0014001C">
        <w:rPr>
          <w:rFonts w:ascii="Times New Roman" w:hAnsi="Times New Roman" w:cs="Times New Roman"/>
          <w:bCs/>
          <w:sz w:val="24"/>
          <w:szCs w:val="24"/>
        </w:rPr>
        <w:t>Mascheroni</w:t>
      </w:r>
      <w:proofErr w:type="spellEnd"/>
      <w:r w:rsidRPr="0014001C">
        <w:rPr>
          <w:rFonts w:ascii="Times New Roman" w:hAnsi="Times New Roman" w:cs="Times New Roman"/>
          <w:bCs/>
          <w:sz w:val="24"/>
          <w:szCs w:val="24"/>
        </w:rPr>
        <w:t xml:space="preserve">, E., </w:t>
      </w:r>
      <w:proofErr w:type="spellStart"/>
      <w:r w:rsidRPr="0014001C">
        <w:rPr>
          <w:rFonts w:ascii="Times New Roman" w:hAnsi="Times New Roman" w:cs="Times New Roman"/>
          <w:bCs/>
          <w:sz w:val="24"/>
          <w:szCs w:val="24"/>
        </w:rPr>
        <w:t>Guida</w:t>
      </w:r>
      <w:proofErr w:type="spellEnd"/>
      <w:r w:rsidRPr="0014001C">
        <w:rPr>
          <w:rFonts w:ascii="Times New Roman" w:hAnsi="Times New Roman" w:cs="Times New Roman"/>
          <w:bCs/>
          <w:sz w:val="24"/>
          <w:szCs w:val="24"/>
        </w:rPr>
        <w:t xml:space="preserve">, E., Piazza, C., Sali, M.E., </w:t>
      </w:r>
      <w:proofErr w:type="spellStart"/>
      <w:r w:rsidRPr="0014001C">
        <w:rPr>
          <w:rFonts w:ascii="Times New Roman" w:hAnsi="Times New Roman" w:cs="Times New Roman"/>
          <w:bCs/>
          <w:sz w:val="24"/>
          <w:szCs w:val="24"/>
        </w:rPr>
        <w:t>Molteni</w:t>
      </w:r>
      <w:proofErr w:type="spellEnd"/>
      <w:r w:rsidRPr="0014001C">
        <w:rPr>
          <w:rFonts w:ascii="Times New Roman" w:hAnsi="Times New Roman" w:cs="Times New Roman"/>
          <w:bCs/>
          <w:sz w:val="24"/>
          <w:szCs w:val="24"/>
        </w:rPr>
        <w:t xml:space="preserve">, M., &amp; Reni, G. (2021). Stress symptoms and resilience factors in children with neurodevelopmental disabilities and their parents during the COVID-19 pandemic. </w:t>
      </w:r>
      <w:r w:rsidRPr="0014001C">
        <w:rPr>
          <w:rFonts w:ascii="Times New Roman" w:hAnsi="Times New Roman" w:cs="Times New Roman"/>
          <w:bCs/>
          <w:i/>
          <w:iCs/>
          <w:sz w:val="24"/>
          <w:szCs w:val="24"/>
        </w:rPr>
        <w:t>Health Psychol</w:t>
      </w:r>
      <w:r w:rsidRPr="0014001C">
        <w:rPr>
          <w:rFonts w:ascii="Times New Roman" w:hAnsi="Times New Roman" w:cs="Times New Roman"/>
          <w:bCs/>
          <w:sz w:val="24"/>
          <w:szCs w:val="24"/>
        </w:rPr>
        <w:t>., 40, 428-438.</w:t>
      </w:r>
    </w:p>
    <w:p w14:paraId="7E8C6293"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Mousumi</w:t>
      </w:r>
      <w:proofErr w:type="spellEnd"/>
      <w:r w:rsidRPr="0014001C">
        <w:rPr>
          <w:rFonts w:ascii="Times New Roman" w:hAnsi="Times New Roman" w:cs="Times New Roman"/>
          <w:bCs/>
          <w:sz w:val="24"/>
          <w:szCs w:val="24"/>
        </w:rPr>
        <w:t xml:space="preserve">, S., &amp; Mishra, R. (2020). An integrated approach to deal with mental health issues of children and adolescent during COVID-19 pandemic. </w:t>
      </w:r>
      <w:r w:rsidRPr="0014001C">
        <w:rPr>
          <w:rFonts w:ascii="Times New Roman" w:hAnsi="Times New Roman" w:cs="Times New Roman"/>
          <w:bCs/>
          <w:i/>
          <w:iCs/>
          <w:sz w:val="24"/>
          <w:szCs w:val="24"/>
        </w:rPr>
        <w:t xml:space="preserve">Journal of Clinical and Diagnostic Research, </w:t>
      </w:r>
      <w:r w:rsidRPr="0014001C">
        <w:rPr>
          <w:rFonts w:ascii="Times New Roman" w:hAnsi="Times New Roman" w:cs="Times New Roman"/>
          <w:bCs/>
          <w:sz w:val="24"/>
          <w:szCs w:val="24"/>
        </w:rPr>
        <w:t xml:space="preserve">14, SE01-SE03. </w:t>
      </w:r>
    </w:p>
    <w:p w14:paraId="6AAE9E9B" w14:textId="77777777" w:rsidR="00437248"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Murphy, M. (2021). </w:t>
      </w:r>
      <w:r w:rsidRPr="0014001C">
        <w:rPr>
          <w:rFonts w:ascii="Times New Roman" w:hAnsi="Times New Roman" w:cs="Times New Roman"/>
          <w:i/>
          <w:iCs/>
          <w:sz w:val="24"/>
          <w:szCs w:val="24"/>
        </w:rPr>
        <w:t>Social theory: A new introduction</w:t>
      </w:r>
      <w:r w:rsidRPr="0014001C">
        <w:rPr>
          <w:rFonts w:ascii="Times New Roman" w:hAnsi="Times New Roman" w:cs="Times New Roman"/>
          <w:sz w:val="24"/>
          <w:szCs w:val="24"/>
        </w:rPr>
        <w:t xml:space="preserve">. Switzerland: Swinger Nature. </w:t>
      </w:r>
    </w:p>
    <w:p w14:paraId="48078E3A" w14:textId="77777777" w:rsidR="00437248" w:rsidRPr="0014001C" w:rsidRDefault="00437248" w:rsidP="00437248">
      <w:pPr>
        <w:ind w:left="720" w:hanging="720"/>
        <w:rPr>
          <w:rFonts w:ascii="Times New Roman" w:hAnsi="Times New Roman" w:cs="Times New Roman"/>
          <w:sz w:val="24"/>
          <w:szCs w:val="24"/>
        </w:rPr>
      </w:pPr>
      <w:r>
        <w:rPr>
          <w:rFonts w:ascii="Times New Roman" w:hAnsi="Times New Roman" w:cs="Times New Roman"/>
          <w:sz w:val="24"/>
          <w:szCs w:val="24"/>
        </w:rPr>
        <w:t xml:space="preserve">Murray, A., McClintock, R., McNamara, E., </w:t>
      </w:r>
      <w:proofErr w:type="spellStart"/>
      <w:r>
        <w:rPr>
          <w:rFonts w:ascii="Times New Roman" w:hAnsi="Times New Roman" w:cs="Times New Roman"/>
          <w:sz w:val="24"/>
          <w:szCs w:val="24"/>
        </w:rPr>
        <w:t>O’Mahony</w:t>
      </w:r>
      <w:proofErr w:type="spellEnd"/>
      <w:r>
        <w:rPr>
          <w:rFonts w:ascii="Times New Roman" w:hAnsi="Times New Roman" w:cs="Times New Roman"/>
          <w:sz w:val="24"/>
          <w:szCs w:val="24"/>
        </w:rPr>
        <w:t xml:space="preserve">, D., Smyth, E., &amp; Watson, D. (2021). </w:t>
      </w:r>
      <w:r w:rsidRPr="00E65701">
        <w:rPr>
          <w:rFonts w:ascii="Times New Roman" w:hAnsi="Times New Roman" w:cs="Times New Roman"/>
          <w:i/>
          <w:iCs/>
          <w:sz w:val="24"/>
          <w:szCs w:val="24"/>
        </w:rPr>
        <w:t xml:space="preserve">Growing up in Ireland: Key Findings from the Special COVID-19 Survey of Cohorts ’98 and ’08. </w:t>
      </w:r>
      <w:r>
        <w:rPr>
          <w:rFonts w:ascii="Times New Roman" w:hAnsi="Times New Roman" w:cs="Times New Roman"/>
          <w:sz w:val="24"/>
          <w:szCs w:val="24"/>
        </w:rPr>
        <w:t xml:space="preserve">Dublin: ESRI, TCD and DCYA. </w:t>
      </w:r>
    </w:p>
    <w:p w14:paraId="64E832D1"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Van </w:t>
      </w:r>
      <w:proofErr w:type="spellStart"/>
      <w:r w:rsidRPr="0014001C">
        <w:rPr>
          <w:rFonts w:ascii="Times New Roman" w:hAnsi="Times New Roman" w:cs="Times New Roman"/>
          <w:sz w:val="24"/>
          <w:szCs w:val="24"/>
        </w:rPr>
        <w:t>Oudenhove</w:t>
      </w:r>
      <w:proofErr w:type="spellEnd"/>
      <w:r w:rsidRPr="0014001C">
        <w:rPr>
          <w:rFonts w:ascii="Times New Roman" w:hAnsi="Times New Roman" w:cs="Times New Roman"/>
          <w:sz w:val="24"/>
          <w:szCs w:val="24"/>
        </w:rPr>
        <w:t xml:space="preserve">, L., &amp; </w:t>
      </w:r>
      <w:proofErr w:type="spellStart"/>
      <w:r w:rsidRPr="0014001C">
        <w:rPr>
          <w:rFonts w:ascii="Times New Roman" w:hAnsi="Times New Roman" w:cs="Times New Roman"/>
          <w:sz w:val="24"/>
          <w:szCs w:val="24"/>
        </w:rPr>
        <w:t>Cuypers</w:t>
      </w:r>
      <w:proofErr w:type="spellEnd"/>
      <w:r w:rsidRPr="0014001C">
        <w:rPr>
          <w:rFonts w:ascii="Times New Roman" w:hAnsi="Times New Roman" w:cs="Times New Roman"/>
          <w:sz w:val="24"/>
          <w:szCs w:val="24"/>
        </w:rPr>
        <w:t xml:space="preserve">, S. (2014). The relevance of the philosophical ‘mind-body problem’ for the status of psychosomatic medicine: A conceptual analysis of the biopsychosocial model. </w:t>
      </w:r>
      <w:r w:rsidRPr="0014001C">
        <w:rPr>
          <w:rFonts w:ascii="Times New Roman" w:hAnsi="Times New Roman" w:cs="Times New Roman"/>
          <w:i/>
          <w:iCs/>
          <w:sz w:val="24"/>
          <w:szCs w:val="24"/>
        </w:rPr>
        <w:t>Medicine, Health Care, and Philosophy,</w:t>
      </w:r>
      <w:r w:rsidRPr="0014001C">
        <w:rPr>
          <w:rFonts w:ascii="Times New Roman" w:hAnsi="Times New Roman" w:cs="Times New Roman"/>
          <w:sz w:val="24"/>
          <w:szCs w:val="24"/>
        </w:rPr>
        <w:t xml:space="preserve"> 17, 201–213. </w:t>
      </w:r>
    </w:p>
    <w:p w14:paraId="3AF25D68" w14:textId="77777777" w:rsidR="00437248" w:rsidRPr="0014001C" w:rsidRDefault="00437248" w:rsidP="00437248">
      <w:pPr>
        <w:ind w:left="644" w:hanging="644"/>
        <w:rPr>
          <w:rFonts w:ascii="Times New Roman" w:hAnsi="Times New Roman" w:cs="Times New Roman"/>
          <w:sz w:val="24"/>
          <w:szCs w:val="24"/>
        </w:rPr>
      </w:pPr>
      <w:r w:rsidRPr="0014001C">
        <w:rPr>
          <w:rFonts w:ascii="Times New Roman" w:hAnsi="Times New Roman" w:cs="Times New Roman"/>
          <w:bCs/>
          <w:sz w:val="24"/>
          <w:szCs w:val="24"/>
        </w:rPr>
        <w:t xml:space="preserve">O’Brien, C. (2021). Most children may not return to classroom until close to Easter: Talks on contingency plans for leaving certificate exams set to intensify this week. </w:t>
      </w:r>
      <w:r w:rsidRPr="0014001C">
        <w:rPr>
          <w:rFonts w:ascii="Times New Roman" w:hAnsi="Times New Roman" w:cs="Times New Roman"/>
          <w:bCs/>
          <w:i/>
          <w:iCs/>
          <w:sz w:val="24"/>
          <w:szCs w:val="24"/>
        </w:rPr>
        <w:t>The Irish Times</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lang w:val="en-US"/>
        </w:rPr>
        <w:t xml:space="preserve">Retrieved September 19, 2021 </w:t>
      </w:r>
      <w:r w:rsidRPr="0014001C">
        <w:rPr>
          <w:rFonts w:ascii="Times New Roman" w:hAnsi="Times New Roman" w:cs="Times New Roman"/>
          <w:bCs/>
          <w:sz w:val="24"/>
          <w:szCs w:val="24"/>
        </w:rPr>
        <w:t>(</w:t>
      </w:r>
      <w:hyperlink r:id="rId15" w:history="1">
        <w:r w:rsidRPr="0014001C">
          <w:rPr>
            <w:rStyle w:val="Hyperlink"/>
            <w:rFonts w:ascii="Times New Roman" w:hAnsi="Times New Roman" w:cs="Times New Roman"/>
            <w:bCs/>
            <w:sz w:val="24"/>
            <w:szCs w:val="24"/>
          </w:rPr>
          <w:t>https://www.irishtimes.com/news/education/most-children-may-not-return-to-classroom-until-close-to-easter-1.4466623</w:t>
        </w:r>
      </w:hyperlink>
      <w:r w:rsidRPr="0014001C">
        <w:rPr>
          <w:rStyle w:val="Hyperlink"/>
          <w:rFonts w:ascii="Times New Roman" w:hAnsi="Times New Roman" w:cs="Times New Roman"/>
          <w:bCs/>
          <w:sz w:val="24"/>
          <w:szCs w:val="24"/>
        </w:rPr>
        <w:t>)</w:t>
      </w:r>
      <w:r w:rsidRPr="0014001C">
        <w:rPr>
          <w:rFonts w:ascii="Times New Roman" w:hAnsi="Times New Roman" w:cs="Times New Roman"/>
          <w:bCs/>
          <w:sz w:val="24"/>
          <w:szCs w:val="24"/>
        </w:rPr>
        <w:t xml:space="preserve"> </w:t>
      </w:r>
    </w:p>
    <w:p w14:paraId="7EF644AE" w14:textId="77777777" w:rsidR="00437248" w:rsidRPr="0014001C" w:rsidRDefault="00437248" w:rsidP="00437248">
      <w:pPr>
        <w:ind w:left="644" w:hanging="644"/>
        <w:rPr>
          <w:rFonts w:ascii="Times New Roman" w:hAnsi="Times New Roman" w:cs="Times New Roman"/>
          <w:sz w:val="24"/>
          <w:szCs w:val="24"/>
        </w:rPr>
      </w:pPr>
      <w:r w:rsidRPr="0014001C">
        <w:rPr>
          <w:rFonts w:ascii="Times New Roman" w:hAnsi="Times New Roman" w:cs="Times New Roman"/>
          <w:sz w:val="24"/>
          <w:szCs w:val="24"/>
          <w:lang w:val="en-US"/>
        </w:rPr>
        <w:t xml:space="preserve">Oliver, M. (1996). Defining impairment and disability: Issues at stake. In C. Barnes &amp; G. Mercer (Eds.) </w:t>
      </w:r>
      <w:r w:rsidRPr="0014001C">
        <w:rPr>
          <w:rFonts w:ascii="Times New Roman" w:hAnsi="Times New Roman" w:cs="Times New Roman"/>
          <w:i/>
          <w:iCs/>
          <w:sz w:val="24"/>
          <w:szCs w:val="24"/>
          <w:lang w:val="en-US"/>
        </w:rPr>
        <w:t>Exploring the Divide</w:t>
      </w:r>
      <w:r w:rsidRPr="0014001C">
        <w:rPr>
          <w:rFonts w:ascii="Times New Roman" w:hAnsi="Times New Roman" w:cs="Times New Roman"/>
          <w:sz w:val="24"/>
          <w:szCs w:val="24"/>
          <w:lang w:val="en-US"/>
        </w:rPr>
        <w:t xml:space="preserve"> (pp. 29-54). Leeds: The Disability Press.</w:t>
      </w:r>
    </w:p>
    <w:p w14:paraId="48B5C89D" w14:textId="77777777" w:rsidR="00437248" w:rsidRPr="0014001C" w:rsidRDefault="00437248" w:rsidP="00437248">
      <w:pPr>
        <w:ind w:left="644" w:hanging="644"/>
        <w:rPr>
          <w:rFonts w:ascii="Times New Roman" w:hAnsi="Times New Roman" w:cs="Times New Roman"/>
          <w:sz w:val="24"/>
          <w:szCs w:val="24"/>
        </w:rPr>
      </w:pPr>
      <w:r w:rsidRPr="0014001C">
        <w:rPr>
          <w:rFonts w:ascii="Times New Roman" w:hAnsi="Times New Roman" w:cs="Times New Roman"/>
          <w:sz w:val="24"/>
          <w:szCs w:val="24"/>
          <w:lang w:val="en-US"/>
        </w:rPr>
        <w:t xml:space="preserve">Oliver, M. (1983). </w:t>
      </w:r>
      <w:r w:rsidRPr="0014001C">
        <w:rPr>
          <w:rFonts w:ascii="Times New Roman" w:hAnsi="Times New Roman" w:cs="Times New Roman"/>
          <w:i/>
          <w:iCs/>
          <w:sz w:val="24"/>
          <w:szCs w:val="24"/>
          <w:lang w:val="en-US"/>
        </w:rPr>
        <w:t>The politics of disability</w:t>
      </w:r>
      <w:r w:rsidRPr="0014001C">
        <w:rPr>
          <w:rFonts w:ascii="Times New Roman" w:hAnsi="Times New Roman" w:cs="Times New Roman"/>
          <w:sz w:val="24"/>
          <w:szCs w:val="24"/>
          <w:lang w:val="en-US"/>
        </w:rPr>
        <w:t>. Retrieved September 19, 2021 (</w:t>
      </w:r>
      <w:hyperlink r:id="rId16" w:history="1">
        <w:r w:rsidRPr="0014001C">
          <w:rPr>
            <w:rStyle w:val="Hyperlink"/>
            <w:rFonts w:ascii="Times New Roman" w:hAnsi="Times New Roman" w:cs="Times New Roman"/>
            <w:sz w:val="24"/>
            <w:szCs w:val="24"/>
            <w:lang w:val="en-US"/>
          </w:rPr>
          <w:t>https://disability-studies.leeds.ac.uk/wp-content/uploads/sites/40/library/Oliver-dis-alliance.pdf</w:t>
        </w:r>
      </w:hyperlink>
      <w:r w:rsidRPr="0014001C">
        <w:rPr>
          <w:rFonts w:ascii="Times New Roman" w:hAnsi="Times New Roman" w:cs="Times New Roman"/>
          <w:sz w:val="24"/>
          <w:szCs w:val="24"/>
          <w:lang w:val="en-US"/>
        </w:rPr>
        <w:t xml:space="preserve">). </w:t>
      </w:r>
    </w:p>
    <w:p w14:paraId="00DDFD31"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sz w:val="24"/>
          <w:szCs w:val="24"/>
          <w:lang w:val="en-US"/>
        </w:rPr>
        <w:t xml:space="preserve">Oliver, M. (2004). The social model in action: If I had a hammer. In C. Barnes &amp; G. Mercer (Eds.), </w:t>
      </w:r>
      <w:r w:rsidRPr="0014001C">
        <w:rPr>
          <w:rFonts w:ascii="Times New Roman" w:hAnsi="Times New Roman" w:cs="Times New Roman"/>
          <w:i/>
          <w:iCs/>
          <w:sz w:val="24"/>
          <w:szCs w:val="24"/>
          <w:lang w:val="en-US"/>
        </w:rPr>
        <w:t>Implementing the social model of disability: Theory and research (</w:t>
      </w:r>
      <w:r w:rsidRPr="0014001C">
        <w:rPr>
          <w:rFonts w:ascii="Times New Roman" w:hAnsi="Times New Roman" w:cs="Times New Roman"/>
          <w:sz w:val="24"/>
          <w:szCs w:val="24"/>
          <w:lang w:val="en-US"/>
        </w:rPr>
        <w:t>pp. 18-31). Leeds: The Disability Press.</w:t>
      </w:r>
    </w:p>
    <w:p w14:paraId="5F46DF38" w14:textId="77777777" w:rsidR="00437248"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sz w:val="24"/>
          <w:szCs w:val="24"/>
          <w:lang w:val="en-US"/>
        </w:rPr>
        <w:t xml:space="preserve">Oliver, M. (2013). The social model of disability: Thirty years on. </w:t>
      </w:r>
      <w:r w:rsidRPr="0014001C">
        <w:rPr>
          <w:rFonts w:ascii="Times New Roman" w:hAnsi="Times New Roman" w:cs="Times New Roman"/>
          <w:i/>
          <w:iCs/>
          <w:sz w:val="24"/>
          <w:szCs w:val="24"/>
          <w:lang w:val="en-US"/>
        </w:rPr>
        <w:t>Disability &amp; Society,</w:t>
      </w:r>
      <w:r w:rsidRPr="0014001C">
        <w:rPr>
          <w:rFonts w:ascii="Times New Roman" w:hAnsi="Times New Roman" w:cs="Times New Roman"/>
          <w:sz w:val="24"/>
          <w:szCs w:val="24"/>
          <w:lang w:val="en-US"/>
        </w:rPr>
        <w:t xml:space="preserve"> 28, 1024-1026.</w:t>
      </w:r>
    </w:p>
    <w:p w14:paraId="3CEE5DCF" w14:textId="77777777" w:rsidR="00437248" w:rsidRPr="0014001C" w:rsidRDefault="00437248" w:rsidP="00437248">
      <w:pPr>
        <w:spacing w:after="0"/>
        <w:ind w:left="644" w:hanging="644"/>
        <w:rPr>
          <w:rFonts w:ascii="Times New Roman" w:hAnsi="Times New Roman" w:cs="Times New Roman"/>
          <w:sz w:val="24"/>
          <w:szCs w:val="24"/>
          <w:lang w:val="en-US"/>
        </w:rPr>
      </w:pPr>
      <w:r>
        <w:rPr>
          <w:rFonts w:ascii="Times New Roman" w:hAnsi="Times New Roman" w:cs="Times New Roman"/>
          <w:sz w:val="24"/>
          <w:szCs w:val="24"/>
          <w:lang w:val="en-US"/>
        </w:rPr>
        <w:t xml:space="preserve">O’Toole, C. (2020). </w:t>
      </w:r>
      <w:r w:rsidRPr="00EC7DC3">
        <w:rPr>
          <w:rFonts w:ascii="Times New Roman" w:hAnsi="Times New Roman" w:cs="Times New Roman"/>
          <w:i/>
          <w:iCs/>
          <w:sz w:val="24"/>
          <w:szCs w:val="24"/>
          <w:lang w:val="en-US"/>
        </w:rPr>
        <w:t>The lockdown tale of two economies in Ireland: How big tech and pharma bucked the trend.</w:t>
      </w:r>
      <w:r>
        <w:rPr>
          <w:rFonts w:ascii="Times New Roman" w:hAnsi="Times New Roman" w:cs="Times New Roman"/>
          <w:sz w:val="24"/>
          <w:szCs w:val="24"/>
          <w:lang w:val="en-US"/>
        </w:rPr>
        <w:t xml:space="preserve"> Ireland: Economic and Social Research Institute. </w:t>
      </w:r>
    </w:p>
    <w:p w14:paraId="1F9193CF"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Pablo Pizarro‑Ruiz, J., &amp; </w:t>
      </w:r>
      <w:proofErr w:type="spellStart"/>
      <w:r w:rsidRPr="0014001C">
        <w:rPr>
          <w:rFonts w:ascii="Times New Roman" w:hAnsi="Times New Roman" w:cs="Times New Roman"/>
          <w:bCs/>
          <w:sz w:val="24"/>
          <w:szCs w:val="24"/>
        </w:rPr>
        <w:t>Ordóñez‑Camblor</w:t>
      </w:r>
      <w:proofErr w:type="spellEnd"/>
      <w:r w:rsidRPr="0014001C">
        <w:rPr>
          <w:rFonts w:ascii="Times New Roman" w:hAnsi="Times New Roman" w:cs="Times New Roman"/>
          <w:bCs/>
          <w:sz w:val="24"/>
          <w:szCs w:val="24"/>
        </w:rPr>
        <w:t xml:space="preserve">, N. (2021). Effects of covid‑19 confinement on the mental health of children and adolescents in </w:t>
      </w:r>
      <w:proofErr w:type="spellStart"/>
      <w:r w:rsidRPr="0014001C">
        <w:rPr>
          <w:rFonts w:ascii="Times New Roman" w:hAnsi="Times New Roman" w:cs="Times New Roman"/>
          <w:bCs/>
          <w:sz w:val="24"/>
          <w:szCs w:val="24"/>
        </w:rPr>
        <w:t>spain</w:t>
      </w:r>
      <w:proofErr w:type="spellEnd"/>
      <w:r w:rsidRPr="0014001C">
        <w:rPr>
          <w:rFonts w:ascii="Times New Roman" w:hAnsi="Times New Roman" w:cs="Times New Roman"/>
          <w:bCs/>
          <w:sz w:val="24"/>
          <w:szCs w:val="24"/>
        </w:rPr>
        <w:t xml:space="preserve">. </w:t>
      </w:r>
      <w:r w:rsidRPr="0014001C">
        <w:rPr>
          <w:rFonts w:ascii="Times New Roman" w:hAnsi="Times New Roman" w:cs="Times New Roman"/>
          <w:bCs/>
          <w:i/>
          <w:iCs/>
          <w:sz w:val="24"/>
          <w:szCs w:val="24"/>
        </w:rPr>
        <w:t>Scientific Reports</w:t>
      </w:r>
      <w:r w:rsidRPr="0014001C">
        <w:rPr>
          <w:rFonts w:ascii="Times New Roman" w:hAnsi="Times New Roman" w:cs="Times New Roman"/>
          <w:bCs/>
          <w:sz w:val="24"/>
          <w:szCs w:val="24"/>
        </w:rPr>
        <w:t xml:space="preserve">, 11.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10.1038/s41598-021-91299-9. </w:t>
      </w:r>
    </w:p>
    <w:p w14:paraId="2EE03C39"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Palmer, A.N., &amp; Small, E. (2021). COVID-19 and disconnected youth: Lessons and opportunities from OECD countries. </w:t>
      </w:r>
      <w:proofErr w:type="spellStart"/>
      <w:r w:rsidRPr="0014001C">
        <w:rPr>
          <w:rFonts w:ascii="Times New Roman" w:hAnsi="Times New Roman" w:cs="Times New Roman"/>
          <w:bCs/>
          <w:i/>
          <w:iCs/>
          <w:sz w:val="24"/>
          <w:szCs w:val="24"/>
        </w:rPr>
        <w:t>Scand</w:t>
      </w:r>
      <w:proofErr w:type="spellEnd"/>
      <w:r w:rsidRPr="0014001C">
        <w:rPr>
          <w:rFonts w:ascii="Times New Roman" w:hAnsi="Times New Roman" w:cs="Times New Roman"/>
          <w:bCs/>
          <w:i/>
          <w:iCs/>
          <w:sz w:val="24"/>
          <w:szCs w:val="24"/>
        </w:rPr>
        <w:t xml:space="preserve"> J Public Health,</w:t>
      </w:r>
      <w:r w:rsidRPr="0014001C">
        <w:rPr>
          <w:rFonts w:ascii="Times New Roman" w:hAnsi="Times New Roman" w:cs="Times New Roman"/>
          <w:bCs/>
          <w:sz w:val="24"/>
          <w:szCs w:val="24"/>
        </w:rPr>
        <w:t xml:space="preserve"> 49, 779-789.</w:t>
      </w:r>
    </w:p>
    <w:p w14:paraId="6B73303E" w14:textId="77777777" w:rsidR="00437248" w:rsidRPr="0014001C" w:rsidRDefault="00437248" w:rsidP="00437248">
      <w:pPr>
        <w:spacing w:after="0"/>
        <w:ind w:left="644" w:hanging="644"/>
        <w:rPr>
          <w:rFonts w:ascii="Times New Roman" w:hAnsi="Times New Roman" w:cs="Times New Roman"/>
          <w:bCs/>
          <w:sz w:val="24"/>
          <w:szCs w:val="24"/>
        </w:rPr>
      </w:pPr>
      <w:r w:rsidRPr="0014001C">
        <w:rPr>
          <w:rFonts w:ascii="Times New Roman" w:hAnsi="Times New Roman" w:cs="Times New Roman"/>
          <w:bCs/>
          <w:sz w:val="24"/>
          <w:szCs w:val="24"/>
        </w:rPr>
        <w:t xml:space="preserve">Peris, T.S. &amp; Ehrenreich-May, J. (2021). The parents are not alright: A call for caregiver mental health screening during the COVID-19 pandemic. </w:t>
      </w:r>
      <w:r w:rsidRPr="0014001C">
        <w:rPr>
          <w:rFonts w:ascii="Times New Roman" w:hAnsi="Times New Roman" w:cs="Times New Roman"/>
          <w:bCs/>
          <w:i/>
          <w:iCs/>
          <w:sz w:val="24"/>
          <w:szCs w:val="24"/>
        </w:rPr>
        <w:t xml:space="preserve">Journal of the American Academy of Child &amp; Adolescent Psychiatry, </w:t>
      </w:r>
      <w:r w:rsidRPr="0014001C">
        <w:rPr>
          <w:rFonts w:ascii="Times New Roman" w:hAnsi="Times New Roman" w:cs="Times New Roman"/>
          <w:bCs/>
          <w:sz w:val="24"/>
          <w:szCs w:val="24"/>
        </w:rPr>
        <w:t xml:space="preserve">60, 675-677. </w:t>
      </w:r>
    </w:p>
    <w:p w14:paraId="3D0EBD0D" w14:textId="77777777" w:rsidR="00437248" w:rsidRDefault="00437248" w:rsidP="00437248">
      <w:pPr>
        <w:spacing w:after="0"/>
        <w:ind w:left="644" w:hanging="644"/>
        <w:rPr>
          <w:rFonts w:ascii="Times New Roman" w:hAnsi="Times New Roman" w:cs="Times New Roman"/>
          <w:sz w:val="24"/>
          <w:szCs w:val="24"/>
        </w:rPr>
      </w:pPr>
      <w:r w:rsidRPr="0014001C">
        <w:rPr>
          <w:rFonts w:ascii="Times New Roman" w:hAnsi="Times New Roman" w:cs="Times New Roman"/>
          <w:sz w:val="24"/>
          <w:szCs w:val="24"/>
        </w:rPr>
        <w:lastRenderedPageBreak/>
        <w:t xml:space="preserve">Peters, M.D.J., Godfrey, C.M., </w:t>
      </w:r>
      <w:proofErr w:type="spellStart"/>
      <w:r w:rsidRPr="0014001C">
        <w:rPr>
          <w:rFonts w:ascii="Times New Roman" w:hAnsi="Times New Roman" w:cs="Times New Roman"/>
          <w:sz w:val="24"/>
          <w:szCs w:val="24"/>
        </w:rPr>
        <w:t>McInerney</w:t>
      </w:r>
      <w:proofErr w:type="spellEnd"/>
      <w:r w:rsidRPr="0014001C">
        <w:rPr>
          <w:rFonts w:ascii="Times New Roman" w:hAnsi="Times New Roman" w:cs="Times New Roman"/>
          <w:sz w:val="24"/>
          <w:szCs w:val="24"/>
        </w:rPr>
        <w:t xml:space="preserve">, P., Soares, C.B, Khalil, H., &amp; Parker, D. (2020). Scoping reviews. In E. </w:t>
      </w:r>
      <w:proofErr w:type="spellStart"/>
      <w:r w:rsidRPr="0014001C">
        <w:rPr>
          <w:rFonts w:ascii="Times New Roman" w:hAnsi="Times New Roman" w:cs="Times New Roman"/>
          <w:sz w:val="24"/>
          <w:szCs w:val="24"/>
        </w:rPr>
        <w:t>Aromataris</w:t>
      </w:r>
      <w:proofErr w:type="spellEnd"/>
      <w:r w:rsidRPr="0014001C">
        <w:rPr>
          <w:rFonts w:ascii="Times New Roman" w:hAnsi="Times New Roman" w:cs="Times New Roman"/>
          <w:sz w:val="24"/>
          <w:szCs w:val="24"/>
        </w:rPr>
        <w:t xml:space="preserve"> &amp; Z. Munn Z. (Eds.) </w:t>
      </w:r>
      <w:r w:rsidRPr="0014001C">
        <w:rPr>
          <w:rFonts w:ascii="Times New Roman" w:hAnsi="Times New Roman" w:cs="Times New Roman"/>
          <w:i/>
          <w:iCs/>
          <w:sz w:val="24"/>
          <w:szCs w:val="24"/>
        </w:rPr>
        <w:t>JBI manual for evidence synthesis</w:t>
      </w:r>
      <w:r w:rsidRPr="0014001C">
        <w:rPr>
          <w:rFonts w:ascii="Times New Roman" w:hAnsi="Times New Roman" w:cs="Times New Roman"/>
          <w:sz w:val="24"/>
          <w:szCs w:val="24"/>
        </w:rPr>
        <w:t xml:space="preserve"> (pp.4-28). Vancouver: Wolters Kluwer. </w:t>
      </w:r>
    </w:p>
    <w:p w14:paraId="79775F61" w14:textId="77777777" w:rsidR="00437248" w:rsidRPr="0014001C" w:rsidRDefault="00437248" w:rsidP="00437248">
      <w:pPr>
        <w:spacing w:after="0"/>
        <w:ind w:left="644" w:hanging="644"/>
        <w:rPr>
          <w:rFonts w:ascii="Times New Roman" w:hAnsi="Times New Roman" w:cs="Times New Roman"/>
          <w:sz w:val="24"/>
          <w:szCs w:val="24"/>
        </w:rPr>
      </w:pPr>
      <w:proofErr w:type="spellStart"/>
      <w:r w:rsidRPr="00365587">
        <w:rPr>
          <w:rFonts w:ascii="Times New Roman" w:hAnsi="Times New Roman" w:cs="Times New Roman"/>
          <w:sz w:val="24"/>
          <w:szCs w:val="24"/>
        </w:rPr>
        <w:t>Petticrew</w:t>
      </w:r>
      <w:proofErr w:type="spellEnd"/>
      <w:r>
        <w:rPr>
          <w:rFonts w:ascii="Times New Roman" w:hAnsi="Times New Roman" w:cs="Times New Roman"/>
          <w:sz w:val="24"/>
          <w:szCs w:val="24"/>
        </w:rPr>
        <w:t>, M.</w:t>
      </w:r>
      <w:r w:rsidRPr="00365587">
        <w:rPr>
          <w:rFonts w:ascii="Times New Roman" w:hAnsi="Times New Roman" w:cs="Times New Roman"/>
          <w:sz w:val="24"/>
          <w:szCs w:val="24"/>
        </w:rPr>
        <w:t xml:space="preserve"> and Roberts, </w:t>
      </w:r>
      <w:r>
        <w:rPr>
          <w:rFonts w:ascii="Times New Roman" w:hAnsi="Times New Roman" w:cs="Times New Roman"/>
          <w:sz w:val="24"/>
          <w:szCs w:val="24"/>
        </w:rPr>
        <w:t>H. (</w:t>
      </w:r>
      <w:r w:rsidRPr="00365587">
        <w:rPr>
          <w:rFonts w:ascii="Times New Roman" w:hAnsi="Times New Roman" w:cs="Times New Roman"/>
          <w:sz w:val="24"/>
          <w:szCs w:val="24"/>
        </w:rPr>
        <w:t>2008</w:t>
      </w:r>
      <w:r>
        <w:rPr>
          <w:rFonts w:ascii="Times New Roman" w:hAnsi="Times New Roman" w:cs="Times New Roman"/>
          <w:sz w:val="24"/>
          <w:szCs w:val="24"/>
        </w:rPr>
        <w:t xml:space="preserve">). </w:t>
      </w:r>
      <w:r w:rsidRPr="00EC7DC3">
        <w:rPr>
          <w:rFonts w:ascii="Times New Roman" w:hAnsi="Times New Roman" w:cs="Times New Roman"/>
          <w:i/>
          <w:iCs/>
          <w:sz w:val="24"/>
          <w:szCs w:val="24"/>
        </w:rPr>
        <w:t>Systematic reviews in the social sciences: A practical guide.</w:t>
      </w:r>
      <w:r>
        <w:rPr>
          <w:rFonts w:ascii="Times New Roman" w:hAnsi="Times New Roman" w:cs="Times New Roman"/>
          <w:sz w:val="24"/>
          <w:szCs w:val="24"/>
        </w:rPr>
        <w:t xml:space="preserve"> Massachusetts: Blackwell Publishing.  </w:t>
      </w:r>
    </w:p>
    <w:p w14:paraId="73930D43" w14:textId="77777777" w:rsidR="00437248" w:rsidRPr="0014001C" w:rsidRDefault="00437248" w:rsidP="00437248">
      <w:pPr>
        <w:ind w:left="720" w:hanging="720"/>
        <w:rPr>
          <w:rFonts w:ascii="Times New Roman" w:hAnsi="Times New Roman" w:cs="Times New Roman"/>
          <w:sz w:val="24"/>
          <w:szCs w:val="24"/>
        </w:rPr>
      </w:pPr>
      <w:r w:rsidRPr="0014001C">
        <w:rPr>
          <w:rFonts w:ascii="Times New Roman" w:hAnsi="Times New Roman" w:cs="Times New Roman"/>
          <w:sz w:val="24"/>
          <w:szCs w:val="24"/>
        </w:rPr>
        <w:t xml:space="preserve">Prime, H., Wade, M., &amp; Browne, D.T. (2020). Risk and resilience in family well-being during the COVID-19 pandemic. </w:t>
      </w:r>
      <w:r w:rsidRPr="0014001C">
        <w:rPr>
          <w:rFonts w:ascii="Times New Roman" w:hAnsi="Times New Roman" w:cs="Times New Roman"/>
          <w:i/>
          <w:iCs/>
          <w:sz w:val="24"/>
          <w:szCs w:val="24"/>
        </w:rPr>
        <w:t>American Psychologist</w:t>
      </w:r>
      <w:r w:rsidRPr="0014001C">
        <w:rPr>
          <w:rFonts w:ascii="Times New Roman" w:hAnsi="Times New Roman" w:cs="Times New Roman"/>
          <w:sz w:val="24"/>
          <w:szCs w:val="24"/>
        </w:rPr>
        <w:t>, 5, 631-643.</w:t>
      </w:r>
    </w:p>
    <w:p w14:paraId="6B70BB73" w14:textId="77777777" w:rsidR="00437248" w:rsidRDefault="00437248" w:rsidP="00437248">
      <w:pPr>
        <w:spacing w:after="0"/>
        <w:ind w:left="644" w:hanging="644"/>
        <w:rPr>
          <w:rFonts w:ascii="Times New Roman" w:hAnsi="Times New Roman" w:cs="Times New Roman"/>
          <w:sz w:val="24"/>
          <w:szCs w:val="24"/>
          <w:shd w:val="clear" w:color="auto" w:fill="FFFFFF"/>
        </w:rPr>
      </w:pPr>
      <w:r w:rsidRPr="0014001C">
        <w:rPr>
          <w:rFonts w:ascii="Times New Roman" w:hAnsi="Times New Roman" w:cs="Times New Roman"/>
          <w:bCs/>
          <w:sz w:val="24"/>
          <w:szCs w:val="24"/>
        </w:rPr>
        <w:t xml:space="preserve">Rajkumar, R.P. (2020). COVID-19 and mental health: A review of the existing literature. </w:t>
      </w:r>
      <w:r w:rsidRPr="0014001C">
        <w:rPr>
          <w:rFonts w:ascii="Times New Roman" w:hAnsi="Times New Roman" w:cs="Times New Roman"/>
          <w:bCs/>
          <w:i/>
          <w:iCs/>
          <w:sz w:val="24"/>
          <w:szCs w:val="24"/>
        </w:rPr>
        <w:t>Asian Journal of Psychiatry</w:t>
      </w:r>
      <w:r w:rsidRPr="0014001C">
        <w:rPr>
          <w:rFonts w:ascii="Times New Roman" w:hAnsi="Times New Roman" w:cs="Times New Roman"/>
          <w:bCs/>
          <w:sz w:val="24"/>
          <w:szCs w:val="24"/>
        </w:rPr>
        <w:t xml:space="preserve">, 52.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w:t>
      </w:r>
      <w:r w:rsidRPr="0014001C">
        <w:rPr>
          <w:rFonts w:ascii="Times New Roman" w:hAnsi="Times New Roman" w:cs="Times New Roman"/>
          <w:sz w:val="24"/>
          <w:szCs w:val="24"/>
          <w:shd w:val="clear" w:color="auto" w:fill="FFFFFF"/>
        </w:rPr>
        <w:t xml:space="preserve"> 10.1016/j.ajp.2020.102066.</w:t>
      </w:r>
    </w:p>
    <w:p w14:paraId="5ED40B35" w14:textId="77777777" w:rsidR="00437248" w:rsidRPr="0014001C" w:rsidRDefault="00437248" w:rsidP="00437248">
      <w:pPr>
        <w:spacing w:after="0"/>
        <w:ind w:left="644" w:hanging="644"/>
        <w:rPr>
          <w:rFonts w:ascii="Times New Roman" w:hAnsi="Times New Roman" w:cs="Times New Roman"/>
          <w:sz w:val="24"/>
          <w:szCs w:val="24"/>
        </w:rPr>
      </w:pPr>
      <w:proofErr w:type="spellStart"/>
      <w:r w:rsidRPr="00D7023C">
        <w:rPr>
          <w:rFonts w:ascii="Times New Roman" w:hAnsi="Times New Roman" w:cs="Times New Roman"/>
          <w:sz w:val="24"/>
          <w:szCs w:val="24"/>
          <w:shd w:val="clear" w:color="auto" w:fill="FFFFFF"/>
        </w:rPr>
        <w:t>Radicke</w:t>
      </w:r>
      <w:proofErr w:type="spellEnd"/>
      <w:r w:rsidRPr="00D7023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w:t>
      </w:r>
      <w:r w:rsidRPr="00D7023C">
        <w:rPr>
          <w:rFonts w:ascii="Times New Roman" w:hAnsi="Times New Roman" w:cs="Times New Roman"/>
          <w:sz w:val="24"/>
          <w:szCs w:val="24"/>
          <w:shd w:val="clear" w:color="auto" w:fill="FFFFFF"/>
        </w:rPr>
        <w:t xml:space="preserve"> </w:t>
      </w:r>
      <w:proofErr w:type="spellStart"/>
      <w:r w:rsidRPr="00D7023C">
        <w:rPr>
          <w:rFonts w:ascii="Times New Roman" w:hAnsi="Times New Roman" w:cs="Times New Roman"/>
          <w:sz w:val="24"/>
          <w:szCs w:val="24"/>
          <w:shd w:val="clear" w:color="auto" w:fill="FFFFFF"/>
        </w:rPr>
        <w:t>Barkmann</w:t>
      </w:r>
      <w:proofErr w:type="spellEnd"/>
      <w:r w:rsidRPr="00D7023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C.,</w:t>
      </w:r>
      <w:r w:rsidRPr="00D7023C">
        <w:rPr>
          <w:rFonts w:ascii="Times New Roman" w:hAnsi="Times New Roman" w:cs="Times New Roman"/>
          <w:sz w:val="24"/>
          <w:szCs w:val="24"/>
          <w:shd w:val="clear" w:color="auto" w:fill="FFFFFF"/>
        </w:rPr>
        <w:t xml:space="preserve"> </w:t>
      </w:r>
      <w:proofErr w:type="spellStart"/>
      <w:r w:rsidRPr="00D7023C">
        <w:rPr>
          <w:rFonts w:ascii="Times New Roman" w:hAnsi="Times New Roman" w:cs="Times New Roman"/>
          <w:sz w:val="24"/>
          <w:szCs w:val="24"/>
          <w:shd w:val="clear" w:color="auto" w:fill="FFFFFF"/>
        </w:rPr>
        <w:t>Adema</w:t>
      </w:r>
      <w:proofErr w:type="spellEnd"/>
      <w:r w:rsidRPr="00D7023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B., </w:t>
      </w:r>
      <w:proofErr w:type="spellStart"/>
      <w:r w:rsidRPr="00D7023C">
        <w:rPr>
          <w:rFonts w:ascii="Times New Roman" w:hAnsi="Times New Roman" w:cs="Times New Roman"/>
          <w:sz w:val="24"/>
          <w:szCs w:val="24"/>
          <w:shd w:val="clear" w:color="auto" w:fill="FFFFFF"/>
        </w:rPr>
        <w:t>Daubmann</w:t>
      </w:r>
      <w:proofErr w:type="spellEnd"/>
      <w:r w:rsidRPr="00D7023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 </w:t>
      </w:r>
      <w:proofErr w:type="spellStart"/>
      <w:r w:rsidRPr="00D7023C">
        <w:rPr>
          <w:rFonts w:ascii="Times New Roman" w:hAnsi="Times New Roman" w:cs="Times New Roman"/>
          <w:sz w:val="24"/>
          <w:szCs w:val="24"/>
          <w:shd w:val="clear" w:color="auto" w:fill="FFFFFF"/>
        </w:rPr>
        <w:t>Wegscheider</w:t>
      </w:r>
      <w:proofErr w:type="spellEnd"/>
      <w:r w:rsidRPr="00D7023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K.,</w:t>
      </w:r>
      <w:r w:rsidRPr="00D7023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&amp;</w:t>
      </w:r>
      <w:r w:rsidRPr="00D7023C">
        <w:rPr>
          <w:rFonts w:ascii="Times New Roman" w:hAnsi="Times New Roman" w:cs="Times New Roman"/>
          <w:sz w:val="24"/>
          <w:szCs w:val="24"/>
          <w:shd w:val="clear" w:color="auto" w:fill="FFFFFF"/>
        </w:rPr>
        <w:t xml:space="preserve"> Wiegand-</w:t>
      </w:r>
      <w:proofErr w:type="spellStart"/>
      <w:r w:rsidRPr="00D7023C">
        <w:rPr>
          <w:rFonts w:ascii="Times New Roman" w:hAnsi="Times New Roman" w:cs="Times New Roman"/>
          <w:sz w:val="24"/>
          <w:szCs w:val="24"/>
          <w:shd w:val="clear" w:color="auto" w:fill="FFFFFF"/>
        </w:rPr>
        <w:t>Gref</w:t>
      </w:r>
      <w:r>
        <w:rPr>
          <w:rFonts w:ascii="Times New Roman" w:hAnsi="Times New Roman" w:cs="Times New Roman"/>
          <w:sz w:val="24"/>
          <w:szCs w:val="24"/>
          <w:shd w:val="clear" w:color="auto" w:fill="FFFFFF"/>
        </w:rPr>
        <w:t>e</w:t>
      </w:r>
      <w:proofErr w:type="spellEnd"/>
      <w:r>
        <w:rPr>
          <w:rFonts w:ascii="Times New Roman" w:hAnsi="Times New Roman" w:cs="Times New Roman"/>
          <w:sz w:val="24"/>
          <w:szCs w:val="24"/>
          <w:shd w:val="clear" w:color="auto" w:fill="FFFFFF"/>
        </w:rPr>
        <w:t xml:space="preserve">, S., </w:t>
      </w:r>
      <w:r w:rsidRPr="0014001C">
        <w:rPr>
          <w:rFonts w:ascii="Times New Roman" w:hAnsi="Times New Roman" w:cs="Times New Roman"/>
          <w:bCs/>
          <w:sz w:val="24"/>
          <w:szCs w:val="24"/>
        </w:rPr>
        <w:t>Rodríguez-Domínguez, C., Carrascal-</w:t>
      </w:r>
      <w:proofErr w:type="spellStart"/>
      <w:r w:rsidRPr="0014001C">
        <w:rPr>
          <w:rFonts w:ascii="Times New Roman" w:hAnsi="Times New Roman" w:cs="Times New Roman"/>
          <w:bCs/>
          <w:sz w:val="24"/>
          <w:szCs w:val="24"/>
        </w:rPr>
        <w:t>Caputto</w:t>
      </w:r>
      <w:proofErr w:type="spellEnd"/>
      <w:r w:rsidRPr="0014001C">
        <w:rPr>
          <w:rFonts w:ascii="Times New Roman" w:hAnsi="Times New Roman" w:cs="Times New Roman"/>
          <w:bCs/>
          <w:sz w:val="24"/>
          <w:szCs w:val="24"/>
        </w:rPr>
        <w:t xml:space="preserve">, B., &amp; Mercedes, D. (2021). Anxiety and intimate relationships in times of </w:t>
      </w:r>
      <w:r>
        <w:rPr>
          <w:rFonts w:ascii="Times New Roman" w:hAnsi="Times New Roman" w:cs="Times New Roman"/>
          <w:bCs/>
          <w:sz w:val="24"/>
          <w:szCs w:val="24"/>
        </w:rPr>
        <w:t>l</w:t>
      </w:r>
      <w:r w:rsidRPr="0014001C">
        <w:rPr>
          <w:rFonts w:ascii="Times New Roman" w:hAnsi="Times New Roman" w:cs="Times New Roman"/>
          <w:bCs/>
          <w:sz w:val="24"/>
          <w:szCs w:val="24"/>
        </w:rPr>
        <w:t xml:space="preserve">ockdown </w:t>
      </w:r>
      <w:r>
        <w:rPr>
          <w:rFonts w:ascii="Times New Roman" w:hAnsi="Times New Roman" w:cs="Times New Roman"/>
          <w:bCs/>
          <w:sz w:val="24"/>
          <w:szCs w:val="24"/>
        </w:rPr>
        <w:t>d</w:t>
      </w:r>
      <w:r w:rsidRPr="0014001C">
        <w:rPr>
          <w:rFonts w:ascii="Times New Roman" w:hAnsi="Times New Roman" w:cs="Times New Roman"/>
          <w:bCs/>
          <w:sz w:val="24"/>
          <w:szCs w:val="24"/>
        </w:rPr>
        <w:t xml:space="preserve">ue to COVID-19. </w:t>
      </w:r>
      <w:r w:rsidRPr="0014001C">
        <w:rPr>
          <w:rFonts w:ascii="Times New Roman" w:hAnsi="Times New Roman" w:cs="Times New Roman"/>
          <w:bCs/>
          <w:i/>
          <w:iCs/>
          <w:sz w:val="24"/>
          <w:szCs w:val="24"/>
        </w:rPr>
        <w:t>Psychological Trauma: Theory, Research, Practice, and Policy</w:t>
      </w:r>
      <w:r w:rsidRPr="0014001C">
        <w:rPr>
          <w:rFonts w:ascii="Times New Roman" w:hAnsi="Times New Roman" w:cs="Times New Roman"/>
          <w:bCs/>
          <w:sz w:val="24"/>
          <w:szCs w:val="24"/>
        </w:rPr>
        <w:t xml:space="preserve">.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10.1037/tra0001094. </w:t>
      </w:r>
    </w:p>
    <w:p w14:paraId="07BEE7C5"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Roos</w:t>
      </w:r>
      <w:proofErr w:type="spellEnd"/>
      <w:r w:rsidRPr="0014001C">
        <w:rPr>
          <w:rFonts w:ascii="Times New Roman" w:hAnsi="Times New Roman" w:cs="Times New Roman"/>
          <w:bCs/>
          <w:sz w:val="24"/>
          <w:szCs w:val="24"/>
        </w:rPr>
        <w:t>, L.E., Salisbury, M.R., Penner-</w:t>
      </w:r>
      <w:proofErr w:type="spellStart"/>
      <w:r w:rsidRPr="0014001C">
        <w:rPr>
          <w:rFonts w:ascii="Times New Roman" w:hAnsi="Times New Roman" w:cs="Times New Roman"/>
          <w:bCs/>
          <w:sz w:val="24"/>
          <w:szCs w:val="24"/>
        </w:rPr>
        <w:t>Goeke</w:t>
      </w:r>
      <w:proofErr w:type="spellEnd"/>
      <w:r w:rsidRPr="0014001C">
        <w:rPr>
          <w:rFonts w:ascii="Times New Roman" w:hAnsi="Times New Roman" w:cs="Times New Roman"/>
          <w:bCs/>
          <w:sz w:val="24"/>
          <w:szCs w:val="24"/>
        </w:rPr>
        <w:t xml:space="preserve">, L., Cameron, E.E., </w:t>
      </w:r>
      <w:proofErr w:type="spellStart"/>
      <w:r w:rsidRPr="0014001C">
        <w:rPr>
          <w:rFonts w:ascii="Times New Roman" w:hAnsi="Times New Roman" w:cs="Times New Roman"/>
          <w:bCs/>
          <w:sz w:val="24"/>
          <w:szCs w:val="24"/>
        </w:rPr>
        <w:t>Protudjer</w:t>
      </w:r>
      <w:proofErr w:type="spellEnd"/>
      <w:r w:rsidRPr="0014001C">
        <w:rPr>
          <w:rFonts w:ascii="Times New Roman" w:hAnsi="Times New Roman" w:cs="Times New Roman"/>
          <w:bCs/>
          <w:sz w:val="24"/>
          <w:szCs w:val="24"/>
        </w:rPr>
        <w:t xml:space="preserve">, J., Giuliano, R.J., Afifi, T., &amp; Reynolds, K. (2021). Supporting families to protect child health: Parenting quality and household needs during the COVID-19 pandemic. </w:t>
      </w:r>
      <w:proofErr w:type="spellStart"/>
      <w:r w:rsidRPr="0014001C">
        <w:rPr>
          <w:rFonts w:ascii="Times New Roman" w:hAnsi="Times New Roman" w:cs="Times New Roman"/>
          <w:bCs/>
          <w:i/>
          <w:iCs/>
          <w:sz w:val="24"/>
          <w:szCs w:val="24"/>
        </w:rPr>
        <w:t>PLoS</w:t>
      </w:r>
      <w:proofErr w:type="spellEnd"/>
      <w:r w:rsidRPr="0014001C">
        <w:rPr>
          <w:rFonts w:ascii="Times New Roman" w:hAnsi="Times New Roman" w:cs="Times New Roman"/>
          <w:bCs/>
          <w:i/>
          <w:iCs/>
          <w:sz w:val="24"/>
          <w:szCs w:val="24"/>
        </w:rPr>
        <w:t xml:space="preserve"> ONE</w:t>
      </w:r>
      <w:r w:rsidRPr="0014001C">
        <w:rPr>
          <w:rFonts w:ascii="Times New Roman" w:hAnsi="Times New Roman" w:cs="Times New Roman"/>
          <w:bCs/>
          <w:sz w:val="24"/>
          <w:szCs w:val="24"/>
        </w:rPr>
        <w:t xml:space="preserve">, 16.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10.31234/osf.io/u5xzw</w:t>
      </w:r>
    </w:p>
    <w:p w14:paraId="41CE192E"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Rosen, M.L., Rodman, A.M., </w:t>
      </w:r>
      <w:proofErr w:type="spellStart"/>
      <w:r w:rsidRPr="0014001C">
        <w:rPr>
          <w:rFonts w:ascii="Times New Roman" w:hAnsi="Times New Roman" w:cs="Times New Roman"/>
          <w:bCs/>
          <w:sz w:val="24"/>
          <w:szCs w:val="24"/>
        </w:rPr>
        <w:t>Kasparek</w:t>
      </w:r>
      <w:proofErr w:type="spellEnd"/>
      <w:r w:rsidRPr="0014001C">
        <w:rPr>
          <w:rFonts w:ascii="Times New Roman" w:hAnsi="Times New Roman" w:cs="Times New Roman"/>
          <w:bCs/>
          <w:sz w:val="24"/>
          <w:szCs w:val="24"/>
        </w:rPr>
        <w:t>, S.W., Mayes, M., Freeman, M.M., Lengua, L.J., Meltzoff, A.N., &amp; McLaughlin, K.A. (2021). Promoting youth mental health during the COVID-19 pandemic: A longitudinal study</w:t>
      </w:r>
      <w:r w:rsidRPr="0014001C">
        <w:rPr>
          <w:rFonts w:ascii="Times New Roman" w:hAnsi="Times New Roman" w:cs="Times New Roman"/>
          <w:bCs/>
          <w:i/>
          <w:iCs/>
          <w:sz w:val="24"/>
          <w:szCs w:val="24"/>
        </w:rPr>
        <w:t xml:space="preserve">. </w:t>
      </w:r>
      <w:proofErr w:type="spellStart"/>
      <w:r w:rsidRPr="0014001C">
        <w:rPr>
          <w:rFonts w:ascii="Times New Roman" w:hAnsi="Times New Roman" w:cs="Times New Roman"/>
          <w:bCs/>
          <w:i/>
          <w:iCs/>
          <w:sz w:val="24"/>
          <w:szCs w:val="24"/>
        </w:rPr>
        <w:t>PLoS</w:t>
      </w:r>
      <w:proofErr w:type="spellEnd"/>
      <w:r w:rsidRPr="0014001C">
        <w:rPr>
          <w:rFonts w:ascii="Times New Roman" w:hAnsi="Times New Roman" w:cs="Times New Roman"/>
          <w:bCs/>
          <w:i/>
          <w:iCs/>
          <w:sz w:val="24"/>
          <w:szCs w:val="24"/>
        </w:rPr>
        <w:t xml:space="preserve"> ONE</w:t>
      </w:r>
      <w:r w:rsidRPr="0014001C">
        <w:rPr>
          <w:rFonts w:ascii="Times New Roman" w:hAnsi="Times New Roman" w:cs="Times New Roman"/>
          <w:bCs/>
          <w:sz w:val="24"/>
          <w:szCs w:val="24"/>
        </w:rPr>
        <w:t xml:space="preserve">, 16.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10.1371/journal.pone.0255294.</w:t>
      </w:r>
    </w:p>
    <w:p w14:paraId="1AA8BE6C" w14:textId="77777777" w:rsidR="00437248" w:rsidRPr="0014001C" w:rsidRDefault="00437248" w:rsidP="00437248">
      <w:pPr>
        <w:spacing w:after="0"/>
        <w:ind w:left="644" w:hanging="644"/>
        <w:rPr>
          <w:rFonts w:ascii="Times New Roman" w:hAnsi="Times New Roman" w:cs="Times New Roman"/>
          <w:bCs/>
          <w:sz w:val="24"/>
          <w:szCs w:val="24"/>
        </w:rPr>
      </w:pPr>
      <w:proofErr w:type="spellStart"/>
      <w:r w:rsidRPr="0014001C">
        <w:rPr>
          <w:rFonts w:ascii="Times New Roman" w:hAnsi="Times New Roman" w:cs="Times New Roman"/>
          <w:bCs/>
          <w:sz w:val="24"/>
          <w:szCs w:val="24"/>
        </w:rPr>
        <w:t>Rothe</w:t>
      </w:r>
      <w:proofErr w:type="spellEnd"/>
      <w:r w:rsidRPr="0014001C">
        <w:rPr>
          <w:rFonts w:ascii="Times New Roman" w:hAnsi="Times New Roman" w:cs="Times New Roman"/>
          <w:bCs/>
          <w:sz w:val="24"/>
          <w:szCs w:val="24"/>
        </w:rPr>
        <w:t xml:space="preserve">, J., Buse, J., Uhlmann, A., </w:t>
      </w:r>
      <w:proofErr w:type="spellStart"/>
      <w:r w:rsidRPr="0014001C">
        <w:rPr>
          <w:rFonts w:ascii="Times New Roman" w:hAnsi="Times New Roman" w:cs="Times New Roman"/>
          <w:bCs/>
          <w:sz w:val="24"/>
          <w:szCs w:val="24"/>
        </w:rPr>
        <w:t>Bluschke</w:t>
      </w:r>
      <w:proofErr w:type="spellEnd"/>
      <w:r w:rsidRPr="0014001C">
        <w:rPr>
          <w:rFonts w:ascii="Times New Roman" w:hAnsi="Times New Roman" w:cs="Times New Roman"/>
          <w:bCs/>
          <w:sz w:val="24"/>
          <w:szCs w:val="24"/>
        </w:rPr>
        <w:t xml:space="preserve">, A., &amp; </w:t>
      </w:r>
      <w:proofErr w:type="spellStart"/>
      <w:r w:rsidRPr="0014001C">
        <w:rPr>
          <w:rFonts w:ascii="Times New Roman" w:hAnsi="Times New Roman" w:cs="Times New Roman"/>
          <w:bCs/>
          <w:sz w:val="24"/>
          <w:szCs w:val="24"/>
        </w:rPr>
        <w:t>Roessner</w:t>
      </w:r>
      <w:proofErr w:type="spellEnd"/>
      <w:r w:rsidRPr="0014001C">
        <w:rPr>
          <w:rFonts w:ascii="Times New Roman" w:hAnsi="Times New Roman" w:cs="Times New Roman"/>
          <w:bCs/>
          <w:sz w:val="24"/>
          <w:szCs w:val="24"/>
        </w:rPr>
        <w:t xml:space="preserve">, V. (2021). Changes in emotions and worries during the Covid‑19 pandemic: An online‑survey with children and adults with and without mental health conditions. </w:t>
      </w:r>
      <w:r w:rsidRPr="0014001C">
        <w:rPr>
          <w:rFonts w:ascii="Times New Roman" w:hAnsi="Times New Roman" w:cs="Times New Roman"/>
          <w:bCs/>
          <w:i/>
          <w:iCs/>
          <w:sz w:val="24"/>
          <w:szCs w:val="24"/>
        </w:rPr>
        <w:t>Child and Adolescent Psychiatry and Mental Health</w:t>
      </w:r>
      <w:r w:rsidRPr="0014001C">
        <w:rPr>
          <w:rFonts w:ascii="Times New Roman" w:hAnsi="Times New Roman" w:cs="Times New Roman"/>
          <w:bCs/>
          <w:sz w:val="24"/>
          <w:szCs w:val="24"/>
        </w:rPr>
        <w:t xml:space="preserve">, 15.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10.1186/s13034-021-00363-9.</w:t>
      </w:r>
    </w:p>
    <w:p w14:paraId="569DFE5D"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Russell, B.S., Hutchison, M., Tambling, R., </w:t>
      </w:r>
      <w:proofErr w:type="spellStart"/>
      <w:r w:rsidRPr="0014001C">
        <w:rPr>
          <w:rFonts w:ascii="Times New Roman" w:hAnsi="Times New Roman" w:cs="Times New Roman"/>
          <w:bCs/>
          <w:sz w:val="24"/>
          <w:szCs w:val="24"/>
        </w:rPr>
        <w:t>Tomkunas</w:t>
      </w:r>
      <w:proofErr w:type="spellEnd"/>
      <w:r w:rsidRPr="0014001C">
        <w:rPr>
          <w:rFonts w:ascii="Times New Roman" w:hAnsi="Times New Roman" w:cs="Times New Roman"/>
          <w:bCs/>
          <w:sz w:val="24"/>
          <w:szCs w:val="24"/>
        </w:rPr>
        <w:t xml:space="preserve">, A.J., &amp; Horton, A.L. (2020). Initial challenges of caregiving during COVID-19: Caregiver burden, mental health, and the parent–child relationship.” </w:t>
      </w:r>
      <w:r w:rsidRPr="0014001C">
        <w:rPr>
          <w:rFonts w:ascii="Times New Roman" w:hAnsi="Times New Roman" w:cs="Times New Roman"/>
          <w:bCs/>
          <w:i/>
          <w:iCs/>
          <w:sz w:val="24"/>
          <w:szCs w:val="24"/>
        </w:rPr>
        <w:t xml:space="preserve">Child Psychiatry and Human Development, </w:t>
      </w:r>
      <w:r w:rsidRPr="0014001C">
        <w:rPr>
          <w:rFonts w:ascii="Times New Roman" w:hAnsi="Times New Roman" w:cs="Times New Roman"/>
          <w:bCs/>
          <w:sz w:val="24"/>
          <w:szCs w:val="24"/>
        </w:rPr>
        <w:t xml:space="preserve">51, 671–682. </w:t>
      </w:r>
    </w:p>
    <w:p w14:paraId="06341A6B"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Russell, B.S., Tambling, R.R., Horton, A.L., Hutchison, M., &amp; </w:t>
      </w:r>
      <w:proofErr w:type="spellStart"/>
      <w:r w:rsidRPr="0014001C">
        <w:rPr>
          <w:rFonts w:ascii="Times New Roman" w:hAnsi="Times New Roman" w:cs="Times New Roman"/>
          <w:bCs/>
          <w:sz w:val="24"/>
          <w:szCs w:val="24"/>
        </w:rPr>
        <w:t>Tomkunas</w:t>
      </w:r>
      <w:proofErr w:type="spellEnd"/>
      <w:r w:rsidRPr="0014001C">
        <w:rPr>
          <w:rFonts w:ascii="Times New Roman" w:hAnsi="Times New Roman" w:cs="Times New Roman"/>
          <w:bCs/>
          <w:sz w:val="24"/>
          <w:szCs w:val="24"/>
        </w:rPr>
        <w:t xml:space="preserve">, A.J. (2021). Clinically significant depression among parents during the COVID-19 pandemic: Examining the protective role of family relationships. </w:t>
      </w:r>
      <w:r w:rsidRPr="0014001C">
        <w:rPr>
          <w:rFonts w:ascii="Times New Roman" w:hAnsi="Times New Roman" w:cs="Times New Roman"/>
          <w:bCs/>
          <w:i/>
          <w:iCs/>
          <w:sz w:val="24"/>
          <w:szCs w:val="24"/>
        </w:rPr>
        <w:t>Couple and Family Psychology: Research and Practice</w:t>
      </w:r>
      <w:r w:rsidRPr="0014001C">
        <w:rPr>
          <w:rFonts w:ascii="Times New Roman" w:hAnsi="Times New Roman" w:cs="Times New Roman"/>
          <w:bCs/>
          <w:sz w:val="24"/>
          <w:szCs w:val="24"/>
        </w:rPr>
        <w:t xml:space="preserve">,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10.1037/cfp0000175</w:t>
      </w:r>
      <w:r w:rsidRPr="0014001C">
        <w:rPr>
          <w:rFonts w:ascii="Times New Roman" w:hAnsi="Times New Roman" w:cs="Times New Roman"/>
          <w:sz w:val="24"/>
          <w:szCs w:val="24"/>
          <w:lang w:val="en-US"/>
        </w:rPr>
        <w:t>.</w:t>
      </w:r>
    </w:p>
    <w:p w14:paraId="17E62C2D" w14:textId="77777777" w:rsidR="00437248" w:rsidRPr="0014001C" w:rsidRDefault="00437248" w:rsidP="00437248">
      <w:pPr>
        <w:ind w:left="720" w:hanging="720"/>
        <w:rPr>
          <w:rFonts w:ascii="Times New Roman" w:hAnsi="Times New Roman" w:cs="Times New Roman"/>
          <w:bCs/>
          <w:sz w:val="24"/>
          <w:szCs w:val="24"/>
        </w:rPr>
      </w:pPr>
      <w:proofErr w:type="spellStart"/>
      <w:r w:rsidRPr="0014001C">
        <w:rPr>
          <w:rFonts w:ascii="Times New Roman" w:hAnsi="Times New Roman" w:cs="Times New Roman"/>
          <w:bCs/>
          <w:sz w:val="24"/>
          <w:szCs w:val="24"/>
        </w:rPr>
        <w:t>Schrooyen</w:t>
      </w:r>
      <w:proofErr w:type="spellEnd"/>
      <w:r w:rsidRPr="0014001C">
        <w:rPr>
          <w:rFonts w:ascii="Times New Roman" w:hAnsi="Times New Roman" w:cs="Times New Roman"/>
          <w:bCs/>
          <w:sz w:val="24"/>
          <w:szCs w:val="24"/>
        </w:rPr>
        <w:t xml:space="preserve">, C., </w:t>
      </w:r>
      <w:proofErr w:type="spellStart"/>
      <w:r w:rsidRPr="0014001C">
        <w:rPr>
          <w:rFonts w:ascii="Times New Roman" w:hAnsi="Times New Roman" w:cs="Times New Roman"/>
          <w:bCs/>
          <w:sz w:val="24"/>
          <w:szCs w:val="24"/>
        </w:rPr>
        <w:t>Soenens</w:t>
      </w:r>
      <w:proofErr w:type="spellEnd"/>
      <w:r w:rsidRPr="0014001C">
        <w:rPr>
          <w:rFonts w:ascii="Times New Roman" w:hAnsi="Times New Roman" w:cs="Times New Roman"/>
          <w:bCs/>
          <w:sz w:val="24"/>
          <w:szCs w:val="24"/>
        </w:rPr>
        <w:t xml:space="preserve">, B., </w:t>
      </w:r>
      <w:proofErr w:type="spellStart"/>
      <w:r w:rsidRPr="0014001C">
        <w:rPr>
          <w:rFonts w:ascii="Times New Roman" w:hAnsi="Times New Roman" w:cs="Times New Roman"/>
          <w:bCs/>
          <w:sz w:val="24"/>
          <w:szCs w:val="24"/>
        </w:rPr>
        <w:t>Waterschoot</w:t>
      </w:r>
      <w:proofErr w:type="spellEnd"/>
      <w:r w:rsidRPr="0014001C">
        <w:rPr>
          <w:rFonts w:ascii="Times New Roman" w:hAnsi="Times New Roman" w:cs="Times New Roman"/>
          <w:bCs/>
          <w:sz w:val="24"/>
          <w:szCs w:val="24"/>
        </w:rPr>
        <w:t xml:space="preserve">, J., </w:t>
      </w:r>
      <w:proofErr w:type="spellStart"/>
      <w:r w:rsidRPr="0014001C">
        <w:rPr>
          <w:rFonts w:ascii="Times New Roman" w:hAnsi="Times New Roman" w:cs="Times New Roman"/>
          <w:bCs/>
          <w:sz w:val="24"/>
          <w:szCs w:val="24"/>
        </w:rPr>
        <w:t>Vermote</w:t>
      </w:r>
      <w:proofErr w:type="spellEnd"/>
      <w:r w:rsidRPr="0014001C">
        <w:rPr>
          <w:rFonts w:ascii="Times New Roman" w:hAnsi="Times New Roman" w:cs="Times New Roman"/>
          <w:bCs/>
          <w:sz w:val="24"/>
          <w:szCs w:val="24"/>
        </w:rPr>
        <w:t xml:space="preserve">, B., </w:t>
      </w:r>
      <w:proofErr w:type="spellStart"/>
      <w:r w:rsidRPr="0014001C">
        <w:rPr>
          <w:rFonts w:ascii="Times New Roman" w:hAnsi="Times New Roman" w:cs="Times New Roman"/>
          <w:bCs/>
          <w:sz w:val="24"/>
          <w:szCs w:val="24"/>
        </w:rPr>
        <w:t>Morbée</w:t>
      </w:r>
      <w:proofErr w:type="spellEnd"/>
      <w:r w:rsidRPr="0014001C">
        <w:rPr>
          <w:rFonts w:ascii="Times New Roman" w:hAnsi="Times New Roman" w:cs="Times New Roman"/>
          <w:bCs/>
          <w:sz w:val="24"/>
          <w:szCs w:val="24"/>
        </w:rPr>
        <w:t xml:space="preserve">, S., Beyers, W., </w:t>
      </w:r>
      <w:proofErr w:type="spellStart"/>
      <w:r w:rsidRPr="0014001C">
        <w:rPr>
          <w:rFonts w:ascii="Times New Roman" w:hAnsi="Times New Roman" w:cs="Times New Roman"/>
          <w:bCs/>
          <w:sz w:val="24"/>
          <w:szCs w:val="24"/>
        </w:rPr>
        <w:t>Brenning</w:t>
      </w:r>
      <w:proofErr w:type="spellEnd"/>
      <w:r w:rsidRPr="0014001C">
        <w:rPr>
          <w:rFonts w:ascii="Times New Roman" w:hAnsi="Times New Roman" w:cs="Times New Roman"/>
          <w:bCs/>
          <w:sz w:val="24"/>
          <w:szCs w:val="24"/>
        </w:rPr>
        <w:t xml:space="preserve">, K., Dieleman, L., </w:t>
      </w:r>
      <w:proofErr w:type="spellStart"/>
      <w:r w:rsidRPr="0014001C">
        <w:rPr>
          <w:rFonts w:ascii="Times New Roman" w:hAnsi="Times New Roman" w:cs="Times New Roman"/>
          <w:bCs/>
          <w:sz w:val="24"/>
          <w:szCs w:val="24"/>
        </w:rPr>
        <w:t>Kaap-Deeder</w:t>
      </w:r>
      <w:proofErr w:type="spellEnd"/>
      <w:r w:rsidRPr="0014001C">
        <w:rPr>
          <w:rFonts w:ascii="Times New Roman" w:hAnsi="Times New Roman" w:cs="Times New Roman"/>
          <w:bCs/>
          <w:sz w:val="24"/>
          <w:szCs w:val="24"/>
        </w:rPr>
        <w:t xml:space="preserve">, JV., &amp; </w:t>
      </w:r>
      <w:proofErr w:type="spellStart"/>
      <w:r w:rsidRPr="0014001C">
        <w:rPr>
          <w:rFonts w:ascii="Times New Roman" w:hAnsi="Times New Roman" w:cs="Times New Roman"/>
          <w:bCs/>
          <w:sz w:val="24"/>
          <w:szCs w:val="24"/>
        </w:rPr>
        <w:t>Vansteenkiste</w:t>
      </w:r>
      <w:proofErr w:type="spellEnd"/>
      <w:r w:rsidRPr="0014001C">
        <w:rPr>
          <w:rFonts w:ascii="Times New Roman" w:hAnsi="Times New Roman" w:cs="Times New Roman"/>
          <w:bCs/>
          <w:sz w:val="24"/>
          <w:szCs w:val="24"/>
        </w:rPr>
        <w:t xml:space="preserve">, M. (2021). Parental identity as a resource for parental adaptation during the COVID-19 lockdown. </w:t>
      </w:r>
      <w:r w:rsidRPr="0014001C">
        <w:rPr>
          <w:rFonts w:ascii="Times New Roman" w:hAnsi="Times New Roman" w:cs="Times New Roman"/>
          <w:bCs/>
          <w:i/>
          <w:iCs/>
          <w:sz w:val="24"/>
          <w:szCs w:val="24"/>
        </w:rPr>
        <w:t>Journal of Family Psychology</w:t>
      </w:r>
      <w:r w:rsidRPr="0014001C">
        <w:rPr>
          <w:rFonts w:ascii="Times New Roman" w:hAnsi="Times New Roman" w:cs="Times New Roman"/>
          <w:bCs/>
          <w:sz w:val="24"/>
          <w:szCs w:val="24"/>
        </w:rPr>
        <w:t xml:space="preserve">, 22.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10.1037/fam0000895.</w:t>
      </w:r>
    </w:p>
    <w:p w14:paraId="743981C0" w14:textId="77777777" w:rsidR="00437248" w:rsidRPr="0014001C" w:rsidRDefault="00437248" w:rsidP="00437248">
      <w:pPr>
        <w:spacing w:after="0"/>
        <w:ind w:left="644" w:hanging="644"/>
        <w:rPr>
          <w:rFonts w:ascii="Times New Roman" w:hAnsi="Times New Roman" w:cs="Times New Roman"/>
          <w:bCs/>
          <w:sz w:val="24"/>
          <w:szCs w:val="24"/>
        </w:rPr>
      </w:pPr>
      <w:r w:rsidRPr="0014001C">
        <w:rPr>
          <w:rFonts w:ascii="Times New Roman" w:hAnsi="Times New Roman" w:cs="Times New Roman"/>
          <w:bCs/>
          <w:sz w:val="24"/>
          <w:szCs w:val="24"/>
        </w:rPr>
        <w:t>Shelvin,</w:t>
      </w:r>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 xml:space="preserve">M., Butter, S., McBride, O., Murphy, J., Gibson-Miller, J., Hartman, T.K., </w:t>
      </w:r>
      <w:proofErr w:type="spellStart"/>
      <w:r w:rsidRPr="0014001C">
        <w:rPr>
          <w:rFonts w:ascii="Times New Roman" w:hAnsi="Times New Roman" w:cs="Times New Roman"/>
          <w:bCs/>
          <w:sz w:val="24"/>
          <w:szCs w:val="24"/>
        </w:rPr>
        <w:t>Levita</w:t>
      </w:r>
      <w:proofErr w:type="spellEnd"/>
      <w:r w:rsidRPr="0014001C">
        <w:rPr>
          <w:rFonts w:ascii="Times New Roman" w:hAnsi="Times New Roman" w:cs="Times New Roman"/>
          <w:bCs/>
          <w:sz w:val="24"/>
          <w:szCs w:val="24"/>
        </w:rPr>
        <w:t xml:space="preserve">, L., Mason, L., Martinez, A.P., McKay, R., Stocks, T.V.A., Bennett, K., Hyland, P., &amp; Bentall, R.P. (2021). Refuting the myth of a ‘tsunami’ of mental ill-health in populations affected by COVID-19: Evidence that response to the pandemic is heterogeneous, not homogeneous. </w:t>
      </w:r>
      <w:proofErr w:type="spellStart"/>
      <w:r w:rsidRPr="0014001C">
        <w:rPr>
          <w:rFonts w:ascii="Times New Roman" w:hAnsi="Times New Roman" w:cs="Times New Roman"/>
          <w:bCs/>
          <w:i/>
          <w:iCs/>
          <w:sz w:val="24"/>
          <w:szCs w:val="24"/>
        </w:rPr>
        <w:t>Psychol</w:t>
      </w:r>
      <w:proofErr w:type="spellEnd"/>
      <w:r w:rsidRPr="0014001C">
        <w:rPr>
          <w:rFonts w:ascii="Times New Roman" w:hAnsi="Times New Roman" w:cs="Times New Roman"/>
          <w:bCs/>
          <w:i/>
          <w:iCs/>
          <w:sz w:val="24"/>
          <w:szCs w:val="24"/>
        </w:rPr>
        <w:t xml:space="preserve"> Med., </w:t>
      </w:r>
      <w:r w:rsidRPr="0014001C">
        <w:rPr>
          <w:rFonts w:ascii="Times New Roman" w:hAnsi="Times New Roman" w:cs="Times New Roman"/>
          <w:bCs/>
          <w:sz w:val="24"/>
          <w:szCs w:val="24"/>
        </w:rPr>
        <w:t>Apr 20, 1–9.</w:t>
      </w:r>
    </w:p>
    <w:p w14:paraId="5D33A6EC"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lastRenderedPageBreak/>
        <w:t xml:space="preserve">Srinivasan, T., &amp; </w:t>
      </w:r>
      <w:proofErr w:type="spellStart"/>
      <w:r w:rsidRPr="0014001C">
        <w:rPr>
          <w:rFonts w:ascii="Times New Roman" w:hAnsi="Times New Roman" w:cs="Times New Roman"/>
          <w:bCs/>
          <w:sz w:val="24"/>
          <w:szCs w:val="24"/>
        </w:rPr>
        <w:t>Nachimuthu</w:t>
      </w:r>
      <w:proofErr w:type="spellEnd"/>
      <w:r w:rsidRPr="0014001C">
        <w:rPr>
          <w:rFonts w:ascii="Times New Roman" w:hAnsi="Times New Roman" w:cs="Times New Roman"/>
          <w:bCs/>
          <w:sz w:val="24"/>
          <w:szCs w:val="24"/>
        </w:rPr>
        <w:t xml:space="preserve">, S. (2021). COVID-19 impact on employee flourishing: Parental stress as mediator. </w:t>
      </w:r>
      <w:r w:rsidRPr="0014001C">
        <w:rPr>
          <w:rFonts w:ascii="Times New Roman" w:hAnsi="Times New Roman" w:cs="Times New Roman"/>
          <w:bCs/>
          <w:i/>
          <w:iCs/>
          <w:sz w:val="24"/>
          <w:szCs w:val="24"/>
        </w:rPr>
        <w:t xml:space="preserve">Psychological Trauma: Theory, Research, Practice, and Policy. </w:t>
      </w:r>
      <w:r w:rsidRPr="0014001C">
        <w:rPr>
          <w:rFonts w:ascii="Times New Roman" w:hAnsi="Times New Roman" w:cs="Times New Roman"/>
          <w:bCs/>
          <w:sz w:val="24"/>
          <w:szCs w:val="24"/>
        </w:rPr>
        <w:t xml:space="preserve">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w:t>
      </w:r>
      <w:r w:rsidRPr="0014001C">
        <w:rPr>
          <w:rFonts w:ascii="Times New Roman" w:hAnsi="Times New Roman" w:cs="Times New Roman"/>
          <w:bCs/>
          <w:sz w:val="24"/>
          <w:szCs w:val="24"/>
        </w:rPr>
        <w:t xml:space="preserve"> 10.1037/tra0001037. </w:t>
      </w:r>
      <w:r w:rsidRPr="0014001C">
        <w:rPr>
          <w:rFonts w:ascii="Times New Roman" w:hAnsi="Times New Roman" w:cs="Times New Roman"/>
          <w:bCs/>
          <w:i/>
          <w:iCs/>
          <w:sz w:val="24"/>
          <w:szCs w:val="24"/>
        </w:rPr>
        <w:t xml:space="preserve">  </w:t>
      </w:r>
    </w:p>
    <w:p w14:paraId="21979576" w14:textId="77777777" w:rsidR="00437248" w:rsidRPr="0014001C" w:rsidRDefault="00437248" w:rsidP="00437248">
      <w:pPr>
        <w:spacing w:after="0"/>
        <w:ind w:left="644" w:hanging="644"/>
        <w:rPr>
          <w:rFonts w:ascii="Times New Roman" w:hAnsi="Times New Roman" w:cs="Times New Roman"/>
          <w:bCs/>
          <w:sz w:val="24"/>
          <w:szCs w:val="24"/>
        </w:rPr>
      </w:pPr>
      <w:r w:rsidRPr="0014001C">
        <w:rPr>
          <w:rFonts w:ascii="Times New Roman" w:hAnsi="Times New Roman" w:cs="Times New Roman"/>
          <w:bCs/>
          <w:sz w:val="24"/>
          <w:szCs w:val="24"/>
        </w:rPr>
        <w:t xml:space="preserve">The Irish Times. (2021). </w:t>
      </w:r>
      <w:r w:rsidRPr="0014001C">
        <w:rPr>
          <w:rFonts w:ascii="Times New Roman" w:hAnsi="Times New Roman" w:cs="Times New Roman"/>
          <w:bCs/>
          <w:i/>
          <w:iCs/>
          <w:sz w:val="24"/>
          <w:szCs w:val="24"/>
        </w:rPr>
        <w:t>The Irish Times view on closing schools: A cruel blow to the most vulnerable.</w:t>
      </w:r>
      <w:r w:rsidRPr="0014001C">
        <w:rPr>
          <w:rFonts w:ascii="Times New Roman" w:hAnsi="Times New Roman" w:cs="Times New Roman"/>
          <w:bCs/>
          <w:sz w:val="24"/>
          <w:szCs w:val="24"/>
        </w:rPr>
        <w:t xml:space="preserve"> Wed, Jan 20, 2021.</w:t>
      </w:r>
      <w:r w:rsidRPr="0014001C">
        <w:rPr>
          <w:rFonts w:ascii="Times New Roman" w:hAnsi="Times New Roman" w:cs="Times New Roman"/>
          <w:sz w:val="24"/>
          <w:szCs w:val="24"/>
          <w:lang w:val="en-US"/>
        </w:rPr>
        <w:t xml:space="preserve"> Retrieved September 18, 2021 (</w:t>
      </w:r>
      <w:hyperlink r:id="rId17" w:history="1">
        <w:r w:rsidRPr="0014001C">
          <w:rPr>
            <w:rStyle w:val="Hyperlink"/>
            <w:rFonts w:ascii="Times New Roman" w:hAnsi="Times New Roman" w:cs="Times New Roman"/>
            <w:bCs/>
            <w:sz w:val="24"/>
            <w:szCs w:val="24"/>
          </w:rPr>
          <w:t>https://www.irishtimes.com/opinion/editorial/the-irish-times-view-on-closing-schools-a-cruel-blow-to-the-most-vulnerable-1.4463438</w:t>
        </w:r>
      </w:hyperlink>
      <w:r w:rsidRPr="0014001C">
        <w:rPr>
          <w:rStyle w:val="Hyperlink"/>
          <w:rFonts w:ascii="Times New Roman" w:hAnsi="Times New Roman" w:cs="Times New Roman"/>
          <w:bCs/>
          <w:sz w:val="24"/>
          <w:szCs w:val="24"/>
        </w:rPr>
        <w:t>)</w:t>
      </w:r>
      <w:r w:rsidRPr="0014001C">
        <w:rPr>
          <w:rFonts w:ascii="Times New Roman" w:hAnsi="Times New Roman" w:cs="Times New Roman"/>
          <w:bCs/>
          <w:sz w:val="24"/>
          <w:szCs w:val="24"/>
        </w:rPr>
        <w:t>.</w:t>
      </w:r>
    </w:p>
    <w:p w14:paraId="4F4D8EA8" w14:textId="77777777" w:rsidR="00437248" w:rsidRPr="0014001C" w:rsidRDefault="00437248" w:rsidP="00437248">
      <w:pPr>
        <w:spacing w:after="0"/>
        <w:ind w:left="644" w:hanging="644"/>
        <w:rPr>
          <w:rFonts w:ascii="Times New Roman" w:hAnsi="Times New Roman" w:cs="Times New Roman"/>
          <w:sz w:val="24"/>
          <w:szCs w:val="24"/>
        </w:rPr>
      </w:pPr>
      <w:proofErr w:type="spellStart"/>
      <w:r w:rsidRPr="0014001C">
        <w:rPr>
          <w:rFonts w:ascii="Times New Roman" w:hAnsi="Times New Roman" w:cs="Times New Roman"/>
          <w:bCs/>
          <w:sz w:val="24"/>
          <w:szCs w:val="24"/>
        </w:rPr>
        <w:t>Tricco</w:t>
      </w:r>
      <w:proofErr w:type="spellEnd"/>
      <w:r w:rsidRPr="0014001C">
        <w:rPr>
          <w:rFonts w:ascii="Times New Roman" w:hAnsi="Times New Roman" w:cs="Times New Roman"/>
          <w:bCs/>
          <w:sz w:val="24"/>
          <w:szCs w:val="24"/>
        </w:rPr>
        <w:t xml:space="preserve">, A.C., Lillie, E., Zarin, W., O'Brien, K.K., Colquhoun, H., </w:t>
      </w:r>
      <w:proofErr w:type="spellStart"/>
      <w:r w:rsidRPr="0014001C">
        <w:rPr>
          <w:rFonts w:ascii="Times New Roman" w:hAnsi="Times New Roman" w:cs="Times New Roman"/>
          <w:bCs/>
          <w:sz w:val="24"/>
          <w:szCs w:val="24"/>
        </w:rPr>
        <w:t>Levac</w:t>
      </w:r>
      <w:proofErr w:type="spellEnd"/>
      <w:r w:rsidRPr="0014001C">
        <w:rPr>
          <w:rFonts w:ascii="Times New Roman" w:hAnsi="Times New Roman" w:cs="Times New Roman"/>
          <w:bCs/>
          <w:sz w:val="24"/>
          <w:szCs w:val="24"/>
        </w:rPr>
        <w:t xml:space="preserve">, D., Moher, D., Peters, M.D.J., Horsley, T., Weeks, L., Hempel, S., </w:t>
      </w:r>
      <w:proofErr w:type="spellStart"/>
      <w:r w:rsidRPr="0014001C">
        <w:rPr>
          <w:rFonts w:ascii="Times New Roman" w:hAnsi="Times New Roman" w:cs="Times New Roman"/>
          <w:bCs/>
          <w:sz w:val="24"/>
          <w:szCs w:val="24"/>
        </w:rPr>
        <w:t>Akl</w:t>
      </w:r>
      <w:proofErr w:type="spellEnd"/>
      <w:r w:rsidRPr="0014001C">
        <w:rPr>
          <w:rFonts w:ascii="Times New Roman" w:hAnsi="Times New Roman" w:cs="Times New Roman"/>
          <w:bCs/>
          <w:sz w:val="24"/>
          <w:szCs w:val="24"/>
        </w:rPr>
        <w:t xml:space="preserve">, E.A., Chang, C., McGowan, J., Stewart, L., Hartling, L., </w:t>
      </w:r>
      <w:proofErr w:type="spellStart"/>
      <w:r w:rsidRPr="0014001C">
        <w:rPr>
          <w:rFonts w:ascii="Times New Roman" w:hAnsi="Times New Roman" w:cs="Times New Roman"/>
          <w:bCs/>
          <w:sz w:val="24"/>
          <w:szCs w:val="24"/>
        </w:rPr>
        <w:t>Aldcroft</w:t>
      </w:r>
      <w:proofErr w:type="spellEnd"/>
      <w:r w:rsidRPr="0014001C">
        <w:rPr>
          <w:rFonts w:ascii="Times New Roman" w:hAnsi="Times New Roman" w:cs="Times New Roman"/>
          <w:bCs/>
          <w:sz w:val="24"/>
          <w:szCs w:val="24"/>
        </w:rPr>
        <w:t xml:space="preserve">, A., Wilson, M.G., </w:t>
      </w:r>
      <w:proofErr w:type="spellStart"/>
      <w:r w:rsidRPr="0014001C">
        <w:rPr>
          <w:rFonts w:ascii="Times New Roman" w:hAnsi="Times New Roman" w:cs="Times New Roman"/>
          <w:bCs/>
          <w:sz w:val="24"/>
          <w:szCs w:val="24"/>
        </w:rPr>
        <w:t>Garritty</w:t>
      </w:r>
      <w:proofErr w:type="spellEnd"/>
      <w:r w:rsidRPr="0014001C">
        <w:rPr>
          <w:rFonts w:ascii="Times New Roman" w:hAnsi="Times New Roman" w:cs="Times New Roman"/>
          <w:bCs/>
          <w:sz w:val="24"/>
          <w:szCs w:val="24"/>
        </w:rPr>
        <w:t xml:space="preserve">, C., Lewin, S., Godfrey, C.M., Macdonald, M.T., Langlois, E.V., Soares-Weiser, K., Moriarty, J., Clifford, T., </w:t>
      </w:r>
      <w:proofErr w:type="spellStart"/>
      <w:r w:rsidRPr="0014001C">
        <w:rPr>
          <w:rFonts w:ascii="Times New Roman" w:hAnsi="Times New Roman" w:cs="Times New Roman"/>
          <w:bCs/>
          <w:sz w:val="24"/>
          <w:szCs w:val="24"/>
        </w:rPr>
        <w:t>Tunçalp</w:t>
      </w:r>
      <w:proofErr w:type="spellEnd"/>
      <w:r w:rsidRPr="0014001C">
        <w:rPr>
          <w:rFonts w:ascii="Times New Roman" w:hAnsi="Times New Roman" w:cs="Times New Roman"/>
          <w:bCs/>
          <w:sz w:val="24"/>
          <w:szCs w:val="24"/>
        </w:rPr>
        <w:t xml:space="preserve">, O., &amp; Straus, S.E. (2018). </w:t>
      </w:r>
      <w:r w:rsidRPr="0014001C">
        <w:rPr>
          <w:rFonts w:ascii="Times New Roman" w:hAnsi="Times New Roman" w:cs="Times New Roman"/>
          <w:sz w:val="24"/>
          <w:szCs w:val="24"/>
        </w:rPr>
        <w:t>PRISMA extension for scoping reviews (PRISMA-</w:t>
      </w:r>
      <w:proofErr w:type="spellStart"/>
      <w:r w:rsidRPr="0014001C">
        <w:rPr>
          <w:rFonts w:ascii="Times New Roman" w:hAnsi="Times New Roman" w:cs="Times New Roman"/>
          <w:sz w:val="24"/>
          <w:szCs w:val="24"/>
        </w:rPr>
        <w:t>ScR</w:t>
      </w:r>
      <w:proofErr w:type="spellEnd"/>
      <w:r w:rsidRPr="0014001C">
        <w:rPr>
          <w:rFonts w:ascii="Times New Roman" w:hAnsi="Times New Roman" w:cs="Times New Roman"/>
          <w:sz w:val="24"/>
          <w:szCs w:val="24"/>
        </w:rPr>
        <w:t xml:space="preserve">): Checklist and explanation. </w:t>
      </w:r>
      <w:r w:rsidRPr="0014001C">
        <w:rPr>
          <w:rFonts w:ascii="Times New Roman" w:hAnsi="Times New Roman" w:cs="Times New Roman"/>
          <w:i/>
          <w:iCs/>
          <w:sz w:val="24"/>
          <w:szCs w:val="24"/>
        </w:rPr>
        <w:t>Ann Intern Med.,</w:t>
      </w:r>
      <w:r w:rsidRPr="0014001C">
        <w:rPr>
          <w:rFonts w:ascii="Times New Roman" w:hAnsi="Times New Roman" w:cs="Times New Roman"/>
          <w:sz w:val="24"/>
          <w:szCs w:val="24"/>
        </w:rPr>
        <w:t xml:space="preserve"> 169, 467-473.</w:t>
      </w:r>
    </w:p>
    <w:p w14:paraId="6D66A51C"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Trinity College Dublin. (2020). </w:t>
      </w:r>
      <w:r w:rsidRPr="0014001C">
        <w:rPr>
          <w:rFonts w:ascii="Times New Roman" w:hAnsi="Times New Roman" w:cs="Times New Roman"/>
          <w:bCs/>
          <w:i/>
          <w:iCs/>
          <w:sz w:val="24"/>
          <w:szCs w:val="24"/>
        </w:rPr>
        <w:t>Study investigates how the nation is coping with COVID-19.</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lang w:val="en-US"/>
        </w:rPr>
        <w:t>Retrieved September 19, 2021 (</w:t>
      </w:r>
      <w:hyperlink r:id="rId18" w:history="1">
        <w:r w:rsidRPr="0014001C">
          <w:rPr>
            <w:rStyle w:val="Hyperlink"/>
            <w:rFonts w:ascii="Times New Roman" w:hAnsi="Times New Roman" w:cs="Times New Roman"/>
            <w:bCs/>
            <w:sz w:val="24"/>
            <w:szCs w:val="24"/>
          </w:rPr>
          <w:t>https://www.tcd.ie/news_events/articles/study-investigates-how-the-nation-is-coping-with-covid-19/</w:t>
        </w:r>
      </w:hyperlink>
      <w:r w:rsidRPr="0014001C">
        <w:rPr>
          <w:rFonts w:ascii="Times New Roman" w:hAnsi="Times New Roman" w:cs="Times New Roman"/>
          <w:bCs/>
          <w:sz w:val="24"/>
          <w:szCs w:val="24"/>
        </w:rPr>
        <w:t>)</w:t>
      </w:r>
      <w:r w:rsidRPr="0014001C">
        <w:rPr>
          <w:rFonts w:ascii="Times New Roman" w:hAnsi="Times New Roman" w:cs="Times New Roman"/>
          <w:sz w:val="24"/>
          <w:szCs w:val="24"/>
          <w:lang w:val="en-US"/>
        </w:rPr>
        <w:t>.</w:t>
      </w:r>
    </w:p>
    <w:p w14:paraId="15D91A76" w14:textId="77777777" w:rsidR="00437248" w:rsidRPr="0014001C" w:rsidRDefault="00437248" w:rsidP="00437248">
      <w:pPr>
        <w:spacing w:after="0"/>
        <w:ind w:left="644" w:hanging="644"/>
        <w:rPr>
          <w:rFonts w:ascii="Times New Roman" w:hAnsi="Times New Roman" w:cs="Times New Roman"/>
          <w:sz w:val="24"/>
          <w:szCs w:val="24"/>
          <w:lang w:val="en-US"/>
        </w:rPr>
      </w:pPr>
      <w:proofErr w:type="spellStart"/>
      <w:r w:rsidRPr="0014001C">
        <w:rPr>
          <w:rFonts w:ascii="Times New Roman" w:hAnsi="Times New Roman" w:cs="Times New Roman"/>
          <w:sz w:val="24"/>
          <w:szCs w:val="24"/>
          <w:lang w:val="en-US"/>
        </w:rPr>
        <w:t>Ulferts</w:t>
      </w:r>
      <w:proofErr w:type="spellEnd"/>
      <w:r w:rsidRPr="0014001C">
        <w:rPr>
          <w:rFonts w:ascii="Times New Roman" w:hAnsi="Times New Roman" w:cs="Times New Roman"/>
          <w:sz w:val="24"/>
          <w:szCs w:val="24"/>
          <w:lang w:val="en-US"/>
        </w:rPr>
        <w:t xml:space="preserve">, H. (2020). </w:t>
      </w:r>
      <w:r w:rsidRPr="0014001C">
        <w:rPr>
          <w:rFonts w:ascii="Times New Roman" w:hAnsi="Times New Roman" w:cs="Times New Roman"/>
          <w:i/>
          <w:iCs/>
          <w:sz w:val="24"/>
          <w:szCs w:val="24"/>
          <w:lang w:val="en-US"/>
        </w:rPr>
        <w:t>Why parenting matters for children in the 21st century: An evidence-based framework for understanding parenting and its impact on child development. OECD education working paper no. 222</w:t>
      </w:r>
      <w:r w:rsidRPr="0014001C">
        <w:rPr>
          <w:rFonts w:ascii="Times New Roman" w:hAnsi="Times New Roman" w:cs="Times New Roman"/>
          <w:sz w:val="24"/>
          <w:szCs w:val="24"/>
          <w:lang w:val="en-US"/>
        </w:rPr>
        <w:t>. Retrieved September 18, 2021 (</w:t>
      </w:r>
      <w:hyperlink r:id="rId19" w:history="1">
        <w:r w:rsidRPr="0014001C">
          <w:rPr>
            <w:rStyle w:val="Hyperlink"/>
            <w:rFonts w:ascii="Times New Roman" w:hAnsi="Times New Roman" w:cs="Times New Roman"/>
            <w:sz w:val="24"/>
            <w:szCs w:val="24"/>
            <w:lang w:val="en-US"/>
          </w:rPr>
          <w:t>https://www.oecd.org/publications/why-parenting-matters-for-children-in-the-21st-century-129a1a59-en.htm</w:t>
        </w:r>
      </w:hyperlink>
      <w:r w:rsidRPr="0014001C">
        <w:rPr>
          <w:rFonts w:ascii="Times New Roman" w:hAnsi="Times New Roman" w:cs="Times New Roman"/>
          <w:sz w:val="24"/>
          <w:szCs w:val="24"/>
          <w:lang w:val="en-US"/>
        </w:rPr>
        <w:t xml:space="preserve">).  </w:t>
      </w:r>
    </w:p>
    <w:p w14:paraId="44D8DAF0" w14:textId="77777777" w:rsidR="00437248" w:rsidRPr="0014001C" w:rsidRDefault="00437248" w:rsidP="00437248">
      <w:pPr>
        <w:spacing w:after="0"/>
        <w:ind w:left="644" w:hanging="644"/>
        <w:rPr>
          <w:rFonts w:ascii="Times New Roman" w:hAnsi="Times New Roman" w:cs="Times New Roman"/>
          <w:bCs/>
          <w:sz w:val="24"/>
          <w:szCs w:val="24"/>
        </w:rPr>
      </w:pPr>
      <w:r w:rsidRPr="0014001C">
        <w:rPr>
          <w:rFonts w:ascii="Times New Roman" w:hAnsi="Times New Roman" w:cs="Times New Roman"/>
          <w:bCs/>
          <w:sz w:val="24"/>
          <w:szCs w:val="24"/>
        </w:rPr>
        <w:t xml:space="preserve">U.S. Census Bureau. (2021). </w:t>
      </w:r>
      <w:r w:rsidRPr="0014001C">
        <w:rPr>
          <w:rFonts w:ascii="Times New Roman" w:hAnsi="Times New Roman" w:cs="Times New Roman"/>
          <w:bCs/>
          <w:i/>
          <w:iCs/>
          <w:sz w:val="24"/>
          <w:szCs w:val="24"/>
        </w:rPr>
        <w:t>Data reported from May 7-12, 2020</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lang w:val="en-US"/>
        </w:rPr>
        <w:t>Retrieved September 18, 2021 (</w:t>
      </w:r>
      <w:r w:rsidRPr="0014001C">
        <w:rPr>
          <w:rFonts w:ascii="Times New Roman" w:hAnsi="Times New Roman" w:cs="Times New Roman"/>
          <w:bCs/>
          <w:sz w:val="24"/>
          <w:szCs w:val="24"/>
        </w:rPr>
        <w:t>https://www.census.gov/data/ tables/2020/demo/</w:t>
      </w:r>
      <w:proofErr w:type="spellStart"/>
      <w:r w:rsidRPr="0014001C">
        <w:rPr>
          <w:rFonts w:ascii="Times New Roman" w:hAnsi="Times New Roman" w:cs="Times New Roman"/>
          <w:bCs/>
          <w:sz w:val="24"/>
          <w:szCs w:val="24"/>
        </w:rPr>
        <w:t>hhp</w:t>
      </w:r>
      <w:proofErr w:type="spellEnd"/>
      <w:r w:rsidRPr="0014001C">
        <w:rPr>
          <w:rFonts w:ascii="Times New Roman" w:hAnsi="Times New Roman" w:cs="Times New Roman"/>
          <w:bCs/>
          <w:sz w:val="24"/>
          <w:szCs w:val="24"/>
        </w:rPr>
        <w:t>/hhp2.html).</w:t>
      </w:r>
    </w:p>
    <w:p w14:paraId="4E53FA42"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Patrick, S.W., </w:t>
      </w:r>
      <w:proofErr w:type="spellStart"/>
      <w:r w:rsidRPr="0014001C">
        <w:rPr>
          <w:rFonts w:ascii="Times New Roman" w:hAnsi="Times New Roman" w:cs="Times New Roman"/>
          <w:bCs/>
          <w:sz w:val="24"/>
          <w:szCs w:val="24"/>
        </w:rPr>
        <w:t>Henkhaus</w:t>
      </w:r>
      <w:proofErr w:type="spellEnd"/>
      <w:r w:rsidRPr="0014001C">
        <w:rPr>
          <w:rFonts w:ascii="Times New Roman" w:hAnsi="Times New Roman" w:cs="Times New Roman"/>
          <w:bCs/>
          <w:sz w:val="24"/>
          <w:szCs w:val="24"/>
        </w:rPr>
        <w:t xml:space="preserve">, L.E., </w:t>
      </w:r>
      <w:proofErr w:type="spellStart"/>
      <w:r w:rsidRPr="0014001C">
        <w:rPr>
          <w:rFonts w:ascii="Times New Roman" w:hAnsi="Times New Roman" w:cs="Times New Roman"/>
          <w:bCs/>
          <w:sz w:val="24"/>
          <w:szCs w:val="24"/>
        </w:rPr>
        <w:t>Zickafoose</w:t>
      </w:r>
      <w:proofErr w:type="spellEnd"/>
      <w:r w:rsidRPr="0014001C">
        <w:rPr>
          <w:rFonts w:ascii="Times New Roman" w:hAnsi="Times New Roman" w:cs="Times New Roman"/>
          <w:bCs/>
          <w:sz w:val="24"/>
          <w:szCs w:val="24"/>
        </w:rPr>
        <w:t xml:space="preserve">, J.S., Lovell, K., Halvorson, A., Loch, S., </w:t>
      </w:r>
      <w:proofErr w:type="spellStart"/>
      <w:r w:rsidRPr="0014001C">
        <w:rPr>
          <w:rFonts w:ascii="Times New Roman" w:hAnsi="Times New Roman" w:cs="Times New Roman"/>
          <w:bCs/>
          <w:sz w:val="24"/>
          <w:szCs w:val="24"/>
        </w:rPr>
        <w:t>Letterie</w:t>
      </w:r>
      <w:proofErr w:type="spellEnd"/>
      <w:r w:rsidRPr="0014001C">
        <w:rPr>
          <w:rFonts w:ascii="Times New Roman" w:hAnsi="Times New Roman" w:cs="Times New Roman"/>
          <w:bCs/>
          <w:sz w:val="24"/>
          <w:szCs w:val="24"/>
        </w:rPr>
        <w:t xml:space="preserve">, M., &amp; Davis, M.M. (2020). Well-being of parents and children during the COVID-19 pandemic: A national survey. </w:t>
      </w:r>
      <w:proofErr w:type="spellStart"/>
      <w:r w:rsidRPr="0014001C">
        <w:rPr>
          <w:rFonts w:ascii="Times New Roman" w:hAnsi="Times New Roman" w:cs="Times New Roman"/>
          <w:bCs/>
          <w:i/>
          <w:iCs/>
          <w:sz w:val="24"/>
          <w:szCs w:val="24"/>
        </w:rPr>
        <w:t>Pediatrics</w:t>
      </w:r>
      <w:proofErr w:type="spellEnd"/>
      <w:r w:rsidRPr="0014001C">
        <w:rPr>
          <w:rFonts w:ascii="Times New Roman" w:hAnsi="Times New Roman" w:cs="Times New Roman"/>
          <w:bCs/>
          <w:i/>
          <w:iCs/>
          <w:sz w:val="24"/>
          <w:szCs w:val="24"/>
        </w:rPr>
        <w:t>,</w:t>
      </w:r>
      <w:r w:rsidRPr="0014001C">
        <w:rPr>
          <w:rFonts w:ascii="Times New Roman" w:hAnsi="Times New Roman" w:cs="Times New Roman"/>
          <w:bCs/>
          <w:sz w:val="24"/>
          <w:szCs w:val="24"/>
        </w:rPr>
        <w:t xml:space="preserve"> 146. Advance online publication. </w:t>
      </w:r>
      <w:proofErr w:type="spellStart"/>
      <w:r w:rsidRPr="0014001C">
        <w:rPr>
          <w:rFonts w:ascii="Times New Roman" w:hAnsi="Times New Roman" w:cs="Times New Roman"/>
          <w:bCs/>
          <w:sz w:val="24"/>
          <w:szCs w:val="24"/>
        </w:rPr>
        <w:t>doi</w:t>
      </w:r>
      <w:proofErr w:type="spellEnd"/>
      <w:r w:rsidRPr="0014001C">
        <w:rPr>
          <w:rFonts w:ascii="Times New Roman" w:hAnsi="Times New Roman" w:cs="Times New Roman"/>
          <w:bCs/>
          <w:sz w:val="24"/>
          <w:szCs w:val="24"/>
        </w:rPr>
        <w:t>: 10.1542/peds.2020-016824</w:t>
      </w:r>
      <w:r w:rsidRPr="0014001C">
        <w:rPr>
          <w:rFonts w:ascii="Times New Roman" w:hAnsi="Times New Roman" w:cs="Times New Roman"/>
          <w:sz w:val="24"/>
          <w:szCs w:val="24"/>
          <w:lang w:val="en-US"/>
        </w:rPr>
        <w:t>.</w:t>
      </w:r>
    </w:p>
    <w:p w14:paraId="06B4A45A" w14:textId="77777777" w:rsidR="00437248" w:rsidRPr="0014001C" w:rsidRDefault="00437248" w:rsidP="00437248">
      <w:pPr>
        <w:spacing w:after="0"/>
        <w:ind w:left="644" w:hanging="644"/>
        <w:rPr>
          <w:rFonts w:ascii="Times New Roman" w:hAnsi="Times New Roman" w:cs="Times New Roman"/>
          <w:sz w:val="24"/>
          <w:szCs w:val="24"/>
          <w:lang w:val="en-US"/>
        </w:rPr>
      </w:pPr>
      <w:proofErr w:type="spellStart"/>
      <w:r w:rsidRPr="0014001C">
        <w:rPr>
          <w:rStyle w:val="Hyperlink"/>
          <w:rFonts w:ascii="Times New Roman" w:hAnsi="Times New Roman" w:cs="Times New Roman"/>
          <w:bCs/>
          <w:sz w:val="24"/>
          <w:szCs w:val="24"/>
        </w:rPr>
        <w:t>Vescovi</w:t>
      </w:r>
      <w:proofErr w:type="spellEnd"/>
      <w:r w:rsidRPr="0014001C">
        <w:rPr>
          <w:rStyle w:val="Hyperlink"/>
          <w:rFonts w:ascii="Times New Roman" w:hAnsi="Times New Roman" w:cs="Times New Roman"/>
          <w:bCs/>
          <w:sz w:val="24"/>
          <w:szCs w:val="24"/>
        </w:rPr>
        <w:t xml:space="preserve">, G., </w:t>
      </w:r>
      <w:proofErr w:type="spellStart"/>
      <w:r w:rsidRPr="0014001C">
        <w:rPr>
          <w:rStyle w:val="Hyperlink"/>
          <w:rFonts w:ascii="Times New Roman" w:hAnsi="Times New Roman" w:cs="Times New Roman"/>
          <w:bCs/>
          <w:sz w:val="24"/>
          <w:szCs w:val="24"/>
        </w:rPr>
        <w:t>Riter</w:t>
      </w:r>
      <w:proofErr w:type="spellEnd"/>
      <w:r w:rsidRPr="0014001C">
        <w:rPr>
          <w:rStyle w:val="Hyperlink"/>
          <w:rFonts w:ascii="Times New Roman" w:hAnsi="Times New Roman" w:cs="Times New Roman"/>
          <w:bCs/>
          <w:sz w:val="24"/>
          <w:szCs w:val="24"/>
        </w:rPr>
        <w:t xml:space="preserve">, H.S., Azevedo, E.C., Pedrotti, B.G., &amp; </w:t>
      </w:r>
      <w:proofErr w:type="spellStart"/>
      <w:r w:rsidRPr="0014001C">
        <w:rPr>
          <w:rStyle w:val="Hyperlink"/>
          <w:rFonts w:ascii="Times New Roman" w:hAnsi="Times New Roman" w:cs="Times New Roman"/>
          <w:bCs/>
          <w:sz w:val="24"/>
          <w:szCs w:val="24"/>
        </w:rPr>
        <w:t>Frizzo</w:t>
      </w:r>
      <w:proofErr w:type="spellEnd"/>
      <w:r w:rsidRPr="0014001C">
        <w:rPr>
          <w:rStyle w:val="Hyperlink"/>
          <w:rFonts w:ascii="Times New Roman" w:hAnsi="Times New Roman" w:cs="Times New Roman"/>
          <w:bCs/>
          <w:sz w:val="24"/>
          <w:szCs w:val="24"/>
        </w:rPr>
        <w:t xml:space="preserve">, G.B. (2021). </w:t>
      </w:r>
      <w:r w:rsidRPr="0014001C">
        <w:rPr>
          <w:rFonts w:ascii="Times New Roman" w:hAnsi="Times New Roman" w:cs="Times New Roman"/>
          <w:bCs/>
          <w:sz w:val="24"/>
          <w:szCs w:val="24"/>
        </w:rPr>
        <w:t xml:space="preserve">Parenting, mental health, and covid-19: A rapid systematic review. </w:t>
      </w:r>
      <w:proofErr w:type="spellStart"/>
      <w:r w:rsidRPr="0014001C">
        <w:rPr>
          <w:rFonts w:ascii="Times New Roman" w:hAnsi="Times New Roman" w:cs="Times New Roman"/>
          <w:bCs/>
          <w:i/>
          <w:iCs/>
          <w:sz w:val="24"/>
          <w:szCs w:val="24"/>
        </w:rPr>
        <w:t>Psicologia</w:t>
      </w:r>
      <w:proofErr w:type="spellEnd"/>
      <w:r w:rsidRPr="0014001C">
        <w:rPr>
          <w:rFonts w:ascii="Times New Roman" w:hAnsi="Times New Roman" w:cs="Times New Roman"/>
          <w:bCs/>
          <w:i/>
          <w:iCs/>
          <w:sz w:val="24"/>
          <w:szCs w:val="24"/>
        </w:rPr>
        <w:t xml:space="preserve">: </w:t>
      </w:r>
      <w:proofErr w:type="spellStart"/>
      <w:r w:rsidRPr="0014001C">
        <w:rPr>
          <w:rFonts w:ascii="Times New Roman" w:hAnsi="Times New Roman" w:cs="Times New Roman"/>
          <w:bCs/>
          <w:i/>
          <w:iCs/>
          <w:sz w:val="24"/>
          <w:szCs w:val="24"/>
        </w:rPr>
        <w:t>teoria</w:t>
      </w:r>
      <w:proofErr w:type="spellEnd"/>
      <w:r w:rsidRPr="0014001C">
        <w:rPr>
          <w:rFonts w:ascii="Times New Roman" w:hAnsi="Times New Roman" w:cs="Times New Roman"/>
          <w:bCs/>
          <w:i/>
          <w:iCs/>
          <w:sz w:val="24"/>
          <w:szCs w:val="24"/>
        </w:rPr>
        <w:t xml:space="preserve"> e </w:t>
      </w:r>
      <w:proofErr w:type="spellStart"/>
      <w:r w:rsidRPr="0014001C">
        <w:rPr>
          <w:rFonts w:ascii="Times New Roman" w:hAnsi="Times New Roman" w:cs="Times New Roman"/>
          <w:bCs/>
          <w:i/>
          <w:iCs/>
          <w:sz w:val="24"/>
          <w:szCs w:val="24"/>
        </w:rPr>
        <w:t>prática</w:t>
      </w:r>
      <w:proofErr w:type="spellEnd"/>
      <w:r w:rsidRPr="0014001C">
        <w:rPr>
          <w:rFonts w:ascii="Times New Roman" w:hAnsi="Times New Roman" w:cs="Times New Roman"/>
          <w:bCs/>
          <w:sz w:val="24"/>
          <w:szCs w:val="24"/>
        </w:rPr>
        <w:t xml:space="preserve">, 23, 1-28. </w:t>
      </w:r>
    </w:p>
    <w:p w14:paraId="5B11B329" w14:textId="77777777" w:rsidR="00437248" w:rsidRPr="0014001C" w:rsidRDefault="00437248" w:rsidP="00437248">
      <w:pPr>
        <w:spacing w:after="0"/>
        <w:ind w:left="644" w:hanging="644"/>
        <w:rPr>
          <w:rFonts w:ascii="Times New Roman" w:hAnsi="Times New Roman" w:cs="Times New Roman"/>
          <w:sz w:val="24"/>
          <w:szCs w:val="24"/>
          <w:lang w:val="en-US"/>
        </w:rPr>
      </w:pPr>
      <w:proofErr w:type="spellStart"/>
      <w:r w:rsidRPr="0014001C">
        <w:rPr>
          <w:rFonts w:ascii="Times New Roman" w:hAnsi="Times New Roman" w:cs="Times New Roman"/>
          <w:bCs/>
          <w:sz w:val="24"/>
          <w:szCs w:val="24"/>
        </w:rPr>
        <w:t>Wamser-Nanney</w:t>
      </w:r>
      <w:proofErr w:type="spellEnd"/>
      <w:r w:rsidRPr="0014001C">
        <w:rPr>
          <w:rFonts w:ascii="Times New Roman" w:hAnsi="Times New Roman" w:cs="Times New Roman"/>
          <w:bCs/>
          <w:sz w:val="24"/>
          <w:szCs w:val="24"/>
        </w:rPr>
        <w:t xml:space="preserve">, R., Nguyen-Feng, V., </w:t>
      </w:r>
      <w:proofErr w:type="spellStart"/>
      <w:r w:rsidRPr="0014001C">
        <w:rPr>
          <w:rFonts w:ascii="Times New Roman" w:hAnsi="Times New Roman" w:cs="Times New Roman"/>
          <w:bCs/>
          <w:sz w:val="24"/>
          <w:szCs w:val="24"/>
        </w:rPr>
        <w:t>Lotzin</w:t>
      </w:r>
      <w:proofErr w:type="spellEnd"/>
      <w:r w:rsidRPr="0014001C">
        <w:rPr>
          <w:rFonts w:ascii="Times New Roman" w:hAnsi="Times New Roman" w:cs="Times New Roman"/>
          <w:bCs/>
          <w:sz w:val="24"/>
          <w:szCs w:val="24"/>
        </w:rPr>
        <w:t xml:space="preserve">, A., &amp; Zhou, X. (2021). Parenting amidst COVID-19: pandemic-related stressors, inequities, and treatment utilization and perceptions. </w:t>
      </w:r>
      <w:r w:rsidRPr="0014001C">
        <w:rPr>
          <w:rFonts w:ascii="Times New Roman" w:hAnsi="Times New Roman" w:cs="Times New Roman"/>
          <w:bCs/>
          <w:i/>
          <w:iCs/>
          <w:sz w:val="24"/>
          <w:szCs w:val="24"/>
        </w:rPr>
        <w:t>Couple and Family Psychology: Research and Practice</w:t>
      </w:r>
      <w:r w:rsidRPr="0014001C">
        <w:rPr>
          <w:rFonts w:ascii="Times New Roman" w:hAnsi="Times New Roman" w:cs="Times New Roman"/>
          <w:bCs/>
          <w:sz w:val="24"/>
          <w:szCs w:val="24"/>
        </w:rPr>
        <w:t xml:space="preserve">.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10.1037/cfp0000189</w:t>
      </w:r>
      <w:r w:rsidRPr="0014001C">
        <w:rPr>
          <w:rFonts w:ascii="Times New Roman" w:hAnsi="Times New Roman" w:cs="Times New Roman"/>
          <w:bCs/>
          <w:sz w:val="24"/>
          <w:szCs w:val="24"/>
        </w:rPr>
        <w:t>.</w:t>
      </w:r>
    </w:p>
    <w:p w14:paraId="51131B03" w14:textId="77777777" w:rsidR="00437248" w:rsidRPr="0014001C" w:rsidRDefault="00437248" w:rsidP="00437248">
      <w:pPr>
        <w:spacing w:after="0"/>
        <w:ind w:left="644" w:hanging="644"/>
        <w:rPr>
          <w:rFonts w:ascii="Times New Roman" w:hAnsi="Times New Roman" w:cs="Times New Roman"/>
          <w:sz w:val="24"/>
          <w:szCs w:val="24"/>
          <w:lang w:val="en-US"/>
        </w:rPr>
      </w:pPr>
      <w:r w:rsidRPr="0014001C">
        <w:rPr>
          <w:rFonts w:ascii="Times New Roman" w:hAnsi="Times New Roman" w:cs="Times New Roman"/>
          <w:bCs/>
          <w:sz w:val="24"/>
          <w:szCs w:val="24"/>
        </w:rPr>
        <w:t xml:space="preserve">Wang, J., Wang, H., Lin, H., Richards, M., Yang, S., Liang, H., Chen, X., &amp; Fu, C. (2021). Study problems and depressive symptoms in adolescents during the COVID-19 outbreak: Poor parent-child relationship as a vulnerability. </w:t>
      </w:r>
      <w:r w:rsidRPr="0014001C">
        <w:rPr>
          <w:rFonts w:ascii="Times New Roman" w:hAnsi="Times New Roman" w:cs="Times New Roman"/>
          <w:bCs/>
          <w:i/>
          <w:iCs/>
          <w:sz w:val="24"/>
          <w:szCs w:val="24"/>
        </w:rPr>
        <w:t>Globalization and Health,</w:t>
      </w:r>
      <w:r w:rsidRPr="0014001C">
        <w:rPr>
          <w:rFonts w:ascii="Times New Roman" w:hAnsi="Times New Roman" w:cs="Times New Roman"/>
          <w:bCs/>
          <w:sz w:val="24"/>
          <w:szCs w:val="24"/>
        </w:rPr>
        <w:t xml:space="preserve"> 17. Advance online publication. </w:t>
      </w:r>
      <w:proofErr w:type="spellStart"/>
      <w:r w:rsidRPr="0014001C">
        <w:rPr>
          <w:rFonts w:ascii="Times New Roman" w:hAnsi="Times New Roman" w:cs="Times New Roman"/>
          <w:sz w:val="24"/>
          <w:szCs w:val="24"/>
        </w:rPr>
        <w:t>doi</w:t>
      </w:r>
      <w:proofErr w:type="spellEnd"/>
      <w:r w:rsidRPr="0014001C">
        <w:rPr>
          <w:rFonts w:ascii="Times New Roman" w:hAnsi="Times New Roman" w:cs="Times New Roman"/>
          <w:sz w:val="24"/>
          <w:szCs w:val="24"/>
        </w:rPr>
        <w:t xml:space="preserve">: </w:t>
      </w:r>
      <w:r w:rsidRPr="0014001C">
        <w:rPr>
          <w:rFonts w:ascii="Times New Roman" w:hAnsi="Times New Roman" w:cs="Times New Roman"/>
          <w:bCs/>
          <w:sz w:val="24"/>
          <w:szCs w:val="24"/>
        </w:rPr>
        <w:t>10.1186/s12992-021-00693-5.</w:t>
      </w:r>
    </w:p>
    <w:p w14:paraId="65002A3D" w14:textId="77777777" w:rsidR="00437248" w:rsidRDefault="00437248" w:rsidP="00437248">
      <w:pPr>
        <w:ind w:left="644" w:hanging="644"/>
        <w:rPr>
          <w:rFonts w:ascii="Times New Roman" w:hAnsi="Times New Roman" w:cs="Times New Roman"/>
          <w:bCs/>
          <w:sz w:val="24"/>
          <w:szCs w:val="24"/>
        </w:rPr>
      </w:pPr>
      <w:r w:rsidRPr="0014001C">
        <w:rPr>
          <w:rFonts w:ascii="Times New Roman" w:hAnsi="Times New Roman" w:cs="Times New Roman"/>
          <w:bCs/>
          <w:sz w:val="24"/>
          <w:szCs w:val="24"/>
        </w:rPr>
        <w:t xml:space="preserve">Ward, M., O' Mahoney, P., &amp; Kenny, R.A. (2021). </w:t>
      </w:r>
      <w:r w:rsidRPr="0014001C">
        <w:rPr>
          <w:rFonts w:ascii="Times New Roman" w:hAnsi="Times New Roman" w:cs="Times New Roman"/>
          <w:bCs/>
          <w:i/>
          <w:iCs/>
          <w:sz w:val="24"/>
          <w:szCs w:val="24"/>
        </w:rPr>
        <w:t>Altered lives in a time of crisis: The impact of the Covid 19 pandemic on the lives of older adults in Ireland</w:t>
      </w:r>
      <w:r w:rsidRPr="0014001C">
        <w:rPr>
          <w:rFonts w:ascii="Times New Roman" w:hAnsi="Times New Roman" w:cs="Times New Roman"/>
          <w:bCs/>
          <w:sz w:val="24"/>
          <w:szCs w:val="24"/>
        </w:rPr>
        <w:t xml:space="preserve">. </w:t>
      </w:r>
      <w:r w:rsidRPr="0014001C">
        <w:rPr>
          <w:rFonts w:ascii="Times New Roman" w:hAnsi="Times New Roman" w:cs="Times New Roman"/>
          <w:sz w:val="24"/>
          <w:szCs w:val="24"/>
        </w:rPr>
        <w:t xml:space="preserve">Dublin 2: </w:t>
      </w:r>
      <w:r w:rsidRPr="0014001C">
        <w:rPr>
          <w:rFonts w:ascii="Times New Roman" w:hAnsi="Times New Roman" w:cs="Times New Roman"/>
          <w:bCs/>
          <w:sz w:val="24"/>
          <w:szCs w:val="24"/>
        </w:rPr>
        <w:t xml:space="preserve">Trinity Central. </w:t>
      </w:r>
    </w:p>
    <w:p w14:paraId="5261526E" w14:textId="77777777" w:rsidR="00437248" w:rsidRPr="0014001C" w:rsidRDefault="00437248" w:rsidP="00437248">
      <w:pPr>
        <w:pStyle w:val="ListParagraph"/>
        <w:spacing w:line="240" w:lineRule="auto"/>
        <w:ind w:hanging="720"/>
        <w:rPr>
          <w:rStyle w:val="Hyperlink"/>
          <w:rFonts w:ascii="Times New Roman" w:hAnsi="Times New Roman"/>
          <w:bCs/>
          <w:sz w:val="24"/>
          <w:szCs w:val="24"/>
        </w:rPr>
      </w:pPr>
      <w:proofErr w:type="spellStart"/>
      <w:r w:rsidRPr="00B61B9B">
        <w:rPr>
          <w:rFonts w:ascii="Times New Roman" w:hAnsi="Times New Roman"/>
          <w:bCs/>
          <w:sz w:val="24"/>
          <w:szCs w:val="24"/>
        </w:rPr>
        <w:t>Wissö</w:t>
      </w:r>
      <w:proofErr w:type="spellEnd"/>
      <w:r>
        <w:rPr>
          <w:rFonts w:ascii="Times New Roman" w:hAnsi="Times New Roman"/>
          <w:bCs/>
          <w:sz w:val="24"/>
          <w:szCs w:val="24"/>
        </w:rPr>
        <w:t>, T.,</w:t>
      </w:r>
      <w:r w:rsidRPr="00B61B9B">
        <w:rPr>
          <w:rFonts w:ascii="Times New Roman" w:hAnsi="Times New Roman"/>
          <w:bCs/>
          <w:sz w:val="24"/>
          <w:szCs w:val="24"/>
        </w:rPr>
        <w:t xml:space="preserve"> </w:t>
      </w:r>
      <w:r>
        <w:rPr>
          <w:rFonts w:ascii="Times New Roman" w:hAnsi="Times New Roman"/>
          <w:bCs/>
          <w:sz w:val="24"/>
          <w:szCs w:val="24"/>
        </w:rPr>
        <w:t xml:space="preserve">&amp; </w:t>
      </w:r>
      <w:proofErr w:type="spellStart"/>
      <w:r w:rsidRPr="00B61B9B">
        <w:rPr>
          <w:rFonts w:ascii="Times New Roman" w:hAnsi="Times New Roman"/>
          <w:bCs/>
          <w:sz w:val="24"/>
          <w:szCs w:val="24"/>
        </w:rPr>
        <w:t>Bäck-Wiklund</w:t>
      </w:r>
      <w:proofErr w:type="spellEnd"/>
      <w:r w:rsidRPr="00B61B9B">
        <w:rPr>
          <w:rFonts w:ascii="Times New Roman" w:hAnsi="Times New Roman"/>
          <w:bCs/>
          <w:sz w:val="24"/>
          <w:szCs w:val="24"/>
        </w:rPr>
        <w:t>,</w:t>
      </w:r>
      <w:r>
        <w:rPr>
          <w:rFonts w:ascii="Times New Roman" w:hAnsi="Times New Roman"/>
          <w:bCs/>
          <w:sz w:val="24"/>
          <w:szCs w:val="24"/>
        </w:rPr>
        <w:t xml:space="preserve"> M.</w:t>
      </w:r>
      <w:r w:rsidRPr="00B61B9B">
        <w:rPr>
          <w:rFonts w:ascii="Times New Roman" w:hAnsi="Times New Roman"/>
          <w:bCs/>
          <w:sz w:val="24"/>
          <w:szCs w:val="24"/>
        </w:rPr>
        <w:t xml:space="preserve"> </w:t>
      </w:r>
      <w:r>
        <w:rPr>
          <w:rFonts w:ascii="Times New Roman" w:hAnsi="Times New Roman"/>
          <w:bCs/>
          <w:sz w:val="24"/>
          <w:szCs w:val="24"/>
        </w:rPr>
        <w:t>(</w:t>
      </w:r>
      <w:r w:rsidRPr="00B61B9B">
        <w:rPr>
          <w:rFonts w:ascii="Times New Roman" w:hAnsi="Times New Roman"/>
          <w:bCs/>
          <w:sz w:val="24"/>
          <w:szCs w:val="24"/>
        </w:rPr>
        <w:t>2021</w:t>
      </w:r>
      <w:r>
        <w:rPr>
          <w:rFonts w:ascii="Times New Roman" w:hAnsi="Times New Roman"/>
          <w:bCs/>
          <w:sz w:val="24"/>
          <w:szCs w:val="24"/>
        </w:rPr>
        <w:t xml:space="preserve">) </w:t>
      </w:r>
      <w:r w:rsidRPr="00B61B9B">
        <w:rPr>
          <w:rFonts w:ascii="Times New Roman" w:hAnsi="Times New Roman"/>
          <w:bCs/>
          <w:sz w:val="24"/>
          <w:szCs w:val="24"/>
        </w:rPr>
        <w:t xml:space="preserve">Fathering </w:t>
      </w:r>
      <w:r>
        <w:rPr>
          <w:rFonts w:ascii="Times New Roman" w:hAnsi="Times New Roman"/>
          <w:bCs/>
          <w:sz w:val="24"/>
          <w:szCs w:val="24"/>
        </w:rPr>
        <w:t>p</w:t>
      </w:r>
      <w:r w:rsidRPr="00B61B9B">
        <w:rPr>
          <w:rFonts w:ascii="Times New Roman" w:hAnsi="Times New Roman"/>
          <w:bCs/>
          <w:sz w:val="24"/>
          <w:szCs w:val="24"/>
        </w:rPr>
        <w:t xml:space="preserve">ractices in Sweden </w:t>
      </w:r>
      <w:r>
        <w:rPr>
          <w:rFonts w:ascii="Times New Roman" w:hAnsi="Times New Roman"/>
          <w:bCs/>
          <w:sz w:val="24"/>
          <w:szCs w:val="24"/>
        </w:rPr>
        <w:t>d</w:t>
      </w:r>
      <w:r w:rsidRPr="00B61B9B">
        <w:rPr>
          <w:rFonts w:ascii="Times New Roman" w:hAnsi="Times New Roman"/>
          <w:bCs/>
          <w:sz w:val="24"/>
          <w:szCs w:val="24"/>
        </w:rPr>
        <w:t xml:space="preserve">uring COVID-19: Experiences of Syrian </w:t>
      </w:r>
      <w:r>
        <w:rPr>
          <w:rFonts w:ascii="Times New Roman" w:hAnsi="Times New Roman"/>
          <w:bCs/>
          <w:sz w:val="24"/>
          <w:szCs w:val="24"/>
        </w:rPr>
        <w:t>r</w:t>
      </w:r>
      <w:r w:rsidRPr="00B61B9B">
        <w:rPr>
          <w:rFonts w:ascii="Times New Roman" w:hAnsi="Times New Roman"/>
          <w:bCs/>
          <w:sz w:val="24"/>
          <w:szCs w:val="24"/>
        </w:rPr>
        <w:t xml:space="preserve">efugee </w:t>
      </w:r>
      <w:r>
        <w:rPr>
          <w:rFonts w:ascii="Times New Roman" w:hAnsi="Times New Roman"/>
          <w:bCs/>
          <w:sz w:val="24"/>
          <w:szCs w:val="24"/>
        </w:rPr>
        <w:t>f</w:t>
      </w:r>
      <w:r w:rsidRPr="00B61B9B">
        <w:rPr>
          <w:rFonts w:ascii="Times New Roman" w:hAnsi="Times New Roman"/>
          <w:bCs/>
          <w:sz w:val="24"/>
          <w:szCs w:val="24"/>
        </w:rPr>
        <w:t>athers</w:t>
      </w:r>
      <w:r>
        <w:rPr>
          <w:rFonts w:ascii="Times New Roman" w:hAnsi="Times New Roman"/>
          <w:bCs/>
          <w:sz w:val="24"/>
          <w:szCs w:val="24"/>
        </w:rPr>
        <w:t xml:space="preserve">. </w:t>
      </w:r>
      <w:r w:rsidRPr="00824EE2">
        <w:rPr>
          <w:rFonts w:ascii="Times New Roman" w:hAnsi="Times New Roman"/>
          <w:bCs/>
          <w:i/>
          <w:iCs/>
          <w:sz w:val="24"/>
          <w:szCs w:val="24"/>
        </w:rPr>
        <w:t xml:space="preserve">Front. </w:t>
      </w:r>
      <w:proofErr w:type="spellStart"/>
      <w:r w:rsidRPr="00824EE2">
        <w:rPr>
          <w:rFonts w:ascii="Times New Roman" w:hAnsi="Times New Roman"/>
          <w:bCs/>
          <w:i/>
          <w:iCs/>
          <w:sz w:val="24"/>
          <w:szCs w:val="24"/>
        </w:rPr>
        <w:t>Sociol</w:t>
      </w:r>
      <w:proofErr w:type="spellEnd"/>
      <w:r w:rsidRPr="00824EE2">
        <w:rPr>
          <w:rFonts w:ascii="Times New Roman" w:hAnsi="Times New Roman"/>
          <w:bCs/>
          <w:i/>
          <w:iCs/>
          <w:sz w:val="24"/>
          <w:szCs w:val="24"/>
        </w:rPr>
        <w:t>.</w:t>
      </w:r>
      <w:r>
        <w:rPr>
          <w:rFonts w:ascii="Times New Roman" w:hAnsi="Times New Roman"/>
          <w:bCs/>
          <w:sz w:val="24"/>
          <w:szCs w:val="24"/>
        </w:rPr>
        <w:t xml:space="preserve"> </w:t>
      </w:r>
      <w:r w:rsidRPr="0014001C">
        <w:rPr>
          <w:rFonts w:ascii="Times New Roman" w:hAnsi="Times New Roman"/>
          <w:sz w:val="24"/>
          <w:szCs w:val="24"/>
          <w:lang w:val="en-US"/>
        </w:rPr>
        <w:t xml:space="preserve">Retrieved September </w:t>
      </w:r>
      <w:r>
        <w:rPr>
          <w:rFonts w:ascii="Times New Roman" w:hAnsi="Times New Roman"/>
          <w:sz w:val="24"/>
          <w:szCs w:val="24"/>
          <w:lang w:val="en-US"/>
        </w:rPr>
        <w:t>30</w:t>
      </w:r>
      <w:r w:rsidRPr="0014001C">
        <w:rPr>
          <w:rFonts w:ascii="Times New Roman" w:hAnsi="Times New Roman"/>
          <w:sz w:val="24"/>
          <w:szCs w:val="24"/>
          <w:lang w:val="en-US"/>
        </w:rPr>
        <w:t>, 202</w:t>
      </w:r>
      <w:r>
        <w:rPr>
          <w:rFonts w:ascii="Times New Roman" w:hAnsi="Times New Roman"/>
          <w:sz w:val="24"/>
          <w:szCs w:val="24"/>
          <w:lang w:val="en-US"/>
        </w:rPr>
        <w:t>2</w:t>
      </w:r>
      <w:r w:rsidRPr="0014001C">
        <w:rPr>
          <w:rFonts w:ascii="Times New Roman" w:hAnsi="Times New Roman"/>
          <w:sz w:val="24"/>
          <w:szCs w:val="24"/>
          <w:lang w:val="en-US"/>
        </w:rPr>
        <w:t xml:space="preserve"> (</w:t>
      </w:r>
      <w:r w:rsidRPr="00B61B9B">
        <w:rPr>
          <w:rFonts w:ascii="Times New Roman" w:hAnsi="Times New Roman"/>
          <w:sz w:val="24"/>
          <w:szCs w:val="24"/>
          <w:lang w:val="en-US"/>
        </w:rPr>
        <w:t>https://www.frontiersin.org/articles/10.3389/fsoc.2021.721881/full</w:t>
      </w:r>
      <w:r w:rsidRPr="0014001C">
        <w:rPr>
          <w:rStyle w:val="Hyperlink"/>
          <w:rFonts w:ascii="Times New Roman" w:hAnsi="Times New Roman"/>
          <w:bCs/>
          <w:sz w:val="24"/>
          <w:szCs w:val="24"/>
        </w:rPr>
        <w:t>).</w:t>
      </w:r>
      <w:r w:rsidRPr="0014001C">
        <w:rPr>
          <w:rFonts w:ascii="Times New Roman" w:hAnsi="Times New Roman"/>
          <w:bCs/>
          <w:sz w:val="24"/>
          <w:szCs w:val="24"/>
        </w:rPr>
        <w:t xml:space="preserve">World Health Organization. (2020). </w:t>
      </w:r>
      <w:r w:rsidRPr="0014001C">
        <w:rPr>
          <w:rFonts w:ascii="Times New Roman" w:hAnsi="Times New Roman"/>
          <w:bCs/>
          <w:i/>
          <w:iCs/>
          <w:sz w:val="24"/>
          <w:szCs w:val="24"/>
        </w:rPr>
        <w:t>Rolling updates on the coronavirus disease (COVID-19).</w:t>
      </w:r>
      <w:r w:rsidRPr="0014001C">
        <w:rPr>
          <w:rFonts w:ascii="Times New Roman" w:hAnsi="Times New Roman"/>
          <w:bCs/>
          <w:sz w:val="24"/>
          <w:szCs w:val="24"/>
        </w:rPr>
        <w:t xml:space="preserve"> </w:t>
      </w:r>
      <w:r w:rsidRPr="0014001C">
        <w:rPr>
          <w:rFonts w:ascii="Times New Roman" w:hAnsi="Times New Roman"/>
          <w:sz w:val="24"/>
          <w:szCs w:val="24"/>
          <w:lang w:val="en-US"/>
        </w:rPr>
        <w:lastRenderedPageBreak/>
        <w:t>Retrieved September 22, 2021 (</w:t>
      </w:r>
      <w:hyperlink r:id="rId20" w:history="1">
        <w:r w:rsidRPr="0014001C">
          <w:rPr>
            <w:rStyle w:val="Hyperlink"/>
            <w:rFonts w:ascii="Times New Roman" w:hAnsi="Times New Roman"/>
            <w:bCs/>
            <w:sz w:val="24"/>
            <w:szCs w:val="24"/>
          </w:rPr>
          <w:t>https://www.who.int/emergencies/diseases/novel-coronavirus-2019/events-as-theyhappen</w:t>
        </w:r>
      </w:hyperlink>
      <w:r w:rsidRPr="0014001C">
        <w:rPr>
          <w:rStyle w:val="Hyperlink"/>
          <w:rFonts w:ascii="Times New Roman" w:hAnsi="Times New Roman"/>
          <w:bCs/>
          <w:sz w:val="24"/>
          <w:szCs w:val="24"/>
        </w:rPr>
        <w:t>).</w:t>
      </w:r>
    </w:p>
    <w:p w14:paraId="7AA431DB" w14:textId="77777777" w:rsidR="00437248" w:rsidRPr="0014001C" w:rsidRDefault="00437248" w:rsidP="00437248">
      <w:pPr>
        <w:pStyle w:val="ListParagraph"/>
        <w:spacing w:line="240" w:lineRule="auto"/>
        <w:ind w:hanging="720"/>
        <w:rPr>
          <w:rFonts w:ascii="Times New Roman" w:hAnsi="Times New Roman"/>
          <w:bCs/>
          <w:sz w:val="24"/>
          <w:szCs w:val="24"/>
        </w:rPr>
      </w:pPr>
      <w:r w:rsidRPr="0014001C">
        <w:rPr>
          <w:rFonts w:ascii="Times New Roman" w:hAnsi="Times New Roman"/>
          <w:bCs/>
          <w:sz w:val="24"/>
          <w:szCs w:val="24"/>
        </w:rPr>
        <w:t xml:space="preserve">World Health Organisation. (2021). </w:t>
      </w:r>
      <w:r w:rsidRPr="0014001C">
        <w:rPr>
          <w:rFonts w:ascii="Times New Roman" w:hAnsi="Times New Roman"/>
          <w:bCs/>
          <w:i/>
          <w:iCs/>
          <w:sz w:val="24"/>
          <w:szCs w:val="24"/>
        </w:rPr>
        <w:t xml:space="preserve">WHO coronavirus (COVID-19) dashboard. </w:t>
      </w:r>
      <w:r w:rsidRPr="0014001C">
        <w:rPr>
          <w:rFonts w:ascii="Times New Roman" w:hAnsi="Times New Roman"/>
          <w:sz w:val="24"/>
          <w:szCs w:val="24"/>
          <w:lang w:val="en-US"/>
        </w:rPr>
        <w:t>Retrieved September 19, 2021 (</w:t>
      </w:r>
      <w:hyperlink r:id="rId21" w:history="1">
        <w:r w:rsidRPr="0014001C">
          <w:rPr>
            <w:rStyle w:val="Hyperlink"/>
            <w:rFonts w:ascii="Times New Roman" w:hAnsi="Times New Roman"/>
            <w:bCs/>
            <w:sz w:val="24"/>
            <w:szCs w:val="24"/>
          </w:rPr>
          <w:t>https://covid19.who.int/</w:t>
        </w:r>
      </w:hyperlink>
      <w:r w:rsidRPr="0014001C">
        <w:rPr>
          <w:rFonts w:ascii="Times New Roman" w:hAnsi="Times New Roman"/>
          <w:bCs/>
          <w:sz w:val="24"/>
          <w:szCs w:val="24"/>
        </w:rPr>
        <w:t xml:space="preserve"> ).</w:t>
      </w:r>
    </w:p>
    <w:p w14:paraId="08198DFB" w14:textId="77777777" w:rsidR="00437248" w:rsidRPr="0014001C" w:rsidRDefault="00437248" w:rsidP="00437248">
      <w:pPr>
        <w:pStyle w:val="ListParagraph"/>
        <w:spacing w:line="240" w:lineRule="auto"/>
        <w:ind w:hanging="720"/>
        <w:rPr>
          <w:rFonts w:ascii="Times New Roman" w:hAnsi="Times New Roman"/>
          <w:bCs/>
          <w:sz w:val="24"/>
          <w:szCs w:val="24"/>
        </w:rPr>
      </w:pPr>
      <w:r w:rsidRPr="0014001C">
        <w:rPr>
          <w:rFonts w:ascii="Times New Roman" w:hAnsi="Times New Roman"/>
          <w:bCs/>
          <w:sz w:val="24"/>
          <w:szCs w:val="24"/>
        </w:rPr>
        <w:t xml:space="preserve">Yamaoka, Y., </w:t>
      </w:r>
      <w:proofErr w:type="spellStart"/>
      <w:r w:rsidRPr="0014001C">
        <w:rPr>
          <w:rFonts w:ascii="Times New Roman" w:hAnsi="Times New Roman"/>
          <w:bCs/>
          <w:sz w:val="24"/>
          <w:szCs w:val="24"/>
        </w:rPr>
        <w:t>Hosozawa</w:t>
      </w:r>
      <w:proofErr w:type="spellEnd"/>
      <w:r w:rsidRPr="0014001C">
        <w:rPr>
          <w:rFonts w:ascii="Times New Roman" w:hAnsi="Times New Roman"/>
          <w:bCs/>
          <w:sz w:val="24"/>
          <w:szCs w:val="24"/>
        </w:rPr>
        <w:t xml:space="preserve">, M., </w:t>
      </w:r>
      <w:proofErr w:type="spellStart"/>
      <w:r w:rsidRPr="0014001C">
        <w:rPr>
          <w:rFonts w:ascii="Times New Roman" w:hAnsi="Times New Roman"/>
          <w:bCs/>
          <w:sz w:val="24"/>
          <w:szCs w:val="24"/>
        </w:rPr>
        <w:t>Sampei</w:t>
      </w:r>
      <w:proofErr w:type="spellEnd"/>
      <w:r w:rsidRPr="0014001C">
        <w:rPr>
          <w:rFonts w:ascii="Times New Roman" w:hAnsi="Times New Roman"/>
          <w:bCs/>
          <w:sz w:val="24"/>
          <w:szCs w:val="24"/>
        </w:rPr>
        <w:t xml:space="preserve">, M., Sawada, N., Okubo, Y., Tanaka, K., Yamaguchi, A., </w:t>
      </w:r>
      <w:proofErr w:type="spellStart"/>
      <w:r w:rsidRPr="0014001C">
        <w:rPr>
          <w:rFonts w:ascii="Times New Roman" w:hAnsi="Times New Roman"/>
          <w:bCs/>
          <w:sz w:val="24"/>
          <w:szCs w:val="24"/>
        </w:rPr>
        <w:t>Hangai</w:t>
      </w:r>
      <w:proofErr w:type="spellEnd"/>
      <w:r w:rsidRPr="0014001C">
        <w:rPr>
          <w:rFonts w:ascii="Times New Roman" w:hAnsi="Times New Roman"/>
          <w:bCs/>
          <w:sz w:val="24"/>
          <w:szCs w:val="24"/>
        </w:rPr>
        <w:t xml:space="preserve">, M., &amp; </w:t>
      </w:r>
      <w:proofErr w:type="spellStart"/>
      <w:r w:rsidRPr="0014001C">
        <w:rPr>
          <w:rFonts w:ascii="Times New Roman" w:hAnsi="Times New Roman"/>
          <w:bCs/>
          <w:sz w:val="24"/>
          <w:szCs w:val="24"/>
        </w:rPr>
        <w:t>Morisaki</w:t>
      </w:r>
      <w:proofErr w:type="spellEnd"/>
      <w:r w:rsidRPr="0014001C">
        <w:rPr>
          <w:rFonts w:ascii="Times New Roman" w:hAnsi="Times New Roman"/>
          <w:bCs/>
          <w:sz w:val="24"/>
          <w:szCs w:val="24"/>
        </w:rPr>
        <w:t xml:space="preserve">, N. (2021). Abusive and positive parenting </w:t>
      </w:r>
      <w:proofErr w:type="spellStart"/>
      <w:r w:rsidRPr="0014001C">
        <w:rPr>
          <w:rFonts w:ascii="Times New Roman" w:hAnsi="Times New Roman"/>
          <w:bCs/>
          <w:sz w:val="24"/>
          <w:szCs w:val="24"/>
        </w:rPr>
        <w:t>behavior</w:t>
      </w:r>
      <w:proofErr w:type="spellEnd"/>
      <w:r w:rsidRPr="0014001C">
        <w:rPr>
          <w:rFonts w:ascii="Times New Roman" w:hAnsi="Times New Roman"/>
          <w:bCs/>
          <w:sz w:val="24"/>
          <w:szCs w:val="24"/>
        </w:rPr>
        <w:t xml:space="preserve"> in Japan during the COVID-19 pandemic under the state of emergency. </w:t>
      </w:r>
      <w:r w:rsidRPr="0014001C">
        <w:rPr>
          <w:rFonts w:ascii="Times New Roman" w:hAnsi="Times New Roman"/>
          <w:bCs/>
          <w:i/>
          <w:iCs/>
          <w:sz w:val="24"/>
          <w:szCs w:val="24"/>
        </w:rPr>
        <w:t>Child Abuse &amp; Neglect,</w:t>
      </w:r>
      <w:r w:rsidRPr="0014001C">
        <w:rPr>
          <w:rFonts w:ascii="Times New Roman" w:hAnsi="Times New Roman"/>
          <w:bCs/>
          <w:sz w:val="24"/>
          <w:szCs w:val="24"/>
        </w:rPr>
        <w:t xml:space="preserve"> 120. Advance online publication. </w:t>
      </w:r>
      <w:proofErr w:type="spellStart"/>
      <w:r w:rsidRPr="0014001C">
        <w:rPr>
          <w:rFonts w:ascii="Times New Roman" w:hAnsi="Times New Roman"/>
          <w:sz w:val="24"/>
          <w:szCs w:val="24"/>
        </w:rPr>
        <w:t>doi</w:t>
      </w:r>
      <w:proofErr w:type="spellEnd"/>
      <w:r w:rsidRPr="0014001C">
        <w:rPr>
          <w:rFonts w:ascii="Times New Roman" w:hAnsi="Times New Roman"/>
          <w:sz w:val="24"/>
          <w:szCs w:val="24"/>
        </w:rPr>
        <w:t xml:space="preserve">: </w:t>
      </w:r>
      <w:r w:rsidRPr="0014001C">
        <w:rPr>
          <w:rFonts w:ascii="Times New Roman" w:hAnsi="Times New Roman"/>
          <w:bCs/>
          <w:sz w:val="24"/>
          <w:szCs w:val="24"/>
        </w:rPr>
        <w:t xml:space="preserve"> 10.1016/j.chiabu.2021.105212. </w:t>
      </w:r>
    </w:p>
    <w:p w14:paraId="57688D8E" w14:textId="77777777" w:rsidR="00437248" w:rsidRPr="0014001C" w:rsidRDefault="00437248" w:rsidP="00437248">
      <w:pPr>
        <w:pStyle w:val="ListParagraph"/>
        <w:spacing w:line="240" w:lineRule="auto"/>
        <w:ind w:hanging="720"/>
        <w:rPr>
          <w:rFonts w:ascii="Times New Roman" w:hAnsi="Times New Roman"/>
          <w:bCs/>
          <w:sz w:val="24"/>
          <w:szCs w:val="24"/>
        </w:rPr>
      </w:pPr>
      <w:r w:rsidRPr="0014001C">
        <w:rPr>
          <w:rFonts w:ascii="Times New Roman" w:hAnsi="Times New Roman"/>
          <w:bCs/>
          <w:sz w:val="24"/>
          <w:szCs w:val="24"/>
        </w:rPr>
        <w:t xml:space="preserve">Zhang, C., Ye, M., Fu, Y., Yang, M., Luo, F., Yuan, J., &amp; Tao, Q. (2020). The psychological impact of the Covid-19 pandemic on teenagers in China. </w:t>
      </w:r>
      <w:r w:rsidRPr="0014001C">
        <w:rPr>
          <w:rFonts w:ascii="Times New Roman" w:hAnsi="Times New Roman"/>
          <w:bCs/>
          <w:i/>
          <w:iCs/>
          <w:sz w:val="24"/>
          <w:szCs w:val="24"/>
        </w:rPr>
        <w:t>Journal of Adolescent Health</w:t>
      </w:r>
      <w:r w:rsidRPr="0014001C">
        <w:rPr>
          <w:rFonts w:ascii="Times New Roman" w:hAnsi="Times New Roman"/>
          <w:bCs/>
          <w:sz w:val="24"/>
          <w:szCs w:val="24"/>
        </w:rPr>
        <w:t xml:space="preserve">, 67, 747–755. </w:t>
      </w:r>
    </w:p>
    <w:p w14:paraId="610B6357" w14:textId="77777777" w:rsidR="00437248" w:rsidRPr="0014001C" w:rsidRDefault="00437248" w:rsidP="00437248">
      <w:pPr>
        <w:pStyle w:val="ListParagraph"/>
        <w:spacing w:line="240" w:lineRule="auto"/>
        <w:ind w:hanging="720"/>
        <w:rPr>
          <w:rFonts w:ascii="Times New Roman" w:hAnsi="Times New Roman"/>
          <w:bCs/>
          <w:sz w:val="24"/>
          <w:szCs w:val="24"/>
          <w:u w:val="single"/>
        </w:rPr>
      </w:pPr>
    </w:p>
    <w:p w14:paraId="246D8E1F" w14:textId="77777777" w:rsidR="00AB1D7F" w:rsidRDefault="00AB1D7F"/>
    <w:sectPr w:rsidR="00AB1D7F">
      <w:headerReference w:type="default" r:id="rId22"/>
      <w:footerReference w:type="default" r:id="rId23"/>
      <w:footnotePr>
        <w:numFmt w:val="chicago"/>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E60AF" w14:textId="77777777" w:rsidR="00D71D4F" w:rsidRDefault="00D71D4F">
      <w:pPr>
        <w:spacing w:after="0" w:line="240" w:lineRule="auto"/>
      </w:pPr>
      <w:r>
        <w:separator/>
      </w:r>
    </w:p>
  </w:endnote>
  <w:endnote w:type="continuationSeparator" w:id="0">
    <w:p w14:paraId="1BEB5FC4" w14:textId="77777777" w:rsidR="00D71D4F" w:rsidRDefault="00D71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267674"/>
      <w:docPartObj>
        <w:docPartGallery w:val="Page Numbers (Bottom of Page)"/>
        <w:docPartUnique/>
      </w:docPartObj>
    </w:sdtPr>
    <w:sdtEndPr>
      <w:rPr>
        <w:noProof/>
      </w:rPr>
    </w:sdtEndPr>
    <w:sdtContent>
      <w:p w14:paraId="55E5D1C8" w14:textId="77777777" w:rsidR="00AD2F35" w:rsidRDefault="004E04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ADBF45" w14:textId="77777777" w:rsidR="00AD2F35" w:rsidRDefault="00AD2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B3FB1" w14:textId="77777777" w:rsidR="00D71D4F" w:rsidRDefault="00D71D4F">
      <w:pPr>
        <w:spacing w:after="0" w:line="240" w:lineRule="auto"/>
      </w:pPr>
      <w:r>
        <w:separator/>
      </w:r>
    </w:p>
  </w:footnote>
  <w:footnote w:type="continuationSeparator" w:id="0">
    <w:p w14:paraId="3F95BD58" w14:textId="77777777" w:rsidR="00D71D4F" w:rsidRDefault="00D71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B6FDC" w14:textId="77777777" w:rsidR="00AD2F35" w:rsidRDefault="004E04CD">
    <w:pPr>
      <w:pStyle w:val="Header"/>
    </w:pPr>
    <w:r>
      <w:t xml:space="preserve">EXCEPTIONAL TIMES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41484"/>
    <w:multiLevelType w:val="multilevel"/>
    <w:tmpl w:val="7E365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21CE9"/>
    <w:multiLevelType w:val="hybridMultilevel"/>
    <w:tmpl w:val="C0F867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FE24B3C"/>
    <w:multiLevelType w:val="hybridMultilevel"/>
    <w:tmpl w:val="805CBFD4"/>
    <w:lvl w:ilvl="0" w:tplc="1809000F">
      <w:start w:val="1"/>
      <w:numFmt w:val="decimal"/>
      <w:lvlText w:val="%1."/>
      <w:lvlJc w:val="left"/>
      <w:pPr>
        <w:ind w:left="644"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20534750"/>
    <w:multiLevelType w:val="hybridMultilevel"/>
    <w:tmpl w:val="8E025C0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29085FA2"/>
    <w:multiLevelType w:val="hybridMultilevel"/>
    <w:tmpl w:val="7ED057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A4144A6"/>
    <w:multiLevelType w:val="multilevel"/>
    <w:tmpl w:val="9810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EB0748"/>
    <w:multiLevelType w:val="multilevel"/>
    <w:tmpl w:val="EB84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6F409B"/>
    <w:multiLevelType w:val="hybridMultilevel"/>
    <w:tmpl w:val="7AC2D164"/>
    <w:lvl w:ilvl="0" w:tplc="1809000F">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8" w15:restartNumberingAfterBreak="0">
    <w:nsid w:val="46991914"/>
    <w:multiLevelType w:val="hybridMultilevel"/>
    <w:tmpl w:val="D3B42CF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543A7FEC"/>
    <w:multiLevelType w:val="hybridMultilevel"/>
    <w:tmpl w:val="A470EBB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57B21D22"/>
    <w:multiLevelType w:val="hybridMultilevel"/>
    <w:tmpl w:val="805CBFD4"/>
    <w:lvl w:ilvl="0" w:tplc="1809000F">
      <w:start w:val="1"/>
      <w:numFmt w:val="decimal"/>
      <w:lvlText w:val="%1."/>
      <w:lvlJc w:val="left"/>
      <w:pPr>
        <w:ind w:left="644"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58086564"/>
    <w:multiLevelType w:val="hybridMultilevel"/>
    <w:tmpl w:val="805CBFD4"/>
    <w:lvl w:ilvl="0" w:tplc="1809000F">
      <w:start w:val="1"/>
      <w:numFmt w:val="decimal"/>
      <w:lvlText w:val="%1."/>
      <w:lvlJc w:val="left"/>
      <w:pPr>
        <w:ind w:left="644"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CDE6B5D"/>
    <w:multiLevelType w:val="multilevel"/>
    <w:tmpl w:val="561A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53991"/>
    <w:multiLevelType w:val="multilevel"/>
    <w:tmpl w:val="81E8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A3338C"/>
    <w:multiLevelType w:val="multilevel"/>
    <w:tmpl w:val="8FCE5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532439"/>
    <w:multiLevelType w:val="multilevel"/>
    <w:tmpl w:val="90AC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F7FA5"/>
    <w:multiLevelType w:val="hybridMultilevel"/>
    <w:tmpl w:val="C1EAC4D0"/>
    <w:lvl w:ilvl="0" w:tplc="B9C678B0">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7EFD13B7"/>
    <w:multiLevelType w:val="multilevel"/>
    <w:tmpl w:val="1DC8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8166527">
    <w:abstractNumId w:val="9"/>
  </w:num>
  <w:num w:numId="2" w16cid:durableId="1082919195">
    <w:abstractNumId w:val="10"/>
  </w:num>
  <w:num w:numId="3" w16cid:durableId="60643017">
    <w:abstractNumId w:val="3"/>
  </w:num>
  <w:num w:numId="4" w16cid:durableId="1988431550">
    <w:abstractNumId w:val="4"/>
  </w:num>
  <w:num w:numId="5" w16cid:durableId="1038159801">
    <w:abstractNumId w:val="16"/>
  </w:num>
  <w:num w:numId="6" w16cid:durableId="1241133215">
    <w:abstractNumId w:val="7"/>
  </w:num>
  <w:num w:numId="7" w16cid:durableId="1892615936">
    <w:abstractNumId w:val="8"/>
  </w:num>
  <w:num w:numId="8" w16cid:durableId="180316195">
    <w:abstractNumId w:val="2"/>
  </w:num>
  <w:num w:numId="9" w16cid:durableId="1066337675">
    <w:abstractNumId w:val="14"/>
  </w:num>
  <w:num w:numId="10" w16cid:durableId="1767387863">
    <w:abstractNumId w:val="15"/>
  </w:num>
  <w:num w:numId="11" w16cid:durableId="1551842543">
    <w:abstractNumId w:val="13"/>
  </w:num>
  <w:num w:numId="12" w16cid:durableId="666785110">
    <w:abstractNumId w:val="11"/>
  </w:num>
  <w:num w:numId="13" w16cid:durableId="895628120">
    <w:abstractNumId w:val="5"/>
  </w:num>
  <w:num w:numId="14" w16cid:durableId="1590115146">
    <w:abstractNumId w:val="12"/>
  </w:num>
  <w:num w:numId="15" w16cid:durableId="541676371">
    <w:abstractNumId w:val="6"/>
  </w:num>
  <w:num w:numId="16" w16cid:durableId="1191992938">
    <w:abstractNumId w:val="17"/>
  </w:num>
  <w:num w:numId="17" w16cid:durableId="30737347">
    <w:abstractNumId w:val="0"/>
  </w:num>
  <w:num w:numId="18" w16cid:durableId="1838570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248"/>
    <w:rsid w:val="00074E9D"/>
    <w:rsid w:val="003A554C"/>
    <w:rsid w:val="00437248"/>
    <w:rsid w:val="004E04CD"/>
    <w:rsid w:val="0050659F"/>
    <w:rsid w:val="00787C30"/>
    <w:rsid w:val="009844E0"/>
    <w:rsid w:val="00AB1346"/>
    <w:rsid w:val="00AB1D7F"/>
    <w:rsid w:val="00AD2F35"/>
    <w:rsid w:val="00C52569"/>
    <w:rsid w:val="00CA11AF"/>
    <w:rsid w:val="00D10C0B"/>
    <w:rsid w:val="00D53A74"/>
    <w:rsid w:val="00D615BC"/>
    <w:rsid w:val="00D71D4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36D6"/>
  <w15:chartTrackingRefBased/>
  <w15:docId w15:val="{5EC71788-2CFF-4E52-94AC-FB76B8AC9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3724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E"/>
    </w:rPr>
  </w:style>
  <w:style w:type="paragraph" w:styleId="Heading2">
    <w:name w:val="heading 2"/>
    <w:basedOn w:val="Normal"/>
    <w:next w:val="Normal"/>
    <w:link w:val="Heading2Char"/>
    <w:uiPriority w:val="9"/>
    <w:semiHidden/>
    <w:unhideWhenUsed/>
    <w:qFormat/>
    <w:rsid w:val="00437248"/>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7248"/>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437248"/>
    <w:pPr>
      <w:keepNext/>
      <w:keepLines/>
      <w:spacing w:before="40" w:after="0" w:line="240" w:lineRule="auto"/>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248"/>
    <w:rPr>
      <w:rFonts w:ascii="Times New Roman" w:eastAsia="Times New Roman" w:hAnsi="Times New Roman" w:cs="Times New Roman"/>
      <w:b/>
      <w:bCs/>
      <w:kern w:val="36"/>
      <w:sz w:val="48"/>
      <w:szCs w:val="48"/>
      <w:lang w:eastAsia="en-IE"/>
    </w:rPr>
  </w:style>
  <w:style w:type="character" w:customStyle="1" w:styleId="Heading2Char">
    <w:name w:val="Heading 2 Char"/>
    <w:basedOn w:val="DefaultParagraphFont"/>
    <w:link w:val="Heading2"/>
    <w:uiPriority w:val="9"/>
    <w:semiHidden/>
    <w:rsid w:val="0043724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3724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437248"/>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437248"/>
    <w:pPr>
      <w:spacing w:after="200" w:line="276" w:lineRule="auto"/>
      <w:ind w:left="720"/>
      <w:contextualSpacing/>
    </w:pPr>
    <w:rPr>
      <w:rFonts w:ascii="Calibri" w:eastAsia="Times New Roman" w:hAnsi="Calibri" w:cs="Times New Roman"/>
      <w:lang w:val="en-GB" w:eastAsia="en-GB"/>
    </w:rPr>
  </w:style>
  <w:style w:type="paragraph" w:styleId="Header">
    <w:name w:val="header"/>
    <w:basedOn w:val="Normal"/>
    <w:link w:val="HeaderChar"/>
    <w:uiPriority w:val="99"/>
    <w:unhideWhenUsed/>
    <w:rsid w:val="004372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248"/>
  </w:style>
  <w:style w:type="paragraph" w:styleId="Footer">
    <w:name w:val="footer"/>
    <w:basedOn w:val="Normal"/>
    <w:link w:val="FooterChar"/>
    <w:uiPriority w:val="99"/>
    <w:unhideWhenUsed/>
    <w:rsid w:val="00437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248"/>
  </w:style>
  <w:style w:type="character" w:styleId="CommentReference">
    <w:name w:val="annotation reference"/>
    <w:basedOn w:val="DefaultParagraphFont"/>
    <w:uiPriority w:val="99"/>
    <w:semiHidden/>
    <w:unhideWhenUsed/>
    <w:rsid w:val="00437248"/>
    <w:rPr>
      <w:sz w:val="16"/>
      <w:szCs w:val="16"/>
    </w:rPr>
  </w:style>
  <w:style w:type="paragraph" w:styleId="CommentText">
    <w:name w:val="annotation text"/>
    <w:basedOn w:val="Normal"/>
    <w:link w:val="CommentTextChar"/>
    <w:uiPriority w:val="99"/>
    <w:semiHidden/>
    <w:unhideWhenUsed/>
    <w:rsid w:val="00437248"/>
    <w:pPr>
      <w:spacing w:after="80" w:line="240" w:lineRule="auto"/>
    </w:pPr>
    <w:rPr>
      <w:sz w:val="20"/>
      <w:szCs w:val="20"/>
    </w:rPr>
  </w:style>
  <w:style w:type="character" w:customStyle="1" w:styleId="CommentTextChar">
    <w:name w:val="Comment Text Char"/>
    <w:basedOn w:val="DefaultParagraphFont"/>
    <w:link w:val="CommentText"/>
    <w:uiPriority w:val="99"/>
    <w:semiHidden/>
    <w:rsid w:val="00437248"/>
    <w:rPr>
      <w:sz w:val="20"/>
      <w:szCs w:val="20"/>
    </w:rPr>
  </w:style>
  <w:style w:type="paragraph" w:styleId="CommentSubject">
    <w:name w:val="annotation subject"/>
    <w:basedOn w:val="CommentText"/>
    <w:next w:val="CommentText"/>
    <w:link w:val="CommentSubjectChar"/>
    <w:uiPriority w:val="99"/>
    <w:semiHidden/>
    <w:unhideWhenUsed/>
    <w:rsid w:val="00437248"/>
    <w:rPr>
      <w:b/>
      <w:bCs/>
    </w:rPr>
  </w:style>
  <w:style w:type="character" w:customStyle="1" w:styleId="CommentSubjectChar">
    <w:name w:val="Comment Subject Char"/>
    <w:basedOn w:val="CommentTextChar"/>
    <w:link w:val="CommentSubject"/>
    <w:uiPriority w:val="99"/>
    <w:semiHidden/>
    <w:rsid w:val="00437248"/>
    <w:rPr>
      <w:b/>
      <w:bCs/>
      <w:sz w:val="20"/>
      <w:szCs w:val="20"/>
    </w:rPr>
  </w:style>
  <w:style w:type="paragraph" w:styleId="BalloonText">
    <w:name w:val="Balloon Text"/>
    <w:basedOn w:val="Normal"/>
    <w:link w:val="BalloonTextChar"/>
    <w:uiPriority w:val="99"/>
    <w:semiHidden/>
    <w:unhideWhenUsed/>
    <w:rsid w:val="004372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48"/>
    <w:rPr>
      <w:rFonts w:ascii="Segoe UI" w:hAnsi="Segoe UI" w:cs="Segoe UI"/>
      <w:sz w:val="18"/>
      <w:szCs w:val="18"/>
    </w:rPr>
  </w:style>
  <w:style w:type="table" w:styleId="TableGrid">
    <w:name w:val="Table Grid"/>
    <w:basedOn w:val="TableNormal"/>
    <w:uiPriority w:val="39"/>
    <w:rsid w:val="00437248"/>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7248"/>
    <w:rPr>
      <w:color w:val="0563C1" w:themeColor="hyperlink"/>
      <w:u w:val="single"/>
    </w:rPr>
  </w:style>
  <w:style w:type="character" w:styleId="UnresolvedMention">
    <w:name w:val="Unresolved Mention"/>
    <w:basedOn w:val="DefaultParagraphFont"/>
    <w:uiPriority w:val="99"/>
    <w:semiHidden/>
    <w:unhideWhenUsed/>
    <w:rsid w:val="00437248"/>
    <w:rPr>
      <w:color w:val="605E5C"/>
      <w:shd w:val="clear" w:color="auto" w:fill="E1DFDD"/>
    </w:rPr>
  </w:style>
  <w:style w:type="paragraph" w:customStyle="1" w:styleId="eh-pg-headlinedek">
    <w:name w:val="eh-pg-headline__dek"/>
    <w:basedOn w:val="Normal"/>
    <w:rsid w:val="00437248"/>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by-lineauthors">
    <w:name w:val="by-line__authors"/>
    <w:basedOn w:val="DefaultParagraphFont"/>
    <w:rsid w:val="00437248"/>
  </w:style>
  <w:style w:type="character" w:styleId="Strong">
    <w:name w:val="Strong"/>
    <w:basedOn w:val="DefaultParagraphFont"/>
    <w:uiPriority w:val="22"/>
    <w:qFormat/>
    <w:rsid w:val="00437248"/>
    <w:rPr>
      <w:b/>
      <w:bCs/>
    </w:rPr>
  </w:style>
  <w:style w:type="paragraph" w:customStyle="1" w:styleId="Default">
    <w:name w:val="Default"/>
    <w:rsid w:val="00437248"/>
    <w:pPr>
      <w:autoSpaceDE w:val="0"/>
      <w:autoSpaceDN w:val="0"/>
      <w:adjustRightInd w:val="0"/>
      <w:spacing w:after="0" w:line="240" w:lineRule="auto"/>
    </w:pPr>
    <w:rPr>
      <w:rFonts w:ascii="Times New Roman PSMT" w:hAnsi="Times New Roman PSMT" w:cs="Times New Roman PSMT"/>
      <w:color w:val="000000"/>
      <w:sz w:val="24"/>
      <w:szCs w:val="24"/>
    </w:rPr>
  </w:style>
  <w:style w:type="character" w:styleId="Emphasis">
    <w:name w:val="Emphasis"/>
    <w:basedOn w:val="DefaultParagraphFont"/>
    <w:uiPriority w:val="20"/>
    <w:qFormat/>
    <w:rsid w:val="00437248"/>
    <w:rPr>
      <w:i/>
      <w:iCs/>
    </w:rPr>
  </w:style>
  <w:style w:type="paragraph" w:styleId="FootnoteText">
    <w:name w:val="footnote text"/>
    <w:basedOn w:val="Normal"/>
    <w:link w:val="FootnoteTextChar"/>
    <w:uiPriority w:val="99"/>
    <w:semiHidden/>
    <w:unhideWhenUsed/>
    <w:rsid w:val="004372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37248"/>
    <w:rPr>
      <w:sz w:val="20"/>
      <w:szCs w:val="20"/>
    </w:rPr>
  </w:style>
  <w:style w:type="character" w:styleId="FootnoteReference">
    <w:name w:val="footnote reference"/>
    <w:basedOn w:val="DefaultParagraphFont"/>
    <w:uiPriority w:val="99"/>
    <w:semiHidden/>
    <w:unhideWhenUsed/>
    <w:rsid w:val="00437248"/>
    <w:rPr>
      <w:vertAlign w:val="superscript"/>
    </w:rPr>
  </w:style>
  <w:style w:type="character" w:customStyle="1" w:styleId="email">
    <w:name w:val="email"/>
    <w:basedOn w:val="DefaultParagraphFont"/>
    <w:rsid w:val="00437248"/>
  </w:style>
  <w:style w:type="paragraph" w:customStyle="1" w:styleId="c-article-author-listitem">
    <w:name w:val="c-article-author-list__item"/>
    <w:basedOn w:val="Normal"/>
    <w:rsid w:val="00437248"/>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styleId="FollowedHyperlink">
    <w:name w:val="FollowedHyperlink"/>
    <w:basedOn w:val="DefaultParagraphFont"/>
    <w:uiPriority w:val="99"/>
    <w:semiHidden/>
    <w:unhideWhenUsed/>
    <w:rsid w:val="004372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77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75279.2024.2353683" TargetMode="External"/><Relationship Id="rId13" Type="http://schemas.openxmlformats.org/officeDocument/2006/relationships/hyperlink" Target="https://casp-uk.net/" TargetMode="External"/><Relationship Id="rId18" Type="http://schemas.openxmlformats.org/officeDocument/2006/relationships/hyperlink" Target="https://www.tcd.ie/news_events/articles/study-investigates-how-the-nation-is-coping-with-covid-19/" TargetMode="External"/><Relationship Id="rId3" Type="http://schemas.openxmlformats.org/officeDocument/2006/relationships/styles" Target="styles.xml"/><Relationship Id="rId21" Type="http://schemas.openxmlformats.org/officeDocument/2006/relationships/hyperlink" Target="https://covid19.who.int/" TargetMode="External"/><Relationship Id="rId7" Type="http://schemas.openxmlformats.org/officeDocument/2006/relationships/endnotes" Target="endnotes.xml"/><Relationship Id="rId12" Type="http://schemas.openxmlformats.org/officeDocument/2006/relationships/hyperlink" Target="https://doi.org/10.1016/j.psychres.2020.113347" TargetMode="External"/><Relationship Id="rId17" Type="http://schemas.openxmlformats.org/officeDocument/2006/relationships/hyperlink" Target="https://www.irishtimes.com/opinion/editorial/the-irish-times-view-on-closing-schools-a-cruel-blow-to-the-most-vulnerable-1.446343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isability-studies.leeds.ac.uk/wp-content/uploads/sites/40/library/Oliver-dis-alliance.pdf" TargetMode="External"/><Relationship Id="rId20" Type="http://schemas.openxmlformats.org/officeDocument/2006/relationships/hyperlink" Target="https://www.who.int/emergencies/diseases/novel-coronavirus-2019/events-as-theyhapp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sability-studies.leeds.ac.uk/wp-content/uploads/sites/40/library/Barnes-soc-phenomenon.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rishtimes.com/news/education/most-children-may-not-return-to-classroom-until-close-to-easter-1.4466623"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oecd.org/publications/why-parenting-matters-for-children-in-the-21st-century-129a1a59-en.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irishsocialwork.wordpress.com/2020/03/31/child-welfare-and-protection-in-the-context-of-covid-19/"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E66D-11D0-4B2C-A496-63FCB975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10665</Words>
  <Characters>60793</Characters>
  <Application>Microsoft Office Word</Application>
  <DocSecurity>0</DocSecurity>
  <Lines>506</Lines>
  <Paragraphs>142</Paragraphs>
  <ScaleCrop>false</ScaleCrop>
  <Company/>
  <LinksUpToDate>false</LinksUpToDate>
  <CharactersWithSpaces>71316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Flynn</dc:creator>
  <cp:keywords/>
  <dc:description/>
  <cp:lastModifiedBy>Susan Flynn</cp:lastModifiedBy>
  <cp:revision>5</cp:revision>
  <dcterms:created xsi:type="dcterms:W3CDTF">2024-07-03T08:38:00Z</dcterms:created>
  <dcterms:modified xsi:type="dcterms:W3CDTF">2024-07-03T08:42:00Z</dcterms:modified>
</cp:coreProperties>
</file>