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670B" w:rsidRPr="006509B6" w:rsidRDefault="00A7158D">
      <w:pPr>
        <w:rPr>
          <w:rFonts w:ascii="Times New Roman" w:hAnsi="Times New Roman" w:cs="Times New Roman"/>
          <w:b/>
          <w:sz w:val="28"/>
          <w:szCs w:val="28"/>
        </w:rPr>
      </w:pPr>
      <w:r w:rsidRPr="006509B6">
        <w:rPr>
          <w:rFonts w:ascii="Times New Roman" w:hAnsi="Times New Roman" w:cs="Times New Roman"/>
          <w:b/>
          <w:sz w:val="28"/>
          <w:szCs w:val="28"/>
        </w:rPr>
        <w:t>Towards Parity in</w:t>
      </w:r>
      <w:r w:rsidR="003563B4" w:rsidRPr="006509B6">
        <w:rPr>
          <w:rFonts w:ascii="Times New Roman" w:hAnsi="Times New Roman" w:cs="Times New Roman"/>
          <w:b/>
          <w:sz w:val="28"/>
          <w:szCs w:val="28"/>
        </w:rPr>
        <w:t xml:space="preserve"> Protection: Barriers to E</w:t>
      </w:r>
      <w:r w:rsidR="0045123A" w:rsidRPr="006509B6">
        <w:rPr>
          <w:rFonts w:ascii="Times New Roman" w:hAnsi="Times New Roman" w:cs="Times New Roman"/>
          <w:b/>
          <w:sz w:val="28"/>
          <w:szCs w:val="28"/>
        </w:rPr>
        <w:t xml:space="preserve">ffective </w:t>
      </w:r>
      <w:r w:rsidR="003563B4" w:rsidRPr="006509B6">
        <w:rPr>
          <w:rFonts w:ascii="Times New Roman" w:hAnsi="Times New Roman" w:cs="Times New Roman"/>
          <w:b/>
          <w:sz w:val="28"/>
          <w:szCs w:val="28"/>
        </w:rPr>
        <w:t>Child P</w:t>
      </w:r>
      <w:r w:rsidR="0045123A" w:rsidRPr="006509B6">
        <w:rPr>
          <w:rFonts w:ascii="Times New Roman" w:hAnsi="Times New Roman" w:cs="Times New Roman"/>
          <w:b/>
          <w:sz w:val="28"/>
          <w:szCs w:val="28"/>
        </w:rPr>
        <w:t xml:space="preserve">rotection and </w:t>
      </w:r>
      <w:r w:rsidR="003563B4" w:rsidRPr="006509B6">
        <w:rPr>
          <w:rFonts w:ascii="Times New Roman" w:hAnsi="Times New Roman" w:cs="Times New Roman"/>
          <w:b/>
          <w:sz w:val="28"/>
          <w:szCs w:val="28"/>
        </w:rPr>
        <w:t>W</w:t>
      </w:r>
      <w:r w:rsidR="0045123A" w:rsidRPr="006509B6">
        <w:rPr>
          <w:rFonts w:ascii="Times New Roman" w:hAnsi="Times New Roman" w:cs="Times New Roman"/>
          <w:b/>
          <w:sz w:val="28"/>
          <w:szCs w:val="28"/>
        </w:rPr>
        <w:t xml:space="preserve">elfare </w:t>
      </w:r>
      <w:r w:rsidR="00F21834" w:rsidRPr="006509B6">
        <w:rPr>
          <w:rFonts w:ascii="Times New Roman" w:hAnsi="Times New Roman" w:cs="Times New Roman"/>
          <w:b/>
          <w:sz w:val="28"/>
          <w:szCs w:val="28"/>
        </w:rPr>
        <w:t>Assessment</w:t>
      </w:r>
      <w:r w:rsidR="0045123A" w:rsidRPr="006509B6">
        <w:rPr>
          <w:rFonts w:ascii="Times New Roman" w:hAnsi="Times New Roman" w:cs="Times New Roman"/>
          <w:b/>
          <w:sz w:val="28"/>
          <w:szCs w:val="28"/>
        </w:rPr>
        <w:t xml:space="preserve"> </w:t>
      </w:r>
      <w:r w:rsidR="003563B4" w:rsidRPr="006509B6">
        <w:rPr>
          <w:rFonts w:ascii="Times New Roman" w:hAnsi="Times New Roman" w:cs="Times New Roman"/>
          <w:b/>
          <w:sz w:val="28"/>
          <w:szCs w:val="28"/>
        </w:rPr>
        <w:t>with Disabled C</w:t>
      </w:r>
      <w:r w:rsidR="0045123A" w:rsidRPr="006509B6">
        <w:rPr>
          <w:rFonts w:ascii="Times New Roman" w:hAnsi="Times New Roman" w:cs="Times New Roman"/>
          <w:b/>
          <w:sz w:val="28"/>
          <w:szCs w:val="28"/>
        </w:rPr>
        <w:t>hildren in the Republic of Ireland</w:t>
      </w:r>
      <w:r w:rsidR="000A0F83" w:rsidRPr="006509B6">
        <w:rPr>
          <w:rFonts w:ascii="Times New Roman" w:hAnsi="Times New Roman" w:cs="Times New Roman"/>
          <w:b/>
          <w:sz w:val="28"/>
          <w:szCs w:val="28"/>
        </w:rPr>
        <w:t xml:space="preserve">  </w:t>
      </w:r>
    </w:p>
    <w:p w:rsidR="003563B4" w:rsidRPr="006509B6" w:rsidRDefault="003563B4" w:rsidP="008C6422">
      <w:pPr>
        <w:jc w:val="both"/>
        <w:rPr>
          <w:rFonts w:ascii="Times New Roman" w:hAnsi="Times New Roman" w:cs="Times New Roman"/>
          <w:sz w:val="24"/>
          <w:szCs w:val="24"/>
        </w:rPr>
      </w:pPr>
      <w:r w:rsidRPr="006509B6">
        <w:rPr>
          <w:rFonts w:ascii="Times New Roman" w:hAnsi="Times New Roman" w:cs="Times New Roman"/>
          <w:sz w:val="24"/>
          <w:szCs w:val="24"/>
        </w:rPr>
        <w:t xml:space="preserve">Abstract </w:t>
      </w:r>
    </w:p>
    <w:p w:rsidR="00F21834" w:rsidRPr="006509B6" w:rsidRDefault="00FF554B" w:rsidP="008C6422">
      <w:pPr>
        <w:ind w:left="720" w:right="804" w:hanging="11"/>
        <w:jc w:val="both"/>
        <w:rPr>
          <w:rFonts w:ascii="Times New Roman" w:hAnsi="Times New Roman" w:cs="Times New Roman"/>
          <w:sz w:val="24"/>
          <w:szCs w:val="24"/>
        </w:rPr>
      </w:pPr>
      <w:r w:rsidRPr="006509B6">
        <w:rPr>
          <w:rFonts w:ascii="Times New Roman" w:hAnsi="Times New Roman" w:cs="Times New Roman"/>
          <w:sz w:val="24"/>
          <w:szCs w:val="24"/>
        </w:rPr>
        <w:t xml:space="preserve">Disabled children experience increased risk of abuse and neglect. Concurrently, serious concerns and </w:t>
      </w:r>
      <w:r w:rsidR="00FE6051" w:rsidRPr="006509B6">
        <w:rPr>
          <w:rFonts w:ascii="Times New Roman" w:hAnsi="Times New Roman" w:cs="Times New Roman"/>
          <w:sz w:val="24"/>
          <w:szCs w:val="24"/>
        </w:rPr>
        <w:t xml:space="preserve">practical </w:t>
      </w:r>
      <w:r w:rsidRPr="006509B6">
        <w:rPr>
          <w:rFonts w:ascii="Times New Roman" w:hAnsi="Times New Roman" w:cs="Times New Roman"/>
          <w:sz w:val="24"/>
          <w:szCs w:val="24"/>
        </w:rPr>
        <w:t xml:space="preserve">impediments </w:t>
      </w:r>
      <w:r w:rsidR="00FE6051" w:rsidRPr="006509B6">
        <w:rPr>
          <w:rFonts w:ascii="Times New Roman" w:hAnsi="Times New Roman" w:cs="Times New Roman"/>
          <w:sz w:val="24"/>
          <w:szCs w:val="24"/>
        </w:rPr>
        <w:t xml:space="preserve">persist </w:t>
      </w:r>
      <w:r w:rsidRPr="006509B6">
        <w:rPr>
          <w:rFonts w:ascii="Times New Roman" w:hAnsi="Times New Roman" w:cs="Times New Roman"/>
          <w:sz w:val="24"/>
          <w:szCs w:val="24"/>
        </w:rPr>
        <w:t xml:space="preserve">regarding </w:t>
      </w:r>
      <w:bookmarkStart w:id="0" w:name="_GoBack"/>
      <w:bookmarkEnd w:id="0"/>
      <w:r w:rsidRPr="006509B6">
        <w:rPr>
          <w:rFonts w:ascii="Times New Roman" w:hAnsi="Times New Roman" w:cs="Times New Roman"/>
          <w:sz w:val="24"/>
          <w:szCs w:val="24"/>
        </w:rPr>
        <w:t xml:space="preserve">the capacity of </w:t>
      </w:r>
      <w:r w:rsidR="008E207E" w:rsidRPr="006509B6">
        <w:rPr>
          <w:rFonts w:ascii="Times New Roman" w:hAnsi="Times New Roman" w:cs="Times New Roman"/>
          <w:sz w:val="24"/>
          <w:szCs w:val="24"/>
        </w:rPr>
        <w:t>statutory</w:t>
      </w:r>
      <w:r w:rsidRPr="006509B6">
        <w:rPr>
          <w:rFonts w:ascii="Times New Roman" w:hAnsi="Times New Roman" w:cs="Times New Roman"/>
          <w:sz w:val="24"/>
          <w:szCs w:val="24"/>
        </w:rPr>
        <w:t xml:space="preserve"> child protection and welfare services </w:t>
      </w:r>
      <w:r w:rsidR="00FE6051" w:rsidRPr="006509B6">
        <w:rPr>
          <w:rFonts w:ascii="Times New Roman" w:hAnsi="Times New Roman" w:cs="Times New Roman"/>
          <w:sz w:val="24"/>
          <w:szCs w:val="24"/>
        </w:rPr>
        <w:t>to respond adequately to the</w:t>
      </w:r>
      <w:r w:rsidR="00C22017" w:rsidRPr="006509B6">
        <w:rPr>
          <w:rFonts w:ascii="Times New Roman" w:hAnsi="Times New Roman" w:cs="Times New Roman"/>
          <w:sz w:val="24"/>
          <w:szCs w:val="24"/>
        </w:rPr>
        <w:t>ir</w:t>
      </w:r>
      <w:r w:rsidR="00FE6051" w:rsidRPr="006509B6">
        <w:rPr>
          <w:rFonts w:ascii="Times New Roman" w:hAnsi="Times New Roman" w:cs="Times New Roman"/>
          <w:sz w:val="24"/>
          <w:szCs w:val="24"/>
        </w:rPr>
        <w:t xml:space="preserve"> needs. </w:t>
      </w:r>
      <w:r w:rsidR="00F21834" w:rsidRPr="006509B6">
        <w:rPr>
          <w:rFonts w:ascii="Times New Roman" w:hAnsi="Times New Roman" w:cs="Times New Roman"/>
          <w:sz w:val="24"/>
          <w:szCs w:val="24"/>
        </w:rPr>
        <w:t>Specifically, the focus</w:t>
      </w:r>
      <w:r w:rsidR="008E207E" w:rsidRPr="006509B6">
        <w:rPr>
          <w:rFonts w:ascii="Times New Roman" w:hAnsi="Times New Roman" w:cs="Times New Roman"/>
          <w:sz w:val="24"/>
          <w:szCs w:val="24"/>
        </w:rPr>
        <w:t xml:space="preserve"> in this article</w:t>
      </w:r>
      <w:r w:rsidR="00F21834" w:rsidRPr="006509B6">
        <w:rPr>
          <w:rFonts w:ascii="Times New Roman" w:hAnsi="Times New Roman" w:cs="Times New Roman"/>
          <w:sz w:val="24"/>
          <w:szCs w:val="24"/>
        </w:rPr>
        <w:t xml:space="preserve"> is on the assessment stage of the social work process within child protection and welfare teams in the Republic of Ireland. </w:t>
      </w:r>
      <w:r w:rsidR="009D7B0A" w:rsidRPr="006509B6">
        <w:rPr>
          <w:rFonts w:ascii="Times New Roman" w:hAnsi="Times New Roman" w:cs="Times New Roman"/>
          <w:sz w:val="24"/>
          <w:szCs w:val="24"/>
        </w:rPr>
        <w:t>Within this, c</w:t>
      </w:r>
      <w:r w:rsidR="008E207E" w:rsidRPr="006509B6">
        <w:rPr>
          <w:rFonts w:ascii="Times New Roman" w:hAnsi="Times New Roman" w:cs="Times New Roman"/>
          <w:sz w:val="24"/>
          <w:szCs w:val="24"/>
        </w:rPr>
        <w:t>ritical commentary on the literature in this article sets out barriers to professional assessment</w:t>
      </w:r>
      <w:r w:rsidR="00B74CE7" w:rsidRPr="006509B6">
        <w:rPr>
          <w:rFonts w:ascii="Times New Roman" w:hAnsi="Times New Roman" w:cs="Times New Roman"/>
          <w:sz w:val="24"/>
          <w:szCs w:val="24"/>
        </w:rPr>
        <w:t>. These include</w:t>
      </w:r>
      <w:r w:rsidR="008E207E" w:rsidRPr="006509B6">
        <w:rPr>
          <w:rFonts w:ascii="Times New Roman" w:hAnsi="Times New Roman" w:cs="Times New Roman"/>
          <w:sz w:val="24"/>
          <w:szCs w:val="24"/>
        </w:rPr>
        <w:t xml:space="preserve"> those </w:t>
      </w:r>
      <w:r w:rsidR="00F21834" w:rsidRPr="006509B6">
        <w:rPr>
          <w:rFonts w:ascii="Times New Roman" w:hAnsi="Times New Roman" w:cs="Times New Roman"/>
          <w:sz w:val="24"/>
          <w:szCs w:val="24"/>
        </w:rPr>
        <w:t>associated with interviewing children with cognitive and linguistic impairments, negotiating resource constraints</w:t>
      </w:r>
      <w:r w:rsidR="008E207E" w:rsidRPr="006509B6">
        <w:rPr>
          <w:rFonts w:ascii="Times New Roman" w:hAnsi="Times New Roman" w:cs="Times New Roman"/>
          <w:sz w:val="24"/>
          <w:szCs w:val="24"/>
        </w:rPr>
        <w:t>,</w:t>
      </w:r>
      <w:r w:rsidR="00F21834" w:rsidRPr="006509B6">
        <w:rPr>
          <w:rFonts w:ascii="Times New Roman" w:hAnsi="Times New Roman" w:cs="Times New Roman"/>
          <w:sz w:val="24"/>
          <w:szCs w:val="24"/>
        </w:rPr>
        <w:t xml:space="preserve"> </w:t>
      </w:r>
      <w:r w:rsidR="008E207E" w:rsidRPr="006509B6">
        <w:rPr>
          <w:rFonts w:ascii="Times New Roman" w:hAnsi="Times New Roman" w:cs="Times New Roman"/>
          <w:sz w:val="24"/>
          <w:szCs w:val="24"/>
        </w:rPr>
        <w:t xml:space="preserve">and overcoming </w:t>
      </w:r>
      <w:r w:rsidR="00D37268" w:rsidRPr="006509B6">
        <w:rPr>
          <w:rFonts w:ascii="Times New Roman" w:hAnsi="Times New Roman" w:cs="Times New Roman"/>
          <w:sz w:val="24"/>
          <w:szCs w:val="24"/>
        </w:rPr>
        <w:t xml:space="preserve">knowledge impediments. Following </w:t>
      </w:r>
      <w:r w:rsidR="008C6422" w:rsidRPr="006509B6">
        <w:rPr>
          <w:rFonts w:ascii="Times New Roman" w:hAnsi="Times New Roman" w:cs="Times New Roman"/>
          <w:sz w:val="24"/>
          <w:szCs w:val="24"/>
        </w:rPr>
        <w:t>a thematic over</w:t>
      </w:r>
      <w:r w:rsidR="00D37268" w:rsidRPr="006509B6">
        <w:rPr>
          <w:rFonts w:ascii="Times New Roman" w:hAnsi="Times New Roman" w:cs="Times New Roman"/>
          <w:sz w:val="24"/>
          <w:szCs w:val="24"/>
        </w:rPr>
        <w:t xml:space="preserve">view </w:t>
      </w:r>
      <w:r w:rsidR="008C6422" w:rsidRPr="006509B6">
        <w:rPr>
          <w:rFonts w:ascii="Times New Roman" w:hAnsi="Times New Roman" w:cs="Times New Roman"/>
          <w:sz w:val="24"/>
          <w:szCs w:val="24"/>
        </w:rPr>
        <w:t xml:space="preserve">of </w:t>
      </w:r>
      <w:r w:rsidR="00D37268" w:rsidRPr="006509B6">
        <w:rPr>
          <w:rFonts w:ascii="Times New Roman" w:hAnsi="Times New Roman" w:cs="Times New Roman"/>
          <w:sz w:val="24"/>
          <w:szCs w:val="24"/>
        </w:rPr>
        <w:t xml:space="preserve">literature, </w:t>
      </w:r>
      <w:r w:rsidR="000C4CA3" w:rsidRPr="006509B6">
        <w:rPr>
          <w:rFonts w:ascii="Times New Roman" w:hAnsi="Times New Roman" w:cs="Times New Roman"/>
          <w:sz w:val="24"/>
          <w:szCs w:val="24"/>
        </w:rPr>
        <w:t>theoretical vantage point</w:t>
      </w:r>
      <w:r w:rsidR="008B7D36" w:rsidRPr="006509B6">
        <w:rPr>
          <w:rFonts w:ascii="Times New Roman" w:hAnsi="Times New Roman" w:cs="Times New Roman"/>
          <w:sz w:val="24"/>
          <w:szCs w:val="24"/>
        </w:rPr>
        <w:t xml:space="preserve">s associated with </w:t>
      </w:r>
      <w:r w:rsidR="000C4CA3" w:rsidRPr="006509B6">
        <w:rPr>
          <w:rFonts w:ascii="Times New Roman" w:hAnsi="Times New Roman" w:cs="Times New Roman"/>
          <w:sz w:val="24"/>
          <w:szCs w:val="24"/>
        </w:rPr>
        <w:t>ableism</w:t>
      </w:r>
      <w:r w:rsidR="008B7D36" w:rsidRPr="006509B6">
        <w:rPr>
          <w:rFonts w:ascii="Times New Roman" w:hAnsi="Times New Roman" w:cs="Times New Roman"/>
          <w:sz w:val="24"/>
          <w:szCs w:val="24"/>
        </w:rPr>
        <w:t xml:space="preserve"> and</w:t>
      </w:r>
      <w:r w:rsidR="00991823" w:rsidRPr="006509B6">
        <w:rPr>
          <w:rFonts w:ascii="Times New Roman" w:hAnsi="Times New Roman" w:cs="Times New Roman"/>
          <w:sz w:val="24"/>
          <w:szCs w:val="24"/>
        </w:rPr>
        <w:t xml:space="preserve"> </w:t>
      </w:r>
      <w:r w:rsidR="000C4CA3" w:rsidRPr="006509B6">
        <w:rPr>
          <w:rFonts w:ascii="Times New Roman" w:hAnsi="Times New Roman" w:cs="Times New Roman"/>
          <w:sz w:val="24"/>
          <w:szCs w:val="24"/>
        </w:rPr>
        <w:t>derived from the broad field of disability studies, informs concluding analysis</w:t>
      </w:r>
      <w:r w:rsidR="00B74CE7" w:rsidRPr="006509B6">
        <w:rPr>
          <w:rFonts w:ascii="Times New Roman" w:hAnsi="Times New Roman" w:cs="Times New Roman"/>
          <w:sz w:val="24"/>
          <w:szCs w:val="24"/>
        </w:rPr>
        <w:t xml:space="preserve"> </w:t>
      </w:r>
      <w:r w:rsidR="00A515AE" w:rsidRPr="006509B6">
        <w:rPr>
          <w:rFonts w:ascii="Times New Roman" w:hAnsi="Times New Roman" w:cs="Times New Roman"/>
          <w:sz w:val="24"/>
          <w:szCs w:val="24"/>
        </w:rPr>
        <w:t xml:space="preserve">with </w:t>
      </w:r>
      <w:r w:rsidR="00FB4374" w:rsidRPr="006509B6">
        <w:rPr>
          <w:rFonts w:ascii="Times New Roman" w:hAnsi="Times New Roman" w:cs="Times New Roman"/>
          <w:sz w:val="24"/>
          <w:szCs w:val="24"/>
        </w:rPr>
        <w:t>focus on</w:t>
      </w:r>
      <w:r w:rsidR="00B74CE7" w:rsidRPr="006509B6">
        <w:rPr>
          <w:rFonts w:ascii="Times New Roman" w:hAnsi="Times New Roman" w:cs="Times New Roman"/>
          <w:sz w:val="24"/>
          <w:szCs w:val="24"/>
        </w:rPr>
        <w:t xml:space="preserve"> lessons learned for future practice</w:t>
      </w:r>
      <w:r w:rsidR="0060530E" w:rsidRPr="006509B6">
        <w:rPr>
          <w:rFonts w:ascii="Times New Roman" w:hAnsi="Times New Roman" w:cs="Times New Roman"/>
          <w:sz w:val="24"/>
          <w:szCs w:val="24"/>
        </w:rPr>
        <w:t xml:space="preserve">. </w:t>
      </w:r>
      <w:r w:rsidR="002319BC" w:rsidRPr="006509B6">
        <w:rPr>
          <w:rFonts w:ascii="Times New Roman" w:hAnsi="Times New Roman" w:cs="Times New Roman"/>
          <w:sz w:val="24"/>
          <w:szCs w:val="24"/>
        </w:rPr>
        <w:t xml:space="preserve">The proposition is, that </w:t>
      </w:r>
      <w:r w:rsidR="001626FD" w:rsidRPr="006509B6">
        <w:rPr>
          <w:rFonts w:ascii="Times New Roman" w:hAnsi="Times New Roman" w:cs="Times New Roman"/>
          <w:sz w:val="24"/>
          <w:szCs w:val="24"/>
        </w:rPr>
        <w:t xml:space="preserve">theoretical perspectives associated with </w:t>
      </w:r>
      <w:r w:rsidR="00FF3349" w:rsidRPr="006509B6">
        <w:rPr>
          <w:rFonts w:ascii="Times New Roman" w:hAnsi="Times New Roman" w:cs="Times New Roman"/>
          <w:sz w:val="24"/>
          <w:szCs w:val="24"/>
        </w:rPr>
        <w:t>ableism</w:t>
      </w:r>
      <w:r w:rsidR="00991823" w:rsidRPr="006509B6">
        <w:rPr>
          <w:rFonts w:ascii="Times New Roman" w:hAnsi="Times New Roman" w:cs="Times New Roman"/>
          <w:sz w:val="24"/>
          <w:szCs w:val="24"/>
        </w:rPr>
        <w:t xml:space="preserve"> may</w:t>
      </w:r>
      <w:r w:rsidR="002319BC" w:rsidRPr="006509B6">
        <w:rPr>
          <w:rFonts w:ascii="Times New Roman" w:hAnsi="Times New Roman" w:cs="Times New Roman"/>
          <w:sz w:val="24"/>
          <w:szCs w:val="24"/>
        </w:rPr>
        <w:t xml:space="preserve"> aid practitioners in seeking to overcome knowledge, attitudinal and social equality barriers to effective child protection</w:t>
      </w:r>
      <w:r w:rsidR="00AD43AC" w:rsidRPr="006509B6">
        <w:rPr>
          <w:rFonts w:ascii="Times New Roman" w:hAnsi="Times New Roman" w:cs="Times New Roman"/>
          <w:sz w:val="24"/>
          <w:szCs w:val="24"/>
        </w:rPr>
        <w:t>,</w:t>
      </w:r>
      <w:r w:rsidR="002319BC" w:rsidRPr="006509B6">
        <w:rPr>
          <w:rFonts w:ascii="Times New Roman" w:hAnsi="Times New Roman" w:cs="Times New Roman"/>
          <w:sz w:val="24"/>
          <w:szCs w:val="24"/>
        </w:rPr>
        <w:t xml:space="preserve"> that existing literature alludes to.  </w:t>
      </w:r>
    </w:p>
    <w:p w:rsidR="00912F6E" w:rsidRDefault="00FF3349" w:rsidP="00E372DE">
      <w:pPr>
        <w:ind w:left="720" w:right="804" w:hanging="11"/>
        <w:rPr>
          <w:rFonts w:ascii="Times New Roman" w:hAnsi="Times New Roman" w:cs="Times New Roman"/>
          <w:sz w:val="24"/>
          <w:szCs w:val="24"/>
        </w:rPr>
      </w:pPr>
      <w:r w:rsidRPr="006509B6">
        <w:rPr>
          <w:rFonts w:ascii="Times New Roman" w:hAnsi="Times New Roman" w:cs="Times New Roman"/>
          <w:sz w:val="24"/>
          <w:szCs w:val="24"/>
        </w:rPr>
        <w:t>Keywords: child protection, welfare, disabled children, ableism</w:t>
      </w:r>
      <w:r w:rsidR="00FC0F66" w:rsidRPr="006509B6">
        <w:rPr>
          <w:rFonts w:ascii="Times New Roman" w:hAnsi="Times New Roman" w:cs="Times New Roman"/>
          <w:sz w:val="24"/>
          <w:szCs w:val="24"/>
        </w:rPr>
        <w:t>, assessment, social work</w:t>
      </w:r>
    </w:p>
    <w:p w:rsidR="00255384" w:rsidRDefault="00255384" w:rsidP="00E372DE">
      <w:pPr>
        <w:ind w:left="720" w:right="804" w:hanging="11"/>
        <w:rPr>
          <w:rFonts w:ascii="Times New Roman" w:hAnsi="Times New Roman" w:cs="Times New Roman"/>
          <w:sz w:val="24"/>
          <w:szCs w:val="24"/>
        </w:rPr>
      </w:pPr>
    </w:p>
    <w:p w:rsidR="00255384" w:rsidRDefault="00255384" w:rsidP="00E372DE">
      <w:pPr>
        <w:ind w:left="720" w:right="804" w:hanging="11"/>
        <w:rPr>
          <w:rFonts w:ascii="Times New Roman" w:hAnsi="Times New Roman" w:cs="Times New Roman"/>
          <w:sz w:val="24"/>
          <w:szCs w:val="24"/>
        </w:rPr>
      </w:pPr>
    </w:p>
    <w:p w:rsidR="00255384" w:rsidRDefault="00255384" w:rsidP="00E372DE">
      <w:pPr>
        <w:ind w:left="720" w:right="804" w:hanging="11"/>
        <w:rPr>
          <w:rFonts w:ascii="Times New Roman" w:hAnsi="Times New Roman" w:cs="Times New Roman"/>
          <w:sz w:val="24"/>
          <w:szCs w:val="24"/>
        </w:rPr>
      </w:pPr>
    </w:p>
    <w:p w:rsidR="00255384" w:rsidRDefault="00255384" w:rsidP="00E372DE">
      <w:pPr>
        <w:ind w:left="720" w:right="804" w:hanging="11"/>
        <w:rPr>
          <w:rFonts w:ascii="Times New Roman" w:hAnsi="Times New Roman" w:cs="Times New Roman"/>
          <w:sz w:val="24"/>
          <w:szCs w:val="24"/>
        </w:rPr>
      </w:pPr>
    </w:p>
    <w:p w:rsidR="00255384" w:rsidRDefault="00255384" w:rsidP="00E372DE">
      <w:pPr>
        <w:ind w:left="720" w:right="804" w:hanging="11"/>
        <w:rPr>
          <w:rFonts w:ascii="Times New Roman" w:hAnsi="Times New Roman" w:cs="Times New Roman"/>
          <w:sz w:val="24"/>
          <w:szCs w:val="24"/>
        </w:rPr>
      </w:pPr>
    </w:p>
    <w:p w:rsidR="00255384" w:rsidRDefault="00255384" w:rsidP="00E372DE">
      <w:pPr>
        <w:ind w:left="720" w:right="804" w:hanging="11"/>
        <w:rPr>
          <w:rFonts w:ascii="Times New Roman" w:hAnsi="Times New Roman" w:cs="Times New Roman"/>
          <w:sz w:val="24"/>
          <w:szCs w:val="24"/>
        </w:rPr>
      </w:pPr>
    </w:p>
    <w:p w:rsidR="00255384" w:rsidRDefault="00255384" w:rsidP="00E372DE">
      <w:pPr>
        <w:ind w:left="720" w:right="804" w:hanging="11"/>
        <w:rPr>
          <w:rFonts w:ascii="Times New Roman" w:hAnsi="Times New Roman" w:cs="Times New Roman"/>
          <w:sz w:val="24"/>
          <w:szCs w:val="24"/>
        </w:rPr>
      </w:pPr>
    </w:p>
    <w:p w:rsidR="00255384" w:rsidRDefault="00255384" w:rsidP="00E372DE">
      <w:pPr>
        <w:ind w:left="720" w:right="804" w:hanging="11"/>
        <w:rPr>
          <w:rFonts w:ascii="Times New Roman" w:hAnsi="Times New Roman" w:cs="Times New Roman"/>
          <w:sz w:val="24"/>
          <w:szCs w:val="24"/>
        </w:rPr>
      </w:pPr>
    </w:p>
    <w:p w:rsidR="00255384" w:rsidRDefault="00255384" w:rsidP="00E372DE">
      <w:pPr>
        <w:ind w:left="720" w:right="804" w:hanging="11"/>
        <w:rPr>
          <w:rFonts w:ascii="Times New Roman" w:hAnsi="Times New Roman" w:cs="Times New Roman"/>
          <w:sz w:val="24"/>
          <w:szCs w:val="24"/>
        </w:rPr>
      </w:pPr>
    </w:p>
    <w:p w:rsidR="00255384" w:rsidRDefault="00255384" w:rsidP="00E372DE">
      <w:pPr>
        <w:ind w:left="720" w:right="804" w:hanging="11"/>
        <w:rPr>
          <w:rFonts w:ascii="Times New Roman" w:hAnsi="Times New Roman" w:cs="Times New Roman"/>
          <w:sz w:val="24"/>
          <w:szCs w:val="24"/>
        </w:rPr>
      </w:pPr>
    </w:p>
    <w:p w:rsidR="00255384" w:rsidRDefault="00255384" w:rsidP="00E372DE">
      <w:pPr>
        <w:ind w:left="720" w:right="804" w:hanging="11"/>
        <w:rPr>
          <w:rFonts w:ascii="Times New Roman" w:hAnsi="Times New Roman" w:cs="Times New Roman"/>
          <w:sz w:val="24"/>
          <w:szCs w:val="24"/>
        </w:rPr>
      </w:pPr>
    </w:p>
    <w:p w:rsidR="00255384" w:rsidRDefault="00255384" w:rsidP="00E372DE">
      <w:pPr>
        <w:ind w:left="720" w:right="804" w:hanging="11"/>
        <w:rPr>
          <w:rFonts w:ascii="Times New Roman" w:hAnsi="Times New Roman" w:cs="Times New Roman"/>
          <w:sz w:val="24"/>
          <w:szCs w:val="24"/>
        </w:rPr>
      </w:pPr>
    </w:p>
    <w:p w:rsidR="00255384" w:rsidRDefault="00255384" w:rsidP="00E372DE">
      <w:pPr>
        <w:ind w:left="720" w:right="804" w:hanging="11"/>
        <w:rPr>
          <w:rFonts w:ascii="Times New Roman" w:hAnsi="Times New Roman" w:cs="Times New Roman"/>
          <w:sz w:val="24"/>
          <w:szCs w:val="24"/>
        </w:rPr>
      </w:pPr>
    </w:p>
    <w:p w:rsidR="00255384" w:rsidRDefault="00255384" w:rsidP="00E372DE">
      <w:pPr>
        <w:ind w:left="720" w:right="804" w:hanging="11"/>
        <w:rPr>
          <w:rFonts w:ascii="Times New Roman" w:hAnsi="Times New Roman" w:cs="Times New Roman"/>
          <w:sz w:val="24"/>
          <w:szCs w:val="24"/>
        </w:rPr>
      </w:pPr>
    </w:p>
    <w:p w:rsidR="00255384" w:rsidRPr="006509B6" w:rsidRDefault="00255384" w:rsidP="00255384">
      <w:pPr>
        <w:ind w:right="804"/>
        <w:rPr>
          <w:rFonts w:ascii="Times New Roman" w:hAnsi="Times New Roman" w:cs="Times New Roman"/>
          <w:sz w:val="24"/>
          <w:szCs w:val="24"/>
        </w:rPr>
      </w:pPr>
    </w:p>
    <w:p w:rsidR="002B055A" w:rsidRPr="006509B6" w:rsidRDefault="001F57A5" w:rsidP="00AA7D6A">
      <w:pPr>
        <w:spacing w:line="480" w:lineRule="auto"/>
        <w:ind w:right="804"/>
        <w:rPr>
          <w:rFonts w:ascii="Times New Roman" w:hAnsi="Times New Roman" w:cs="Times New Roman"/>
          <w:sz w:val="24"/>
          <w:szCs w:val="24"/>
        </w:rPr>
      </w:pPr>
      <w:r w:rsidRPr="006509B6">
        <w:rPr>
          <w:rFonts w:ascii="Times New Roman" w:hAnsi="Times New Roman" w:cs="Times New Roman"/>
          <w:b/>
          <w:sz w:val="24"/>
          <w:szCs w:val="24"/>
        </w:rPr>
        <w:lastRenderedPageBreak/>
        <w:t xml:space="preserve">Introduction </w:t>
      </w:r>
    </w:p>
    <w:p w:rsidR="00902655" w:rsidRPr="006509B6" w:rsidRDefault="00902655" w:rsidP="00AA7D6A">
      <w:pPr>
        <w:spacing w:after="0" w:line="480" w:lineRule="auto"/>
        <w:ind w:right="804"/>
        <w:jc w:val="both"/>
        <w:rPr>
          <w:rFonts w:ascii="Times New Roman" w:hAnsi="Times New Roman" w:cs="Times New Roman"/>
          <w:sz w:val="24"/>
          <w:szCs w:val="24"/>
        </w:rPr>
      </w:pPr>
      <w:r w:rsidRPr="006509B6">
        <w:rPr>
          <w:rFonts w:ascii="Times New Roman" w:hAnsi="Times New Roman" w:cs="Times New Roman"/>
          <w:sz w:val="24"/>
          <w:szCs w:val="24"/>
        </w:rPr>
        <w:t>The focus of this article is on one aspect of the social work process in child protection and welfare services</w:t>
      </w:r>
      <w:r w:rsidR="00AD4728" w:rsidRPr="006509B6">
        <w:rPr>
          <w:rFonts w:ascii="Times New Roman" w:hAnsi="Times New Roman" w:cs="Times New Roman"/>
          <w:sz w:val="24"/>
          <w:szCs w:val="24"/>
        </w:rPr>
        <w:t>,</w:t>
      </w:r>
      <w:r w:rsidRPr="006509B6">
        <w:rPr>
          <w:rFonts w:ascii="Times New Roman" w:hAnsi="Times New Roman" w:cs="Times New Roman"/>
          <w:sz w:val="24"/>
          <w:szCs w:val="24"/>
        </w:rPr>
        <w:t xml:space="preserve"> </w:t>
      </w:r>
      <w:r w:rsidR="00AB0087" w:rsidRPr="006509B6">
        <w:rPr>
          <w:rFonts w:ascii="Times New Roman" w:hAnsi="Times New Roman" w:cs="Times New Roman"/>
          <w:sz w:val="24"/>
          <w:szCs w:val="24"/>
        </w:rPr>
        <w:t>namely, the</w:t>
      </w:r>
      <w:r w:rsidR="00AE670E" w:rsidRPr="006509B6">
        <w:rPr>
          <w:rFonts w:ascii="Times New Roman" w:hAnsi="Times New Roman" w:cs="Times New Roman"/>
          <w:sz w:val="24"/>
          <w:szCs w:val="24"/>
        </w:rPr>
        <w:t xml:space="preserve"> </w:t>
      </w:r>
      <w:r w:rsidR="00495A2B" w:rsidRPr="006509B6">
        <w:rPr>
          <w:rFonts w:ascii="Times New Roman" w:hAnsi="Times New Roman" w:cs="Times New Roman"/>
          <w:sz w:val="24"/>
          <w:szCs w:val="24"/>
        </w:rPr>
        <w:t>compilation of professional assessments</w:t>
      </w:r>
      <w:r w:rsidRPr="006509B6">
        <w:rPr>
          <w:rFonts w:ascii="Times New Roman" w:hAnsi="Times New Roman" w:cs="Times New Roman"/>
          <w:sz w:val="24"/>
          <w:szCs w:val="24"/>
        </w:rPr>
        <w:t xml:space="preserve"> (DCYA, 2017). </w:t>
      </w:r>
      <w:r w:rsidR="00AD4728" w:rsidRPr="006509B6">
        <w:rPr>
          <w:rFonts w:ascii="Times New Roman" w:hAnsi="Times New Roman" w:cs="Times New Roman"/>
          <w:sz w:val="24"/>
          <w:szCs w:val="24"/>
        </w:rPr>
        <w:t xml:space="preserve">More specifically, the intention is to review barriers to </w:t>
      </w:r>
      <w:r w:rsidR="00FC28E0" w:rsidRPr="006509B6">
        <w:rPr>
          <w:rFonts w:ascii="Times New Roman" w:hAnsi="Times New Roman" w:cs="Times New Roman"/>
          <w:sz w:val="24"/>
          <w:szCs w:val="24"/>
        </w:rPr>
        <w:t xml:space="preserve">effective </w:t>
      </w:r>
      <w:r w:rsidR="00AD4728" w:rsidRPr="006509B6">
        <w:rPr>
          <w:rFonts w:ascii="Times New Roman" w:hAnsi="Times New Roman" w:cs="Times New Roman"/>
          <w:sz w:val="24"/>
          <w:szCs w:val="24"/>
        </w:rPr>
        <w:t xml:space="preserve">child protection and welfare assessment with disabled children in the Republic of Ireland. </w:t>
      </w:r>
    </w:p>
    <w:p w:rsidR="00C2097E" w:rsidRPr="006509B6" w:rsidRDefault="007E540F" w:rsidP="00AA7D6A">
      <w:pPr>
        <w:spacing w:after="0" w:line="480" w:lineRule="auto"/>
        <w:ind w:right="804" w:firstLine="720"/>
        <w:jc w:val="both"/>
        <w:rPr>
          <w:rFonts w:ascii="Times New Roman" w:hAnsi="Times New Roman" w:cs="Times New Roman"/>
          <w:sz w:val="24"/>
          <w:szCs w:val="24"/>
        </w:rPr>
      </w:pPr>
      <w:r w:rsidRPr="006509B6">
        <w:rPr>
          <w:rFonts w:ascii="Times New Roman" w:hAnsi="Times New Roman" w:cs="Times New Roman"/>
          <w:sz w:val="24"/>
          <w:szCs w:val="24"/>
        </w:rPr>
        <w:t>This analysis is timely and opportune</w:t>
      </w:r>
      <w:r w:rsidR="00C2097E" w:rsidRPr="006509B6">
        <w:rPr>
          <w:rFonts w:ascii="Times New Roman" w:hAnsi="Times New Roman" w:cs="Times New Roman"/>
          <w:sz w:val="24"/>
          <w:szCs w:val="24"/>
        </w:rPr>
        <w:t xml:space="preserve"> on a number of counts. </w:t>
      </w:r>
      <w:r w:rsidR="00AD4728" w:rsidRPr="006509B6">
        <w:rPr>
          <w:rFonts w:ascii="Times New Roman" w:hAnsi="Times New Roman" w:cs="Times New Roman"/>
          <w:sz w:val="24"/>
          <w:szCs w:val="24"/>
        </w:rPr>
        <w:t xml:space="preserve">It is well established that disabled children experience a risk of abuse and neglect that substantially outweighs that faced by their non-disabled peers (Sullivan </w:t>
      </w:r>
      <w:r w:rsidR="006158D1" w:rsidRPr="006509B6">
        <w:rPr>
          <w:rFonts w:ascii="Times New Roman" w:hAnsi="Times New Roman" w:cs="Times New Roman"/>
          <w:sz w:val="24"/>
          <w:szCs w:val="24"/>
        </w:rPr>
        <w:t>&amp;</w:t>
      </w:r>
      <w:r w:rsidR="00AD4728" w:rsidRPr="006509B6">
        <w:rPr>
          <w:rFonts w:ascii="Times New Roman" w:hAnsi="Times New Roman" w:cs="Times New Roman"/>
          <w:sz w:val="24"/>
          <w:szCs w:val="24"/>
        </w:rPr>
        <w:t xml:space="preserve"> Knutson, 2000).</w:t>
      </w:r>
      <w:r w:rsidR="00207150" w:rsidRPr="006509B6">
        <w:rPr>
          <w:rFonts w:ascii="Times New Roman" w:hAnsi="Times New Roman" w:cs="Times New Roman"/>
          <w:sz w:val="24"/>
          <w:szCs w:val="24"/>
        </w:rPr>
        <w:t xml:space="preserve"> </w:t>
      </w:r>
      <w:r w:rsidR="00784C4E" w:rsidRPr="006509B6">
        <w:rPr>
          <w:rFonts w:ascii="Times New Roman" w:hAnsi="Times New Roman" w:cs="Times New Roman"/>
          <w:sz w:val="24"/>
          <w:szCs w:val="24"/>
        </w:rPr>
        <w:t>Furthermore, i</w:t>
      </w:r>
      <w:r w:rsidR="00207150" w:rsidRPr="006509B6">
        <w:rPr>
          <w:rFonts w:ascii="Times New Roman" w:hAnsi="Times New Roman" w:cs="Times New Roman"/>
          <w:sz w:val="24"/>
          <w:szCs w:val="24"/>
        </w:rPr>
        <w:t xml:space="preserve">ndications </w:t>
      </w:r>
      <w:r w:rsidR="00784C4E" w:rsidRPr="006509B6">
        <w:rPr>
          <w:rFonts w:ascii="Times New Roman" w:hAnsi="Times New Roman" w:cs="Times New Roman"/>
          <w:sz w:val="24"/>
          <w:szCs w:val="24"/>
        </w:rPr>
        <w:t>are</w:t>
      </w:r>
      <w:r w:rsidR="00207150" w:rsidRPr="006509B6">
        <w:rPr>
          <w:rFonts w:ascii="Times New Roman" w:hAnsi="Times New Roman" w:cs="Times New Roman"/>
          <w:sz w:val="24"/>
          <w:szCs w:val="24"/>
        </w:rPr>
        <w:t xml:space="preserve"> that disabled children are less likely to disclose abuse (Stalker </w:t>
      </w:r>
      <w:r w:rsidR="006158D1" w:rsidRPr="006509B6">
        <w:rPr>
          <w:rFonts w:ascii="Times New Roman" w:hAnsi="Times New Roman" w:cs="Times New Roman"/>
          <w:sz w:val="24"/>
          <w:szCs w:val="24"/>
        </w:rPr>
        <w:t>&amp;</w:t>
      </w:r>
      <w:r w:rsidR="00207150" w:rsidRPr="006509B6">
        <w:rPr>
          <w:rFonts w:ascii="Times New Roman" w:hAnsi="Times New Roman" w:cs="Times New Roman"/>
          <w:sz w:val="24"/>
          <w:szCs w:val="24"/>
        </w:rPr>
        <w:t xml:space="preserve"> McA</w:t>
      </w:r>
      <w:r w:rsidR="00A967EF" w:rsidRPr="006509B6">
        <w:rPr>
          <w:rFonts w:ascii="Times New Roman" w:hAnsi="Times New Roman" w:cs="Times New Roman"/>
          <w:sz w:val="24"/>
          <w:szCs w:val="24"/>
        </w:rPr>
        <w:t>r</w:t>
      </w:r>
      <w:r w:rsidR="00207150" w:rsidRPr="006509B6">
        <w:rPr>
          <w:rFonts w:ascii="Times New Roman" w:hAnsi="Times New Roman" w:cs="Times New Roman"/>
          <w:sz w:val="24"/>
          <w:szCs w:val="24"/>
        </w:rPr>
        <w:t xml:space="preserve">thur, 2012). </w:t>
      </w:r>
      <w:r w:rsidR="00C2097E" w:rsidRPr="006509B6">
        <w:rPr>
          <w:rFonts w:ascii="Times New Roman" w:hAnsi="Times New Roman" w:cs="Times New Roman"/>
          <w:sz w:val="24"/>
          <w:szCs w:val="24"/>
        </w:rPr>
        <w:t xml:space="preserve">Yet, existing literature also alludes to inadequacies and substantial shortcomings in child protection and welfare service responses to disabled children (Flynn </w:t>
      </w:r>
      <w:r w:rsidR="006158D1" w:rsidRPr="006509B6">
        <w:rPr>
          <w:rFonts w:ascii="Times New Roman" w:hAnsi="Times New Roman" w:cs="Times New Roman"/>
          <w:sz w:val="24"/>
          <w:szCs w:val="24"/>
        </w:rPr>
        <w:t>&amp;</w:t>
      </w:r>
      <w:r w:rsidR="00C2097E" w:rsidRPr="006509B6">
        <w:rPr>
          <w:rFonts w:ascii="Times New Roman" w:hAnsi="Times New Roman" w:cs="Times New Roman"/>
          <w:sz w:val="24"/>
          <w:szCs w:val="24"/>
        </w:rPr>
        <w:t xml:space="preserve"> McGregor, 2017</w:t>
      </w:r>
      <w:r w:rsidR="008F2D59" w:rsidRPr="006509B6">
        <w:rPr>
          <w:rFonts w:ascii="Times New Roman" w:hAnsi="Times New Roman" w:cs="Times New Roman"/>
          <w:sz w:val="24"/>
          <w:szCs w:val="24"/>
        </w:rPr>
        <w:t xml:space="preserve">; </w:t>
      </w:r>
      <w:r w:rsidR="00DA794A" w:rsidRPr="006509B6">
        <w:rPr>
          <w:rFonts w:ascii="Times New Roman" w:hAnsi="Times New Roman" w:cs="Times New Roman"/>
          <w:sz w:val="24"/>
          <w:szCs w:val="24"/>
        </w:rPr>
        <w:t xml:space="preserve">Stalker, Green Lister, Lerpiniere, &amp; McArthur, </w:t>
      </w:r>
      <w:r w:rsidR="00616E16" w:rsidRPr="006509B6">
        <w:rPr>
          <w:rFonts w:ascii="Times New Roman" w:hAnsi="Times New Roman" w:cs="Times New Roman"/>
          <w:sz w:val="24"/>
          <w:szCs w:val="24"/>
        </w:rPr>
        <w:t xml:space="preserve">2010; </w:t>
      </w:r>
      <w:r w:rsidR="008F2D59" w:rsidRPr="006509B6">
        <w:rPr>
          <w:rFonts w:ascii="Times New Roman" w:hAnsi="Times New Roman" w:cs="Times New Roman"/>
          <w:sz w:val="24"/>
          <w:szCs w:val="24"/>
        </w:rPr>
        <w:t>Vanderminden</w:t>
      </w:r>
      <w:r w:rsidR="0014276D" w:rsidRPr="006509B6">
        <w:rPr>
          <w:rFonts w:ascii="Times New Roman" w:hAnsi="Times New Roman" w:cs="Times New Roman"/>
          <w:sz w:val="24"/>
          <w:szCs w:val="24"/>
        </w:rPr>
        <w:t>, Cameron, &amp; Lannen</w:t>
      </w:r>
      <w:r w:rsidR="00D856DB" w:rsidRPr="006509B6">
        <w:rPr>
          <w:rFonts w:ascii="Times New Roman" w:hAnsi="Times New Roman" w:cs="Times New Roman"/>
          <w:sz w:val="24"/>
          <w:szCs w:val="24"/>
        </w:rPr>
        <w:t>, 2017</w:t>
      </w:r>
      <w:r w:rsidR="00C2097E" w:rsidRPr="006509B6">
        <w:rPr>
          <w:rFonts w:ascii="Times New Roman" w:hAnsi="Times New Roman" w:cs="Times New Roman"/>
          <w:sz w:val="24"/>
          <w:szCs w:val="24"/>
        </w:rPr>
        <w:t xml:space="preserve">). </w:t>
      </w:r>
      <w:r w:rsidR="00A967EF" w:rsidRPr="006509B6">
        <w:rPr>
          <w:rFonts w:ascii="Times New Roman" w:hAnsi="Times New Roman" w:cs="Times New Roman"/>
          <w:sz w:val="24"/>
          <w:szCs w:val="24"/>
        </w:rPr>
        <w:t>Here</w:t>
      </w:r>
      <w:r w:rsidR="00670AFE" w:rsidRPr="006509B6">
        <w:rPr>
          <w:rFonts w:ascii="Times New Roman" w:hAnsi="Times New Roman" w:cs="Times New Roman"/>
          <w:sz w:val="24"/>
          <w:szCs w:val="24"/>
        </w:rPr>
        <w:t xml:space="preserve"> it can be concluded </w:t>
      </w:r>
      <w:r w:rsidR="003859B5" w:rsidRPr="006509B6">
        <w:rPr>
          <w:rFonts w:ascii="Times New Roman" w:hAnsi="Times New Roman" w:cs="Times New Roman"/>
          <w:sz w:val="24"/>
          <w:szCs w:val="24"/>
        </w:rPr>
        <w:t>in the Irish context that</w:t>
      </w:r>
      <w:r w:rsidR="00670AFE" w:rsidRPr="006509B6">
        <w:rPr>
          <w:rFonts w:ascii="Times New Roman" w:hAnsi="Times New Roman" w:cs="Times New Roman"/>
          <w:sz w:val="24"/>
          <w:szCs w:val="24"/>
        </w:rPr>
        <w:t xml:space="preserve"> </w:t>
      </w:r>
      <w:r w:rsidR="00670AFE" w:rsidRPr="006509B6">
        <w:rPr>
          <w:rFonts w:ascii="Times New Roman" w:hAnsi="Times New Roman" w:cs="Times New Roman"/>
          <w:i/>
          <w:sz w:val="24"/>
          <w:szCs w:val="24"/>
        </w:rPr>
        <w:t xml:space="preserve">“to date </w:t>
      </w:r>
      <w:r w:rsidR="008F2D59" w:rsidRPr="006509B6">
        <w:rPr>
          <w:rFonts w:ascii="Times New Roman" w:hAnsi="Times New Roman" w:cs="Times New Roman"/>
          <w:i/>
          <w:sz w:val="24"/>
          <w:szCs w:val="24"/>
        </w:rPr>
        <w:t xml:space="preserve">the matter of supporting disabled children and their families within the child protection and welfare context remains both critical and broadly neglected” </w:t>
      </w:r>
      <w:r w:rsidR="008F2D59" w:rsidRPr="006509B6">
        <w:rPr>
          <w:rFonts w:ascii="Times New Roman" w:hAnsi="Times New Roman" w:cs="Times New Roman"/>
          <w:sz w:val="24"/>
          <w:szCs w:val="24"/>
        </w:rPr>
        <w:t xml:space="preserve">(Flynn </w:t>
      </w:r>
      <w:r w:rsidR="004F5019" w:rsidRPr="006509B6">
        <w:rPr>
          <w:rFonts w:ascii="Times New Roman" w:hAnsi="Times New Roman" w:cs="Times New Roman"/>
          <w:sz w:val="24"/>
          <w:szCs w:val="24"/>
        </w:rPr>
        <w:t>&amp;</w:t>
      </w:r>
      <w:r w:rsidR="008F2D59" w:rsidRPr="006509B6">
        <w:rPr>
          <w:rFonts w:ascii="Times New Roman" w:hAnsi="Times New Roman" w:cs="Times New Roman"/>
          <w:sz w:val="24"/>
          <w:szCs w:val="24"/>
        </w:rPr>
        <w:t xml:space="preserve"> McGregor, 2017, p.2</w:t>
      </w:r>
      <w:r w:rsidR="00BA5CE5" w:rsidRPr="006509B6">
        <w:rPr>
          <w:rFonts w:ascii="Times New Roman" w:hAnsi="Times New Roman" w:cs="Times New Roman"/>
          <w:sz w:val="24"/>
          <w:szCs w:val="24"/>
        </w:rPr>
        <w:t>58</w:t>
      </w:r>
      <w:r w:rsidR="00670AFE" w:rsidRPr="006509B6">
        <w:rPr>
          <w:rFonts w:ascii="Times New Roman" w:hAnsi="Times New Roman" w:cs="Times New Roman"/>
          <w:sz w:val="24"/>
          <w:szCs w:val="24"/>
        </w:rPr>
        <w:t xml:space="preserve">). </w:t>
      </w:r>
      <w:r w:rsidR="00705560" w:rsidRPr="006509B6">
        <w:rPr>
          <w:rFonts w:ascii="Times New Roman" w:hAnsi="Times New Roman" w:cs="Times New Roman"/>
          <w:sz w:val="24"/>
          <w:szCs w:val="24"/>
        </w:rPr>
        <w:t>Specifically</w:t>
      </w:r>
      <w:r w:rsidR="006E3098" w:rsidRPr="006509B6">
        <w:rPr>
          <w:rFonts w:ascii="Times New Roman" w:hAnsi="Times New Roman" w:cs="Times New Roman"/>
          <w:sz w:val="24"/>
          <w:szCs w:val="24"/>
        </w:rPr>
        <w:t>,</w:t>
      </w:r>
      <w:r w:rsidR="00705560" w:rsidRPr="006509B6">
        <w:rPr>
          <w:rFonts w:ascii="Times New Roman" w:hAnsi="Times New Roman" w:cs="Times New Roman"/>
          <w:sz w:val="24"/>
          <w:szCs w:val="24"/>
        </w:rPr>
        <w:t xml:space="preserve"> among </w:t>
      </w:r>
      <w:r w:rsidR="00792BCB" w:rsidRPr="006509B6">
        <w:rPr>
          <w:rFonts w:ascii="Times New Roman" w:hAnsi="Times New Roman" w:cs="Times New Roman"/>
          <w:sz w:val="24"/>
          <w:szCs w:val="24"/>
        </w:rPr>
        <w:t xml:space="preserve">existing </w:t>
      </w:r>
      <w:r w:rsidR="00705560" w:rsidRPr="006509B6">
        <w:rPr>
          <w:rFonts w:ascii="Times New Roman" w:hAnsi="Times New Roman" w:cs="Times New Roman"/>
          <w:sz w:val="24"/>
          <w:szCs w:val="24"/>
        </w:rPr>
        <w:t>concerns,</w:t>
      </w:r>
      <w:r w:rsidR="006E3098" w:rsidRPr="006509B6">
        <w:rPr>
          <w:rFonts w:ascii="Times New Roman" w:hAnsi="Times New Roman" w:cs="Times New Roman"/>
          <w:sz w:val="24"/>
          <w:szCs w:val="24"/>
        </w:rPr>
        <w:t xml:space="preserve"> </w:t>
      </w:r>
      <w:r w:rsidR="00C2097E" w:rsidRPr="006509B6">
        <w:rPr>
          <w:rFonts w:ascii="Times New Roman" w:hAnsi="Times New Roman" w:cs="Times New Roman"/>
          <w:sz w:val="24"/>
          <w:szCs w:val="24"/>
        </w:rPr>
        <w:t>evidence of the application of hi</w:t>
      </w:r>
      <w:r w:rsidR="00AC305E" w:rsidRPr="006509B6">
        <w:rPr>
          <w:rFonts w:ascii="Times New Roman" w:hAnsi="Times New Roman" w:cs="Times New Roman"/>
          <w:sz w:val="24"/>
          <w:szCs w:val="24"/>
        </w:rPr>
        <w:t>gher thresholds</w:t>
      </w:r>
      <w:r w:rsidR="00C2097E" w:rsidRPr="006509B6">
        <w:rPr>
          <w:rFonts w:ascii="Times New Roman" w:hAnsi="Times New Roman" w:cs="Times New Roman"/>
          <w:sz w:val="24"/>
          <w:szCs w:val="24"/>
        </w:rPr>
        <w:t xml:space="preserve"> and more permissible approaches to the abuse of disabled children</w:t>
      </w:r>
      <w:r w:rsidR="009441CA" w:rsidRPr="006509B6">
        <w:rPr>
          <w:rFonts w:ascii="Times New Roman" w:hAnsi="Times New Roman" w:cs="Times New Roman"/>
          <w:sz w:val="24"/>
          <w:szCs w:val="24"/>
        </w:rPr>
        <w:t>,</w:t>
      </w:r>
      <w:r w:rsidR="006E3098" w:rsidRPr="006509B6">
        <w:rPr>
          <w:rFonts w:ascii="Times New Roman" w:hAnsi="Times New Roman" w:cs="Times New Roman"/>
          <w:sz w:val="24"/>
          <w:szCs w:val="24"/>
        </w:rPr>
        <w:t xml:space="preserve"> </w:t>
      </w:r>
      <w:r w:rsidR="00EB06DA" w:rsidRPr="006509B6">
        <w:rPr>
          <w:rFonts w:ascii="Times New Roman" w:hAnsi="Times New Roman" w:cs="Times New Roman"/>
          <w:sz w:val="24"/>
          <w:szCs w:val="24"/>
        </w:rPr>
        <w:t>features (Stalker et al., 2010; Vanderminden</w:t>
      </w:r>
      <w:r w:rsidR="000A46CB" w:rsidRPr="006509B6">
        <w:rPr>
          <w:rFonts w:ascii="Times New Roman" w:hAnsi="Times New Roman" w:cs="Times New Roman"/>
          <w:sz w:val="24"/>
          <w:szCs w:val="24"/>
        </w:rPr>
        <w:t xml:space="preserve"> et al., 2017</w:t>
      </w:r>
      <w:r w:rsidR="00C2097E" w:rsidRPr="006509B6">
        <w:rPr>
          <w:rFonts w:ascii="Times New Roman" w:hAnsi="Times New Roman" w:cs="Times New Roman"/>
          <w:sz w:val="24"/>
          <w:szCs w:val="24"/>
        </w:rPr>
        <w:t>). It is unsurprising, therefore, that the field of c</w:t>
      </w:r>
      <w:r w:rsidR="009C7085" w:rsidRPr="006509B6">
        <w:rPr>
          <w:rFonts w:ascii="Times New Roman" w:hAnsi="Times New Roman" w:cs="Times New Roman"/>
          <w:sz w:val="24"/>
          <w:szCs w:val="24"/>
        </w:rPr>
        <w:t xml:space="preserve">hild </w:t>
      </w:r>
      <w:r w:rsidR="00C2097E" w:rsidRPr="006509B6">
        <w:rPr>
          <w:rFonts w:ascii="Times New Roman" w:hAnsi="Times New Roman" w:cs="Times New Roman"/>
          <w:sz w:val="24"/>
          <w:szCs w:val="24"/>
        </w:rPr>
        <w:t xml:space="preserve">protection and disability continues to </w:t>
      </w:r>
      <w:r w:rsidR="0012654D" w:rsidRPr="006509B6">
        <w:rPr>
          <w:rFonts w:ascii="Times New Roman" w:hAnsi="Times New Roman" w:cs="Times New Roman"/>
          <w:sz w:val="24"/>
          <w:szCs w:val="24"/>
        </w:rPr>
        <w:t>present</w:t>
      </w:r>
      <w:r w:rsidR="00CA04DC" w:rsidRPr="006509B6">
        <w:rPr>
          <w:rFonts w:ascii="Times New Roman" w:hAnsi="Times New Roman" w:cs="Times New Roman"/>
          <w:sz w:val="24"/>
          <w:szCs w:val="24"/>
        </w:rPr>
        <w:t xml:space="preserve"> as</w:t>
      </w:r>
      <w:r w:rsidR="00C2097E" w:rsidRPr="006509B6">
        <w:rPr>
          <w:rFonts w:ascii="Times New Roman" w:hAnsi="Times New Roman" w:cs="Times New Roman"/>
          <w:sz w:val="24"/>
          <w:szCs w:val="24"/>
        </w:rPr>
        <w:t xml:space="preserve"> problematic</w:t>
      </w:r>
      <w:r w:rsidR="0012654D" w:rsidRPr="006509B6">
        <w:rPr>
          <w:rFonts w:ascii="Times New Roman" w:hAnsi="Times New Roman" w:cs="Times New Roman"/>
          <w:sz w:val="24"/>
          <w:szCs w:val="24"/>
        </w:rPr>
        <w:t xml:space="preserve"> </w:t>
      </w:r>
      <w:r w:rsidR="00C2097E" w:rsidRPr="006509B6">
        <w:rPr>
          <w:rFonts w:ascii="Times New Roman" w:hAnsi="Times New Roman" w:cs="Times New Roman"/>
          <w:sz w:val="24"/>
          <w:szCs w:val="24"/>
        </w:rPr>
        <w:t>for professionals</w:t>
      </w:r>
      <w:r w:rsidR="0012654D" w:rsidRPr="006509B6">
        <w:rPr>
          <w:rFonts w:ascii="Times New Roman" w:hAnsi="Times New Roman" w:cs="Times New Roman"/>
          <w:sz w:val="24"/>
          <w:szCs w:val="24"/>
        </w:rPr>
        <w:t xml:space="preserve">, who </w:t>
      </w:r>
      <w:r w:rsidR="00AC305E" w:rsidRPr="006509B6">
        <w:rPr>
          <w:rFonts w:ascii="Times New Roman" w:hAnsi="Times New Roman" w:cs="Times New Roman"/>
          <w:sz w:val="24"/>
          <w:szCs w:val="24"/>
        </w:rPr>
        <w:t xml:space="preserve">articulate a </w:t>
      </w:r>
      <w:r w:rsidR="0012654D" w:rsidRPr="006509B6">
        <w:rPr>
          <w:rFonts w:ascii="Times New Roman" w:hAnsi="Times New Roman" w:cs="Times New Roman"/>
          <w:sz w:val="24"/>
          <w:szCs w:val="24"/>
        </w:rPr>
        <w:t>lack</w:t>
      </w:r>
      <w:r w:rsidR="002D4BA1" w:rsidRPr="006509B6">
        <w:rPr>
          <w:rFonts w:ascii="Times New Roman" w:hAnsi="Times New Roman" w:cs="Times New Roman"/>
          <w:sz w:val="24"/>
          <w:szCs w:val="24"/>
        </w:rPr>
        <w:t xml:space="preserve"> of</w:t>
      </w:r>
      <w:r w:rsidR="0012654D" w:rsidRPr="006509B6">
        <w:rPr>
          <w:rFonts w:ascii="Times New Roman" w:hAnsi="Times New Roman" w:cs="Times New Roman"/>
          <w:sz w:val="24"/>
          <w:szCs w:val="24"/>
        </w:rPr>
        <w:t xml:space="preserve"> confidence in</w:t>
      </w:r>
      <w:r w:rsidR="00EB06DA" w:rsidRPr="006509B6">
        <w:rPr>
          <w:rFonts w:ascii="Times New Roman" w:hAnsi="Times New Roman" w:cs="Times New Roman"/>
          <w:sz w:val="24"/>
          <w:szCs w:val="24"/>
        </w:rPr>
        <w:t xml:space="preserve"> their practice</w:t>
      </w:r>
      <w:r w:rsidR="00C2097E" w:rsidRPr="006509B6">
        <w:rPr>
          <w:rFonts w:ascii="Times New Roman" w:hAnsi="Times New Roman" w:cs="Times New Roman"/>
          <w:sz w:val="24"/>
          <w:szCs w:val="24"/>
        </w:rPr>
        <w:t xml:space="preserve"> (Flynn </w:t>
      </w:r>
      <w:r w:rsidR="004F5019" w:rsidRPr="006509B6">
        <w:rPr>
          <w:rFonts w:ascii="Times New Roman" w:hAnsi="Times New Roman" w:cs="Times New Roman"/>
          <w:sz w:val="24"/>
          <w:szCs w:val="24"/>
        </w:rPr>
        <w:t>&amp;</w:t>
      </w:r>
      <w:r w:rsidR="00C2097E" w:rsidRPr="006509B6">
        <w:rPr>
          <w:rFonts w:ascii="Times New Roman" w:hAnsi="Times New Roman" w:cs="Times New Roman"/>
          <w:sz w:val="24"/>
          <w:szCs w:val="24"/>
        </w:rPr>
        <w:t xml:space="preserve"> McGregor, 2017; Kelly </w:t>
      </w:r>
      <w:r w:rsidR="004F5019" w:rsidRPr="006509B6">
        <w:rPr>
          <w:rFonts w:ascii="Times New Roman" w:hAnsi="Times New Roman" w:cs="Times New Roman"/>
          <w:sz w:val="24"/>
          <w:szCs w:val="24"/>
        </w:rPr>
        <w:t>&amp;</w:t>
      </w:r>
      <w:r w:rsidR="00C2097E" w:rsidRPr="006509B6">
        <w:rPr>
          <w:rFonts w:ascii="Times New Roman" w:hAnsi="Times New Roman" w:cs="Times New Roman"/>
          <w:sz w:val="24"/>
          <w:szCs w:val="24"/>
        </w:rPr>
        <w:t xml:space="preserve"> Dowling, 2015</w:t>
      </w:r>
      <w:r w:rsidR="004F5019" w:rsidRPr="006509B6">
        <w:rPr>
          <w:rFonts w:ascii="Times New Roman" w:hAnsi="Times New Roman" w:cs="Times New Roman"/>
          <w:sz w:val="24"/>
          <w:szCs w:val="24"/>
        </w:rPr>
        <w:t xml:space="preserve">; Vanderminden et </w:t>
      </w:r>
      <w:r w:rsidR="00D76405" w:rsidRPr="006509B6">
        <w:rPr>
          <w:rFonts w:ascii="Times New Roman" w:hAnsi="Times New Roman" w:cs="Times New Roman"/>
          <w:sz w:val="24"/>
          <w:szCs w:val="24"/>
        </w:rPr>
        <w:t>al., 2017</w:t>
      </w:r>
      <w:r w:rsidR="00C2097E" w:rsidRPr="006509B6">
        <w:rPr>
          <w:rFonts w:ascii="Times New Roman" w:hAnsi="Times New Roman" w:cs="Times New Roman"/>
          <w:sz w:val="24"/>
          <w:szCs w:val="24"/>
        </w:rPr>
        <w:t>).</w:t>
      </w:r>
      <w:r w:rsidR="005D0063" w:rsidRPr="006509B6">
        <w:rPr>
          <w:rFonts w:ascii="Times New Roman" w:hAnsi="Times New Roman" w:cs="Times New Roman"/>
          <w:sz w:val="24"/>
          <w:szCs w:val="24"/>
        </w:rPr>
        <w:t xml:space="preserve"> </w:t>
      </w:r>
      <w:r w:rsidR="009C7085" w:rsidRPr="006509B6">
        <w:rPr>
          <w:rFonts w:ascii="Times New Roman" w:hAnsi="Times New Roman" w:cs="Times New Roman"/>
          <w:sz w:val="24"/>
          <w:szCs w:val="24"/>
        </w:rPr>
        <w:t xml:space="preserve">In this context, the purposeful and timely activity of </w:t>
      </w:r>
      <w:r w:rsidR="00B501EC" w:rsidRPr="006509B6">
        <w:rPr>
          <w:rFonts w:ascii="Times New Roman" w:hAnsi="Times New Roman" w:cs="Times New Roman"/>
          <w:sz w:val="24"/>
          <w:szCs w:val="24"/>
        </w:rPr>
        <w:t xml:space="preserve">social work </w:t>
      </w:r>
      <w:r w:rsidR="009C7085" w:rsidRPr="006509B6">
        <w:rPr>
          <w:rFonts w:ascii="Times New Roman" w:hAnsi="Times New Roman" w:cs="Times New Roman"/>
          <w:sz w:val="24"/>
          <w:szCs w:val="24"/>
        </w:rPr>
        <w:t>assessment is</w:t>
      </w:r>
      <w:r w:rsidR="00760F83" w:rsidRPr="006509B6">
        <w:rPr>
          <w:rFonts w:ascii="Times New Roman" w:hAnsi="Times New Roman" w:cs="Times New Roman"/>
          <w:sz w:val="24"/>
          <w:szCs w:val="24"/>
        </w:rPr>
        <w:t xml:space="preserve"> specifically</w:t>
      </w:r>
      <w:r w:rsidR="009C7085" w:rsidRPr="006509B6">
        <w:rPr>
          <w:rFonts w:ascii="Times New Roman" w:hAnsi="Times New Roman" w:cs="Times New Roman"/>
          <w:sz w:val="24"/>
          <w:szCs w:val="24"/>
        </w:rPr>
        <w:t xml:space="preserve"> selected</w:t>
      </w:r>
      <w:r w:rsidR="00F60E32" w:rsidRPr="006509B6">
        <w:rPr>
          <w:rFonts w:ascii="Times New Roman" w:hAnsi="Times New Roman" w:cs="Times New Roman"/>
          <w:sz w:val="24"/>
          <w:szCs w:val="24"/>
        </w:rPr>
        <w:t xml:space="preserve"> in this paper</w:t>
      </w:r>
      <w:r w:rsidR="009C7085" w:rsidRPr="006509B6">
        <w:rPr>
          <w:rFonts w:ascii="Times New Roman" w:hAnsi="Times New Roman" w:cs="Times New Roman"/>
          <w:sz w:val="24"/>
          <w:szCs w:val="24"/>
        </w:rPr>
        <w:t xml:space="preserve"> for</w:t>
      </w:r>
      <w:r w:rsidR="00CA04DC" w:rsidRPr="006509B6">
        <w:rPr>
          <w:rFonts w:ascii="Times New Roman" w:hAnsi="Times New Roman" w:cs="Times New Roman"/>
          <w:sz w:val="24"/>
          <w:szCs w:val="24"/>
        </w:rPr>
        <w:t xml:space="preserve"> further</w:t>
      </w:r>
      <w:r w:rsidR="009C7085" w:rsidRPr="006509B6">
        <w:rPr>
          <w:rFonts w:ascii="Times New Roman" w:hAnsi="Times New Roman" w:cs="Times New Roman"/>
          <w:sz w:val="24"/>
          <w:szCs w:val="24"/>
        </w:rPr>
        <w:t xml:space="preserve"> </w:t>
      </w:r>
      <w:r w:rsidR="00CA04DC" w:rsidRPr="006509B6">
        <w:rPr>
          <w:rFonts w:ascii="Times New Roman" w:hAnsi="Times New Roman" w:cs="Times New Roman"/>
          <w:sz w:val="24"/>
          <w:szCs w:val="24"/>
        </w:rPr>
        <w:t>attention.</w:t>
      </w:r>
    </w:p>
    <w:p w:rsidR="00760F83" w:rsidRPr="006509B6" w:rsidRDefault="00823D02" w:rsidP="00AA7D6A">
      <w:pPr>
        <w:spacing w:after="0" w:line="480" w:lineRule="auto"/>
        <w:ind w:right="804" w:firstLine="720"/>
        <w:jc w:val="both"/>
        <w:rPr>
          <w:rFonts w:ascii="Times New Roman" w:hAnsi="Times New Roman" w:cs="Times New Roman"/>
          <w:sz w:val="24"/>
          <w:szCs w:val="24"/>
        </w:rPr>
      </w:pPr>
      <w:r w:rsidRPr="006509B6">
        <w:rPr>
          <w:rFonts w:ascii="Times New Roman" w:hAnsi="Times New Roman" w:cs="Times New Roman"/>
          <w:sz w:val="24"/>
          <w:szCs w:val="24"/>
        </w:rPr>
        <w:lastRenderedPageBreak/>
        <w:t xml:space="preserve">The core argument </w:t>
      </w:r>
      <w:r w:rsidR="00D351B5" w:rsidRPr="006509B6">
        <w:rPr>
          <w:rFonts w:ascii="Times New Roman" w:hAnsi="Times New Roman" w:cs="Times New Roman"/>
          <w:sz w:val="24"/>
          <w:szCs w:val="24"/>
        </w:rPr>
        <w:t>of the</w:t>
      </w:r>
      <w:r w:rsidRPr="006509B6">
        <w:rPr>
          <w:rFonts w:ascii="Times New Roman" w:hAnsi="Times New Roman" w:cs="Times New Roman"/>
          <w:sz w:val="24"/>
          <w:szCs w:val="24"/>
        </w:rPr>
        <w:t xml:space="preserve"> paper is that </w:t>
      </w:r>
      <w:r w:rsidR="00363ACB" w:rsidRPr="006509B6">
        <w:rPr>
          <w:rFonts w:ascii="Times New Roman" w:hAnsi="Times New Roman" w:cs="Times New Roman"/>
          <w:sz w:val="24"/>
          <w:szCs w:val="24"/>
        </w:rPr>
        <w:t>theoretical</w:t>
      </w:r>
      <w:r w:rsidRPr="006509B6">
        <w:rPr>
          <w:rFonts w:ascii="Times New Roman" w:hAnsi="Times New Roman" w:cs="Times New Roman"/>
          <w:sz w:val="24"/>
          <w:szCs w:val="24"/>
        </w:rPr>
        <w:t xml:space="preserve"> vantage point</w:t>
      </w:r>
      <w:r w:rsidR="00363ACB" w:rsidRPr="006509B6">
        <w:rPr>
          <w:rFonts w:ascii="Times New Roman" w:hAnsi="Times New Roman" w:cs="Times New Roman"/>
          <w:sz w:val="24"/>
          <w:szCs w:val="24"/>
        </w:rPr>
        <w:t>s associated with</w:t>
      </w:r>
      <w:r w:rsidRPr="006509B6">
        <w:rPr>
          <w:rFonts w:ascii="Times New Roman" w:hAnsi="Times New Roman" w:cs="Times New Roman"/>
          <w:sz w:val="24"/>
          <w:szCs w:val="24"/>
        </w:rPr>
        <w:t xml:space="preserve"> ableism, derived from the broad field of disability studies, </w:t>
      </w:r>
      <w:r w:rsidR="00090610" w:rsidRPr="006509B6">
        <w:rPr>
          <w:rFonts w:ascii="Times New Roman" w:hAnsi="Times New Roman" w:cs="Times New Roman"/>
          <w:sz w:val="24"/>
          <w:szCs w:val="24"/>
        </w:rPr>
        <w:t>are</w:t>
      </w:r>
      <w:r w:rsidRPr="006509B6">
        <w:rPr>
          <w:rFonts w:ascii="Times New Roman" w:hAnsi="Times New Roman" w:cs="Times New Roman"/>
          <w:sz w:val="24"/>
          <w:szCs w:val="24"/>
        </w:rPr>
        <w:t xml:space="preserve"> of utility in </w:t>
      </w:r>
      <w:r w:rsidR="00B501EC" w:rsidRPr="006509B6">
        <w:rPr>
          <w:rFonts w:ascii="Times New Roman" w:hAnsi="Times New Roman" w:cs="Times New Roman"/>
          <w:sz w:val="24"/>
          <w:szCs w:val="24"/>
        </w:rPr>
        <w:t>inform</w:t>
      </w:r>
      <w:r w:rsidRPr="006509B6">
        <w:rPr>
          <w:rFonts w:ascii="Times New Roman" w:hAnsi="Times New Roman" w:cs="Times New Roman"/>
          <w:sz w:val="24"/>
          <w:szCs w:val="24"/>
        </w:rPr>
        <w:t>ing child protection and welfare assessment</w:t>
      </w:r>
      <w:r w:rsidR="00005AF2" w:rsidRPr="006509B6">
        <w:rPr>
          <w:rFonts w:ascii="Times New Roman" w:hAnsi="Times New Roman" w:cs="Times New Roman"/>
          <w:sz w:val="24"/>
          <w:szCs w:val="24"/>
        </w:rPr>
        <w:t xml:space="preserve"> work </w:t>
      </w:r>
      <w:r w:rsidRPr="006509B6">
        <w:rPr>
          <w:rFonts w:ascii="Times New Roman" w:hAnsi="Times New Roman" w:cs="Times New Roman"/>
          <w:sz w:val="24"/>
          <w:szCs w:val="24"/>
        </w:rPr>
        <w:t>with disabled children</w:t>
      </w:r>
      <w:r w:rsidR="00005AF2" w:rsidRPr="006509B6">
        <w:rPr>
          <w:rFonts w:ascii="Times New Roman" w:hAnsi="Times New Roman" w:cs="Times New Roman"/>
          <w:sz w:val="24"/>
          <w:szCs w:val="24"/>
        </w:rPr>
        <w:t>. More specifically, the proposition is, that students and pra</w:t>
      </w:r>
      <w:r w:rsidR="00B75935" w:rsidRPr="006509B6">
        <w:rPr>
          <w:rFonts w:ascii="Times New Roman" w:hAnsi="Times New Roman" w:cs="Times New Roman"/>
          <w:sz w:val="24"/>
          <w:szCs w:val="24"/>
        </w:rPr>
        <w:t>ctitioners may use theoretical insights associated with the concept of</w:t>
      </w:r>
      <w:r w:rsidR="00005AF2" w:rsidRPr="006509B6">
        <w:rPr>
          <w:rFonts w:ascii="Times New Roman" w:hAnsi="Times New Roman" w:cs="Times New Roman"/>
          <w:sz w:val="24"/>
          <w:szCs w:val="24"/>
        </w:rPr>
        <w:t xml:space="preserve"> ableism to better think through attitudinal problems and knowledge deficits that current literature alludes to (Flynn </w:t>
      </w:r>
      <w:r w:rsidR="00BF19DD" w:rsidRPr="006509B6">
        <w:rPr>
          <w:rFonts w:ascii="Times New Roman" w:hAnsi="Times New Roman" w:cs="Times New Roman"/>
          <w:sz w:val="24"/>
          <w:szCs w:val="24"/>
        </w:rPr>
        <w:t>&amp;</w:t>
      </w:r>
      <w:r w:rsidR="00005AF2" w:rsidRPr="006509B6">
        <w:rPr>
          <w:rFonts w:ascii="Times New Roman" w:hAnsi="Times New Roman" w:cs="Times New Roman"/>
          <w:sz w:val="24"/>
          <w:szCs w:val="24"/>
        </w:rPr>
        <w:t xml:space="preserve"> McGregor, 2017; Stalker et al., 2010; Vanderminden</w:t>
      </w:r>
      <w:r w:rsidR="00FF1607" w:rsidRPr="006509B6">
        <w:rPr>
          <w:rFonts w:ascii="Times New Roman" w:hAnsi="Times New Roman" w:cs="Times New Roman"/>
          <w:sz w:val="24"/>
          <w:szCs w:val="24"/>
        </w:rPr>
        <w:t xml:space="preserve"> et al., 2017</w:t>
      </w:r>
      <w:r w:rsidR="00005AF2" w:rsidRPr="006509B6">
        <w:rPr>
          <w:rFonts w:ascii="Times New Roman" w:hAnsi="Times New Roman" w:cs="Times New Roman"/>
          <w:sz w:val="24"/>
          <w:szCs w:val="24"/>
        </w:rPr>
        <w:t xml:space="preserve">).  </w:t>
      </w:r>
      <w:r w:rsidR="007F3094">
        <w:rPr>
          <w:rFonts w:ascii="Times New Roman" w:hAnsi="Times New Roman" w:cs="Times New Roman"/>
          <w:sz w:val="24"/>
          <w:szCs w:val="24"/>
        </w:rPr>
        <w:t>To illustrate this,</w:t>
      </w:r>
      <w:r w:rsidR="00760F83" w:rsidRPr="006509B6">
        <w:rPr>
          <w:rFonts w:ascii="Times New Roman" w:hAnsi="Times New Roman" w:cs="Times New Roman"/>
          <w:sz w:val="24"/>
          <w:szCs w:val="24"/>
        </w:rPr>
        <w:t xml:space="preserve"> “ground breaking” </w:t>
      </w:r>
      <w:r w:rsidR="00055089" w:rsidRPr="006509B6">
        <w:rPr>
          <w:rFonts w:ascii="Times New Roman" w:hAnsi="Times New Roman" w:cs="Times New Roman"/>
          <w:sz w:val="24"/>
          <w:szCs w:val="24"/>
        </w:rPr>
        <w:t xml:space="preserve">analyses </w:t>
      </w:r>
      <w:r w:rsidR="00760F83" w:rsidRPr="006509B6">
        <w:rPr>
          <w:rFonts w:ascii="Times New Roman" w:hAnsi="Times New Roman" w:cs="Times New Roman"/>
          <w:sz w:val="24"/>
          <w:szCs w:val="24"/>
        </w:rPr>
        <w:t>(</w:t>
      </w:r>
      <w:r w:rsidR="00632D32" w:rsidRPr="006509B6">
        <w:rPr>
          <w:rFonts w:ascii="Times New Roman" w:hAnsi="Times New Roman" w:cs="Times New Roman"/>
          <w:sz w:val="24"/>
          <w:szCs w:val="24"/>
        </w:rPr>
        <w:t>Goodley, 2009, p.ix</w:t>
      </w:r>
      <w:r w:rsidR="00760F83" w:rsidRPr="006509B6">
        <w:rPr>
          <w:rFonts w:ascii="Times New Roman" w:hAnsi="Times New Roman" w:cs="Times New Roman"/>
          <w:sz w:val="24"/>
          <w:szCs w:val="24"/>
        </w:rPr>
        <w:t xml:space="preserve">) of Fiona Kumari Campbell </w:t>
      </w:r>
      <w:r w:rsidR="00BB25C3" w:rsidRPr="006509B6">
        <w:rPr>
          <w:rFonts w:ascii="Times New Roman" w:hAnsi="Times New Roman" w:cs="Times New Roman"/>
          <w:sz w:val="24"/>
          <w:szCs w:val="24"/>
        </w:rPr>
        <w:t>(2008</w:t>
      </w:r>
      <w:r w:rsidR="00FB6E71" w:rsidRPr="006509B6">
        <w:rPr>
          <w:rFonts w:ascii="Times New Roman" w:hAnsi="Times New Roman" w:cs="Times New Roman"/>
          <w:sz w:val="24"/>
          <w:szCs w:val="24"/>
        </w:rPr>
        <w:t>a</w:t>
      </w:r>
      <w:r w:rsidR="00BB25C3" w:rsidRPr="006509B6">
        <w:rPr>
          <w:rFonts w:ascii="Times New Roman" w:hAnsi="Times New Roman" w:cs="Times New Roman"/>
          <w:sz w:val="24"/>
          <w:szCs w:val="24"/>
        </w:rPr>
        <w:t>;</w:t>
      </w:r>
      <w:r w:rsidR="00FB6E71" w:rsidRPr="006509B6">
        <w:rPr>
          <w:rFonts w:ascii="Times New Roman" w:hAnsi="Times New Roman" w:cs="Times New Roman"/>
          <w:sz w:val="24"/>
          <w:szCs w:val="24"/>
        </w:rPr>
        <w:t xml:space="preserve"> 2008b;</w:t>
      </w:r>
      <w:r w:rsidR="00BB25C3" w:rsidRPr="006509B6">
        <w:rPr>
          <w:rFonts w:ascii="Times New Roman" w:hAnsi="Times New Roman" w:cs="Times New Roman"/>
          <w:sz w:val="24"/>
          <w:szCs w:val="24"/>
        </w:rPr>
        <w:t xml:space="preserve"> 2009</w:t>
      </w:r>
      <w:r w:rsidR="00C56253">
        <w:rPr>
          <w:rFonts w:ascii="Times New Roman" w:hAnsi="Times New Roman" w:cs="Times New Roman"/>
          <w:sz w:val="24"/>
          <w:szCs w:val="24"/>
        </w:rPr>
        <w:t>; 2014; 2018; 2019</w:t>
      </w:r>
      <w:r w:rsidR="00BB25C3" w:rsidRPr="006509B6">
        <w:rPr>
          <w:rFonts w:ascii="Times New Roman" w:hAnsi="Times New Roman" w:cs="Times New Roman"/>
          <w:sz w:val="24"/>
          <w:szCs w:val="24"/>
        </w:rPr>
        <w:t xml:space="preserve">) </w:t>
      </w:r>
      <w:r w:rsidR="00760F83" w:rsidRPr="006509B6">
        <w:rPr>
          <w:rFonts w:ascii="Times New Roman" w:hAnsi="Times New Roman" w:cs="Times New Roman"/>
          <w:sz w:val="24"/>
          <w:szCs w:val="24"/>
        </w:rPr>
        <w:t>are drawn upon</w:t>
      </w:r>
      <w:r w:rsidR="00BB0A18" w:rsidRPr="006509B6">
        <w:rPr>
          <w:rFonts w:ascii="Times New Roman" w:hAnsi="Times New Roman" w:cs="Times New Roman"/>
          <w:sz w:val="24"/>
          <w:szCs w:val="24"/>
        </w:rPr>
        <w:t>. The intention is to be informative</w:t>
      </w:r>
      <w:r w:rsidR="00916F21" w:rsidRPr="006509B6">
        <w:rPr>
          <w:rFonts w:ascii="Times New Roman" w:hAnsi="Times New Roman" w:cs="Times New Roman"/>
          <w:sz w:val="24"/>
          <w:szCs w:val="24"/>
        </w:rPr>
        <w:t xml:space="preserve">, rather than definitive, in exploring </w:t>
      </w:r>
      <w:r w:rsidR="00BB0A18" w:rsidRPr="006509B6">
        <w:rPr>
          <w:rFonts w:ascii="Times New Roman" w:hAnsi="Times New Roman" w:cs="Times New Roman"/>
          <w:sz w:val="24"/>
          <w:szCs w:val="24"/>
        </w:rPr>
        <w:t>a complex and under researched field of practice (Flynn</w:t>
      </w:r>
      <w:r w:rsidR="00BF19DD" w:rsidRPr="006509B6">
        <w:rPr>
          <w:rFonts w:ascii="Times New Roman" w:hAnsi="Times New Roman" w:cs="Times New Roman"/>
          <w:sz w:val="24"/>
          <w:szCs w:val="24"/>
        </w:rPr>
        <w:t xml:space="preserve"> &amp;</w:t>
      </w:r>
      <w:r w:rsidR="00BB0A18" w:rsidRPr="006509B6">
        <w:rPr>
          <w:rFonts w:ascii="Times New Roman" w:hAnsi="Times New Roman" w:cs="Times New Roman"/>
          <w:sz w:val="24"/>
          <w:szCs w:val="24"/>
        </w:rPr>
        <w:t xml:space="preserve"> McGregor, 2017; Stalker et al., 2010; Vanderminden</w:t>
      </w:r>
      <w:r w:rsidR="00FF1607" w:rsidRPr="006509B6">
        <w:rPr>
          <w:rFonts w:ascii="Times New Roman" w:hAnsi="Times New Roman" w:cs="Times New Roman"/>
          <w:sz w:val="24"/>
          <w:szCs w:val="24"/>
        </w:rPr>
        <w:t xml:space="preserve"> et al., 2017</w:t>
      </w:r>
      <w:r w:rsidR="00BB0A18" w:rsidRPr="006509B6">
        <w:rPr>
          <w:rFonts w:ascii="Times New Roman" w:hAnsi="Times New Roman" w:cs="Times New Roman"/>
          <w:sz w:val="24"/>
          <w:szCs w:val="24"/>
        </w:rPr>
        <w:t xml:space="preserve">). </w:t>
      </w:r>
    </w:p>
    <w:p w:rsidR="00132B0E" w:rsidRPr="006509B6" w:rsidRDefault="00912F6E" w:rsidP="00AA7D6A">
      <w:pPr>
        <w:spacing w:after="0" w:line="480" w:lineRule="auto"/>
        <w:ind w:right="804" w:firstLine="720"/>
        <w:jc w:val="both"/>
        <w:rPr>
          <w:rFonts w:ascii="Times New Roman" w:hAnsi="Times New Roman" w:cs="Times New Roman"/>
          <w:sz w:val="24"/>
          <w:szCs w:val="24"/>
        </w:rPr>
      </w:pPr>
      <w:r w:rsidRPr="006509B6">
        <w:rPr>
          <w:rFonts w:ascii="Times New Roman" w:hAnsi="Times New Roman" w:cs="Times New Roman"/>
          <w:sz w:val="24"/>
          <w:szCs w:val="24"/>
        </w:rPr>
        <w:t>T</w:t>
      </w:r>
      <w:r w:rsidR="00D351B5" w:rsidRPr="006509B6">
        <w:rPr>
          <w:rFonts w:ascii="Times New Roman" w:hAnsi="Times New Roman" w:cs="Times New Roman"/>
          <w:sz w:val="24"/>
          <w:szCs w:val="24"/>
        </w:rPr>
        <w:t>he scope of the paper is judiciously limited</w:t>
      </w:r>
      <w:r w:rsidRPr="006509B6">
        <w:rPr>
          <w:rFonts w:ascii="Times New Roman" w:hAnsi="Times New Roman" w:cs="Times New Roman"/>
          <w:sz w:val="24"/>
          <w:szCs w:val="24"/>
        </w:rPr>
        <w:t xml:space="preserve"> in a number of ways</w:t>
      </w:r>
      <w:r w:rsidR="00D351B5" w:rsidRPr="006509B6">
        <w:rPr>
          <w:rFonts w:ascii="Times New Roman" w:hAnsi="Times New Roman" w:cs="Times New Roman"/>
          <w:sz w:val="24"/>
          <w:szCs w:val="24"/>
        </w:rPr>
        <w:t xml:space="preserve">. </w:t>
      </w:r>
      <w:r w:rsidR="00912CBF" w:rsidRPr="006509B6">
        <w:rPr>
          <w:rFonts w:ascii="Times New Roman" w:hAnsi="Times New Roman" w:cs="Times New Roman"/>
          <w:sz w:val="24"/>
          <w:szCs w:val="24"/>
        </w:rPr>
        <w:t xml:space="preserve">Flynn and McGregor (2017) examine the circumstance of disabled children in Ireland within </w:t>
      </w:r>
      <w:r w:rsidR="004172FF" w:rsidRPr="006509B6">
        <w:rPr>
          <w:rFonts w:ascii="Times New Roman" w:hAnsi="Times New Roman" w:cs="Times New Roman"/>
          <w:sz w:val="24"/>
          <w:szCs w:val="24"/>
        </w:rPr>
        <w:t xml:space="preserve">the </w:t>
      </w:r>
      <w:r w:rsidR="00912CBF" w:rsidRPr="006509B6">
        <w:rPr>
          <w:rFonts w:ascii="Times New Roman" w:hAnsi="Times New Roman" w:cs="Times New Roman"/>
          <w:sz w:val="24"/>
          <w:szCs w:val="24"/>
        </w:rPr>
        <w:t xml:space="preserve">broader child protection and welfare system, inclusive of children within the care and aftercare systems. Therein, disparities in the experiences of disabled children in care, and leaving care, </w:t>
      </w:r>
      <w:r w:rsidR="00055089" w:rsidRPr="006509B6">
        <w:rPr>
          <w:rFonts w:ascii="Times New Roman" w:hAnsi="Times New Roman" w:cs="Times New Roman"/>
          <w:sz w:val="24"/>
          <w:szCs w:val="24"/>
        </w:rPr>
        <w:t>as</w:t>
      </w:r>
      <w:r w:rsidR="00912CBF" w:rsidRPr="006509B6">
        <w:rPr>
          <w:rFonts w:ascii="Times New Roman" w:hAnsi="Times New Roman" w:cs="Times New Roman"/>
          <w:sz w:val="24"/>
          <w:szCs w:val="24"/>
        </w:rPr>
        <w:t xml:space="preserve"> compared to non-disabled children, are </w:t>
      </w:r>
      <w:r w:rsidR="00BB25C3" w:rsidRPr="006509B6">
        <w:rPr>
          <w:rFonts w:ascii="Times New Roman" w:hAnsi="Times New Roman" w:cs="Times New Roman"/>
          <w:sz w:val="24"/>
          <w:szCs w:val="24"/>
        </w:rPr>
        <w:t>denoted</w:t>
      </w:r>
      <w:r w:rsidR="00912CBF" w:rsidRPr="006509B6">
        <w:rPr>
          <w:rFonts w:ascii="Times New Roman" w:hAnsi="Times New Roman" w:cs="Times New Roman"/>
          <w:sz w:val="24"/>
          <w:szCs w:val="24"/>
        </w:rPr>
        <w:t xml:space="preserve"> (Flynn </w:t>
      </w:r>
      <w:r w:rsidR="00BF19DD" w:rsidRPr="006509B6">
        <w:rPr>
          <w:rFonts w:ascii="Times New Roman" w:hAnsi="Times New Roman" w:cs="Times New Roman"/>
          <w:sz w:val="24"/>
          <w:szCs w:val="24"/>
        </w:rPr>
        <w:t>&amp;</w:t>
      </w:r>
      <w:r w:rsidR="00912CBF" w:rsidRPr="006509B6">
        <w:rPr>
          <w:rFonts w:ascii="Times New Roman" w:hAnsi="Times New Roman" w:cs="Times New Roman"/>
          <w:sz w:val="24"/>
          <w:szCs w:val="24"/>
        </w:rPr>
        <w:t xml:space="preserve"> McGregor, 2017; </w:t>
      </w:r>
      <w:r w:rsidR="002A0803" w:rsidRPr="006509B6">
        <w:rPr>
          <w:rFonts w:ascii="Times New Roman" w:hAnsi="Times New Roman" w:cs="Times New Roman"/>
          <w:sz w:val="24"/>
          <w:szCs w:val="24"/>
        </w:rPr>
        <w:t>Kelly</w:t>
      </w:r>
      <w:r w:rsidR="00787895" w:rsidRPr="006509B6">
        <w:rPr>
          <w:rFonts w:ascii="Times New Roman" w:hAnsi="Times New Roman" w:cs="Times New Roman"/>
          <w:sz w:val="24"/>
          <w:szCs w:val="24"/>
        </w:rPr>
        <w:t xml:space="preserve">, Dowling, </w:t>
      </w:r>
      <w:r w:rsidR="002A0803" w:rsidRPr="006509B6">
        <w:rPr>
          <w:rFonts w:ascii="Times New Roman" w:hAnsi="Times New Roman" w:cs="Times New Roman"/>
          <w:sz w:val="24"/>
          <w:szCs w:val="24"/>
        </w:rPr>
        <w:t>&amp; Winter</w:t>
      </w:r>
      <w:r w:rsidR="00912CBF" w:rsidRPr="006509B6">
        <w:rPr>
          <w:rFonts w:ascii="Times New Roman" w:hAnsi="Times New Roman" w:cs="Times New Roman"/>
          <w:sz w:val="24"/>
          <w:szCs w:val="24"/>
        </w:rPr>
        <w:t>, 2012;</w:t>
      </w:r>
      <w:r w:rsidR="00A3045F" w:rsidRPr="006509B6">
        <w:rPr>
          <w:rFonts w:ascii="Times New Roman" w:hAnsi="Times New Roman" w:cs="Times New Roman"/>
          <w:sz w:val="24"/>
          <w:szCs w:val="24"/>
        </w:rPr>
        <w:t xml:space="preserve"> Sainero,</w:t>
      </w:r>
      <w:r w:rsidR="00912CBF" w:rsidRPr="006509B6">
        <w:rPr>
          <w:rFonts w:ascii="Times New Roman" w:hAnsi="Times New Roman" w:cs="Times New Roman"/>
          <w:sz w:val="24"/>
          <w:szCs w:val="24"/>
        </w:rPr>
        <w:t xml:space="preserve"> </w:t>
      </w:r>
      <w:r w:rsidR="00A3045F" w:rsidRPr="006509B6">
        <w:rPr>
          <w:rFonts w:ascii="Times New Roman" w:hAnsi="Times New Roman" w:cs="Times New Roman"/>
          <w:sz w:val="24"/>
          <w:szCs w:val="24"/>
        </w:rPr>
        <w:t xml:space="preserve">De Valle, Lopez, &amp; Bravo, </w:t>
      </w:r>
      <w:r w:rsidR="00912CBF" w:rsidRPr="006509B6">
        <w:rPr>
          <w:rFonts w:ascii="Times New Roman" w:hAnsi="Times New Roman" w:cs="Times New Roman"/>
          <w:sz w:val="24"/>
          <w:szCs w:val="24"/>
        </w:rPr>
        <w:t>2013). Notwithstanding</w:t>
      </w:r>
      <w:r w:rsidR="00BB25C3" w:rsidRPr="006509B6">
        <w:rPr>
          <w:rFonts w:ascii="Times New Roman" w:hAnsi="Times New Roman" w:cs="Times New Roman"/>
          <w:sz w:val="24"/>
          <w:szCs w:val="24"/>
        </w:rPr>
        <w:t xml:space="preserve"> </w:t>
      </w:r>
      <w:r w:rsidR="004B3D19" w:rsidRPr="006509B6">
        <w:rPr>
          <w:rFonts w:ascii="Times New Roman" w:hAnsi="Times New Roman" w:cs="Times New Roman"/>
          <w:sz w:val="24"/>
          <w:szCs w:val="24"/>
        </w:rPr>
        <w:t>this</w:t>
      </w:r>
      <w:r w:rsidR="00BB25C3" w:rsidRPr="006509B6">
        <w:rPr>
          <w:rFonts w:ascii="Times New Roman" w:hAnsi="Times New Roman" w:cs="Times New Roman"/>
          <w:sz w:val="24"/>
          <w:szCs w:val="24"/>
        </w:rPr>
        <w:t xml:space="preserve">, </w:t>
      </w:r>
      <w:r w:rsidR="00912CBF" w:rsidRPr="006509B6">
        <w:rPr>
          <w:rFonts w:ascii="Times New Roman" w:hAnsi="Times New Roman" w:cs="Times New Roman"/>
          <w:sz w:val="24"/>
          <w:szCs w:val="24"/>
        </w:rPr>
        <w:t>within the purview of thi</w:t>
      </w:r>
      <w:r w:rsidR="00BB25C3" w:rsidRPr="006509B6">
        <w:rPr>
          <w:rFonts w:ascii="Times New Roman" w:hAnsi="Times New Roman" w:cs="Times New Roman"/>
          <w:sz w:val="24"/>
          <w:szCs w:val="24"/>
        </w:rPr>
        <w:t>s paper is</w:t>
      </w:r>
      <w:r w:rsidR="00055089" w:rsidRPr="006509B6">
        <w:rPr>
          <w:rFonts w:ascii="Times New Roman" w:hAnsi="Times New Roman" w:cs="Times New Roman"/>
          <w:sz w:val="24"/>
          <w:szCs w:val="24"/>
        </w:rPr>
        <w:t xml:space="preserve"> the more </w:t>
      </w:r>
      <w:r w:rsidR="00F37243" w:rsidRPr="006509B6">
        <w:rPr>
          <w:rFonts w:ascii="Times New Roman" w:hAnsi="Times New Roman" w:cs="Times New Roman"/>
          <w:sz w:val="24"/>
          <w:szCs w:val="24"/>
        </w:rPr>
        <w:t>precise undertaking of</w:t>
      </w:r>
      <w:r w:rsidR="00BB25C3" w:rsidRPr="006509B6">
        <w:rPr>
          <w:rFonts w:ascii="Times New Roman" w:hAnsi="Times New Roman" w:cs="Times New Roman"/>
          <w:sz w:val="24"/>
          <w:szCs w:val="24"/>
        </w:rPr>
        <w:t xml:space="preserve"> child protection and welfare assessment </w:t>
      </w:r>
      <w:r w:rsidR="002D0966" w:rsidRPr="006509B6">
        <w:rPr>
          <w:rFonts w:ascii="Times New Roman" w:hAnsi="Times New Roman" w:cs="Times New Roman"/>
          <w:sz w:val="24"/>
          <w:szCs w:val="24"/>
        </w:rPr>
        <w:t>with</w:t>
      </w:r>
      <w:r w:rsidR="00BB25C3" w:rsidRPr="006509B6">
        <w:rPr>
          <w:rFonts w:ascii="Times New Roman" w:hAnsi="Times New Roman" w:cs="Times New Roman"/>
          <w:sz w:val="24"/>
          <w:szCs w:val="24"/>
        </w:rPr>
        <w:t xml:space="preserve"> disabled children</w:t>
      </w:r>
      <w:r w:rsidR="00F37243" w:rsidRPr="006509B6">
        <w:rPr>
          <w:rFonts w:ascii="Times New Roman" w:hAnsi="Times New Roman" w:cs="Times New Roman"/>
          <w:sz w:val="24"/>
          <w:szCs w:val="24"/>
        </w:rPr>
        <w:t>,</w:t>
      </w:r>
      <w:r w:rsidR="00BB25C3" w:rsidRPr="006509B6">
        <w:rPr>
          <w:rFonts w:ascii="Times New Roman" w:hAnsi="Times New Roman" w:cs="Times New Roman"/>
          <w:sz w:val="24"/>
          <w:szCs w:val="24"/>
        </w:rPr>
        <w:t xml:space="preserve"> to the exclusion of other aspects of the work such as intervention and closure</w:t>
      </w:r>
      <w:r w:rsidR="004629E9" w:rsidRPr="006509B6">
        <w:rPr>
          <w:rFonts w:ascii="Times New Roman" w:hAnsi="Times New Roman" w:cs="Times New Roman"/>
          <w:sz w:val="24"/>
          <w:szCs w:val="24"/>
        </w:rPr>
        <w:t xml:space="preserve"> (Tusla, 2009)</w:t>
      </w:r>
      <w:r w:rsidR="00BB25C3" w:rsidRPr="006509B6">
        <w:rPr>
          <w:rFonts w:ascii="Times New Roman" w:hAnsi="Times New Roman" w:cs="Times New Roman"/>
          <w:sz w:val="24"/>
          <w:szCs w:val="24"/>
        </w:rPr>
        <w:t>.</w:t>
      </w:r>
      <w:r w:rsidR="004629E9" w:rsidRPr="006509B6">
        <w:rPr>
          <w:rFonts w:ascii="Times New Roman" w:hAnsi="Times New Roman" w:cs="Times New Roman"/>
          <w:sz w:val="24"/>
          <w:szCs w:val="24"/>
        </w:rPr>
        <w:t xml:space="preserve"> This entails examination of specific practice predicaments such as how to represent the voice of the child where there is a lack of verbal articulacy and receptive language (</w:t>
      </w:r>
      <w:r w:rsidR="00FF1607" w:rsidRPr="006509B6">
        <w:rPr>
          <w:rFonts w:ascii="Times New Roman" w:hAnsi="Times New Roman" w:cs="Times New Roman"/>
          <w:sz w:val="24"/>
          <w:szCs w:val="24"/>
        </w:rPr>
        <w:t>Vandermendin et al., 2017</w:t>
      </w:r>
      <w:r w:rsidR="004629E9" w:rsidRPr="006509B6">
        <w:rPr>
          <w:rFonts w:ascii="Times New Roman" w:hAnsi="Times New Roman" w:cs="Times New Roman"/>
          <w:sz w:val="24"/>
          <w:szCs w:val="24"/>
        </w:rPr>
        <w:t xml:space="preserve">). </w:t>
      </w:r>
      <w:r w:rsidR="00207150" w:rsidRPr="006509B6">
        <w:rPr>
          <w:rFonts w:ascii="Times New Roman" w:hAnsi="Times New Roman" w:cs="Times New Roman"/>
          <w:sz w:val="24"/>
          <w:szCs w:val="24"/>
        </w:rPr>
        <w:t>Moreover, r</w:t>
      </w:r>
      <w:r w:rsidR="00BB25C3" w:rsidRPr="006509B6">
        <w:rPr>
          <w:rFonts w:ascii="Times New Roman" w:hAnsi="Times New Roman" w:cs="Times New Roman"/>
          <w:sz w:val="24"/>
          <w:szCs w:val="24"/>
        </w:rPr>
        <w:t xml:space="preserve">eview and analysis </w:t>
      </w:r>
      <w:r w:rsidR="00792BCB" w:rsidRPr="006509B6">
        <w:rPr>
          <w:rFonts w:ascii="Times New Roman" w:hAnsi="Times New Roman" w:cs="Times New Roman"/>
          <w:sz w:val="24"/>
          <w:szCs w:val="24"/>
        </w:rPr>
        <w:t xml:space="preserve">in the following </w:t>
      </w:r>
      <w:r w:rsidR="00BB25C3" w:rsidRPr="006509B6">
        <w:rPr>
          <w:rFonts w:ascii="Times New Roman" w:hAnsi="Times New Roman" w:cs="Times New Roman"/>
          <w:sz w:val="24"/>
          <w:szCs w:val="24"/>
        </w:rPr>
        <w:t xml:space="preserve">is </w:t>
      </w:r>
      <w:r w:rsidR="00792BCB" w:rsidRPr="006509B6">
        <w:rPr>
          <w:rFonts w:ascii="Times New Roman" w:hAnsi="Times New Roman" w:cs="Times New Roman"/>
          <w:sz w:val="24"/>
          <w:szCs w:val="24"/>
        </w:rPr>
        <w:t xml:space="preserve">restricted </w:t>
      </w:r>
      <w:r w:rsidR="00BB25C3" w:rsidRPr="006509B6">
        <w:rPr>
          <w:rFonts w:ascii="Times New Roman" w:hAnsi="Times New Roman" w:cs="Times New Roman"/>
          <w:sz w:val="24"/>
          <w:szCs w:val="24"/>
        </w:rPr>
        <w:t>to the Republic of Ireland</w:t>
      </w:r>
      <w:r w:rsidR="002D0966" w:rsidRPr="006509B6">
        <w:rPr>
          <w:rFonts w:ascii="Times New Roman" w:hAnsi="Times New Roman" w:cs="Times New Roman"/>
          <w:sz w:val="24"/>
          <w:szCs w:val="24"/>
        </w:rPr>
        <w:t xml:space="preserve">. </w:t>
      </w:r>
      <w:r w:rsidR="00C31E4B" w:rsidRPr="006509B6">
        <w:rPr>
          <w:rFonts w:ascii="Times New Roman" w:hAnsi="Times New Roman" w:cs="Times New Roman"/>
          <w:sz w:val="24"/>
          <w:szCs w:val="24"/>
        </w:rPr>
        <w:t>The rationale for this, arguably, lies in the</w:t>
      </w:r>
      <w:r w:rsidR="002D0966" w:rsidRPr="006509B6">
        <w:rPr>
          <w:rFonts w:ascii="Times New Roman" w:hAnsi="Times New Roman" w:cs="Times New Roman"/>
          <w:sz w:val="24"/>
          <w:szCs w:val="24"/>
        </w:rPr>
        <w:t xml:space="preserve"> </w:t>
      </w:r>
      <w:r w:rsidR="00484EAD" w:rsidRPr="006509B6">
        <w:rPr>
          <w:rFonts w:ascii="Times New Roman" w:hAnsi="Times New Roman" w:cs="Times New Roman"/>
          <w:sz w:val="24"/>
          <w:szCs w:val="24"/>
        </w:rPr>
        <w:t>distinctive</w:t>
      </w:r>
      <w:r w:rsidR="00C31E4B" w:rsidRPr="006509B6">
        <w:rPr>
          <w:rFonts w:ascii="Times New Roman" w:hAnsi="Times New Roman" w:cs="Times New Roman"/>
          <w:sz w:val="24"/>
          <w:szCs w:val="24"/>
        </w:rPr>
        <w:t xml:space="preserve"> nature of</w:t>
      </w:r>
      <w:r w:rsidR="00484EAD" w:rsidRPr="006509B6">
        <w:rPr>
          <w:rFonts w:ascii="Times New Roman" w:hAnsi="Times New Roman" w:cs="Times New Roman"/>
          <w:sz w:val="24"/>
          <w:szCs w:val="24"/>
        </w:rPr>
        <w:t xml:space="preserve"> </w:t>
      </w:r>
      <w:r w:rsidR="00BB25C3" w:rsidRPr="006509B6">
        <w:rPr>
          <w:rFonts w:ascii="Times New Roman" w:hAnsi="Times New Roman" w:cs="Times New Roman"/>
          <w:sz w:val="24"/>
          <w:szCs w:val="24"/>
        </w:rPr>
        <w:t>child protection system</w:t>
      </w:r>
      <w:r w:rsidR="002D0966" w:rsidRPr="006509B6">
        <w:rPr>
          <w:rFonts w:ascii="Times New Roman" w:hAnsi="Times New Roman" w:cs="Times New Roman"/>
          <w:sz w:val="24"/>
          <w:szCs w:val="24"/>
        </w:rPr>
        <w:t>s</w:t>
      </w:r>
      <w:r w:rsidR="00484EAD" w:rsidRPr="006509B6">
        <w:rPr>
          <w:rFonts w:ascii="Times New Roman" w:hAnsi="Times New Roman" w:cs="Times New Roman"/>
          <w:sz w:val="24"/>
          <w:szCs w:val="24"/>
        </w:rPr>
        <w:t xml:space="preserve"> </w:t>
      </w:r>
      <w:r w:rsidR="00C31E4B" w:rsidRPr="006509B6">
        <w:rPr>
          <w:rFonts w:ascii="Times New Roman" w:hAnsi="Times New Roman" w:cs="Times New Roman"/>
          <w:sz w:val="24"/>
          <w:szCs w:val="24"/>
        </w:rPr>
        <w:t>operating</w:t>
      </w:r>
      <w:r w:rsidR="00BB25C3" w:rsidRPr="006509B6">
        <w:rPr>
          <w:rFonts w:ascii="Times New Roman" w:hAnsi="Times New Roman" w:cs="Times New Roman"/>
          <w:sz w:val="24"/>
          <w:szCs w:val="24"/>
        </w:rPr>
        <w:t xml:space="preserve"> </w:t>
      </w:r>
      <w:r w:rsidR="00484EAD" w:rsidRPr="006509B6">
        <w:rPr>
          <w:rFonts w:ascii="Times New Roman" w:hAnsi="Times New Roman" w:cs="Times New Roman"/>
          <w:sz w:val="24"/>
          <w:szCs w:val="24"/>
        </w:rPr>
        <w:t>autonomously</w:t>
      </w:r>
      <w:r w:rsidR="00BB25C3" w:rsidRPr="006509B6">
        <w:rPr>
          <w:rFonts w:ascii="Times New Roman" w:hAnsi="Times New Roman" w:cs="Times New Roman"/>
          <w:sz w:val="24"/>
          <w:szCs w:val="24"/>
        </w:rPr>
        <w:t xml:space="preserve"> </w:t>
      </w:r>
      <w:r w:rsidR="00192E1A" w:rsidRPr="006509B6">
        <w:rPr>
          <w:rFonts w:ascii="Times New Roman" w:hAnsi="Times New Roman" w:cs="Times New Roman"/>
          <w:sz w:val="24"/>
          <w:szCs w:val="24"/>
        </w:rPr>
        <w:t>between</w:t>
      </w:r>
      <w:r w:rsidR="002C5C79" w:rsidRPr="006509B6">
        <w:rPr>
          <w:rFonts w:ascii="Times New Roman" w:hAnsi="Times New Roman" w:cs="Times New Roman"/>
          <w:sz w:val="24"/>
          <w:szCs w:val="24"/>
        </w:rPr>
        <w:t xml:space="preserve"> </w:t>
      </w:r>
      <w:r w:rsidR="002D0966" w:rsidRPr="006509B6">
        <w:rPr>
          <w:rFonts w:ascii="Times New Roman" w:hAnsi="Times New Roman" w:cs="Times New Roman"/>
          <w:sz w:val="24"/>
          <w:szCs w:val="24"/>
        </w:rPr>
        <w:t xml:space="preserve">the </w:t>
      </w:r>
      <w:r w:rsidR="002D0966" w:rsidRPr="006509B6">
        <w:rPr>
          <w:rFonts w:ascii="Times New Roman" w:hAnsi="Times New Roman" w:cs="Times New Roman"/>
          <w:sz w:val="24"/>
          <w:szCs w:val="24"/>
        </w:rPr>
        <w:lastRenderedPageBreak/>
        <w:t>Republic of Ireland and</w:t>
      </w:r>
      <w:r w:rsidR="00BB25C3" w:rsidRPr="006509B6">
        <w:rPr>
          <w:rFonts w:ascii="Times New Roman" w:hAnsi="Times New Roman" w:cs="Times New Roman"/>
          <w:sz w:val="24"/>
          <w:szCs w:val="24"/>
        </w:rPr>
        <w:t xml:space="preserve"> Northern Irish context</w:t>
      </w:r>
      <w:r w:rsidR="002D0966" w:rsidRPr="006509B6">
        <w:rPr>
          <w:rFonts w:ascii="Times New Roman" w:hAnsi="Times New Roman" w:cs="Times New Roman"/>
          <w:sz w:val="24"/>
          <w:szCs w:val="24"/>
        </w:rPr>
        <w:t>s</w:t>
      </w:r>
      <w:r w:rsidR="00956CB1" w:rsidRPr="006509B6">
        <w:rPr>
          <w:rFonts w:ascii="Times New Roman" w:hAnsi="Times New Roman" w:cs="Times New Roman"/>
          <w:sz w:val="24"/>
          <w:szCs w:val="24"/>
        </w:rPr>
        <w:t xml:space="preserve"> (Tusla, 2009; DCYA, 2017). More specifically,</w:t>
      </w:r>
      <w:r w:rsidR="007876CB" w:rsidRPr="006509B6">
        <w:rPr>
          <w:rFonts w:ascii="Times New Roman" w:hAnsi="Times New Roman" w:cs="Times New Roman"/>
          <w:sz w:val="24"/>
          <w:szCs w:val="24"/>
        </w:rPr>
        <w:t xml:space="preserve"> </w:t>
      </w:r>
      <w:r w:rsidR="00956CB1" w:rsidRPr="006509B6">
        <w:rPr>
          <w:rFonts w:ascii="Times New Roman" w:hAnsi="Times New Roman" w:cs="Times New Roman"/>
          <w:sz w:val="24"/>
          <w:szCs w:val="24"/>
        </w:rPr>
        <w:t xml:space="preserve">conflation of </w:t>
      </w:r>
      <w:r w:rsidR="007876CB" w:rsidRPr="006509B6">
        <w:rPr>
          <w:rFonts w:ascii="Times New Roman" w:hAnsi="Times New Roman" w:cs="Times New Roman"/>
          <w:sz w:val="24"/>
          <w:szCs w:val="24"/>
        </w:rPr>
        <w:t>these</w:t>
      </w:r>
      <w:r w:rsidR="00956CB1" w:rsidRPr="006509B6">
        <w:rPr>
          <w:rFonts w:ascii="Times New Roman" w:hAnsi="Times New Roman" w:cs="Times New Roman"/>
          <w:sz w:val="24"/>
          <w:szCs w:val="24"/>
        </w:rPr>
        <w:t xml:space="preserve"> contexts </w:t>
      </w:r>
      <w:r w:rsidR="00C70133" w:rsidRPr="006509B6">
        <w:rPr>
          <w:rFonts w:ascii="Times New Roman" w:hAnsi="Times New Roman" w:cs="Times New Roman"/>
          <w:sz w:val="24"/>
          <w:szCs w:val="24"/>
        </w:rPr>
        <w:t>is illogical</w:t>
      </w:r>
      <w:r w:rsidR="00956CB1" w:rsidRPr="006509B6">
        <w:rPr>
          <w:rFonts w:ascii="Times New Roman" w:hAnsi="Times New Roman" w:cs="Times New Roman"/>
          <w:sz w:val="24"/>
          <w:szCs w:val="24"/>
        </w:rPr>
        <w:t xml:space="preserve"> </w:t>
      </w:r>
      <w:r w:rsidR="007876CB" w:rsidRPr="006509B6">
        <w:rPr>
          <w:rFonts w:ascii="Times New Roman" w:hAnsi="Times New Roman" w:cs="Times New Roman"/>
          <w:sz w:val="24"/>
          <w:szCs w:val="24"/>
        </w:rPr>
        <w:t>where assessment is the focus</w:t>
      </w:r>
      <w:r w:rsidR="00476B8E" w:rsidRPr="006509B6">
        <w:rPr>
          <w:rFonts w:ascii="Times New Roman" w:hAnsi="Times New Roman" w:cs="Times New Roman"/>
          <w:sz w:val="24"/>
          <w:szCs w:val="24"/>
        </w:rPr>
        <w:t xml:space="preserve"> of the paper</w:t>
      </w:r>
      <w:r w:rsidR="00956CB1" w:rsidRPr="006509B6">
        <w:rPr>
          <w:rFonts w:ascii="Times New Roman" w:hAnsi="Times New Roman" w:cs="Times New Roman"/>
          <w:sz w:val="24"/>
          <w:szCs w:val="24"/>
        </w:rPr>
        <w:t xml:space="preserve">. </w:t>
      </w:r>
      <w:r w:rsidR="007876CB" w:rsidRPr="006509B6">
        <w:rPr>
          <w:rFonts w:ascii="Times New Roman" w:hAnsi="Times New Roman" w:cs="Times New Roman"/>
          <w:sz w:val="24"/>
          <w:szCs w:val="24"/>
        </w:rPr>
        <w:t xml:space="preserve"> </w:t>
      </w:r>
    </w:p>
    <w:p w:rsidR="007A14BE" w:rsidRDefault="00F96F90" w:rsidP="00AA7D6A">
      <w:pPr>
        <w:spacing w:line="480" w:lineRule="auto"/>
        <w:ind w:right="804" w:firstLine="720"/>
        <w:jc w:val="both"/>
        <w:rPr>
          <w:rFonts w:ascii="Times New Roman" w:hAnsi="Times New Roman" w:cs="Times New Roman"/>
          <w:sz w:val="24"/>
          <w:szCs w:val="24"/>
        </w:rPr>
      </w:pPr>
      <w:r w:rsidRPr="006509B6">
        <w:rPr>
          <w:rFonts w:ascii="Times New Roman" w:hAnsi="Times New Roman" w:cs="Times New Roman"/>
          <w:sz w:val="24"/>
          <w:szCs w:val="24"/>
        </w:rPr>
        <w:t xml:space="preserve">The paper proceeds through the following structure. </w:t>
      </w:r>
      <w:r w:rsidR="00575C1E" w:rsidRPr="006509B6">
        <w:rPr>
          <w:rFonts w:ascii="Times New Roman" w:hAnsi="Times New Roman" w:cs="Times New Roman"/>
          <w:sz w:val="24"/>
          <w:szCs w:val="24"/>
        </w:rPr>
        <w:t xml:space="preserve">Firstly, </w:t>
      </w:r>
      <w:r w:rsidR="003A6865">
        <w:rPr>
          <w:rFonts w:ascii="Times New Roman" w:hAnsi="Times New Roman" w:cs="Times New Roman"/>
          <w:sz w:val="24"/>
          <w:szCs w:val="24"/>
        </w:rPr>
        <w:t xml:space="preserve">an introduction to child protection in Ireland is presented, followed by clarification of </w:t>
      </w:r>
      <w:r w:rsidR="00575C1E" w:rsidRPr="006509B6">
        <w:rPr>
          <w:rFonts w:ascii="Times New Roman" w:hAnsi="Times New Roman" w:cs="Times New Roman"/>
          <w:sz w:val="24"/>
          <w:szCs w:val="24"/>
        </w:rPr>
        <w:t>the meaning of the term ‘assessment’</w:t>
      </w:r>
      <w:r w:rsidR="0033515F">
        <w:rPr>
          <w:rFonts w:ascii="Times New Roman" w:hAnsi="Times New Roman" w:cs="Times New Roman"/>
          <w:sz w:val="24"/>
          <w:szCs w:val="24"/>
        </w:rPr>
        <w:t>. After</w:t>
      </w:r>
      <w:r w:rsidR="00575C1E" w:rsidRPr="006509B6">
        <w:rPr>
          <w:rFonts w:ascii="Times New Roman" w:hAnsi="Times New Roman" w:cs="Times New Roman"/>
          <w:sz w:val="24"/>
          <w:szCs w:val="24"/>
        </w:rPr>
        <w:t xml:space="preserve"> this, disability theory and terminology </w:t>
      </w:r>
      <w:r w:rsidR="00C56253">
        <w:rPr>
          <w:rFonts w:ascii="Times New Roman" w:hAnsi="Times New Roman" w:cs="Times New Roman"/>
          <w:sz w:val="24"/>
          <w:szCs w:val="24"/>
        </w:rPr>
        <w:t>are</w:t>
      </w:r>
      <w:r w:rsidR="00575C1E" w:rsidRPr="006509B6">
        <w:rPr>
          <w:rFonts w:ascii="Times New Roman" w:hAnsi="Times New Roman" w:cs="Times New Roman"/>
          <w:sz w:val="24"/>
          <w:szCs w:val="24"/>
        </w:rPr>
        <w:t xml:space="preserve"> established. This leads to an overview of the specific theoretical vantage point of ableism, grounded in Fiona Kumari</w:t>
      </w:r>
      <w:r w:rsidR="00887211" w:rsidRPr="006509B6">
        <w:rPr>
          <w:rFonts w:ascii="Times New Roman" w:hAnsi="Times New Roman" w:cs="Times New Roman"/>
          <w:sz w:val="24"/>
          <w:szCs w:val="24"/>
        </w:rPr>
        <w:t xml:space="preserve"> Campbell’s work (</w:t>
      </w:r>
      <w:r w:rsidR="00BF19DD" w:rsidRPr="006509B6">
        <w:rPr>
          <w:rFonts w:ascii="Times New Roman" w:hAnsi="Times New Roman" w:cs="Times New Roman"/>
          <w:sz w:val="24"/>
          <w:szCs w:val="24"/>
        </w:rPr>
        <w:t>2008a,</w:t>
      </w:r>
      <w:r w:rsidR="00FB6E71" w:rsidRPr="006509B6">
        <w:rPr>
          <w:rFonts w:ascii="Times New Roman" w:hAnsi="Times New Roman" w:cs="Times New Roman"/>
          <w:sz w:val="24"/>
          <w:szCs w:val="24"/>
        </w:rPr>
        <w:t xml:space="preserve"> </w:t>
      </w:r>
      <w:r w:rsidR="00887211" w:rsidRPr="006509B6">
        <w:rPr>
          <w:rFonts w:ascii="Times New Roman" w:hAnsi="Times New Roman" w:cs="Times New Roman"/>
          <w:sz w:val="24"/>
          <w:szCs w:val="24"/>
        </w:rPr>
        <w:t>2008</w:t>
      </w:r>
      <w:r w:rsidR="00FB6E71" w:rsidRPr="006509B6">
        <w:rPr>
          <w:rFonts w:ascii="Times New Roman" w:hAnsi="Times New Roman" w:cs="Times New Roman"/>
          <w:sz w:val="24"/>
          <w:szCs w:val="24"/>
        </w:rPr>
        <w:t>b</w:t>
      </w:r>
      <w:r w:rsidR="00BF19DD" w:rsidRPr="006509B6">
        <w:rPr>
          <w:rFonts w:ascii="Times New Roman" w:hAnsi="Times New Roman" w:cs="Times New Roman"/>
          <w:sz w:val="24"/>
          <w:szCs w:val="24"/>
        </w:rPr>
        <w:t>,</w:t>
      </w:r>
      <w:r w:rsidR="00887211" w:rsidRPr="006509B6">
        <w:rPr>
          <w:rFonts w:ascii="Times New Roman" w:hAnsi="Times New Roman" w:cs="Times New Roman"/>
          <w:sz w:val="24"/>
          <w:szCs w:val="24"/>
        </w:rPr>
        <w:t xml:space="preserve"> 2009</w:t>
      </w:r>
      <w:r w:rsidR="00C56253">
        <w:rPr>
          <w:rFonts w:ascii="Times New Roman" w:hAnsi="Times New Roman" w:cs="Times New Roman"/>
          <w:sz w:val="24"/>
          <w:szCs w:val="24"/>
        </w:rPr>
        <w:t>; 2014; 2018; 2019</w:t>
      </w:r>
      <w:r w:rsidR="00887211" w:rsidRPr="006509B6">
        <w:rPr>
          <w:rFonts w:ascii="Times New Roman" w:hAnsi="Times New Roman" w:cs="Times New Roman"/>
          <w:sz w:val="24"/>
          <w:szCs w:val="24"/>
        </w:rPr>
        <w:t>). Thereafter,</w:t>
      </w:r>
      <w:r w:rsidR="00DB74C7">
        <w:rPr>
          <w:rFonts w:ascii="Times New Roman" w:hAnsi="Times New Roman" w:cs="Times New Roman"/>
          <w:sz w:val="24"/>
          <w:szCs w:val="24"/>
        </w:rPr>
        <w:t xml:space="preserve"> </w:t>
      </w:r>
      <w:r w:rsidR="003A6865">
        <w:rPr>
          <w:rFonts w:ascii="Times New Roman" w:hAnsi="Times New Roman" w:cs="Times New Roman"/>
          <w:sz w:val="24"/>
          <w:szCs w:val="24"/>
        </w:rPr>
        <w:t>the</w:t>
      </w:r>
      <w:r w:rsidR="00DB74C7">
        <w:rPr>
          <w:rFonts w:ascii="Times New Roman" w:hAnsi="Times New Roman" w:cs="Times New Roman"/>
          <w:sz w:val="24"/>
          <w:szCs w:val="24"/>
        </w:rPr>
        <w:t xml:space="preserve"> method of </w:t>
      </w:r>
      <w:r w:rsidR="00D54BFA">
        <w:rPr>
          <w:rFonts w:ascii="Times New Roman" w:hAnsi="Times New Roman" w:cs="Times New Roman"/>
          <w:sz w:val="24"/>
          <w:szCs w:val="24"/>
        </w:rPr>
        <w:t>the paper</w:t>
      </w:r>
      <w:r w:rsidR="00DB74C7">
        <w:rPr>
          <w:rFonts w:ascii="Times New Roman" w:hAnsi="Times New Roman" w:cs="Times New Roman"/>
          <w:sz w:val="24"/>
          <w:szCs w:val="24"/>
        </w:rPr>
        <w:t xml:space="preserve"> </w:t>
      </w:r>
      <w:r w:rsidR="003A6865">
        <w:rPr>
          <w:rFonts w:ascii="Times New Roman" w:hAnsi="Times New Roman" w:cs="Times New Roman"/>
          <w:sz w:val="24"/>
          <w:szCs w:val="24"/>
        </w:rPr>
        <w:t>is presented.</w:t>
      </w:r>
      <w:r w:rsidR="0033515F">
        <w:rPr>
          <w:rFonts w:ascii="Times New Roman" w:hAnsi="Times New Roman" w:cs="Times New Roman"/>
          <w:sz w:val="24"/>
          <w:szCs w:val="24"/>
        </w:rPr>
        <w:t xml:space="preserve"> </w:t>
      </w:r>
      <w:r w:rsidR="003A6865">
        <w:rPr>
          <w:rFonts w:ascii="Times New Roman" w:hAnsi="Times New Roman" w:cs="Times New Roman"/>
          <w:sz w:val="24"/>
          <w:szCs w:val="24"/>
        </w:rPr>
        <w:t>C</w:t>
      </w:r>
      <w:r w:rsidR="00887211" w:rsidRPr="006509B6">
        <w:rPr>
          <w:rFonts w:ascii="Times New Roman" w:hAnsi="Times New Roman" w:cs="Times New Roman"/>
          <w:sz w:val="24"/>
          <w:szCs w:val="24"/>
        </w:rPr>
        <w:t>ritical</w:t>
      </w:r>
      <w:r w:rsidR="00575C1E" w:rsidRPr="006509B6">
        <w:rPr>
          <w:rFonts w:ascii="Times New Roman" w:hAnsi="Times New Roman" w:cs="Times New Roman"/>
          <w:sz w:val="24"/>
          <w:szCs w:val="24"/>
        </w:rPr>
        <w:t xml:space="preserve"> commentary on the literature </w:t>
      </w:r>
      <w:r w:rsidR="003A6865">
        <w:rPr>
          <w:rFonts w:ascii="Times New Roman" w:hAnsi="Times New Roman" w:cs="Times New Roman"/>
          <w:sz w:val="24"/>
          <w:szCs w:val="24"/>
        </w:rPr>
        <w:t>follows</w:t>
      </w:r>
      <w:r w:rsidR="00887211" w:rsidRPr="006509B6">
        <w:rPr>
          <w:rFonts w:ascii="Times New Roman" w:hAnsi="Times New Roman" w:cs="Times New Roman"/>
          <w:sz w:val="24"/>
          <w:szCs w:val="24"/>
        </w:rPr>
        <w:t xml:space="preserve"> </w:t>
      </w:r>
      <w:r w:rsidR="00575C1E" w:rsidRPr="006509B6">
        <w:rPr>
          <w:rFonts w:ascii="Times New Roman" w:hAnsi="Times New Roman" w:cs="Times New Roman"/>
          <w:sz w:val="24"/>
          <w:szCs w:val="24"/>
        </w:rPr>
        <w:t>around five emergent themes</w:t>
      </w:r>
      <w:r w:rsidR="00A22120" w:rsidRPr="006509B6">
        <w:rPr>
          <w:rFonts w:ascii="Times New Roman" w:hAnsi="Times New Roman" w:cs="Times New Roman"/>
          <w:sz w:val="24"/>
          <w:szCs w:val="24"/>
        </w:rPr>
        <w:t xml:space="preserve"> which </w:t>
      </w:r>
      <w:r w:rsidR="00AB5C27" w:rsidRPr="006509B6">
        <w:rPr>
          <w:rFonts w:ascii="Times New Roman" w:hAnsi="Times New Roman" w:cs="Times New Roman"/>
          <w:sz w:val="24"/>
          <w:szCs w:val="24"/>
        </w:rPr>
        <w:t xml:space="preserve">are respectively: </w:t>
      </w:r>
      <w:r w:rsidR="00BD3C32" w:rsidRPr="006509B6">
        <w:rPr>
          <w:rFonts w:ascii="Times New Roman" w:hAnsi="Times New Roman" w:cs="Times New Roman"/>
          <w:sz w:val="24"/>
          <w:szCs w:val="24"/>
        </w:rPr>
        <w:t>c</w:t>
      </w:r>
      <w:r w:rsidR="00AB5C27" w:rsidRPr="006509B6">
        <w:rPr>
          <w:rFonts w:ascii="Times New Roman" w:hAnsi="Times New Roman" w:cs="Times New Roman"/>
          <w:sz w:val="24"/>
          <w:szCs w:val="24"/>
        </w:rPr>
        <w:t>apturing the child’s voice; gathering credible material; additional resources for assessment; difficulties discerning causation; a</w:t>
      </w:r>
      <w:r w:rsidR="008B11C3" w:rsidRPr="006509B6">
        <w:rPr>
          <w:rFonts w:ascii="Times New Roman" w:hAnsi="Times New Roman" w:cs="Times New Roman"/>
          <w:sz w:val="24"/>
          <w:szCs w:val="24"/>
        </w:rPr>
        <w:t>nd attitudes, perceptions and social equality</w:t>
      </w:r>
      <w:r w:rsidR="00BD3C32" w:rsidRPr="006509B6">
        <w:rPr>
          <w:rFonts w:ascii="Times New Roman" w:hAnsi="Times New Roman" w:cs="Times New Roman"/>
          <w:sz w:val="24"/>
          <w:szCs w:val="24"/>
        </w:rPr>
        <w:t xml:space="preserve">. Finally, </w:t>
      </w:r>
      <w:r w:rsidR="00D25325" w:rsidRPr="006509B6">
        <w:rPr>
          <w:rFonts w:ascii="Times New Roman" w:hAnsi="Times New Roman" w:cs="Times New Roman"/>
          <w:sz w:val="24"/>
          <w:szCs w:val="24"/>
        </w:rPr>
        <w:t>towards addressing concerns and challenges in the former review</w:t>
      </w:r>
      <w:r w:rsidR="005234F9" w:rsidRPr="006509B6">
        <w:rPr>
          <w:rFonts w:ascii="Times New Roman" w:hAnsi="Times New Roman" w:cs="Times New Roman"/>
          <w:sz w:val="24"/>
          <w:szCs w:val="24"/>
        </w:rPr>
        <w:t>,</w:t>
      </w:r>
      <w:r w:rsidR="00D25325" w:rsidRPr="006509B6">
        <w:rPr>
          <w:rFonts w:ascii="Times New Roman" w:hAnsi="Times New Roman" w:cs="Times New Roman"/>
          <w:sz w:val="24"/>
          <w:szCs w:val="24"/>
        </w:rPr>
        <w:t xml:space="preserve"> analysis </w:t>
      </w:r>
      <w:r w:rsidR="005234F9" w:rsidRPr="006509B6">
        <w:rPr>
          <w:rFonts w:ascii="Times New Roman" w:hAnsi="Times New Roman" w:cs="Times New Roman"/>
          <w:sz w:val="24"/>
          <w:szCs w:val="24"/>
        </w:rPr>
        <w:t>founded in</w:t>
      </w:r>
      <w:r w:rsidR="00D25325" w:rsidRPr="006509B6">
        <w:rPr>
          <w:rFonts w:ascii="Times New Roman" w:hAnsi="Times New Roman" w:cs="Times New Roman"/>
          <w:sz w:val="24"/>
          <w:szCs w:val="24"/>
        </w:rPr>
        <w:t xml:space="preserve"> ableism theory</w:t>
      </w:r>
      <w:r w:rsidR="005234F9" w:rsidRPr="006509B6">
        <w:rPr>
          <w:rFonts w:ascii="Times New Roman" w:hAnsi="Times New Roman" w:cs="Times New Roman"/>
          <w:sz w:val="24"/>
          <w:szCs w:val="24"/>
        </w:rPr>
        <w:t xml:space="preserve"> turns attention towards</w:t>
      </w:r>
      <w:r w:rsidR="00D25325" w:rsidRPr="006509B6">
        <w:rPr>
          <w:rFonts w:ascii="Times New Roman" w:hAnsi="Times New Roman" w:cs="Times New Roman"/>
          <w:sz w:val="24"/>
          <w:szCs w:val="24"/>
        </w:rPr>
        <w:t xml:space="preserve"> lessons learned for future practice.  </w:t>
      </w:r>
      <w:r w:rsidR="000A22BF" w:rsidRPr="006509B6">
        <w:rPr>
          <w:rFonts w:ascii="Times New Roman" w:hAnsi="Times New Roman" w:cs="Times New Roman"/>
          <w:sz w:val="24"/>
          <w:szCs w:val="24"/>
        </w:rPr>
        <w:t xml:space="preserve">Here the paper concludes with restatement of the complexity of this field of practice, where to date, </w:t>
      </w:r>
      <w:r w:rsidR="00BB1DD5" w:rsidRPr="006509B6">
        <w:rPr>
          <w:rFonts w:ascii="Times New Roman" w:hAnsi="Times New Roman" w:cs="Times New Roman"/>
          <w:sz w:val="24"/>
          <w:szCs w:val="24"/>
        </w:rPr>
        <w:t>social workers</w:t>
      </w:r>
      <w:r w:rsidR="000A22BF" w:rsidRPr="006509B6">
        <w:rPr>
          <w:rFonts w:ascii="Times New Roman" w:hAnsi="Times New Roman" w:cs="Times New Roman"/>
          <w:sz w:val="24"/>
          <w:szCs w:val="24"/>
        </w:rPr>
        <w:t xml:space="preserve"> remain </w:t>
      </w:r>
      <w:r w:rsidR="00C90DC9" w:rsidRPr="006509B6">
        <w:rPr>
          <w:rFonts w:ascii="Times New Roman" w:hAnsi="Times New Roman" w:cs="Times New Roman"/>
          <w:sz w:val="24"/>
          <w:szCs w:val="24"/>
        </w:rPr>
        <w:t xml:space="preserve">undermined </w:t>
      </w:r>
      <w:r w:rsidR="0070475A" w:rsidRPr="006509B6">
        <w:rPr>
          <w:rFonts w:ascii="Times New Roman" w:hAnsi="Times New Roman" w:cs="Times New Roman"/>
          <w:sz w:val="24"/>
          <w:szCs w:val="24"/>
        </w:rPr>
        <w:t xml:space="preserve">on </w:t>
      </w:r>
      <w:r w:rsidR="006A53A7">
        <w:rPr>
          <w:rFonts w:ascii="Times New Roman" w:hAnsi="Times New Roman" w:cs="Times New Roman"/>
          <w:sz w:val="24"/>
          <w:szCs w:val="24"/>
        </w:rPr>
        <w:t>several</w:t>
      </w:r>
      <w:r w:rsidR="0070475A" w:rsidRPr="006509B6">
        <w:rPr>
          <w:rFonts w:ascii="Times New Roman" w:hAnsi="Times New Roman" w:cs="Times New Roman"/>
          <w:sz w:val="24"/>
          <w:szCs w:val="24"/>
        </w:rPr>
        <w:t xml:space="preserve"> accounts</w:t>
      </w:r>
      <w:r w:rsidR="00C90DC9" w:rsidRPr="006509B6">
        <w:rPr>
          <w:rFonts w:ascii="Times New Roman" w:hAnsi="Times New Roman" w:cs="Times New Roman"/>
          <w:sz w:val="24"/>
          <w:szCs w:val="24"/>
        </w:rPr>
        <w:t xml:space="preserve"> (</w:t>
      </w:r>
      <w:r w:rsidR="003C1C29" w:rsidRPr="006509B6">
        <w:rPr>
          <w:rFonts w:ascii="Times New Roman" w:hAnsi="Times New Roman" w:cs="Times New Roman"/>
          <w:sz w:val="24"/>
          <w:szCs w:val="24"/>
        </w:rPr>
        <w:t>Flynn</w:t>
      </w:r>
      <w:r w:rsidR="0056421F" w:rsidRPr="006509B6">
        <w:rPr>
          <w:rFonts w:ascii="Times New Roman" w:hAnsi="Times New Roman" w:cs="Times New Roman"/>
          <w:sz w:val="24"/>
          <w:szCs w:val="24"/>
        </w:rPr>
        <w:t xml:space="preserve"> &amp;</w:t>
      </w:r>
      <w:r w:rsidR="003C1C29" w:rsidRPr="006509B6">
        <w:rPr>
          <w:rFonts w:ascii="Times New Roman" w:hAnsi="Times New Roman" w:cs="Times New Roman"/>
          <w:sz w:val="24"/>
          <w:szCs w:val="24"/>
        </w:rPr>
        <w:t xml:space="preserve"> McGregor, 2017</w:t>
      </w:r>
      <w:r w:rsidR="0056421F" w:rsidRPr="006509B6">
        <w:rPr>
          <w:rFonts w:ascii="Times New Roman" w:hAnsi="Times New Roman" w:cs="Times New Roman"/>
          <w:sz w:val="24"/>
          <w:szCs w:val="24"/>
        </w:rPr>
        <w:t xml:space="preserve">; Vandermendin et al., </w:t>
      </w:r>
      <w:r w:rsidR="005027A6" w:rsidRPr="006509B6">
        <w:rPr>
          <w:rFonts w:ascii="Times New Roman" w:hAnsi="Times New Roman" w:cs="Times New Roman"/>
          <w:sz w:val="24"/>
          <w:szCs w:val="24"/>
        </w:rPr>
        <w:t>2017</w:t>
      </w:r>
      <w:r w:rsidR="00C90DC9" w:rsidRPr="006509B6">
        <w:rPr>
          <w:rFonts w:ascii="Times New Roman" w:hAnsi="Times New Roman" w:cs="Times New Roman"/>
          <w:sz w:val="24"/>
          <w:szCs w:val="24"/>
        </w:rPr>
        <w:t>).</w:t>
      </w:r>
    </w:p>
    <w:p w:rsidR="007A14BE" w:rsidRPr="00AA7D6A" w:rsidRDefault="007A14BE" w:rsidP="00AA7D6A">
      <w:pPr>
        <w:spacing w:line="480" w:lineRule="auto"/>
        <w:ind w:right="804"/>
        <w:jc w:val="both"/>
        <w:rPr>
          <w:rFonts w:ascii="Times New Roman" w:hAnsi="Times New Roman" w:cs="Times New Roman"/>
          <w:b/>
          <w:sz w:val="24"/>
          <w:szCs w:val="24"/>
        </w:rPr>
      </w:pPr>
      <w:r w:rsidRPr="00AA7D6A">
        <w:rPr>
          <w:rFonts w:ascii="Times New Roman" w:hAnsi="Times New Roman" w:cs="Times New Roman"/>
          <w:b/>
          <w:sz w:val="24"/>
          <w:szCs w:val="24"/>
        </w:rPr>
        <w:t xml:space="preserve">Introducing child protection </w:t>
      </w:r>
    </w:p>
    <w:p w:rsidR="008B75BD" w:rsidRPr="006509B6" w:rsidRDefault="008843D5" w:rsidP="00AA7D6A">
      <w:pPr>
        <w:spacing w:line="480" w:lineRule="auto"/>
        <w:ind w:right="804"/>
        <w:jc w:val="both"/>
        <w:rPr>
          <w:rFonts w:ascii="Times New Roman" w:hAnsi="Times New Roman" w:cs="Times New Roman"/>
          <w:sz w:val="24"/>
          <w:szCs w:val="24"/>
        </w:rPr>
      </w:pPr>
      <w:r>
        <w:rPr>
          <w:rFonts w:ascii="Times New Roman" w:hAnsi="Times New Roman" w:cs="Times New Roman"/>
          <w:sz w:val="24"/>
          <w:szCs w:val="24"/>
        </w:rPr>
        <w:t xml:space="preserve">As a starting point, it is </w:t>
      </w:r>
      <w:r w:rsidR="00A62D6C">
        <w:rPr>
          <w:rFonts w:ascii="Times New Roman" w:hAnsi="Times New Roman" w:cs="Times New Roman"/>
          <w:sz w:val="24"/>
          <w:szCs w:val="24"/>
        </w:rPr>
        <w:t>useful</w:t>
      </w:r>
      <w:r>
        <w:rPr>
          <w:rFonts w:ascii="Times New Roman" w:hAnsi="Times New Roman" w:cs="Times New Roman"/>
          <w:sz w:val="24"/>
          <w:szCs w:val="24"/>
        </w:rPr>
        <w:t xml:space="preserve"> to </w:t>
      </w:r>
      <w:r w:rsidR="00A62D6C">
        <w:rPr>
          <w:rFonts w:ascii="Times New Roman" w:hAnsi="Times New Roman" w:cs="Times New Roman"/>
          <w:sz w:val="24"/>
          <w:szCs w:val="24"/>
        </w:rPr>
        <w:t>familiaris</w:t>
      </w:r>
      <w:r w:rsidR="006653BA">
        <w:rPr>
          <w:rFonts w:ascii="Times New Roman" w:hAnsi="Times New Roman" w:cs="Times New Roman"/>
          <w:sz w:val="24"/>
          <w:szCs w:val="24"/>
        </w:rPr>
        <w:t xml:space="preserve">e </w:t>
      </w:r>
      <w:r w:rsidR="00D14E3D">
        <w:rPr>
          <w:rFonts w:ascii="Times New Roman" w:hAnsi="Times New Roman" w:cs="Times New Roman"/>
          <w:sz w:val="24"/>
          <w:szCs w:val="24"/>
        </w:rPr>
        <w:t xml:space="preserve">with </w:t>
      </w:r>
      <w:r w:rsidR="006653BA">
        <w:rPr>
          <w:rFonts w:ascii="Times New Roman" w:hAnsi="Times New Roman" w:cs="Times New Roman"/>
          <w:sz w:val="24"/>
          <w:szCs w:val="24"/>
        </w:rPr>
        <w:t>the general nature</w:t>
      </w:r>
      <w:r>
        <w:rPr>
          <w:rFonts w:ascii="Times New Roman" w:hAnsi="Times New Roman" w:cs="Times New Roman"/>
          <w:sz w:val="24"/>
          <w:szCs w:val="24"/>
        </w:rPr>
        <w:t xml:space="preserve"> of child protection in Ireland. Here</w:t>
      </w:r>
      <w:r w:rsidR="004A1F5C">
        <w:rPr>
          <w:rFonts w:ascii="Times New Roman" w:hAnsi="Times New Roman" w:cs="Times New Roman"/>
          <w:sz w:val="24"/>
          <w:szCs w:val="24"/>
        </w:rPr>
        <w:t xml:space="preserve"> t</w:t>
      </w:r>
      <w:r w:rsidR="007A14BE">
        <w:rPr>
          <w:rFonts w:ascii="Times New Roman" w:hAnsi="Times New Roman" w:cs="Times New Roman"/>
          <w:sz w:val="24"/>
          <w:szCs w:val="24"/>
        </w:rPr>
        <w:t xml:space="preserve">he main legislation, policy and frameworks for practice include the </w:t>
      </w:r>
      <w:r w:rsidR="00E772AE">
        <w:rPr>
          <w:rFonts w:ascii="Times New Roman" w:hAnsi="Times New Roman" w:cs="Times New Roman"/>
          <w:sz w:val="24"/>
          <w:szCs w:val="24"/>
        </w:rPr>
        <w:t>Child Care Act 1991</w:t>
      </w:r>
      <w:r w:rsidR="007E326F">
        <w:rPr>
          <w:rFonts w:ascii="Times New Roman" w:hAnsi="Times New Roman" w:cs="Times New Roman"/>
          <w:sz w:val="24"/>
          <w:szCs w:val="24"/>
        </w:rPr>
        <w:t>, Children First Act 2015</w:t>
      </w:r>
      <w:r w:rsidR="00E65A2E">
        <w:rPr>
          <w:rFonts w:ascii="Times New Roman" w:hAnsi="Times New Roman" w:cs="Times New Roman"/>
          <w:sz w:val="24"/>
          <w:szCs w:val="24"/>
        </w:rPr>
        <w:t xml:space="preserve"> and</w:t>
      </w:r>
      <w:r w:rsidR="00E772AE">
        <w:rPr>
          <w:rFonts w:ascii="Times New Roman" w:hAnsi="Times New Roman" w:cs="Times New Roman"/>
          <w:sz w:val="24"/>
          <w:szCs w:val="24"/>
        </w:rPr>
        <w:t xml:space="preserve"> Childre</w:t>
      </w:r>
      <w:r w:rsidR="00E65A2E">
        <w:rPr>
          <w:rFonts w:ascii="Times New Roman" w:hAnsi="Times New Roman" w:cs="Times New Roman"/>
          <w:sz w:val="24"/>
          <w:szCs w:val="24"/>
        </w:rPr>
        <w:t>n</w:t>
      </w:r>
      <w:r w:rsidR="00E772AE">
        <w:rPr>
          <w:rFonts w:ascii="Times New Roman" w:hAnsi="Times New Roman" w:cs="Times New Roman"/>
          <w:sz w:val="24"/>
          <w:szCs w:val="24"/>
        </w:rPr>
        <w:t xml:space="preserve"> First</w:t>
      </w:r>
      <w:r w:rsidR="007E326F">
        <w:rPr>
          <w:rFonts w:ascii="Times New Roman" w:hAnsi="Times New Roman" w:cs="Times New Roman"/>
          <w:sz w:val="24"/>
          <w:szCs w:val="24"/>
        </w:rPr>
        <w:t xml:space="preserve">: </w:t>
      </w:r>
      <w:r w:rsidR="00E772AE">
        <w:rPr>
          <w:rFonts w:ascii="Times New Roman" w:hAnsi="Times New Roman" w:cs="Times New Roman"/>
          <w:sz w:val="24"/>
          <w:szCs w:val="24"/>
        </w:rPr>
        <w:t>National Guidance</w:t>
      </w:r>
      <w:r w:rsidR="007E326F">
        <w:rPr>
          <w:rFonts w:ascii="Times New Roman" w:hAnsi="Times New Roman" w:cs="Times New Roman"/>
          <w:sz w:val="24"/>
          <w:szCs w:val="24"/>
        </w:rPr>
        <w:t xml:space="preserve"> for the Protection and Welfare of Children</w:t>
      </w:r>
      <w:r w:rsidR="00E772AE">
        <w:rPr>
          <w:rFonts w:ascii="Times New Roman" w:hAnsi="Times New Roman" w:cs="Times New Roman"/>
          <w:sz w:val="24"/>
          <w:szCs w:val="24"/>
        </w:rPr>
        <w:t xml:space="preserve"> </w:t>
      </w:r>
      <w:r w:rsidR="007E326F">
        <w:rPr>
          <w:rFonts w:ascii="Times New Roman" w:hAnsi="Times New Roman" w:cs="Times New Roman"/>
          <w:sz w:val="24"/>
          <w:szCs w:val="24"/>
        </w:rPr>
        <w:t>(</w:t>
      </w:r>
      <w:r w:rsidR="00E772AE">
        <w:rPr>
          <w:rFonts w:ascii="Times New Roman" w:hAnsi="Times New Roman" w:cs="Times New Roman"/>
          <w:sz w:val="24"/>
          <w:szCs w:val="24"/>
        </w:rPr>
        <w:t>2017</w:t>
      </w:r>
      <w:r w:rsidR="007E326F">
        <w:rPr>
          <w:rFonts w:ascii="Times New Roman" w:hAnsi="Times New Roman" w:cs="Times New Roman"/>
          <w:sz w:val="24"/>
          <w:szCs w:val="24"/>
        </w:rPr>
        <w:t>)</w:t>
      </w:r>
      <w:r w:rsidR="00E65A2E">
        <w:rPr>
          <w:rFonts w:ascii="Times New Roman" w:hAnsi="Times New Roman" w:cs="Times New Roman"/>
          <w:sz w:val="24"/>
          <w:szCs w:val="24"/>
        </w:rPr>
        <w:t xml:space="preserve"> (</w:t>
      </w:r>
      <w:r w:rsidR="00F37C38">
        <w:rPr>
          <w:rFonts w:ascii="Times New Roman" w:hAnsi="Times New Roman" w:cs="Times New Roman"/>
          <w:sz w:val="24"/>
          <w:szCs w:val="24"/>
        </w:rPr>
        <w:t>Burns &amp; McGregor, 2019; Hamilton, 2012</w:t>
      </w:r>
      <w:r w:rsidR="00E65A2E">
        <w:rPr>
          <w:rFonts w:ascii="Times New Roman" w:hAnsi="Times New Roman" w:cs="Times New Roman"/>
          <w:sz w:val="24"/>
          <w:szCs w:val="24"/>
        </w:rPr>
        <w:t xml:space="preserve">). </w:t>
      </w:r>
      <w:r w:rsidR="000102F2">
        <w:rPr>
          <w:rFonts w:ascii="Times New Roman" w:hAnsi="Times New Roman" w:cs="Times New Roman"/>
          <w:sz w:val="24"/>
          <w:szCs w:val="24"/>
        </w:rPr>
        <w:t>In Ireland, p</w:t>
      </w:r>
      <w:r w:rsidR="00242E87">
        <w:rPr>
          <w:rFonts w:ascii="Times New Roman" w:hAnsi="Times New Roman" w:cs="Times New Roman"/>
          <w:sz w:val="24"/>
          <w:szCs w:val="24"/>
        </w:rPr>
        <w:t xml:space="preserve">rimary responsibility for the protection and welfare of children </w:t>
      </w:r>
      <w:r w:rsidR="004A1F5C">
        <w:rPr>
          <w:rFonts w:ascii="Times New Roman" w:hAnsi="Times New Roman" w:cs="Times New Roman"/>
          <w:sz w:val="24"/>
          <w:szCs w:val="24"/>
        </w:rPr>
        <w:t xml:space="preserve">was placed </w:t>
      </w:r>
      <w:r w:rsidR="00242E87">
        <w:rPr>
          <w:rFonts w:ascii="Times New Roman" w:hAnsi="Times New Roman" w:cs="Times New Roman"/>
          <w:sz w:val="24"/>
          <w:szCs w:val="24"/>
        </w:rPr>
        <w:t>with</w:t>
      </w:r>
      <w:r w:rsidR="007E326F">
        <w:rPr>
          <w:rFonts w:ascii="Times New Roman" w:hAnsi="Times New Roman" w:cs="Times New Roman"/>
          <w:sz w:val="24"/>
          <w:szCs w:val="24"/>
        </w:rPr>
        <w:t xml:space="preserve"> </w:t>
      </w:r>
      <w:r w:rsidR="007E326F" w:rsidRPr="006509B6">
        <w:rPr>
          <w:rFonts w:ascii="Times New Roman" w:hAnsi="Times New Roman" w:cs="Times New Roman"/>
          <w:sz w:val="24"/>
          <w:szCs w:val="24"/>
        </w:rPr>
        <w:t>Tusla, the Child and Family Agency</w:t>
      </w:r>
      <w:r w:rsidR="004A1F5C">
        <w:rPr>
          <w:rFonts w:ascii="Times New Roman" w:hAnsi="Times New Roman" w:cs="Times New Roman"/>
          <w:sz w:val="24"/>
          <w:szCs w:val="24"/>
        </w:rPr>
        <w:t xml:space="preserve"> </w:t>
      </w:r>
      <w:r w:rsidR="00AB3372">
        <w:rPr>
          <w:rFonts w:ascii="Times New Roman" w:hAnsi="Times New Roman" w:cs="Times New Roman"/>
          <w:sz w:val="24"/>
          <w:szCs w:val="24"/>
        </w:rPr>
        <w:t>following</w:t>
      </w:r>
      <w:r w:rsidR="004A1F5C">
        <w:rPr>
          <w:rFonts w:ascii="Times New Roman" w:hAnsi="Times New Roman" w:cs="Times New Roman"/>
          <w:sz w:val="24"/>
          <w:szCs w:val="24"/>
        </w:rPr>
        <w:t xml:space="preserve"> its establishment</w:t>
      </w:r>
      <w:r w:rsidR="007E326F">
        <w:rPr>
          <w:rFonts w:ascii="Times New Roman" w:hAnsi="Times New Roman" w:cs="Times New Roman"/>
          <w:sz w:val="24"/>
          <w:szCs w:val="24"/>
        </w:rPr>
        <w:t xml:space="preserve"> in 2014 (</w:t>
      </w:r>
      <w:r w:rsidR="00F37C38">
        <w:rPr>
          <w:rFonts w:ascii="Times New Roman" w:hAnsi="Times New Roman" w:cs="Times New Roman"/>
          <w:sz w:val="24"/>
          <w:szCs w:val="24"/>
        </w:rPr>
        <w:t xml:space="preserve">Burns &amp; McGregor, 2019; </w:t>
      </w:r>
      <w:r w:rsidR="007E326F">
        <w:rPr>
          <w:rFonts w:ascii="Times New Roman" w:hAnsi="Times New Roman" w:cs="Times New Roman"/>
          <w:sz w:val="24"/>
          <w:szCs w:val="24"/>
        </w:rPr>
        <w:t>Tusla, 2017)</w:t>
      </w:r>
      <w:r w:rsidR="00242E87">
        <w:rPr>
          <w:rFonts w:ascii="Times New Roman" w:hAnsi="Times New Roman" w:cs="Times New Roman"/>
          <w:sz w:val="24"/>
          <w:szCs w:val="24"/>
        </w:rPr>
        <w:t>. Th</w:t>
      </w:r>
      <w:r w:rsidR="0024723A">
        <w:rPr>
          <w:rFonts w:ascii="Times New Roman" w:hAnsi="Times New Roman" w:cs="Times New Roman"/>
          <w:sz w:val="24"/>
          <w:szCs w:val="24"/>
        </w:rPr>
        <w:t>is</w:t>
      </w:r>
      <w:r w:rsidR="00242E87">
        <w:rPr>
          <w:rFonts w:ascii="Times New Roman" w:hAnsi="Times New Roman" w:cs="Times New Roman"/>
          <w:sz w:val="24"/>
          <w:szCs w:val="24"/>
        </w:rPr>
        <w:t xml:space="preserve"> occurs in </w:t>
      </w:r>
      <w:r w:rsidR="00242E87">
        <w:rPr>
          <w:rFonts w:ascii="Times New Roman" w:hAnsi="Times New Roman" w:cs="Times New Roman"/>
          <w:sz w:val="24"/>
          <w:szCs w:val="24"/>
        </w:rPr>
        <w:lastRenderedPageBreak/>
        <w:t xml:space="preserve">conjunction with </w:t>
      </w:r>
      <w:r w:rsidR="00CF28DE">
        <w:rPr>
          <w:rFonts w:ascii="Times New Roman" w:hAnsi="Times New Roman" w:cs="Times New Roman"/>
          <w:sz w:val="24"/>
          <w:szCs w:val="24"/>
        </w:rPr>
        <w:t>the</w:t>
      </w:r>
      <w:r w:rsidR="00242E87">
        <w:rPr>
          <w:rFonts w:ascii="Times New Roman" w:hAnsi="Times New Roman" w:cs="Times New Roman"/>
          <w:sz w:val="24"/>
          <w:szCs w:val="24"/>
        </w:rPr>
        <w:t xml:space="preserve"> central role </w:t>
      </w:r>
      <w:r w:rsidR="00CF28DE">
        <w:rPr>
          <w:rFonts w:ascii="Times New Roman" w:hAnsi="Times New Roman" w:cs="Times New Roman"/>
          <w:sz w:val="24"/>
          <w:szCs w:val="24"/>
        </w:rPr>
        <w:t>of</w:t>
      </w:r>
      <w:r w:rsidR="00242E87">
        <w:rPr>
          <w:rFonts w:ascii="Times New Roman" w:hAnsi="Times New Roman" w:cs="Times New Roman"/>
          <w:sz w:val="24"/>
          <w:szCs w:val="24"/>
        </w:rPr>
        <w:t xml:space="preserve"> An Garda Siochana</w:t>
      </w:r>
      <w:r w:rsidR="00AB3372">
        <w:rPr>
          <w:rFonts w:ascii="Times New Roman" w:hAnsi="Times New Roman" w:cs="Times New Roman"/>
          <w:sz w:val="24"/>
          <w:szCs w:val="24"/>
        </w:rPr>
        <w:t>, in child safeguarding</w:t>
      </w:r>
      <w:r w:rsidR="00F42EB0">
        <w:rPr>
          <w:rFonts w:ascii="Times New Roman" w:hAnsi="Times New Roman" w:cs="Times New Roman"/>
          <w:sz w:val="24"/>
          <w:szCs w:val="24"/>
        </w:rPr>
        <w:t>. Concurrent to this</w:t>
      </w:r>
      <w:r w:rsidR="00AB3372">
        <w:rPr>
          <w:rFonts w:ascii="Times New Roman" w:hAnsi="Times New Roman" w:cs="Times New Roman"/>
          <w:sz w:val="24"/>
          <w:szCs w:val="24"/>
        </w:rPr>
        <w:t xml:space="preserve">, there are also </w:t>
      </w:r>
      <w:r w:rsidR="00E110B2">
        <w:rPr>
          <w:rFonts w:ascii="Times New Roman" w:hAnsi="Times New Roman" w:cs="Times New Roman"/>
          <w:sz w:val="24"/>
          <w:szCs w:val="24"/>
        </w:rPr>
        <w:t>several</w:t>
      </w:r>
      <w:r w:rsidR="00AB3372">
        <w:rPr>
          <w:rFonts w:ascii="Times New Roman" w:hAnsi="Times New Roman" w:cs="Times New Roman"/>
          <w:sz w:val="24"/>
          <w:szCs w:val="24"/>
        </w:rPr>
        <w:t xml:space="preserve"> external bodies that </w:t>
      </w:r>
      <w:r w:rsidR="00E110B2">
        <w:rPr>
          <w:rFonts w:ascii="Times New Roman" w:hAnsi="Times New Roman" w:cs="Times New Roman"/>
          <w:sz w:val="24"/>
          <w:szCs w:val="24"/>
        </w:rPr>
        <w:t>oversee</w:t>
      </w:r>
      <w:r w:rsidR="00AB3372">
        <w:rPr>
          <w:rFonts w:ascii="Times New Roman" w:hAnsi="Times New Roman" w:cs="Times New Roman"/>
          <w:sz w:val="24"/>
          <w:szCs w:val="24"/>
        </w:rPr>
        <w:t xml:space="preserve"> child protection work. </w:t>
      </w:r>
      <w:r w:rsidR="00CF28DE">
        <w:rPr>
          <w:rFonts w:ascii="Times New Roman" w:hAnsi="Times New Roman" w:cs="Times New Roman"/>
          <w:sz w:val="24"/>
          <w:szCs w:val="24"/>
        </w:rPr>
        <w:t xml:space="preserve">The Health Information and Quality Authority (HIQA) is responsible for </w:t>
      </w:r>
      <w:r w:rsidR="00AB3372">
        <w:rPr>
          <w:rFonts w:ascii="Times New Roman" w:hAnsi="Times New Roman" w:cs="Times New Roman"/>
          <w:sz w:val="24"/>
          <w:szCs w:val="24"/>
        </w:rPr>
        <w:t>statutory inspection of</w:t>
      </w:r>
      <w:r w:rsidR="00CF28DE">
        <w:rPr>
          <w:rFonts w:ascii="Times New Roman" w:hAnsi="Times New Roman" w:cs="Times New Roman"/>
          <w:sz w:val="24"/>
          <w:szCs w:val="24"/>
        </w:rPr>
        <w:t xml:space="preserve"> child protection services in Ireland. </w:t>
      </w:r>
      <w:r w:rsidR="00AB3372">
        <w:rPr>
          <w:rFonts w:ascii="Times New Roman" w:hAnsi="Times New Roman" w:cs="Times New Roman"/>
          <w:sz w:val="24"/>
          <w:szCs w:val="24"/>
        </w:rPr>
        <w:t>Meanwhile, t</w:t>
      </w:r>
      <w:r w:rsidR="00CF28DE">
        <w:rPr>
          <w:rFonts w:ascii="Times New Roman" w:hAnsi="Times New Roman" w:cs="Times New Roman"/>
          <w:sz w:val="24"/>
          <w:szCs w:val="24"/>
        </w:rPr>
        <w:t xml:space="preserve">he Health and Social Care Professionals Council (CORU) </w:t>
      </w:r>
      <w:r w:rsidR="00BB1EAB">
        <w:rPr>
          <w:rFonts w:ascii="Times New Roman" w:hAnsi="Times New Roman" w:cs="Times New Roman"/>
          <w:sz w:val="24"/>
          <w:szCs w:val="24"/>
        </w:rPr>
        <w:t xml:space="preserve">now </w:t>
      </w:r>
      <w:r w:rsidR="00CF28DE">
        <w:rPr>
          <w:rFonts w:ascii="Times New Roman" w:hAnsi="Times New Roman" w:cs="Times New Roman"/>
          <w:sz w:val="24"/>
          <w:szCs w:val="24"/>
        </w:rPr>
        <w:t xml:space="preserve">regulates and monitors </w:t>
      </w:r>
      <w:r w:rsidR="00CD4B8E">
        <w:rPr>
          <w:rFonts w:ascii="Times New Roman" w:hAnsi="Times New Roman" w:cs="Times New Roman"/>
          <w:sz w:val="24"/>
          <w:szCs w:val="24"/>
        </w:rPr>
        <w:t>several</w:t>
      </w:r>
      <w:r w:rsidR="00CF28DE">
        <w:rPr>
          <w:rFonts w:ascii="Times New Roman" w:hAnsi="Times New Roman" w:cs="Times New Roman"/>
          <w:sz w:val="24"/>
          <w:szCs w:val="24"/>
        </w:rPr>
        <w:t xml:space="preserve"> Irish professions</w:t>
      </w:r>
      <w:r w:rsidR="00AB3372">
        <w:rPr>
          <w:rFonts w:ascii="Times New Roman" w:hAnsi="Times New Roman" w:cs="Times New Roman"/>
          <w:sz w:val="24"/>
          <w:szCs w:val="24"/>
        </w:rPr>
        <w:t>,</w:t>
      </w:r>
      <w:r w:rsidR="00CF28DE">
        <w:rPr>
          <w:rFonts w:ascii="Times New Roman" w:hAnsi="Times New Roman" w:cs="Times New Roman"/>
          <w:sz w:val="24"/>
          <w:szCs w:val="24"/>
        </w:rPr>
        <w:t xml:space="preserve"> including social work</w:t>
      </w:r>
      <w:r w:rsidR="00F37C38">
        <w:rPr>
          <w:rFonts w:ascii="Times New Roman" w:hAnsi="Times New Roman" w:cs="Times New Roman"/>
          <w:sz w:val="24"/>
          <w:szCs w:val="24"/>
        </w:rPr>
        <w:t xml:space="preserve"> (Burns &amp; McGregor, 2019)</w:t>
      </w:r>
      <w:r w:rsidR="00CF28DE">
        <w:rPr>
          <w:rFonts w:ascii="Times New Roman" w:hAnsi="Times New Roman" w:cs="Times New Roman"/>
          <w:sz w:val="24"/>
          <w:szCs w:val="24"/>
        </w:rPr>
        <w:t xml:space="preserve">. </w:t>
      </w:r>
      <w:r w:rsidR="00B50887">
        <w:rPr>
          <w:rFonts w:ascii="Times New Roman" w:hAnsi="Times New Roman" w:cs="Times New Roman"/>
          <w:sz w:val="24"/>
          <w:szCs w:val="24"/>
        </w:rPr>
        <w:t>Overall, child protection occurs against a backdrop of children</w:t>
      </w:r>
      <w:r w:rsidR="00C85989">
        <w:rPr>
          <w:rFonts w:ascii="Times New Roman" w:hAnsi="Times New Roman" w:cs="Times New Roman"/>
          <w:sz w:val="24"/>
          <w:szCs w:val="24"/>
        </w:rPr>
        <w:t>’s</w:t>
      </w:r>
      <w:r w:rsidR="00B50887">
        <w:rPr>
          <w:rFonts w:ascii="Times New Roman" w:hAnsi="Times New Roman" w:cs="Times New Roman"/>
          <w:sz w:val="24"/>
          <w:szCs w:val="24"/>
        </w:rPr>
        <w:t xml:space="preserve"> rights discourse in Ireland. In particular, these rights are set out in the Irish constitution </w:t>
      </w:r>
      <w:r w:rsidR="00B12361">
        <w:rPr>
          <w:rFonts w:ascii="Times New Roman" w:hAnsi="Times New Roman" w:cs="Times New Roman"/>
          <w:sz w:val="24"/>
          <w:szCs w:val="24"/>
        </w:rPr>
        <w:t xml:space="preserve">(1937) </w:t>
      </w:r>
      <w:r w:rsidR="00B50887">
        <w:rPr>
          <w:rFonts w:ascii="Times New Roman" w:hAnsi="Times New Roman" w:cs="Times New Roman"/>
          <w:sz w:val="24"/>
          <w:szCs w:val="24"/>
        </w:rPr>
        <w:t xml:space="preserve">and the United Nations Convention on the Rights of the Child </w:t>
      </w:r>
      <w:r w:rsidR="00B12361">
        <w:rPr>
          <w:rFonts w:ascii="Times New Roman" w:hAnsi="Times New Roman" w:cs="Times New Roman"/>
          <w:sz w:val="24"/>
          <w:szCs w:val="24"/>
        </w:rPr>
        <w:t xml:space="preserve">(1989) </w:t>
      </w:r>
      <w:r w:rsidR="00B50887">
        <w:rPr>
          <w:rFonts w:ascii="Times New Roman" w:hAnsi="Times New Roman" w:cs="Times New Roman"/>
          <w:sz w:val="24"/>
          <w:szCs w:val="24"/>
        </w:rPr>
        <w:t xml:space="preserve">which Ireland has ratified. </w:t>
      </w:r>
      <w:r w:rsidR="006B24F2">
        <w:rPr>
          <w:rFonts w:ascii="Times New Roman" w:hAnsi="Times New Roman" w:cs="Times New Roman"/>
          <w:sz w:val="24"/>
          <w:szCs w:val="24"/>
        </w:rPr>
        <w:t>In this context, t</w:t>
      </w:r>
      <w:r>
        <w:rPr>
          <w:rFonts w:ascii="Times New Roman" w:hAnsi="Times New Roman" w:cs="Times New Roman"/>
          <w:sz w:val="24"/>
          <w:szCs w:val="24"/>
        </w:rPr>
        <w:t>he basis of child protection</w:t>
      </w:r>
      <w:r w:rsidR="006B24F2">
        <w:rPr>
          <w:rFonts w:ascii="Times New Roman" w:hAnsi="Times New Roman" w:cs="Times New Roman"/>
          <w:sz w:val="24"/>
          <w:szCs w:val="24"/>
        </w:rPr>
        <w:t xml:space="preserve"> has </w:t>
      </w:r>
      <w:r>
        <w:rPr>
          <w:rFonts w:ascii="Times New Roman" w:hAnsi="Times New Roman" w:cs="Times New Roman"/>
          <w:sz w:val="24"/>
          <w:szCs w:val="24"/>
        </w:rPr>
        <w:t xml:space="preserve">traditionally </w:t>
      </w:r>
      <w:r w:rsidR="006B24F2">
        <w:rPr>
          <w:rFonts w:ascii="Times New Roman" w:hAnsi="Times New Roman" w:cs="Times New Roman"/>
          <w:sz w:val="24"/>
          <w:szCs w:val="24"/>
        </w:rPr>
        <w:t xml:space="preserve">lay </w:t>
      </w:r>
      <w:r>
        <w:rPr>
          <w:rFonts w:ascii="Times New Roman" w:hAnsi="Times New Roman" w:cs="Times New Roman"/>
          <w:sz w:val="24"/>
          <w:szCs w:val="24"/>
        </w:rPr>
        <w:t>in Section 3</w:t>
      </w:r>
      <w:r w:rsidR="00F37C38">
        <w:rPr>
          <w:rFonts w:ascii="Times New Roman" w:hAnsi="Times New Roman" w:cs="Times New Roman"/>
          <w:sz w:val="24"/>
          <w:szCs w:val="24"/>
        </w:rPr>
        <w:t>-</w:t>
      </w:r>
      <w:r w:rsidR="00F37C38" w:rsidRPr="00F37C38">
        <w:rPr>
          <w:rFonts w:ascii="Times New Roman" w:hAnsi="Times New Roman" w:cs="Times New Roman"/>
          <w:sz w:val="24"/>
          <w:szCs w:val="24"/>
        </w:rPr>
        <w:t>(1)</w:t>
      </w:r>
      <w:r>
        <w:rPr>
          <w:rFonts w:ascii="Times New Roman" w:hAnsi="Times New Roman" w:cs="Times New Roman"/>
          <w:sz w:val="24"/>
          <w:szCs w:val="24"/>
        </w:rPr>
        <w:t xml:space="preserve"> of the Child Care Act 1991</w:t>
      </w:r>
      <w:r w:rsidR="00CD4B8E">
        <w:rPr>
          <w:rFonts w:ascii="Times New Roman" w:hAnsi="Times New Roman" w:cs="Times New Roman"/>
          <w:sz w:val="24"/>
          <w:szCs w:val="24"/>
        </w:rPr>
        <w:t xml:space="preserve">. This </w:t>
      </w:r>
      <w:r>
        <w:rPr>
          <w:rFonts w:ascii="Times New Roman" w:hAnsi="Times New Roman" w:cs="Times New Roman"/>
          <w:sz w:val="24"/>
          <w:szCs w:val="24"/>
        </w:rPr>
        <w:t>requires the local authority (now Tusla) “</w:t>
      </w:r>
      <w:r w:rsidRPr="008843D5">
        <w:rPr>
          <w:rFonts w:ascii="Times New Roman" w:hAnsi="Times New Roman" w:cs="Times New Roman"/>
          <w:sz w:val="24"/>
          <w:szCs w:val="24"/>
        </w:rPr>
        <w:t>to promote the welfare of children in its area who are not receiving adequate care and protectio</w:t>
      </w:r>
      <w:r>
        <w:rPr>
          <w:rFonts w:ascii="Times New Roman" w:hAnsi="Times New Roman" w:cs="Times New Roman"/>
          <w:sz w:val="24"/>
          <w:szCs w:val="24"/>
        </w:rPr>
        <w:t>n.”</w:t>
      </w:r>
    </w:p>
    <w:p w:rsidR="00DD4F19" w:rsidRPr="008B75BD" w:rsidRDefault="00DD4F19" w:rsidP="00AA7D6A">
      <w:pPr>
        <w:spacing w:after="0" w:line="480" w:lineRule="auto"/>
        <w:ind w:right="804"/>
        <w:jc w:val="both"/>
        <w:rPr>
          <w:rFonts w:ascii="Times New Roman" w:hAnsi="Times New Roman" w:cs="Times New Roman"/>
          <w:b/>
          <w:sz w:val="24"/>
          <w:szCs w:val="24"/>
        </w:rPr>
      </w:pPr>
      <w:r w:rsidRPr="006509B6">
        <w:rPr>
          <w:rFonts w:ascii="Times New Roman" w:hAnsi="Times New Roman" w:cs="Times New Roman"/>
          <w:b/>
          <w:sz w:val="24"/>
          <w:szCs w:val="24"/>
        </w:rPr>
        <w:t>Assessment: Definition and</w:t>
      </w:r>
      <w:r w:rsidR="008B75BD">
        <w:rPr>
          <w:rFonts w:ascii="Times New Roman" w:hAnsi="Times New Roman" w:cs="Times New Roman"/>
          <w:b/>
          <w:sz w:val="24"/>
          <w:szCs w:val="24"/>
        </w:rPr>
        <w:t xml:space="preserve"> meaning </w:t>
      </w:r>
    </w:p>
    <w:p w:rsidR="004B3D19" w:rsidRPr="006509B6" w:rsidRDefault="002934FF" w:rsidP="00AA7D6A">
      <w:pPr>
        <w:spacing w:after="0" w:line="480" w:lineRule="auto"/>
        <w:ind w:right="804" w:firstLine="720"/>
        <w:jc w:val="both"/>
        <w:rPr>
          <w:rFonts w:ascii="Times New Roman" w:hAnsi="Times New Roman" w:cs="Times New Roman"/>
          <w:sz w:val="24"/>
          <w:szCs w:val="24"/>
        </w:rPr>
      </w:pPr>
      <w:r w:rsidRPr="006509B6">
        <w:rPr>
          <w:rFonts w:ascii="Times New Roman" w:hAnsi="Times New Roman" w:cs="Times New Roman"/>
          <w:sz w:val="24"/>
          <w:szCs w:val="24"/>
        </w:rPr>
        <w:t xml:space="preserve">Assessment is a central aspect of the social work process. Across varied fields of practice, social workers undertake assessment </w:t>
      </w:r>
      <w:r w:rsidR="00AE599C" w:rsidRPr="006509B6">
        <w:rPr>
          <w:rFonts w:ascii="Times New Roman" w:hAnsi="Times New Roman" w:cs="Times New Roman"/>
          <w:sz w:val="24"/>
          <w:szCs w:val="24"/>
        </w:rPr>
        <w:t xml:space="preserve">both </w:t>
      </w:r>
      <w:r w:rsidRPr="006509B6">
        <w:rPr>
          <w:rFonts w:ascii="Times New Roman" w:hAnsi="Times New Roman" w:cs="Times New Roman"/>
          <w:sz w:val="24"/>
          <w:szCs w:val="24"/>
        </w:rPr>
        <w:t xml:space="preserve">formally and informally </w:t>
      </w:r>
      <w:r w:rsidR="00AE599C" w:rsidRPr="006509B6">
        <w:rPr>
          <w:rFonts w:ascii="Times New Roman" w:hAnsi="Times New Roman" w:cs="Times New Roman"/>
          <w:sz w:val="24"/>
          <w:szCs w:val="24"/>
        </w:rPr>
        <w:t xml:space="preserve">using diverse theory and standardised frameworks </w:t>
      </w:r>
      <w:r w:rsidRPr="006509B6">
        <w:rPr>
          <w:rFonts w:ascii="Times New Roman" w:hAnsi="Times New Roman" w:cs="Times New Roman"/>
          <w:sz w:val="24"/>
          <w:szCs w:val="24"/>
        </w:rPr>
        <w:t xml:space="preserve">(Beckett, 2010). </w:t>
      </w:r>
      <w:r w:rsidR="00507FB9" w:rsidRPr="006509B6">
        <w:rPr>
          <w:rFonts w:ascii="Times New Roman" w:hAnsi="Times New Roman" w:cs="Times New Roman"/>
          <w:sz w:val="24"/>
          <w:szCs w:val="24"/>
        </w:rPr>
        <w:t>In this context</w:t>
      </w:r>
      <w:r w:rsidR="00613E86" w:rsidRPr="006509B6">
        <w:rPr>
          <w:rFonts w:ascii="Times New Roman" w:hAnsi="Times New Roman" w:cs="Times New Roman"/>
          <w:sz w:val="24"/>
          <w:szCs w:val="24"/>
        </w:rPr>
        <w:t>, t</w:t>
      </w:r>
      <w:r w:rsidR="004B3D19" w:rsidRPr="006509B6">
        <w:rPr>
          <w:rFonts w:ascii="Times New Roman" w:hAnsi="Times New Roman" w:cs="Times New Roman"/>
          <w:sz w:val="24"/>
          <w:szCs w:val="24"/>
        </w:rPr>
        <w:t>he core argument of the paper is that the theoretical vantage point of ableism, derived from the broad field of disability studies, can be of utility in informing child protection and welfare assessment work with disabled children (Campbell, 2009). Towards making</w:t>
      </w:r>
      <w:r w:rsidR="00DF3C50" w:rsidRPr="006509B6">
        <w:rPr>
          <w:rFonts w:ascii="Times New Roman" w:hAnsi="Times New Roman" w:cs="Times New Roman"/>
          <w:sz w:val="24"/>
          <w:szCs w:val="24"/>
        </w:rPr>
        <w:t xml:space="preserve"> this case, </w:t>
      </w:r>
      <w:r w:rsidR="00613E86" w:rsidRPr="006509B6">
        <w:rPr>
          <w:rFonts w:ascii="Times New Roman" w:hAnsi="Times New Roman" w:cs="Times New Roman"/>
          <w:sz w:val="24"/>
          <w:szCs w:val="24"/>
        </w:rPr>
        <w:t>therefore</w:t>
      </w:r>
      <w:r w:rsidR="00DF3C50" w:rsidRPr="006509B6">
        <w:rPr>
          <w:rFonts w:ascii="Times New Roman" w:hAnsi="Times New Roman" w:cs="Times New Roman"/>
          <w:sz w:val="24"/>
          <w:szCs w:val="24"/>
        </w:rPr>
        <w:t>, it is</w:t>
      </w:r>
      <w:r w:rsidR="004B3D19" w:rsidRPr="006509B6">
        <w:rPr>
          <w:rFonts w:ascii="Times New Roman" w:hAnsi="Times New Roman" w:cs="Times New Roman"/>
          <w:sz w:val="24"/>
          <w:szCs w:val="24"/>
        </w:rPr>
        <w:t xml:space="preserve"> the meaning of the term ‘assessment’ in the context of Irish child protection and welfar</w:t>
      </w:r>
      <w:r w:rsidR="00613E86" w:rsidRPr="006509B6">
        <w:rPr>
          <w:rFonts w:ascii="Times New Roman" w:hAnsi="Times New Roman" w:cs="Times New Roman"/>
          <w:sz w:val="24"/>
          <w:szCs w:val="24"/>
        </w:rPr>
        <w:t xml:space="preserve">e, that must be established. </w:t>
      </w:r>
      <w:r w:rsidR="004B3D19" w:rsidRPr="006509B6">
        <w:rPr>
          <w:rFonts w:ascii="Times New Roman" w:hAnsi="Times New Roman" w:cs="Times New Roman"/>
          <w:sz w:val="24"/>
          <w:szCs w:val="24"/>
        </w:rPr>
        <w:t xml:space="preserve"> </w:t>
      </w:r>
    </w:p>
    <w:p w:rsidR="00F13193" w:rsidRPr="006509B6" w:rsidRDefault="00FA258C" w:rsidP="00AA7D6A">
      <w:pPr>
        <w:spacing w:after="0" w:line="480" w:lineRule="auto"/>
        <w:ind w:right="804" w:firstLine="720"/>
        <w:jc w:val="both"/>
        <w:rPr>
          <w:rFonts w:ascii="Times New Roman" w:hAnsi="Times New Roman" w:cs="Times New Roman"/>
          <w:sz w:val="24"/>
          <w:szCs w:val="24"/>
        </w:rPr>
      </w:pPr>
      <w:r w:rsidRPr="006509B6">
        <w:rPr>
          <w:rFonts w:ascii="Times New Roman" w:hAnsi="Times New Roman" w:cs="Times New Roman"/>
          <w:sz w:val="24"/>
          <w:szCs w:val="24"/>
        </w:rPr>
        <w:t xml:space="preserve">Presently, the notion of assessment is in flux. </w:t>
      </w:r>
      <w:r w:rsidR="004C4092">
        <w:rPr>
          <w:rFonts w:ascii="Times New Roman" w:hAnsi="Times New Roman" w:cs="Times New Roman"/>
          <w:sz w:val="24"/>
          <w:szCs w:val="24"/>
        </w:rPr>
        <w:t xml:space="preserve">Within </w:t>
      </w:r>
      <w:r w:rsidR="00252D07" w:rsidRPr="006509B6">
        <w:rPr>
          <w:rFonts w:ascii="Times New Roman" w:hAnsi="Times New Roman" w:cs="Times New Roman"/>
          <w:sz w:val="24"/>
          <w:szCs w:val="24"/>
        </w:rPr>
        <w:t>Tusla, the Child and Family Agency</w:t>
      </w:r>
      <w:r w:rsidR="00F179DF" w:rsidRPr="006509B6">
        <w:rPr>
          <w:rFonts w:ascii="Times New Roman" w:hAnsi="Times New Roman" w:cs="Times New Roman"/>
          <w:sz w:val="24"/>
          <w:szCs w:val="24"/>
        </w:rPr>
        <w:t>, assessment</w:t>
      </w:r>
      <w:r w:rsidR="00BF674C" w:rsidRPr="006509B6">
        <w:rPr>
          <w:rFonts w:ascii="Times New Roman" w:hAnsi="Times New Roman" w:cs="Times New Roman"/>
          <w:sz w:val="24"/>
          <w:szCs w:val="24"/>
        </w:rPr>
        <w:t xml:space="preserve"> on </w:t>
      </w:r>
      <w:r w:rsidR="00BB3903" w:rsidRPr="006509B6">
        <w:rPr>
          <w:rFonts w:ascii="Times New Roman" w:hAnsi="Times New Roman" w:cs="Times New Roman"/>
          <w:sz w:val="24"/>
          <w:szCs w:val="24"/>
        </w:rPr>
        <w:t xml:space="preserve">community </w:t>
      </w:r>
      <w:r w:rsidR="001F57A5" w:rsidRPr="006509B6">
        <w:rPr>
          <w:rFonts w:ascii="Times New Roman" w:hAnsi="Times New Roman" w:cs="Times New Roman"/>
          <w:sz w:val="24"/>
          <w:szCs w:val="24"/>
        </w:rPr>
        <w:t xml:space="preserve">child protection and welfare </w:t>
      </w:r>
      <w:r w:rsidR="00F179DF" w:rsidRPr="006509B6">
        <w:rPr>
          <w:rFonts w:ascii="Times New Roman" w:hAnsi="Times New Roman" w:cs="Times New Roman"/>
          <w:sz w:val="24"/>
          <w:szCs w:val="24"/>
        </w:rPr>
        <w:t xml:space="preserve">orientated </w:t>
      </w:r>
      <w:r w:rsidR="001F57A5" w:rsidRPr="006509B6">
        <w:rPr>
          <w:rFonts w:ascii="Times New Roman" w:hAnsi="Times New Roman" w:cs="Times New Roman"/>
          <w:sz w:val="24"/>
          <w:szCs w:val="24"/>
        </w:rPr>
        <w:t>social work</w:t>
      </w:r>
      <w:r w:rsidR="00BF674C" w:rsidRPr="006509B6">
        <w:rPr>
          <w:rFonts w:ascii="Times New Roman" w:hAnsi="Times New Roman" w:cs="Times New Roman"/>
          <w:sz w:val="24"/>
          <w:szCs w:val="24"/>
        </w:rPr>
        <w:t xml:space="preserve"> teams</w:t>
      </w:r>
      <w:r w:rsidR="00252D07" w:rsidRPr="006509B6">
        <w:rPr>
          <w:rFonts w:ascii="Times New Roman" w:hAnsi="Times New Roman" w:cs="Times New Roman"/>
          <w:sz w:val="24"/>
          <w:szCs w:val="24"/>
        </w:rPr>
        <w:t xml:space="preserve"> </w:t>
      </w:r>
      <w:r w:rsidR="00F179DF" w:rsidRPr="006509B6">
        <w:rPr>
          <w:rFonts w:ascii="Times New Roman" w:hAnsi="Times New Roman" w:cs="Times New Roman"/>
          <w:sz w:val="24"/>
          <w:szCs w:val="24"/>
        </w:rPr>
        <w:t xml:space="preserve">(including duty intake teams and </w:t>
      </w:r>
      <w:r w:rsidR="00BB3903" w:rsidRPr="006509B6">
        <w:rPr>
          <w:rFonts w:ascii="Times New Roman" w:hAnsi="Times New Roman" w:cs="Times New Roman"/>
          <w:sz w:val="24"/>
          <w:szCs w:val="24"/>
        </w:rPr>
        <w:t xml:space="preserve">in exceptional cases, </w:t>
      </w:r>
      <w:r w:rsidR="00F179DF" w:rsidRPr="006509B6">
        <w:rPr>
          <w:rFonts w:ascii="Times New Roman" w:hAnsi="Times New Roman" w:cs="Times New Roman"/>
          <w:sz w:val="24"/>
          <w:szCs w:val="24"/>
        </w:rPr>
        <w:t xml:space="preserve">teams </w:t>
      </w:r>
      <w:r w:rsidR="00E41C37" w:rsidRPr="006509B6">
        <w:rPr>
          <w:rFonts w:ascii="Times New Roman" w:hAnsi="Times New Roman" w:cs="Times New Roman"/>
          <w:sz w:val="24"/>
          <w:szCs w:val="24"/>
        </w:rPr>
        <w:t>for</w:t>
      </w:r>
      <w:r w:rsidR="00F179DF" w:rsidRPr="006509B6">
        <w:rPr>
          <w:rFonts w:ascii="Times New Roman" w:hAnsi="Times New Roman" w:cs="Times New Roman"/>
          <w:sz w:val="24"/>
          <w:szCs w:val="24"/>
        </w:rPr>
        <w:t xml:space="preserve"> children in care) may entail work with disabled children</w:t>
      </w:r>
      <w:r w:rsidR="00AD433A" w:rsidRPr="006509B6">
        <w:rPr>
          <w:rFonts w:ascii="Times New Roman" w:hAnsi="Times New Roman" w:cs="Times New Roman"/>
          <w:sz w:val="24"/>
          <w:szCs w:val="24"/>
        </w:rPr>
        <w:t xml:space="preserve"> (DCYA, 2017</w:t>
      </w:r>
      <w:r w:rsidR="00104ABB" w:rsidRPr="006509B6">
        <w:rPr>
          <w:rFonts w:ascii="Times New Roman" w:hAnsi="Times New Roman" w:cs="Times New Roman"/>
          <w:sz w:val="24"/>
          <w:szCs w:val="24"/>
        </w:rPr>
        <w:t>; Tusla, 2009</w:t>
      </w:r>
      <w:r w:rsidR="00AD433A" w:rsidRPr="006509B6">
        <w:rPr>
          <w:rFonts w:ascii="Times New Roman" w:hAnsi="Times New Roman" w:cs="Times New Roman"/>
          <w:sz w:val="24"/>
          <w:szCs w:val="24"/>
        </w:rPr>
        <w:t>)</w:t>
      </w:r>
      <w:r w:rsidR="00F179DF" w:rsidRPr="006509B6">
        <w:rPr>
          <w:rFonts w:ascii="Times New Roman" w:hAnsi="Times New Roman" w:cs="Times New Roman"/>
          <w:sz w:val="24"/>
          <w:szCs w:val="24"/>
        </w:rPr>
        <w:t xml:space="preserve">. </w:t>
      </w:r>
      <w:r w:rsidR="00F179DF" w:rsidRPr="006509B6">
        <w:rPr>
          <w:rFonts w:ascii="Times New Roman" w:hAnsi="Times New Roman" w:cs="Times New Roman"/>
          <w:sz w:val="24"/>
          <w:szCs w:val="24"/>
        </w:rPr>
        <w:lastRenderedPageBreak/>
        <w:t>Therein,</w:t>
      </w:r>
      <w:r w:rsidR="001F57A5" w:rsidRPr="006509B6">
        <w:rPr>
          <w:rFonts w:ascii="Times New Roman" w:hAnsi="Times New Roman" w:cs="Times New Roman"/>
          <w:sz w:val="24"/>
          <w:szCs w:val="24"/>
        </w:rPr>
        <w:t xml:space="preserve"> following initial intake of concerns, </w:t>
      </w:r>
      <w:r w:rsidR="00F179DF" w:rsidRPr="006509B6">
        <w:rPr>
          <w:rFonts w:ascii="Times New Roman" w:hAnsi="Times New Roman" w:cs="Times New Roman"/>
          <w:sz w:val="24"/>
          <w:szCs w:val="24"/>
        </w:rPr>
        <w:t xml:space="preserve">assessments traditionally </w:t>
      </w:r>
      <w:r w:rsidR="00573F64" w:rsidRPr="006509B6">
        <w:rPr>
          <w:rFonts w:ascii="Times New Roman" w:hAnsi="Times New Roman" w:cs="Times New Roman"/>
          <w:sz w:val="24"/>
          <w:szCs w:val="24"/>
        </w:rPr>
        <w:t xml:space="preserve">have </w:t>
      </w:r>
      <w:r w:rsidR="00F179DF" w:rsidRPr="006509B6">
        <w:rPr>
          <w:rFonts w:ascii="Times New Roman" w:hAnsi="Times New Roman" w:cs="Times New Roman"/>
          <w:sz w:val="24"/>
          <w:szCs w:val="24"/>
        </w:rPr>
        <w:t>follow</w:t>
      </w:r>
      <w:r w:rsidR="00573F64" w:rsidRPr="006509B6">
        <w:rPr>
          <w:rFonts w:ascii="Times New Roman" w:hAnsi="Times New Roman" w:cs="Times New Roman"/>
          <w:sz w:val="24"/>
          <w:szCs w:val="24"/>
        </w:rPr>
        <w:t>ed</w:t>
      </w:r>
      <w:r w:rsidR="001F57A5" w:rsidRPr="006509B6">
        <w:rPr>
          <w:rFonts w:ascii="Times New Roman" w:hAnsi="Times New Roman" w:cs="Times New Roman"/>
          <w:sz w:val="24"/>
          <w:szCs w:val="24"/>
        </w:rPr>
        <w:t xml:space="preserve"> </w:t>
      </w:r>
      <w:r w:rsidR="00EB70BE" w:rsidRPr="006509B6">
        <w:rPr>
          <w:rFonts w:ascii="Times New Roman" w:hAnsi="Times New Roman" w:cs="Times New Roman"/>
          <w:sz w:val="24"/>
          <w:szCs w:val="24"/>
        </w:rPr>
        <w:t xml:space="preserve">structured </w:t>
      </w:r>
      <w:r w:rsidR="001F57A5" w:rsidRPr="006509B6">
        <w:rPr>
          <w:rFonts w:ascii="Times New Roman" w:hAnsi="Times New Roman" w:cs="Times New Roman"/>
          <w:sz w:val="24"/>
          <w:szCs w:val="24"/>
        </w:rPr>
        <w:t xml:space="preserve">formats such as </w:t>
      </w:r>
      <w:r w:rsidR="00F179DF" w:rsidRPr="006509B6">
        <w:rPr>
          <w:rFonts w:ascii="Times New Roman" w:hAnsi="Times New Roman" w:cs="Times New Roman"/>
          <w:sz w:val="24"/>
          <w:szCs w:val="24"/>
        </w:rPr>
        <w:t>‘</w:t>
      </w:r>
      <w:r w:rsidR="001F57A5" w:rsidRPr="006509B6">
        <w:rPr>
          <w:rFonts w:ascii="Times New Roman" w:hAnsi="Times New Roman" w:cs="Times New Roman"/>
          <w:sz w:val="24"/>
          <w:szCs w:val="24"/>
        </w:rPr>
        <w:t>initial assessment</w:t>
      </w:r>
      <w:r w:rsidR="00F179DF" w:rsidRPr="006509B6">
        <w:rPr>
          <w:rFonts w:ascii="Times New Roman" w:hAnsi="Times New Roman" w:cs="Times New Roman"/>
          <w:sz w:val="24"/>
          <w:szCs w:val="24"/>
        </w:rPr>
        <w:t>’ or</w:t>
      </w:r>
      <w:r w:rsidR="001F57A5" w:rsidRPr="006509B6">
        <w:rPr>
          <w:rFonts w:ascii="Times New Roman" w:hAnsi="Times New Roman" w:cs="Times New Roman"/>
          <w:sz w:val="24"/>
          <w:szCs w:val="24"/>
        </w:rPr>
        <w:t xml:space="preserve"> </w:t>
      </w:r>
      <w:r w:rsidR="00F179DF" w:rsidRPr="006509B6">
        <w:rPr>
          <w:rFonts w:ascii="Times New Roman" w:hAnsi="Times New Roman" w:cs="Times New Roman"/>
          <w:sz w:val="24"/>
          <w:szCs w:val="24"/>
        </w:rPr>
        <w:t>‘</w:t>
      </w:r>
      <w:r w:rsidR="001F57A5" w:rsidRPr="006509B6">
        <w:rPr>
          <w:rFonts w:ascii="Times New Roman" w:hAnsi="Times New Roman" w:cs="Times New Roman"/>
          <w:sz w:val="24"/>
          <w:szCs w:val="24"/>
        </w:rPr>
        <w:t>further assessment</w:t>
      </w:r>
      <w:r w:rsidR="00F179DF" w:rsidRPr="006509B6">
        <w:rPr>
          <w:rFonts w:ascii="Times New Roman" w:hAnsi="Times New Roman" w:cs="Times New Roman"/>
          <w:sz w:val="24"/>
          <w:szCs w:val="24"/>
        </w:rPr>
        <w:t>’ configurations,</w:t>
      </w:r>
      <w:r w:rsidR="00EB70BE" w:rsidRPr="006509B6">
        <w:rPr>
          <w:rFonts w:ascii="Times New Roman" w:hAnsi="Times New Roman" w:cs="Times New Roman"/>
          <w:sz w:val="24"/>
          <w:szCs w:val="24"/>
        </w:rPr>
        <w:t xml:space="preserve"> </w:t>
      </w:r>
      <w:r w:rsidR="001F57A5" w:rsidRPr="006509B6">
        <w:rPr>
          <w:rFonts w:ascii="Times New Roman" w:hAnsi="Times New Roman" w:cs="Times New Roman"/>
          <w:sz w:val="24"/>
          <w:szCs w:val="24"/>
        </w:rPr>
        <w:t xml:space="preserve">as set out in standard business process policy (Tusla, 2009). </w:t>
      </w:r>
      <w:r w:rsidR="00DD4F19" w:rsidRPr="006509B6">
        <w:rPr>
          <w:rFonts w:ascii="Times New Roman" w:hAnsi="Times New Roman" w:cs="Times New Roman"/>
          <w:sz w:val="24"/>
          <w:szCs w:val="24"/>
        </w:rPr>
        <w:t>G</w:t>
      </w:r>
      <w:r w:rsidR="00573F64" w:rsidRPr="006509B6">
        <w:rPr>
          <w:rFonts w:ascii="Times New Roman" w:hAnsi="Times New Roman" w:cs="Times New Roman"/>
          <w:sz w:val="24"/>
          <w:szCs w:val="24"/>
        </w:rPr>
        <w:t>radual i</w:t>
      </w:r>
      <w:r w:rsidRPr="006509B6">
        <w:rPr>
          <w:rFonts w:ascii="Times New Roman" w:hAnsi="Times New Roman" w:cs="Times New Roman"/>
          <w:sz w:val="24"/>
          <w:szCs w:val="24"/>
        </w:rPr>
        <w:t>mplementation</w:t>
      </w:r>
      <w:r w:rsidR="00DD4F19" w:rsidRPr="006509B6">
        <w:rPr>
          <w:rFonts w:ascii="Times New Roman" w:hAnsi="Times New Roman" w:cs="Times New Roman"/>
          <w:sz w:val="24"/>
          <w:szCs w:val="24"/>
        </w:rPr>
        <w:t xml:space="preserve"> since 2018, however,</w:t>
      </w:r>
      <w:r w:rsidR="001F3731" w:rsidRPr="006509B6">
        <w:rPr>
          <w:rFonts w:ascii="Times New Roman" w:hAnsi="Times New Roman" w:cs="Times New Roman"/>
          <w:sz w:val="24"/>
          <w:szCs w:val="24"/>
        </w:rPr>
        <w:t xml:space="preserve"> of a</w:t>
      </w:r>
      <w:r w:rsidRPr="006509B6">
        <w:rPr>
          <w:rFonts w:ascii="Times New Roman" w:hAnsi="Times New Roman" w:cs="Times New Roman"/>
          <w:sz w:val="24"/>
          <w:szCs w:val="24"/>
        </w:rPr>
        <w:t xml:space="preserve"> computerised National Childcare Information System (NCCIS) has </w:t>
      </w:r>
      <w:r w:rsidR="00573F64" w:rsidRPr="006509B6">
        <w:rPr>
          <w:rFonts w:ascii="Times New Roman" w:hAnsi="Times New Roman" w:cs="Times New Roman"/>
          <w:sz w:val="24"/>
          <w:szCs w:val="24"/>
        </w:rPr>
        <w:t>led to changes in the recording and write-up of</w:t>
      </w:r>
      <w:r w:rsidRPr="006509B6">
        <w:rPr>
          <w:rFonts w:ascii="Times New Roman" w:hAnsi="Times New Roman" w:cs="Times New Roman"/>
          <w:sz w:val="24"/>
          <w:szCs w:val="24"/>
        </w:rPr>
        <w:t xml:space="preserve"> </w:t>
      </w:r>
      <w:r w:rsidR="00573F64" w:rsidRPr="006509B6">
        <w:rPr>
          <w:rFonts w:ascii="Times New Roman" w:hAnsi="Times New Roman" w:cs="Times New Roman"/>
          <w:sz w:val="24"/>
          <w:szCs w:val="24"/>
        </w:rPr>
        <w:t>assessments (Edwards, 2018</w:t>
      </w:r>
      <w:r w:rsidRPr="006509B6">
        <w:rPr>
          <w:rFonts w:ascii="Times New Roman" w:hAnsi="Times New Roman" w:cs="Times New Roman"/>
          <w:sz w:val="24"/>
          <w:szCs w:val="24"/>
        </w:rPr>
        <w:t>)</w:t>
      </w:r>
      <w:r w:rsidR="00DD4F19" w:rsidRPr="006509B6">
        <w:rPr>
          <w:rFonts w:ascii="Times New Roman" w:hAnsi="Times New Roman" w:cs="Times New Roman"/>
          <w:sz w:val="24"/>
          <w:szCs w:val="24"/>
        </w:rPr>
        <w:t>.</w:t>
      </w:r>
      <w:r w:rsidR="002B504B" w:rsidRPr="006509B6">
        <w:rPr>
          <w:rFonts w:ascii="Times New Roman" w:hAnsi="Times New Roman" w:cs="Times New Roman"/>
          <w:sz w:val="24"/>
          <w:szCs w:val="24"/>
        </w:rPr>
        <w:t xml:space="preserve"> Moreover, the present implementation of a new national solution focused approach, referred to as Signs of Safety, has effected further change in the operation of child p</w:t>
      </w:r>
      <w:r w:rsidR="00DB5CD1" w:rsidRPr="006509B6">
        <w:rPr>
          <w:rFonts w:ascii="Times New Roman" w:hAnsi="Times New Roman" w:cs="Times New Roman"/>
          <w:sz w:val="24"/>
          <w:szCs w:val="24"/>
        </w:rPr>
        <w:t>rotection and welfare (Turnell &amp;</w:t>
      </w:r>
      <w:r w:rsidR="002B504B" w:rsidRPr="006509B6">
        <w:rPr>
          <w:rFonts w:ascii="Times New Roman" w:hAnsi="Times New Roman" w:cs="Times New Roman"/>
          <w:sz w:val="24"/>
          <w:szCs w:val="24"/>
        </w:rPr>
        <w:t xml:space="preserve"> Murphy, 2017). In this context, continuities </w:t>
      </w:r>
      <w:r w:rsidR="00333B56" w:rsidRPr="006509B6">
        <w:rPr>
          <w:rFonts w:ascii="Times New Roman" w:hAnsi="Times New Roman" w:cs="Times New Roman"/>
          <w:sz w:val="24"/>
          <w:szCs w:val="24"/>
        </w:rPr>
        <w:t>are also observable</w:t>
      </w:r>
      <w:r w:rsidR="002B504B" w:rsidRPr="006509B6">
        <w:rPr>
          <w:rFonts w:ascii="Times New Roman" w:hAnsi="Times New Roman" w:cs="Times New Roman"/>
          <w:sz w:val="24"/>
          <w:szCs w:val="24"/>
        </w:rPr>
        <w:t>.</w:t>
      </w:r>
      <w:r w:rsidR="00DD4F19" w:rsidRPr="006509B6">
        <w:rPr>
          <w:rFonts w:ascii="Times New Roman" w:hAnsi="Times New Roman" w:cs="Times New Roman"/>
          <w:sz w:val="24"/>
          <w:szCs w:val="24"/>
        </w:rPr>
        <w:t xml:space="preserve"> </w:t>
      </w:r>
      <w:r w:rsidR="002B504B" w:rsidRPr="006509B6">
        <w:rPr>
          <w:rFonts w:ascii="Times New Roman" w:hAnsi="Times New Roman" w:cs="Times New Roman"/>
          <w:sz w:val="24"/>
          <w:szCs w:val="24"/>
        </w:rPr>
        <w:t>S</w:t>
      </w:r>
      <w:r w:rsidR="00EB70BE" w:rsidRPr="006509B6">
        <w:rPr>
          <w:rFonts w:ascii="Times New Roman" w:hAnsi="Times New Roman" w:cs="Times New Roman"/>
          <w:sz w:val="24"/>
          <w:szCs w:val="24"/>
        </w:rPr>
        <w:t xml:space="preserve">ocial workers </w:t>
      </w:r>
      <w:r w:rsidR="002B504B" w:rsidRPr="006509B6">
        <w:rPr>
          <w:rFonts w:ascii="Times New Roman" w:hAnsi="Times New Roman" w:cs="Times New Roman"/>
          <w:sz w:val="24"/>
          <w:szCs w:val="24"/>
        </w:rPr>
        <w:t>continue to</w:t>
      </w:r>
      <w:r w:rsidR="00DD4F19" w:rsidRPr="006509B6">
        <w:rPr>
          <w:rFonts w:ascii="Times New Roman" w:hAnsi="Times New Roman" w:cs="Times New Roman"/>
          <w:sz w:val="24"/>
          <w:szCs w:val="24"/>
        </w:rPr>
        <w:t xml:space="preserve"> be required to </w:t>
      </w:r>
      <w:r w:rsidR="00EB70BE" w:rsidRPr="006509B6">
        <w:rPr>
          <w:rFonts w:ascii="Times New Roman" w:hAnsi="Times New Roman" w:cs="Times New Roman"/>
          <w:sz w:val="24"/>
          <w:szCs w:val="24"/>
        </w:rPr>
        <w:t>gather information</w:t>
      </w:r>
      <w:r w:rsidR="00DD4F19" w:rsidRPr="006509B6">
        <w:rPr>
          <w:rFonts w:ascii="Times New Roman" w:hAnsi="Times New Roman" w:cs="Times New Roman"/>
          <w:sz w:val="24"/>
          <w:szCs w:val="24"/>
        </w:rPr>
        <w:t xml:space="preserve"> within</w:t>
      </w:r>
      <w:r w:rsidR="0078171E" w:rsidRPr="006509B6">
        <w:rPr>
          <w:rFonts w:ascii="Times New Roman" w:hAnsi="Times New Roman" w:cs="Times New Roman"/>
          <w:sz w:val="24"/>
          <w:szCs w:val="24"/>
        </w:rPr>
        <w:t xml:space="preserve"> an assessment</w:t>
      </w:r>
      <w:r w:rsidR="00EB70BE" w:rsidRPr="006509B6">
        <w:rPr>
          <w:rFonts w:ascii="Times New Roman" w:hAnsi="Times New Roman" w:cs="Times New Roman"/>
          <w:sz w:val="24"/>
          <w:szCs w:val="24"/>
        </w:rPr>
        <w:t xml:space="preserve"> </w:t>
      </w:r>
      <w:r w:rsidR="0078171E" w:rsidRPr="006509B6">
        <w:rPr>
          <w:rFonts w:ascii="Times New Roman" w:hAnsi="Times New Roman" w:cs="Times New Roman"/>
          <w:sz w:val="24"/>
          <w:szCs w:val="24"/>
        </w:rPr>
        <w:t xml:space="preserve">process </w:t>
      </w:r>
      <w:r w:rsidR="00EB70BE" w:rsidRPr="006509B6">
        <w:rPr>
          <w:rFonts w:ascii="Times New Roman" w:hAnsi="Times New Roman" w:cs="Times New Roman"/>
          <w:sz w:val="24"/>
          <w:szCs w:val="24"/>
        </w:rPr>
        <w:t xml:space="preserve">towards compilation of specialised </w:t>
      </w:r>
      <w:r w:rsidR="007F1549">
        <w:rPr>
          <w:rFonts w:ascii="Times New Roman" w:hAnsi="Times New Roman" w:cs="Times New Roman"/>
          <w:sz w:val="24"/>
          <w:szCs w:val="24"/>
        </w:rPr>
        <w:t>c</w:t>
      </w:r>
      <w:r w:rsidR="00EB70BE" w:rsidRPr="006509B6">
        <w:rPr>
          <w:rFonts w:ascii="Times New Roman" w:hAnsi="Times New Roman" w:cs="Times New Roman"/>
          <w:sz w:val="24"/>
          <w:szCs w:val="24"/>
        </w:rPr>
        <w:t>ourt report</w:t>
      </w:r>
      <w:r w:rsidR="0078171E" w:rsidRPr="006509B6">
        <w:rPr>
          <w:rFonts w:ascii="Times New Roman" w:hAnsi="Times New Roman" w:cs="Times New Roman"/>
          <w:sz w:val="24"/>
          <w:szCs w:val="24"/>
        </w:rPr>
        <w:t>s under the provisions of the Child Care Act 1991 (Hamilton, 2012).</w:t>
      </w:r>
      <w:r w:rsidR="00455938" w:rsidRPr="006509B6">
        <w:rPr>
          <w:rFonts w:ascii="Times New Roman" w:hAnsi="Times New Roman" w:cs="Times New Roman"/>
          <w:sz w:val="24"/>
          <w:szCs w:val="24"/>
        </w:rPr>
        <w:t xml:space="preserve"> This may include</w:t>
      </w:r>
      <w:r w:rsidR="003A515E" w:rsidRPr="006509B6">
        <w:rPr>
          <w:rFonts w:ascii="Times New Roman" w:hAnsi="Times New Roman" w:cs="Times New Roman"/>
          <w:sz w:val="24"/>
          <w:szCs w:val="24"/>
        </w:rPr>
        <w:t xml:space="preserve"> assessments informing</w:t>
      </w:r>
      <w:r w:rsidR="00455938" w:rsidRPr="006509B6">
        <w:rPr>
          <w:rFonts w:ascii="Times New Roman" w:hAnsi="Times New Roman" w:cs="Times New Roman"/>
          <w:sz w:val="24"/>
          <w:szCs w:val="24"/>
        </w:rPr>
        <w:t xml:space="preserve"> pursuit of</w:t>
      </w:r>
      <w:r w:rsidR="00EB70BE" w:rsidRPr="006509B6">
        <w:rPr>
          <w:rFonts w:ascii="Times New Roman" w:hAnsi="Times New Roman" w:cs="Times New Roman"/>
          <w:sz w:val="24"/>
          <w:szCs w:val="24"/>
        </w:rPr>
        <w:t xml:space="preserve"> various orders for admission to care and supervision</w:t>
      </w:r>
      <w:r w:rsidR="00455938" w:rsidRPr="006509B6">
        <w:rPr>
          <w:rFonts w:ascii="Times New Roman" w:hAnsi="Times New Roman" w:cs="Times New Roman"/>
          <w:sz w:val="24"/>
          <w:szCs w:val="24"/>
        </w:rPr>
        <w:t xml:space="preserve"> (Hamilton, 2012; Shannon, 2001). </w:t>
      </w:r>
      <w:r w:rsidR="002B504B" w:rsidRPr="006509B6">
        <w:rPr>
          <w:rFonts w:ascii="Times New Roman" w:hAnsi="Times New Roman" w:cs="Times New Roman"/>
          <w:sz w:val="24"/>
          <w:szCs w:val="24"/>
        </w:rPr>
        <w:t>Moreover,</w:t>
      </w:r>
      <w:r w:rsidR="00333B56" w:rsidRPr="006509B6">
        <w:rPr>
          <w:rFonts w:ascii="Times New Roman" w:hAnsi="Times New Roman" w:cs="Times New Roman"/>
          <w:sz w:val="24"/>
          <w:szCs w:val="24"/>
        </w:rPr>
        <w:t xml:space="preserve"> external assessments are often</w:t>
      </w:r>
      <w:r w:rsidR="00F23714" w:rsidRPr="006509B6">
        <w:rPr>
          <w:rFonts w:ascii="Times New Roman" w:hAnsi="Times New Roman" w:cs="Times New Roman"/>
          <w:sz w:val="24"/>
          <w:szCs w:val="24"/>
        </w:rPr>
        <w:t xml:space="preserve"> commissioned </w:t>
      </w:r>
      <w:r w:rsidR="00C66625" w:rsidRPr="006509B6">
        <w:rPr>
          <w:rFonts w:ascii="Times New Roman" w:hAnsi="Times New Roman" w:cs="Times New Roman"/>
          <w:sz w:val="24"/>
          <w:szCs w:val="24"/>
        </w:rPr>
        <w:t xml:space="preserve">in complex cases </w:t>
      </w:r>
      <w:r w:rsidR="00F23714" w:rsidRPr="006509B6">
        <w:rPr>
          <w:rFonts w:ascii="Times New Roman" w:hAnsi="Times New Roman" w:cs="Times New Roman"/>
          <w:sz w:val="24"/>
          <w:szCs w:val="24"/>
        </w:rPr>
        <w:t>to supplement</w:t>
      </w:r>
      <w:r w:rsidR="00F13193" w:rsidRPr="006509B6">
        <w:rPr>
          <w:rFonts w:ascii="Times New Roman" w:hAnsi="Times New Roman" w:cs="Times New Roman"/>
          <w:sz w:val="24"/>
          <w:szCs w:val="24"/>
        </w:rPr>
        <w:t xml:space="preserve"> social worker’s core assessment</w:t>
      </w:r>
      <w:r w:rsidR="00F23714" w:rsidRPr="006509B6">
        <w:rPr>
          <w:rFonts w:ascii="Times New Roman" w:hAnsi="Times New Roman" w:cs="Times New Roman"/>
          <w:sz w:val="24"/>
          <w:szCs w:val="24"/>
        </w:rPr>
        <w:t>s</w:t>
      </w:r>
      <w:r w:rsidR="00F13193" w:rsidRPr="006509B6">
        <w:rPr>
          <w:rFonts w:ascii="Times New Roman" w:hAnsi="Times New Roman" w:cs="Times New Roman"/>
          <w:sz w:val="24"/>
          <w:szCs w:val="24"/>
        </w:rPr>
        <w:t xml:space="preserve">. </w:t>
      </w:r>
      <w:r w:rsidR="00C66625" w:rsidRPr="006509B6">
        <w:rPr>
          <w:rFonts w:ascii="Times New Roman" w:hAnsi="Times New Roman" w:cs="Times New Roman"/>
          <w:sz w:val="24"/>
          <w:szCs w:val="24"/>
        </w:rPr>
        <w:t>Overall, drawing</w:t>
      </w:r>
      <w:r w:rsidR="00333B56" w:rsidRPr="006509B6">
        <w:rPr>
          <w:rFonts w:ascii="Times New Roman" w:hAnsi="Times New Roman" w:cs="Times New Roman"/>
          <w:sz w:val="24"/>
          <w:szCs w:val="24"/>
        </w:rPr>
        <w:t xml:space="preserve"> common themes across as</w:t>
      </w:r>
      <w:r w:rsidR="009C5270" w:rsidRPr="006509B6">
        <w:rPr>
          <w:rFonts w:ascii="Times New Roman" w:hAnsi="Times New Roman" w:cs="Times New Roman"/>
          <w:sz w:val="24"/>
          <w:szCs w:val="24"/>
        </w:rPr>
        <w:t>sessment formats in the Child and F</w:t>
      </w:r>
      <w:r w:rsidR="00333B56" w:rsidRPr="006509B6">
        <w:rPr>
          <w:rFonts w:ascii="Times New Roman" w:hAnsi="Times New Roman" w:cs="Times New Roman"/>
          <w:sz w:val="24"/>
          <w:szCs w:val="24"/>
        </w:rPr>
        <w:t xml:space="preserve">amily </w:t>
      </w:r>
      <w:r w:rsidR="009C5270" w:rsidRPr="006509B6">
        <w:rPr>
          <w:rFonts w:ascii="Times New Roman" w:hAnsi="Times New Roman" w:cs="Times New Roman"/>
          <w:sz w:val="24"/>
          <w:szCs w:val="24"/>
        </w:rPr>
        <w:t>A</w:t>
      </w:r>
      <w:r w:rsidR="00333B56" w:rsidRPr="006509B6">
        <w:rPr>
          <w:rFonts w:ascii="Times New Roman" w:hAnsi="Times New Roman" w:cs="Times New Roman"/>
          <w:sz w:val="24"/>
          <w:szCs w:val="24"/>
        </w:rPr>
        <w:t>gency, some defining characteristics present.</w:t>
      </w:r>
      <w:r w:rsidR="00C66625" w:rsidRPr="006509B6">
        <w:rPr>
          <w:rFonts w:ascii="Times New Roman" w:hAnsi="Times New Roman" w:cs="Times New Roman"/>
          <w:sz w:val="24"/>
          <w:szCs w:val="24"/>
        </w:rPr>
        <w:t xml:space="preserve"> Specifically, c</w:t>
      </w:r>
      <w:r w:rsidR="00333B56" w:rsidRPr="006509B6">
        <w:rPr>
          <w:rFonts w:ascii="Times New Roman" w:hAnsi="Times New Roman" w:cs="Times New Roman"/>
          <w:sz w:val="24"/>
          <w:szCs w:val="24"/>
        </w:rPr>
        <w:t xml:space="preserve">redible accurate information </w:t>
      </w:r>
      <w:r w:rsidR="00C66625" w:rsidRPr="006509B6">
        <w:rPr>
          <w:rFonts w:ascii="Times New Roman" w:hAnsi="Times New Roman" w:cs="Times New Roman"/>
          <w:sz w:val="24"/>
          <w:szCs w:val="24"/>
        </w:rPr>
        <w:t>must be</w:t>
      </w:r>
      <w:r w:rsidR="009C5270" w:rsidRPr="006509B6">
        <w:rPr>
          <w:rFonts w:ascii="Times New Roman" w:hAnsi="Times New Roman" w:cs="Times New Roman"/>
          <w:sz w:val="24"/>
          <w:szCs w:val="24"/>
        </w:rPr>
        <w:t xml:space="preserve"> gathered, derived often from </w:t>
      </w:r>
      <w:r w:rsidR="00C66625" w:rsidRPr="006509B6">
        <w:rPr>
          <w:rFonts w:ascii="Times New Roman" w:hAnsi="Times New Roman" w:cs="Times New Roman"/>
          <w:sz w:val="24"/>
          <w:szCs w:val="24"/>
        </w:rPr>
        <w:t>varied</w:t>
      </w:r>
      <w:r w:rsidR="00333B56" w:rsidRPr="006509B6">
        <w:rPr>
          <w:rFonts w:ascii="Times New Roman" w:hAnsi="Times New Roman" w:cs="Times New Roman"/>
          <w:sz w:val="24"/>
          <w:szCs w:val="24"/>
        </w:rPr>
        <w:t xml:space="preserve"> sources </w:t>
      </w:r>
      <w:r w:rsidR="00C66625" w:rsidRPr="006509B6">
        <w:rPr>
          <w:rFonts w:ascii="Times New Roman" w:hAnsi="Times New Roman" w:cs="Times New Roman"/>
          <w:sz w:val="24"/>
          <w:szCs w:val="24"/>
        </w:rPr>
        <w:t>including</w:t>
      </w:r>
      <w:r w:rsidR="00333B56" w:rsidRPr="006509B6">
        <w:rPr>
          <w:rFonts w:ascii="Times New Roman" w:hAnsi="Times New Roman" w:cs="Times New Roman"/>
          <w:sz w:val="24"/>
          <w:szCs w:val="24"/>
        </w:rPr>
        <w:t xml:space="preserve"> the child’s voice, parent’s views and wishes</w:t>
      </w:r>
      <w:r w:rsidR="00C66625" w:rsidRPr="006509B6">
        <w:rPr>
          <w:rFonts w:ascii="Times New Roman" w:hAnsi="Times New Roman" w:cs="Times New Roman"/>
          <w:sz w:val="24"/>
          <w:szCs w:val="24"/>
        </w:rPr>
        <w:t>, professional</w:t>
      </w:r>
      <w:r w:rsidR="00333B56" w:rsidRPr="006509B6">
        <w:rPr>
          <w:rFonts w:ascii="Times New Roman" w:hAnsi="Times New Roman" w:cs="Times New Roman"/>
          <w:sz w:val="24"/>
          <w:szCs w:val="24"/>
        </w:rPr>
        <w:t xml:space="preserve"> reports, and chronologies </w:t>
      </w:r>
      <w:r w:rsidR="00C66625" w:rsidRPr="006509B6">
        <w:rPr>
          <w:rFonts w:ascii="Times New Roman" w:hAnsi="Times New Roman" w:cs="Times New Roman"/>
          <w:sz w:val="24"/>
          <w:szCs w:val="24"/>
        </w:rPr>
        <w:t xml:space="preserve">constructed </w:t>
      </w:r>
      <w:r w:rsidR="00333B56" w:rsidRPr="006509B6">
        <w:rPr>
          <w:rFonts w:ascii="Times New Roman" w:hAnsi="Times New Roman" w:cs="Times New Roman"/>
          <w:sz w:val="24"/>
          <w:szCs w:val="24"/>
        </w:rPr>
        <w:t xml:space="preserve">from case files </w:t>
      </w:r>
      <w:r w:rsidR="00004412" w:rsidRPr="006509B6">
        <w:rPr>
          <w:rFonts w:ascii="Times New Roman" w:hAnsi="Times New Roman" w:cs="Times New Roman"/>
          <w:sz w:val="24"/>
          <w:szCs w:val="24"/>
        </w:rPr>
        <w:t xml:space="preserve">(Turnell </w:t>
      </w:r>
      <w:r w:rsidR="00DB5CD1" w:rsidRPr="006509B6">
        <w:rPr>
          <w:rFonts w:ascii="Times New Roman" w:hAnsi="Times New Roman" w:cs="Times New Roman"/>
          <w:sz w:val="24"/>
          <w:szCs w:val="24"/>
        </w:rPr>
        <w:t>&amp;</w:t>
      </w:r>
      <w:r w:rsidR="00004412" w:rsidRPr="006509B6">
        <w:rPr>
          <w:rFonts w:ascii="Times New Roman" w:hAnsi="Times New Roman" w:cs="Times New Roman"/>
          <w:sz w:val="24"/>
          <w:szCs w:val="24"/>
        </w:rPr>
        <w:t xml:space="preserve"> Murphy, 2017</w:t>
      </w:r>
      <w:r w:rsidR="00333B56" w:rsidRPr="006509B6">
        <w:rPr>
          <w:rFonts w:ascii="Times New Roman" w:hAnsi="Times New Roman" w:cs="Times New Roman"/>
          <w:sz w:val="24"/>
          <w:szCs w:val="24"/>
        </w:rPr>
        <w:t xml:space="preserve">; Tusla, 2009). Assessments normally are time limited </w:t>
      </w:r>
      <w:r w:rsidR="00DD3E9C" w:rsidRPr="006509B6">
        <w:rPr>
          <w:rFonts w:ascii="Times New Roman" w:hAnsi="Times New Roman" w:cs="Times New Roman"/>
          <w:sz w:val="24"/>
          <w:szCs w:val="24"/>
        </w:rPr>
        <w:t xml:space="preserve">exercises, </w:t>
      </w:r>
      <w:r w:rsidR="00333B56" w:rsidRPr="006509B6">
        <w:rPr>
          <w:rFonts w:ascii="Times New Roman" w:hAnsi="Times New Roman" w:cs="Times New Roman"/>
          <w:sz w:val="24"/>
          <w:szCs w:val="24"/>
        </w:rPr>
        <w:t>written up in structured documents</w:t>
      </w:r>
      <w:r w:rsidR="00DD3E9C" w:rsidRPr="006509B6">
        <w:rPr>
          <w:rFonts w:ascii="Times New Roman" w:hAnsi="Times New Roman" w:cs="Times New Roman"/>
          <w:sz w:val="24"/>
          <w:szCs w:val="24"/>
        </w:rPr>
        <w:t>, to inform intervention or future planning</w:t>
      </w:r>
      <w:r w:rsidR="00004412" w:rsidRPr="006509B6">
        <w:rPr>
          <w:rFonts w:ascii="Times New Roman" w:hAnsi="Times New Roman" w:cs="Times New Roman"/>
          <w:sz w:val="24"/>
          <w:szCs w:val="24"/>
        </w:rPr>
        <w:t xml:space="preserve"> (Tusla, 2009</w:t>
      </w:r>
      <w:r w:rsidR="00333B56" w:rsidRPr="006509B6">
        <w:rPr>
          <w:rFonts w:ascii="Times New Roman" w:hAnsi="Times New Roman" w:cs="Times New Roman"/>
          <w:sz w:val="24"/>
          <w:szCs w:val="24"/>
        </w:rPr>
        <w:t xml:space="preserve">). </w:t>
      </w:r>
      <w:r w:rsidR="00BA7AED" w:rsidRPr="006509B6">
        <w:rPr>
          <w:rFonts w:ascii="Times New Roman" w:hAnsi="Times New Roman" w:cs="Times New Roman"/>
          <w:sz w:val="24"/>
          <w:szCs w:val="24"/>
        </w:rPr>
        <w:t>Finally</w:t>
      </w:r>
      <w:r w:rsidR="00C0567E" w:rsidRPr="006509B6">
        <w:rPr>
          <w:rFonts w:ascii="Times New Roman" w:hAnsi="Times New Roman" w:cs="Times New Roman"/>
          <w:sz w:val="24"/>
          <w:szCs w:val="24"/>
        </w:rPr>
        <w:t xml:space="preserve">, whilst the term ‘assessment’ in general social work </w:t>
      </w:r>
      <w:r w:rsidR="00F13193" w:rsidRPr="006509B6">
        <w:rPr>
          <w:rFonts w:ascii="Times New Roman" w:hAnsi="Times New Roman" w:cs="Times New Roman"/>
          <w:sz w:val="24"/>
          <w:szCs w:val="24"/>
        </w:rPr>
        <w:t xml:space="preserve">varies greatly depending on the field of practice, usage of the term here operates within </w:t>
      </w:r>
      <w:r w:rsidR="00EF5168" w:rsidRPr="006509B6">
        <w:rPr>
          <w:rFonts w:ascii="Times New Roman" w:hAnsi="Times New Roman" w:cs="Times New Roman"/>
          <w:sz w:val="24"/>
          <w:szCs w:val="24"/>
        </w:rPr>
        <w:t>set parameters</w:t>
      </w:r>
      <w:r w:rsidR="00F13193" w:rsidRPr="006509B6">
        <w:rPr>
          <w:rFonts w:ascii="Times New Roman" w:hAnsi="Times New Roman" w:cs="Times New Roman"/>
          <w:sz w:val="24"/>
          <w:szCs w:val="24"/>
        </w:rPr>
        <w:t xml:space="preserve">. </w:t>
      </w:r>
      <w:r w:rsidR="00C0567E" w:rsidRPr="006509B6">
        <w:rPr>
          <w:rFonts w:ascii="Times New Roman" w:hAnsi="Times New Roman" w:cs="Times New Roman"/>
          <w:sz w:val="24"/>
          <w:szCs w:val="24"/>
        </w:rPr>
        <w:t xml:space="preserve">In the following, it is </w:t>
      </w:r>
      <w:r w:rsidR="00D55740" w:rsidRPr="006509B6">
        <w:rPr>
          <w:rFonts w:ascii="Times New Roman" w:hAnsi="Times New Roman" w:cs="Times New Roman"/>
          <w:sz w:val="24"/>
          <w:szCs w:val="24"/>
        </w:rPr>
        <w:t xml:space="preserve">the </w:t>
      </w:r>
      <w:r w:rsidR="00C0567E" w:rsidRPr="006509B6">
        <w:rPr>
          <w:rFonts w:ascii="Times New Roman" w:hAnsi="Times New Roman" w:cs="Times New Roman"/>
          <w:sz w:val="24"/>
          <w:szCs w:val="24"/>
        </w:rPr>
        <w:t xml:space="preserve">intention that assessment will refer to the </w:t>
      </w:r>
      <w:r w:rsidR="003B6CA9" w:rsidRPr="006509B6">
        <w:rPr>
          <w:rFonts w:ascii="Times New Roman" w:hAnsi="Times New Roman" w:cs="Times New Roman"/>
          <w:sz w:val="24"/>
          <w:szCs w:val="24"/>
        </w:rPr>
        <w:t xml:space="preserve">purposeful </w:t>
      </w:r>
      <w:r w:rsidR="00B84093" w:rsidRPr="006509B6">
        <w:rPr>
          <w:rFonts w:ascii="Times New Roman" w:hAnsi="Times New Roman" w:cs="Times New Roman"/>
          <w:sz w:val="24"/>
          <w:szCs w:val="24"/>
        </w:rPr>
        <w:t xml:space="preserve">and formal </w:t>
      </w:r>
      <w:r w:rsidR="003B6CA9" w:rsidRPr="006509B6">
        <w:rPr>
          <w:rFonts w:ascii="Times New Roman" w:hAnsi="Times New Roman" w:cs="Times New Roman"/>
          <w:sz w:val="24"/>
          <w:szCs w:val="24"/>
        </w:rPr>
        <w:t xml:space="preserve">gathering of information by a social worker to inform </w:t>
      </w:r>
      <w:r w:rsidR="0031738B" w:rsidRPr="006509B6">
        <w:rPr>
          <w:rFonts w:ascii="Times New Roman" w:hAnsi="Times New Roman" w:cs="Times New Roman"/>
          <w:sz w:val="24"/>
          <w:szCs w:val="24"/>
        </w:rPr>
        <w:t xml:space="preserve">overall </w:t>
      </w:r>
      <w:r w:rsidR="003B6CA9" w:rsidRPr="006509B6">
        <w:rPr>
          <w:rFonts w:ascii="Times New Roman" w:hAnsi="Times New Roman" w:cs="Times New Roman"/>
          <w:sz w:val="24"/>
          <w:szCs w:val="24"/>
        </w:rPr>
        <w:t>planning and intervention on a case</w:t>
      </w:r>
      <w:r w:rsidR="00EF5168" w:rsidRPr="006509B6">
        <w:rPr>
          <w:rFonts w:ascii="Times New Roman" w:hAnsi="Times New Roman" w:cs="Times New Roman"/>
          <w:sz w:val="24"/>
          <w:szCs w:val="24"/>
        </w:rPr>
        <w:t xml:space="preserve"> (Beckett, 2010</w:t>
      </w:r>
      <w:r w:rsidR="0031738B" w:rsidRPr="006509B6">
        <w:rPr>
          <w:rFonts w:ascii="Times New Roman" w:hAnsi="Times New Roman" w:cs="Times New Roman"/>
          <w:sz w:val="24"/>
          <w:szCs w:val="24"/>
        </w:rPr>
        <w:t>)</w:t>
      </w:r>
      <w:r w:rsidR="00D55404" w:rsidRPr="006509B6">
        <w:rPr>
          <w:rFonts w:ascii="Times New Roman" w:hAnsi="Times New Roman" w:cs="Times New Roman"/>
          <w:sz w:val="24"/>
          <w:szCs w:val="24"/>
        </w:rPr>
        <w:t xml:space="preserve">. </w:t>
      </w:r>
    </w:p>
    <w:p w:rsidR="0031738B" w:rsidRPr="006509B6" w:rsidRDefault="0031738B" w:rsidP="00AA7D6A">
      <w:pPr>
        <w:spacing w:after="0" w:line="480" w:lineRule="auto"/>
        <w:ind w:right="804" w:firstLine="720"/>
        <w:jc w:val="both"/>
        <w:rPr>
          <w:rFonts w:ascii="Times New Roman" w:hAnsi="Times New Roman" w:cs="Times New Roman"/>
          <w:sz w:val="24"/>
          <w:szCs w:val="24"/>
        </w:rPr>
      </w:pPr>
    </w:p>
    <w:p w:rsidR="002B055A" w:rsidRPr="006509B6" w:rsidRDefault="002B055A" w:rsidP="00AA7D6A">
      <w:pPr>
        <w:spacing w:line="480" w:lineRule="auto"/>
        <w:ind w:right="804"/>
        <w:rPr>
          <w:rFonts w:ascii="Times New Roman" w:hAnsi="Times New Roman" w:cs="Times New Roman"/>
          <w:b/>
          <w:sz w:val="24"/>
          <w:szCs w:val="24"/>
        </w:rPr>
      </w:pPr>
      <w:r w:rsidRPr="006509B6">
        <w:rPr>
          <w:rFonts w:ascii="Times New Roman" w:hAnsi="Times New Roman" w:cs="Times New Roman"/>
          <w:b/>
          <w:sz w:val="24"/>
          <w:szCs w:val="24"/>
        </w:rPr>
        <w:t xml:space="preserve">Starting theoretical position: terminology and foundations </w:t>
      </w:r>
    </w:p>
    <w:p w:rsidR="00B84093" w:rsidRPr="006509B6" w:rsidRDefault="00BD18B8" w:rsidP="00AA7D6A">
      <w:pPr>
        <w:spacing w:after="0" w:line="480" w:lineRule="auto"/>
        <w:ind w:right="804"/>
        <w:jc w:val="both"/>
        <w:rPr>
          <w:rFonts w:ascii="Times New Roman" w:hAnsi="Times New Roman" w:cs="Times New Roman"/>
          <w:sz w:val="24"/>
          <w:szCs w:val="24"/>
        </w:rPr>
      </w:pPr>
      <w:r w:rsidRPr="006509B6">
        <w:rPr>
          <w:rFonts w:ascii="Times New Roman" w:hAnsi="Times New Roman" w:cs="Times New Roman"/>
          <w:sz w:val="24"/>
          <w:szCs w:val="24"/>
        </w:rPr>
        <w:t>It is proposed in this paper</w:t>
      </w:r>
      <w:r w:rsidR="00B84093" w:rsidRPr="006509B6">
        <w:rPr>
          <w:rFonts w:ascii="Times New Roman" w:hAnsi="Times New Roman" w:cs="Times New Roman"/>
          <w:sz w:val="24"/>
          <w:szCs w:val="24"/>
        </w:rPr>
        <w:t xml:space="preserve"> that students and practitioners</w:t>
      </w:r>
      <w:r w:rsidR="00AE0F0E" w:rsidRPr="006509B6">
        <w:rPr>
          <w:rFonts w:ascii="Times New Roman" w:hAnsi="Times New Roman" w:cs="Times New Roman"/>
          <w:sz w:val="24"/>
          <w:szCs w:val="24"/>
        </w:rPr>
        <w:t xml:space="preserve"> may use theoretical insights associated with ableism </w:t>
      </w:r>
      <w:r w:rsidR="00B84093" w:rsidRPr="006509B6">
        <w:rPr>
          <w:rFonts w:ascii="Times New Roman" w:hAnsi="Times New Roman" w:cs="Times New Roman"/>
          <w:sz w:val="24"/>
          <w:szCs w:val="24"/>
        </w:rPr>
        <w:t xml:space="preserve">to better think through attitudinal problems and knowledge deficits that current literature alludes to (Flynn </w:t>
      </w:r>
      <w:r w:rsidR="00DB5CD1" w:rsidRPr="006509B6">
        <w:rPr>
          <w:rFonts w:ascii="Times New Roman" w:hAnsi="Times New Roman" w:cs="Times New Roman"/>
          <w:sz w:val="24"/>
          <w:szCs w:val="24"/>
        </w:rPr>
        <w:t>&amp;</w:t>
      </w:r>
      <w:r w:rsidR="00B84093" w:rsidRPr="006509B6">
        <w:rPr>
          <w:rFonts w:ascii="Times New Roman" w:hAnsi="Times New Roman" w:cs="Times New Roman"/>
          <w:sz w:val="24"/>
          <w:szCs w:val="24"/>
        </w:rPr>
        <w:t xml:space="preserve"> McGregor, 2017; Stalker et al., 2010; Vanderminden et al., 2014). More specifically, the focus is on aiding social workers with compiling child protection and welfare assessments with disabled children. </w:t>
      </w:r>
      <w:r w:rsidR="00BC3E2E" w:rsidRPr="006509B6">
        <w:rPr>
          <w:rFonts w:ascii="Times New Roman" w:hAnsi="Times New Roman" w:cs="Times New Roman"/>
          <w:sz w:val="24"/>
          <w:szCs w:val="24"/>
        </w:rPr>
        <w:t>First and foremost</w:t>
      </w:r>
      <w:r w:rsidR="00B84093" w:rsidRPr="006509B6">
        <w:rPr>
          <w:rFonts w:ascii="Times New Roman" w:hAnsi="Times New Roman" w:cs="Times New Roman"/>
          <w:sz w:val="24"/>
          <w:szCs w:val="24"/>
        </w:rPr>
        <w:t xml:space="preserve">, before the theoretical orientation of ableism can be properly introduced and explained, some starting terminology and foundational </w:t>
      </w:r>
      <w:r w:rsidR="00BC3E2E" w:rsidRPr="006509B6">
        <w:rPr>
          <w:rFonts w:ascii="Times New Roman" w:hAnsi="Times New Roman" w:cs="Times New Roman"/>
          <w:sz w:val="24"/>
          <w:szCs w:val="24"/>
        </w:rPr>
        <w:t>conceptualisations of</w:t>
      </w:r>
      <w:r w:rsidR="00B84093" w:rsidRPr="006509B6">
        <w:rPr>
          <w:rFonts w:ascii="Times New Roman" w:hAnsi="Times New Roman" w:cs="Times New Roman"/>
          <w:sz w:val="24"/>
          <w:szCs w:val="24"/>
        </w:rPr>
        <w:t xml:space="preserve"> disability </w:t>
      </w:r>
      <w:r w:rsidR="00BC3E2E" w:rsidRPr="006509B6">
        <w:rPr>
          <w:rFonts w:ascii="Times New Roman" w:hAnsi="Times New Roman" w:cs="Times New Roman"/>
          <w:sz w:val="24"/>
          <w:szCs w:val="24"/>
        </w:rPr>
        <w:t xml:space="preserve">are useful to </w:t>
      </w:r>
      <w:r w:rsidR="00844E12" w:rsidRPr="006509B6">
        <w:rPr>
          <w:rFonts w:ascii="Times New Roman" w:hAnsi="Times New Roman" w:cs="Times New Roman"/>
          <w:sz w:val="24"/>
          <w:szCs w:val="24"/>
        </w:rPr>
        <w:t>consider</w:t>
      </w:r>
      <w:r w:rsidR="00B84093" w:rsidRPr="006509B6">
        <w:rPr>
          <w:rFonts w:ascii="Times New Roman" w:hAnsi="Times New Roman" w:cs="Times New Roman"/>
          <w:sz w:val="24"/>
          <w:szCs w:val="24"/>
        </w:rPr>
        <w:t xml:space="preserve">. </w:t>
      </w:r>
      <w:r w:rsidR="00844E12" w:rsidRPr="006509B6">
        <w:rPr>
          <w:rFonts w:ascii="Times New Roman" w:hAnsi="Times New Roman" w:cs="Times New Roman"/>
          <w:sz w:val="24"/>
          <w:szCs w:val="24"/>
        </w:rPr>
        <w:t xml:space="preserve">It is with this intention, that the following </w:t>
      </w:r>
      <w:r w:rsidR="00333301" w:rsidRPr="006509B6">
        <w:rPr>
          <w:rFonts w:ascii="Times New Roman" w:hAnsi="Times New Roman" w:cs="Times New Roman"/>
          <w:sz w:val="24"/>
          <w:szCs w:val="24"/>
        </w:rPr>
        <w:t xml:space="preserve">exploration of </w:t>
      </w:r>
      <w:r w:rsidR="002C482E" w:rsidRPr="006509B6">
        <w:rPr>
          <w:rFonts w:ascii="Times New Roman" w:hAnsi="Times New Roman" w:cs="Times New Roman"/>
          <w:sz w:val="24"/>
          <w:szCs w:val="24"/>
        </w:rPr>
        <w:t xml:space="preserve">the nature of </w:t>
      </w:r>
      <w:r w:rsidR="004F76D5" w:rsidRPr="006509B6">
        <w:rPr>
          <w:rFonts w:ascii="Times New Roman" w:hAnsi="Times New Roman" w:cs="Times New Roman"/>
          <w:sz w:val="24"/>
          <w:szCs w:val="24"/>
        </w:rPr>
        <w:t>disability</w:t>
      </w:r>
      <w:r w:rsidR="00844E12" w:rsidRPr="006509B6">
        <w:rPr>
          <w:rFonts w:ascii="Times New Roman" w:hAnsi="Times New Roman" w:cs="Times New Roman"/>
          <w:sz w:val="24"/>
          <w:szCs w:val="24"/>
        </w:rPr>
        <w:t xml:space="preserve"> proceeds. </w:t>
      </w:r>
    </w:p>
    <w:p w:rsidR="00D46175" w:rsidRPr="006509B6" w:rsidRDefault="002C482E" w:rsidP="00AA7D6A">
      <w:pPr>
        <w:spacing w:after="0" w:line="480" w:lineRule="auto"/>
        <w:ind w:right="804" w:firstLine="720"/>
        <w:jc w:val="both"/>
        <w:rPr>
          <w:rFonts w:ascii="Times New Roman" w:hAnsi="Times New Roman" w:cs="Times New Roman"/>
          <w:sz w:val="24"/>
          <w:szCs w:val="24"/>
        </w:rPr>
      </w:pPr>
      <w:r w:rsidRPr="006509B6">
        <w:rPr>
          <w:rFonts w:ascii="Times New Roman" w:hAnsi="Times New Roman" w:cs="Times New Roman"/>
          <w:sz w:val="24"/>
          <w:szCs w:val="24"/>
        </w:rPr>
        <w:t>T</w:t>
      </w:r>
      <w:r w:rsidR="00624B1A" w:rsidRPr="006509B6">
        <w:rPr>
          <w:rFonts w:ascii="Times New Roman" w:hAnsi="Times New Roman" w:cs="Times New Roman"/>
          <w:sz w:val="24"/>
          <w:szCs w:val="24"/>
        </w:rPr>
        <w:t>h</w:t>
      </w:r>
      <w:r w:rsidR="00B84093" w:rsidRPr="006509B6">
        <w:rPr>
          <w:rFonts w:ascii="Times New Roman" w:hAnsi="Times New Roman" w:cs="Times New Roman"/>
          <w:sz w:val="24"/>
          <w:szCs w:val="24"/>
        </w:rPr>
        <w:t>e theoretical standpoint of the</w:t>
      </w:r>
      <w:r w:rsidR="00624B1A" w:rsidRPr="006509B6">
        <w:rPr>
          <w:rFonts w:ascii="Times New Roman" w:hAnsi="Times New Roman" w:cs="Times New Roman"/>
          <w:sz w:val="24"/>
          <w:szCs w:val="24"/>
        </w:rPr>
        <w:t xml:space="preserve"> paper </w:t>
      </w:r>
      <w:r w:rsidR="00DC24AA" w:rsidRPr="006509B6">
        <w:rPr>
          <w:rFonts w:ascii="Times New Roman" w:hAnsi="Times New Roman" w:cs="Times New Roman"/>
          <w:sz w:val="24"/>
          <w:szCs w:val="24"/>
        </w:rPr>
        <w:t>be</w:t>
      </w:r>
      <w:r w:rsidR="00307AB3" w:rsidRPr="006509B6">
        <w:rPr>
          <w:rFonts w:ascii="Times New Roman" w:hAnsi="Times New Roman" w:cs="Times New Roman"/>
          <w:sz w:val="24"/>
          <w:szCs w:val="24"/>
        </w:rPr>
        <w:t>g</w:t>
      </w:r>
      <w:r w:rsidR="00DC24AA" w:rsidRPr="006509B6">
        <w:rPr>
          <w:rFonts w:ascii="Times New Roman" w:hAnsi="Times New Roman" w:cs="Times New Roman"/>
          <w:sz w:val="24"/>
          <w:szCs w:val="24"/>
        </w:rPr>
        <w:t>in</w:t>
      </w:r>
      <w:r w:rsidR="00307AB3" w:rsidRPr="006509B6">
        <w:rPr>
          <w:rFonts w:ascii="Times New Roman" w:hAnsi="Times New Roman" w:cs="Times New Roman"/>
          <w:sz w:val="24"/>
          <w:szCs w:val="24"/>
        </w:rPr>
        <w:t xml:space="preserve">s with </w:t>
      </w:r>
      <w:r w:rsidR="00C6178E" w:rsidRPr="006509B6">
        <w:rPr>
          <w:rFonts w:ascii="Times New Roman" w:hAnsi="Times New Roman" w:cs="Times New Roman"/>
          <w:sz w:val="24"/>
          <w:szCs w:val="24"/>
        </w:rPr>
        <w:t>an</w:t>
      </w:r>
      <w:r w:rsidR="00307AB3" w:rsidRPr="006509B6">
        <w:rPr>
          <w:rFonts w:ascii="Times New Roman" w:hAnsi="Times New Roman" w:cs="Times New Roman"/>
          <w:sz w:val="24"/>
          <w:szCs w:val="24"/>
        </w:rPr>
        <w:t xml:space="preserve"> assertion that disability is socially </w:t>
      </w:r>
      <w:r w:rsidR="00C6178E" w:rsidRPr="006509B6">
        <w:rPr>
          <w:rFonts w:ascii="Times New Roman" w:hAnsi="Times New Roman" w:cs="Times New Roman"/>
          <w:sz w:val="24"/>
          <w:szCs w:val="24"/>
        </w:rPr>
        <w:t xml:space="preserve">and culturally </w:t>
      </w:r>
      <w:r w:rsidR="00307AB3" w:rsidRPr="006509B6">
        <w:rPr>
          <w:rFonts w:ascii="Times New Roman" w:hAnsi="Times New Roman" w:cs="Times New Roman"/>
          <w:sz w:val="24"/>
          <w:szCs w:val="24"/>
        </w:rPr>
        <w:t>constructed (</w:t>
      </w:r>
      <w:r w:rsidR="00DB5CD1" w:rsidRPr="006509B6">
        <w:rPr>
          <w:rFonts w:ascii="Times New Roman" w:hAnsi="Times New Roman" w:cs="Times New Roman"/>
          <w:sz w:val="24"/>
          <w:szCs w:val="24"/>
        </w:rPr>
        <w:t xml:space="preserve">Oliver, 1983, 1990, </w:t>
      </w:r>
      <w:r w:rsidR="004D3A34" w:rsidRPr="006509B6">
        <w:rPr>
          <w:rFonts w:ascii="Times New Roman" w:hAnsi="Times New Roman" w:cs="Times New Roman"/>
          <w:sz w:val="24"/>
          <w:szCs w:val="24"/>
        </w:rPr>
        <w:t>2013)</w:t>
      </w:r>
      <w:r w:rsidR="007A3688" w:rsidRPr="006509B6">
        <w:rPr>
          <w:rFonts w:ascii="Times New Roman" w:hAnsi="Times New Roman" w:cs="Times New Roman"/>
          <w:sz w:val="24"/>
          <w:szCs w:val="24"/>
        </w:rPr>
        <w:t xml:space="preserve">. As an addendum, perspectives that situate the problems of disability with </w:t>
      </w:r>
      <w:r w:rsidR="00DA1761" w:rsidRPr="006509B6">
        <w:rPr>
          <w:rFonts w:ascii="Times New Roman" w:hAnsi="Times New Roman" w:cs="Times New Roman"/>
          <w:sz w:val="24"/>
          <w:szCs w:val="24"/>
        </w:rPr>
        <w:t xml:space="preserve">the </w:t>
      </w:r>
      <w:r w:rsidR="007A3688" w:rsidRPr="006509B6">
        <w:rPr>
          <w:rFonts w:ascii="Times New Roman" w:hAnsi="Times New Roman" w:cs="Times New Roman"/>
          <w:sz w:val="24"/>
          <w:szCs w:val="24"/>
        </w:rPr>
        <w:t>child who is impaired (individual perspect</w:t>
      </w:r>
      <w:r w:rsidR="00DA1761" w:rsidRPr="006509B6">
        <w:rPr>
          <w:rFonts w:ascii="Times New Roman" w:hAnsi="Times New Roman" w:cs="Times New Roman"/>
          <w:sz w:val="24"/>
          <w:szCs w:val="24"/>
        </w:rPr>
        <w:t>i</w:t>
      </w:r>
      <w:r w:rsidR="007A3688" w:rsidRPr="006509B6">
        <w:rPr>
          <w:rFonts w:ascii="Times New Roman" w:hAnsi="Times New Roman" w:cs="Times New Roman"/>
          <w:sz w:val="24"/>
          <w:szCs w:val="24"/>
        </w:rPr>
        <w:t>ves)</w:t>
      </w:r>
      <w:r w:rsidR="00DA1761" w:rsidRPr="006509B6">
        <w:rPr>
          <w:rFonts w:ascii="Times New Roman" w:hAnsi="Times New Roman" w:cs="Times New Roman"/>
          <w:sz w:val="24"/>
          <w:szCs w:val="24"/>
        </w:rPr>
        <w:t xml:space="preserve"> are </w:t>
      </w:r>
      <w:r w:rsidR="00B84093" w:rsidRPr="006509B6">
        <w:rPr>
          <w:rFonts w:ascii="Times New Roman" w:hAnsi="Times New Roman" w:cs="Times New Roman"/>
          <w:sz w:val="24"/>
          <w:szCs w:val="24"/>
        </w:rPr>
        <w:t>considered</w:t>
      </w:r>
      <w:r w:rsidR="00D46175" w:rsidRPr="006509B6">
        <w:rPr>
          <w:rFonts w:ascii="Times New Roman" w:hAnsi="Times New Roman" w:cs="Times New Roman"/>
          <w:sz w:val="24"/>
          <w:szCs w:val="24"/>
        </w:rPr>
        <w:t xml:space="preserve"> overly</w:t>
      </w:r>
      <w:r w:rsidR="00B84093" w:rsidRPr="006509B6">
        <w:rPr>
          <w:rFonts w:ascii="Times New Roman" w:hAnsi="Times New Roman" w:cs="Times New Roman"/>
          <w:sz w:val="24"/>
          <w:szCs w:val="24"/>
        </w:rPr>
        <w:t xml:space="preserve"> </w:t>
      </w:r>
      <w:r w:rsidR="00375640" w:rsidRPr="006509B6">
        <w:rPr>
          <w:rFonts w:ascii="Times New Roman" w:hAnsi="Times New Roman" w:cs="Times New Roman"/>
          <w:sz w:val="24"/>
          <w:szCs w:val="24"/>
        </w:rPr>
        <w:t>reductive (Rothman, 2018</w:t>
      </w:r>
      <w:r w:rsidR="00DA1761" w:rsidRPr="006509B6">
        <w:rPr>
          <w:rFonts w:ascii="Times New Roman" w:hAnsi="Times New Roman" w:cs="Times New Roman"/>
          <w:sz w:val="24"/>
          <w:szCs w:val="24"/>
        </w:rPr>
        <w:t>). In this way, when the culpability of m</w:t>
      </w:r>
      <w:r w:rsidR="00D65ED3" w:rsidRPr="006509B6">
        <w:rPr>
          <w:rFonts w:ascii="Times New Roman" w:hAnsi="Times New Roman" w:cs="Times New Roman"/>
          <w:sz w:val="24"/>
          <w:szCs w:val="24"/>
        </w:rPr>
        <w:t>acro</w:t>
      </w:r>
      <w:r w:rsidR="00DA1761" w:rsidRPr="006509B6">
        <w:rPr>
          <w:rFonts w:ascii="Times New Roman" w:hAnsi="Times New Roman" w:cs="Times New Roman"/>
          <w:sz w:val="24"/>
          <w:szCs w:val="24"/>
        </w:rPr>
        <w:t xml:space="preserve">social determinants of disability, such as </w:t>
      </w:r>
      <w:r w:rsidR="00D46175" w:rsidRPr="006509B6">
        <w:rPr>
          <w:rFonts w:ascii="Times New Roman" w:hAnsi="Times New Roman" w:cs="Times New Roman"/>
          <w:sz w:val="24"/>
          <w:szCs w:val="24"/>
        </w:rPr>
        <w:t xml:space="preserve">the impact of </w:t>
      </w:r>
      <w:r w:rsidR="00375640" w:rsidRPr="006509B6">
        <w:rPr>
          <w:rFonts w:ascii="Times New Roman" w:hAnsi="Times New Roman" w:cs="Times New Roman"/>
          <w:sz w:val="24"/>
          <w:szCs w:val="24"/>
        </w:rPr>
        <w:t>cultural</w:t>
      </w:r>
      <w:r w:rsidR="00DA1761" w:rsidRPr="006509B6">
        <w:rPr>
          <w:rFonts w:ascii="Times New Roman" w:hAnsi="Times New Roman" w:cs="Times New Roman"/>
          <w:sz w:val="24"/>
          <w:szCs w:val="24"/>
        </w:rPr>
        <w:t xml:space="preserve"> and political exclusion, are not accounted for, social workers </w:t>
      </w:r>
      <w:r w:rsidR="00D46175" w:rsidRPr="006509B6">
        <w:rPr>
          <w:rFonts w:ascii="Times New Roman" w:hAnsi="Times New Roman" w:cs="Times New Roman"/>
          <w:sz w:val="24"/>
          <w:szCs w:val="24"/>
        </w:rPr>
        <w:t>risk potentially</w:t>
      </w:r>
      <w:r w:rsidR="00D65ED3" w:rsidRPr="006509B6">
        <w:rPr>
          <w:rFonts w:ascii="Times New Roman" w:hAnsi="Times New Roman" w:cs="Times New Roman"/>
          <w:sz w:val="24"/>
          <w:szCs w:val="24"/>
        </w:rPr>
        <w:t xml:space="preserve"> </w:t>
      </w:r>
      <w:r w:rsidR="007A3688" w:rsidRPr="006509B6">
        <w:rPr>
          <w:rFonts w:ascii="Times New Roman" w:hAnsi="Times New Roman" w:cs="Times New Roman"/>
          <w:sz w:val="24"/>
          <w:szCs w:val="24"/>
        </w:rPr>
        <w:t>exa</w:t>
      </w:r>
      <w:r w:rsidR="00D46175" w:rsidRPr="006509B6">
        <w:rPr>
          <w:rFonts w:ascii="Times New Roman" w:hAnsi="Times New Roman" w:cs="Times New Roman"/>
          <w:sz w:val="24"/>
          <w:szCs w:val="24"/>
        </w:rPr>
        <w:t>cerbating</w:t>
      </w:r>
      <w:r w:rsidR="007A3688" w:rsidRPr="006509B6">
        <w:rPr>
          <w:rFonts w:ascii="Times New Roman" w:hAnsi="Times New Roman" w:cs="Times New Roman"/>
          <w:sz w:val="24"/>
          <w:szCs w:val="24"/>
        </w:rPr>
        <w:t xml:space="preserve"> </w:t>
      </w:r>
      <w:r w:rsidR="00DA1761" w:rsidRPr="006509B6">
        <w:rPr>
          <w:rFonts w:ascii="Times New Roman" w:hAnsi="Times New Roman" w:cs="Times New Roman"/>
          <w:sz w:val="24"/>
          <w:szCs w:val="24"/>
        </w:rPr>
        <w:t xml:space="preserve">a </w:t>
      </w:r>
      <w:r w:rsidR="007D3CF5" w:rsidRPr="006509B6">
        <w:rPr>
          <w:rFonts w:ascii="Times New Roman" w:hAnsi="Times New Roman" w:cs="Times New Roman"/>
          <w:sz w:val="24"/>
          <w:szCs w:val="24"/>
        </w:rPr>
        <w:t>family’s</w:t>
      </w:r>
      <w:r w:rsidR="00DA1761" w:rsidRPr="006509B6">
        <w:rPr>
          <w:rFonts w:ascii="Times New Roman" w:hAnsi="Times New Roman" w:cs="Times New Roman"/>
          <w:sz w:val="24"/>
          <w:szCs w:val="24"/>
        </w:rPr>
        <w:t xml:space="preserve"> </w:t>
      </w:r>
      <w:r w:rsidR="007A3688" w:rsidRPr="006509B6">
        <w:rPr>
          <w:rFonts w:ascii="Times New Roman" w:hAnsi="Times New Roman" w:cs="Times New Roman"/>
          <w:sz w:val="24"/>
          <w:szCs w:val="24"/>
        </w:rPr>
        <w:t xml:space="preserve">existing oppression </w:t>
      </w:r>
      <w:r w:rsidR="00DA1761" w:rsidRPr="006509B6">
        <w:rPr>
          <w:rFonts w:ascii="Times New Roman" w:hAnsi="Times New Roman" w:cs="Times New Roman"/>
          <w:sz w:val="24"/>
          <w:szCs w:val="24"/>
        </w:rPr>
        <w:t>(Dominelli, 2002; Goodley, 2016).  In this context</w:t>
      </w:r>
      <w:r w:rsidR="00307AB3" w:rsidRPr="006509B6">
        <w:rPr>
          <w:rFonts w:ascii="Times New Roman" w:hAnsi="Times New Roman" w:cs="Times New Roman"/>
          <w:sz w:val="24"/>
          <w:szCs w:val="24"/>
        </w:rPr>
        <w:t xml:space="preserve">, predominantly </w:t>
      </w:r>
      <w:r w:rsidR="00624B1A" w:rsidRPr="006509B6">
        <w:rPr>
          <w:rFonts w:ascii="Times New Roman" w:hAnsi="Times New Roman" w:cs="Times New Roman"/>
          <w:sz w:val="24"/>
          <w:szCs w:val="24"/>
        </w:rPr>
        <w:t>biological</w:t>
      </w:r>
      <w:r w:rsidR="00375640" w:rsidRPr="006509B6">
        <w:rPr>
          <w:rFonts w:ascii="Times New Roman" w:hAnsi="Times New Roman" w:cs="Times New Roman"/>
          <w:sz w:val="24"/>
          <w:szCs w:val="24"/>
        </w:rPr>
        <w:t xml:space="preserve">, </w:t>
      </w:r>
      <w:r w:rsidR="00307AB3" w:rsidRPr="006509B6">
        <w:rPr>
          <w:rFonts w:ascii="Times New Roman" w:hAnsi="Times New Roman" w:cs="Times New Roman"/>
          <w:sz w:val="24"/>
          <w:szCs w:val="24"/>
        </w:rPr>
        <w:t xml:space="preserve">medicalised </w:t>
      </w:r>
      <w:r w:rsidR="00375640" w:rsidRPr="006509B6">
        <w:rPr>
          <w:rFonts w:ascii="Times New Roman" w:hAnsi="Times New Roman" w:cs="Times New Roman"/>
          <w:sz w:val="24"/>
          <w:szCs w:val="24"/>
        </w:rPr>
        <w:t>and psychological</w:t>
      </w:r>
      <w:r w:rsidR="007A3688" w:rsidRPr="006509B6">
        <w:rPr>
          <w:rFonts w:ascii="Times New Roman" w:hAnsi="Times New Roman" w:cs="Times New Roman"/>
          <w:sz w:val="24"/>
          <w:szCs w:val="24"/>
        </w:rPr>
        <w:t xml:space="preserve"> </w:t>
      </w:r>
      <w:r w:rsidR="00307AB3" w:rsidRPr="006509B6">
        <w:rPr>
          <w:rFonts w:ascii="Times New Roman" w:hAnsi="Times New Roman" w:cs="Times New Roman"/>
          <w:sz w:val="24"/>
          <w:szCs w:val="24"/>
        </w:rPr>
        <w:t xml:space="preserve">interpretations of disability are </w:t>
      </w:r>
      <w:r w:rsidR="005A6ECC" w:rsidRPr="006509B6">
        <w:rPr>
          <w:rFonts w:ascii="Times New Roman" w:hAnsi="Times New Roman" w:cs="Times New Roman"/>
          <w:sz w:val="24"/>
          <w:szCs w:val="24"/>
        </w:rPr>
        <w:t>deemed unhelpful</w:t>
      </w:r>
      <w:r w:rsidR="00C02FCD" w:rsidRPr="006509B6">
        <w:rPr>
          <w:rFonts w:ascii="Times New Roman" w:hAnsi="Times New Roman" w:cs="Times New Roman"/>
          <w:sz w:val="24"/>
          <w:szCs w:val="24"/>
        </w:rPr>
        <w:t xml:space="preserve"> (</w:t>
      </w:r>
      <w:r w:rsidR="00427C21" w:rsidRPr="006509B6">
        <w:rPr>
          <w:rFonts w:ascii="Times New Roman" w:hAnsi="Times New Roman" w:cs="Times New Roman"/>
          <w:sz w:val="24"/>
          <w:szCs w:val="24"/>
        </w:rPr>
        <w:t>Goodley, 2014,</w:t>
      </w:r>
      <w:r w:rsidR="007A3688" w:rsidRPr="006509B6">
        <w:rPr>
          <w:rFonts w:ascii="Times New Roman" w:hAnsi="Times New Roman" w:cs="Times New Roman"/>
          <w:sz w:val="24"/>
          <w:szCs w:val="24"/>
        </w:rPr>
        <w:t xml:space="preserve"> 2016;</w:t>
      </w:r>
      <w:r w:rsidR="00150F97" w:rsidRPr="006509B6">
        <w:rPr>
          <w:rFonts w:ascii="Times New Roman" w:hAnsi="Times New Roman" w:cs="Times New Roman"/>
          <w:sz w:val="24"/>
          <w:szCs w:val="24"/>
        </w:rPr>
        <w:t xml:space="preserve"> </w:t>
      </w:r>
      <w:r w:rsidR="00427C21" w:rsidRPr="006509B6">
        <w:rPr>
          <w:rFonts w:ascii="Times New Roman" w:hAnsi="Times New Roman" w:cs="Times New Roman"/>
          <w:sz w:val="24"/>
          <w:szCs w:val="24"/>
        </w:rPr>
        <w:t>Oliver, 1983, 1990,</w:t>
      </w:r>
      <w:r w:rsidR="004D3A34" w:rsidRPr="006509B6">
        <w:rPr>
          <w:rFonts w:ascii="Times New Roman" w:hAnsi="Times New Roman" w:cs="Times New Roman"/>
          <w:sz w:val="24"/>
          <w:szCs w:val="24"/>
        </w:rPr>
        <w:t xml:space="preserve"> 2013</w:t>
      </w:r>
      <w:r w:rsidR="00C02FCD" w:rsidRPr="006509B6">
        <w:rPr>
          <w:rFonts w:ascii="Times New Roman" w:hAnsi="Times New Roman" w:cs="Times New Roman"/>
          <w:sz w:val="24"/>
          <w:szCs w:val="24"/>
        </w:rPr>
        <w:t xml:space="preserve">). </w:t>
      </w:r>
      <w:r w:rsidR="00D46175" w:rsidRPr="006509B6">
        <w:rPr>
          <w:rFonts w:ascii="Times New Roman" w:hAnsi="Times New Roman" w:cs="Times New Roman"/>
          <w:sz w:val="24"/>
          <w:szCs w:val="24"/>
        </w:rPr>
        <w:t>More specifically</w:t>
      </w:r>
      <w:r w:rsidR="001F23B0" w:rsidRPr="006509B6">
        <w:rPr>
          <w:rFonts w:ascii="Times New Roman" w:hAnsi="Times New Roman" w:cs="Times New Roman"/>
          <w:sz w:val="24"/>
          <w:szCs w:val="24"/>
        </w:rPr>
        <w:t>,</w:t>
      </w:r>
      <w:r w:rsidR="00D46175" w:rsidRPr="006509B6">
        <w:rPr>
          <w:rFonts w:ascii="Times New Roman" w:hAnsi="Times New Roman" w:cs="Times New Roman"/>
          <w:sz w:val="24"/>
          <w:szCs w:val="24"/>
        </w:rPr>
        <w:t xml:space="preserve"> this is because of </w:t>
      </w:r>
      <w:r w:rsidR="001776FE" w:rsidRPr="006509B6">
        <w:rPr>
          <w:rFonts w:ascii="Times New Roman" w:hAnsi="Times New Roman" w:cs="Times New Roman"/>
          <w:sz w:val="24"/>
          <w:szCs w:val="24"/>
        </w:rPr>
        <w:t>their</w:t>
      </w:r>
      <w:r w:rsidR="00D46175" w:rsidRPr="006509B6">
        <w:rPr>
          <w:rFonts w:ascii="Times New Roman" w:hAnsi="Times New Roman" w:cs="Times New Roman"/>
          <w:sz w:val="24"/>
          <w:szCs w:val="24"/>
        </w:rPr>
        <w:t xml:space="preserve"> fail</w:t>
      </w:r>
      <w:r w:rsidR="001776FE" w:rsidRPr="006509B6">
        <w:rPr>
          <w:rFonts w:ascii="Times New Roman" w:hAnsi="Times New Roman" w:cs="Times New Roman"/>
          <w:sz w:val="24"/>
          <w:szCs w:val="24"/>
        </w:rPr>
        <w:t>ure</w:t>
      </w:r>
      <w:r w:rsidR="00D46175" w:rsidRPr="006509B6">
        <w:rPr>
          <w:rFonts w:ascii="Times New Roman" w:hAnsi="Times New Roman" w:cs="Times New Roman"/>
          <w:sz w:val="24"/>
          <w:szCs w:val="24"/>
        </w:rPr>
        <w:t xml:space="preserve"> to account for forces beyond the individual such as discrimination and social exclusion (Goodley, 2016; Shakespeare</w:t>
      </w:r>
      <w:r w:rsidR="00427C21" w:rsidRPr="006509B6">
        <w:rPr>
          <w:rFonts w:ascii="Times New Roman" w:hAnsi="Times New Roman" w:cs="Times New Roman"/>
          <w:sz w:val="24"/>
          <w:szCs w:val="24"/>
        </w:rPr>
        <w:t>,</w:t>
      </w:r>
      <w:r w:rsidR="00D46175" w:rsidRPr="006509B6">
        <w:rPr>
          <w:rFonts w:ascii="Times New Roman" w:hAnsi="Times New Roman" w:cs="Times New Roman"/>
          <w:sz w:val="24"/>
          <w:szCs w:val="24"/>
        </w:rPr>
        <w:t xml:space="preserve"> 2014). </w:t>
      </w:r>
      <w:r w:rsidR="0024723A">
        <w:rPr>
          <w:rFonts w:ascii="Times New Roman" w:hAnsi="Times New Roman" w:cs="Times New Roman"/>
          <w:sz w:val="24"/>
          <w:szCs w:val="24"/>
        </w:rPr>
        <w:t xml:space="preserve">This does not mean, however, that social workers are not responsible for collecting and accounting for relevant medical information. Rather it is proposed that </w:t>
      </w:r>
      <w:r w:rsidR="0024723A">
        <w:rPr>
          <w:rFonts w:ascii="Times New Roman" w:hAnsi="Times New Roman" w:cs="Times New Roman"/>
          <w:sz w:val="24"/>
          <w:szCs w:val="24"/>
        </w:rPr>
        <w:lastRenderedPageBreak/>
        <w:t xml:space="preserve">a biologically essentialist or medical approach </w:t>
      </w:r>
      <w:r w:rsidR="00A9463F">
        <w:rPr>
          <w:rFonts w:ascii="Times New Roman" w:hAnsi="Times New Roman" w:cs="Times New Roman"/>
          <w:sz w:val="24"/>
          <w:szCs w:val="24"/>
        </w:rPr>
        <w:t>must</w:t>
      </w:r>
      <w:r w:rsidR="0024723A">
        <w:rPr>
          <w:rFonts w:ascii="Times New Roman" w:hAnsi="Times New Roman" w:cs="Times New Roman"/>
          <w:sz w:val="24"/>
          <w:szCs w:val="24"/>
        </w:rPr>
        <w:t xml:space="preserve"> not monopolise assessment </w:t>
      </w:r>
      <w:r w:rsidR="0024723A" w:rsidRPr="006509B6">
        <w:rPr>
          <w:rFonts w:ascii="Times New Roman" w:hAnsi="Times New Roman" w:cs="Times New Roman"/>
          <w:sz w:val="24"/>
          <w:szCs w:val="24"/>
        </w:rPr>
        <w:t>(Oliver &amp; Sapey, 1999; Simcock &amp; Castle, 2016).</w:t>
      </w:r>
    </w:p>
    <w:p w:rsidR="00D41AC0" w:rsidRPr="006509B6" w:rsidRDefault="004D6B50" w:rsidP="00AA7D6A">
      <w:pPr>
        <w:spacing w:after="0" w:line="480" w:lineRule="auto"/>
        <w:ind w:right="804"/>
        <w:jc w:val="both"/>
        <w:rPr>
          <w:rStyle w:val="SubtleEmphasis"/>
          <w:rFonts w:ascii="Times New Roman" w:hAnsi="Times New Roman" w:cs="Times New Roman"/>
          <w:i w:val="0"/>
          <w:color w:val="000000" w:themeColor="text1"/>
          <w:sz w:val="24"/>
          <w:szCs w:val="24"/>
        </w:rPr>
      </w:pPr>
      <w:r w:rsidRPr="006509B6">
        <w:rPr>
          <w:rFonts w:ascii="Times New Roman" w:hAnsi="Times New Roman" w:cs="Times New Roman"/>
          <w:sz w:val="24"/>
          <w:szCs w:val="24"/>
        </w:rPr>
        <w:tab/>
        <w:t>With this established,</w:t>
      </w:r>
      <w:r w:rsidR="009F6166" w:rsidRPr="006509B6">
        <w:rPr>
          <w:rFonts w:ascii="Times New Roman" w:hAnsi="Times New Roman" w:cs="Times New Roman"/>
          <w:sz w:val="24"/>
          <w:szCs w:val="24"/>
        </w:rPr>
        <w:t xml:space="preserve"> </w:t>
      </w:r>
      <w:r w:rsidR="00716B6B" w:rsidRPr="006509B6">
        <w:rPr>
          <w:rFonts w:ascii="Times New Roman" w:hAnsi="Times New Roman" w:cs="Times New Roman"/>
          <w:sz w:val="24"/>
          <w:szCs w:val="24"/>
        </w:rPr>
        <w:t>a</w:t>
      </w:r>
      <w:r w:rsidR="00921D40" w:rsidRPr="006509B6">
        <w:rPr>
          <w:rFonts w:ascii="Times New Roman" w:hAnsi="Times New Roman" w:cs="Times New Roman"/>
          <w:sz w:val="24"/>
          <w:szCs w:val="24"/>
        </w:rPr>
        <w:t>llied</w:t>
      </w:r>
      <w:r w:rsidR="00716B6B" w:rsidRPr="006509B6">
        <w:rPr>
          <w:rFonts w:ascii="Times New Roman" w:hAnsi="Times New Roman" w:cs="Times New Roman"/>
          <w:sz w:val="24"/>
          <w:szCs w:val="24"/>
        </w:rPr>
        <w:t xml:space="preserve"> to the theoretical premise</w:t>
      </w:r>
      <w:r w:rsidR="009F6166" w:rsidRPr="006509B6">
        <w:rPr>
          <w:rFonts w:ascii="Times New Roman" w:hAnsi="Times New Roman" w:cs="Times New Roman"/>
          <w:sz w:val="24"/>
          <w:szCs w:val="24"/>
        </w:rPr>
        <w:t xml:space="preserve"> that</w:t>
      </w:r>
      <w:r w:rsidR="00716B6B" w:rsidRPr="006509B6">
        <w:rPr>
          <w:rFonts w:ascii="Times New Roman" w:hAnsi="Times New Roman" w:cs="Times New Roman"/>
          <w:sz w:val="24"/>
          <w:szCs w:val="24"/>
        </w:rPr>
        <w:t xml:space="preserve"> </w:t>
      </w:r>
      <w:r w:rsidR="00A10A9C" w:rsidRPr="006509B6">
        <w:rPr>
          <w:rFonts w:ascii="Times New Roman" w:hAnsi="Times New Roman" w:cs="Times New Roman"/>
          <w:sz w:val="24"/>
          <w:szCs w:val="24"/>
        </w:rPr>
        <w:t>disability is</w:t>
      </w:r>
      <w:r w:rsidR="006073E1" w:rsidRPr="006509B6">
        <w:rPr>
          <w:rFonts w:ascii="Times New Roman" w:hAnsi="Times New Roman" w:cs="Times New Roman"/>
          <w:sz w:val="24"/>
          <w:szCs w:val="24"/>
        </w:rPr>
        <w:t xml:space="preserve"> partly</w:t>
      </w:r>
      <w:r w:rsidR="009F6166" w:rsidRPr="006509B6">
        <w:rPr>
          <w:rFonts w:ascii="Times New Roman" w:hAnsi="Times New Roman" w:cs="Times New Roman"/>
          <w:sz w:val="24"/>
          <w:szCs w:val="24"/>
        </w:rPr>
        <w:t xml:space="preserve"> socially constructed, </w:t>
      </w:r>
      <w:r w:rsidR="00921D40" w:rsidRPr="006509B6">
        <w:rPr>
          <w:rFonts w:ascii="Times New Roman" w:hAnsi="Times New Roman" w:cs="Times New Roman"/>
          <w:sz w:val="24"/>
          <w:szCs w:val="24"/>
        </w:rPr>
        <w:t>uptake of the terminology</w:t>
      </w:r>
      <w:r w:rsidR="00D41AC0" w:rsidRPr="006509B6">
        <w:rPr>
          <w:rFonts w:ascii="Times New Roman" w:hAnsi="Times New Roman" w:cs="Times New Roman"/>
          <w:sz w:val="24"/>
          <w:szCs w:val="24"/>
        </w:rPr>
        <w:t xml:space="preserve"> ‘disabled child/children’</w:t>
      </w:r>
      <w:r w:rsidR="009F6166" w:rsidRPr="006509B6">
        <w:rPr>
          <w:rFonts w:ascii="Times New Roman" w:hAnsi="Times New Roman" w:cs="Times New Roman"/>
          <w:sz w:val="24"/>
          <w:szCs w:val="24"/>
        </w:rPr>
        <w:t xml:space="preserve"> </w:t>
      </w:r>
      <w:r w:rsidR="006073E1" w:rsidRPr="006509B6">
        <w:rPr>
          <w:rFonts w:ascii="Times New Roman" w:hAnsi="Times New Roman" w:cs="Times New Roman"/>
          <w:sz w:val="24"/>
          <w:szCs w:val="24"/>
        </w:rPr>
        <w:t xml:space="preserve">follows </w:t>
      </w:r>
      <w:r w:rsidR="009F6166" w:rsidRPr="006509B6">
        <w:rPr>
          <w:rFonts w:ascii="Times New Roman" w:hAnsi="Times New Roman" w:cs="Times New Roman"/>
          <w:sz w:val="24"/>
          <w:szCs w:val="24"/>
        </w:rPr>
        <w:t>in this paper</w:t>
      </w:r>
      <w:r w:rsidR="00D41AC0" w:rsidRPr="006509B6">
        <w:rPr>
          <w:rFonts w:ascii="Times New Roman" w:hAnsi="Times New Roman" w:cs="Times New Roman"/>
          <w:sz w:val="24"/>
          <w:szCs w:val="24"/>
        </w:rPr>
        <w:t xml:space="preserve"> </w:t>
      </w:r>
      <w:r w:rsidR="00D41AC0" w:rsidRPr="006509B6">
        <w:rPr>
          <w:rStyle w:val="SubtleEmphasis"/>
          <w:rFonts w:ascii="Times New Roman" w:hAnsi="Times New Roman" w:cs="Times New Roman"/>
          <w:i w:val="0"/>
          <w:color w:val="000000" w:themeColor="text1"/>
          <w:sz w:val="24"/>
          <w:szCs w:val="24"/>
        </w:rPr>
        <w:t xml:space="preserve">(Oliver, Sapey, </w:t>
      </w:r>
      <w:r w:rsidR="004C2D9C" w:rsidRPr="006509B6">
        <w:rPr>
          <w:rStyle w:val="SubtleEmphasis"/>
          <w:rFonts w:ascii="Times New Roman" w:hAnsi="Times New Roman" w:cs="Times New Roman"/>
          <w:i w:val="0"/>
          <w:color w:val="000000" w:themeColor="text1"/>
          <w:sz w:val="24"/>
          <w:szCs w:val="24"/>
        </w:rPr>
        <w:t xml:space="preserve">&amp; </w:t>
      </w:r>
      <w:r w:rsidR="00D41AC0" w:rsidRPr="006509B6">
        <w:rPr>
          <w:rStyle w:val="SubtleEmphasis"/>
          <w:rFonts w:ascii="Times New Roman" w:hAnsi="Times New Roman" w:cs="Times New Roman"/>
          <w:i w:val="0"/>
          <w:color w:val="000000" w:themeColor="text1"/>
          <w:sz w:val="24"/>
          <w:szCs w:val="24"/>
        </w:rPr>
        <w:t xml:space="preserve">Thomas, 2012). </w:t>
      </w:r>
      <w:r w:rsidRPr="006509B6">
        <w:rPr>
          <w:rStyle w:val="SubtleEmphasis"/>
          <w:rFonts w:ascii="Times New Roman" w:hAnsi="Times New Roman" w:cs="Times New Roman"/>
          <w:i w:val="0"/>
          <w:color w:val="000000" w:themeColor="text1"/>
          <w:sz w:val="24"/>
          <w:szCs w:val="24"/>
        </w:rPr>
        <w:t xml:space="preserve">This language is consistent with the view that disability is </w:t>
      </w:r>
      <w:r w:rsidR="00170D25" w:rsidRPr="006509B6">
        <w:rPr>
          <w:rStyle w:val="SubtleEmphasis"/>
          <w:rFonts w:ascii="Times New Roman" w:hAnsi="Times New Roman" w:cs="Times New Roman"/>
          <w:i w:val="0"/>
          <w:color w:val="000000" w:themeColor="text1"/>
          <w:sz w:val="24"/>
          <w:szCs w:val="24"/>
        </w:rPr>
        <w:t>politicised</w:t>
      </w:r>
      <w:r w:rsidR="00763318" w:rsidRPr="006509B6">
        <w:rPr>
          <w:rStyle w:val="SubtleEmphasis"/>
          <w:rFonts w:ascii="Times New Roman" w:hAnsi="Times New Roman" w:cs="Times New Roman"/>
          <w:i w:val="0"/>
          <w:color w:val="000000" w:themeColor="text1"/>
          <w:sz w:val="24"/>
          <w:szCs w:val="24"/>
        </w:rPr>
        <w:t>,</w:t>
      </w:r>
      <w:r w:rsidR="00170D25" w:rsidRPr="006509B6">
        <w:rPr>
          <w:rStyle w:val="SubtleEmphasis"/>
          <w:rFonts w:ascii="Times New Roman" w:hAnsi="Times New Roman" w:cs="Times New Roman"/>
          <w:i w:val="0"/>
          <w:color w:val="000000" w:themeColor="text1"/>
          <w:sz w:val="24"/>
          <w:szCs w:val="24"/>
        </w:rPr>
        <w:t xml:space="preserve"> and </w:t>
      </w:r>
      <w:r w:rsidRPr="006509B6">
        <w:rPr>
          <w:rStyle w:val="SubtleEmphasis"/>
          <w:rFonts w:ascii="Times New Roman" w:hAnsi="Times New Roman" w:cs="Times New Roman"/>
          <w:i w:val="0"/>
          <w:color w:val="000000" w:themeColor="text1"/>
          <w:sz w:val="24"/>
          <w:szCs w:val="24"/>
        </w:rPr>
        <w:t xml:space="preserve">imposed upon people with impairments through barriers </w:t>
      </w:r>
      <w:r w:rsidR="00921D40" w:rsidRPr="006509B6">
        <w:rPr>
          <w:rStyle w:val="SubtleEmphasis"/>
          <w:rFonts w:ascii="Times New Roman" w:hAnsi="Times New Roman" w:cs="Times New Roman"/>
          <w:i w:val="0"/>
          <w:color w:val="000000" w:themeColor="text1"/>
          <w:sz w:val="24"/>
          <w:szCs w:val="24"/>
        </w:rPr>
        <w:t xml:space="preserve">to equality </w:t>
      </w:r>
      <w:r w:rsidRPr="006509B6">
        <w:rPr>
          <w:rStyle w:val="SubtleEmphasis"/>
          <w:rFonts w:ascii="Times New Roman" w:hAnsi="Times New Roman" w:cs="Times New Roman"/>
          <w:i w:val="0"/>
          <w:color w:val="000000" w:themeColor="text1"/>
          <w:sz w:val="24"/>
          <w:szCs w:val="24"/>
        </w:rPr>
        <w:t>in society</w:t>
      </w:r>
      <w:r w:rsidR="00763318" w:rsidRPr="006509B6">
        <w:rPr>
          <w:rStyle w:val="SubtleEmphasis"/>
          <w:rFonts w:ascii="Times New Roman" w:hAnsi="Times New Roman" w:cs="Times New Roman"/>
          <w:i w:val="0"/>
          <w:color w:val="000000" w:themeColor="text1"/>
          <w:sz w:val="24"/>
          <w:szCs w:val="24"/>
        </w:rPr>
        <w:t>,</w:t>
      </w:r>
      <w:r w:rsidR="00921D40" w:rsidRPr="006509B6">
        <w:rPr>
          <w:rStyle w:val="SubtleEmphasis"/>
          <w:rFonts w:ascii="Times New Roman" w:hAnsi="Times New Roman" w:cs="Times New Roman"/>
          <w:i w:val="0"/>
          <w:color w:val="000000" w:themeColor="text1"/>
          <w:sz w:val="24"/>
          <w:szCs w:val="24"/>
        </w:rPr>
        <w:t xml:space="preserve"> and</w:t>
      </w:r>
      <w:r w:rsidRPr="006509B6">
        <w:rPr>
          <w:rStyle w:val="SubtleEmphasis"/>
          <w:rFonts w:ascii="Times New Roman" w:hAnsi="Times New Roman" w:cs="Times New Roman"/>
          <w:i w:val="0"/>
          <w:color w:val="000000" w:themeColor="text1"/>
          <w:sz w:val="24"/>
          <w:szCs w:val="24"/>
        </w:rPr>
        <w:t xml:space="preserve"> discrimination </w:t>
      </w:r>
      <w:r w:rsidR="004C2D9C" w:rsidRPr="006509B6">
        <w:rPr>
          <w:rStyle w:val="SubtleEmphasis"/>
          <w:rFonts w:ascii="Times New Roman" w:hAnsi="Times New Roman" w:cs="Times New Roman"/>
          <w:i w:val="0"/>
          <w:color w:val="000000" w:themeColor="text1"/>
          <w:sz w:val="24"/>
          <w:szCs w:val="24"/>
        </w:rPr>
        <w:t>(Goodley, 2014,</w:t>
      </w:r>
      <w:r w:rsidR="0070291B" w:rsidRPr="006509B6">
        <w:rPr>
          <w:rStyle w:val="SubtleEmphasis"/>
          <w:rFonts w:ascii="Times New Roman" w:hAnsi="Times New Roman" w:cs="Times New Roman"/>
          <w:i w:val="0"/>
          <w:color w:val="000000" w:themeColor="text1"/>
          <w:sz w:val="24"/>
          <w:szCs w:val="24"/>
        </w:rPr>
        <w:t xml:space="preserve"> 2016</w:t>
      </w:r>
      <w:r w:rsidRPr="006509B6">
        <w:rPr>
          <w:rStyle w:val="SubtleEmphasis"/>
          <w:rFonts w:ascii="Times New Roman" w:hAnsi="Times New Roman" w:cs="Times New Roman"/>
          <w:i w:val="0"/>
          <w:color w:val="000000" w:themeColor="text1"/>
          <w:sz w:val="24"/>
          <w:szCs w:val="24"/>
        </w:rPr>
        <w:t xml:space="preserve">). Here the divide between </w:t>
      </w:r>
      <w:r w:rsidR="001051E7" w:rsidRPr="006509B6">
        <w:rPr>
          <w:rStyle w:val="SubtleEmphasis"/>
          <w:rFonts w:ascii="Times New Roman" w:hAnsi="Times New Roman" w:cs="Times New Roman"/>
          <w:i w:val="0"/>
          <w:color w:val="000000" w:themeColor="text1"/>
          <w:sz w:val="24"/>
          <w:szCs w:val="24"/>
        </w:rPr>
        <w:t>concept</w:t>
      </w:r>
      <w:r w:rsidR="00170D25" w:rsidRPr="006509B6">
        <w:rPr>
          <w:rStyle w:val="SubtleEmphasis"/>
          <w:rFonts w:ascii="Times New Roman" w:hAnsi="Times New Roman" w:cs="Times New Roman"/>
          <w:i w:val="0"/>
          <w:color w:val="000000" w:themeColor="text1"/>
          <w:sz w:val="24"/>
          <w:szCs w:val="24"/>
        </w:rPr>
        <w:t>s</w:t>
      </w:r>
      <w:r w:rsidRPr="006509B6">
        <w:rPr>
          <w:rStyle w:val="SubtleEmphasis"/>
          <w:rFonts w:ascii="Times New Roman" w:hAnsi="Times New Roman" w:cs="Times New Roman"/>
          <w:i w:val="0"/>
          <w:color w:val="000000" w:themeColor="text1"/>
          <w:sz w:val="24"/>
          <w:szCs w:val="24"/>
        </w:rPr>
        <w:t xml:space="preserve"> of ‘impairment’ and ‘disability’ is theoretically and practically </w:t>
      </w:r>
      <w:r w:rsidR="0070291B" w:rsidRPr="006509B6">
        <w:rPr>
          <w:rStyle w:val="SubtleEmphasis"/>
          <w:rFonts w:ascii="Times New Roman" w:hAnsi="Times New Roman" w:cs="Times New Roman"/>
          <w:i w:val="0"/>
          <w:color w:val="000000" w:themeColor="text1"/>
          <w:sz w:val="24"/>
          <w:szCs w:val="24"/>
        </w:rPr>
        <w:t>significant (Goodley, 2014</w:t>
      </w:r>
      <w:r w:rsidRPr="006509B6">
        <w:rPr>
          <w:rStyle w:val="SubtleEmphasis"/>
          <w:rFonts w:ascii="Times New Roman" w:hAnsi="Times New Roman" w:cs="Times New Roman"/>
          <w:i w:val="0"/>
          <w:color w:val="000000" w:themeColor="text1"/>
          <w:sz w:val="24"/>
          <w:szCs w:val="24"/>
        </w:rPr>
        <w:t xml:space="preserve">). </w:t>
      </w:r>
      <w:r w:rsidR="00763318" w:rsidRPr="006509B6">
        <w:rPr>
          <w:rStyle w:val="SubtleEmphasis"/>
          <w:rFonts w:ascii="Times New Roman" w:hAnsi="Times New Roman" w:cs="Times New Roman"/>
          <w:i w:val="0"/>
          <w:color w:val="000000" w:themeColor="text1"/>
          <w:sz w:val="24"/>
          <w:szCs w:val="24"/>
        </w:rPr>
        <w:t>Specifically</w:t>
      </w:r>
      <w:r w:rsidR="00813C3C" w:rsidRPr="006509B6">
        <w:rPr>
          <w:rStyle w:val="SubtleEmphasis"/>
          <w:rFonts w:ascii="Times New Roman" w:hAnsi="Times New Roman" w:cs="Times New Roman"/>
          <w:i w:val="0"/>
          <w:color w:val="000000" w:themeColor="text1"/>
          <w:sz w:val="24"/>
          <w:szCs w:val="24"/>
        </w:rPr>
        <w:t xml:space="preserve">, </w:t>
      </w:r>
      <w:r w:rsidR="00170D25" w:rsidRPr="006509B6">
        <w:rPr>
          <w:rStyle w:val="SubtleEmphasis"/>
          <w:rFonts w:ascii="Times New Roman" w:hAnsi="Times New Roman" w:cs="Times New Roman"/>
          <w:i w:val="0"/>
          <w:color w:val="000000" w:themeColor="text1"/>
          <w:sz w:val="24"/>
          <w:szCs w:val="24"/>
        </w:rPr>
        <w:t xml:space="preserve">impairment refers to the </w:t>
      </w:r>
      <w:r w:rsidR="00813C3C" w:rsidRPr="006509B6">
        <w:rPr>
          <w:rStyle w:val="SubtleEmphasis"/>
          <w:rFonts w:ascii="Times New Roman" w:hAnsi="Times New Roman" w:cs="Times New Roman"/>
          <w:i w:val="0"/>
          <w:color w:val="000000" w:themeColor="text1"/>
          <w:sz w:val="24"/>
          <w:szCs w:val="24"/>
        </w:rPr>
        <w:t xml:space="preserve">enduring </w:t>
      </w:r>
      <w:r w:rsidR="00170D25" w:rsidRPr="006509B6">
        <w:rPr>
          <w:rStyle w:val="SubtleEmphasis"/>
          <w:rFonts w:ascii="Times New Roman" w:hAnsi="Times New Roman" w:cs="Times New Roman"/>
          <w:i w:val="0"/>
          <w:color w:val="000000" w:themeColor="text1"/>
          <w:sz w:val="24"/>
          <w:szCs w:val="24"/>
        </w:rPr>
        <w:t>physical</w:t>
      </w:r>
      <w:r w:rsidR="00813C3C" w:rsidRPr="006509B6">
        <w:rPr>
          <w:rStyle w:val="SubtleEmphasis"/>
          <w:rFonts w:ascii="Times New Roman" w:hAnsi="Times New Roman" w:cs="Times New Roman"/>
          <w:i w:val="0"/>
          <w:color w:val="000000" w:themeColor="text1"/>
          <w:sz w:val="24"/>
          <w:szCs w:val="24"/>
        </w:rPr>
        <w:t>, mental or sensory</w:t>
      </w:r>
      <w:r w:rsidR="00170D25" w:rsidRPr="006509B6">
        <w:rPr>
          <w:rStyle w:val="SubtleEmphasis"/>
          <w:rFonts w:ascii="Times New Roman" w:hAnsi="Times New Roman" w:cs="Times New Roman"/>
          <w:i w:val="0"/>
          <w:color w:val="000000" w:themeColor="text1"/>
          <w:sz w:val="24"/>
          <w:szCs w:val="24"/>
        </w:rPr>
        <w:t xml:space="preserve"> circumstance</w:t>
      </w:r>
      <w:r w:rsidR="00763318" w:rsidRPr="006509B6">
        <w:rPr>
          <w:rStyle w:val="SubtleEmphasis"/>
          <w:rFonts w:ascii="Times New Roman" w:hAnsi="Times New Roman" w:cs="Times New Roman"/>
          <w:i w:val="0"/>
          <w:color w:val="000000" w:themeColor="text1"/>
          <w:sz w:val="24"/>
          <w:szCs w:val="24"/>
        </w:rPr>
        <w:t>(s)</w:t>
      </w:r>
      <w:r w:rsidR="00813C3C" w:rsidRPr="006509B6">
        <w:rPr>
          <w:rStyle w:val="SubtleEmphasis"/>
          <w:rFonts w:ascii="Times New Roman" w:hAnsi="Times New Roman" w:cs="Times New Roman"/>
          <w:i w:val="0"/>
          <w:color w:val="000000" w:themeColor="text1"/>
          <w:sz w:val="24"/>
          <w:szCs w:val="24"/>
        </w:rPr>
        <w:t xml:space="preserve"> of concern</w:t>
      </w:r>
      <w:r w:rsidR="00170D25" w:rsidRPr="006509B6">
        <w:rPr>
          <w:rStyle w:val="SubtleEmphasis"/>
          <w:rFonts w:ascii="Times New Roman" w:hAnsi="Times New Roman" w:cs="Times New Roman"/>
          <w:i w:val="0"/>
          <w:color w:val="000000" w:themeColor="text1"/>
          <w:sz w:val="24"/>
          <w:szCs w:val="24"/>
        </w:rPr>
        <w:t>: such as, for instance, missing a limb</w:t>
      </w:r>
      <w:r w:rsidR="00813C3C" w:rsidRPr="006509B6">
        <w:rPr>
          <w:rStyle w:val="SubtleEmphasis"/>
          <w:rFonts w:ascii="Times New Roman" w:hAnsi="Times New Roman" w:cs="Times New Roman"/>
          <w:i w:val="0"/>
          <w:color w:val="000000" w:themeColor="text1"/>
          <w:sz w:val="24"/>
          <w:szCs w:val="24"/>
        </w:rPr>
        <w:t xml:space="preserve"> or experiencing sensory discomfort</w:t>
      </w:r>
      <w:r w:rsidR="00170D25" w:rsidRPr="006509B6">
        <w:rPr>
          <w:rStyle w:val="SubtleEmphasis"/>
          <w:rFonts w:ascii="Times New Roman" w:hAnsi="Times New Roman" w:cs="Times New Roman"/>
          <w:i w:val="0"/>
          <w:color w:val="000000" w:themeColor="text1"/>
          <w:sz w:val="24"/>
          <w:szCs w:val="24"/>
        </w:rPr>
        <w:t>.</w:t>
      </w:r>
      <w:r w:rsidR="00763318" w:rsidRPr="006509B6">
        <w:rPr>
          <w:rStyle w:val="SubtleEmphasis"/>
          <w:rFonts w:ascii="Times New Roman" w:hAnsi="Times New Roman" w:cs="Times New Roman"/>
          <w:i w:val="0"/>
          <w:color w:val="000000" w:themeColor="text1"/>
          <w:sz w:val="24"/>
          <w:szCs w:val="24"/>
        </w:rPr>
        <w:t xml:space="preserve"> Alternatively,</w:t>
      </w:r>
      <w:r w:rsidR="00170D25" w:rsidRPr="006509B6">
        <w:rPr>
          <w:rStyle w:val="SubtleEmphasis"/>
          <w:rFonts w:ascii="Times New Roman" w:hAnsi="Times New Roman" w:cs="Times New Roman"/>
          <w:i w:val="0"/>
          <w:color w:val="000000" w:themeColor="text1"/>
          <w:sz w:val="24"/>
          <w:szCs w:val="24"/>
        </w:rPr>
        <w:t xml:space="preserve"> </w:t>
      </w:r>
      <w:r w:rsidR="00763318" w:rsidRPr="006509B6">
        <w:rPr>
          <w:rStyle w:val="SubtleEmphasis"/>
          <w:rFonts w:ascii="Times New Roman" w:hAnsi="Times New Roman" w:cs="Times New Roman"/>
          <w:i w:val="0"/>
          <w:color w:val="000000" w:themeColor="text1"/>
          <w:sz w:val="24"/>
          <w:szCs w:val="24"/>
        </w:rPr>
        <w:t>disability denotes barriers to equality for children and adults w</w:t>
      </w:r>
      <w:r w:rsidR="0087002B" w:rsidRPr="006509B6">
        <w:rPr>
          <w:rStyle w:val="SubtleEmphasis"/>
          <w:rFonts w:ascii="Times New Roman" w:hAnsi="Times New Roman" w:cs="Times New Roman"/>
          <w:i w:val="0"/>
          <w:color w:val="000000" w:themeColor="text1"/>
          <w:sz w:val="24"/>
          <w:szCs w:val="24"/>
        </w:rPr>
        <w:t>ho have such</w:t>
      </w:r>
      <w:r w:rsidR="00763318" w:rsidRPr="006509B6">
        <w:rPr>
          <w:rStyle w:val="SubtleEmphasis"/>
          <w:rFonts w:ascii="Times New Roman" w:hAnsi="Times New Roman" w:cs="Times New Roman"/>
          <w:i w:val="0"/>
          <w:color w:val="000000" w:themeColor="text1"/>
          <w:sz w:val="24"/>
          <w:szCs w:val="24"/>
        </w:rPr>
        <w:t xml:space="preserve"> impairments (Shakespeare, 2014).</w:t>
      </w:r>
      <w:r w:rsidR="007C3C46" w:rsidRPr="006509B6">
        <w:rPr>
          <w:rStyle w:val="SubtleEmphasis"/>
          <w:rFonts w:ascii="Times New Roman" w:hAnsi="Times New Roman" w:cs="Times New Roman"/>
          <w:i w:val="0"/>
          <w:color w:val="000000" w:themeColor="text1"/>
          <w:sz w:val="24"/>
          <w:szCs w:val="24"/>
        </w:rPr>
        <w:t xml:space="preserve"> </w:t>
      </w:r>
    </w:p>
    <w:p w:rsidR="007A3688" w:rsidRDefault="009F0C25" w:rsidP="00AA7D6A">
      <w:pPr>
        <w:spacing w:after="0" w:line="480" w:lineRule="auto"/>
        <w:ind w:right="804" w:firstLine="720"/>
        <w:jc w:val="both"/>
        <w:rPr>
          <w:rStyle w:val="SubtleEmphasis"/>
          <w:rFonts w:ascii="Times New Roman" w:hAnsi="Times New Roman" w:cs="Times New Roman"/>
          <w:i w:val="0"/>
          <w:color w:val="000000" w:themeColor="text1"/>
          <w:sz w:val="24"/>
          <w:szCs w:val="24"/>
        </w:rPr>
      </w:pPr>
      <w:r w:rsidRPr="006509B6">
        <w:rPr>
          <w:rStyle w:val="SubtleEmphasis"/>
          <w:rFonts w:ascii="Times New Roman" w:hAnsi="Times New Roman" w:cs="Times New Roman"/>
          <w:i w:val="0"/>
          <w:color w:val="000000" w:themeColor="text1"/>
          <w:sz w:val="24"/>
          <w:szCs w:val="24"/>
        </w:rPr>
        <w:t xml:space="preserve">Finally, </w:t>
      </w:r>
      <w:r w:rsidR="00166840" w:rsidRPr="006509B6">
        <w:rPr>
          <w:rStyle w:val="SubtleEmphasis"/>
          <w:rFonts w:ascii="Times New Roman" w:hAnsi="Times New Roman" w:cs="Times New Roman"/>
          <w:i w:val="0"/>
          <w:color w:val="000000" w:themeColor="text1"/>
          <w:sz w:val="24"/>
          <w:szCs w:val="24"/>
        </w:rPr>
        <w:t>with regard to</w:t>
      </w:r>
      <w:r w:rsidRPr="006509B6">
        <w:rPr>
          <w:rStyle w:val="SubtleEmphasis"/>
          <w:rFonts w:ascii="Times New Roman" w:hAnsi="Times New Roman" w:cs="Times New Roman"/>
          <w:i w:val="0"/>
          <w:color w:val="000000" w:themeColor="text1"/>
          <w:sz w:val="24"/>
          <w:szCs w:val="24"/>
        </w:rPr>
        <w:t xml:space="preserve"> starting definitions and terminology, the concepts of ‘disablism’ and ‘ableism’ should be introduced and differentiated. </w:t>
      </w:r>
      <w:r w:rsidR="00C048AC" w:rsidRPr="006509B6">
        <w:rPr>
          <w:rStyle w:val="SubtleEmphasis"/>
          <w:rFonts w:ascii="Times New Roman" w:hAnsi="Times New Roman" w:cs="Times New Roman"/>
          <w:i w:val="0"/>
          <w:color w:val="000000" w:themeColor="text1"/>
          <w:sz w:val="24"/>
          <w:szCs w:val="24"/>
        </w:rPr>
        <w:t>A</w:t>
      </w:r>
      <w:r w:rsidR="00EC440C" w:rsidRPr="006509B6">
        <w:rPr>
          <w:rStyle w:val="SubtleEmphasis"/>
          <w:rFonts w:ascii="Times New Roman" w:hAnsi="Times New Roman" w:cs="Times New Roman"/>
          <w:i w:val="0"/>
          <w:color w:val="000000" w:themeColor="text1"/>
          <w:sz w:val="24"/>
          <w:szCs w:val="24"/>
        </w:rPr>
        <w:t>ccording to Goodley (2014</w:t>
      </w:r>
      <w:r w:rsidR="00C048AC" w:rsidRPr="006509B6">
        <w:rPr>
          <w:rStyle w:val="SubtleEmphasis"/>
          <w:rFonts w:ascii="Times New Roman" w:hAnsi="Times New Roman" w:cs="Times New Roman"/>
          <w:i w:val="0"/>
          <w:color w:val="000000" w:themeColor="text1"/>
          <w:sz w:val="24"/>
          <w:szCs w:val="24"/>
        </w:rPr>
        <w:t xml:space="preserve">, p.xiv) disablism can “be considered the exclusion of people with sensory, physical and mental impairments </w:t>
      </w:r>
      <w:r w:rsidR="00921D40" w:rsidRPr="006509B6">
        <w:rPr>
          <w:rStyle w:val="SubtleEmphasis"/>
          <w:rFonts w:ascii="Times New Roman" w:hAnsi="Times New Roman" w:cs="Times New Roman"/>
          <w:i w:val="0"/>
          <w:color w:val="000000" w:themeColor="text1"/>
          <w:sz w:val="24"/>
          <w:szCs w:val="24"/>
        </w:rPr>
        <w:t>fro</w:t>
      </w:r>
      <w:r w:rsidR="00C048AC" w:rsidRPr="006509B6">
        <w:rPr>
          <w:rStyle w:val="SubtleEmphasis"/>
          <w:rFonts w:ascii="Times New Roman" w:hAnsi="Times New Roman" w:cs="Times New Roman"/>
          <w:i w:val="0"/>
          <w:color w:val="000000" w:themeColor="text1"/>
          <w:sz w:val="24"/>
          <w:szCs w:val="24"/>
        </w:rPr>
        <w:t xml:space="preserve">m everyday life. . .[it is] a complex and multifaceted process.” </w:t>
      </w:r>
      <w:r w:rsidR="00EC440C" w:rsidRPr="006509B6">
        <w:rPr>
          <w:rStyle w:val="SubtleEmphasis"/>
          <w:rFonts w:ascii="Times New Roman" w:hAnsi="Times New Roman" w:cs="Times New Roman"/>
          <w:i w:val="0"/>
          <w:color w:val="000000" w:themeColor="text1"/>
          <w:sz w:val="24"/>
          <w:szCs w:val="24"/>
        </w:rPr>
        <w:t>Here, scholars writing in the intersectionality tradition, for instance,</w:t>
      </w:r>
      <w:r w:rsidR="00ED42ED" w:rsidRPr="006509B6">
        <w:rPr>
          <w:rStyle w:val="SubtleEmphasis"/>
          <w:rFonts w:ascii="Times New Roman" w:hAnsi="Times New Roman" w:cs="Times New Roman"/>
          <w:i w:val="0"/>
          <w:color w:val="000000" w:themeColor="text1"/>
          <w:sz w:val="24"/>
          <w:szCs w:val="24"/>
        </w:rPr>
        <w:t xml:space="preserve"> observe</w:t>
      </w:r>
      <w:r w:rsidR="00EC440C" w:rsidRPr="006509B6">
        <w:rPr>
          <w:rStyle w:val="SubtleEmphasis"/>
          <w:rFonts w:ascii="Times New Roman" w:hAnsi="Times New Roman" w:cs="Times New Roman"/>
          <w:i w:val="0"/>
          <w:color w:val="000000" w:themeColor="text1"/>
          <w:sz w:val="24"/>
          <w:szCs w:val="24"/>
        </w:rPr>
        <w:t xml:space="preserve"> some parallel</w:t>
      </w:r>
      <w:r w:rsidR="0007350F" w:rsidRPr="006509B6">
        <w:rPr>
          <w:rStyle w:val="SubtleEmphasis"/>
          <w:rFonts w:ascii="Times New Roman" w:hAnsi="Times New Roman" w:cs="Times New Roman"/>
          <w:i w:val="0"/>
          <w:color w:val="000000" w:themeColor="text1"/>
          <w:sz w:val="24"/>
          <w:szCs w:val="24"/>
        </w:rPr>
        <w:t>s between the notion of ‘disabl</w:t>
      </w:r>
      <w:r w:rsidR="00EC440C" w:rsidRPr="006509B6">
        <w:rPr>
          <w:rStyle w:val="SubtleEmphasis"/>
          <w:rFonts w:ascii="Times New Roman" w:hAnsi="Times New Roman" w:cs="Times New Roman"/>
          <w:i w:val="0"/>
          <w:color w:val="000000" w:themeColor="text1"/>
          <w:sz w:val="24"/>
          <w:szCs w:val="24"/>
        </w:rPr>
        <w:t xml:space="preserve">ism’ for disability, and </w:t>
      </w:r>
      <w:r w:rsidR="007C5E3E" w:rsidRPr="006509B6">
        <w:rPr>
          <w:rStyle w:val="SubtleEmphasis"/>
          <w:rFonts w:ascii="Times New Roman" w:hAnsi="Times New Roman" w:cs="Times New Roman"/>
          <w:i w:val="0"/>
          <w:color w:val="000000" w:themeColor="text1"/>
          <w:sz w:val="24"/>
          <w:szCs w:val="24"/>
        </w:rPr>
        <w:t xml:space="preserve">notions of </w:t>
      </w:r>
      <w:r w:rsidR="00EC440C" w:rsidRPr="006509B6">
        <w:rPr>
          <w:rStyle w:val="SubtleEmphasis"/>
          <w:rFonts w:ascii="Times New Roman" w:hAnsi="Times New Roman" w:cs="Times New Roman"/>
          <w:i w:val="0"/>
          <w:color w:val="000000" w:themeColor="text1"/>
          <w:sz w:val="24"/>
          <w:szCs w:val="24"/>
        </w:rPr>
        <w:t>racism for race and sexism for gender identity</w:t>
      </w:r>
      <w:r w:rsidR="00695DB3" w:rsidRPr="006509B6">
        <w:rPr>
          <w:rStyle w:val="SubtleEmphasis"/>
          <w:rFonts w:ascii="Times New Roman" w:hAnsi="Times New Roman" w:cs="Times New Roman"/>
          <w:i w:val="0"/>
          <w:color w:val="000000" w:themeColor="text1"/>
          <w:sz w:val="24"/>
          <w:szCs w:val="24"/>
        </w:rPr>
        <w:t xml:space="preserve"> (Goodley, 2013</w:t>
      </w:r>
      <w:r w:rsidR="007C5E3E" w:rsidRPr="006509B6">
        <w:rPr>
          <w:rStyle w:val="SubtleEmphasis"/>
          <w:rFonts w:ascii="Times New Roman" w:hAnsi="Times New Roman" w:cs="Times New Roman"/>
          <w:i w:val="0"/>
          <w:color w:val="000000" w:themeColor="text1"/>
          <w:sz w:val="24"/>
          <w:szCs w:val="24"/>
        </w:rPr>
        <w:t>)</w:t>
      </w:r>
      <w:r w:rsidR="00EC440C" w:rsidRPr="006509B6">
        <w:rPr>
          <w:rStyle w:val="SubtleEmphasis"/>
          <w:rFonts w:ascii="Times New Roman" w:hAnsi="Times New Roman" w:cs="Times New Roman"/>
          <w:i w:val="0"/>
          <w:color w:val="000000" w:themeColor="text1"/>
          <w:sz w:val="24"/>
          <w:szCs w:val="24"/>
        </w:rPr>
        <w:t xml:space="preserve">. </w:t>
      </w:r>
      <w:r w:rsidR="007C5E3E" w:rsidRPr="006509B6">
        <w:rPr>
          <w:rStyle w:val="SubtleEmphasis"/>
          <w:rFonts w:ascii="Times New Roman" w:hAnsi="Times New Roman" w:cs="Times New Roman"/>
          <w:i w:val="0"/>
          <w:color w:val="000000" w:themeColor="text1"/>
          <w:sz w:val="24"/>
          <w:szCs w:val="24"/>
        </w:rPr>
        <w:t xml:space="preserve">Ableism, </w:t>
      </w:r>
      <w:r w:rsidR="0094091F" w:rsidRPr="006509B6">
        <w:rPr>
          <w:rStyle w:val="SubtleEmphasis"/>
          <w:rFonts w:ascii="Times New Roman" w:hAnsi="Times New Roman" w:cs="Times New Roman"/>
          <w:i w:val="0"/>
          <w:color w:val="000000" w:themeColor="text1"/>
          <w:sz w:val="24"/>
          <w:szCs w:val="24"/>
        </w:rPr>
        <w:t>alternatively</w:t>
      </w:r>
      <w:r w:rsidR="007C5E3E" w:rsidRPr="006509B6">
        <w:rPr>
          <w:rStyle w:val="SubtleEmphasis"/>
          <w:rFonts w:ascii="Times New Roman" w:hAnsi="Times New Roman" w:cs="Times New Roman"/>
          <w:i w:val="0"/>
          <w:color w:val="000000" w:themeColor="text1"/>
          <w:sz w:val="24"/>
          <w:szCs w:val="24"/>
        </w:rPr>
        <w:t xml:space="preserve">, shifts attention </w:t>
      </w:r>
      <w:r w:rsidR="00ED42ED" w:rsidRPr="006509B6">
        <w:rPr>
          <w:rStyle w:val="SubtleEmphasis"/>
          <w:rFonts w:ascii="Times New Roman" w:hAnsi="Times New Roman" w:cs="Times New Roman"/>
          <w:i w:val="0"/>
          <w:color w:val="000000" w:themeColor="text1"/>
          <w:sz w:val="24"/>
          <w:szCs w:val="24"/>
        </w:rPr>
        <w:t xml:space="preserve">away from disability </w:t>
      </w:r>
      <w:r w:rsidR="007C5E3E" w:rsidRPr="006509B6">
        <w:rPr>
          <w:rStyle w:val="SubtleEmphasis"/>
          <w:rFonts w:ascii="Times New Roman" w:hAnsi="Times New Roman" w:cs="Times New Roman"/>
          <w:i w:val="0"/>
          <w:color w:val="000000" w:themeColor="text1"/>
          <w:sz w:val="24"/>
          <w:szCs w:val="24"/>
        </w:rPr>
        <w:t xml:space="preserve">toward </w:t>
      </w:r>
      <w:r w:rsidR="005B48CB" w:rsidRPr="006509B6">
        <w:rPr>
          <w:rStyle w:val="SubtleEmphasis"/>
          <w:rFonts w:ascii="Times New Roman" w:hAnsi="Times New Roman" w:cs="Times New Roman"/>
          <w:i w:val="0"/>
          <w:color w:val="000000" w:themeColor="text1"/>
          <w:sz w:val="24"/>
          <w:szCs w:val="24"/>
        </w:rPr>
        <w:t xml:space="preserve">the </w:t>
      </w:r>
      <w:r w:rsidR="00ED42ED" w:rsidRPr="006509B6">
        <w:rPr>
          <w:rStyle w:val="SubtleEmphasis"/>
          <w:rFonts w:ascii="Times New Roman" w:hAnsi="Times New Roman" w:cs="Times New Roman"/>
          <w:i w:val="0"/>
          <w:color w:val="000000" w:themeColor="text1"/>
          <w:sz w:val="24"/>
          <w:szCs w:val="24"/>
        </w:rPr>
        <w:t>ideology and logic</w:t>
      </w:r>
      <w:r w:rsidR="009C1BB1" w:rsidRPr="006509B6">
        <w:rPr>
          <w:rStyle w:val="SubtleEmphasis"/>
          <w:rFonts w:ascii="Times New Roman" w:hAnsi="Times New Roman" w:cs="Times New Roman"/>
          <w:i w:val="0"/>
          <w:color w:val="000000" w:themeColor="text1"/>
          <w:sz w:val="24"/>
          <w:szCs w:val="24"/>
        </w:rPr>
        <w:t xml:space="preserve"> of able-bodiedness. This includes, for instance, </w:t>
      </w:r>
      <w:r w:rsidR="00ED42ED" w:rsidRPr="006509B6">
        <w:rPr>
          <w:rStyle w:val="SubtleEmphasis"/>
          <w:rFonts w:ascii="Times New Roman" w:hAnsi="Times New Roman" w:cs="Times New Roman"/>
          <w:i w:val="0"/>
          <w:color w:val="000000" w:themeColor="text1"/>
          <w:sz w:val="24"/>
          <w:szCs w:val="24"/>
        </w:rPr>
        <w:t>corporeal ideals about what the perfect body and mind should be, and normative lines of reasoning that exclude those considered ‘abnormal’</w:t>
      </w:r>
      <w:r w:rsidR="00A645F5" w:rsidRPr="006509B6">
        <w:rPr>
          <w:rStyle w:val="SubtleEmphasis"/>
          <w:rFonts w:ascii="Times New Roman" w:hAnsi="Times New Roman" w:cs="Times New Roman"/>
          <w:i w:val="0"/>
          <w:color w:val="000000" w:themeColor="text1"/>
          <w:sz w:val="24"/>
          <w:szCs w:val="24"/>
        </w:rPr>
        <w:t xml:space="preserve"> or imperfect (Campbell, 2008</w:t>
      </w:r>
      <w:r w:rsidR="00E86F14" w:rsidRPr="006509B6">
        <w:rPr>
          <w:rStyle w:val="SubtleEmphasis"/>
          <w:rFonts w:ascii="Times New Roman" w:hAnsi="Times New Roman" w:cs="Times New Roman"/>
          <w:i w:val="0"/>
          <w:color w:val="000000" w:themeColor="text1"/>
          <w:sz w:val="24"/>
          <w:szCs w:val="24"/>
        </w:rPr>
        <w:t>b</w:t>
      </w:r>
      <w:r w:rsidR="004C2D9C" w:rsidRPr="006509B6">
        <w:rPr>
          <w:rStyle w:val="SubtleEmphasis"/>
          <w:rFonts w:ascii="Times New Roman" w:hAnsi="Times New Roman" w:cs="Times New Roman"/>
          <w:i w:val="0"/>
          <w:color w:val="000000" w:themeColor="text1"/>
          <w:sz w:val="24"/>
          <w:szCs w:val="24"/>
        </w:rPr>
        <w:t>,</w:t>
      </w:r>
      <w:r w:rsidR="00A645F5" w:rsidRPr="006509B6">
        <w:rPr>
          <w:rStyle w:val="SubtleEmphasis"/>
          <w:rFonts w:ascii="Times New Roman" w:hAnsi="Times New Roman" w:cs="Times New Roman"/>
          <w:i w:val="0"/>
          <w:color w:val="000000" w:themeColor="text1"/>
          <w:sz w:val="24"/>
          <w:szCs w:val="24"/>
        </w:rPr>
        <w:t xml:space="preserve"> 2009</w:t>
      </w:r>
      <w:r w:rsidR="0094091F" w:rsidRPr="006509B6">
        <w:rPr>
          <w:rStyle w:val="SubtleEmphasis"/>
          <w:rFonts w:ascii="Times New Roman" w:hAnsi="Times New Roman" w:cs="Times New Roman"/>
          <w:i w:val="0"/>
          <w:color w:val="000000" w:themeColor="text1"/>
          <w:sz w:val="24"/>
          <w:szCs w:val="24"/>
        </w:rPr>
        <w:t xml:space="preserve">). </w:t>
      </w:r>
      <w:r w:rsidR="000B088D" w:rsidRPr="006509B6">
        <w:rPr>
          <w:rStyle w:val="SubtleEmphasis"/>
          <w:rFonts w:ascii="Times New Roman" w:hAnsi="Times New Roman" w:cs="Times New Roman"/>
          <w:i w:val="0"/>
          <w:color w:val="000000" w:themeColor="text1"/>
          <w:sz w:val="24"/>
          <w:szCs w:val="24"/>
        </w:rPr>
        <w:t>In this context</w:t>
      </w:r>
      <w:r w:rsidR="0094091F" w:rsidRPr="006509B6">
        <w:rPr>
          <w:rStyle w:val="SubtleEmphasis"/>
          <w:rFonts w:ascii="Times New Roman" w:hAnsi="Times New Roman" w:cs="Times New Roman"/>
          <w:i w:val="0"/>
          <w:color w:val="000000" w:themeColor="text1"/>
          <w:sz w:val="24"/>
          <w:szCs w:val="24"/>
        </w:rPr>
        <w:t xml:space="preserve">, </w:t>
      </w:r>
      <w:r w:rsidR="00166840" w:rsidRPr="006509B6">
        <w:rPr>
          <w:rStyle w:val="SubtleEmphasis"/>
          <w:rFonts w:ascii="Times New Roman" w:hAnsi="Times New Roman" w:cs="Times New Roman"/>
          <w:i w:val="0"/>
          <w:color w:val="000000" w:themeColor="text1"/>
          <w:sz w:val="24"/>
          <w:szCs w:val="24"/>
        </w:rPr>
        <w:t>the</w:t>
      </w:r>
      <w:r w:rsidR="00ED42ED" w:rsidRPr="006509B6">
        <w:rPr>
          <w:rStyle w:val="SubtleEmphasis"/>
          <w:rFonts w:ascii="Times New Roman" w:hAnsi="Times New Roman" w:cs="Times New Roman"/>
          <w:i w:val="0"/>
          <w:color w:val="000000" w:themeColor="text1"/>
          <w:sz w:val="24"/>
          <w:szCs w:val="24"/>
        </w:rPr>
        <w:t xml:space="preserve"> concept </w:t>
      </w:r>
      <w:r w:rsidR="00166840" w:rsidRPr="006509B6">
        <w:rPr>
          <w:rStyle w:val="SubtleEmphasis"/>
          <w:rFonts w:ascii="Times New Roman" w:hAnsi="Times New Roman" w:cs="Times New Roman"/>
          <w:i w:val="0"/>
          <w:color w:val="000000" w:themeColor="text1"/>
          <w:sz w:val="24"/>
          <w:szCs w:val="24"/>
        </w:rPr>
        <w:t xml:space="preserve">of ableism </w:t>
      </w:r>
      <w:r w:rsidR="00DC3C33" w:rsidRPr="006509B6">
        <w:rPr>
          <w:rStyle w:val="SubtleEmphasis"/>
          <w:rFonts w:ascii="Times New Roman" w:hAnsi="Times New Roman" w:cs="Times New Roman"/>
          <w:i w:val="0"/>
          <w:color w:val="000000" w:themeColor="text1"/>
          <w:sz w:val="24"/>
          <w:szCs w:val="24"/>
        </w:rPr>
        <w:t xml:space="preserve">overall </w:t>
      </w:r>
      <w:r w:rsidR="000B088D" w:rsidRPr="006509B6">
        <w:rPr>
          <w:rStyle w:val="SubtleEmphasis"/>
          <w:rFonts w:ascii="Times New Roman" w:hAnsi="Times New Roman" w:cs="Times New Roman"/>
          <w:i w:val="0"/>
          <w:color w:val="000000" w:themeColor="text1"/>
          <w:sz w:val="24"/>
          <w:szCs w:val="24"/>
        </w:rPr>
        <w:t>can present as</w:t>
      </w:r>
      <w:r w:rsidR="00ED42ED" w:rsidRPr="006509B6">
        <w:rPr>
          <w:rStyle w:val="SubtleEmphasis"/>
          <w:rFonts w:ascii="Times New Roman" w:hAnsi="Times New Roman" w:cs="Times New Roman"/>
          <w:i w:val="0"/>
          <w:color w:val="000000" w:themeColor="text1"/>
          <w:sz w:val="24"/>
          <w:szCs w:val="24"/>
        </w:rPr>
        <w:t xml:space="preserve"> complicated </w:t>
      </w:r>
      <w:r w:rsidR="000B088D" w:rsidRPr="006509B6">
        <w:rPr>
          <w:rStyle w:val="SubtleEmphasis"/>
          <w:rFonts w:ascii="Times New Roman" w:hAnsi="Times New Roman" w:cs="Times New Roman"/>
          <w:i w:val="0"/>
          <w:color w:val="000000" w:themeColor="text1"/>
          <w:sz w:val="24"/>
          <w:szCs w:val="24"/>
        </w:rPr>
        <w:t xml:space="preserve">and </w:t>
      </w:r>
      <w:r w:rsidR="00ED42ED" w:rsidRPr="006509B6">
        <w:rPr>
          <w:rStyle w:val="SubtleEmphasis"/>
          <w:rFonts w:ascii="Times New Roman" w:hAnsi="Times New Roman" w:cs="Times New Roman"/>
          <w:i w:val="0"/>
          <w:color w:val="000000" w:themeColor="text1"/>
          <w:sz w:val="24"/>
          <w:szCs w:val="24"/>
        </w:rPr>
        <w:t>difficult to understand</w:t>
      </w:r>
      <w:r w:rsidR="00673801" w:rsidRPr="006509B6">
        <w:rPr>
          <w:rStyle w:val="SubtleEmphasis"/>
          <w:rFonts w:ascii="Times New Roman" w:hAnsi="Times New Roman" w:cs="Times New Roman"/>
          <w:i w:val="0"/>
          <w:color w:val="000000" w:themeColor="text1"/>
          <w:sz w:val="24"/>
          <w:szCs w:val="24"/>
        </w:rPr>
        <w:t xml:space="preserve"> </w:t>
      </w:r>
      <w:r w:rsidR="00673801" w:rsidRPr="006509B6">
        <w:rPr>
          <w:rStyle w:val="SubtleEmphasis"/>
          <w:rFonts w:ascii="Times New Roman" w:hAnsi="Times New Roman" w:cs="Times New Roman"/>
          <w:i w:val="0"/>
          <w:color w:val="000000" w:themeColor="text1"/>
          <w:sz w:val="24"/>
          <w:szCs w:val="24"/>
        </w:rPr>
        <w:lastRenderedPageBreak/>
        <w:t>(Campbell, 2009)</w:t>
      </w:r>
      <w:r w:rsidR="0094091F" w:rsidRPr="006509B6">
        <w:rPr>
          <w:rStyle w:val="SubtleEmphasis"/>
          <w:rFonts w:ascii="Times New Roman" w:hAnsi="Times New Roman" w:cs="Times New Roman"/>
          <w:i w:val="0"/>
          <w:color w:val="000000" w:themeColor="text1"/>
          <w:sz w:val="24"/>
          <w:szCs w:val="24"/>
        </w:rPr>
        <w:t>. I</w:t>
      </w:r>
      <w:r w:rsidR="00ED42ED" w:rsidRPr="006509B6">
        <w:rPr>
          <w:rStyle w:val="SubtleEmphasis"/>
          <w:rFonts w:ascii="Times New Roman" w:hAnsi="Times New Roman" w:cs="Times New Roman"/>
          <w:i w:val="0"/>
          <w:color w:val="000000" w:themeColor="text1"/>
          <w:sz w:val="24"/>
          <w:szCs w:val="24"/>
        </w:rPr>
        <w:t>n the section to follow,</w:t>
      </w:r>
      <w:r w:rsidR="0094091F" w:rsidRPr="006509B6">
        <w:rPr>
          <w:rStyle w:val="SubtleEmphasis"/>
          <w:rFonts w:ascii="Times New Roman" w:hAnsi="Times New Roman" w:cs="Times New Roman"/>
          <w:i w:val="0"/>
          <w:color w:val="000000" w:themeColor="text1"/>
          <w:sz w:val="24"/>
          <w:szCs w:val="24"/>
        </w:rPr>
        <w:t xml:space="preserve"> </w:t>
      </w:r>
      <w:r w:rsidR="00673801" w:rsidRPr="006509B6">
        <w:rPr>
          <w:rStyle w:val="SubtleEmphasis"/>
          <w:rFonts w:ascii="Times New Roman" w:hAnsi="Times New Roman" w:cs="Times New Roman"/>
          <w:i w:val="0"/>
          <w:color w:val="000000" w:themeColor="text1"/>
          <w:sz w:val="24"/>
          <w:szCs w:val="24"/>
        </w:rPr>
        <w:t>towards some redress</w:t>
      </w:r>
      <w:r w:rsidR="0094091F" w:rsidRPr="006509B6">
        <w:rPr>
          <w:rStyle w:val="SubtleEmphasis"/>
          <w:rFonts w:ascii="Times New Roman" w:hAnsi="Times New Roman" w:cs="Times New Roman"/>
          <w:i w:val="0"/>
          <w:color w:val="000000" w:themeColor="text1"/>
          <w:sz w:val="24"/>
          <w:szCs w:val="24"/>
        </w:rPr>
        <w:t>,</w:t>
      </w:r>
      <w:r w:rsidR="00ED42ED" w:rsidRPr="006509B6">
        <w:rPr>
          <w:rStyle w:val="SubtleEmphasis"/>
          <w:rFonts w:ascii="Times New Roman" w:hAnsi="Times New Roman" w:cs="Times New Roman"/>
          <w:i w:val="0"/>
          <w:color w:val="000000" w:themeColor="text1"/>
          <w:sz w:val="24"/>
          <w:szCs w:val="24"/>
        </w:rPr>
        <w:t xml:space="preserve"> a closer examination </w:t>
      </w:r>
      <w:r w:rsidR="00166840" w:rsidRPr="006509B6">
        <w:rPr>
          <w:rStyle w:val="SubtleEmphasis"/>
          <w:rFonts w:ascii="Times New Roman" w:hAnsi="Times New Roman" w:cs="Times New Roman"/>
          <w:i w:val="0"/>
          <w:color w:val="000000" w:themeColor="text1"/>
          <w:sz w:val="24"/>
          <w:szCs w:val="24"/>
        </w:rPr>
        <w:t>of theoretical premises of ableism</w:t>
      </w:r>
      <w:r w:rsidR="00ED42ED" w:rsidRPr="006509B6">
        <w:rPr>
          <w:rStyle w:val="SubtleEmphasis"/>
          <w:rFonts w:ascii="Times New Roman" w:hAnsi="Times New Roman" w:cs="Times New Roman"/>
          <w:i w:val="0"/>
          <w:color w:val="000000" w:themeColor="text1"/>
          <w:sz w:val="24"/>
          <w:szCs w:val="24"/>
        </w:rPr>
        <w:t xml:space="preserve"> will be furnished. </w:t>
      </w:r>
    </w:p>
    <w:p w:rsidR="001511DB" w:rsidRPr="006509B6" w:rsidRDefault="001511DB" w:rsidP="00AA7D6A">
      <w:pPr>
        <w:spacing w:after="0" w:line="480" w:lineRule="auto"/>
        <w:ind w:right="804" w:firstLine="720"/>
        <w:jc w:val="both"/>
        <w:rPr>
          <w:rFonts w:ascii="Times New Roman" w:hAnsi="Times New Roman" w:cs="Times New Roman"/>
          <w:iCs/>
          <w:color w:val="000000" w:themeColor="text1"/>
          <w:sz w:val="24"/>
          <w:szCs w:val="24"/>
        </w:rPr>
      </w:pPr>
    </w:p>
    <w:p w:rsidR="002B055A" w:rsidRPr="006509B6" w:rsidRDefault="002B055A" w:rsidP="00AA7D6A">
      <w:pPr>
        <w:spacing w:line="480" w:lineRule="auto"/>
        <w:ind w:right="804"/>
        <w:rPr>
          <w:rFonts w:ascii="Times New Roman" w:hAnsi="Times New Roman" w:cs="Times New Roman"/>
          <w:b/>
          <w:sz w:val="24"/>
          <w:szCs w:val="24"/>
        </w:rPr>
      </w:pPr>
      <w:r w:rsidRPr="006509B6">
        <w:rPr>
          <w:rFonts w:ascii="Times New Roman" w:hAnsi="Times New Roman" w:cs="Times New Roman"/>
          <w:b/>
          <w:sz w:val="24"/>
          <w:szCs w:val="24"/>
        </w:rPr>
        <w:t xml:space="preserve">Theoretical perspective: </w:t>
      </w:r>
      <w:r w:rsidR="00FC0847" w:rsidRPr="006509B6">
        <w:rPr>
          <w:rFonts w:ascii="Times New Roman" w:hAnsi="Times New Roman" w:cs="Times New Roman"/>
          <w:b/>
          <w:sz w:val="24"/>
          <w:szCs w:val="24"/>
        </w:rPr>
        <w:t>a</w:t>
      </w:r>
      <w:r w:rsidRPr="006509B6">
        <w:rPr>
          <w:rFonts w:ascii="Times New Roman" w:hAnsi="Times New Roman" w:cs="Times New Roman"/>
          <w:b/>
          <w:sz w:val="24"/>
          <w:szCs w:val="24"/>
        </w:rPr>
        <w:t xml:space="preserve">bleism </w:t>
      </w:r>
    </w:p>
    <w:p w:rsidR="007C25D0" w:rsidRPr="006509B6" w:rsidRDefault="00624B1A" w:rsidP="00AA7D6A">
      <w:pPr>
        <w:spacing w:after="0" w:line="480" w:lineRule="auto"/>
        <w:ind w:right="804"/>
        <w:jc w:val="both"/>
        <w:rPr>
          <w:rFonts w:ascii="Times New Roman" w:hAnsi="Times New Roman" w:cs="Times New Roman"/>
          <w:sz w:val="24"/>
          <w:szCs w:val="24"/>
        </w:rPr>
      </w:pPr>
      <w:r w:rsidRPr="006509B6">
        <w:rPr>
          <w:rFonts w:ascii="Times New Roman" w:hAnsi="Times New Roman" w:cs="Times New Roman"/>
          <w:sz w:val="24"/>
          <w:szCs w:val="24"/>
        </w:rPr>
        <w:t>Ableism is a process that devalues disabled people (Goodley, 2009).</w:t>
      </w:r>
      <w:r w:rsidR="00DC3C33" w:rsidRPr="006509B6">
        <w:rPr>
          <w:rFonts w:ascii="Times New Roman" w:hAnsi="Times New Roman" w:cs="Times New Roman"/>
          <w:sz w:val="24"/>
          <w:szCs w:val="24"/>
        </w:rPr>
        <w:t xml:space="preserve"> T</w:t>
      </w:r>
      <w:r w:rsidR="007C25D0" w:rsidRPr="006509B6">
        <w:rPr>
          <w:rFonts w:ascii="Times New Roman" w:hAnsi="Times New Roman" w:cs="Times New Roman"/>
          <w:sz w:val="24"/>
          <w:szCs w:val="24"/>
        </w:rPr>
        <w:t xml:space="preserve">he </w:t>
      </w:r>
      <w:r w:rsidR="00DC3C33" w:rsidRPr="006509B6">
        <w:rPr>
          <w:rFonts w:ascii="Times New Roman" w:hAnsi="Times New Roman" w:cs="Times New Roman"/>
          <w:sz w:val="24"/>
          <w:szCs w:val="24"/>
        </w:rPr>
        <w:t>sustaining proposition</w:t>
      </w:r>
      <w:r w:rsidR="007C25D0" w:rsidRPr="006509B6">
        <w:rPr>
          <w:rFonts w:ascii="Times New Roman" w:hAnsi="Times New Roman" w:cs="Times New Roman"/>
          <w:sz w:val="24"/>
          <w:szCs w:val="24"/>
        </w:rPr>
        <w:t xml:space="preserve"> of the paper is that the theoretical vantage point of ableism, derived from the broad field of disability studies, is of utility in informing child protection and welfare assessment work with disabled children. More specifically, students and practitioners may use insights from ableism theory to better think through attitudinal problems and knowledge deficits that current literature alludes to (Flynn </w:t>
      </w:r>
      <w:r w:rsidR="004C2D9C" w:rsidRPr="006509B6">
        <w:rPr>
          <w:rFonts w:ascii="Times New Roman" w:hAnsi="Times New Roman" w:cs="Times New Roman"/>
          <w:sz w:val="24"/>
          <w:szCs w:val="24"/>
        </w:rPr>
        <w:t>&amp;</w:t>
      </w:r>
      <w:r w:rsidR="007C25D0" w:rsidRPr="006509B6">
        <w:rPr>
          <w:rFonts w:ascii="Times New Roman" w:hAnsi="Times New Roman" w:cs="Times New Roman"/>
          <w:sz w:val="24"/>
          <w:szCs w:val="24"/>
        </w:rPr>
        <w:t xml:space="preserve"> McGregor, 2017; Stalker et al., 2010; Vanderminden</w:t>
      </w:r>
      <w:r w:rsidR="00982792" w:rsidRPr="006509B6">
        <w:rPr>
          <w:rFonts w:ascii="Times New Roman" w:hAnsi="Times New Roman" w:cs="Times New Roman"/>
          <w:sz w:val="24"/>
          <w:szCs w:val="24"/>
        </w:rPr>
        <w:t xml:space="preserve"> et al., 2017</w:t>
      </w:r>
      <w:r w:rsidR="007C25D0" w:rsidRPr="006509B6">
        <w:rPr>
          <w:rFonts w:ascii="Times New Roman" w:hAnsi="Times New Roman" w:cs="Times New Roman"/>
          <w:sz w:val="24"/>
          <w:szCs w:val="24"/>
        </w:rPr>
        <w:t xml:space="preserve">). </w:t>
      </w:r>
      <w:r w:rsidR="00B40B32" w:rsidRPr="006509B6">
        <w:rPr>
          <w:rFonts w:ascii="Times New Roman" w:hAnsi="Times New Roman" w:cs="Times New Roman"/>
          <w:sz w:val="24"/>
          <w:szCs w:val="24"/>
        </w:rPr>
        <w:t xml:space="preserve">As a prerequisite, it is </w:t>
      </w:r>
      <w:r w:rsidR="008676CA" w:rsidRPr="006509B6">
        <w:rPr>
          <w:rFonts w:ascii="Times New Roman" w:hAnsi="Times New Roman" w:cs="Times New Roman"/>
          <w:sz w:val="24"/>
          <w:szCs w:val="24"/>
        </w:rPr>
        <w:t xml:space="preserve">first </w:t>
      </w:r>
      <w:r w:rsidR="007C25D0" w:rsidRPr="006509B6">
        <w:rPr>
          <w:rFonts w:ascii="Times New Roman" w:hAnsi="Times New Roman" w:cs="Times New Roman"/>
          <w:sz w:val="24"/>
          <w:szCs w:val="24"/>
        </w:rPr>
        <w:t xml:space="preserve">necessary to explore and understand the meaning of ableism. </w:t>
      </w:r>
      <w:r w:rsidR="0028509B" w:rsidRPr="006509B6">
        <w:rPr>
          <w:rFonts w:ascii="Times New Roman" w:hAnsi="Times New Roman" w:cs="Times New Roman"/>
          <w:sz w:val="24"/>
          <w:szCs w:val="24"/>
        </w:rPr>
        <w:t>It is towards this end</w:t>
      </w:r>
      <w:r w:rsidR="00D6584B" w:rsidRPr="006509B6">
        <w:rPr>
          <w:rFonts w:ascii="Times New Roman" w:hAnsi="Times New Roman" w:cs="Times New Roman"/>
          <w:sz w:val="24"/>
          <w:szCs w:val="24"/>
        </w:rPr>
        <w:t>,</w:t>
      </w:r>
      <w:r w:rsidR="0028509B" w:rsidRPr="006509B6">
        <w:rPr>
          <w:rFonts w:ascii="Times New Roman" w:hAnsi="Times New Roman" w:cs="Times New Roman"/>
          <w:sz w:val="24"/>
          <w:szCs w:val="24"/>
        </w:rPr>
        <w:t xml:space="preserve"> that</w:t>
      </w:r>
      <w:r w:rsidR="00D43CA0" w:rsidRPr="006509B6">
        <w:rPr>
          <w:rFonts w:ascii="Times New Roman" w:hAnsi="Times New Roman" w:cs="Times New Roman"/>
          <w:sz w:val="24"/>
          <w:szCs w:val="24"/>
        </w:rPr>
        <w:t xml:space="preserve"> relevant theoretical literature shall be discussed</w:t>
      </w:r>
      <w:r w:rsidR="0028509B" w:rsidRPr="006509B6">
        <w:rPr>
          <w:rFonts w:ascii="Times New Roman" w:hAnsi="Times New Roman" w:cs="Times New Roman"/>
          <w:sz w:val="24"/>
          <w:szCs w:val="24"/>
        </w:rPr>
        <w:t>,</w:t>
      </w:r>
      <w:r w:rsidR="00D6584B" w:rsidRPr="006509B6">
        <w:rPr>
          <w:rFonts w:ascii="Times New Roman" w:hAnsi="Times New Roman" w:cs="Times New Roman"/>
          <w:sz w:val="24"/>
          <w:szCs w:val="24"/>
        </w:rPr>
        <w:t xml:space="preserve"> in the following. </w:t>
      </w:r>
      <w:r w:rsidR="007C25D0" w:rsidRPr="006509B6">
        <w:rPr>
          <w:rFonts w:ascii="Times New Roman" w:hAnsi="Times New Roman" w:cs="Times New Roman"/>
          <w:sz w:val="24"/>
          <w:szCs w:val="24"/>
        </w:rPr>
        <w:t xml:space="preserve">  </w:t>
      </w:r>
    </w:p>
    <w:p w:rsidR="00A12548" w:rsidRPr="006509B6" w:rsidRDefault="00624B1A" w:rsidP="00AA7D6A">
      <w:pPr>
        <w:spacing w:after="0" w:line="480" w:lineRule="auto"/>
        <w:ind w:right="804" w:firstLine="720"/>
        <w:jc w:val="both"/>
        <w:rPr>
          <w:rFonts w:ascii="Times New Roman" w:hAnsi="Times New Roman" w:cs="Times New Roman"/>
          <w:sz w:val="24"/>
          <w:szCs w:val="24"/>
        </w:rPr>
      </w:pPr>
      <w:r w:rsidRPr="006509B6">
        <w:rPr>
          <w:rFonts w:ascii="Times New Roman" w:hAnsi="Times New Roman" w:cs="Times New Roman"/>
          <w:sz w:val="24"/>
          <w:szCs w:val="24"/>
        </w:rPr>
        <w:t xml:space="preserve">Regimes of ableism are pervasive in society and impose a sense that </w:t>
      </w:r>
      <w:r w:rsidR="00921D40" w:rsidRPr="006509B6">
        <w:rPr>
          <w:rFonts w:ascii="Times New Roman" w:hAnsi="Times New Roman" w:cs="Times New Roman"/>
          <w:sz w:val="24"/>
          <w:szCs w:val="24"/>
        </w:rPr>
        <w:t>being a disabled person is</w:t>
      </w:r>
      <w:r w:rsidRPr="006509B6">
        <w:rPr>
          <w:rFonts w:ascii="Times New Roman" w:hAnsi="Times New Roman" w:cs="Times New Roman"/>
          <w:sz w:val="24"/>
          <w:szCs w:val="24"/>
        </w:rPr>
        <w:t xml:space="preserve"> tragic, and that disability is naturally negative and </w:t>
      </w:r>
      <w:r w:rsidR="00564B25" w:rsidRPr="006509B6">
        <w:rPr>
          <w:rFonts w:ascii="Times New Roman" w:hAnsi="Times New Roman" w:cs="Times New Roman"/>
          <w:sz w:val="24"/>
          <w:szCs w:val="24"/>
        </w:rPr>
        <w:t>subordinate to able-b</w:t>
      </w:r>
      <w:r w:rsidR="00B16761" w:rsidRPr="006509B6">
        <w:rPr>
          <w:rFonts w:ascii="Times New Roman" w:hAnsi="Times New Roman" w:cs="Times New Roman"/>
          <w:sz w:val="24"/>
          <w:szCs w:val="24"/>
        </w:rPr>
        <w:t xml:space="preserve">odiedness (Campbell, 2009). </w:t>
      </w:r>
      <w:r w:rsidR="00564B25" w:rsidRPr="006509B6">
        <w:rPr>
          <w:rFonts w:ascii="Times New Roman" w:hAnsi="Times New Roman" w:cs="Times New Roman"/>
          <w:sz w:val="24"/>
          <w:szCs w:val="24"/>
        </w:rPr>
        <w:t xml:space="preserve">Ableism is about attitudes, preferences, and </w:t>
      </w:r>
      <w:r w:rsidR="00290364" w:rsidRPr="006509B6">
        <w:rPr>
          <w:rFonts w:ascii="Times New Roman" w:hAnsi="Times New Roman" w:cs="Times New Roman"/>
          <w:sz w:val="24"/>
          <w:szCs w:val="24"/>
        </w:rPr>
        <w:t>belief</w:t>
      </w:r>
      <w:r w:rsidR="00564B25" w:rsidRPr="006509B6">
        <w:rPr>
          <w:rFonts w:ascii="Times New Roman" w:hAnsi="Times New Roman" w:cs="Times New Roman"/>
          <w:sz w:val="24"/>
          <w:szCs w:val="24"/>
        </w:rPr>
        <w:t xml:space="preserve"> systems that privilege </w:t>
      </w:r>
      <w:r w:rsidR="00A30CAF" w:rsidRPr="006509B6">
        <w:rPr>
          <w:rFonts w:ascii="Times New Roman" w:hAnsi="Times New Roman" w:cs="Times New Roman"/>
          <w:sz w:val="24"/>
          <w:szCs w:val="24"/>
        </w:rPr>
        <w:t>able-bodiedness</w:t>
      </w:r>
      <w:r w:rsidR="003F4903" w:rsidRPr="006509B6">
        <w:rPr>
          <w:rFonts w:ascii="Times New Roman" w:hAnsi="Times New Roman" w:cs="Times New Roman"/>
          <w:sz w:val="24"/>
          <w:szCs w:val="24"/>
        </w:rPr>
        <w:t xml:space="preserve"> in society</w:t>
      </w:r>
      <w:r w:rsidR="00A30CAF" w:rsidRPr="006509B6">
        <w:rPr>
          <w:rFonts w:ascii="Times New Roman" w:hAnsi="Times New Roman" w:cs="Times New Roman"/>
          <w:sz w:val="24"/>
          <w:szCs w:val="24"/>
        </w:rPr>
        <w:t xml:space="preserve">. Perceiving </w:t>
      </w:r>
      <w:r w:rsidR="00564B25" w:rsidRPr="006509B6">
        <w:rPr>
          <w:rFonts w:ascii="Times New Roman" w:hAnsi="Times New Roman" w:cs="Times New Roman"/>
          <w:sz w:val="24"/>
          <w:szCs w:val="24"/>
        </w:rPr>
        <w:t xml:space="preserve">beautiful bodies to be ones without anomalous features, or admirable minds to be </w:t>
      </w:r>
      <w:r w:rsidR="00A30CAF" w:rsidRPr="006509B6">
        <w:rPr>
          <w:rFonts w:ascii="Times New Roman" w:hAnsi="Times New Roman" w:cs="Times New Roman"/>
          <w:sz w:val="24"/>
          <w:szCs w:val="24"/>
        </w:rPr>
        <w:t xml:space="preserve">ones that think in normative </w:t>
      </w:r>
      <w:r w:rsidR="00564B25" w:rsidRPr="006509B6">
        <w:rPr>
          <w:rFonts w:ascii="Times New Roman" w:hAnsi="Times New Roman" w:cs="Times New Roman"/>
          <w:sz w:val="24"/>
          <w:szCs w:val="24"/>
        </w:rPr>
        <w:t>ways</w:t>
      </w:r>
      <w:r w:rsidR="00FA347F" w:rsidRPr="006509B6">
        <w:rPr>
          <w:rFonts w:ascii="Times New Roman" w:hAnsi="Times New Roman" w:cs="Times New Roman"/>
          <w:sz w:val="24"/>
          <w:szCs w:val="24"/>
        </w:rPr>
        <w:t xml:space="preserve">, </w:t>
      </w:r>
      <w:r w:rsidR="003F4903" w:rsidRPr="006509B6">
        <w:rPr>
          <w:rFonts w:ascii="Times New Roman" w:hAnsi="Times New Roman" w:cs="Times New Roman"/>
          <w:sz w:val="24"/>
          <w:szCs w:val="24"/>
        </w:rPr>
        <w:t>are exemplary</w:t>
      </w:r>
      <w:r w:rsidR="00564B25" w:rsidRPr="006509B6">
        <w:rPr>
          <w:rFonts w:ascii="Times New Roman" w:hAnsi="Times New Roman" w:cs="Times New Roman"/>
          <w:sz w:val="24"/>
          <w:szCs w:val="24"/>
        </w:rPr>
        <w:t xml:space="preserve"> (</w:t>
      </w:r>
      <w:r w:rsidR="00FA347F" w:rsidRPr="006509B6">
        <w:rPr>
          <w:rFonts w:ascii="Times New Roman" w:hAnsi="Times New Roman" w:cs="Times New Roman"/>
          <w:sz w:val="24"/>
          <w:szCs w:val="24"/>
        </w:rPr>
        <w:t>Campbell, 2008</w:t>
      </w:r>
      <w:r w:rsidR="00D17E24" w:rsidRPr="006509B6">
        <w:rPr>
          <w:rFonts w:ascii="Times New Roman" w:hAnsi="Times New Roman" w:cs="Times New Roman"/>
          <w:sz w:val="24"/>
          <w:szCs w:val="24"/>
        </w:rPr>
        <w:t>b</w:t>
      </w:r>
      <w:r w:rsidR="004C2D9C" w:rsidRPr="006509B6">
        <w:rPr>
          <w:rFonts w:ascii="Times New Roman" w:hAnsi="Times New Roman" w:cs="Times New Roman"/>
          <w:sz w:val="24"/>
          <w:szCs w:val="24"/>
        </w:rPr>
        <w:t>,</w:t>
      </w:r>
      <w:r w:rsidR="00FA347F" w:rsidRPr="006509B6">
        <w:rPr>
          <w:rFonts w:ascii="Times New Roman" w:hAnsi="Times New Roman" w:cs="Times New Roman"/>
          <w:sz w:val="24"/>
          <w:szCs w:val="24"/>
        </w:rPr>
        <w:t xml:space="preserve"> 2009</w:t>
      </w:r>
      <w:r w:rsidR="00564B25" w:rsidRPr="006509B6">
        <w:rPr>
          <w:rFonts w:ascii="Times New Roman" w:hAnsi="Times New Roman" w:cs="Times New Roman"/>
          <w:sz w:val="24"/>
          <w:szCs w:val="24"/>
        </w:rPr>
        <w:t xml:space="preserve">). </w:t>
      </w:r>
      <w:r w:rsidR="00A12548" w:rsidRPr="006509B6">
        <w:rPr>
          <w:rFonts w:ascii="Times New Roman" w:hAnsi="Times New Roman" w:cs="Times New Roman"/>
          <w:sz w:val="24"/>
          <w:szCs w:val="24"/>
        </w:rPr>
        <w:t xml:space="preserve">In this way, one can understand and accede to </w:t>
      </w:r>
      <w:r w:rsidR="00164253" w:rsidRPr="006509B6">
        <w:rPr>
          <w:rFonts w:ascii="Times New Roman" w:hAnsi="Times New Roman" w:cs="Times New Roman"/>
          <w:sz w:val="24"/>
          <w:szCs w:val="24"/>
        </w:rPr>
        <w:t>ableist thinking</w:t>
      </w:r>
      <w:r w:rsidR="00A12548" w:rsidRPr="006509B6">
        <w:rPr>
          <w:rFonts w:ascii="Times New Roman" w:hAnsi="Times New Roman" w:cs="Times New Roman"/>
          <w:sz w:val="24"/>
          <w:szCs w:val="24"/>
        </w:rPr>
        <w:t xml:space="preserve"> without disability having to every be considered. In this sense, it is </w:t>
      </w:r>
      <w:r w:rsidR="00F13D18" w:rsidRPr="006509B6">
        <w:rPr>
          <w:rFonts w:ascii="Times New Roman" w:hAnsi="Times New Roman" w:cs="Times New Roman"/>
          <w:sz w:val="24"/>
          <w:szCs w:val="24"/>
        </w:rPr>
        <w:t xml:space="preserve">the </w:t>
      </w:r>
      <w:r w:rsidR="00A12548" w:rsidRPr="006509B6">
        <w:rPr>
          <w:rFonts w:ascii="Times New Roman" w:hAnsi="Times New Roman" w:cs="Times New Roman"/>
          <w:sz w:val="24"/>
          <w:szCs w:val="24"/>
        </w:rPr>
        <w:t>exclusionary privileging of able-bodied ideals and ways of living, that ableism dwell</w:t>
      </w:r>
      <w:r w:rsidR="00F13D18" w:rsidRPr="006509B6">
        <w:rPr>
          <w:rFonts w:ascii="Times New Roman" w:hAnsi="Times New Roman" w:cs="Times New Roman"/>
          <w:sz w:val="24"/>
          <w:szCs w:val="24"/>
        </w:rPr>
        <w:t>s</w:t>
      </w:r>
      <w:r w:rsidR="00A12548" w:rsidRPr="006509B6">
        <w:rPr>
          <w:rFonts w:ascii="Times New Roman" w:hAnsi="Times New Roman" w:cs="Times New Roman"/>
          <w:sz w:val="24"/>
          <w:szCs w:val="24"/>
        </w:rPr>
        <w:t xml:space="preserve"> upon (</w:t>
      </w:r>
      <w:r w:rsidR="00FF2BC7" w:rsidRPr="006509B6">
        <w:rPr>
          <w:rFonts w:ascii="Times New Roman" w:hAnsi="Times New Roman" w:cs="Times New Roman"/>
          <w:sz w:val="24"/>
          <w:szCs w:val="24"/>
        </w:rPr>
        <w:t>Campbell, 2008</w:t>
      </w:r>
      <w:r w:rsidR="00A602AD" w:rsidRPr="006509B6">
        <w:rPr>
          <w:rFonts w:ascii="Times New Roman" w:hAnsi="Times New Roman" w:cs="Times New Roman"/>
          <w:sz w:val="24"/>
          <w:szCs w:val="24"/>
        </w:rPr>
        <w:t>b</w:t>
      </w:r>
      <w:r w:rsidR="004C2D9C" w:rsidRPr="006509B6">
        <w:rPr>
          <w:rFonts w:ascii="Times New Roman" w:hAnsi="Times New Roman" w:cs="Times New Roman"/>
          <w:sz w:val="24"/>
          <w:szCs w:val="24"/>
        </w:rPr>
        <w:t>,</w:t>
      </w:r>
      <w:r w:rsidR="00FF2BC7" w:rsidRPr="006509B6">
        <w:rPr>
          <w:rFonts w:ascii="Times New Roman" w:hAnsi="Times New Roman" w:cs="Times New Roman"/>
          <w:sz w:val="24"/>
          <w:szCs w:val="24"/>
        </w:rPr>
        <w:t xml:space="preserve"> 2009; Goodley, 2013</w:t>
      </w:r>
      <w:r w:rsidR="00A12548" w:rsidRPr="006509B6">
        <w:rPr>
          <w:rFonts w:ascii="Times New Roman" w:hAnsi="Times New Roman" w:cs="Times New Roman"/>
          <w:sz w:val="24"/>
          <w:szCs w:val="24"/>
        </w:rPr>
        <w:t xml:space="preserve">).  </w:t>
      </w:r>
    </w:p>
    <w:p w:rsidR="00F13D18" w:rsidRPr="006509B6" w:rsidRDefault="001076F2" w:rsidP="00AA7D6A">
      <w:pPr>
        <w:spacing w:after="0" w:line="480" w:lineRule="auto"/>
        <w:ind w:right="804"/>
        <w:jc w:val="both"/>
        <w:rPr>
          <w:rFonts w:ascii="Times New Roman" w:hAnsi="Times New Roman" w:cs="Times New Roman"/>
          <w:sz w:val="24"/>
          <w:szCs w:val="24"/>
        </w:rPr>
      </w:pPr>
      <w:r w:rsidRPr="006509B6">
        <w:rPr>
          <w:rFonts w:ascii="Times New Roman" w:hAnsi="Times New Roman" w:cs="Times New Roman"/>
          <w:sz w:val="24"/>
          <w:szCs w:val="24"/>
        </w:rPr>
        <w:tab/>
      </w:r>
      <w:r w:rsidR="00F13D18" w:rsidRPr="006509B6">
        <w:rPr>
          <w:rFonts w:ascii="Times New Roman" w:hAnsi="Times New Roman" w:cs="Times New Roman"/>
          <w:sz w:val="24"/>
          <w:szCs w:val="24"/>
        </w:rPr>
        <w:t>Ableism as a theoretical perspective also coherently fit</w:t>
      </w:r>
      <w:r w:rsidR="00D11BA1" w:rsidRPr="006509B6">
        <w:rPr>
          <w:rFonts w:ascii="Times New Roman" w:hAnsi="Times New Roman" w:cs="Times New Roman"/>
          <w:sz w:val="24"/>
          <w:szCs w:val="24"/>
        </w:rPr>
        <w:t>s</w:t>
      </w:r>
      <w:r w:rsidR="00F13D18" w:rsidRPr="006509B6">
        <w:rPr>
          <w:rFonts w:ascii="Times New Roman" w:hAnsi="Times New Roman" w:cs="Times New Roman"/>
          <w:sz w:val="24"/>
          <w:szCs w:val="24"/>
        </w:rPr>
        <w:t xml:space="preserve"> with social work conventions </w:t>
      </w:r>
      <w:r w:rsidR="00CE40E7" w:rsidRPr="006509B6">
        <w:rPr>
          <w:rFonts w:ascii="Times New Roman" w:hAnsi="Times New Roman" w:cs="Times New Roman"/>
          <w:sz w:val="24"/>
          <w:szCs w:val="24"/>
        </w:rPr>
        <w:t xml:space="preserve">on a number of </w:t>
      </w:r>
      <w:r w:rsidR="00D11BA1" w:rsidRPr="006509B6">
        <w:rPr>
          <w:rFonts w:ascii="Times New Roman" w:hAnsi="Times New Roman" w:cs="Times New Roman"/>
          <w:sz w:val="24"/>
          <w:szCs w:val="24"/>
        </w:rPr>
        <w:t>levels</w:t>
      </w:r>
      <w:r w:rsidR="00F13D18" w:rsidRPr="006509B6">
        <w:rPr>
          <w:rFonts w:ascii="Times New Roman" w:hAnsi="Times New Roman" w:cs="Times New Roman"/>
          <w:sz w:val="24"/>
          <w:szCs w:val="24"/>
        </w:rPr>
        <w:t xml:space="preserve">. The </w:t>
      </w:r>
      <w:r w:rsidR="00D11BA1" w:rsidRPr="006509B6">
        <w:rPr>
          <w:rFonts w:ascii="Times New Roman" w:hAnsi="Times New Roman" w:cs="Times New Roman"/>
          <w:sz w:val="24"/>
          <w:szCs w:val="24"/>
        </w:rPr>
        <w:t>Glob</w:t>
      </w:r>
      <w:r w:rsidR="00F13D18" w:rsidRPr="006509B6">
        <w:rPr>
          <w:rFonts w:ascii="Times New Roman" w:hAnsi="Times New Roman" w:cs="Times New Roman"/>
          <w:sz w:val="24"/>
          <w:szCs w:val="24"/>
        </w:rPr>
        <w:t xml:space="preserve">al </w:t>
      </w:r>
      <w:r w:rsidR="00D11BA1" w:rsidRPr="006509B6">
        <w:rPr>
          <w:rFonts w:ascii="Times New Roman" w:hAnsi="Times New Roman" w:cs="Times New Roman"/>
          <w:sz w:val="24"/>
          <w:szCs w:val="24"/>
        </w:rPr>
        <w:t>D</w:t>
      </w:r>
      <w:r w:rsidR="00F13D18" w:rsidRPr="006509B6">
        <w:rPr>
          <w:rFonts w:ascii="Times New Roman" w:hAnsi="Times New Roman" w:cs="Times New Roman"/>
          <w:sz w:val="24"/>
          <w:szCs w:val="24"/>
        </w:rPr>
        <w:t xml:space="preserve">efinition of Social Work </w:t>
      </w:r>
      <w:r w:rsidR="00F75F99" w:rsidRPr="006509B6">
        <w:rPr>
          <w:rFonts w:ascii="Times New Roman" w:hAnsi="Times New Roman" w:cs="Times New Roman"/>
          <w:sz w:val="24"/>
          <w:szCs w:val="24"/>
        </w:rPr>
        <w:t>(</w:t>
      </w:r>
      <w:r w:rsidR="00601F4E" w:rsidRPr="006509B6">
        <w:rPr>
          <w:rFonts w:ascii="Times New Roman" w:hAnsi="Times New Roman" w:cs="Times New Roman"/>
          <w:sz w:val="24"/>
          <w:szCs w:val="24"/>
        </w:rPr>
        <w:t xml:space="preserve">IFSW, </w:t>
      </w:r>
      <w:r w:rsidR="00F75F99" w:rsidRPr="006509B6">
        <w:rPr>
          <w:rFonts w:ascii="Times New Roman" w:hAnsi="Times New Roman" w:cs="Times New Roman"/>
          <w:sz w:val="24"/>
          <w:szCs w:val="24"/>
        </w:rPr>
        <w:t>2014</w:t>
      </w:r>
      <w:r w:rsidR="00CE40E7" w:rsidRPr="006509B6">
        <w:rPr>
          <w:rFonts w:ascii="Times New Roman" w:hAnsi="Times New Roman" w:cs="Times New Roman"/>
          <w:sz w:val="24"/>
          <w:szCs w:val="24"/>
        </w:rPr>
        <w:t xml:space="preserve">) </w:t>
      </w:r>
      <w:r w:rsidR="00D11BA1" w:rsidRPr="006509B6">
        <w:rPr>
          <w:rFonts w:ascii="Times New Roman" w:hAnsi="Times New Roman" w:cs="Times New Roman"/>
          <w:sz w:val="24"/>
          <w:szCs w:val="24"/>
        </w:rPr>
        <w:t>identifies</w:t>
      </w:r>
      <w:r w:rsidR="00CE40E7" w:rsidRPr="006509B6">
        <w:rPr>
          <w:rFonts w:ascii="Times New Roman" w:hAnsi="Times New Roman" w:cs="Times New Roman"/>
          <w:sz w:val="24"/>
          <w:szCs w:val="24"/>
        </w:rPr>
        <w:t xml:space="preserve"> the empowerment and liberation of people, including respect for </w:t>
      </w:r>
      <w:r w:rsidR="00CE40E7" w:rsidRPr="006509B6">
        <w:rPr>
          <w:rFonts w:ascii="Times New Roman" w:hAnsi="Times New Roman" w:cs="Times New Roman"/>
          <w:sz w:val="24"/>
          <w:szCs w:val="24"/>
        </w:rPr>
        <w:lastRenderedPageBreak/>
        <w:t>diversities,</w:t>
      </w:r>
      <w:r w:rsidR="00D11BA1" w:rsidRPr="006509B6">
        <w:rPr>
          <w:rFonts w:ascii="Times New Roman" w:hAnsi="Times New Roman" w:cs="Times New Roman"/>
          <w:sz w:val="24"/>
          <w:szCs w:val="24"/>
        </w:rPr>
        <w:t xml:space="preserve"> as integral to social work</w:t>
      </w:r>
      <w:r w:rsidR="002353C7" w:rsidRPr="006509B6">
        <w:rPr>
          <w:rFonts w:ascii="Times New Roman" w:hAnsi="Times New Roman" w:cs="Times New Roman"/>
          <w:sz w:val="24"/>
          <w:szCs w:val="24"/>
        </w:rPr>
        <w:t xml:space="preserve"> practice</w:t>
      </w:r>
      <w:r w:rsidR="00D11BA1" w:rsidRPr="006509B6">
        <w:rPr>
          <w:rFonts w:ascii="Times New Roman" w:hAnsi="Times New Roman" w:cs="Times New Roman"/>
          <w:sz w:val="24"/>
          <w:szCs w:val="24"/>
        </w:rPr>
        <w:t xml:space="preserve">. Central also is the pursuit of social justice. </w:t>
      </w:r>
      <w:r w:rsidR="002353C7" w:rsidRPr="006509B6">
        <w:rPr>
          <w:rFonts w:ascii="Times New Roman" w:hAnsi="Times New Roman" w:cs="Times New Roman"/>
          <w:sz w:val="24"/>
          <w:szCs w:val="24"/>
        </w:rPr>
        <w:t>Aligned to this</w:t>
      </w:r>
      <w:r w:rsidR="00BE335E" w:rsidRPr="006509B6">
        <w:rPr>
          <w:rFonts w:ascii="Times New Roman" w:hAnsi="Times New Roman" w:cs="Times New Roman"/>
          <w:sz w:val="24"/>
          <w:szCs w:val="24"/>
        </w:rPr>
        <w:t>, include</w:t>
      </w:r>
      <w:r w:rsidR="00290364" w:rsidRPr="006509B6">
        <w:rPr>
          <w:rFonts w:ascii="Times New Roman" w:hAnsi="Times New Roman" w:cs="Times New Roman"/>
          <w:sz w:val="24"/>
          <w:szCs w:val="24"/>
        </w:rPr>
        <w:t>s the premise</w:t>
      </w:r>
      <w:r w:rsidR="00BE335E" w:rsidRPr="006509B6">
        <w:rPr>
          <w:rFonts w:ascii="Times New Roman" w:hAnsi="Times New Roman" w:cs="Times New Roman"/>
          <w:sz w:val="24"/>
          <w:szCs w:val="24"/>
        </w:rPr>
        <w:t xml:space="preserve"> that disability is in part socially constructed</w:t>
      </w:r>
      <w:r w:rsidR="00C623D4" w:rsidRPr="006509B6">
        <w:rPr>
          <w:rFonts w:ascii="Times New Roman" w:hAnsi="Times New Roman" w:cs="Times New Roman"/>
          <w:sz w:val="24"/>
          <w:szCs w:val="24"/>
        </w:rPr>
        <w:t>,</w:t>
      </w:r>
      <w:r w:rsidR="00BE335E" w:rsidRPr="006509B6">
        <w:rPr>
          <w:rFonts w:ascii="Times New Roman" w:hAnsi="Times New Roman" w:cs="Times New Roman"/>
          <w:sz w:val="24"/>
          <w:szCs w:val="24"/>
        </w:rPr>
        <w:t xml:space="preserve"> through such circumstances as social exclusion and discrimination in society</w:t>
      </w:r>
      <w:r w:rsidR="008F02FA" w:rsidRPr="006509B6">
        <w:rPr>
          <w:rFonts w:ascii="Times New Roman" w:hAnsi="Times New Roman" w:cs="Times New Roman"/>
          <w:sz w:val="24"/>
          <w:szCs w:val="24"/>
        </w:rPr>
        <w:t xml:space="preserve"> (Campbell</w:t>
      </w:r>
      <w:r w:rsidR="004C2D9C" w:rsidRPr="006509B6">
        <w:rPr>
          <w:rFonts w:ascii="Times New Roman" w:hAnsi="Times New Roman" w:cs="Times New Roman"/>
          <w:sz w:val="24"/>
          <w:szCs w:val="24"/>
        </w:rPr>
        <w:t>,</w:t>
      </w:r>
      <w:r w:rsidR="008F02FA" w:rsidRPr="006509B6">
        <w:rPr>
          <w:rFonts w:ascii="Times New Roman" w:hAnsi="Times New Roman" w:cs="Times New Roman"/>
          <w:sz w:val="24"/>
          <w:szCs w:val="24"/>
        </w:rPr>
        <w:t xml:space="preserve"> 2009; Goodley, 2016)</w:t>
      </w:r>
      <w:r w:rsidR="00B370D7" w:rsidRPr="006509B6">
        <w:rPr>
          <w:rFonts w:ascii="Times New Roman" w:hAnsi="Times New Roman" w:cs="Times New Roman"/>
          <w:sz w:val="24"/>
          <w:szCs w:val="24"/>
        </w:rPr>
        <w:t>. Moreover, these</w:t>
      </w:r>
      <w:r w:rsidR="00C623D4" w:rsidRPr="006509B6">
        <w:rPr>
          <w:rFonts w:ascii="Times New Roman" w:hAnsi="Times New Roman" w:cs="Times New Roman"/>
          <w:sz w:val="24"/>
          <w:szCs w:val="24"/>
        </w:rPr>
        <w:t xml:space="preserve"> premises underpin the </w:t>
      </w:r>
      <w:r w:rsidR="00EF6374" w:rsidRPr="006509B6">
        <w:rPr>
          <w:rFonts w:ascii="Times New Roman" w:hAnsi="Times New Roman" w:cs="Times New Roman"/>
          <w:sz w:val="24"/>
          <w:szCs w:val="24"/>
        </w:rPr>
        <w:t>theoretical</w:t>
      </w:r>
      <w:r w:rsidR="00C623D4" w:rsidRPr="006509B6">
        <w:rPr>
          <w:rFonts w:ascii="Times New Roman" w:hAnsi="Times New Roman" w:cs="Times New Roman"/>
          <w:sz w:val="24"/>
          <w:szCs w:val="24"/>
        </w:rPr>
        <w:t xml:space="preserve"> notion of </w:t>
      </w:r>
      <w:r w:rsidR="002353C7" w:rsidRPr="006509B6">
        <w:rPr>
          <w:rFonts w:ascii="Times New Roman" w:hAnsi="Times New Roman" w:cs="Times New Roman"/>
          <w:sz w:val="24"/>
          <w:szCs w:val="24"/>
        </w:rPr>
        <w:t>ableism</w:t>
      </w:r>
      <w:r w:rsidR="00F100EC" w:rsidRPr="006509B6">
        <w:rPr>
          <w:rFonts w:ascii="Times New Roman" w:hAnsi="Times New Roman" w:cs="Times New Roman"/>
          <w:sz w:val="24"/>
          <w:szCs w:val="24"/>
        </w:rPr>
        <w:t xml:space="preserve"> (Campbell</w:t>
      </w:r>
      <w:r w:rsidR="004C2D9C" w:rsidRPr="006509B6">
        <w:rPr>
          <w:rFonts w:ascii="Times New Roman" w:hAnsi="Times New Roman" w:cs="Times New Roman"/>
          <w:sz w:val="24"/>
          <w:szCs w:val="24"/>
        </w:rPr>
        <w:t>,</w:t>
      </w:r>
      <w:r w:rsidR="00F100EC" w:rsidRPr="006509B6">
        <w:rPr>
          <w:rFonts w:ascii="Times New Roman" w:hAnsi="Times New Roman" w:cs="Times New Roman"/>
          <w:sz w:val="24"/>
          <w:szCs w:val="24"/>
        </w:rPr>
        <w:t xml:space="preserve"> 2009)</w:t>
      </w:r>
      <w:r w:rsidR="000B3D2A" w:rsidRPr="006509B6">
        <w:rPr>
          <w:rFonts w:ascii="Times New Roman" w:hAnsi="Times New Roman" w:cs="Times New Roman"/>
          <w:sz w:val="24"/>
          <w:szCs w:val="24"/>
        </w:rPr>
        <w:t>. Here</w:t>
      </w:r>
      <w:r w:rsidR="00C623D4" w:rsidRPr="006509B6">
        <w:rPr>
          <w:rFonts w:ascii="Times New Roman" w:hAnsi="Times New Roman" w:cs="Times New Roman"/>
          <w:sz w:val="24"/>
          <w:szCs w:val="24"/>
        </w:rPr>
        <w:t>,</w:t>
      </w:r>
      <w:r w:rsidR="00EF6374" w:rsidRPr="006509B6">
        <w:rPr>
          <w:rFonts w:ascii="Times New Roman" w:hAnsi="Times New Roman" w:cs="Times New Roman"/>
          <w:sz w:val="24"/>
          <w:szCs w:val="24"/>
        </w:rPr>
        <w:t xml:space="preserve"> attuning</w:t>
      </w:r>
      <w:r w:rsidR="00734860" w:rsidRPr="006509B6">
        <w:rPr>
          <w:rFonts w:ascii="Times New Roman" w:hAnsi="Times New Roman" w:cs="Times New Roman"/>
          <w:sz w:val="24"/>
          <w:szCs w:val="24"/>
        </w:rPr>
        <w:t xml:space="preserve"> to</w:t>
      </w:r>
      <w:r w:rsidR="00C623D4" w:rsidRPr="006509B6">
        <w:rPr>
          <w:rFonts w:ascii="Times New Roman" w:hAnsi="Times New Roman" w:cs="Times New Roman"/>
          <w:sz w:val="24"/>
          <w:szCs w:val="24"/>
        </w:rPr>
        <w:t xml:space="preserve"> the ableist project in societ</w:t>
      </w:r>
      <w:r w:rsidR="00EF6374" w:rsidRPr="006509B6">
        <w:rPr>
          <w:rFonts w:ascii="Times New Roman" w:hAnsi="Times New Roman" w:cs="Times New Roman"/>
          <w:sz w:val="24"/>
          <w:szCs w:val="24"/>
        </w:rPr>
        <w:t>y</w:t>
      </w:r>
      <w:r w:rsidR="00C623D4" w:rsidRPr="006509B6">
        <w:rPr>
          <w:rFonts w:ascii="Times New Roman" w:hAnsi="Times New Roman" w:cs="Times New Roman"/>
          <w:sz w:val="24"/>
          <w:szCs w:val="24"/>
        </w:rPr>
        <w:t xml:space="preserve"> </w:t>
      </w:r>
      <w:r w:rsidR="00EF6374" w:rsidRPr="006509B6">
        <w:rPr>
          <w:rFonts w:ascii="Times New Roman" w:hAnsi="Times New Roman" w:cs="Times New Roman"/>
          <w:sz w:val="24"/>
          <w:szCs w:val="24"/>
        </w:rPr>
        <w:t xml:space="preserve">is beneficial to </w:t>
      </w:r>
      <w:r w:rsidR="000B3D2A" w:rsidRPr="006509B6">
        <w:rPr>
          <w:rFonts w:ascii="Times New Roman" w:hAnsi="Times New Roman" w:cs="Times New Roman"/>
          <w:sz w:val="24"/>
          <w:szCs w:val="24"/>
        </w:rPr>
        <w:t xml:space="preserve">the </w:t>
      </w:r>
      <w:r w:rsidR="00EF6374" w:rsidRPr="006509B6">
        <w:rPr>
          <w:rFonts w:ascii="Times New Roman" w:hAnsi="Times New Roman" w:cs="Times New Roman"/>
          <w:sz w:val="24"/>
          <w:szCs w:val="24"/>
        </w:rPr>
        <w:t>social work profession that seeks to liberate and empower disenfranchised a</w:t>
      </w:r>
      <w:r w:rsidR="00820F96" w:rsidRPr="006509B6">
        <w:rPr>
          <w:rFonts w:ascii="Times New Roman" w:hAnsi="Times New Roman" w:cs="Times New Roman"/>
          <w:sz w:val="24"/>
          <w:szCs w:val="24"/>
        </w:rPr>
        <w:t>nd marginalised clientele (Howe, 2014</w:t>
      </w:r>
      <w:r w:rsidR="00EF6374" w:rsidRPr="006509B6">
        <w:rPr>
          <w:rFonts w:ascii="Times New Roman" w:hAnsi="Times New Roman" w:cs="Times New Roman"/>
          <w:sz w:val="24"/>
          <w:szCs w:val="24"/>
        </w:rPr>
        <w:t xml:space="preserve">). </w:t>
      </w:r>
    </w:p>
    <w:p w:rsidR="00B323A5" w:rsidRDefault="00734860" w:rsidP="00AA7D6A">
      <w:pPr>
        <w:spacing w:after="0" w:line="480" w:lineRule="auto"/>
        <w:ind w:right="804" w:firstLine="720"/>
        <w:jc w:val="both"/>
        <w:rPr>
          <w:rFonts w:ascii="Times New Roman" w:hAnsi="Times New Roman" w:cs="Times New Roman"/>
          <w:sz w:val="24"/>
          <w:szCs w:val="24"/>
        </w:rPr>
      </w:pPr>
      <w:r w:rsidRPr="006509B6">
        <w:rPr>
          <w:rFonts w:ascii="Times New Roman" w:hAnsi="Times New Roman" w:cs="Times New Roman"/>
          <w:sz w:val="24"/>
          <w:szCs w:val="24"/>
        </w:rPr>
        <w:t>In terms of its genesis, the</w:t>
      </w:r>
      <w:r w:rsidR="001076F2" w:rsidRPr="006509B6">
        <w:rPr>
          <w:rFonts w:ascii="Times New Roman" w:hAnsi="Times New Roman" w:cs="Times New Roman"/>
          <w:sz w:val="24"/>
          <w:szCs w:val="24"/>
        </w:rPr>
        <w:t xml:space="preserve"> concept of ableism arises out of disability studies (Campbell, 2009, p. 197). Disability studies is a transdisciplinary field that includes but by no means is </w:t>
      </w:r>
      <w:r w:rsidR="00EF3C9A" w:rsidRPr="006509B6">
        <w:rPr>
          <w:rFonts w:ascii="Times New Roman" w:hAnsi="Times New Roman" w:cs="Times New Roman"/>
          <w:sz w:val="24"/>
          <w:szCs w:val="24"/>
        </w:rPr>
        <w:t>exclusive to, social work (Goodley, 2016</w:t>
      </w:r>
      <w:r w:rsidR="001076F2" w:rsidRPr="006509B6">
        <w:rPr>
          <w:rFonts w:ascii="Times New Roman" w:hAnsi="Times New Roman" w:cs="Times New Roman"/>
          <w:sz w:val="24"/>
          <w:szCs w:val="24"/>
        </w:rPr>
        <w:t xml:space="preserve">). </w:t>
      </w:r>
      <w:r w:rsidRPr="006509B6">
        <w:rPr>
          <w:rFonts w:ascii="Times New Roman" w:hAnsi="Times New Roman" w:cs="Times New Roman"/>
          <w:sz w:val="24"/>
          <w:szCs w:val="24"/>
        </w:rPr>
        <w:t xml:space="preserve">Towards drawing the concept of ableism </w:t>
      </w:r>
      <w:r w:rsidR="00906D0E" w:rsidRPr="006509B6">
        <w:rPr>
          <w:rFonts w:ascii="Times New Roman" w:hAnsi="Times New Roman" w:cs="Times New Roman"/>
          <w:sz w:val="24"/>
          <w:szCs w:val="24"/>
        </w:rPr>
        <w:t xml:space="preserve">from disability studies </w:t>
      </w:r>
      <w:r w:rsidRPr="006509B6">
        <w:rPr>
          <w:rFonts w:ascii="Times New Roman" w:hAnsi="Times New Roman" w:cs="Times New Roman"/>
          <w:sz w:val="24"/>
          <w:szCs w:val="24"/>
        </w:rPr>
        <w:t>into the</w:t>
      </w:r>
      <w:r w:rsidR="00E277D9" w:rsidRPr="006509B6">
        <w:rPr>
          <w:rFonts w:ascii="Times New Roman" w:hAnsi="Times New Roman" w:cs="Times New Roman"/>
          <w:sz w:val="24"/>
          <w:szCs w:val="24"/>
        </w:rPr>
        <w:t xml:space="preserve"> specific</w:t>
      </w:r>
      <w:r w:rsidRPr="006509B6">
        <w:rPr>
          <w:rFonts w:ascii="Times New Roman" w:hAnsi="Times New Roman" w:cs="Times New Roman"/>
          <w:sz w:val="24"/>
          <w:szCs w:val="24"/>
        </w:rPr>
        <w:t xml:space="preserve"> field of child protection and welfare social work, </w:t>
      </w:r>
      <w:r w:rsidR="00906D0E" w:rsidRPr="006509B6">
        <w:rPr>
          <w:rFonts w:ascii="Times New Roman" w:hAnsi="Times New Roman" w:cs="Times New Roman"/>
          <w:sz w:val="24"/>
          <w:szCs w:val="24"/>
        </w:rPr>
        <w:t xml:space="preserve">some </w:t>
      </w:r>
      <w:r w:rsidRPr="006509B6">
        <w:rPr>
          <w:rFonts w:ascii="Times New Roman" w:hAnsi="Times New Roman" w:cs="Times New Roman"/>
          <w:sz w:val="24"/>
          <w:szCs w:val="24"/>
        </w:rPr>
        <w:t xml:space="preserve">conditions of possibility </w:t>
      </w:r>
      <w:r w:rsidR="00906D0E" w:rsidRPr="006509B6">
        <w:rPr>
          <w:rFonts w:ascii="Times New Roman" w:hAnsi="Times New Roman" w:cs="Times New Roman"/>
          <w:sz w:val="24"/>
          <w:szCs w:val="24"/>
        </w:rPr>
        <w:t>are</w:t>
      </w:r>
      <w:r w:rsidR="00E277D9" w:rsidRPr="006509B6">
        <w:rPr>
          <w:rFonts w:ascii="Times New Roman" w:hAnsi="Times New Roman" w:cs="Times New Roman"/>
          <w:sz w:val="24"/>
          <w:szCs w:val="24"/>
        </w:rPr>
        <w:t xml:space="preserve"> </w:t>
      </w:r>
      <w:r w:rsidR="00826714" w:rsidRPr="006509B6">
        <w:rPr>
          <w:rFonts w:ascii="Times New Roman" w:hAnsi="Times New Roman" w:cs="Times New Roman"/>
          <w:sz w:val="24"/>
          <w:szCs w:val="24"/>
        </w:rPr>
        <w:t>constructive</w:t>
      </w:r>
      <w:r w:rsidR="00906D0E" w:rsidRPr="006509B6">
        <w:rPr>
          <w:rFonts w:ascii="Times New Roman" w:hAnsi="Times New Roman" w:cs="Times New Roman"/>
          <w:sz w:val="24"/>
          <w:szCs w:val="24"/>
        </w:rPr>
        <w:t>. Flynn and McGregor (2017) explore the utility of a non-tragedy model of disability</w:t>
      </w:r>
      <w:r w:rsidR="00ED0AEB">
        <w:rPr>
          <w:rFonts w:ascii="Times New Roman" w:hAnsi="Times New Roman" w:cs="Times New Roman"/>
          <w:sz w:val="24"/>
          <w:szCs w:val="24"/>
        </w:rPr>
        <w:t xml:space="preserve">, </w:t>
      </w:r>
      <w:r w:rsidR="00A60C89">
        <w:rPr>
          <w:rFonts w:ascii="Times New Roman" w:hAnsi="Times New Roman" w:cs="Times New Roman"/>
          <w:sz w:val="24"/>
          <w:szCs w:val="24"/>
        </w:rPr>
        <w:t xml:space="preserve">also </w:t>
      </w:r>
      <w:r w:rsidR="00ED0AEB">
        <w:rPr>
          <w:rFonts w:ascii="Times New Roman" w:hAnsi="Times New Roman" w:cs="Times New Roman"/>
          <w:sz w:val="24"/>
          <w:szCs w:val="24"/>
        </w:rPr>
        <w:t>derived from disability studies,</w:t>
      </w:r>
      <w:r w:rsidR="00906D0E" w:rsidRPr="006509B6">
        <w:rPr>
          <w:rFonts w:ascii="Times New Roman" w:hAnsi="Times New Roman" w:cs="Times New Roman"/>
          <w:sz w:val="24"/>
          <w:szCs w:val="24"/>
        </w:rPr>
        <w:t xml:space="preserve"> for child protection and welfare social work in Ireland. </w:t>
      </w:r>
      <w:r w:rsidR="003D784A" w:rsidRPr="006509B6">
        <w:rPr>
          <w:rFonts w:ascii="Times New Roman" w:hAnsi="Times New Roman" w:cs="Times New Roman"/>
          <w:sz w:val="24"/>
          <w:szCs w:val="24"/>
        </w:rPr>
        <w:t>Towards</w:t>
      </w:r>
      <w:r w:rsidR="00522027" w:rsidRPr="006509B6">
        <w:rPr>
          <w:rFonts w:ascii="Times New Roman" w:hAnsi="Times New Roman" w:cs="Times New Roman"/>
          <w:sz w:val="24"/>
          <w:szCs w:val="24"/>
        </w:rPr>
        <w:t xml:space="preserve"> integration of the model, however, Flynn and McGregor (2017</w:t>
      </w:r>
      <w:r w:rsidR="006272BC" w:rsidRPr="006509B6">
        <w:rPr>
          <w:rFonts w:ascii="Times New Roman" w:hAnsi="Times New Roman" w:cs="Times New Roman"/>
          <w:sz w:val="24"/>
          <w:szCs w:val="24"/>
        </w:rPr>
        <w:t xml:space="preserve">, </w:t>
      </w:r>
      <w:r w:rsidR="006272BC" w:rsidRPr="009565E3">
        <w:rPr>
          <w:rFonts w:ascii="Times New Roman" w:hAnsi="Times New Roman" w:cs="Times New Roman"/>
          <w:sz w:val="24"/>
          <w:szCs w:val="24"/>
        </w:rPr>
        <w:t>p.</w:t>
      </w:r>
      <w:r w:rsidR="009565E3" w:rsidRPr="009565E3">
        <w:rPr>
          <w:rFonts w:ascii="Times New Roman" w:hAnsi="Times New Roman" w:cs="Times New Roman"/>
          <w:sz w:val="24"/>
          <w:szCs w:val="24"/>
        </w:rPr>
        <w:t>261</w:t>
      </w:r>
      <w:r w:rsidR="00522027" w:rsidRPr="009565E3">
        <w:rPr>
          <w:rFonts w:ascii="Times New Roman" w:hAnsi="Times New Roman" w:cs="Times New Roman"/>
          <w:sz w:val="24"/>
          <w:szCs w:val="24"/>
        </w:rPr>
        <w:t>)</w:t>
      </w:r>
      <w:r w:rsidR="00522027" w:rsidRPr="006509B6">
        <w:rPr>
          <w:rFonts w:ascii="Times New Roman" w:hAnsi="Times New Roman" w:cs="Times New Roman"/>
          <w:sz w:val="24"/>
          <w:szCs w:val="24"/>
        </w:rPr>
        <w:t xml:space="preserve"> </w:t>
      </w:r>
      <w:r w:rsidR="003D784A" w:rsidRPr="006509B6">
        <w:rPr>
          <w:rFonts w:ascii="Times New Roman" w:hAnsi="Times New Roman" w:cs="Times New Roman"/>
          <w:sz w:val="24"/>
          <w:szCs w:val="24"/>
        </w:rPr>
        <w:t>make several observations.  Most specifically,</w:t>
      </w:r>
      <w:r w:rsidR="00522027" w:rsidRPr="006509B6">
        <w:rPr>
          <w:rFonts w:ascii="Times New Roman" w:hAnsi="Times New Roman" w:cs="Times New Roman"/>
          <w:sz w:val="24"/>
          <w:szCs w:val="24"/>
        </w:rPr>
        <w:t xml:space="preserve"> </w:t>
      </w:r>
      <w:r w:rsidRPr="006509B6">
        <w:rPr>
          <w:rFonts w:ascii="Times New Roman" w:hAnsi="Times New Roman" w:cs="Times New Roman"/>
          <w:sz w:val="24"/>
          <w:szCs w:val="24"/>
        </w:rPr>
        <w:t>“to gain sufficient space would require the status quo of disability to be somewhat destabilised and moved away from a bio-medical discourse</w:t>
      </w:r>
      <w:r w:rsidR="003D784A" w:rsidRPr="006509B6">
        <w:rPr>
          <w:rFonts w:ascii="Times New Roman" w:hAnsi="Times New Roman" w:cs="Times New Roman"/>
          <w:sz w:val="24"/>
          <w:szCs w:val="24"/>
        </w:rPr>
        <w:t>.</w:t>
      </w:r>
      <w:r w:rsidRPr="006509B6">
        <w:rPr>
          <w:rFonts w:ascii="Times New Roman" w:hAnsi="Times New Roman" w:cs="Times New Roman"/>
          <w:sz w:val="24"/>
          <w:szCs w:val="24"/>
        </w:rPr>
        <w:t xml:space="preserve">” </w:t>
      </w:r>
      <w:r w:rsidR="006272BC" w:rsidRPr="006509B6">
        <w:rPr>
          <w:rFonts w:ascii="Times New Roman" w:hAnsi="Times New Roman" w:cs="Times New Roman"/>
          <w:sz w:val="24"/>
          <w:szCs w:val="24"/>
        </w:rPr>
        <w:t xml:space="preserve">In this context, a </w:t>
      </w:r>
      <w:r w:rsidR="003D784A" w:rsidRPr="006509B6">
        <w:rPr>
          <w:rFonts w:ascii="Times New Roman" w:hAnsi="Times New Roman" w:cs="Times New Roman"/>
          <w:sz w:val="24"/>
          <w:szCs w:val="24"/>
        </w:rPr>
        <w:t xml:space="preserve">bio-medical </w:t>
      </w:r>
      <w:r w:rsidR="006272BC" w:rsidRPr="006509B6">
        <w:rPr>
          <w:rFonts w:ascii="Times New Roman" w:hAnsi="Times New Roman" w:cs="Times New Roman"/>
          <w:sz w:val="24"/>
          <w:szCs w:val="24"/>
        </w:rPr>
        <w:t>monopoly</w:t>
      </w:r>
      <w:r w:rsidR="003D784A" w:rsidRPr="006509B6">
        <w:rPr>
          <w:rFonts w:ascii="Times New Roman" w:hAnsi="Times New Roman" w:cs="Times New Roman"/>
          <w:sz w:val="24"/>
          <w:szCs w:val="24"/>
        </w:rPr>
        <w:t xml:space="preserve"> in child protection and welfare</w:t>
      </w:r>
      <w:r w:rsidR="006272BC" w:rsidRPr="006509B6">
        <w:rPr>
          <w:rFonts w:ascii="Times New Roman" w:hAnsi="Times New Roman" w:cs="Times New Roman"/>
          <w:sz w:val="24"/>
          <w:szCs w:val="24"/>
        </w:rPr>
        <w:t>, and within d</w:t>
      </w:r>
      <w:r w:rsidR="00A01B65" w:rsidRPr="006509B6">
        <w:rPr>
          <w:rFonts w:ascii="Times New Roman" w:hAnsi="Times New Roman" w:cs="Times New Roman"/>
          <w:sz w:val="24"/>
          <w:szCs w:val="24"/>
        </w:rPr>
        <w:t>isability services in Ireland,</w:t>
      </w:r>
      <w:r w:rsidR="006272BC" w:rsidRPr="006509B6">
        <w:rPr>
          <w:rFonts w:ascii="Times New Roman" w:hAnsi="Times New Roman" w:cs="Times New Roman"/>
          <w:sz w:val="24"/>
          <w:szCs w:val="24"/>
        </w:rPr>
        <w:t xml:space="preserve"> undermine</w:t>
      </w:r>
      <w:r w:rsidR="00A01B65" w:rsidRPr="006509B6">
        <w:rPr>
          <w:rFonts w:ascii="Times New Roman" w:hAnsi="Times New Roman" w:cs="Times New Roman"/>
          <w:sz w:val="24"/>
          <w:szCs w:val="24"/>
        </w:rPr>
        <w:t>s</w:t>
      </w:r>
      <w:r w:rsidR="006272BC" w:rsidRPr="006509B6">
        <w:rPr>
          <w:rFonts w:ascii="Times New Roman" w:hAnsi="Times New Roman" w:cs="Times New Roman"/>
          <w:sz w:val="24"/>
          <w:szCs w:val="24"/>
        </w:rPr>
        <w:t xml:space="preserve"> and render</w:t>
      </w:r>
      <w:r w:rsidR="00A01B65" w:rsidRPr="006509B6">
        <w:rPr>
          <w:rFonts w:ascii="Times New Roman" w:hAnsi="Times New Roman" w:cs="Times New Roman"/>
          <w:sz w:val="24"/>
          <w:szCs w:val="24"/>
        </w:rPr>
        <w:t>s</w:t>
      </w:r>
      <w:r w:rsidR="006272BC" w:rsidRPr="006509B6">
        <w:rPr>
          <w:rFonts w:ascii="Times New Roman" w:hAnsi="Times New Roman" w:cs="Times New Roman"/>
          <w:sz w:val="24"/>
          <w:szCs w:val="24"/>
        </w:rPr>
        <w:t xml:space="preserve"> rhetorical the pursuit of social inclusion and non-discrimination for disabled children (</w:t>
      </w:r>
      <w:r w:rsidR="00EF3C9A" w:rsidRPr="006509B6">
        <w:rPr>
          <w:rFonts w:ascii="Times New Roman" w:hAnsi="Times New Roman" w:cs="Times New Roman"/>
          <w:sz w:val="24"/>
          <w:szCs w:val="24"/>
        </w:rPr>
        <w:t xml:space="preserve">Flynn </w:t>
      </w:r>
      <w:r w:rsidR="004C2D9C" w:rsidRPr="006509B6">
        <w:rPr>
          <w:rFonts w:ascii="Times New Roman" w:hAnsi="Times New Roman" w:cs="Times New Roman"/>
          <w:sz w:val="24"/>
          <w:szCs w:val="24"/>
        </w:rPr>
        <w:t>&amp;</w:t>
      </w:r>
      <w:r w:rsidR="00EF3C9A" w:rsidRPr="006509B6">
        <w:rPr>
          <w:rFonts w:ascii="Times New Roman" w:hAnsi="Times New Roman" w:cs="Times New Roman"/>
          <w:sz w:val="24"/>
          <w:szCs w:val="24"/>
        </w:rPr>
        <w:t xml:space="preserve"> McGregor, 2017; </w:t>
      </w:r>
      <w:r w:rsidR="007A38FD" w:rsidRPr="006509B6">
        <w:rPr>
          <w:rFonts w:ascii="Times New Roman" w:hAnsi="Times New Roman" w:cs="Times New Roman"/>
          <w:sz w:val="24"/>
          <w:szCs w:val="24"/>
        </w:rPr>
        <w:t xml:space="preserve">Quin </w:t>
      </w:r>
      <w:r w:rsidR="004C2D9C" w:rsidRPr="006509B6">
        <w:rPr>
          <w:rFonts w:ascii="Times New Roman" w:hAnsi="Times New Roman" w:cs="Times New Roman"/>
          <w:sz w:val="24"/>
          <w:szCs w:val="24"/>
        </w:rPr>
        <w:t>&amp;</w:t>
      </w:r>
      <w:r w:rsidR="007A38FD" w:rsidRPr="006509B6">
        <w:rPr>
          <w:rFonts w:ascii="Times New Roman" w:hAnsi="Times New Roman" w:cs="Times New Roman"/>
          <w:sz w:val="24"/>
          <w:szCs w:val="24"/>
        </w:rPr>
        <w:t xml:space="preserve"> Redmond, 2003</w:t>
      </w:r>
      <w:r w:rsidR="006272BC" w:rsidRPr="006509B6">
        <w:rPr>
          <w:rFonts w:ascii="Times New Roman" w:hAnsi="Times New Roman" w:cs="Times New Roman"/>
          <w:sz w:val="24"/>
          <w:szCs w:val="24"/>
        </w:rPr>
        <w:t>).</w:t>
      </w:r>
      <w:r w:rsidR="00EF24D9" w:rsidRPr="006509B6">
        <w:rPr>
          <w:rFonts w:ascii="Times New Roman" w:hAnsi="Times New Roman" w:cs="Times New Roman"/>
          <w:sz w:val="24"/>
          <w:szCs w:val="24"/>
        </w:rPr>
        <w:t xml:space="preserve"> It is therefore not conducive to achieving anti-ableist practice.</w:t>
      </w:r>
      <w:r w:rsidR="006272BC" w:rsidRPr="006509B6">
        <w:rPr>
          <w:rFonts w:ascii="Times New Roman" w:hAnsi="Times New Roman" w:cs="Times New Roman"/>
          <w:sz w:val="24"/>
          <w:szCs w:val="24"/>
        </w:rPr>
        <w:t xml:space="preserve"> </w:t>
      </w:r>
      <w:r w:rsidR="00A01B65" w:rsidRPr="006509B6">
        <w:rPr>
          <w:rFonts w:ascii="Times New Roman" w:hAnsi="Times New Roman" w:cs="Times New Roman"/>
          <w:sz w:val="24"/>
          <w:szCs w:val="24"/>
        </w:rPr>
        <w:t>Moreover, bio-medical reasoning may</w:t>
      </w:r>
      <w:r w:rsidR="006272BC" w:rsidRPr="006509B6">
        <w:rPr>
          <w:rFonts w:ascii="Times New Roman" w:hAnsi="Times New Roman" w:cs="Times New Roman"/>
          <w:sz w:val="24"/>
          <w:szCs w:val="24"/>
        </w:rPr>
        <w:t xml:space="preserve"> detract attention from serious concerns and </w:t>
      </w:r>
      <w:r w:rsidR="00BF1798" w:rsidRPr="006509B6">
        <w:rPr>
          <w:rFonts w:ascii="Times New Roman" w:hAnsi="Times New Roman" w:cs="Times New Roman"/>
          <w:sz w:val="24"/>
          <w:szCs w:val="24"/>
        </w:rPr>
        <w:t xml:space="preserve">practical </w:t>
      </w:r>
      <w:r w:rsidR="006272BC" w:rsidRPr="006509B6">
        <w:rPr>
          <w:rFonts w:ascii="Times New Roman" w:hAnsi="Times New Roman" w:cs="Times New Roman"/>
          <w:sz w:val="24"/>
          <w:szCs w:val="24"/>
        </w:rPr>
        <w:t>challenges to protecting disabled children</w:t>
      </w:r>
      <w:r w:rsidR="00BF1798" w:rsidRPr="006509B6">
        <w:rPr>
          <w:rFonts w:ascii="Times New Roman" w:hAnsi="Times New Roman" w:cs="Times New Roman"/>
          <w:sz w:val="24"/>
          <w:szCs w:val="24"/>
        </w:rPr>
        <w:t xml:space="preserve"> alluded to in existing literature</w:t>
      </w:r>
      <w:r w:rsidR="00FF012F" w:rsidRPr="006509B6">
        <w:rPr>
          <w:rFonts w:ascii="Times New Roman" w:hAnsi="Times New Roman" w:cs="Times New Roman"/>
          <w:sz w:val="24"/>
          <w:szCs w:val="24"/>
        </w:rPr>
        <w:t xml:space="preserve">. More specifically, </w:t>
      </w:r>
      <w:r w:rsidR="00352018" w:rsidRPr="006509B6">
        <w:rPr>
          <w:rFonts w:ascii="Times New Roman" w:hAnsi="Times New Roman" w:cs="Times New Roman"/>
          <w:sz w:val="24"/>
          <w:szCs w:val="24"/>
        </w:rPr>
        <w:t xml:space="preserve">existing </w:t>
      </w:r>
      <w:r w:rsidR="00FF012F" w:rsidRPr="006509B6">
        <w:rPr>
          <w:rFonts w:ascii="Times New Roman" w:hAnsi="Times New Roman" w:cs="Times New Roman"/>
          <w:sz w:val="24"/>
          <w:szCs w:val="24"/>
        </w:rPr>
        <w:t xml:space="preserve">impediments to protection </w:t>
      </w:r>
      <w:r w:rsidR="00352018" w:rsidRPr="006509B6">
        <w:rPr>
          <w:rFonts w:ascii="Times New Roman" w:hAnsi="Times New Roman" w:cs="Times New Roman"/>
          <w:sz w:val="24"/>
          <w:szCs w:val="24"/>
        </w:rPr>
        <w:t xml:space="preserve">identified </w:t>
      </w:r>
      <w:r w:rsidR="00A2488F" w:rsidRPr="006509B6">
        <w:rPr>
          <w:rFonts w:ascii="Times New Roman" w:hAnsi="Times New Roman" w:cs="Times New Roman"/>
          <w:sz w:val="24"/>
          <w:szCs w:val="24"/>
        </w:rPr>
        <w:t xml:space="preserve">include those </w:t>
      </w:r>
      <w:r w:rsidR="00BF1798" w:rsidRPr="006509B6">
        <w:rPr>
          <w:rFonts w:ascii="Times New Roman" w:hAnsi="Times New Roman" w:cs="Times New Roman"/>
          <w:sz w:val="24"/>
          <w:szCs w:val="24"/>
        </w:rPr>
        <w:t>based</w:t>
      </w:r>
      <w:r w:rsidR="006272BC" w:rsidRPr="006509B6">
        <w:rPr>
          <w:rFonts w:ascii="Times New Roman" w:hAnsi="Times New Roman" w:cs="Times New Roman"/>
          <w:sz w:val="24"/>
          <w:szCs w:val="24"/>
        </w:rPr>
        <w:t xml:space="preserve"> </w:t>
      </w:r>
      <w:r w:rsidR="00BF1798" w:rsidRPr="006509B6">
        <w:rPr>
          <w:rFonts w:ascii="Times New Roman" w:hAnsi="Times New Roman" w:cs="Times New Roman"/>
          <w:sz w:val="24"/>
          <w:szCs w:val="24"/>
        </w:rPr>
        <w:t>in</w:t>
      </w:r>
      <w:r w:rsidR="006272BC" w:rsidRPr="006509B6">
        <w:rPr>
          <w:rFonts w:ascii="Times New Roman" w:hAnsi="Times New Roman" w:cs="Times New Roman"/>
          <w:sz w:val="24"/>
          <w:szCs w:val="24"/>
        </w:rPr>
        <w:t xml:space="preserve"> attitudes and lack of social equality</w:t>
      </w:r>
      <w:r w:rsidR="00FF012F" w:rsidRPr="006509B6">
        <w:rPr>
          <w:rFonts w:ascii="Times New Roman" w:hAnsi="Times New Roman" w:cs="Times New Roman"/>
          <w:sz w:val="24"/>
          <w:szCs w:val="24"/>
        </w:rPr>
        <w:t xml:space="preserve"> </w:t>
      </w:r>
      <w:r w:rsidR="00E02654" w:rsidRPr="006509B6">
        <w:rPr>
          <w:rFonts w:ascii="Times New Roman" w:hAnsi="Times New Roman" w:cs="Times New Roman"/>
          <w:sz w:val="24"/>
          <w:szCs w:val="24"/>
        </w:rPr>
        <w:t>in the provision of</w:t>
      </w:r>
      <w:r w:rsidR="00EF3C9A" w:rsidRPr="006509B6">
        <w:rPr>
          <w:rFonts w:ascii="Times New Roman" w:hAnsi="Times New Roman" w:cs="Times New Roman"/>
          <w:sz w:val="24"/>
          <w:szCs w:val="24"/>
        </w:rPr>
        <w:t xml:space="preserve"> child </w:t>
      </w:r>
      <w:r w:rsidR="00EF3C9A" w:rsidRPr="006509B6">
        <w:rPr>
          <w:rFonts w:ascii="Times New Roman" w:hAnsi="Times New Roman" w:cs="Times New Roman"/>
          <w:sz w:val="24"/>
          <w:szCs w:val="24"/>
        </w:rPr>
        <w:lastRenderedPageBreak/>
        <w:t>protection</w:t>
      </w:r>
      <w:r w:rsidR="00E02654" w:rsidRPr="006509B6">
        <w:rPr>
          <w:rFonts w:ascii="Times New Roman" w:hAnsi="Times New Roman" w:cs="Times New Roman"/>
          <w:sz w:val="24"/>
          <w:szCs w:val="24"/>
        </w:rPr>
        <w:t xml:space="preserve"> services</w:t>
      </w:r>
      <w:r w:rsidR="006272BC" w:rsidRPr="006509B6">
        <w:rPr>
          <w:rFonts w:ascii="Times New Roman" w:hAnsi="Times New Roman" w:cs="Times New Roman"/>
          <w:sz w:val="24"/>
          <w:szCs w:val="24"/>
        </w:rPr>
        <w:t xml:space="preserve"> (Flynn </w:t>
      </w:r>
      <w:r w:rsidR="004C2D9C" w:rsidRPr="006509B6">
        <w:rPr>
          <w:rFonts w:ascii="Times New Roman" w:hAnsi="Times New Roman" w:cs="Times New Roman"/>
          <w:sz w:val="24"/>
          <w:szCs w:val="24"/>
        </w:rPr>
        <w:t>&amp;</w:t>
      </w:r>
      <w:r w:rsidR="00FA0276" w:rsidRPr="006509B6">
        <w:rPr>
          <w:rFonts w:ascii="Times New Roman" w:hAnsi="Times New Roman" w:cs="Times New Roman"/>
          <w:sz w:val="24"/>
          <w:szCs w:val="24"/>
        </w:rPr>
        <w:t xml:space="preserve"> McGregor, 2017</w:t>
      </w:r>
      <w:r w:rsidR="006272BC" w:rsidRPr="006509B6">
        <w:rPr>
          <w:rFonts w:ascii="Times New Roman" w:hAnsi="Times New Roman" w:cs="Times New Roman"/>
          <w:sz w:val="24"/>
          <w:szCs w:val="24"/>
        </w:rPr>
        <w:t xml:space="preserve">). </w:t>
      </w:r>
      <w:r w:rsidR="00C975FD" w:rsidRPr="006509B6">
        <w:rPr>
          <w:rFonts w:ascii="Times New Roman" w:hAnsi="Times New Roman" w:cs="Times New Roman"/>
          <w:sz w:val="24"/>
          <w:szCs w:val="24"/>
        </w:rPr>
        <w:t xml:space="preserve">The proposition is, that students and practitioners </w:t>
      </w:r>
      <w:r w:rsidR="00EF24D9" w:rsidRPr="006509B6">
        <w:rPr>
          <w:rFonts w:ascii="Times New Roman" w:hAnsi="Times New Roman" w:cs="Times New Roman"/>
          <w:sz w:val="24"/>
          <w:szCs w:val="24"/>
        </w:rPr>
        <w:t xml:space="preserve">in this context, </w:t>
      </w:r>
      <w:r w:rsidR="00C975FD" w:rsidRPr="006509B6">
        <w:rPr>
          <w:rFonts w:ascii="Times New Roman" w:hAnsi="Times New Roman" w:cs="Times New Roman"/>
          <w:sz w:val="24"/>
          <w:szCs w:val="24"/>
        </w:rPr>
        <w:t xml:space="preserve">may use insights from ableism theory to better think through </w:t>
      </w:r>
      <w:r w:rsidR="00546DA6" w:rsidRPr="006509B6">
        <w:rPr>
          <w:rFonts w:ascii="Times New Roman" w:hAnsi="Times New Roman" w:cs="Times New Roman"/>
          <w:sz w:val="24"/>
          <w:szCs w:val="24"/>
        </w:rPr>
        <w:t xml:space="preserve">such </w:t>
      </w:r>
      <w:r w:rsidR="00C975FD" w:rsidRPr="006509B6">
        <w:rPr>
          <w:rFonts w:ascii="Times New Roman" w:hAnsi="Times New Roman" w:cs="Times New Roman"/>
          <w:sz w:val="24"/>
          <w:szCs w:val="24"/>
        </w:rPr>
        <w:t xml:space="preserve">challenges (Flynn </w:t>
      </w:r>
      <w:r w:rsidR="004C2D9C" w:rsidRPr="006509B6">
        <w:rPr>
          <w:rFonts w:ascii="Times New Roman" w:hAnsi="Times New Roman" w:cs="Times New Roman"/>
          <w:sz w:val="24"/>
          <w:szCs w:val="24"/>
        </w:rPr>
        <w:t>&amp;</w:t>
      </w:r>
      <w:r w:rsidR="00C975FD" w:rsidRPr="006509B6">
        <w:rPr>
          <w:rFonts w:ascii="Times New Roman" w:hAnsi="Times New Roman" w:cs="Times New Roman"/>
          <w:sz w:val="24"/>
          <w:szCs w:val="24"/>
        </w:rPr>
        <w:t xml:space="preserve"> McGregor, 2017; Stalker et al., 2010; Vanderminden</w:t>
      </w:r>
      <w:r w:rsidR="005F7B11" w:rsidRPr="006509B6">
        <w:rPr>
          <w:rFonts w:ascii="Times New Roman" w:hAnsi="Times New Roman" w:cs="Times New Roman"/>
          <w:sz w:val="24"/>
          <w:szCs w:val="24"/>
        </w:rPr>
        <w:t xml:space="preserve"> et al., 2017</w:t>
      </w:r>
      <w:r w:rsidR="00C975FD" w:rsidRPr="006509B6">
        <w:rPr>
          <w:rFonts w:ascii="Times New Roman" w:hAnsi="Times New Roman" w:cs="Times New Roman"/>
          <w:sz w:val="24"/>
          <w:szCs w:val="24"/>
        </w:rPr>
        <w:t xml:space="preserve">).  </w:t>
      </w:r>
    </w:p>
    <w:p w:rsidR="00B323A5" w:rsidRDefault="00BD4507" w:rsidP="00AA7D6A">
      <w:pPr>
        <w:spacing w:after="0" w:line="480" w:lineRule="auto"/>
        <w:ind w:right="804" w:firstLine="720"/>
        <w:jc w:val="both"/>
        <w:rPr>
          <w:rFonts w:ascii="Times New Roman" w:hAnsi="Times New Roman" w:cs="Times New Roman"/>
          <w:sz w:val="24"/>
          <w:szCs w:val="24"/>
        </w:rPr>
      </w:pPr>
      <w:r>
        <w:rPr>
          <w:rFonts w:ascii="Times New Roman" w:hAnsi="Times New Roman" w:cs="Times New Roman"/>
          <w:sz w:val="24"/>
          <w:szCs w:val="24"/>
        </w:rPr>
        <w:t>Here,</w:t>
      </w:r>
      <w:r w:rsidR="00B323A5">
        <w:rPr>
          <w:rFonts w:ascii="Times New Roman" w:hAnsi="Times New Roman" w:cs="Times New Roman"/>
          <w:sz w:val="24"/>
          <w:szCs w:val="24"/>
        </w:rPr>
        <w:t xml:space="preserve"> the specific contribution of Fiona Kumari Campbell’s work </w:t>
      </w:r>
      <w:r w:rsidR="00ED55F1">
        <w:rPr>
          <w:rFonts w:ascii="Times New Roman" w:hAnsi="Times New Roman" w:cs="Times New Roman"/>
          <w:sz w:val="24"/>
          <w:szCs w:val="24"/>
        </w:rPr>
        <w:t>(2008a; 2008b; 2009</w:t>
      </w:r>
      <w:r w:rsidR="00991BF1">
        <w:rPr>
          <w:rFonts w:ascii="Times New Roman" w:hAnsi="Times New Roman" w:cs="Times New Roman"/>
          <w:sz w:val="24"/>
          <w:szCs w:val="24"/>
        </w:rPr>
        <w:t>; 2014; 2018; 2019</w:t>
      </w:r>
      <w:r w:rsidR="00ED55F1">
        <w:rPr>
          <w:rFonts w:ascii="Times New Roman" w:hAnsi="Times New Roman" w:cs="Times New Roman"/>
          <w:sz w:val="24"/>
          <w:szCs w:val="24"/>
        </w:rPr>
        <w:t xml:space="preserve">) </w:t>
      </w:r>
      <w:r w:rsidR="00B323A5">
        <w:rPr>
          <w:rFonts w:ascii="Times New Roman" w:hAnsi="Times New Roman" w:cs="Times New Roman"/>
          <w:sz w:val="24"/>
          <w:szCs w:val="24"/>
        </w:rPr>
        <w:t xml:space="preserve">on ableism should be </w:t>
      </w:r>
      <w:r w:rsidR="00B70CB7">
        <w:rPr>
          <w:rFonts w:ascii="Times New Roman" w:hAnsi="Times New Roman" w:cs="Times New Roman"/>
          <w:sz w:val="24"/>
          <w:szCs w:val="24"/>
        </w:rPr>
        <w:t>clarifi</w:t>
      </w:r>
      <w:r w:rsidR="00B323A5">
        <w:rPr>
          <w:rFonts w:ascii="Times New Roman" w:hAnsi="Times New Roman" w:cs="Times New Roman"/>
          <w:sz w:val="24"/>
          <w:szCs w:val="24"/>
        </w:rPr>
        <w:t xml:space="preserve">ed. </w:t>
      </w:r>
      <w:r w:rsidR="00566D0C">
        <w:rPr>
          <w:rFonts w:ascii="Times New Roman" w:hAnsi="Times New Roman" w:cs="Times New Roman"/>
          <w:sz w:val="24"/>
          <w:szCs w:val="24"/>
        </w:rPr>
        <w:t>Campbell</w:t>
      </w:r>
      <w:r w:rsidR="00B70CB7">
        <w:rPr>
          <w:rFonts w:ascii="Times New Roman" w:hAnsi="Times New Roman" w:cs="Times New Roman"/>
          <w:sz w:val="24"/>
          <w:szCs w:val="24"/>
        </w:rPr>
        <w:t>’s</w:t>
      </w:r>
      <w:r w:rsidR="00566D0C">
        <w:rPr>
          <w:rFonts w:ascii="Times New Roman" w:hAnsi="Times New Roman" w:cs="Times New Roman"/>
          <w:sz w:val="24"/>
          <w:szCs w:val="24"/>
        </w:rPr>
        <w:t xml:space="preserve"> </w:t>
      </w:r>
      <w:r w:rsidR="00B70CB7">
        <w:rPr>
          <w:rFonts w:ascii="Times New Roman" w:hAnsi="Times New Roman" w:cs="Times New Roman"/>
          <w:sz w:val="24"/>
          <w:szCs w:val="24"/>
        </w:rPr>
        <w:t>development of ableism has been significant in the field of disability studies (Goodley, 2009). Moreover, from</w:t>
      </w:r>
      <w:r w:rsidR="00FB6D05">
        <w:rPr>
          <w:rFonts w:ascii="Times New Roman" w:hAnsi="Times New Roman" w:cs="Times New Roman"/>
          <w:sz w:val="24"/>
          <w:szCs w:val="24"/>
        </w:rPr>
        <w:t xml:space="preserve"> a</w:t>
      </w:r>
      <w:r w:rsidR="00ED55F1">
        <w:rPr>
          <w:rFonts w:ascii="Times New Roman" w:hAnsi="Times New Roman" w:cs="Times New Roman"/>
          <w:sz w:val="24"/>
          <w:szCs w:val="24"/>
        </w:rPr>
        <w:t xml:space="preserve"> </w:t>
      </w:r>
      <w:r w:rsidR="00B323A5">
        <w:rPr>
          <w:rFonts w:ascii="Times New Roman" w:hAnsi="Times New Roman" w:cs="Times New Roman"/>
          <w:sz w:val="24"/>
          <w:szCs w:val="24"/>
        </w:rPr>
        <w:t>critical reading of Campbell’s work,</w:t>
      </w:r>
      <w:r w:rsidR="00ED55F1">
        <w:rPr>
          <w:rFonts w:ascii="Times New Roman" w:hAnsi="Times New Roman" w:cs="Times New Roman"/>
          <w:sz w:val="24"/>
          <w:szCs w:val="24"/>
        </w:rPr>
        <w:t xml:space="preserve"> </w:t>
      </w:r>
      <w:r w:rsidR="00B70CB7">
        <w:rPr>
          <w:rFonts w:ascii="Times New Roman" w:hAnsi="Times New Roman" w:cs="Times New Roman"/>
          <w:sz w:val="24"/>
          <w:szCs w:val="24"/>
        </w:rPr>
        <w:t>with particular focus on her</w:t>
      </w:r>
      <w:r w:rsidR="00FB6D05">
        <w:rPr>
          <w:rFonts w:ascii="Times New Roman" w:hAnsi="Times New Roman" w:cs="Times New Roman"/>
          <w:sz w:val="24"/>
          <w:szCs w:val="24"/>
        </w:rPr>
        <w:t xml:space="preserve"> </w:t>
      </w:r>
      <w:r w:rsidR="00ED55F1">
        <w:rPr>
          <w:rFonts w:ascii="Times New Roman" w:hAnsi="Times New Roman" w:cs="Times New Roman"/>
          <w:sz w:val="24"/>
          <w:szCs w:val="24"/>
        </w:rPr>
        <w:t xml:space="preserve">seminal analysis </w:t>
      </w:r>
      <w:r w:rsidR="00EF4AC4">
        <w:rPr>
          <w:rFonts w:ascii="Times New Roman" w:hAnsi="Times New Roman" w:cs="Times New Roman"/>
          <w:sz w:val="24"/>
          <w:szCs w:val="24"/>
        </w:rPr>
        <w:t xml:space="preserve">in 2009 </w:t>
      </w:r>
      <w:r w:rsidR="00B70CB7">
        <w:rPr>
          <w:rFonts w:ascii="Times New Roman" w:hAnsi="Times New Roman" w:cs="Times New Roman"/>
          <w:sz w:val="24"/>
          <w:szCs w:val="24"/>
        </w:rPr>
        <w:t xml:space="preserve">entitled </w:t>
      </w:r>
      <w:r w:rsidR="00ED55F1">
        <w:rPr>
          <w:rFonts w:ascii="Times New Roman" w:hAnsi="Times New Roman" w:cs="Times New Roman"/>
          <w:sz w:val="24"/>
          <w:szCs w:val="24"/>
        </w:rPr>
        <w:t xml:space="preserve">‘contours of ableism’, </w:t>
      </w:r>
      <w:r w:rsidR="00B70CB7">
        <w:rPr>
          <w:rFonts w:ascii="Times New Roman" w:hAnsi="Times New Roman" w:cs="Times New Roman"/>
          <w:sz w:val="24"/>
          <w:szCs w:val="24"/>
        </w:rPr>
        <w:t xml:space="preserve">some </w:t>
      </w:r>
      <w:r w:rsidR="00B323A5">
        <w:rPr>
          <w:rFonts w:ascii="Times New Roman" w:hAnsi="Times New Roman" w:cs="Times New Roman"/>
          <w:sz w:val="24"/>
          <w:szCs w:val="24"/>
        </w:rPr>
        <w:t xml:space="preserve">defining features of </w:t>
      </w:r>
      <w:r w:rsidR="00FB5299">
        <w:rPr>
          <w:rFonts w:ascii="Times New Roman" w:hAnsi="Times New Roman" w:cs="Times New Roman"/>
          <w:sz w:val="24"/>
          <w:szCs w:val="24"/>
        </w:rPr>
        <w:t>the concept emerge</w:t>
      </w:r>
      <w:r w:rsidR="00B323A5">
        <w:rPr>
          <w:rFonts w:ascii="Times New Roman" w:hAnsi="Times New Roman" w:cs="Times New Roman"/>
          <w:sz w:val="24"/>
          <w:szCs w:val="24"/>
        </w:rPr>
        <w:t xml:space="preserve">: </w:t>
      </w:r>
    </w:p>
    <w:p w:rsidR="00B323A5" w:rsidRDefault="00B323A5" w:rsidP="00AA7D6A">
      <w:pPr>
        <w:spacing w:after="0" w:line="480" w:lineRule="auto"/>
        <w:ind w:right="804" w:firstLine="720"/>
        <w:jc w:val="both"/>
        <w:rPr>
          <w:rFonts w:ascii="Times New Roman" w:hAnsi="Times New Roman" w:cs="Times New Roman"/>
          <w:sz w:val="24"/>
          <w:szCs w:val="24"/>
        </w:rPr>
      </w:pPr>
    </w:p>
    <w:p w:rsidR="00B323A5" w:rsidRDefault="00B323A5" w:rsidP="00AA7D6A">
      <w:pPr>
        <w:pStyle w:val="ListParagraph"/>
        <w:numPr>
          <w:ilvl w:val="0"/>
          <w:numId w:val="4"/>
        </w:numPr>
        <w:spacing w:after="0" w:line="480" w:lineRule="auto"/>
        <w:ind w:right="804"/>
        <w:jc w:val="both"/>
        <w:rPr>
          <w:rFonts w:ascii="Times New Roman" w:hAnsi="Times New Roman" w:cs="Times New Roman"/>
          <w:sz w:val="24"/>
          <w:szCs w:val="24"/>
        </w:rPr>
      </w:pPr>
      <w:r>
        <w:rPr>
          <w:rFonts w:ascii="Times New Roman" w:hAnsi="Times New Roman" w:cs="Times New Roman"/>
          <w:sz w:val="24"/>
          <w:szCs w:val="24"/>
        </w:rPr>
        <w:t xml:space="preserve">A </w:t>
      </w:r>
      <w:r w:rsidR="00F239E1">
        <w:rPr>
          <w:rFonts w:ascii="Times New Roman" w:hAnsi="Times New Roman" w:cs="Times New Roman"/>
          <w:sz w:val="24"/>
          <w:szCs w:val="24"/>
        </w:rPr>
        <w:t xml:space="preserve">purposeful </w:t>
      </w:r>
      <w:r>
        <w:rPr>
          <w:rFonts w:ascii="Times New Roman" w:hAnsi="Times New Roman" w:cs="Times New Roman"/>
          <w:sz w:val="24"/>
          <w:szCs w:val="24"/>
        </w:rPr>
        <w:t xml:space="preserve">move away from focusing on </w:t>
      </w:r>
      <w:r w:rsidR="00FB5299">
        <w:rPr>
          <w:rFonts w:ascii="Times New Roman" w:hAnsi="Times New Roman" w:cs="Times New Roman"/>
          <w:sz w:val="24"/>
          <w:szCs w:val="24"/>
        </w:rPr>
        <w:t xml:space="preserve">and studying </w:t>
      </w:r>
      <w:r>
        <w:rPr>
          <w:rFonts w:ascii="Times New Roman" w:hAnsi="Times New Roman" w:cs="Times New Roman"/>
          <w:sz w:val="24"/>
          <w:szCs w:val="24"/>
        </w:rPr>
        <w:t xml:space="preserve">disabled people to solve problems associated with disability. </w:t>
      </w:r>
    </w:p>
    <w:p w:rsidR="00B323A5" w:rsidRDefault="00B323A5" w:rsidP="00AA7D6A">
      <w:pPr>
        <w:pStyle w:val="ListParagraph"/>
        <w:numPr>
          <w:ilvl w:val="0"/>
          <w:numId w:val="4"/>
        </w:numPr>
        <w:spacing w:after="0" w:line="480" w:lineRule="auto"/>
        <w:ind w:right="804"/>
        <w:jc w:val="both"/>
        <w:rPr>
          <w:rFonts w:ascii="Times New Roman" w:hAnsi="Times New Roman" w:cs="Times New Roman"/>
          <w:sz w:val="24"/>
          <w:szCs w:val="24"/>
        </w:rPr>
      </w:pPr>
      <w:r>
        <w:rPr>
          <w:rFonts w:ascii="Times New Roman" w:hAnsi="Times New Roman" w:cs="Times New Roman"/>
          <w:sz w:val="24"/>
          <w:szCs w:val="24"/>
        </w:rPr>
        <w:t>A purposeful shift towards the idea of ableness that critical</w:t>
      </w:r>
      <w:r w:rsidR="002F46C4">
        <w:rPr>
          <w:rFonts w:ascii="Times New Roman" w:hAnsi="Times New Roman" w:cs="Times New Roman"/>
          <w:sz w:val="24"/>
          <w:szCs w:val="24"/>
        </w:rPr>
        <w:t>ly</w:t>
      </w:r>
      <w:r>
        <w:rPr>
          <w:rFonts w:ascii="Times New Roman" w:hAnsi="Times New Roman" w:cs="Times New Roman"/>
          <w:sz w:val="24"/>
          <w:szCs w:val="24"/>
        </w:rPr>
        <w:t xml:space="preserve"> considers what it means to be able, and how ableness i</w:t>
      </w:r>
      <w:r w:rsidR="00D108DD">
        <w:rPr>
          <w:rFonts w:ascii="Times New Roman" w:hAnsi="Times New Roman" w:cs="Times New Roman"/>
          <w:sz w:val="24"/>
          <w:szCs w:val="24"/>
        </w:rPr>
        <w:t>s</w:t>
      </w:r>
      <w:r>
        <w:rPr>
          <w:rFonts w:ascii="Times New Roman" w:hAnsi="Times New Roman" w:cs="Times New Roman"/>
          <w:sz w:val="24"/>
          <w:szCs w:val="24"/>
        </w:rPr>
        <w:t xml:space="preserve"> </w:t>
      </w:r>
      <w:r w:rsidR="00FB5299">
        <w:rPr>
          <w:rFonts w:ascii="Times New Roman" w:hAnsi="Times New Roman" w:cs="Times New Roman"/>
          <w:sz w:val="24"/>
          <w:szCs w:val="24"/>
        </w:rPr>
        <w:t xml:space="preserve">ultimately </w:t>
      </w:r>
      <w:r>
        <w:rPr>
          <w:rFonts w:ascii="Times New Roman" w:hAnsi="Times New Roman" w:cs="Times New Roman"/>
          <w:sz w:val="24"/>
          <w:szCs w:val="24"/>
        </w:rPr>
        <w:t xml:space="preserve">precarious, </w:t>
      </w:r>
      <w:r w:rsidR="00FB5299">
        <w:rPr>
          <w:rFonts w:ascii="Times New Roman" w:hAnsi="Times New Roman" w:cs="Times New Roman"/>
          <w:sz w:val="24"/>
          <w:szCs w:val="24"/>
        </w:rPr>
        <w:t xml:space="preserve">ambiguous </w:t>
      </w:r>
      <w:r>
        <w:rPr>
          <w:rFonts w:ascii="Times New Roman" w:hAnsi="Times New Roman" w:cs="Times New Roman"/>
          <w:sz w:val="24"/>
          <w:szCs w:val="24"/>
        </w:rPr>
        <w:t xml:space="preserve">and socially constructed. </w:t>
      </w:r>
    </w:p>
    <w:p w:rsidR="00B323A5" w:rsidRDefault="00B323A5" w:rsidP="00AA7D6A">
      <w:pPr>
        <w:pStyle w:val="ListParagraph"/>
        <w:numPr>
          <w:ilvl w:val="0"/>
          <w:numId w:val="4"/>
        </w:numPr>
        <w:spacing w:after="0" w:line="480" w:lineRule="auto"/>
        <w:ind w:right="804"/>
        <w:jc w:val="both"/>
        <w:rPr>
          <w:rFonts w:ascii="Times New Roman" w:hAnsi="Times New Roman" w:cs="Times New Roman"/>
          <w:sz w:val="24"/>
          <w:szCs w:val="24"/>
        </w:rPr>
      </w:pPr>
      <w:r>
        <w:rPr>
          <w:rFonts w:ascii="Times New Roman" w:hAnsi="Times New Roman" w:cs="Times New Roman"/>
          <w:sz w:val="24"/>
          <w:szCs w:val="24"/>
        </w:rPr>
        <w:t xml:space="preserve">A concern with how ideals associated with being able-bodied negatively affect all people including disabled people.  </w:t>
      </w:r>
    </w:p>
    <w:p w:rsidR="00C40A37" w:rsidRDefault="00FB5299" w:rsidP="00AA7D6A">
      <w:pPr>
        <w:pStyle w:val="ListParagraph"/>
        <w:numPr>
          <w:ilvl w:val="0"/>
          <w:numId w:val="4"/>
        </w:numPr>
        <w:spacing w:after="0" w:line="480" w:lineRule="auto"/>
        <w:ind w:right="804"/>
        <w:jc w:val="both"/>
        <w:rPr>
          <w:rFonts w:ascii="Times New Roman" w:hAnsi="Times New Roman" w:cs="Times New Roman"/>
          <w:sz w:val="24"/>
          <w:szCs w:val="24"/>
        </w:rPr>
      </w:pPr>
      <w:r>
        <w:rPr>
          <w:rFonts w:ascii="Times New Roman" w:hAnsi="Times New Roman" w:cs="Times New Roman"/>
          <w:sz w:val="24"/>
          <w:szCs w:val="24"/>
        </w:rPr>
        <w:t>A consideration of</w:t>
      </w:r>
      <w:r w:rsidR="00C40A37">
        <w:rPr>
          <w:rFonts w:ascii="Times New Roman" w:hAnsi="Times New Roman" w:cs="Times New Roman"/>
          <w:sz w:val="24"/>
          <w:szCs w:val="24"/>
        </w:rPr>
        <w:t xml:space="preserve"> how able</w:t>
      </w:r>
      <w:r w:rsidR="00EF7BA4">
        <w:rPr>
          <w:rFonts w:ascii="Times New Roman" w:hAnsi="Times New Roman" w:cs="Times New Roman"/>
          <w:sz w:val="24"/>
          <w:szCs w:val="24"/>
        </w:rPr>
        <w:t>ness</w:t>
      </w:r>
      <w:r w:rsidR="00C40A37">
        <w:rPr>
          <w:rFonts w:ascii="Times New Roman" w:hAnsi="Times New Roman" w:cs="Times New Roman"/>
          <w:sz w:val="24"/>
          <w:szCs w:val="24"/>
        </w:rPr>
        <w:t xml:space="preserve"> entitles some people </w:t>
      </w:r>
      <w:r w:rsidR="00EF7BA4">
        <w:rPr>
          <w:rFonts w:ascii="Times New Roman" w:hAnsi="Times New Roman" w:cs="Times New Roman"/>
          <w:sz w:val="24"/>
          <w:szCs w:val="24"/>
        </w:rPr>
        <w:t xml:space="preserve">to services, experiences or materials that others cannot have. </w:t>
      </w:r>
    </w:p>
    <w:p w:rsidR="00757AFA" w:rsidRDefault="00757AFA" w:rsidP="00AA7D6A">
      <w:pPr>
        <w:spacing w:after="0" w:line="480" w:lineRule="auto"/>
        <w:ind w:right="804"/>
        <w:jc w:val="both"/>
        <w:rPr>
          <w:rFonts w:ascii="Times New Roman" w:hAnsi="Times New Roman" w:cs="Times New Roman"/>
          <w:sz w:val="24"/>
          <w:szCs w:val="24"/>
        </w:rPr>
      </w:pPr>
    </w:p>
    <w:p w:rsidR="00757AFA" w:rsidRPr="00794493" w:rsidRDefault="00757AFA" w:rsidP="00AA7D6A">
      <w:pPr>
        <w:spacing w:after="0" w:line="480" w:lineRule="auto"/>
        <w:ind w:right="804"/>
        <w:jc w:val="both"/>
        <w:rPr>
          <w:rFonts w:ascii="Times New Roman" w:hAnsi="Times New Roman" w:cs="Times New Roman"/>
          <w:sz w:val="24"/>
          <w:szCs w:val="24"/>
        </w:rPr>
      </w:pPr>
      <w:r>
        <w:rPr>
          <w:rFonts w:ascii="Times New Roman" w:hAnsi="Times New Roman" w:cs="Times New Roman"/>
          <w:sz w:val="24"/>
          <w:szCs w:val="24"/>
        </w:rPr>
        <w:t xml:space="preserve">To embed and illustrate these </w:t>
      </w:r>
      <w:r w:rsidR="00F239E1">
        <w:rPr>
          <w:rFonts w:ascii="Times New Roman" w:hAnsi="Times New Roman" w:cs="Times New Roman"/>
          <w:sz w:val="24"/>
          <w:szCs w:val="24"/>
        </w:rPr>
        <w:t>features</w:t>
      </w:r>
      <w:r>
        <w:rPr>
          <w:rFonts w:ascii="Times New Roman" w:hAnsi="Times New Roman" w:cs="Times New Roman"/>
          <w:sz w:val="24"/>
          <w:szCs w:val="24"/>
        </w:rPr>
        <w:t xml:space="preserve">, later in the paper some practical illustrations of how ableism may be used in child protection </w:t>
      </w:r>
      <w:r w:rsidR="00B0417D">
        <w:rPr>
          <w:rFonts w:ascii="Times New Roman" w:hAnsi="Times New Roman" w:cs="Times New Roman"/>
          <w:sz w:val="24"/>
          <w:szCs w:val="24"/>
        </w:rPr>
        <w:t xml:space="preserve">assessment </w:t>
      </w:r>
      <w:r>
        <w:rPr>
          <w:rFonts w:ascii="Times New Roman" w:hAnsi="Times New Roman" w:cs="Times New Roman"/>
          <w:sz w:val="24"/>
          <w:szCs w:val="24"/>
        </w:rPr>
        <w:t xml:space="preserve">work will be furnished. </w:t>
      </w:r>
      <w:r w:rsidR="0005586A">
        <w:rPr>
          <w:rFonts w:ascii="Times New Roman" w:hAnsi="Times New Roman" w:cs="Times New Roman"/>
          <w:sz w:val="24"/>
          <w:szCs w:val="24"/>
        </w:rPr>
        <w:t>B</w:t>
      </w:r>
      <w:r w:rsidR="00F9720B">
        <w:rPr>
          <w:rFonts w:ascii="Times New Roman" w:hAnsi="Times New Roman" w:cs="Times New Roman"/>
          <w:sz w:val="24"/>
          <w:szCs w:val="24"/>
        </w:rPr>
        <w:t xml:space="preserve">eing a disabled child, </w:t>
      </w:r>
      <w:r w:rsidR="0005586A">
        <w:rPr>
          <w:rFonts w:ascii="Times New Roman" w:hAnsi="Times New Roman" w:cs="Times New Roman"/>
          <w:sz w:val="24"/>
          <w:szCs w:val="24"/>
        </w:rPr>
        <w:t xml:space="preserve">for example, </w:t>
      </w:r>
      <w:r w:rsidR="00F9720B">
        <w:rPr>
          <w:rFonts w:ascii="Times New Roman" w:hAnsi="Times New Roman" w:cs="Times New Roman"/>
          <w:sz w:val="24"/>
          <w:szCs w:val="24"/>
        </w:rPr>
        <w:t xml:space="preserve">often means that quality foster placements </w:t>
      </w:r>
      <w:r w:rsidR="0005586A">
        <w:rPr>
          <w:rFonts w:ascii="Times New Roman" w:hAnsi="Times New Roman" w:cs="Times New Roman"/>
          <w:sz w:val="24"/>
          <w:szCs w:val="24"/>
        </w:rPr>
        <w:t>are harder to receive (</w:t>
      </w:r>
      <w:r w:rsidR="00F01E4B" w:rsidRPr="006509B6">
        <w:rPr>
          <w:rFonts w:ascii="Times New Roman" w:hAnsi="Times New Roman" w:cs="Times New Roman"/>
          <w:sz w:val="24"/>
          <w:szCs w:val="24"/>
        </w:rPr>
        <w:t>Raymond, 2010</w:t>
      </w:r>
      <w:r w:rsidR="0005586A">
        <w:rPr>
          <w:rFonts w:ascii="Times New Roman" w:hAnsi="Times New Roman" w:cs="Times New Roman"/>
          <w:sz w:val="24"/>
          <w:szCs w:val="24"/>
        </w:rPr>
        <w:t xml:space="preserve">), which illustrates point four above. </w:t>
      </w:r>
      <w:r>
        <w:rPr>
          <w:rFonts w:ascii="Times New Roman" w:hAnsi="Times New Roman" w:cs="Times New Roman"/>
          <w:sz w:val="24"/>
          <w:szCs w:val="24"/>
        </w:rPr>
        <w:t xml:space="preserve">For now, it is useful to </w:t>
      </w:r>
      <w:r>
        <w:rPr>
          <w:rFonts w:ascii="Times New Roman" w:hAnsi="Times New Roman" w:cs="Times New Roman"/>
          <w:sz w:val="24"/>
          <w:szCs w:val="24"/>
        </w:rPr>
        <w:lastRenderedPageBreak/>
        <w:t>first gain a better understanding of</w:t>
      </w:r>
      <w:r w:rsidR="00755BDA">
        <w:rPr>
          <w:rFonts w:ascii="Times New Roman" w:hAnsi="Times New Roman" w:cs="Times New Roman"/>
          <w:sz w:val="24"/>
          <w:szCs w:val="24"/>
        </w:rPr>
        <w:t xml:space="preserve"> how</w:t>
      </w:r>
      <w:r>
        <w:rPr>
          <w:rFonts w:ascii="Times New Roman" w:hAnsi="Times New Roman" w:cs="Times New Roman"/>
          <w:sz w:val="24"/>
          <w:szCs w:val="24"/>
        </w:rPr>
        <w:t xml:space="preserve"> </w:t>
      </w:r>
      <w:r w:rsidR="00755BDA">
        <w:rPr>
          <w:rFonts w:ascii="Times New Roman" w:hAnsi="Times New Roman" w:cs="Times New Roman"/>
          <w:sz w:val="24"/>
          <w:szCs w:val="24"/>
        </w:rPr>
        <w:t xml:space="preserve">child protection </w:t>
      </w:r>
      <w:r w:rsidR="00B0417D">
        <w:rPr>
          <w:rFonts w:ascii="Times New Roman" w:hAnsi="Times New Roman" w:cs="Times New Roman"/>
          <w:sz w:val="24"/>
          <w:szCs w:val="24"/>
        </w:rPr>
        <w:t>assessment operates</w:t>
      </w:r>
      <w:r>
        <w:rPr>
          <w:rFonts w:ascii="Times New Roman" w:hAnsi="Times New Roman" w:cs="Times New Roman"/>
          <w:sz w:val="24"/>
          <w:szCs w:val="24"/>
        </w:rPr>
        <w:t xml:space="preserve">, through </w:t>
      </w:r>
      <w:r w:rsidR="00D108DD">
        <w:rPr>
          <w:rFonts w:ascii="Times New Roman" w:hAnsi="Times New Roman" w:cs="Times New Roman"/>
          <w:sz w:val="24"/>
          <w:szCs w:val="24"/>
        </w:rPr>
        <w:t xml:space="preserve">critical </w:t>
      </w:r>
      <w:r>
        <w:rPr>
          <w:rFonts w:ascii="Times New Roman" w:hAnsi="Times New Roman" w:cs="Times New Roman"/>
          <w:sz w:val="24"/>
          <w:szCs w:val="24"/>
        </w:rPr>
        <w:t xml:space="preserve">overview of the literature. </w:t>
      </w:r>
      <w:r w:rsidR="00F32F6D">
        <w:rPr>
          <w:rFonts w:ascii="Times New Roman" w:hAnsi="Times New Roman" w:cs="Times New Roman"/>
          <w:sz w:val="24"/>
          <w:szCs w:val="24"/>
        </w:rPr>
        <w:t xml:space="preserve">This </w:t>
      </w:r>
      <w:r w:rsidR="00A60C89">
        <w:rPr>
          <w:rFonts w:ascii="Times New Roman" w:hAnsi="Times New Roman" w:cs="Times New Roman"/>
          <w:sz w:val="24"/>
          <w:szCs w:val="24"/>
        </w:rPr>
        <w:t>over</w:t>
      </w:r>
      <w:r w:rsidR="00F32F6D">
        <w:rPr>
          <w:rFonts w:ascii="Times New Roman" w:hAnsi="Times New Roman" w:cs="Times New Roman"/>
          <w:sz w:val="24"/>
          <w:szCs w:val="24"/>
        </w:rPr>
        <w:t>view links to the later analysis of the usefulness of ableism for child protection</w:t>
      </w:r>
      <w:r w:rsidR="00B73219">
        <w:rPr>
          <w:rFonts w:ascii="Times New Roman" w:hAnsi="Times New Roman" w:cs="Times New Roman"/>
          <w:sz w:val="24"/>
          <w:szCs w:val="24"/>
        </w:rPr>
        <w:t>,</w:t>
      </w:r>
      <w:r w:rsidR="00F32F6D">
        <w:rPr>
          <w:rFonts w:ascii="Times New Roman" w:hAnsi="Times New Roman" w:cs="Times New Roman"/>
          <w:sz w:val="24"/>
          <w:szCs w:val="24"/>
        </w:rPr>
        <w:t xml:space="preserve"> by providing</w:t>
      </w:r>
      <w:r w:rsidR="00B73219">
        <w:rPr>
          <w:rFonts w:ascii="Times New Roman" w:hAnsi="Times New Roman" w:cs="Times New Roman"/>
          <w:sz w:val="24"/>
          <w:szCs w:val="24"/>
        </w:rPr>
        <w:t xml:space="preserve"> a foundational understanding of present practice. </w:t>
      </w:r>
    </w:p>
    <w:p w:rsidR="003478A7" w:rsidRDefault="003478A7" w:rsidP="00AA7D6A">
      <w:pPr>
        <w:spacing w:after="0" w:line="480" w:lineRule="auto"/>
        <w:ind w:right="804" w:firstLine="720"/>
        <w:jc w:val="both"/>
        <w:rPr>
          <w:rFonts w:ascii="Times New Roman" w:hAnsi="Times New Roman" w:cs="Times New Roman"/>
          <w:sz w:val="24"/>
          <w:szCs w:val="24"/>
        </w:rPr>
      </w:pPr>
    </w:p>
    <w:p w:rsidR="003478A7" w:rsidRPr="00AA7D6A" w:rsidRDefault="003478A7" w:rsidP="00AA7D6A">
      <w:pPr>
        <w:spacing w:after="0" w:line="480" w:lineRule="auto"/>
        <w:ind w:right="804"/>
        <w:jc w:val="both"/>
        <w:rPr>
          <w:rStyle w:val="SubtleEmphasis"/>
          <w:rFonts w:ascii="Times New Roman" w:hAnsi="Times New Roman" w:cs="Times New Roman"/>
          <w:b/>
          <w:i w:val="0"/>
          <w:color w:val="000000" w:themeColor="text1"/>
          <w:sz w:val="24"/>
          <w:szCs w:val="24"/>
        </w:rPr>
      </w:pPr>
      <w:r w:rsidRPr="00AA7D6A">
        <w:rPr>
          <w:rStyle w:val="SubtleEmphasis"/>
          <w:rFonts w:ascii="Times New Roman" w:hAnsi="Times New Roman" w:cs="Times New Roman"/>
          <w:b/>
          <w:i w:val="0"/>
          <w:color w:val="000000" w:themeColor="text1"/>
          <w:sz w:val="24"/>
          <w:szCs w:val="24"/>
        </w:rPr>
        <w:t xml:space="preserve">Method: procedure for review of literature </w:t>
      </w:r>
    </w:p>
    <w:p w:rsidR="003478A7" w:rsidRDefault="003478A7" w:rsidP="00AA7D6A">
      <w:pPr>
        <w:spacing w:after="0" w:line="480" w:lineRule="auto"/>
        <w:ind w:right="804"/>
        <w:jc w:val="both"/>
        <w:rPr>
          <w:rStyle w:val="SubtleEmphasis"/>
          <w:rFonts w:ascii="Times New Roman" w:hAnsi="Times New Roman" w:cs="Times New Roman"/>
          <w:i w:val="0"/>
          <w:color w:val="000000" w:themeColor="text1"/>
          <w:sz w:val="24"/>
          <w:szCs w:val="24"/>
        </w:rPr>
      </w:pPr>
    </w:p>
    <w:p w:rsidR="003478A7" w:rsidRPr="00AA7D6A" w:rsidRDefault="003478A7" w:rsidP="00AA7D6A">
      <w:pPr>
        <w:spacing w:after="0" w:line="480" w:lineRule="auto"/>
        <w:ind w:right="804"/>
        <w:jc w:val="both"/>
        <w:rPr>
          <w:rFonts w:ascii="Times New Roman" w:hAnsi="Times New Roman" w:cs="Times New Roman"/>
          <w:iCs/>
          <w:color w:val="000000" w:themeColor="text1"/>
          <w:sz w:val="24"/>
          <w:szCs w:val="24"/>
        </w:rPr>
      </w:pPr>
      <w:r>
        <w:rPr>
          <w:rStyle w:val="SubtleEmphasis"/>
          <w:rFonts w:ascii="Times New Roman" w:hAnsi="Times New Roman" w:cs="Times New Roman"/>
          <w:i w:val="0"/>
          <w:color w:val="000000" w:themeColor="text1"/>
          <w:sz w:val="24"/>
          <w:szCs w:val="24"/>
        </w:rPr>
        <w:t>The method of this paper is Critical Literature Review (CLR)</w:t>
      </w:r>
      <w:r w:rsidR="00F74187">
        <w:rPr>
          <w:rStyle w:val="SubtleEmphasis"/>
          <w:rFonts w:ascii="Times New Roman" w:hAnsi="Times New Roman" w:cs="Times New Roman"/>
          <w:i w:val="0"/>
          <w:color w:val="000000" w:themeColor="text1"/>
          <w:sz w:val="24"/>
          <w:szCs w:val="24"/>
        </w:rPr>
        <w:t xml:space="preserve">. This </w:t>
      </w:r>
      <w:r>
        <w:rPr>
          <w:rStyle w:val="SubtleEmphasis"/>
          <w:rFonts w:ascii="Times New Roman" w:hAnsi="Times New Roman" w:cs="Times New Roman"/>
          <w:i w:val="0"/>
          <w:color w:val="000000" w:themeColor="text1"/>
          <w:sz w:val="24"/>
          <w:szCs w:val="24"/>
        </w:rPr>
        <w:t>entails a qualitative process of gathering and critically reviewing literature (Bryman, 201</w:t>
      </w:r>
      <w:r w:rsidR="004770E0">
        <w:rPr>
          <w:rStyle w:val="SubtleEmphasis"/>
          <w:rFonts w:ascii="Times New Roman" w:hAnsi="Times New Roman" w:cs="Times New Roman"/>
          <w:i w:val="0"/>
          <w:color w:val="000000" w:themeColor="text1"/>
          <w:sz w:val="24"/>
          <w:szCs w:val="24"/>
        </w:rPr>
        <w:t>5</w:t>
      </w:r>
      <w:r>
        <w:rPr>
          <w:rStyle w:val="SubtleEmphasis"/>
          <w:rFonts w:ascii="Times New Roman" w:hAnsi="Times New Roman" w:cs="Times New Roman"/>
          <w:i w:val="0"/>
          <w:color w:val="000000" w:themeColor="text1"/>
          <w:sz w:val="24"/>
          <w:szCs w:val="24"/>
        </w:rPr>
        <w:t xml:space="preserve">). </w:t>
      </w:r>
      <w:r w:rsidR="00A27EAD">
        <w:rPr>
          <w:rStyle w:val="SubtleEmphasis"/>
          <w:rFonts w:ascii="Times New Roman" w:hAnsi="Times New Roman" w:cs="Times New Roman"/>
          <w:i w:val="0"/>
          <w:color w:val="000000" w:themeColor="text1"/>
          <w:sz w:val="24"/>
          <w:szCs w:val="24"/>
        </w:rPr>
        <w:t>To do this, a</w:t>
      </w:r>
      <w:r>
        <w:rPr>
          <w:rStyle w:val="SubtleEmphasis"/>
          <w:rFonts w:ascii="Times New Roman" w:hAnsi="Times New Roman" w:cs="Times New Roman"/>
          <w:i w:val="0"/>
          <w:color w:val="000000" w:themeColor="text1"/>
          <w:sz w:val="24"/>
          <w:szCs w:val="24"/>
        </w:rPr>
        <w:t xml:space="preserve"> computer-based search of material was undertaken using recorded and pre-defined databases and search terms. Truncation and wildcard operators are examples of techniques used to ensure that database searches were thorough and inclusive. Refinement of results was based on pre-standardised inclusion and exclusion criteria. </w:t>
      </w:r>
      <w:r w:rsidR="007C4C5D">
        <w:rPr>
          <w:rStyle w:val="SubtleEmphasis"/>
          <w:rFonts w:ascii="Times New Roman" w:hAnsi="Times New Roman" w:cs="Times New Roman"/>
          <w:i w:val="0"/>
          <w:color w:val="000000" w:themeColor="text1"/>
          <w:sz w:val="24"/>
          <w:szCs w:val="24"/>
        </w:rPr>
        <w:t>A</w:t>
      </w:r>
      <w:r>
        <w:rPr>
          <w:rStyle w:val="SubtleEmphasis"/>
          <w:rFonts w:ascii="Times New Roman" w:hAnsi="Times New Roman" w:cs="Times New Roman"/>
          <w:i w:val="0"/>
          <w:color w:val="000000" w:themeColor="text1"/>
          <w:sz w:val="24"/>
          <w:szCs w:val="24"/>
        </w:rPr>
        <w:t xml:space="preserve"> practical search for grey literature </w:t>
      </w:r>
      <w:r w:rsidR="007C4C5D">
        <w:rPr>
          <w:rStyle w:val="SubtleEmphasis"/>
          <w:rFonts w:ascii="Times New Roman" w:hAnsi="Times New Roman" w:cs="Times New Roman"/>
          <w:i w:val="0"/>
          <w:color w:val="000000" w:themeColor="text1"/>
          <w:sz w:val="24"/>
          <w:szCs w:val="24"/>
        </w:rPr>
        <w:t xml:space="preserve">was also undertaken </w:t>
      </w:r>
      <w:r>
        <w:rPr>
          <w:rStyle w:val="SubtleEmphasis"/>
          <w:rFonts w:ascii="Times New Roman" w:hAnsi="Times New Roman" w:cs="Times New Roman"/>
          <w:i w:val="0"/>
          <w:color w:val="000000" w:themeColor="text1"/>
          <w:sz w:val="24"/>
          <w:szCs w:val="24"/>
        </w:rPr>
        <w:t xml:space="preserve">to prevent ‘file-drawer problem’ (publication bias) </w:t>
      </w:r>
      <w:r w:rsidR="009E3E91">
        <w:rPr>
          <w:rStyle w:val="SubtleEmphasis"/>
          <w:rFonts w:ascii="Times New Roman" w:hAnsi="Times New Roman" w:cs="Times New Roman"/>
          <w:i w:val="0"/>
          <w:color w:val="000000" w:themeColor="text1"/>
          <w:sz w:val="24"/>
          <w:szCs w:val="24"/>
        </w:rPr>
        <w:t>by seeking to</w:t>
      </w:r>
      <w:r>
        <w:rPr>
          <w:rStyle w:val="SubtleEmphasis"/>
          <w:rFonts w:ascii="Times New Roman" w:hAnsi="Times New Roman" w:cs="Times New Roman"/>
          <w:i w:val="0"/>
          <w:color w:val="000000" w:themeColor="text1"/>
          <w:sz w:val="24"/>
          <w:szCs w:val="24"/>
        </w:rPr>
        <w:t xml:space="preserve"> include relevant unpublished works (Bryman, 2015). Finally, themes were drawn out from the literature through a subjective process of coding by hand (Bryman, 201</w:t>
      </w:r>
      <w:r w:rsidR="004770E0">
        <w:rPr>
          <w:rStyle w:val="SubtleEmphasis"/>
          <w:rFonts w:ascii="Times New Roman" w:hAnsi="Times New Roman" w:cs="Times New Roman"/>
          <w:i w:val="0"/>
          <w:color w:val="000000" w:themeColor="text1"/>
          <w:sz w:val="24"/>
          <w:szCs w:val="24"/>
        </w:rPr>
        <w:t>5</w:t>
      </w:r>
      <w:r>
        <w:rPr>
          <w:rStyle w:val="SubtleEmphasis"/>
          <w:rFonts w:ascii="Times New Roman" w:hAnsi="Times New Roman" w:cs="Times New Roman"/>
          <w:i w:val="0"/>
          <w:color w:val="000000" w:themeColor="text1"/>
          <w:sz w:val="24"/>
          <w:szCs w:val="24"/>
        </w:rPr>
        <w:t>). CLR</w:t>
      </w:r>
      <w:r w:rsidR="00C91CE7">
        <w:rPr>
          <w:rStyle w:val="SubtleEmphasis"/>
          <w:rFonts w:ascii="Times New Roman" w:hAnsi="Times New Roman" w:cs="Times New Roman"/>
          <w:i w:val="0"/>
          <w:color w:val="000000" w:themeColor="text1"/>
          <w:sz w:val="24"/>
          <w:szCs w:val="24"/>
        </w:rPr>
        <w:t xml:space="preserve"> for this paper</w:t>
      </w:r>
      <w:r>
        <w:rPr>
          <w:rStyle w:val="SubtleEmphasis"/>
          <w:rFonts w:ascii="Times New Roman" w:hAnsi="Times New Roman" w:cs="Times New Roman"/>
          <w:i w:val="0"/>
          <w:color w:val="000000" w:themeColor="text1"/>
          <w:sz w:val="24"/>
          <w:szCs w:val="24"/>
        </w:rPr>
        <w:t xml:space="preserve"> was guid</w:t>
      </w:r>
      <w:r w:rsidR="00C91CE7">
        <w:rPr>
          <w:rStyle w:val="SubtleEmphasis"/>
          <w:rFonts w:ascii="Times New Roman" w:hAnsi="Times New Roman" w:cs="Times New Roman"/>
          <w:i w:val="0"/>
          <w:color w:val="000000" w:themeColor="text1"/>
          <w:sz w:val="24"/>
          <w:szCs w:val="24"/>
        </w:rPr>
        <w:t>ed by the following</w:t>
      </w:r>
      <w:r>
        <w:rPr>
          <w:rStyle w:val="SubtleEmphasis"/>
          <w:rFonts w:ascii="Times New Roman" w:hAnsi="Times New Roman" w:cs="Times New Roman"/>
          <w:i w:val="0"/>
          <w:color w:val="000000" w:themeColor="text1"/>
          <w:sz w:val="24"/>
          <w:szCs w:val="24"/>
        </w:rPr>
        <w:t xml:space="preserve"> research question: what are the b</w:t>
      </w:r>
      <w:r w:rsidRPr="00337C34">
        <w:rPr>
          <w:rStyle w:val="SubtleEmphasis"/>
          <w:rFonts w:ascii="Times New Roman" w:hAnsi="Times New Roman" w:cs="Times New Roman"/>
          <w:i w:val="0"/>
          <w:color w:val="000000" w:themeColor="text1"/>
          <w:sz w:val="24"/>
          <w:szCs w:val="24"/>
        </w:rPr>
        <w:t xml:space="preserve">arriers to </w:t>
      </w:r>
      <w:r>
        <w:rPr>
          <w:rStyle w:val="SubtleEmphasis"/>
          <w:rFonts w:ascii="Times New Roman" w:hAnsi="Times New Roman" w:cs="Times New Roman"/>
          <w:i w:val="0"/>
          <w:color w:val="000000" w:themeColor="text1"/>
          <w:sz w:val="24"/>
          <w:szCs w:val="24"/>
        </w:rPr>
        <w:t>e</w:t>
      </w:r>
      <w:r w:rsidRPr="00337C34">
        <w:rPr>
          <w:rStyle w:val="SubtleEmphasis"/>
          <w:rFonts w:ascii="Times New Roman" w:hAnsi="Times New Roman" w:cs="Times New Roman"/>
          <w:i w:val="0"/>
          <w:color w:val="000000" w:themeColor="text1"/>
          <w:sz w:val="24"/>
          <w:szCs w:val="24"/>
        </w:rPr>
        <w:t xml:space="preserve">ffective </w:t>
      </w:r>
      <w:r>
        <w:rPr>
          <w:rStyle w:val="SubtleEmphasis"/>
          <w:rFonts w:ascii="Times New Roman" w:hAnsi="Times New Roman" w:cs="Times New Roman"/>
          <w:i w:val="0"/>
          <w:color w:val="000000" w:themeColor="text1"/>
          <w:sz w:val="24"/>
          <w:szCs w:val="24"/>
        </w:rPr>
        <w:t>c</w:t>
      </w:r>
      <w:r w:rsidRPr="00337C34">
        <w:rPr>
          <w:rStyle w:val="SubtleEmphasis"/>
          <w:rFonts w:ascii="Times New Roman" w:hAnsi="Times New Roman" w:cs="Times New Roman"/>
          <w:i w:val="0"/>
          <w:color w:val="000000" w:themeColor="text1"/>
          <w:sz w:val="24"/>
          <w:szCs w:val="24"/>
        </w:rPr>
        <w:t xml:space="preserve">hild </w:t>
      </w:r>
      <w:r>
        <w:rPr>
          <w:rStyle w:val="SubtleEmphasis"/>
          <w:rFonts w:ascii="Times New Roman" w:hAnsi="Times New Roman" w:cs="Times New Roman"/>
          <w:i w:val="0"/>
          <w:color w:val="000000" w:themeColor="text1"/>
          <w:sz w:val="24"/>
          <w:szCs w:val="24"/>
        </w:rPr>
        <w:t>p</w:t>
      </w:r>
      <w:r w:rsidRPr="00337C34">
        <w:rPr>
          <w:rStyle w:val="SubtleEmphasis"/>
          <w:rFonts w:ascii="Times New Roman" w:hAnsi="Times New Roman" w:cs="Times New Roman"/>
          <w:i w:val="0"/>
          <w:color w:val="000000" w:themeColor="text1"/>
          <w:sz w:val="24"/>
          <w:szCs w:val="24"/>
        </w:rPr>
        <w:t xml:space="preserve">rotection and </w:t>
      </w:r>
      <w:r>
        <w:rPr>
          <w:rStyle w:val="SubtleEmphasis"/>
          <w:rFonts w:ascii="Times New Roman" w:hAnsi="Times New Roman" w:cs="Times New Roman"/>
          <w:i w:val="0"/>
          <w:color w:val="000000" w:themeColor="text1"/>
          <w:sz w:val="24"/>
          <w:szCs w:val="24"/>
        </w:rPr>
        <w:t>w</w:t>
      </w:r>
      <w:r w:rsidRPr="00337C34">
        <w:rPr>
          <w:rStyle w:val="SubtleEmphasis"/>
          <w:rFonts w:ascii="Times New Roman" w:hAnsi="Times New Roman" w:cs="Times New Roman"/>
          <w:i w:val="0"/>
          <w:color w:val="000000" w:themeColor="text1"/>
          <w:sz w:val="24"/>
          <w:szCs w:val="24"/>
        </w:rPr>
        <w:t xml:space="preserve">elfare </w:t>
      </w:r>
      <w:r>
        <w:rPr>
          <w:rStyle w:val="SubtleEmphasis"/>
          <w:rFonts w:ascii="Times New Roman" w:hAnsi="Times New Roman" w:cs="Times New Roman"/>
          <w:i w:val="0"/>
          <w:color w:val="000000" w:themeColor="text1"/>
          <w:sz w:val="24"/>
          <w:szCs w:val="24"/>
        </w:rPr>
        <w:t>a</w:t>
      </w:r>
      <w:r w:rsidRPr="00337C34">
        <w:rPr>
          <w:rStyle w:val="SubtleEmphasis"/>
          <w:rFonts w:ascii="Times New Roman" w:hAnsi="Times New Roman" w:cs="Times New Roman"/>
          <w:i w:val="0"/>
          <w:color w:val="000000" w:themeColor="text1"/>
          <w:sz w:val="24"/>
          <w:szCs w:val="24"/>
        </w:rPr>
        <w:t xml:space="preserve">ssessment with </w:t>
      </w:r>
      <w:r>
        <w:rPr>
          <w:rStyle w:val="SubtleEmphasis"/>
          <w:rFonts w:ascii="Times New Roman" w:hAnsi="Times New Roman" w:cs="Times New Roman"/>
          <w:i w:val="0"/>
          <w:color w:val="000000" w:themeColor="text1"/>
          <w:sz w:val="24"/>
          <w:szCs w:val="24"/>
        </w:rPr>
        <w:t>d</w:t>
      </w:r>
      <w:r w:rsidRPr="00337C34">
        <w:rPr>
          <w:rStyle w:val="SubtleEmphasis"/>
          <w:rFonts w:ascii="Times New Roman" w:hAnsi="Times New Roman" w:cs="Times New Roman"/>
          <w:i w:val="0"/>
          <w:color w:val="000000" w:themeColor="text1"/>
          <w:sz w:val="24"/>
          <w:szCs w:val="24"/>
        </w:rPr>
        <w:t xml:space="preserve">isabled </w:t>
      </w:r>
      <w:r>
        <w:rPr>
          <w:rStyle w:val="SubtleEmphasis"/>
          <w:rFonts w:ascii="Times New Roman" w:hAnsi="Times New Roman" w:cs="Times New Roman"/>
          <w:i w:val="0"/>
          <w:color w:val="000000" w:themeColor="text1"/>
          <w:sz w:val="24"/>
          <w:szCs w:val="24"/>
        </w:rPr>
        <w:t>c</w:t>
      </w:r>
      <w:r w:rsidRPr="00337C34">
        <w:rPr>
          <w:rStyle w:val="SubtleEmphasis"/>
          <w:rFonts w:ascii="Times New Roman" w:hAnsi="Times New Roman" w:cs="Times New Roman"/>
          <w:i w:val="0"/>
          <w:color w:val="000000" w:themeColor="text1"/>
          <w:sz w:val="24"/>
          <w:szCs w:val="24"/>
        </w:rPr>
        <w:t xml:space="preserve">hildren in the </w:t>
      </w:r>
      <w:r>
        <w:rPr>
          <w:rStyle w:val="SubtleEmphasis"/>
          <w:rFonts w:ascii="Times New Roman" w:hAnsi="Times New Roman" w:cs="Times New Roman"/>
          <w:i w:val="0"/>
          <w:color w:val="000000" w:themeColor="text1"/>
          <w:sz w:val="24"/>
          <w:szCs w:val="24"/>
        </w:rPr>
        <w:t>R</w:t>
      </w:r>
      <w:r w:rsidRPr="00337C34">
        <w:rPr>
          <w:rStyle w:val="SubtleEmphasis"/>
          <w:rFonts w:ascii="Times New Roman" w:hAnsi="Times New Roman" w:cs="Times New Roman"/>
          <w:i w:val="0"/>
          <w:color w:val="000000" w:themeColor="text1"/>
          <w:sz w:val="24"/>
          <w:szCs w:val="24"/>
        </w:rPr>
        <w:t>epublic of Ireland</w:t>
      </w:r>
      <w:r>
        <w:rPr>
          <w:rStyle w:val="SubtleEmphasis"/>
          <w:rFonts w:ascii="Times New Roman" w:hAnsi="Times New Roman" w:cs="Times New Roman"/>
          <w:i w:val="0"/>
          <w:color w:val="000000" w:themeColor="text1"/>
          <w:sz w:val="24"/>
          <w:szCs w:val="24"/>
        </w:rPr>
        <w:t>? Themes were selected</w:t>
      </w:r>
      <w:r w:rsidR="000C35F9">
        <w:rPr>
          <w:rStyle w:val="SubtleEmphasis"/>
          <w:rFonts w:ascii="Times New Roman" w:hAnsi="Times New Roman" w:cs="Times New Roman"/>
          <w:i w:val="0"/>
          <w:color w:val="000000" w:themeColor="text1"/>
          <w:sz w:val="24"/>
          <w:szCs w:val="24"/>
        </w:rPr>
        <w:t xml:space="preserve"> </w:t>
      </w:r>
      <w:r>
        <w:rPr>
          <w:rStyle w:val="SubtleEmphasis"/>
          <w:rFonts w:ascii="Times New Roman" w:hAnsi="Times New Roman" w:cs="Times New Roman"/>
          <w:i w:val="0"/>
          <w:color w:val="000000" w:themeColor="text1"/>
          <w:sz w:val="24"/>
          <w:szCs w:val="24"/>
        </w:rPr>
        <w:t xml:space="preserve">by the researcher due to their reoccurring nature and representativeness of the overall body of material reviewed. </w:t>
      </w:r>
      <w:r w:rsidR="009C08F6">
        <w:rPr>
          <w:rStyle w:val="SubtleEmphasis"/>
          <w:rFonts w:ascii="Times New Roman" w:hAnsi="Times New Roman" w:cs="Times New Roman"/>
          <w:i w:val="0"/>
          <w:color w:val="000000" w:themeColor="text1"/>
          <w:sz w:val="24"/>
          <w:szCs w:val="24"/>
        </w:rPr>
        <w:t>In entirety</w:t>
      </w:r>
      <w:r>
        <w:rPr>
          <w:rStyle w:val="SubtleEmphasis"/>
          <w:rFonts w:ascii="Times New Roman" w:hAnsi="Times New Roman" w:cs="Times New Roman"/>
          <w:i w:val="0"/>
          <w:color w:val="000000" w:themeColor="text1"/>
          <w:sz w:val="24"/>
          <w:szCs w:val="24"/>
        </w:rPr>
        <w:t>,</w:t>
      </w:r>
      <w:r w:rsidR="00C91CE7">
        <w:rPr>
          <w:rStyle w:val="SubtleEmphasis"/>
          <w:rFonts w:ascii="Times New Roman" w:hAnsi="Times New Roman" w:cs="Times New Roman"/>
          <w:i w:val="0"/>
          <w:color w:val="000000" w:themeColor="text1"/>
          <w:sz w:val="24"/>
          <w:szCs w:val="24"/>
        </w:rPr>
        <w:t xml:space="preserve"> therefore,</w:t>
      </w:r>
      <w:r>
        <w:rPr>
          <w:rStyle w:val="SubtleEmphasis"/>
          <w:rFonts w:ascii="Times New Roman" w:hAnsi="Times New Roman" w:cs="Times New Roman"/>
          <w:i w:val="0"/>
          <w:color w:val="000000" w:themeColor="text1"/>
          <w:sz w:val="24"/>
          <w:szCs w:val="24"/>
        </w:rPr>
        <w:t xml:space="preserve"> the epistemological approach taken </w:t>
      </w:r>
      <w:r w:rsidR="00C91CE7">
        <w:rPr>
          <w:rStyle w:val="SubtleEmphasis"/>
          <w:rFonts w:ascii="Times New Roman" w:hAnsi="Times New Roman" w:cs="Times New Roman"/>
          <w:i w:val="0"/>
          <w:color w:val="000000" w:themeColor="text1"/>
          <w:sz w:val="24"/>
          <w:szCs w:val="24"/>
        </w:rPr>
        <w:t xml:space="preserve">purposefully </w:t>
      </w:r>
      <w:r>
        <w:rPr>
          <w:rStyle w:val="SubtleEmphasis"/>
          <w:rFonts w:ascii="Times New Roman" w:hAnsi="Times New Roman" w:cs="Times New Roman"/>
          <w:i w:val="0"/>
          <w:color w:val="000000" w:themeColor="text1"/>
          <w:sz w:val="24"/>
          <w:szCs w:val="24"/>
        </w:rPr>
        <w:t xml:space="preserve">drew on the </w:t>
      </w:r>
      <w:r w:rsidR="00C91CE7">
        <w:rPr>
          <w:rStyle w:val="SubtleEmphasis"/>
          <w:rFonts w:ascii="Times New Roman" w:hAnsi="Times New Roman" w:cs="Times New Roman"/>
          <w:i w:val="0"/>
          <w:color w:val="000000" w:themeColor="text1"/>
          <w:sz w:val="24"/>
          <w:szCs w:val="24"/>
        </w:rPr>
        <w:t xml:space="preserve">critical </w:t>
      </w:r>
      <w:r>
        <w:rPr>
          <w:rStyle w:val="SubtleEmphasis"/>
          <w:rFonts w:ascii="Times New Roman" w:hAnsi="Times New Roman" w:cs="Times New Roman"/>
          <w:i w:val="0"/>
          <w:color w:val="000000" w:themeColor="text1"/>
          <w:sz w:val="24"/>
          <w:szCs w:val="24"/>
        </w:rPr>
        <w:t xml:space="preserve">subjectivity of the researcher, rather than attempting to situate the researcher objectively and abstractly outside of the review process. </w:t>
      </w:r>
    </w:p>
    <w:p w:rsidR="001516CE" w:rsidRPr="006509B6" w:rsidRDefault="001516CE" w:rsidP="00AA7D6A">
      <w:pPr>
        <w:spacing w:after="0" w:line="480" w:lineRule="auto"/>
        <w:ind w:right="804" w:firstLine="720"/>
        <w:jc w:val="both"/>
        <w:rPr>
          <w:rFonts w:ascii="Times New Roman" w:hAnsi="Times New Roman" w:cs="Times New Roman"/>
          <w:sz w:val="24"/>
          <w:szCs w:val="24"/>
        </w:rPr>
      </w:pPr>
    </w:p>
    <w:p w:rsidR="00D36D54" w:rsidRPr="006509B6" w:rsidRDefault="001516CE" w:rsidP="00AA7D6A">
      <w:pPr>
        <w:spacing w:line="480" w:lineRule="auto"/>
        <w:ind w:right="804"/>
        <w:rPr>
          <w:rFonts w:ascii="Times New Roman" w:hAnsi="Times New Roman" w:cs="Times New Roman"/>
          <w:b/>
          <w:sz w:val="24"/>
          <w:szCs w:val="24"/>
        </w:rPr>
      </w:pPr>
      <w:r w:rsidRPr="006509B6">
        <w:rPr>
          <w:rFonts w:ascii="Times New Roman" w:hAnsi="Times New Roman" w:cs="Times New Roman"/>
          <w:b/>
          <w:sz w:val="24"/>
          <w:szCs w:val="24"/>
        </w:rPr>
        <w:lastRenderedPageBreak/>
        <w:t xml:space="preserve">Literature on Barriers to Effective Child Protection and Welfare Assessment with Disabled Children </w:t>
      </w:r>
    </w:p>
    <w:p w:rsidR="001E01CD" w:rsidRDefault="00C975FD" w:rsidP="00AA7D6A">
      <w:pPr>
        <w:spacing w:after="0" w:line="480" w:lineRule="auto"/>
        <w:ind w:right="804" w:firstLine="720"/>
        <w:jc w:val="both"/>
        <w:rPr>
          <w:rFonts w:ascii="Times New Roman" w:hAnsi="Times New Roman" w:cs="Times New Roman"/>
          <w:sz w:val="24"/>
          <w:szCs w:val="24"/>
        </w:rPr>
      </w:pPr>
      <w:r w:rsidRPr="006509B6">
        <w:rPr>
          <w:rFonts w:ascii="Times New Roman" w:hAnsi="Times New Roman" w:cs="Times New Roman"/>
          <w:sz w:val="24"/>
          <w:szCs w:val="24"/>
        </w:rPr>
        <w:t xml:space="preserve">The core argument of the paper is that the theoretical vantage point of ableism, derived from the broad field of disability studies, is of utility in informing child protection and welfare assessment work with disabled children. More specifically, students and practitioners may use insights from ableism theory to better think through attitudinal problems and knowledge deficits that current literature alludes to (Flynn </w:t>
      </w:r>
      <w:r w:rsidR="001E3D0E" w:rsidRPr="006509B6">
        <w:rPr>
          <w:rFonts w:ascii="Times New Roman" w:hAnsi="Times New Roman" w:cs="Times New Roman"/>
          <w:sz w:val="24"/>
          <w:szCs w:val="24"/>
        </w:rPr>
        <w:t>&amp;</w:t>
      </w:r>
      <w:r w:rsidRPr="006509B6">
        <w:rPr>
          <w:rFonts w:ascii="Times New Roman" w:hAnsi="Times New Roman" w:cs="Times New Roman"/>
          <w:sz w:val="24"/>
          <w:szCs w:val="24"/>
        </w:rPr>
        <w:t xml:space="preserve"> McGregor, 2017; Stalker et al., 2010; Vanderminden</w:t>
      </w:r>
      <w:r w:rsidR="00D615E3" w:rsidRPr="006509B6">
        <w:rPr>
          <w:rFonts w:ascii="Times New Roman" w:hAnsi="Times New Roman" w:cs="Times New Roman"/>
          <w:sz w:val="24"/>
          <w:szCs w:val="24"/>
        </w:rPr>
        <w:t xml:space="preserve"> et al., 2017</w:t>
      </w:r>
      <w:r w:rsidRPr="006509B6">
        <w:rPr>
          <w:rFonts w:ascii="Times New Roman" w:hAnsi="Times New Roman" w:cs="Times New Roman"/>
          <w:sz w:val="24"/>
          <w:szCs w:val="24"/>
        </w:rPr>
        <w:t xml:space="preserve">).  </w:t>
      </w:r>
      <w:r w:rsidR="00546DA6" w:rsidRPr="006509B6">
        <w:rPr>
          <w:rFonts w:ascii="Times New Roman" w:hAnsi="Times New Roman" w:cs="Times New Roman"/>
          <w:sz w:val="24"/>
          <w:szCs w:val="24"/>
        </w:rPr>
        <w:t>Thus far, the notion of assessment in child protection social work in Ireland has been introduced. The theoretical position of this paper, informed by conceptualisations of ableism, has also been established and clarified (Campbell, 2008</w:t>
      </w:r>
      <w:r w:rsidR="007B1F4A" w:rsidRPr="006509B6">
        <w:rPr>
          <w:rFonts w:ascii="Times New Roman" w:hAnsi="Times New Roman" w:cs="Times New Roman"/>
          <w:sz w:val="24"/>
          <w:szCs w:val="24"/>
        </w:rPr>
        <w:t>b</w:t>
      </w:r>
      <w:r w:rsidR="001E3D0E" w:rsidRPr="006509B6">
        <w:rPr>
          <w:rFonts w:ascii="Times New Roman" w:hAnsi="Times New Roman" w:cs="Times New Roman"/>
          <w:sz w:val="24"/>
          <w:szCs w:val="24"/>
        </w:rPr>
        <w:t>,</w:t>
      </w:r>
      <w:r w:rsidR="00546DA6" w:rsidRPr="006509B6">
        <w:rPr>
          <w:rFonts w:ascii="Times New Roman" w:hAnsi="Times New Roman" w:cs="Times New Roman"/>
          <w:sz w:val="24"/>
          <w:szCs w:val="24"/>
        </w:rPr>
        <w:t xml:space="preserve"> 2009). </w:t>
      </w:r>
      <w:r w:rsidR="001F5756" w:rsidRPr="006509B6">
        <w:rPr>
          <w:rFonts w:ascii="Times New Roman" w:hAnsi="Times New Roman" w:cs="Times New Roman"/>
          <w:sz w:val="24"/>
          <w:szCs w:val="24"/>
        </w:rPr>
        <w:t>W</w:t>
      </w:r>
      <w:r w:rsidR="00A161BD" w:rsidRPr="006509B6">
        <w:rPr>
          <w:rFonts w:ascii="Times New Roman" w:hAnsi="Times New Roman" w:cs="Times New Roman"/>
          <w:sz w:val="24"/>
          <w:szCs w:val="24"/>
        </w:rPr>
        <w:t xml:space="preserve">hat remains to be </w:t>
      </w:r>
      <w:r w:rsidR="001F5756" w:rsidRPr="006509B6">
        <w:rPr>
          <w:rFonts w:ascii="Times New Roman" w:hAnsi="Times New Roman" w:cs="Times New Roman"/>
          <w:sz w:val="24"/>
          <w:szCs w:val="24"/>
        </w:rPr>
        <w:t xml:space="preserve">seen, </w:t>
      </w:r>
      <w:r w:rsidR="00EF6EB9" w:rsidRPr="006509B6">
        <w:rPr>
          <w:rFonts w:ascii="Times New Roman" w:hAnsi="Times New Roman" w:cs="Times New Roman"/>
          <w:sz w:val="24"/>
          <w:szCs w:val="24"/>
        </w:rPr>
        <w:t xml:space="preserve">however, </w:t>
      </w:r>
      <w:r w:rsidR="00A161BD" w:rsidRPr="006509B6">
        <w:rPr>
          <w:rFonts w:ascii="Times New Roman" w:hAnsi="Times New Roman" w:cs="Times New Roman"/>
          <w:sz w:val="24"/>
          <w:szCs w:val="24"/>
        </w:rPr>
        <w:t xml:space="preserve">is the </w:t>
      </w:r>
      <w:r w:rsidR="009D7BA9" w:rsidRPr="006509B6">
        <w:rPr>
          <w:rFonts w:ascii="Times New Roman" w:hAnsi="Times New Roman" w:cs="Times New Roman"/>
          <w:sz w:val="24"/>
          <w:szCs w:val="24"/>
        </w:rPr>
        <w:t xml:space="preserve">specific </w:t>
      </w:r>
      <w:r w:rsidR="001F5756" w:rsidRPr="006509B6">
        <w:rPr>
          <w:rFonts w:ascii="Times New Roman" w:hAnsi="Times New Roman" w:cs="Times New Roman"/>
          <w:sz w:val="24"/>
          <w:szCs w:val="24"/>
        </w:rPr>
        <w:t xml:space="preserve">nature of </w:t>
      </w:r>
      <w:r w:rsidR="00A161BD" w:rsidRPr="006509B6">
        <w:rPr>
          <w:rFonts w:ascii="Times New Roman" w:hAnsi="Times New Roman" w:cs="Times New Roman"/>
          <w:sz w:val="24"/>
          <w:szCs w:val="24"/>
        </w:rPr>
        <w:t>barriers to effective child protection assessment with disabled children.</w:t>
      </w:r>
      <w:r w:rsidR="00CA1A9F" w:rsidRPr="006509B6">
        <w:rPr>
          <w:rFonts w:ascii="Times New Roman" w:hAnsi="Times New Roman" w:cs="Times New Roman"/>
          <w:sz w:val="24"/>
          <w:szCs w:val="24"/>
        </w:rPr>
        <w:t xml:space="preserve"> Towards </w:t>
      </w:r>
      <w:r w:rsidR="00EF6EB9" w:rsidRPr="006509B6">
        <w:rPr>
          <w:rFonts w:ascii="Times New Roman" w:hAnsi="Times New Roman" w:cs="Times New Roman"/>
          <w:sz w:val="24"/>
          <w:szCs w:val="24"/>
        </w:rPr>
        <w:t>redressing</w:t>
      </w:r>
      <w:r w:rsidR="001A0DFE" w:rsidRPr="006509B6">
        <w:rPr>
          <w:rFonts w:ascii="Times New Roman" w:hAnsi="Times New Roman" w:cs="Times New Roman"/>
          <w:sz w:val="24"/>
          <w:szCs w:val="24"/>
        </w:rPr>
        <w:t xml:space="preserve"> </w:t>
      </w:r>
      <w:r w:rsidR="00CA1A9F" w:rsidRPr="006509B6">
        <w:rPr>
          <w:rFonts w:ascii="Times New Roman" w:hAnsi="Times New Roman" w:cs="Times New Roman"/>
          <w:sz w:val="24"/>
          <w:szCs w:val="24"/>
        </w:rPr>
        <w:t>this, focused commentary on the literature in the following is orientated towards five emergent themes. These are respectively: capturing the child’s voice; gathering credible material; additional resources for assessment; difficulties discerning causation; and attitudes, perceptions and social equality.</w:t>
      </w:r>
      <w:r w:rsidR="0061705C" w:rsidRPr="006509B6">
        <w:rPr>
          <w:rFonts w:ascii="Times New Roman" w:hAnsi="Times New Roman" w:cs="Times New Roman"/>
          <w:sz w:val="24"/>
          <w:szCs w:val="24"/>
        </w:rPr>
        <w:t xml:space="preserve"> The implicit premise, progressed </w:t>
      </w:r>
      <w:r w:rsidR="009D7BA9" w:rsidRPr="006509B6">
        <w:rPr>
          <w:rFonts w:ascii="Times New Roman" w:hAnsi="Times New Roman" w:cs="Times New Roman"/>
          <w:sz w:val="24"/>
          <w:szCs w:val="24"/>
        </w:rPr>
        <w:t>therein</w:t>
      </w:r>
      <w:r w:rsidR="0061705C" w:rsidRPr="006509B6">
        <w:rPr>
          <w:rFonts w:ascii="Times New Roman" w:hAnsi="Times New Roman" w:cs="Times New Roman"/>
          <w:sz w:val="24"/>
          <w:szCs w:val="24"/>
        </w:rPr>
        <w:t xml:space="preserve">, is that </w:t>
      </w:r>
      <w:r w:rsidR="001F5756" w:rsidRPr="006509B6">
        <w:rPr>
          <w:rFonts w:ascii="Times New Roman" w:hAnsi="Times New Roman" w:cs="Times New Roman"/>
          <w:sz w:val="24"/>
          <w:szCs w:val="24"/>
        </w:rPr>
        <w:t xml:space="preserve">within a </w:t>
      </w:r>
      <w:r w:rsidR="0061705C" w:rsidRPr="006509B6">
        <w:rPr>
          <w:rFonts w:ascii="Times New Roman" w:hAnsi="Times New Roman" w:cs="Times New Roman"/>
          <w:sz w:val="24"/>
          <w:szCs w:val="24"/>
        </w:rPr>
        <w:t xml:space="preserve">children’s rights paradigm integral to child protection social work, principles of inclusion and equality </w:t>
      </w:r>
      <w:r w:rsidR="001F5756" w:rsidRPr="006509B6">
        <w:rPr>
          <w:rFonts w:ascii="Times New Roman" w:hAnsi="Times New Roman" w:cs="Times New Roman"/>
          <w:sz w:val="24"/>
          <w:szCs w:val="24"/>
        </w:rPr>
        <w:t xml:space="preserve">must be better operationalised </w:t>
      </w:r>
      <w:r w:rsidR="0061705C" w:rsidRPr="006509B6">
        <w:rPr>
          <w:rFonts w:ascii="Times New Roman" w:hAnsi="Times New Roman" w:cs="Times New Roman"/>
          <w:sz w:val="24"/>
          <w:szCs w:val="24"/>
        </w:rPr>
        <w:t xml:space="preserve">for disabled children (Kilkelly, 2013; Flynn </w:t>
      </w:r>
      <w:r w:rsidR="001E3D0E" w:rsidRPr="006509B6">
        <w:rPr>
          <w:rFonts w:ascii="Times New Roman" w:hAnsi="Times New Roman" w:cs="Times New Roman"/>
          <w:sz w:val="24"/>
          <w:szCs w:val="24"/>
        </w:rPr>
        <w:t>&amp;</w:t>
      </w:r>
      <w:r w:rsidR="0061705C" w:rsidRPr="006509B6">
        <w:rPr>
          <w:rFonts w:ascii="Times New Roman" w:hAnsi="Times New Roman" w:cs="Times New Roman"/>
          <w:sz w:val="24"/>
          <w:szCs w:val="24"/>
        </w:rPr>
        <w:t xml:space="preserve"> McGregor, 2017). </w:t>
      </w:r>
      <w:r w:rsidR="007421ED" w:rsidRPr="006509B6">
        <w:rPr>
          <w:rFonts w:ascii="Times New Roman" w:hAnsi="Times New Roman" w:cs="Times New Roman"/>
          <w:sz w:val="24"/>
          <w:szCs w:val="24"/>
        </w:rPr>
        <w:t xml:space="preserve">In this context, ableism theory </w:t>
      </w:r>
      <w:r w:rsidR="00506596" w:rsidRPr="006509B6">
        <w:rPr>
          <w:rFonts w:ascii="Times New Roman" w:hAnsi="Times New Roman" w:cs="Times New Roman"/>
          <w:sz w:val="24"/>
          <w:szCs w:val="24"/>
        </w:rPr>
        <w:t xml:space="preserve">arguably </w:t>
      </w:r>
      <w:r w:rsidR="007421ED" w:rsidRPr="006509B6">
        <w:rPr>
          <w:rFonts w:ascii="Times New Roman" w:hAnsi="Times New Roman" w:cs="Times New Roman"/>
          <w:sz w:val="24"/>
          <w:szCs w:val="24"/>
        </w:rPr>
        <w:t>offers a formidable starting point,</w:t>
      </w:r>
      <w:r w:rsidR="00F60ECD" w:rsidRPr="006509B6">
        <w:rPr>
          <w:rFonts w:ascii="Times New Roman" w:hAnsi="Times New Roman" w:cs="Times New Roman"/>
          <w:sz w:val="24"/>
          <w:szCs w:val="24"/>
        </w:rPr>
        <w:t xml:space="preserve"> </w:t>
      </w:r>
      <w:r w:rsidR="00E924E9" w:rsidRPr="006509B6">
        <w:rPr>
          <w:rFonts w:ascii="Times New Roman" w:hAnsi="Times New Roman" w:cs="Times New Roman"/>
          <w:sz w:val="24"/>
          <w:szCs w:val="24"/>
        </w:rPr>
        <w:t>towards</w:t>
      </w:r>
      <w:r w:rsidR="007421ED" w:rsidRPr="006509B6">
        <w:rPr>
          <w:rFonts w:ascii="Times New Roman" w:hAnsi="Times New Roman" w:cs="Times New Roman"/>
          <w:sz w:val="24"/>
          <w:szCs w:val="24"/>
        </w:rPr>
        <w:t xml:space="preserve"> thinking through present challenges.</w:t>
      </w:r>
    </w:p>
    <w:p w:rsidR="006509B6" w:rsidRPr="006509B6" w:rsidRDefault="007421ED" w:rsidP="00AA7D6A">
      <w:pPr>
        <w:spacing w:after="0" w:line="480" w:lineRule="auto"/>
        <w:ind w:right="804" w:firstLine="720"/>
        <w:jc w:val="both"/>
        <w:rPr>
          <w:rFonts w:ascii="Times New Roman" w:hAnsi="Times New Roman" w:cs="Times New Roman"/>
          <w:sz w:val="24"/>
          <w:szCs w:val="24"/>
        </w:rPr>
      </w:pPr>
      <w:r w:rsidRPr="006509B6">
        <w:rPr>
          <w:rFonts w:ascii="Times New Roman" w:hAnsi="Times New Roman" w:cs="Times New Roman"/>
          <w:sz w:val="24"/>
          <w:szCs w:val="24"/>
        </w:rPr>
        <w:t xml:space="preserve">  </w:t>
      </w:r>
      <w:r w:rsidR="0061705C" w:rsidRPr="006509B6">
        <w:rPr>
          <w:rFonts w:ascii="Times New Roman" w:hAnsi="Times New Roman" w:cs="Times New Roman"/>
          <w:sz w:val="24"/>
          <w:szCs w:val="24"/>
        </w:rPr>
        <w:t xml:space="preserve"> </w:t>
      </w:r>
      <w:r w:rsidR="00CA1A9F" w:rsidRPr="006509B6">
        <w:rPr>
          <w:rFonts w:ascii="Times New Roman" w:hAnsi="Times New Roman" w:cs="Times New Roman"/>
          <w:sz w:val="24"/>
          <w:szCs w:val="24"/>
        </w:rPr>
        <w:t xml:space="preserve"> </w:t>
      </w:r>
      <w:r w:rsidR="00A161BD" w:rsidRPr="006509B6">
        <w:rPr>
          <w:rFonts w:ascii="Times New Roman" w:hAnsi="Times New Roman" w:cs="Times New Roman"/>
          <w:sz w:val="24"/>
          <w:szCs w:val="24"/>
        </w:rPr>
        <w:t xml:space="preserve"> </w:t>
      </w:r>
    </w:p>
    <w:p w:rsidR="00056A7D" w:rsidRPr="006509B6" w:rsidRDefault="00AB5C27" w:rsidP="00AA7D6A">
      <w:pPr>
        <w:spacing w:line="480" w:lineRule="auto"/>
        <w:ind w:right="804"/>
        <w:rPr>
          <w:rFonts w:ascii="Times New Roman" w:hAnsi="Times New Roman" w:cs="Times New Roman"/>
          <w:b/>
          <w:i/>
          <w:sz w:val="24"/>
          <w:szCs w:val="24"/>
        </w:rPr>
      </w:pPr>
      <w:r w:rsidRPr="006509B6">
        <w:rPr>
          <w:rFonts w:ascii="Times New Roman" w:hAnsi="Times New Roman" w:cs="Times New Roman"/>
          <w:b/>
          <w:i/>
          <w:sz w:val="24"/>
          <w:szCs w:val="24"/>
        </w:rPr>
        <w:t>C</w:t>
      </w:r>
      <w:r w:rsidR="00056A7D" w:rsidRPr="006509B6">
        <w:rPr>
          <w:rFonts w:ascii="Times New Roman" w:hAnsi="Times New Roman" w:cs="Times New Roman"/>
          <w:b/>
          <w:i/>
          <w:sz w:val="24"/>
          <w:szCs w:val="24"/>
        </w:rPr>
        <w:t xml:space="preserve">apturing the child’s </w:t>
      </w:r>
      <w:r w:rsidR="00656B6E" w:rsidRPr="006509B6">
        <w:rPr>
          <w:rFonts w:ascii="Times New Roman" w:hAnsi="Times New Roman" w:cs="Times New Roman"/>
          <w:b/>
          <w:i/>
          <w:sz w:val="24"/>
          <w:szCs w:val="24"/>
        </w:rPr>
        <w:t>voice</w:t>
      </w:r>
      <w:r w:rsidR="00056A7D" w:rsidRPr="006509B6">
        <w:rPr>
          <w:rFonts w:ascii="Times New Roman" w:hAnsi="Times New Roman" w:cs="Times New Roman"/>
          <w:b/>
          <w:i/>
          <w:sz w:val="24"/>
          <w:szCs w:val="24"/>
        </w:rPr>
        <w:t xml:space="preserve"> </w:t>
      </w:r>
    </w:p>
    <w:p w:rsidR="00EA269A" w:rsidRPr="006509B6" w:rsidRDefault="00CF1637" w:rsidP="00AA7D6A">
      <w:pPr>
        <w:spacing w:after="0" w:line="480" w:lineRule="auto"/>
        <w:ind w:right="804"/>
        <w:jc w:val="both"/>
        <w:rPr>
          <w:rFonts w:ascii="Times New Roman" w:hAnsi="Times New Roman" w:cs="Times New Roman"/>
          <w:sz w:val="24"/>
          <w:szCs w:val="24"/>
        </w:rPr>
      </w:pPr>
      <w:r w:rsidRPr="006509B6">
        <w:rPr>
          <w:rFonts w:ascii="Times New Roman" w:hAnsi="Times New Roman" w:cs="Times New Roman"/>
          <w:sz w:val="24"/>
          <w:szCs w:val="24"/>
        </w:rPr>
        <w:t>The first theme within barriers to assessment with disabled children</w:t>
      </w:r>
      <w:r w:rsidR="00E924E9" w:rsidRPr="006509B6">
        <w:rPr>
          <w:rFonts w:ascii="Times New Roman" w:hAnsi="Times New Roman" w:cs="Times New Roman"/>
          <w:sz w:val="24"/>
          <w:szCs w:val="24"/>
        </w:rPr>
        <w:t>,</w:t>
      </w:r>
      <w:r w:rsidRPr="006509B6">
        <w:rPr>
          <w:rFonts w:ascii="Times New Roman" w:hAnsi="Times New Roman" w:cs="Times New Roman"/>
          <w:sz w:val="24"/>
          <w:szCs w:val="24"/>
        </w:rPr>
        <w:t xml:space="preserve"> refers to difficulties with capturing the child’</w:t>
      </w:r>
      <w:r w:rsidR="007421ED" w:rsidRPr="006509B6">
        <w:rPr>
          <w:rFonts w:ascii="Times New Roman" w:hAnsi="Times New Roman" w:cs="Times New Roman"/>
          <w:sz w:val="24"/>
          <w:szCs w:val="24"/>
        </w:rPr>
        <w:t>s voice. Emphasis on the</w:t>
      </w:r>
      <w:r w:rsidR="00ED515A" w:rsidRPr="006509B6">
        <w:rPr>
          <w:rFonts w:ascii="Times New Roman" w:hAnsi="Times New Roman" w:cs="Times New Roman"/>
          <w:sz w:val="24"/>
          <w:szCs w:val="24"/>
        </w:rPr>
        <w:t xml:space="preserve"> importance of </w:t>
      </w:r>
      <w:r w:rsidR="007421ED" w:rsidRPr="006509B6">
        <w:rPr>
          <w:rFonts w:ascii="Times New Roman" w:hAnsi="Times New Roman" w:cs="Times New Roman"/>
          <w:sz w:val="24"/>
          <w:szCs w:val="24"/>
        </w:rPr>
        <w:t>the</w:t>
      </w:r>
      <w:r w:rsidR="00ED515A" w:rsidRPr="006509B6">
        <w:rPr>
          <w:rFonts w:ascii="Times New Roman" w:hAnsi="Times New Roman" w:cs="Times New Roman"/>
          <w:sz w:val="24"/>
          <w:szCs w:val="24"/>
        </w:rPr>
        <w:t xml:space="preserve"> child’s </w:t>
      </w:r>
      <w:r w:rsidR="00ED515A" w:rsidRPr="006509B6">
        <w:rPr>
          <w:rFonts w:ascii="Times New Roman" w:hAnsi="Times New Roman" w:cs="Times New Roman"/>
          <w:sz w:val="24"/>
          <w:szCs w:val="24"/>
        </w:rPr>
        <w:lastRenderedPageBreak/>
        <w:t xml:space="preserve">voice in social work </w:t>
      </w:r>
      <w:r w:rsidR="007421ED" w:rsidRPr="006509B6">
        <w:rPr>
          <w:rFonts w:ascii="Times New Roman" w:hAnsi="Times New Roman" w:cs="Times New Roman"/>
          <w:sz w:val="24"/>
          <w:szCs w:val="24"/>
        </w:rPr>
        <w:t>assessment in Ireland has origins</w:t>
      </w:r>
      <w:r w:rsidR="00ED515A" w:rsidRPr="006509B6">
        <w:rPr>
          <w:rFonts w:ascii="Times New Roman" w:hAnsi="Times New Roman" w:cs="Times New Roman"/>
          <w:sz w:val="24"/>
          <w:szCs w:val="24"/>
        </w:rPr>
        <w:t xml:space="preserve"> </w:t>
      </w:r>
      <w:r w:rsidR="00E924E9" w:rsidRPr="006509B6">
        <w:rPr>
          <w:rFonts w:ascii="Times New Roman" w:hAnsi="Times New Roman" w:cs="Times New Roman"/>
          <w:sz w:val="24"/>
          <w:szCs w:val="24"/>
        </w:rPr>
        <w:t xml:space="preserve">in </w:t>
      </w:r>
      <w:r w:rsidR="00ED515A" w:rsidRPr="006509B6">
        <w:rPr>
          <w:rFonts w:ascii="Times New Roman" w:hAnsi="Times New Roman" w:cs="Times New Roman"/>
          <w:sz w:val="24"/>
          <w:szCs w:val="24"/>
        </w:rPr>
        <w:t xml:space="preserve">high profile child abuse inquires such as Kilkenny incest case (McGuiness, 1993), </w:t>
      </w:r>
      <w:r w:rsidR="008E42FF" w:rsidRPr="006509B6">
        <w:rPr>
          <w:rFonts w:ascii="Times New Roman" w:hAnsi="Times New Roman" w:cs="Times New Roman"/>
          <w:sz w:val="24"/>
          <w:szCs w:val="24"/>
        </w:rPr>
        <w:t xml:space="preserve">the </w:t>
      </w:r>
      <w:r w:rsidR="00ED515A" w:rsidRPr="006509B6">
        <w:rPr>
          <w:rFonts w:ascii="Times New Roman" w:hAnsi="Times New Roman" w:cs="Times New Roman"/>
          <w:sz w:val="24"/>
          <w:szCs w:val="24"/>
        </w:rPr>
        <w:t>Victoria Clim</w:t>
      </w:r>
      <w:r w:rsidR="0060274A" w:rsidRPr="006509B6">
        <w:rPr>
          <w:rFonts w:ascii="Times New Roman" w:hAnsi="Times New Roman" w:cs="Times New Roman"/>
          <w:sz w:val="24"/>
          <w:szCs w:val="24"/>
        </w:rPr>
        <w:t>b</w:t>
      </w:r>
      <w:r w:rsidR="00ED515A" w:rsidRPr="006509B6">
        <w:rPr>
          <w:rFonts w:ascii="Times New Roman" w:hAnsi="Times New Roman" w:cs="Times New Roman"/>
          <w:sz w:val="24"/>
          <w:szCs w:val="24"/>
        </w:rPr>
        <w:t xml:space="preserve">e case (Laming, 2003) and </w:t>
      </w:r>
      <w:r w:rsidR="008E42FF" w:rsidRPr="006509B6">
        <w:rPr>
          <w:rFonts w:ascii="Times New Roman" w:hAnsi="Times New Roman" w:cs="Times New Roman"/>
          <w:sz w:val="24"/>
          <w:szCs w:val="24"/>
        </w:rPr>
        <w:t xml:space="preserve">the </w:t>
      </w:r>
      <w:r w:rsidR="00ED515A" w:rsidRPr="006509B6">
        <w:rPr>
          <w:rFonts w:ascii="Times New Roman" w:hAnsi="Times New Roman" w:cs="Times New Roman"/>
          <w:sz w:val="24"/>
          <w:szCs w:val="24"/>
        </w:rPr>
        <w:t xml:space="preserve">Roscommon Inquiry (2010). </w:t>
      </w:r>
      <w:r w:rsidR="009D66E6" w:rsidRPr="006509B6">
        <w:rPr>
          <w:rFonts w:ascii="Times New Roman" w:hAnsi="Times New Roman" w:cs="Times New Roman"/>
          <w:sz w:val="24"/>
          <w:szCs w:val="24"/>
        </w:rPr>
        <w:t xml:space="preserve">In addition, </w:t>
      </w:r>
      <w:r w:rsidR="0060274A" w:rsidRPr="006509B6">
        <w:rPr>
          <w:rFonts w:ascii="Times New Roman" w:hAnsi="Times New Roman" w:cs="Times New Roman"/>
          <w:sz w:val="24"/>
          <w:szCs w:val="24"/>
        </w:rPr>
        <w:t xml:space="preserve">both the </w:t>
      </w:r>
      <w:r w:rsidR="009D66E6" w:rsidRPr="006509B6">
        <w:rPr>
          <w:rFonts w:ascii="Times New Roman" w:hAnsi="Times New Roman" w:cs="Times New Roman"/>
          <w:sz w:val="24"/>
          <w:szCs w:val="24"/>
        </w:rPr>
        <w:t>recent</w:t>
      </w:r>
      <w:r w:rsidR="0060274A" w:rsidRPr="006509B6">
        <w:rPr>
          <w:rFonts w:ascii="Times New Roman" w:hAnsi="Times New Roman" w:cs="Times New Roman"/>
          <w:sz w:val="24"/>
          <w:szCs w:val="24"/>
        </w:rPr>
        <w:t>ly ratified</w:t>
      </w:r>
      <w:r w:rsidR="009D66E6" w:rsidRPr="006509B6">
        <w:rPr>
          <w:rFonts w:ascii="Times New Roman" w:hAnsi="Times New Roman" w:cs="Times New Roman"/>
          <w:sz w:val="24"/>
          <w:szCs w:val="24"/>
        </w:rPr>
        <w:t xml:space="preserve"> U</w:t>
      </w:r>
      <w:r w:rsidR="0060274A" w:rsidRPr="006509B6">
        <w:rPr>
          <w:rFonts w:ascii="Times New Roman" w:hAnsi="Times New Roman" w:cs="Times New Roman"/>
          <w:sz w:val="24"/>
          <w:szCs w:val="24"/>
        </w:rPr>
        <w:t>nited Nations</w:t>
      </w:r>
      <w:r w:rsidR="009D66E6" w:rsidRPr="006509B6">
        <w:rPr>
          <w:rFonts w:ascii="Times New Roman" w:hAnsi="Times New Roman" w:cs="Times New Roman"/>
          <w:sz w:val="24"/>
          <w:szCs w:val="24"/>
        </w:rPr>
        <w:t xml:space="preserve"> Convention on the Rights of People with Disabilities</w:t>
      </w:r>
      <w:r w:rsidR="0060274A" w:rsidRPr="006509B6">
        <w:rPr>
          <w:rFonts w:ascii="Times New Roman" w:hAnsi="Times New Roman" w:cs="Times New Roman"/>
          <w:sz w:val="24"/>
          <w:szCs w:val="24"/>
        </w:rPr>
        <w:t xml:space="preserve"> (UNCRPD) and the United Nations Convention on the Rights of the Child (UNCRC) </w:t>
      </w:r>
      <w:r w:rsidR="003C20E7" w:rsidRPr="006509B6">
        <w:rPr>
          <w:rFonts w:ascii="Times New Roman" w:hAnsi="Times New Roman" w:cs="Times New Roman"/>
          <w:sz w:val="24"/>
          <w:szCs w:val="24"/>
        </w:rPr>
        <w:t>are centrepieces of human rights law for disabled children in Ireland</w:t>
      </w:r>
      <w:r w:rsidR="009D66E6" w:rsidRPr="006509B6">
        <w:rPr>
          <w:rFonts w:ascii="Times New Roman" w:hAnsi="Times New Roman" w:cs="Times New Roman"/>
          <w:sz w:val="24"/>
          <w:szCs w:val="24"/>
        </w:rPr>
        <w:t xml:space="preserve"> (Flynn </w:t>
      </w:r>
      <w:r w:rsidR="00536E39" w:rsidRPr="006509B6">
        <w:rPr>
          <w:rFonts w:ascii="Times New Roman" w:hAnsi="Times New Roman" w:cs="Times New Roman"/>
          <w:sz w:val="24"/>
          <w:szCs w:val="24"/>
        </w:rPr>
        <w:t>&amp;</w:t>
      </w:r>
      <w:r w:rsidR="009D66E6" w:rsidRPr="006509B6">
        <w:rPr>
          <w:rFonts w:ascii="Times New Roman" w:hAnsi="Times New Roman" w:cs="Times New Roman"/>
          <w:sz w:val="24"/>
          <w:szCs w:val="24"/>
        </w:rPr>
        <w:t xml:space="preserve"> McGregor, 2018).</w:t>
      </w:r>
      <w:r w:rsidR="003C20E7" w:rsidRPr="006509B6">
        <w:rPr>
          <w:rFonts w:ascii="Times New Roman" w:hAnsi="Times New Roman" w:cs="Times New Roman"/>
          <w:sz w:val="24"/>
          <w:szCs w:val="24"/>
        </w:rPr>
        <w:t xml:space="preserve"> They </w:t>
      </w:r>
      <w:r w:rsidR="00F13AF9" w:rsidRPr="006509B6">
        <w:rPr>
          <w:rFonts w:ascii="Times New Roman" w:hAnsi="Times New Roman" w:cs="Times New Roman"/>
          <w:sz w:val="24"/>
          <w:szCs w:val="24"/>
        </w:rPr>
        <w:t>advance and underpin</w:t>
      </w:r>
      <w:r w:rsidR="003C20E7" w:rsidRPr="006509B6">
        <w:rPr>
          <w:rFonts w:ascii="Times New Roman" w:hAnsi="Times New Roman" w:cs="Times New Roman"/>
          <w:sz w:val="24"/>
          <w:szCs w:val="24"/>
        </w:rPr>
        <w:t xml:space="preserve"> a children’s rights paradigm that has been of increasing influence on child protection and welfare social work in Ireland</w:t>
      </w:r>
      <w:r w:rsidR="00EA4862" w:rsidRPr="006509B6">
        <w:rPr>
          <w:rFonts w:ascii="Times New Roman" w:hAnsi="Times New Roman" w:cs="Times New Roman"/>
          <w:sz w:val="24"/>
          <w:szCs w:val="24"/>
        </w:rPr>
        <w:t>, and in provision of services to disabled children</w:t>
      </w:r>
      <w:r w:rsidR="003C20E7" w:rsidRPr="006509B6">
        <w:rPr>
          <w:rFonts w:ascii="Times New Roman" w:hAnsi="Times New Roman" w:cs="Times New Roman"/>
          <w:sz w:val="24"/>
          <w:szCs w:val="24"/>
        </w:rPr>
        <w:t xml:space="preserve"> (</w:t>
      </w:r>
      <w:r w:rsidR="00536E39" w:rsidRPr="006509B6">
        <w:rPr>
          <w:rFonts w:ascii="Times New Roman" w:hAnsi="Times New Roman" w:cs="Times New Roman"/>
          <w:sz w:val="24"/>
          <w:szCs w:val="24"/>
        </w:rPr>
        <w:t>Browne &amp;</w:t>
      </w:r>
      <w:r w:rsidR="00EA4862" w:rsidRPr="006509B6">
        <w:rPr>
          <w:rFonts w:ascii="Times New Roman" w:hAnsi="Times New Roman" w:cs="Times New Roman"/>
          <w:sz w:val="24"/>
          <w:szCs w:val="24"/>
        </w:rPr>
        <w:t xml:space="preserve"> Millar 2013; </w:t>
      </w:r>
      <w:r w:rsidR="003C20E7" w:rsidRPr="006509B6">
        <w:rPr>
          <w:rFonts w:ascii="Times New Roman" w:hAnsi="Times New Roman" w:cs="Times New Roman"/>
          <w:sz w:val="24"/>
          <w:szCs w:val="24"/>
        </w:rPr>
        <w:t xml:space="preserve">Kilkelly, 2013). </w:t>
      </w:r>
      <w:r w:rsidR="009D66E6" w:rsidRPr="006509B6">
        <w:rPr>
          <w:rFonts w:ascii="Times New Roman" w:hAnsi="Times New Roman" w:cs="Times New Roman"/>
          <w:sz w:val="24"/>
          <w:szCs w:val="24"/>
        </w:rPr>
        <w:t xml:space="preserve">Article 7 (3) </w:t>
      </w:r>
      <w:r w:rsidR="00EA4862" w:rsidRPr="006509B6">
        <w:rPr>
          <w:rFonts w:ascii="Times New Roman" w:hAnsi="Times New Roman" w:cs="Times New Roman"/>
          <w:sz w:val="24"/>
          <w:szCs w:val="24"/>
        </w:rPr>
        <w:t xml:space="preserve">of the UNCRPD, for instance, </w:t>
      </w:r>
      <w:r w:rsidR="008E42FF" w:rsidRPr="006509B6">
        <w:rPr>
          <w:rFonts w:ascii="Times New Roman" w:hAnsi="Times New Roman" w:cs="Times New Roman"/>
          <w:sz w:val="24"/>
          <w:szCs w:val="24"/>
        </w:rPr>
        <w:t>designates that</w:t>
      </w:r>
      <w:r w:rsidR="009D66E6" w:rsidRPr="006509B6">
        <w:rPr>
          <w:rFonts w:ascii="Times New Roman" w:hAnsi="Times New Roman" w:cs="Times New Roman"/>
          <w:sz w:val="24"/>
          <w:szCs w:val="24"/>
        </w:rPr>
        <w:t xml:space="preserve"> “</w:t>
      </w:r>
      <w:r w:rsidR="009D66E6" w:rsidRPr="006509B6">
        <w:rPr>
          <w:rFonts w:ascii="Times New Roman" w:hAnsi="Times New Roman" w:cs="Times New Roman"/>
          <w:color w:val="000000"/>
          <w:sz w:val="24"/>
          <w:szCs w:val="24"/>
          <w:shd w:val="clear" w:color="auto" w:fill="FFFFFF"/>
        </w:rPr>
        <w:t xml:space="preserve">States Parties shall ensure that children with disabilities have the right to express their views freely on all matters affecting them, their views being given due weight in accordance with their age and maturity, on an equal basis with other children, and to be provided with disability and age-appropriate assistance to realize that right.” </w:t>
      </w:r>
      <w:r w:rsidR="00107BA7" w:rsidRPr="006509B6">
        <w:rPr>
          <w:rFonts w:ascii="Times New Roman" w:hAnsi="Times New Roman" w:cs="Times New Roman"/>
          <w:color w:val="000000"/>
          <w:sz w:val="24"/>
          <w:szCs w:val="24"/>
          <w:shd w:val="clear" w:color="auto" w:fill="FFFFFF"/>
        </w:rPr>
        <w:t>Similarly,</w:t>
      </w:r>
      <w:r w:rsidR="00EA4862" w:rsidRPr="006509B6">
        <w:rPr>
          <w:rFonts w:ascii="Times New Roman" w:hAnsi="Times New Roman" w:cs="Times New Roman"/>
          <w:color w:val="000000"/>
          <w:sz w:val="24"/>
          <w:szCs w:val="24"/>
          <w:shd w:val="clear" w:color="auto" w:fill="FFFFFF"/>
        </w:rPr>
        <w:t xml:space="preserve"> </w:t>
      </w:r>
      <w:r w:rsidR="00107BA7" w:rsidRPr="006509B6">
        <w:rPr>
          <w:rFonts w:ascii="Times New Roman" w:hAnsi="Times New Roman" w:cs="Times New Roman"/>
          <w:color w:val="000000"/>
          <w:sz w:val="24"/>
          <w:szCs w:val="24"/>
          <w:shd w:val="clear" w:color="auto" w:fill="FFFFFF"/>
        </w:rPr>
        <w:t>whilst t</w:t>
      </w:r>
      <w:r w:rsidR="00EA4862" w:rsidRPr="006509B6">
        <w:rPr>
          <w:rFonts w:ascii="Times New Roman" w:hAnsi="Times New Roman" w:cs="Times New Roman"/>
          <w:color w:val="000000"/>
          <w:sz w:val="24"/>
          <w:szCs w:val="24"/>
          <w:shd w:val="clear" w:color="auto" w:fill="FFFFFF"/>
        </w:rPr>
        <w:t>he UNCRC</w:t>
      </w:r>
      <w:r w:rsidR="00107BA7" w:rsidRPr="006509B6">
        <w:rPr>
          <w:rFonts w:ascii="Times New Roman" w:hAnsi="Times New Roman" w:cs="Times New Roman"/>
          <w:color w:val="000000"/>
          <w:sz w:val="24"/>
          <w:szCs w:val="24"/>
          <w:shd w:val="clear" w:color="auto" w:fill="FFFFFF"/>
        </w:rPr>
        <w:t xml:space="preserve"> explicitly refers to disabled children in articles 2 and 23, all rights are applicable to disabled children including the right to have their views taken into account regarding matters of importance to their lives (UN, 1989). </w:t>
      </w:r>
      <w:r w:rsidR="00EA269A" w:rsidRPr="006509B6">
        <w:rPr>
          <w:rFonts w:ascii="Times New Roman" w:hAnsi="Times New Roman" w:cs="Times New Roman"/>
          <w:color w:val="000000"/>
          <w:sz w:val="24"/>
          <w:szCs w:val="24"/>
          <w:shd w:val="clear" w:color="auto" w:fill="FFFFFF"/>
        </w:rPr>
        <w:t>It is arguably conclusive</w:t>
      </w:r>
      <w:r w:rsidR="00B523DF" w:rsidRPr="006509B6">
        <w:rPr>
          <w:rFonts w:ascii="Times New Roman" w:hAnsi="Times New Roman" w:cs="Times New Roman"/>
          <w:color w:val="000000"/>
          <w:sz w:val="24"/>
          <w:szCs w:val="24"/>
          <w:shd w:val="clear" w:color="auto" w:fill="FFFFFF"/>
        </w:rPr>
        <w:t>, therefore,</w:t>
      </w:r>
      <w:r w:rsidR="00EA269A" w:rsidRPr="006509B6">
        <w:rPr>
          <w:rFonts w:ascii="Times New Roman" w:hAnsi="Times New Roman" w:cs="Times New Roman"/>
          <w:color w:val="000000"/>
          <w:sz w:val="24"/>
          <w:szCs w:val="24"/>
          <w:shd w:val="clear" w:color="auto" w:fill="FFFFFF"/>
        </w:rPr>
        <w:t xml:space="preserve"> that the child’s views must be accounted for, and </w:t>
      </w:r>
      <w:r w:rsidR="00B523DF" w:rsidRPr="006509B6">
        <w:rPr>
          <w:rFonts w:ascii="Times New Roman" w:hAnsi="Times New Roman" w:cs="Times New Roman"/>
          <w:color w:val="000000"/>
          <w:sz w:val="24"/>
          <w:szCs w:val="24"/>
          <w:shd w:val="clear" w:color="auto" w:fill="FFFFFF"/>
        </w:rPr>
        <w:t xml:space="preserve">within this, </w:t>
      </w:r>
      <w:r w:rsidR="00E77886" w:rsidRPr="006509B6">
        <w:rPr>
          <w:rFonts w:ascii="Times New Roman" w:hAnsi="Times New Roman" w:cs="Times New Roman"/>
          <w:color w:val="000000"/>
          <w:sz w:val="24"/>
          <w:szCs w:val="24"/>
          <w:shd w:val="clear" w:color="auto" w:fill="FFFFFF"/>
        </w:rPr>
        <w:t>no exemptions for disability should</w:t>
      </w:r>
      <w:r w:rsidR="00EA269A" w:rsidRPr="006509B6">
        <w:rPr>
          <w:rFonts w:ascii="Times New Roman" w:hAnsi="Times New Roman" w:cs="Times New Roman"/>
          <w:color w:val="000000"/>
          <w:sz w:val="24"/>
          <w:szCs w:val="24"/>
          <w:shd w:val="clear" w:color="auto" w:fill="FFFFFF"/>
        </w:rPr>
        <w:t xml:space="preserve"> be made. </w:t>
      </w:r>
    </w:p>
    <w:p w:rsidR="00A909D5" w:rsidRDefault="00EA269A" w:rsidP="00AA7D6A">
      <w:pPr>
        <w:spacing w:after="0" w:line="480" w:lineRule="auto"/>
        <w:ind w:right="804" w:firstLine="720"/>
        <w:jc w:val="both"/>
        <w:rPr>
          <w:rFonts w:ascii="Times New Roman" w:hAnsi="Times New Roman" w:cs="Times New Roman"/>
          <w:color w:val="000000"/>
          <w:sz w:val="24"/>
          <w:szCs w:val="24"/>
          <w:shd w:val="clear" w:color="auto" w:fill="FFFFFF"/>
        </w:rPr>
      </w:pPr>
      <w:r w:rsidRPr="006509B6">
        <w:rPr>
          <w:rFonts w:ascii="Times New Roman" w:hAnsi="Times New Roman" w:cs="Times New Roman"/>
          <w:color w:val="000000"/>
          <w:sz w:val="24"/>
          <w:szCs w:val="24"/>
          <w:shd w:val="clear" w:color="auto" w:fill="FFFFFF"/>
        </w:rPr>
        <w:t>In this context,</w:t>
      </w:r>
      <w:r w:rsidR="007441E7" w:rsidRPr="006509B6">
        <w:rPr>
          <w:rFonts w:ascii="Times New Roman" w:hAnsi="Times New Roman" w:cs="Times New Roman"/>
          <w:color w:val="000000"/>
          <w:sz w:val="24"/>
          <w:szCs w:val="24"/>
          <w:shd w:val="clear" w:color="auto" w:fill="FFFFFF"/>
        </w:rPr>
        <w:t xml:space="preserve"> despite practical tools and conceptual frameworks,</w:t>
      </w:r>
      <w:r w:rsidR="00D37E90" w:rsidRPr="006509B6">
        <w:rPr>
          <w:rFonts w:ascii="Times New Roman" w:hAnsi="Times New Roman" w:cs="Times New Roman"/>
          <w:color w:val="000000"/>
          <w:sz w:val="24"/>
          <w:szCs w:val="24"/>
          <w:shd w:val="clear" w:color="auto" w:fill="FFFFFF"/>
        </w:rPr>
        <w:t xml:space="preserve"> </w:t>
      </w:r>
      <w:r w:rsidR="00735606" w:rsidRPr="006509B6">
        <w:rPr>
          <w:rFonts w:ascii="Times New Roman" w:hAnsi="Times New Roman" w:cs="Times New Roman"/>
          <w:color w:val="000000"/>
          <w:sz w:val="24"/>
          <w:szCs w:val="24"/>
          <w:shd w:val="clear" w:color="auto" w:fill="FFFFFF"/>
        </w:rPr>
        <w:t xml:space="preserve">it remains the case </w:t>
      </w:r>
      <w:r w:rsidR="00D37E90" w:rsidRPr="006509B6">
        <w:rPr>
          <w:rFonts w:ascii="Times New Roman" w:hAnsi="Times New Roman" w:cs="Times New Roman"/>
          <w:color w:val="000000"/>
          <w:sz w:val="24"/>
          <w:szCs w:val="24"/>
          <w:shd w:val="clear" w:color="auto" w:fill="FFFFFF"/>
        </w:rPr>
        <w:t>that</w:t>
      </w:r>
      <w:r w:rsidR="007441E7" w:rsidRPr="006509B6">
        <w:rPr>
          <w:rFonts w:ascii="Times New Roman" w:hAnsi="Times New Roman" w:cs="Times New Roman"/>
          <w:color w:val="000000"/>
          <w:sz w:val="24"/>
          <w:szCs w:val="24"/>
          <w:shd w:val="clear" w:color="auto" w:fill="FFFFFF"/>
        </w:rPr>
        <w:t xml:space="preserve"> capturing the voice of disabled children in social work assessment</w:t>
      </w:r>
      <w:r w:rsidR="00735606" w:rsidRPr="006509B6">
        <w:rPr>
          <w:rFonts w:ascii="Times New Roman" w:hAnsi="Times New Roman" w:cs="Times New Roman"/>
          <w:color w:val="000000"/>
          <w:sz w:val="24"/>
          <w:szCs w:val="24"/>
          <w:shd w:val="clear" w:color="auto" w:fill="FFFFFF"/>
        </w:rPr>
        <w:t xml:space="preserve">, is a formidable </w:t>
      </w:r>
      <w:r w:rsidR="007441E7" w:rsidRPr="006509B6">
        <w:rPr>
          <w:rFonts w:ascii="Times New Roman" w:hAnsi="Times New Roman" w:cs="Times New Roman"/>
          <w:color w:val="000000"/>
          <w:sz w:val="24"/>
          <w:szCs w:val="24"/>
          <w:shd w:val="clear" w:color="auto" w:fill="FFFFFF"/>
        </w:rPr>
        <w:t>challenge. T</w:t>
      </w:r>
      <w:r w:rsidRPr="006509B6">
        <w:rPr>
          <w:rFonts w:ascii="Times New Roman" w:hAnsi="Times New Roman" w:cs="Times New Roman"/>
          <w:color w:val="000000"/>
          <w:sz w:val="24"/>
          <w:szCs w:val="24"/>
          <w:shd w:val="clear" w:color="auto" w:fill="FFFFFF"/>
        </w:rPr>
        <w:t>he new Signs of Safety assessment approach to Irish child protection and welfare casework</w:t>
      </w:r>
      <w:r w:rsidR="007441E7" w:rsidRPr="006509B6">
        <w:rPr>
          <w:rFonts w:ascii="Times New Roman" w:hAnsi="Times New Roman" w:cs="Times New Roman"/>
          <w:color w:val="000000"/>
          <w:sz w:val="24"/>
          <w:szCs w:val="24"/>
          <w:shd w:val="clear" w:color="auto" w:fill="FFFFFF"/>
        </w:rPr>
        <w:t>, for instance,</w:t>
      </w:r>
      <w:r w:rsidRPr="006509B6">
        <w:rPr>
          <w:rFonts w:ascii="Times New Roman" w:hAnsi="Times New Roman" w:cs="Times New Roman"/>
          <w:color w:val="000000"/>
          <w:sz w:val="24"/>
          <w:szCs w:val="24"/>
          <w:shd w:val="clear" w:color="auto" w:fill="FFFFFF"/>
        </w:rPr>
        <w:t xml:space="preserve"> </w:t>
      </w:r>
      <w:r w:rsidR="007441E7" w:rsidRPr="006509B6">
        <w:rPr>
          <w:rFonts w:ascii="Times New Roman" w:hAnsi="Times New Roman" w:cs="Times New Roman"/>
          <w:color w:val="000000"/>
          <w:sz w:val="24"/>
          <w:szCs w:val="24"/>
          <w:shd w:val="clear" w:color="auto" w:fill="FFFFFF"/>
        </w:rPr>
        <w:t xml:space="preserve">utilises pictorial </w:t>
      </w:r>
      <w:r w:rsidRPr="006509B6">
        <w:rPr>
          <w:rFonts w:ascii="Times New Roman" w:hAnsi="Times New Roman" w:cs="Times New Roman"/>
          <w:color w:val="000000"/>
          <w:sz w:val="24"/>
          <w:szCs w:val="24"/>
          <w:shd w:val="clear" w:color="auto" w:fill="FFFFFF"/>
        </w:rPr>
        <w:t xml:space="preserve">tools </w:t>
      </w:r>
      <w:r w:rsidR="007441E7" w:rsidRPr="006509B6">
        <w:rPr>
          <w:rFonts w:ascii="Times New Roman" w:hAnsi="Times New Roman" w:cs="Times New Roman"/>
          <w:color w:val="000000"/>
          <w:sz w:val="24"/>
          <w:szCs w:val="24"/>
          <w:shd w:val="clear" w:color="auto" w:fill="FFFFFF"/>
        </w:rPr>
        <w:t>for capturing the child’s voice. Within this, communication can be fostered, for instance,</w:t>
      </w:r>
      <w:r w:rsidRPr="006509B6">
        <w:rPr>
          <w:rFonts w:ascii="Times New Roman" w:hAnsi="Times New Roman" w:cs="Times New Roman"/>
          <w:color w:val="000000"/>
          <w:sz w:val="24"/>
          <w:szCs w:val="24"/>
          <w:shd w:val="clear" w:color="auto" w:fill="FFFFFF"/>
        </w:rPr>
        <w:t xml:space="preserve"> </w:t>
      </w:r>
      <w:r w:rsidR="007441E7" w:rsidRPr="006509B6">
        <w:rPr>
          <w:rFonts w:ascii="Times New Roman" w:hAnsi="Times New Roman" w:cs="Times New Roman"/>
          <w:color w:val="000000"/>
          <w:sz w:val="24"/>
          <w:szCs w:val="24"/>
          <w:shd w:val="clear" w:color="auto" w:fill="FFFFFF"/>
        </w:rPr>
        <w:t>through</w:t>
      </w:r>
      <w:r w:rsidRPr="006509B6">
        <w:rPr>
          <w:rFonts w:ascii="Times New Roman" w:hAnsi="Times New Roman" w:cs="Times New Roman"/>
          <w:color w:val="000000"/>
          <w:sz w:val="24"/>
          <w:szCs w:val="24"/>
          <w:shd w:val="clear" w:color="auto" w:fill="FFFFFF"/>
        </w:rPr>
        <w:t xml:space="preserve"> </w:t>
      </w:r>
      <w:r w:rsidR="000F3138" w:rsidRPr="006509B6">
        <w:rPr>
          <w:rFonts w:ascii="Times New Roman" w:hAnsi="Times New Roman" w:cs="Times New Roman"/>
          <w:color w:val="000000"/>
          <w:sz w:val="24"/>
          <w:szCs w:val="24"/>
          <w:shd w:val="clear" w:color="auto" w:fill="FFFFFF"/>
        </w:rPr>
        <w:t xml:space="preserve">application of </w:t>
      </w:r>
      <w:r w:rsidRPr="006509B6">
        <w:rPr>
          <w:rFonts w:ascii="Times New Roman" w:hAnsi="Times New Roman" w:cs="Times New Roman"/>
          <w:color w:val="000000"/>
          <w:sz w:val="24"/>
          <w:szCs w:val="24"/>
          <w:shd w:val="clear" w:color="auto" w:fill="FFFFFF"/>
        </w:rPr>
        <w:t xml:space="preserve">the ‘words and pictures’ </w:t>
      </w:r>
      <w:r w:rsidR="007441E7" w:rsidRPr="006509B6">
        <w:rPr>
          <w:rFonts w:ascii="Times New Roman" w:hAnsi="Times New Roman" w:cs="Times New Roman"/>
          <w:color w:val="000000"/>
          <w:sz w:val="24"/>
          <w:szCs w:val="24"/>
          <w:shd w:val="clear" w:color="auto" w:fill="FFFFFF"/>
        </w:rPr>
        <w:t>template</w:t>
      </w:r>
      <w:r w:rsidRPr="006509B6">
        <w:rPr>
          <w:rFonts w:ascii="Times New Roman" w:hAnsi="Times New Roman" w:cs="Times New Roman"/>
          <w:color w:val="000000"/>
          <w:sz w:val="24"/>
          <w:szCs w:val="24"/>
          <w:shd w:val="clear" w:color="auto" w:fill="FFFFFF"/>
        </w:rPr>
        <w:t xml:space="preserve"> </w:t>
      </w:r>
      <w:r w:rsidRPr="006509B6">
        <w:rPr>
          <w:rFonts w:ascii="Times New Roman" w:hAnsi="Times New Roman" w:cs="Times New Roman"/>
          <w:sz w:val="24"/>
          <w:szCs w:val="24"/>
        </w:rPr>
        <w:t xml:space="preserve">(Turnell &amp; Murphy, 2017). </w:t>
      </w:r>
      <w:r w:rsidR="007441E7" w:rsidRPr="006509B6">
        <w:rPr>
          <w:rFonts w:ascii="Times New Roman" w:hAnsi="Times New Roman" w:cs="Times New Roman"/>
          <w:sz w:val="24"/>
          <w:szCs w:val="24"/>
        </w:rPr>
        <w:t xml:space="preserve">Moreover, </w:t>
      </w:r>
      <w:r w:rsidR="007441E7" w:rsidRPr="006509B6">
        <w:rPr>
          <w:rFonts w:ascii="Times New Roman" w:hAnsi="Times New Roman" w:cs="Times New Roman"/>
          <w:sz w:val="24"/>
          <w:szCs w:val="24"/>
        </w:rPr>
        <w:lastRenderedPageBreak/>
        <w:t xml:space="preserve">within Irish </w:t>
      </w:r>
      <w:r w:rsidR="00B523DF" w:rsidRPr="006509B6">
        <w:rPr>
          <w:rFonts w:ascii="Times New Roman" w:hAnsi="Times New Roman" w:cs="Times New Roman"/>
          <w:sz w:val="24"/>
          <w:szCs w:val="24"/>
        </w:rPr>
        <w:t>disability servic</w:t>
      </w:r>
      <w:r w:rsidR="007441E7" w:rsidRPr="006509B6">
        <w:rPr>
          <w:rFonts w:ascii="Times New Roman" w:hAnsi="Times New Roman" w:cs="Times New Roman"/>
          <w:sz w:val="24"/>
          <w:szCs w:val="24"/>
        </w:rPr>
        <w:t>es</w:t>
      </w:r>
      <w:r w:rsidR="00B523DF" w:rsidRPr="006509B6">
        <w:rPr>
          <w:rFonts w:ascii="Times New Roman" w:hAnsi="Times New Roman" w:cs="Times New Roman"/>
          <w:sz w:val="24"/>
          <w:szCs w:val="24"/>
        </w:rPr>
        <w:t xml:space="preserve"> more broadly, augmentative communication methods such </w:t>
      </w:r>
      <w:r w:rsidR="004E56EE" w:rsidRPr="006509B6">
        <w:rPr>
          <w:rFonts w:ascii="Times New Roman" w:hAnsi="Times New Roman" w:cs="Times New Roman"/>
          <w:sz w:val="24"/>
          <w:szCs w:val="24"/>
        </w:rPr>
        <w:t xml:space="preserve">the Lamh </w:t>
      </w:r>
      <w:r w:rsidR="00B523DF" w:rsidRPr="006509B6">
        <w:rPr>
          <w:rFonts w:ascii="Times New Roman" w:hAnsi="Times New Roman" w:cs="Times New Roman"/>
          <w:sz w:val="24"/>
          <w:szCs w:val="24"/>
        </w:rPr>
        <w:t>manual signing system, and Picture Exchange Communication Systems (PECS)</w:t>
      </w:r>
      <w:r w:rsidR="000F3138" w:rsidRPr="006509B6">
        <w:rPr>
          <w:rFonts w:ascii="Times New Roman" w:hAnsi="Times New Roman" w:cs="Times New Roman"/>
          <w:sz w:val="24"/>
          <w:szCs w:val="24"/>
        </w:rPr>
        <w:t>,</w:t>
      </w:r>
      <w:r w:rsidR="00B523DF" w:rsidRPr="006509B6">
        <w:rPr>
          <w:rFonts w:ascii="Times New Roman" w:hAnsi="Times New Roman" w:cs="Times New Roman"/>
          <w:sz w:val="24"/>
          <w:szCs w:val="24"/>
        </w:rPr>
        <w:t xml:space="preserve"> </w:t>
      </w:r>
      <w:r w:rsidR="00C419BC" w:rsidRPr="006509B6">
        <w:rPr>
          <w:rFonts w:ascii="Times New Roman" w:hAnsi="Times New Roman" w:cs="Times New Roman"/>
          <w:sz w:val="24"/>
          <w:szCs w:val="24"/>
        </w:rPr>
        <w:t xml:space="preserve">can </w:t>
      </w:r>
      <w:r w:rsidR="000F3138" w:rsidRPr="006509B6">
        <w:rPr>
          <w:rFonts w:ascii="Times New Roman" w:hAnsi="Times New Roman" w:cs="Times New Roman"/>
          <w:sz w:val="24"/>
          <w:szCs w:val="24"/>
        </w:rPr>
        <w:t>increase access to</w:t>
      </w:r>
      <w:r w:rsidR="00C419BC" w:rsidRPr="006509B6">
        <w:rPr>
          <w:rFonts w:ascii="Times New Roman" w:hAnsi="Times New Roman" w:cs="Times New Roman"/>
          <w:sz w:val="24"/>
          <w:szCs w:val="24"/>
        </w:rPr>
        <w:t>,</w:t>
      </w:r>
      <w:r w:rsidR="000F3138" w:rsidRPr="006509B6">
        <w:rPr>
          <w:rFonts w:ascii="Times New Roman" w:hAnsi="Times New Roman" w:cs="Times New Roman"/>
          <w:sz w:val="24"/>
          <w:szCs w:val="24"/>
        </w:rPr>
        <w:t xml:space="preserve"> and liberate </w:t>
      </w:r>
      <w:r w:rsidR="00070697" w:rsidRPr="006509B6">
        <w:rPr>
          <w:rFonts w:ascii="Times New Roman" w:hAnsi="Times New Roman" w:cs="Times New Roman"/>
          <w:sz w:val="24"/>
          <w:szCs w:val="24"/>
        </w:rPr>
        <w:t>children’</w:t>
      </w:r>
      <w:r w:rsidR="00B523DF" w:rsidRPr="006509B6">
        <w:rPr>
          <w:rFonts w:ascii="Times New Roman" w:hAnsi="Times New Roman" w:cs="Times New Roman"/>
          <w:sz w:val="24"/>
          <w:szCs w:val="24"/>
        </w:rPr>
        <w:t>s views</w:t>
      </w:r>
      <w:r w:rsidR="00FC7C18" w:rsidRPr="006509B6">
        <w:rPr>
          <w:rFonts w:ascii="Times New Roman" w:hAnsi="Times New Roman" w:cs="Times New Roman"/>
          <w:sz w:val="24"/>
          <w:szCs w:val="24"/>
        </w:rPr>
        <w:t xml:space="preserve"> and wishes</w:t>
      </w:r>
      <w:r w:rsidR="000F3138" w:rsidRPr="006509B6">
        <w:rPr>
          <w:rFonts w:ascii="Times New Roman" w:hAnsi="Times New Roman" w:cs="Times New Roman"/>
          <w:sz w:val="24"/>
          <w:szCs w:val="24"/>
        </w:rPr>
        <w:t xml:space="preserve"> (</w:t>
      </w:r>
      <w:r w:rsidR="00B523DF" w:rsidRPr="006509B6">
        <w:rPr>
          <w:rFonts w:ascii="Times New Roman" w:hAnsi="Times New Roman" w:cs="Times New Roman"/>
          <w:sz w:val="24"/>
          <w:szCs w:val="24"/>
        </w:rPr>
        <w:t>Flynn, 2019</w:t>
      </w:r>
      <w:r w:rsidR="004D4498" w:rsidRPr="006509B6">
        <w:rPr>
          <w:rFonts w:ascii="Times New Roman" w:hAnsi="Times New Roman" w:cs="Times New Roman"/>
          <w:sz w:val="24"/>
          <w:szCs w:val="24"/>
        </w:rPr>
        <w:t xml:space="preserve">; Higgins </w:t>
      </w:r>
      <w:r w:rsidR="00536E39" w:rsidRPr="006509B6">
        <w:rPr>
          <w:rFonts w:ascii="Times New Roman" w:hAnsi="Times New Roman" w:cs="Times New Roman"/>
          <w:sz w:val="24"/>
          <w:szCs w:val="24"/>
        </w:rPr>
        <w:t>&amp;</w:t>
      </w:r>
      <w:r w:rsidR="004D4498" w:rsidRPr="006509B6">
        <w:rPr>
          <w:rFonts w:ascii="Times New Roman" w:hAnsi="Times New Roman" w:cs="Times New Roman"/>
          <w:sz w:val="24"/>
          <w:szCs w:val="24"/>
        </w:rPr>
        <w:t xml:space="preserve"> Swain, 2009</w:t>
      </w:r>
      <w:r w:rsidR="00B523DF" w:rsidRPr="006509B6">
        <w:rPr>
          <w:rFonts w:ascii="Times New Roman" w:hAnsi="Times New Roman" w:cs="Times New Roman"/>
          <w:sz w:val="24"/>
          <w:szCs w:val="24"/>
        </w:rPr>
        <w:t>). Notwithstanding</w:t>
      </w:r>
      <w:r w:rsidR="00843E2A" w:rsidRPr="006509B6">
        <w:rPr>
          <w:rFonts w:ascii="Times New Roman" w:hAnsi="Times New Roman" w:cs="Times New Roman"/>
          <w:sz w:val="24"/>
          <w:szCs w:val="24"/>
        </w:rPr>
        <w:t xml:space="preserve"> the</w:t>
      </w:r>
      <w:r w:rsidR="00B523DF" w:rsidRPr="006509B6">
        <w:rPr>
          <w:rFonts w:ascii="Times New Roman" w:hAnsi="Times New Roman" w:cs="Times New Roman"/>
          <w:sz w:val="24"/>
          <w:szCs w:val="24"/>
        </w:rPr>
        <w:t xml:space="preserve"> utility</w:t>
      </w:r>
      <w:r w:rsidR="00843E2A" w:rsidRPr="006509B6">
        <w:rPr>
          <w:rFonts w:ascii="Times New Roman" w:hAnsi="Times New Roman" w:cs="Times New Roman"/>
          <w:sz w:val="24"/>
          <w:szCs w:val="24"/>
        </w:rPr>
        <w:t xml:space="preserve"> of augmentative communication </w:t>
      </w:r>
      <w:r w:rsidR="000F3138" w:rsidRPr="006509B6">
        <w:rPr>
          <w:rFonts w:ascii="Times New Roman" w:hAnsi="Times New Roman" w:cs="Times New Roman"/>
          <w:sz w:val="24"/>
          <w:szCs w:val="24"/>
        </w:rPr>
        <w:t>aid</w:t>
      </w:r>
      <w:r w:rsidR="00843E2A" w:rsidRPr="006509B6">
        <w:rPr>
          <w:rFonts w:ascii="Times New Roman" w:hAnsi="Times New Roman" w:cs="Times New Roman"/>
          <w:sz w:val="24"/>
          <w:szCs w:val="24"/>
        </w:rPr>
        <w:t>s</w:t>
      </w:r>
      <w:r w:rsidR="00B523DF" w:rsidRPr="006509B6">
        <w:rPr>
          <w:rFonts w:ascii="Times New Roman" w:hAnsi="Times New Roman" w:cs="Times New Roman"/>
          <w:sz w:val="24"/>
          <w:szCs w:val="24"/>
        </w:rPr>
        <w:t xml:space="preserve">, however, barriers to </w:t>
      </w:r>
      <w:r w:rsidR="00FC7C18" w:rsidRPr="006509B6">
        <w:rPr>
          <w:rFonts w:ascii="Times New Roman" w:hAnsi="Times New Roman" w:cs="Times New Roman"/>
          <w:sz w:val="24"/>
          <w:szCs w:val="24"/>
        </w:rPr>
        <w:t>communication in assessment</w:t>
      </w:r>
      <w:r w:rsidR="000F3138" w:rsidRPr="006509B6">
        <w:rPr>
          <w:rFonts w:ascii="Times New Roman" w:hAnsi="Times New Roman" w:cs="Times New Roman"/>
          <w:sz w:val="24"/>
          <w:szCs w:val="24"/>
        </w:rPr>
        <w:t xml:space="preserve"> invariably persist</w:t>
      </w:r>
      <w:r w:rsidR="00B523DF" w:rsidRPr="006509B6">
        <w:rPr>
          <w:rFonts w:ascii="Times New Roman" w:hAnsi="Times New Roman" w:cs="Times New Roman"/>
          <w:sz w:val="24"/>
          <w:szCs w:val="24"/>
        </w:rPr>
        <w:t xml:space="preserve">. </w:t>
      </w:r>
      <w:r w:rsidR="000F3138" w:rsidRPr="006509B6">
        <w:rPr>
          <w:rFonts w:ascii="Times New Roman" w:hAnsi="Times New Roman" w:cs="Times New Roman"/>
          <w:sz w:val="24"/>
          <w:szCs w:val="24"/>
        </w:rPr>
        <w:t>Some d</w:t>
      </w:r>
      <w:r w:rsidR="00843E2A" w:rsidRPr="006509B6">
        <w:rPr>
          <w:rFonts w:ascii="Times New Roman" w:hAnsi="Times New Roman" w:cs="Times New Roman"/>
          <w:sz w:val="24"/>
          <w:szCs w:val="24"/>
        </w:rPr>
        <w:t xml:space="preserve">isabled </w:t>
      </w:r>
      <w:r w:rsidR="00B67A45" w:rsidRPr="006509B6">
        <w:rPr>
          <w:rFonts w:ascii="Times New Roman" w:hAnsi="Times New Roman" w:cs="Times New Roman"/>
          <w:sz w:val="24"/>
          <w:szCs w:val="24"/>
        </w:rPr>
        <w:t xml:space="preserve">children </w:t>
      </w:r>
      <w:r w:rsidR="00843E2A" w:rsidRPr="006509B6">
        <w:rPr>
          <w:rFonts w:ascii="Times New Roman" w:hAnsi="Times New Roman" w:cs="Times New Roman"/>
          <w:sz w:val="24"/>
          <w:szCs w:val="24"/>
        </w:rPr>
        <w:t xml:space="preserve">have cognitive and linguistic impairments </w:t>
      </w:r>
      <w:r w:rsidR="000F3138" w:rsidRPr="006509B6">
        <w:rPr>
          <w:rFonts w:ascii="Times New Roman" w:hAnsi="Times New Roman" w:cs="Times New Roman"/>
          <w:sz w:val="24"/>
          <w:szCs w:val="24"/>
        </w:rPr>
        <w:t xml:space="preserve">leading to the partial or full </w:t>
      </w:r>
      <w:r w:rsidR="004A3470" w:rsidRPr="006509B6">
        <w:rPr>
          <w:rFonts w:ascii="Times New Roman" w:hAnsi="Times New Roman" w:cs="Times New Roman"/>
          <w:sz w:val="24"/>
          <w:szCs w:val="24"/>
        </w:rPr>
        <w:t>lack</w:t>
      </w:r>
      <w:r w:rsidR="000F3138" w:rsidRPr="006509B6">
        <w:rPr>
          <w:rFonts w:ascii="Times New Roman" w:hAnsi="Times New Roman" w:cs="Times New Roman"/>
          <w:sz w:val="24"/>
          <w:szCs w:val="24"/>
        </w:rPr>
        <w:t xml:space="preserve"> of</w:t>
      </w:r>
      <w:r w:rsidR="00F41A8C" w:rsidRPr="006509B6">
        <w:rPr>
          <w:rFonts w:ascii="Times New Roman" w:hAnsi="Times New Roman" w:cs="Times New Roman"/>
          <w:sz w:val="24"/>
          <w:szCs w:val="24"/>
        </w:rPr>
        <w:t xml:space="preserve"> </w:t>
      </w:r>
      <w:r w:rsidR="000F3138" w:rsidRPr="006509B6">
        <w:rPr>
          <w:rFonts w:ascii="Times New Roman" w:hAnsi="Times New Roman" w:cs="Times New Roman"/>
          <w:sz w:val="24"/>
          <w:szCs w:val="24"/>
        </w:rPr>
        <w:t>verbal</w:t>
      </w:r>
      <w:r w:rsidR="00843E2A" w:rsidRPr="006509B6">
        <w:rPr>
          <w:rFonts w:ascii="Times New Roman" w:hAnsi="Times New Roman" w:cs="Times New Roman"/>
          <w:sz w:val="24"/>
          <w:szCs w:val="24"/>
        </w:rPr>
        <w:t xml:space="preserve"> articulacy</w:t>
      </w:r>
      <w:r w:rsidR="000F3138" w:rsidRPr="006509B6">
        <w:rPr>
          <w:rFonts w:ascii="Times New Roman" w:hAnsi="Times New Roman" w:cs="Times New Roman"/>
          <w:sz w:val="24"/>
          <w:szCs w:val="24"/>
        </w:rPr>
        <w:t xml:space="preserve">. Other children with limited receptive language may </w:t>
      </w:r>
      <w:r w:rsidR="00843E2A" w:rsidRPr="006509B6">
        <w:rPr>
          <w:rFonts w:ascii="Times New Roman" w:hAnsi="Times New Roman" w:cs="Times New Roman"/>
          <w:sz w:val="24"/>
          <w:szCs w:val="24"/>
        </w:rPr>
        <w:t>struggle with comprehension of what is being said to them</w:t>
      </w:r>
      <w:r w:rsidR="00F27B91" w:rsidRPr="006509B6">
        <w:rPr>
          <w:rFonts w:ascii="Times New Roman" w:hAnsi="Times New Roman" w:cs="Times New Roman"/>
          <w:sz w:val="24"/>
          <w:szCs w:val="24"/>
        </w:rPr>
        <w:t xml:space="preserve"> (</w:t>
      </w:r>
      <w:r w:rsidR="004D4498" w:rsidRPr="006509B6">
        <w:rPr>
          <w:rFonts w:ascii="Times New Roman" w:hAnsi="Times New Roman" w:cs="Times New Roman"/>
          <w:sz w:val="24"/>
          <w:szCs w:val="24"/>
        </w:rPr>
        <w:t xml:space="preserve">Crowley, 2016; Flynn, 2019; Higgins </w:t>
      </w:r>
      <w:r w:rsidR="00536E39" w:rsidRPr="006509B6">
        <w:rPr>
          <w:rFonts w:ascii="Times New Roman" w:hAnsi="Times New Roman" w:cs="Times New Roman"/>
          <w:sz w:val="24"/>
          <w:szCs w:val="24"/>
        </w:rPr>
        <w:t>&amp;</w:t>
      </w:r>
      <w:r w:rsidR="004D4498" w:rsidRPr="006509B6">
        <w:rPr>
          <w:rFonts w:ascii="Times New Roman" w:hAnsi="Times New Roman" w:cs="Times New Roman"/>
          <w:sz w:val="24"/>
          <w:szCs w:val="24"/>
        </w:rPr>
        <w:t xml:space="preserve"> Swain, 2009</w:t>
      </w:r>
      <w:r w:rsidR="00F27B91" w:rsidRPr="006509B6">
        <w:rPr>
          <w:rFonts w:ascii="Times New Roman" w:hAnsi="Times New Roman" w:cs="Times New Roman"/>
          <w:sz w:val="24"/>
          <w:szCs w:val="24"/>
        </w:rPr>
        <w:t>)</w:t>
      </w:r>
      <w:r w:rsidR="00843E2A" w:rsidRPr="006509B6">
        <w:rPr>
          <w:rFonts w:ascii="Times New Roman" w:hAnsi="Times New Roman" w:cs="Times New Roman"/>
          <w:sz w:val="24"/>
          <w:szCs w:val="24"/>
        </w:rPr>
        <w:t>. In this context</w:t>
      </w:r>
      <w:r w:rsidR="00F27B91" w:rsidRPr="006509B6">
        <w:rPr>
          <w:rFonts w:ascii="Times New Roman" w:hAnsi="Times New Roman" w:cs="Times New Roman"/>
          <w:sz w:val="24"/>
          <w:szCs w:val="24"/>
        </w:rPr>
        <w:t>,</w:t>
      </w:r>
      <w:r w:rsidR="00843E2A" w:rsidRPr="006509B6">
        <w:rPr>
          <w:rFonts w:ascii="Times New Roman" w:hAnsi="Times New Roman" w:cs="Times New Roman"/>
          <w:sz w:val="24"/>
          <w:szCs w:val="24"/>
        </w:rPr>
        <w:t xml:space="preserve"> </w:t>
      </w:r>
      <w:r w:rsidR="00E746ED" w:rsidRPr="006509B6">
        <w:rPr>
          <w:rFonts w:ascii="Times New Roman" w:hAnsi="Times New Roman" w:cs="Times New Roman"/>
          <w:sz w:val="24"/>
          <w:szCs w:val="24"/>
        </w:rPr>
        <w:t xml:space="preserve">non-verbal communication becomes critical, whilst </w:t>
      </w:r>
      <w:r w:rsidR="00843E2A" w:rsidRPr="006509B6">
        <w:rPr>
          <w:rFonts w:ascii="Times New Roman" w:hAnsi="Times New Roman" w:cs="Times New Roman"/>
          <w:sz w:val="24"/>
          <w:szCs w:val="24"/>
        </w:rPr>
        <w:t xml:space="preserve">scope for misinterpretation may be widened (Angus &amp; Bowen-Obsorne 2014; </w:t>
      </w:r>
      <w:r w:rsidR="00084107" w:rsidRPr="006509B6">
        <w:rPr>
          <w:rFonts w:ascii="Times New Roman" w:hAnsi="Times New Roman" w:cs="Times New Roman"/>
          <w:sz w:val="24"/>
          <w:szCs w:val="24"/>
        </w:rPr>
        <w:t xml:space="preserve">Flynn, 2019; </w:t>
      </w:r>
      <w:r w:rsidR="00843E2A" w:rsidRPr="006509B6">
        <w:rPr>
          <w:rFonts w:ascii="Times New Roman" w:hAnsi="Times New Roman" w:cs="Times New Roman"/>
          <w:sz w:val="24"/>
          <w:szCs w:val="24"/>
        </w:rPr>
        <w:t>Nind</w:t>
      </w:r>
      <w:r w:rsidR="00084107" w:rsidRPr="006509B6">
        <w:rPr>
          <w:rFonts w:ascii="Times New Roman" w:hAnsi="Times New Roman" w:cs="Times New Roman"/>
          <w:sz w:val="24"/>
          <w:szCs w:val="24"/>
        </w:rPr>
        <w:t>,</w:t>
      </w:r>
      <w:r w:rsidR="00843E2A" w:rsidRPr="006509B6">
        <w:rPr>
          <w:rFonts w:ascii="Times New Roman" w:hAnsi="Times New Roman" w:cs="Times New Roman"/>
          <w:sz w:val="24"/>
          <w:szCs w:val="24"/>
        </w:rPr>
        <w:t xml:space="preserve"> 2008; </w:t>
      </w:r>
      <w:r w:rsidR="00E746ED" w:rsidRPr="006509B6">
        <w:rPr>
          <w:rFonts w:ascii="Times New Roman" w:hAnsi="Times New Roman" w:cs="Times New Roman"/>
          <w:sz w:val="24"/>
          <w:szCs w:val="24"/>
        </w:rPr>
        <w:t>Raymond, 2010; Vanderminden</w:t>
      </w:r>
      <w:r w:rsidR="00A52677" w:rsidRPr="006509B6">
        <w:rPr>
          <w:rFonts w:ascii="Times New Roman" w:hAnsi="Times New Roman" w:cs="Times New Roman"/>
          <w:sz w:val="24"/>
          <w:szCs w:val="24"/>
        </w:rPr>
        <w:t xml:space="preserve"> et al., 2017</w:t>
      </w:r>
      <w:r w:rsidR="00E746ED" w:rsidRPr="006509B6">
        <w:rPr>
          <w:rFonts w:ascii="Times New Roman" w:hAnsi="Times New Roman" w:cs="Times New Roman"/>
          <w:sz w:val="24"/>
          <w:szCs w:val="24"/>
        </w:rPr>
        <w:t xml:space="preserve">). </w:t>
      </w:r>
      <w:r w:rsidR="00F27B91" w:rsidRPr="006509B6">
        <w:rPr>
          <w:rFonts w:ascii="Times New Roman" w:hAnsi="Times New Roman" w:cs="Times New Roman"/>
          <w:sz w:val="24"/>
          <w:szCs w:val="24"/>
        </w:rPr>
        <w:t>Here, among</w:t>
      </w:r>
      <w:r w:rsidR="00E746ED" w:rsidRPr="006509B6">
        <w:rPr>
          <w:rFonts w:ascii="Times New Roman" w:hAnsi="Times New Roman" w:cs="Times New Roman"/>
          <w:sz w:val="24"/>
          <w:szCs w:val="24"/>
        </w:rPr>
        <w:t xml:space="preserve"> classic methods applied in interviewing disabled children to improve credibility</w:t>
      </w:r>
      <w:r w:rsidR="00290EDA" w:rsidRPr="006509B6">
        <w:rPr>
          <w:rFonts w:ascii="Times New Roman" w:hAnsi="Times New Roman" w:cs="Times New Roman"/>
          <w:sz w:val="24"/>
          <w:szCs w:val="24"/>
        </w:rPr>
        <w:t>,</w:t>
      </w:r>
      <w:r w:rsidR="004A3470" w:rsidRPr="006509B6">
        <w:rPr>
          <w:rFonts w:ascii="Times New Roman" w:hAnsi="Times New Roman" w:cs="Times New Roman"/>
          <w:sz w:val="24"/>
          <w:szCs w:val="24"/>
        </w:rPr>
        <w:t xml:space="preserve"> is</w:t>
      </w:r>
      <w:r w:rsidR="00E746ED" w:rsidRPr="006509B6">
        <w:rPr>
          <w:rFonts w:ascii="Times New Roman" w:hAnsi="Times New Roman" w:cs="Times New Roman"/>
          <w:sz w:val="24"/>
          <w:szCs w:val="24"/>
        </w:rPr>
        <w:t xml:space="preserve"> </w:t>
      </w:r>
      <w:r w:rsidR="00F27B91" w:rsidRPr="006509B6">
        <w:rPr>
          <w:rFonts w:ascii="Times New Roman" w:hAnsi="Times New Roman" w:cs="Times New Roman"/>
          <w:sz w:val="24"/>
          <w:szCs w:val="24"/>
        </w:rPr>
        <w:t xml:space="preserve">the strategy of </w:t>
      </w:r>
      <w:r w:rsidR="00E746ED" w:rsidRPr="006509B6">
        <w:rPr>
          <w:rFonts w:ascii="Times New Roman" w:hAnsi="Times New Roman" w:cs="Times New Roman"/>
          <w:sz w:val="24"/>
          <w:szCs w:val="24"/>
        </w:rPr>
        <w:t>triangulation, which means applying more than one method</w:t>
      </w:r>
      <w:r w:rsidR="006A3306" w:rsidRPr="006509B6">
        <w:rPr>
          <w:rFonts w:ascii="Times New Roman" w:hAnsi="Times New Roman" w:cs="Times New Roman"/>
          <w:sz w:val="24"/>
          <w:szCs w:val="24"/>
        </w:rPr>
        <w:t xml:space="preserve"> to strengthen credibility (Caldwell, 2014)</w:t>
      </w:r>
      <w:r w:rsidR="00E746ED" w:rsidRPr="006509B6">
        <w:rPr>
          <w:rFonts w:ascii="Times New Roman" w:hAnsi="Times New Roman" w:cs="Times New Roman"/>
          <w:sz w:val="24"/>
          <w:szCs w:val="24"/>
        </w:rPr>
        <w:t xml:space="preserve">. </w:t>
      </w:r>
      <w:r w:rsidR="00F27B91" w:rsidRPr="006509B6">
        <w:rPr>
          <w:rFonts w:ascii="Times New Roman" w:hAnsi="Times New Roman" w:cs="Times New Roman"/>
          <w:sz w:val="24"/>
          <w:szCs w:val="24"/>
        </w:rPr>
        <w:t>Practically speaking, this may entail</w:t>
      </w:r>
      <w:r w:rsidR="00E746ED" w:rsidRPr="006509B6">
        <w:rPr>
          <w:rFonts w:ascii="Times New Roman" w:hAnsi="Times New Roman" w:cs="Times New Roman"/>
          <w:sz w:val="24"/>
          <w:szCs w:val="24"/>
        </w:rPr>
        <w:t xml:space="preserve"> interviewing third parties to </w:t>
      </w:r>
      <w:r w:rsidR="00F41A8C" w:rsidRPr="006509B6">
        <w:rPr>
          <w:rFonts w:ascii="Times New Roman" w:hAnsi="Times New Roman" w:cs="Times New Roman"/>
          <w:sz w:val="24"/>
          <w:szCs w:val="24"/>
        </w:rPr>
        <w:t>corroborate</w:t>
      </w:r>
      <w:r w:rsidR="00E746ED" w:rsidRPr="006509B6">
        <w:rPr>
          <w:rFonts w:ascii="Times New Roman" w:hAnsi="Times New Roman" w:cs="Times New Roman"/>
          <w:sz w:val="24"/>
          <w:szCs w:val="24"/>
        </w:rPr>
        <w:t xml:space="preserve"> the child’s account</w:t>
      </w:r>
      <w:r w:rsidR="00B67A45" w:rsidRPr="006509B6">
        <w:rPr>
          <w:rFonts w:ascii="Times New Roman" w:hAnsi="Times New Roman" w:cs="Times New Roman"/>
          <w:sz w:val="24"/>
          <w:szCs w:val="24"/>
        </w:rPr>
        <w:t>,</w:t>
      </w:r>
      <w:r w:rsidR="00E746ED" w:rsidRPr="006509B6">
        <w:rPr>
          <w:rFonts w:ascii="Times New Roman" w:hAnsi="Times New Roman" w:cs="Times New Roman"/>
          <w:sz w:val="24"/>
          <w:szCs w:val="24"/>
        </w:rPr>
        <w:t xml:space="preserve"> carrying out desk research and fact checking to verify claims made (</w:t>
      </w:r>
      <w:r w:rsidR="00084107" w:rsidRPr="006509B6">
        <w:rPr>
          <w:rFonts w:ascii="Times New Roman" w:hAnsi="Times New Roman" w:cs="Times New Roman"/>
          <w:sz w:val="24"/>
          <w:szCs w:val="24"/>
        </w:rPr>
        <w:t xml:space="preserve">Flynn, </w:t>
      </w:r>
      <w:r w:rsidR="00C82F60" w:rsidRPr="006509B6">
        <w:rPr>
          <w:rFonts w:ascii="Times New Roman" w:hAnsi="Times New Roman" w:cs="Times New Roman"/>
          <w:sz w:val="24"/>
          <w:szCs w:val="24"/>
        </w:rPr>
        <w:t>2019; Stalker, 1998; Whyte, 2006</w:t>
      </w:r>
      <w:r w:rsidR="00E746ED" w:rsidRPr="006509B6">
        <w:rPr>
          <w:rFonts w:ascii="Times New Roman" w:hAnsi="Times New Roman" w:cs="Times New Roman"/>
          <w:sz w:val="24"/>
          <w:szCs w:val="24"/>
        </w:rPr>
        <w:t>).</w:t>
      </w:r>
      <w:r w:rsidR="00F27B91" w:rsidRPr="006509B6">
        <w:rPr>
          <w:rFonts w:ascii="Times New Roman" w:hAnsi="Times New Roman" w:cs="Times New Roman"/>
          <w:sz w:val="24"/>
          <w:szCs w:val="24"/>
        </w:rPr>
        <w:t xml:space="preserve"> </w:t>
      </w:r>
      <w:r w:rsidR="00205E6A" w:rsidRPr="006509B6">
        <w:rPr>
          <w:rFonts w:ascii="Times New Roman" w:hAnsi="Times New Roman" w:cs="Times New Roman"/>
          <w:sz w:val="24"/>
          <w:szCs w:val="24"/>
        </w:rPr>
        <w:t xml:space="preserve">Whilst </w:t>
      </w:r>
      <w:r w:rsidR="00F27B91" w:rsidRPr="006509B6">
        <w:rPr>
          <w:rFonts w:ascii="Times New Roman" w:hAnsi="Times New Roman" w:cs="Times New Roman"/>
          <w:sz w:val="24"/>
          <w:szCs w:val="24"/>
        </w:rPr>
        <w:t>c</w:t>
      </w:r>
      <w:r w:rsidR="00D57B14" w:rsidRPr="006509B6">
        <w:rPr>
          <w:rFonts w:ascii="Times New Roman" w:hAnsi="Times New Roman" w:cs="Times New Roman"/>
          <w:sz w:val="24"/>
          <w:szCs w:val="24"/>
        </w:rPr>
        <w:t xml:space="preserve">apturing </w:t>
      </w:r>
      <w:r w:rsidR="00290EDA" w:rsidRPr="006509B6">
        <w:rPr>
          <w:rFonts w:ascii="Times New Roman" w:hAnsi="Times New Roman" w:cs="Times New Roman"/>
          <w:sz w:val="24"/>
          <w:szCs w:val="24"/>
        </w:rPr>
        <w:t xml:space="preserve">the </w:t>
      </w:r>
      <w:r w:rsidR="00D57B14" w:rsidRPr="006509B6">
        <w:rPr>
          <w:rFonts w:ascii="Times New Roman" w:hAnsi="Times New Roman" w:cs="Times New Roman"/>
          <w:sz w:val="24"/>
          <w:szCs w:val="24"/>
        </w:rPr>
        <w:t xml:space="preserve">child’s </w:t>
      </w:r>
      <w:r w:rsidR="00F27B91" w:rsidRPr="006509B6">
        <w:rPr>
          <w:rFonts w:ascii="Times New Roman" w:hAnsi="Times New Roman" w:cs="Times New Roman"/>
          <w:sz w:val="24"/>
          <w:szCs w:val="24"/>
        </w:rPr>
        <w:t>voice remains</w:t>
      </w:r>
      <w:r w:rsidR="00D57B14" w:rsidRPr="006509B6">
        <w:rPr>
          <w:rFonts w:ascii="Times New Roman" w:hAnsi="Times New Roman" w:cs="Times New Roman"/>
          <w:sz w:val="24"/>
          <w:szCs w:val="24"/>
        </w:rPr>
        <w:t xml:space="preserve"> </w:t>
      </w:r>
      <w:r w:rsidR="00290EDA" w:rsidRPr="006509B6">
        <w:rPr>
          <w:rFonts w:ascii="Times New Roman" w:hAnsi="Times New Roman" w:cs="Times New Roman"/>
          <w:sz w:val="24"/>
          <w:szCs w:val="24"/>
        </w:rPr>
        <w:t>difficult, overall</w:t>
      </w:r>
      <w:r w:rsidR="004A117C" w:rsidRPr="006509B6">
        <w:rPr>
          <w:rFonts w:ascii="Times New Roman" w:hAnsi="Times New Roman" w:cs="Times New Roman"/>
          <w:sz w:val="24"/>
          <w:szCs w:val="24"/>
        </w:rPr>
        <w:t>,</w:t>
      </w:r>
      <w:r w:rsidR="00290EDA" w:rsidRPr="006509B6">
        <w:rPr>
          <w:rFonts w:ascii="Times New Roman" w:hAnsi="Times New Roman" w:cs="Times New Roman"/>
          <w:sz w:val="24"/>
          <w:szCs w:val="24"/>
        </w:rPr>
        <w:t xml:space="preserve"> it </w:t>
      </w:r>
      <w:r w:rsidR="004A117C" w:rsidRPr="006509B6">
        <w:rPr>
          <w:rFonts w:ascii="Times New Roman" w:hAnsi="Times New Roman" w:cs="Times New Roman"/>
          <w:sz w:val="24"/>
          <w:szCs w:val="24"/>
        </w:rPr>
        <w:t>is</w:t>
      </w:r>
      <w:r w:rsidR="00070697" w:rsidRPr="006509B6">
        <w:rPr>
          <w:rFonts w:ascii="Times New Roman" w:hAnsi="Times New Roman" w:cs="Times New Roman"/>
          <w:sz w:val="24"/>
          <w:szCs w:val="24"/>
        </w:rPr>
        <w:t xml:space="preserve"> </w:t>
      </w:r>
      <w:r w:rsidR="00F27B91" w:rsidRPr="006509B6">
        <w:rPr>
          <w:rFonts w:ascii="Times New Roman" w:hAnsi="Times New Roman" w:cs="Times New Roman"/>
          <w:sz w:val="24"/>
          <w:szCs w:val="24"/>
        </w:rPr>
        <w:t xml:space="preserve">both an ethical imperative and a </w:t>
      </w:r>
      <w:r w:rsidR="00D57B14" w:rsidRPr="006509B6">
        <w:rPr>
          <w:rFonts w:ascii="Times New Roman" w:hAnsi="Times New Roman" w:cs="Times New Roman"/>
          <w:sz w:val="24"/>
          <w:szCs w:val="24"/>
        </w:rPr>
        <w:t>key to safeguarding</w:t>
      </w:r>
      <w:r w:rsidR="00F27B91" w:rsidRPr="006509B6">
        <w:rPr>
          <w:rFonts w:ascii="Times New Roman" w:hAnsi="Times New Roman" w:cs="Times New Roman"/>
          <w:sz w:val="24"/>
          <w:szCs w:val="24"/>
        </w:rPr>
        <w:t xml:space="preserve"> effectively (Murray </w:t>
      </w:r>
      <w:r w:rsidR="00084107" w:rsidRPr="006509B6">
        <w:rPr>
          <w:rFonts w:ascii="Times New Roman" w:hAnsi="Times New Roman" w:cs="Times New Roman"/>
          <w:sz w:val="24"/>
          <w:szCs w:val="24"/>
        </w:rPr>
        <w:t>&amp;</w:t>
      </w:r>
      <w:r w:rsidR="00F27B91" w:rsidRPr="006509B6">
        <w:rPr>
          <w:rFonts w:ascii="Times New Roman" w:hAnsi="Times New Roman" w:cs="Times New Roman"/>
          <w:sz w:val="24"/>
          <w:szCs w:val="24"/>
        </w:rPr>
        <w:t xml:space="preserve"> Obsorne, 2009). In this context</w:t>
      </w:r>
      <w:r w:rsidR="004A117C" w:rsidRPr="006509B6">
        <w:rPr>
          <w:rFonts w:ascii="Times New Roman" w:hAnsi="Times New Roman" w:cs="Times New Roman"/>
          <w:sz w:val="24"/>
          <w:szCs w:val="24"/>
        </w:rPr>
        <w:t>,</w:t>
      </w:r>
      <w:r w:rsidR="00F27B91" w:rsidRPr="006509B6">
        <w:rPr>
          <w:rFonts w:ascii="Times New Roman" w:hAnsi="Times New Roman" w:cs="Times New Roman"/>
          <w:sz w:val="24"/>
          <w:szCs w:val="24"/>
        </w:rPr>
        <w:t xml:space="preserve"> the case has been made that </w:t>
      </w:r>
      <w:r w:rsidR="00F27B91" w:rsidRPr="006509B6">
        <w:rPr>
          <w:rFonts w:ascii="Times New Roman" w:hAnsi="Times New Roman" w:cs="Times New Roman"/>
          <w:color w:val="000000"/>
          <w:sz w:val="24"/>
          <w:szCs w:val="24"/>
          <w:shd w:val="clear" w:color="auto" w:fill="FFFFFF"/>
        </w:rPr>
        <w:t>despite advances in practical tools and conceptual frameworks</w:t>
      </w:r>
      <w:r w:rsidR="00205E6A" w:rsidRPr="006509B6">
        <w:rPr>
          <w:rFonts w:ascii="Times New Roman" w:hAnsi="Times New Roman" w:cs="Times New Roman"/>
          <w:color w:val="000000"/>
          <w:sz w:val="24"/>
          <w:szCs w:val="24"/>
          <w:shd w:val="clear" w:color="auto" w:fill="FFFFFF"/>
        </w:rPr>
        <w:t xml:space="preserve">, representing </w:t>
      </w:r>
      <w:r w:rsidR="00F27B91" w:rsidRPr="006509B6">
        <w:rPr>
          <w:rFonts w:ascii="Times New Roman" w:hAnsi="Times New Roman" w:cs="Times New Roman"/>
          <w:color w:val="000000"/>
          <w:sz w:val="24"/>
          <w:szCs w:val="24"/>
          <w:shd w:val="clear" w:color="auto" w:fill="FFFFFF"/>
        </w:rPr>
        <w:t>the voice of disabled chi</w:t>
      </w:r>
      <w:r w:rsidR="00317A95" w:rsidRPr="006509B6">
        <w:rPr>
          <w:rFonts w:ascii="Times New Roman" w:hAnsi="Times New Roman" w:cs="Times New Roman"/>
          <w:color w:val="000000"/>
          <w:sz w:val="24"/>
          <w:szCs w:val="24"/>
          <w:shd w:val="clear" w:color="auto" w:fill="FFFFFF"/>
        </w:rPr>
        <w:t xml:space="preserve">ldren in social work assessment, presents </w:t>
      </w:r>
      <w:r w:rsidR="00F27B91" w:rsidRPr="006509B6">
        <w:rPr>
          <w:rFonts w:ascii="Times New Roman" w:hAnsi="Times New Roman" w:cs="Times New Roman"/>
          <w:color w:val="000000"/>
          <w:sz w:val="24"/>
          <w:szCs w:val="24"/>
          <w:shd w:val="clear" w:color="auto" w:fill="FFFFFF"/>
        </w:rPr>
        <w:t>a formidable challenge.</w:t>
      </w:r>
    </w:p>
    <w:p w:rsidR="001E01CD" w:rsidRPr="006509B6" w:rsidRDefault="001E01CD" w:rsidP="00AA7D6A">
      <w:pPr>
        <w:spacing w:after="0" w:line="480" w:lineRule="auto"/>
        <w:ind w:right="804" w:firstLine="720"/>
        <w:jc w:val="both"/>
        <w:rPr>
          <w:rFonts w:ascii="Times New Roman" w:hAnsi="Times New Roman" w:cs="Times New Roman"/>
          <w:sz w:val="24"/>
          <w:szCs w:val="24"/>
        </w:rPr>
      </w:pPr>
    </w:p>
    <w:p w:rsidR="008C4249" w:rsidRPr="00A70F7D" w:rsidRDefault="00A70F7D" w:rsidP="00AA7D6A">
      <w:pPr>
        <w:spacing w:after="0" w:line="480" w:lineRule="auto"/>
        <w:ind w:right="804"/>
        <w:jc w:val="both"/>
        <w:rPr>
          <w:rFonts w:ascii="Times New Roman" w:hAnsi="Times New Roman" w:cs="Times New Roman"/>
          <w:b/>
          <w:i/>
          <w:sz w:val="24"/>
          <w:szCs w:val="24"/>
        </w:rPr>
      </w:pPr>
      <w:r>
        <w:rPr>
          <w:rFonts w:ascii="Times New Roman" w:hAnsi="Times New Roman" w:cs="Times New Roman"/>
          <w:b/>
          <w:i/>
          <w:sz w:val="24"/>
          <w:szCs w:val="24"/>
        </w:rPr>
        <w:t xml:space="preserve">Gathering credible material </w:t>
      </w:r>
    </w:p>
    <w:p w:rsidR="001E01CD" w:rsidRDefault="006A3306" w:rsidP="00AA7D6A">
      <w:pPr>
        <w:spacing w:line="480" w:lineRule="auto"/>
        <w:ind w:right="804" w:firstLine="360"/>
        <w:jc w:val="both"/>
        <w:rPr>
          <w:rFonts w:ascii="Times New Roman" w:hAnsi="Times New Roman" w:cs="Times New Roman"/>
          <w:sz w:val="24"/>
          <w:szCs w:val="24"/>
        </w:rPr>
      </w:pPr>
      <w:r w:rsidRPr="006509B6">
        <w:rPr>
          <w:rFonts w:ascii="Times New Roman" w:hAnsi="Times New Roman" w:cs="Times New Roman"/>
          <w:sz w:val="24"/>
          <w:szCs w:val="24"/>
        </w:rPr>
        <w:t>Another impediment to interviewing disabled children for the purpose of social work assessment in child protection and welfare</w:t>
      </w:r>
      <w:r w:rsidR="00DD1551" w:rsidRPr="006509B6">
        <w:rPr>
          <w:rFonts w:ascii="Times New Roman" w:hAnsi="Times New Roman" w:cs="Times New Roman"/>
          <w:sz w:val="24"/>
          <w:szCs w:val="24"/>
        </w:rPr>
        <w:t>,</w:t>
      </w:r>
      <w:r w:rsidR="008C4249" w:rsidRPr="006509B6">
        <w:rPr>
          <w:rFonts w:ascii="Times New Roman" w:hAnsi="Times New Roman" w:cs="Times New Roman"/>
          <w:sz w:val="24"/>
          <w:szCs w:val="24"/>
        </w:rPr>
        <w:t xml:space="preserve"> lies in</w:t>
      </w:r>
      <w:r w:rsidRPr="006509B6">
        <w:rPr>
          <w:rFonts w:ascii="Times New Roman" w:hAnsi="Times New Roman" w:cs="Times New Roman"/>
          <w:sz w:val="24"/>
          <w:szCs w:val="24"/>
        </w:rPr>
        <w:t xml:space="preserve"> </w:t>
      </w:r>
      <w:r w:rsidR="008C4249" w:rsidRPr="006509B6">
        <w:rPr>
          <w:rFonts w:ascii="Times New Roman" w:hAnsi="Times New Roman" w:cs="Times New Roman"/>
          <w:sz w:val="24"/>
          <w:szCs w:val="24"/>
        </w:rPr>
        <w:t xml:space="preserve">the matter of credibility. Here, </w:t>
      </w:r>
      <w:r w:rsidR="008C4249" w:rsidRPr="006509B6">
        <w:rPr>
          <w:rFonts w:ascii="Times New Roman" w:hAnsi="Times New Roman" w:cs="Times New Roman"/>
          <w:sz w:val="24"/>
          <w:szCs w:val="24"/>
        </w:rPr>
        <w:lastRenderedPageBreak/>
        <w:t xml:space="preserve">there are </w:t>
      </w:r>
      <w:r w:rsidR="00AB4080" w:rsidRPr="006509B6">
        <w:rPr>
          <w:rFonts w:ascii="Times New Roman" w:hAnsi="Times New Roman" w:cs="Times New Roman"/>
          <w:sz w:val="24"/>
          <w:szCs w:val="24"/>
        </w:rPr>
        <w:t xml:space="preserve">several </w:t>
      </w:r>
      <w:r w:rsidR="008C4249" w:rsidRPr="006509B6">
        <w:rPr>
          <w:rFonts w:ascii="Times New Roman" w:hAnsi="Times New Roman" w:cs="Times New Roman"/>
          <w:sz w:val="24"/>
          <w:szCs w:val="24"/>
        </w:rPr>
        <w:t>reasons why cases of abuse of disabled children often fail to proceed to prosecution (</w:t>
      </w:r>
      <w:r w:rsidR="001C3734" w:rsidRPr="006509B6">
        <w:rPr>
          <w:rFonts w:ascii="Times New Roman" w:hAnsi="Times New Roman" w:cs="Times New Roman"/>
          <w:sz w:val="24"/>
          <w:szCs w:val="24"/>
        </w:rPr>
        <w:t xml:space="preserve">Edwards, Harold, &amp; </w:t>
      </w:r>
      <w:r w:rsidR="007E47B5" w:rsidRPr="006509B6">
        <w:rPr>
          <w:rFonts w:ascii="Times New Roman" w:hAnsi="Times New Roman" w:cs="Times New Roman"/>
          <w:sz w:val="24"/>
          <w:szCs w:val="24"/>
        </w:rPr>
        <w:t>Kilcummins, 2012</w:t>
      </w:r>
      <w:r w:rsidR="008C4249" w:rsidRPr="006509B6">
        <w:rPr>
          <w:rFonts w:ascii="Times New Roman" w:hAnsi="Times New Roman" w:cs="Times New Roman"/>
          <w:sz w:val="24"/>
          <w:szCs w:val="24"/>
        </w:rPr>
        <w:t xml:space="preserve">). Within this, the credibility of accounts from disabled children </w:t>
      </w:r>
      <w:r w:rsidR="00DA3F3D" w:rsidRPr="006509B6">
        <w:rPr>
          <w:rFonts w:ascii="Times New Roman" w:hAnsi="Times New Roman" w:cs="Times New Roman"/>
          <w:sz w:val="24"/>
          <w:szCs w:val="24"/>
        </w:rPr>
        <w:t>is a</w:t>
      </w:r>
      <w:r w:rsidR="008C4249" w:rsidRPr="006509B6">
        <w:rPr>
          <w:rFonts w:ascii="Times New Roman" w:hAnsi="Times New Roman" w:cs="Times New Roman"/>
          <w:sz w:val="24"/>
          <w:szCs w:val="24"/>
        </w:rPr>
        <w:t xml:space="preserve"> </w:t>
      </w:r>
      <w:r w:rsidR="0078176B" w:rsidRPr="006509B6">
        <w:rPr>
          <w:rFonts w:ascii="Times New Roman" w:hAnsi="Times New Roman" w:cs="Times New Roman"/>
          <w:sz w:val="24"/>
          <w:szCs w:val="24"/>
        </w:rPr>
        <w:t xml:space="preserve">persistent </w:t>
      </w:r>
      <w:r w:rsidR="008C4249" w:rsidRPr="006509B6">
        <w:rPr>
          <w:rFonts w:ascii="Times New Roman" w:hAnsi="Times New Roman" w:cs="Times New Roman"/>
          <w:sz w:val="24"/>
          <w:szCs w:val="24"/>
        </w:rPr>
        <w:t>area of concern.</w:t>
      </w:r>
      <w:r w:rsidR="0078176B" w:rsidRPr="006509B6">
        <w:rPr>
          <w:rFonts w:ascii="Times New Roman" w:hAnsi="Times New Roman" w:cs="Times New Roman"/>
          <w:sz w:val="24"/>
          <w:szCs w:val="24"/>
        </w:rPr>
        <w:t xml:space="preserve"> More specifically</w:t>
      </w:r>
      <w:r w:rsidR="00946C23" w:rsidRPr="006509B6">
        <w:rPr>
          <w:rFonts w:ascii="Times New Roman" w:hAnsi="Times New Roman" w:cs="Times New Roman"/>
          <w:sz w:val="24"/>
          <w:szCs w:val="24"/>
        </w:rPr>
        <w:t>,</w:t>
      </w:r>
      <w:r w:rsidR="0078176B" w:rsidRPr="006509B6">
        <w:rPr>
          <w:rFonts w:ascii="Times New Roman" w:hAnsi="Times New Roman" w:cs="Times New Roman"/>
          <w:sz w:val="24"/>
          <w:szCs w:val="24"/>
        </w:rPr>
        <w:t xml:space="preserve"> </w:t>
      </w:r>
      <w:r w:rsidRPr="006509B6">
        <w:rPr>
          <w:rFonts w:ascii="Times New Roman" w:hAnsi="Times New Roman" w:cs="Times New Roman"/>
          <w:sz w:val="24"/>
          <w:szCs w:val="24"/>
        </w:rPr>
        <w:t>negotiating the issue</w:t>
      </w:r>
      <w:r w:rsidR="00DD1551" w:rsidRPr="006509B6">
        <w:rPr>
          <w:rFonts w:ascii="Times New Roman" w:hAnsi="Times New Roman" w:cs="Times New Roman"/>
          <w:sz w:val="24"/>
          <w:szCs w:val="24"/>
        </w:rPr>
        <w:t>s</w:t>
      </w:r>
      <w:r w:rsidRPr="006509B6">
        <w:rPr>
          <w:rFonts w:ascii="Times New Roman" w:hAnsi="Times New Roman" w:cs="Times New Roman"/>
          <w:sz w:val="24"/>
          <w:szCs w:val="24"/>
        </w:rPr>
        <w:t xml:space="preserve"> of </w:t>
      </w:r>
      <w:r w:rsidR="00DD1551" w:rsidRPr="006509B6">
        <w:rPr>
          <w:rFonts w:ascii="Times New Roman" w:hAnsi="Times New Roman" w:cs="Times New Roman"/>
          <w:sz w:val="24"/>
          <w:szCs w:val="24"/>
        </w:rPr>
        <w:t xml:space="preserve">acquiescence bias and </w:t>
      </w:r>
      <w:r w:rsidRPr="006509B6">
        <w:rPr>
          <w:rFonts w:ascii="Times New Roman" w:hAnsi="Times New Roman" w:cs="Times New Roman"/>
          <w:sz w:val="24"/>
          <w:szCs w:val="24"/>
        </w:rPr>
        <w:t>suggestibility</w:t>
      </w:r>
      <w:r w:rsidR="00EB1D93" w:rsidRPr="006509B6">
        <w:rPr>
          <w:rFonts w:ascii="Times New Roman" w:hAnsi="Times New Roman" w:cs="Times New Roman"/>
          <w:sz w:val="24"/>
          <w:szCs w:val="24"/>
        </w:rPr>
        <w:t xml:space="preserve"> that existing literature alludes to</w:t>
      </w:r>
      <w:r w:rsidR="00946C23" w:rsidRPr="006509B6">
        <w:rPr>
          <w:rFonts w:ascii="Times New Roman" w:hAnsi="Times New Roman" w:cs="Times New Roman"/>
          <w:sz w:val="24"/>
          <w:szCs w:val="24"/>
        </w:rPr>
        <w:t>,</w:t>
      </w:r>
      <w:r w:rsidR="00EB1D93" w:rsidRPr="006509B6">
        <w:rPr>
          <w:rFonts w:ascii="Times New Roman" w:hAnsi="Times New Roman" w:cs="Times New Roman"/>
          <w:sz w:val="24"/>
          <w:szCs w:val="24"/>
        </w:rPr>
        <w:t xml:space="preserve"> </w:t>
      </w:r>
      <w:r w:rsidR="0078176B" w:rsidRPr="006509B6">
        <w:rPr>
          <w:rFonts w:ascii="Times New Roman" w:hAnsi="Times New Roman" w:cs="Times New Roman"/>
          <w:sz w:val="24"/>
          <w:szCs w:val="24"/>
        </w:rPr>
        <w:t xml:space="preserve">has been problematic in interviewing disabled children </w:t>
      </w:r>
      <w:r w:rsidR="006A79F7" w:rsidRPr="006509B6">
        <w:rPr>
          <w:rFonts w:ascii="Times New Roman" w:hAnsi="Times New Roman" w:cs="Times New Roman"/>
          <w:sz w:val="24"/>
          <w:szCs w:val="24"/>
        </w:rPr>
        <w:t>(Kelly, 2007). B</w:t>
      </w:r>
      <w:r w:rsidR="00EB1D93" w:rsidRPr="006509B6">
        <w:rPr>
          <w:rFonts w:ascii="Times New Roman" w:hAnsi="Times New Roman" w:cs="Times New Roman"/>
          <w:sz w:val="24"/>
          <w:szCs w:val="24"/>
        </w:rPr>
        <w:t>oth intellectual disability</w:t>
      </w:r>
      <w:r w:rsidR="00B650DA" w:rsidRPr="006509B6">
        <w:rPr>
          <w:rFonts w:ascii="Times New Roman" w:hAnsi="Times New Roman" w:cs="Times New Roman"/>
          <w:sz w:val="24"/>
          <w:szCs w:val="24"/>
        </w:rPr>
        <w:t xml:space="preserve"> </w:t>
      </w:r>
      <w:r w:rsidR="001C3734" w:rsidRPr="006509B6">
        <w:rPr>
          <w:rFonts w:ascii="Times New Roman" w:hAnsi="Times New Roman" w:cs="Times New Roman"/>
          <w:sz w:val="24"/>
          <w:szCs w:val="24"/>
        </w:rPr>
        <w:t xml:space="preserve">(Goldsmith &amp; Skirkon, 2015; Simons, Booth, &amp; </w:t>
      </w:r>
      <w:r w:rsidR="00B650DA" w:rsidRPr="006509B6">
        <w:rPr>
          <w:rFonts w:ascii="Times New Roman" w:hAnsi="Times New Roman" w:cs="Times New Roman"/>
          <w:sz w:val="24"/>
          <w:szCs w:val="24"/>
        </w:rPr>
        <w:t>Booth’s, 1989; Stalker</w:t>
      </w:r>
      <w:r w:rsidR="00E732FC" w:rsidRPr="006509B6">
        <w:rPr>
          <w:rFonts w:ascii="Times New Roman" w:hAnsi="Times New Roman" w:cs="Times New Roman"/>
          <w:sz w:val="24"/>
          <w:szCs w:val="24"/>
        </w:rPr>
        <w:t xml:space="preserve"> et al.</w:t>
      </w:r>
      <w:r w:rsidR="00B650DA" w:rsidRPr="006509B6">
        <w:rPr>
          <w:rFonts w:ascii="Times New Roman" w:hAnsi="Times New Roman" w:cs="Times New Roman"/>
          <w:sz w:val="24"/>
          <w:szCs w:val="24"/>
        </w:rPr>
        <w:t>, 2010)</w:t>
      </w:r>
      <w:r w:rsidR="00EB1D93" w:rsidRPr="006509B6">
        <w:rPr>
          <w:rFonts w:ascii="Times New Roman" w:hAnsi="Times New Roman" w:cs="Times New Roman"/>
          <w:sz w:val="24"/>
          <w:szCs w:val="24"/>
        </w:rPr>
        <w:t xml:space="preserve">, and childhood, in separate </w:t>
      </w:r>
      <w:r w:rsidR="00B650DA" w:rsidRPr="006509B6">
        <w:rPr>
          <w:rFonts w:ascii="Times New Roman" w:hAnsi="Times New Roman" w:cs="Times New Roman"/>
          <w:sz w:val="24"/>
          <w:szCs w:val="24"/>
        </w:rPr>
        <w:t xml:space="preserve">respects, are associated with suggestibility (Flynn, 2019; Kelly, 2007). </w:t>
      </w:r>
      <w:r w:rsidR="00946C23" w:rsidRPr="006509B6">
        <w:rPr>
          <w:rFonts w:ascii="Times New Roman" w:hAnsi="Times New Roman" w:cs="Times New Roman"/>
          <w:sz w:val="24"/>
          <w:szCs w:val="24"/>
        </w:rPr>
        <w:t>Practically speaking, a</w:t>
      </w:r>
      <w:r w:rsidR="00B650DA" w:rsidRPr="006509B6">
        <w:rPr>
          <w:rFonts w:ascii="Times New Roman" w:hAnsi="Times New Roman" w:cs="Times New Roman"/>
          <w:sz w:val="24"/>
          <w:szCs w:val="24"/>
        </w:rPr>
        <w:t>lleged acquiescence bias and suggestibility in children with intellectual disability refers to the possibility that t</w:t>
      </w:r>
      <w:r w:rsidR="00DD1551" w:rsidRPr="006509B6">
        <w:rPr>
          <w:rFonts w:ascii="Times New Roman" w:hAnsi="Times New Roman" w:cs="Times New Roman"/>
          <w:sz w:val="24"/>
          <w:szCs w:val="24"/>
        </w:rPr>
        <w:t>hese children may be ‘easily le</w:t>
      </w:r>
      <w:r w:rsidR="00B650DA" w:rsidRPr="006509B6">
        <w:rPr>
          <w:rFonts w:ascii="Times New Roman" w:hAnsi="Times New Roman" w:cs="Times New Roman"/>
          <w:sz w:val="24"/>
          <w:szCs w:val="24"/>
        </w:rPr>
        <w:t>d’ (Simons et al.</w:t>
      </w:r>
      <w:r w:rsidR="001C3734" w:rsidRPr="006509B6">
        <w:rPr>
          <w:rFonts w:ascii="Times New Roman" w:hAnsi="Times New Roman" w:cs="Times New Roman"/>
          <w:sz w:val="24"/>
          <w:szCs w:val="24"/>
        </w:rPr>
        <w:t>,</w:t>
      </w:r>
      <w:r w:rsidR="00B650DA" w:rsidRPr="006509B6">
        <w:rPr>
          <w:rFonts w:ascii="Times New Roman" w:hAnsi="Times New Roman" w:cs="Times New Roman"/>
          <w:sz w:val="24"/>
          <w:szCs w:val="24"/>
        </w:rPr>
        <w:t xml:space="preserve"> 1989).</w:t>
      </w:r>
      <w:r w:rsidR="00390B7C" w:rsidRPr="006509B6">
        <w:rPr>
          <w:rFonts w:ascii="Times New Roman" w:hAnsi="Times New Roman" w:cs="Times New Roman"/>
          <w:sz w:val="24"/>
          <w:szCs w:val="24"/>
        </w:rPr>
        <w:t xml:space="preserve"> </w:t>
      </w:r>
      <w:r w:rsidR="00946C23" w:rsidRPr="006509B6">
        <w:rPr>
          <w:rFonts w:ascii="Times New Roman" w:hAnsi="Times New Roman" w:cs="Times New Roman"/>
          <w:sz w:val="24"/>
          <w:szCs w:val="24"/>
        </w:rPr>
        <w:t>The possibility</w:t>
      </w:r>
      <w:r w:rsidR="00390B7C" w:rsidRPr="006509B6">
        <w:rPr>
          <w:rFonts w:ascii="Times New Roman" w:hAnsi="Times New Roman" w:cs="Times New Roman"/>
          <w:sz w:val="24"/>
          <w:szCs w:val="24"/>
        </w:rPr>
        <w:t xml:space="preserve"> is </w:t>
      </w:r>
      <w:r w:rsidR="00962F76" w:rsidRPr="006509B6">
        <w:rPr>
          <w:rFonts w:ascii="Times New Roman" w:hAnsi="Times New Roman" w:cs="Times New Roman"/>
          <w:sz w:val="24"/>
          <w:szCs w:val="24"/>
        </w:rPr>
        <w:t>not</w:t>
      </w:r>
      <w:r w:rsidR="00946C23" w:rsidRPr="006509B6">
        <w:rPr>
          <w:rFonts w:ascii="Times New Roman" w:hAnsi="Times New Roman" w:cs="Times New Roman"/>
          <w:sz w:val="24"/>
          <w:szCs w:val="24"/>
        </w:rPr>
        <w:t>,</w:t>
      </w:r>
      <w:r w:rsidR="00962F76" w:rsidRPr="006509B6">
        <w:rPr>
          <w:rFonts w:ascii="Times New Roman" w:hAnsi="Times New Roman" w:cs="Times New Roman"/>
          <w:sz w:val="24"/>
          <w:szCs w:val="24"/>
        </w:rPr>
        <w:t xml:space="preserve"> </w:t>
      </w:r>
      <w:r w:rsidR="00946C23" w:rsidRPr="006509B6">
        <w:rPr>
          <w:rFonts w:ascii="Times New Roman" w:hAnsi="Times New Roman" w:cs="Times New Roman"/>
          <w:sz w:val="24"/>
          <w:szCs w:val="24"/>
        </w:rPr>
        <w:t xml:space="preserve">however, </w:t>
      </w:r>
      <w:r w:rsidR="00962F76" w:rsidRPr="006509B6">
        <w:rPr>
          <w:rFonts w:ascii="Times New Roman" w:hAnsi="Times New Roman" w:cs="Times New Roman"/>
          <w:sz w:val="24"/>
          <w:szCs w:val="24"/>
        </w:rPr>
        <w:t>un</w:t>
      </w:r>
      <w:r w:rsidR="00390B7C" w:rsidRPr="006509B6">
        <w:rPr>
          <w:rFonts w:ascii="Times New Roman" w:hAnsi="Times New Roman" w:cs="Times New Roman"/>
          <w:sz w:val="24"/>
          <w:szCs w:val="24"/>
        </w:rPr>
        <w:t>contested, with a body of literature suggesting that interviewing</w:t>
      </w:r>
      <w:r w:rsidR="00946C23" w:rsidRPr="006509B6">
        <w:rPr>
          <w:rFonts w:ascii="Times New Roman" w:hAnsi="Times New Roman" w:cs="Times New Roman"/>
          <w:sz w:val="24"/>
          <w:szCs w:val="24"/>
        </w:rPr>
        <w:t xml:space="preserve"> techniques</w:t>
      </w:r>
      <w:r w:rsidR="00390B7C" w:rsidRPr="006509B6">
        <w:rPr>
          <w:rFonts w:ascii="Times New Roman" w:hAnsi="Times New Roman" w:cs="Times New Roman"/>
          <w:sz w:val="24"/>
          <w:szCs w:val="24"/>
        </w:rPr>
        <w:t xml:space="preserve"> rather than the </w:t>
      </w:r>
      <w:r w:rsidR="00443A9E" w:rsidRPr="006509B6">
        <w:rPr>
          <w:rFonts w:ascii="Times New Roman" w:hAnsi="Times New Roman" w:cs="Times New Roman"/>
          <w:sz w:val="24"/>
          <w:szCs w:val="24"/>
        </w:rPr>
        <w:t xml:space="preserve">actual </w:t>
      </w:r>
      <w:r w:rsidR="00390B7C" w:rsidRPr="006509B6">
        <w:rPr>
          <w:rFonts w:ascii="Times New Roman" w:hAnsi="Times New Roman" w:cs="Times New Roman"/>
          <w:sz w:val="24"/>
          <w:szCs w:val="24"/>
        </w:rPr>
        <w:t>ch</w:t>
      </w:r>
      <w:r w:rsidR="00F20017" w:rsidRPr="006509B6">
        <w:rPr>
          <w:rFonts w:ascii="Times New Roman" w:hAnsi="Times New Roman" w:cs="Times New Roman"/>
          <w:sz w:val="24"/>
          <w:szCs w:val="24"/>
        </w:rPr>
        <w:t>aracteristics</w:t>
      </w:r>
      <w:r w:rsidR="00390B7C" w:rsidRPr="006509B6">
        <w:rPr>
          <w:rFonts w:ascii="Times New Roman" w:hAnsi="Times New Roman" w:cs="Times New Roman"/>
          <w:sz w:val="24"/>
          <w:szCs w:val="24"/>
        </w:rPr>
        <w:t xml:space="preserve"> of the interviewee</w:t>
      </w:r>
      <w:r w:rsidR="00443A9E" w:rsidRPr="006509B6">
        <w:rPr>
          <w:rFonts w:ascii="Times New Roman" w:hAnsi="Times New Roman" w:cs="Times New Roman"/>
          <w:sz w:val="24"/>
          <w:szCs w:val="24"/>
        </w:rPr>
        <w:t>, are</w:t>
      </w:r>
      <w:r w:rsidR="00D717C8" w:rsidRPr="006509B6">
        <w:rPr>
          <w:rFonts w:ascii="Times New Roman" w:hAnsi="Times New Roman" w:cs="Times New Roman"/>
          <w:sz w:val="24"/>
          <w:szCs w:val="24"/>
        </w:rPr>
        <w:t xml:space="preserve"> </w:t>
      </w:r>
      <w:r w:rsidR="00946C23" w:rsidRPr="006509B6">
        <w:rPr>
          <w:rFonts w:ascii="Times New Roman" w:hAnsi="Times New Roman" w:cs="Times New Roman"/>
          <w:sz w:val="24"/>
          <w:szCs w:val="24"/>
        </w:rPr>
        <w:t>where the problem lies</w:t>
      </w:r>
      <w:r w:rsidR="00390B7C" w:rsidRPr="006509B6">
        <w:rPr>
          <w:rFonts w:ascii="Times New Roman" w:hAnsi="Times New Roman" w:cs="Times New Roman"/>
          <w:sz w:val="24"/>
          <w:szCs w:val="24"/>
        </w:rPr>
        <w:t xml:space="preserve"> (Kelly, 2007; Rapley </w:t>
      </w:r>
      <w:r w:rsidR="001C3734" w:rsidRPr="006509B6">
        <w:rPr>
          <w:rFonts w:ascii="Times New Roman" w:hAnsi="Times New Roman" w:cs="Times New Roman"/>
          <w:sz w:val="24"/>
          <w:szCs w:val="24"/>
        </w:rPr>
        <w:t>&amp;</w:t>
      </w:r>
      <w:r w:rsidR="00390B7C" w:rsidRPr="006509B6">
        <w:rPr>
          <w:rFonts w:ascii="Times New Roman" w:hAnsi="Times New Roman" w:cs="Times New Roman"/>
          <w:sz w:val="24"/>
          <w:szCs w:val="24"/>
        </w:rPr>
        <w:t xml:space="preserve"> Antaki, 1998). In this context, existing guidance suggests that the interviewer</w:t>
      </w:r>
      <w:r w:rsidR="00B663FE" w:rsidRPr="006509B6">
        <w:rPr>
          <w:rFonts w:ascii="Times New Roman" w:hAnsi="Times New Roman" w:cs="Times New Roman"/>
          <w:sz w:val="24"/>
          <w:szCs w:val="24"/>
        </w:rPr>
        <w:t xml:space="preserve"> take</w:t>
      </w:r>
      <w:r w:rsidR="00390B7C" w:rsidRPr="006509B6">
        <w:rPr>
          <w:rFonts w:ascii="Times New Roman" w:hAnsi="Times New Roman" w:cs="Times New Roman"/>
          <w:sz w:val="24"/>
          <w:szCs w:val="24"/>
        </w:rPr>
        <w:t xml:space="preserve"> precautions</w:t>
      </w:r>
      <w:r w:rsidR="006A79F7" w:rsidRPr="006509B6">
        <w:rPr>
          <w:rFonts w:ascii="Times New Roman" w:hAnsi="Times New Roman" w:cs="Times New Roman"/>
          <w:sz w:val="24"/>
          <w:szCs w:val="24"/>
        </w:rPr>
        <w:t>,</w:t>
      </w:r>
      <w:r w:rsidR="00390B7C" w:rsidRPr="006509B6">
        <w:rPr>
          <w:rFonts w:ascii="Times New Roman" w:hAnsi="Times New Roman" w:cs="Times New Roman"/>
          <w:sz w:val="24"/>
          <w:szCs w:val="24"/>
        </w:rPr>
        <w:t xml:space="preserve"> such as not asking the same question again, and therefore implying to the child </w:t>
      </w:r>
      <w:r w:rsidR="00B663FE" w:rsidRPr="006509B6">
        <w:rPr>
          <w:rFonts w:ascii="Times New Roman" w:hAnsi="Times New Roman" w:cs="Times New Roman"/>
          <w:sz w:val="24"/>
          <w:szCs w:val="24"/>
        </w:rPr>
        <w:t xml:space="preserve">that they </w:t>
      </w:r>
      <w:r w:rsidR="00EA72D3" w:rsidRPr="006509B6">
        <w:rPr>
          <w:rFonts w:ascii="Times New Roman" w:hAnsi="Times New Roman" w:cs="Times New Roman"/>
          <w:sz w:val="24"/>
          <w:szCs w:val="24"/>
        </w:rPr>
        <w:t>should provide another ans</w:t>
      </w:r>
      <w:r w:rsidR="00AC156E" w:rsidRPr="006509B6">
        <w:rPr>
          <w:rFonts w:ascii="Times New Roman" w:hAnsi="Times New Roman" w:cs="Times New Roman"/>
          <w:sz w:val="24"/>
          <w:szCs w:val="24"/>
        </w:rPr>
        <w:t>wer</w:t>
      </w:r>
      <w:r w:rsidR="005F6B13" w:rsidRPr="006509B6">
        <w:rPr>
          <w:rFonts w:ascii="Times New Roman" w:hAnsi="Times New Roman" w:cs="Times New Roman"/>
          <w:sz w:val="24"/>
          <w:szCs w:val="24"/>
        </w:rPr>
        <w:t xml:space="preserve"> as their first one was un</w:t>
      </w:r>
      <w:r w:rsidR="00EA72D3" w:rsidRPr="006509B6">
        <w:rPr>
          <w:rFonts w:ascii="Times New Roman" w:hAnsi="Times New Roman" w:cs="Times New Roman"/>
          <w:sz w:val="24"/>
          <w:szCs w:val="24"/>
        </w:rPr>
        <w:t>satisfactory</w:t>
      </w:r>
      <w:r w:rsidR="00390B7C" w:rsidRPr="006509B6">
        <w:rPr>
          <w:rFonts w:ascii="Times New Roman" w:hAnsi="Times New Roman" w:cs="Times New Roman"/>
          <w:sz w:val="24"/>
          <w:szCs w:val="24"/>
        </w:rPr>
        <w:t xml:space="preserve"> (</w:t>
      </w:r>
      <w:r w:rsidR="009A4E8C" w:rsidRPr="006509B6">
        <w:rPr>
          <w:rFonts w:ascii="Times New Roman" w:hAnsi="Times New Roman" w:cs="Times New Roman"/>
          <w:sz w:val="24"/>
          <w:szCs w:val="24"/>
        </w:rPr>
        <w:t>Lyon</w:t>
      </w:r>
      <w:r w:rsidR="00F41A8C" w:rsidRPr="006509B6">
        <w:rPr>
          <w:rFonts w:ascii="Times New Roman" w:hAnsi="Times New Roman" w:cs="Times New Roman"/>
          <w:sz w:val="24"/>
          <w:szCs w:val="24"/>
        </w:rPr>
        <w:t xml:space="preserve">, 2014; </w:t>
      </w:r>
      <w:r w:rsidR="00390B7C" w:rsidRPr="006509B6">
        <w:rPr>
          <w:rFonts w:ascii="Times New Roman" w:hAnsi="Times New Roman" w:cs="Times New Roman"/>
          <w:sz w:val="24"/>
          <w:szCs w:val="24"/>
        </w:rPr>
        <w:t>Whyte, 2006).</w:t>
      </w:r>
      <w:r w:rsidR="00F41A8C" w:rsidRPr="006509B6">
        <w:rPr>
          <w:rFonts w:ascii="Times New Roman" w:hAnsi="Times New Roman" w:cs="Times New Roman"/>
          <w:sz w:val="24"/>
          <w:szCs w:val="24"/>
        </w:rPr>
        <w:t xml:space="preserve"> </w:t>
      </w:r>
      <w:r w:rsidR="00C42205" w:rsidRPr="006509B6">
        <w:rPr>
          <w:rFonts w:ascii="Times New Roman" w:hAnsi="Times New Roman" w:cs="Times New Roman"/>
          <w:sz w:val="24"/>
          <w:szCs w:val="24"/>
        </w:rPr>
        <w:t>More detailed g</w:t>
      </w:r>
      <w:r w:rsidR="00F41A8C" w:rsidRPr="006509B6">
        <w:rPr>
          <w:rFonts w:ascii="Times New Roman" w:hAnsi="Times New Roman" w:cs="Times New Roman"/>
          <w:sz w:val="24"/>
          <w:szCs w:val="24"/>
        </w:rPr>
        <w:t>uidance</w:t>
      </w:r>
      <w:r w:rsidR="00C42205" w:rsidRPr="006509B6">
        <w:rPr>
          <w:rFonts w:ascii="Times New Roman" w:hAnsi="Times New Roman" w:cs="Times New Roman"/>
          <w:sz w:val="24"/>
          <w:szCs w:val="24"/>
        </w:rPr>
        <w:t>, such as informing the child of the importance of telling the truth from the outset, and eliminating leading questions</w:t>
      </w:r>
      <w:r w:rsidR="00E763CA" w:rsidRPr="006509B6">
        <w:rPr>
          <w:rFonts w:ascii="Times New Roman" w:hAnsi="Times New Roman" w:cs="Times New Roman"/>
          <w:sz w:val="24"/>
          <w:szCs w:val="24"/>
        </w:rPr>
        <w:t>,</w:t>
      </w:r>
      <w:r w:rsidR="00C42205" w:rsidRPr="006509B6">
        <w:rPr>
          <w:rFonts w:ascii="Times New Roman" w:hAnsi="Times New Roman" w:cs="Times New Roman"/>
          <w:sz w:val="24"/>
          <w:szCs w:val="24"/>
        </w:rPr>
        <w:t xml:space="preserve"> are provided in forensic interviewing aids from scholars such as Thomas D. Lyon (Lyon, 2014).  </w:t>
      </w:r>
      <w:r w:rsidR="00F41A8C" w:rsidRPr="006509B6">
        <w:rPr>
          <w:rFonts w:ascii="Times New Roman" w:hAnsi="Times New Roman" w:cs="Times New Roman"/>
          <w:sz w:val="24"/>
          <w:szCs w:val="24"/>
        </w:rPr>
        <w:t>Contemporaneous case notes, video footage, predetermined questioning schedules</w:t>
      </w:r>
      <w:r w:rsidR="00EA72D3" w:rsidRPr="006509B6">
        <w:rPr>
          <w:rFonts w:ascii="Times New Roman" w:hAnsi="Times New Roman" w:cs="Times New Roman"/>
          <w:sz w:val="24"/>
          <w:szCs w:val="24"/>
        </w:rPr>
        <w:t>,</w:t>
      </w:r>
      <w:r w:rsidR="00F41A8C" w:rsidRPr="006509B6">
        <w:rPr>
          <w:rFonts w:ascii="Times New Roman" w:hAnsi="Times New Roman" w:cs="Times New Roman"/>
          <w:sz w:val="24"/>
          <w:szCs w:val="24"/>
        </w:rPr>
        <w:t xml:space="preserve"> and referrals to specialist interviewing teams such as the Midlands Child Assessment Team </w:t>
      </w:r>
      <w:r w:rsidR="00E763CA" w:rsidRPr="006509B6">
        <w:rPr>
          <w:rFonts w:ascii="Times New Roman" w:hAnsi="Times New Roman" w:cs="Times New Roman"/>
          <w:sz w:val="24"/>
          <w:szCs w:val="24"/>
        </w:rPr>
        <w:t xml:space="preserve">may </w:t>
      </w:r>
      <w:r w:rsidR="00EA72D3" w:rsidRPr="006509B6">
        <w:rPr>
          <w:rFonts w:ascii="Times New Roman" w:hAnsi="Times New Roman" w:cs="Times New Roman"/>
          <w:sz w:val="24"/>
          <w:szCs w:val="24"/>
        </w:rPr>
        <w:t xml:space="preserve">all </w:t>
      </w:r>
      <w:r w:rsidR="00E763CA" w:rsidRPr="006509B6">
        <w:rPr>
          <w:rFonts w:ascii="Times New Roman" w:hAnsi="Times New Roman" w:cs="Times New Roman"/>
          <w:sz w:val="24"/>
          <w:szCs w:val="24"/>
        </w:rPr>
        <w:t>be used by social workers to</w:t>
      </w:r>
      <w:r w:rsidR="00F41A8C" w:rsidRPr="006509B6">
        <w:rPr>
          <w:rFonts w:ascii="Times New Roman" w:hAnsi="Times New Roman" w:cs="Times New Roman"/>
          <w:sz w:val="24"/>
          <w:szCs w:val="24"/>
        </w:rPr>
        <w:t xml:space="preserve"> strengthen</w:t>
      </w:r>
      <w:r w:rsidR="00EA72D3" w:rsidRPr="006509B6">
        <w:rPr>
          <w:rFonts w:ascii="Times New Roman" w:hAnsi="Times New Roman" w:cs="Times New Roman"/>
          <w:sz w:val="24"/>
          <w:szCs w:val="24"/>
        </w:rPr>
        <w:t xml:space="preserve"> accounts (Dyke, 2019</w:t>
      </w:r>
      <w:r w:rsidR="00F41A8C" w:rsidRPr="006509B6">
        <w:rPr>
          <w:rFonts w:ascii="Times New Roman" w:hAnsi="Times New Roman" w:cs="Times New Roman"/>
          <w:sz w:val="24"/>
          <w:szCs w:val="24"/>
        </w:rPr>
        <w:t xml:space="preserve">). </w:t>
      </w:r>
      <w:r w:rsidR="00EA72D3" w:rsidRPr="006509B6">
        <w:rPr>
          <w:rFonts w:ascii="Times New Roman" w:hAnsi="Times New Roman" w:cs="Times New Roman"/>
          <w:sz w:val="24"/>
          <w:szCs w:val="24"/>
        </w:rPr>
        <w:t>Notwithstanding this</w:t>
      </w:r>
      <w:r w:rsidR="00F41A8C" w:rsidRPr="006509B6">
        <w:rPr>
          <w:rFonts w:ascii="Times New Roman" w:hAnsi="Times New Roman" w:cs="Times New Roman"/>
          <w:sz w:val="24"/>
          <w:szCs w:val="24"/>
        </w:rPr>
        <w:t xml:space="preserve">, however, concern for children being over-interviewed </w:t>
      </w:r>
      <w:r w:rsidR="00186423" w:rsidRPr="006509B6">
        <w:rPr>
          <w:rFonts w:ascii="Times New Roman" w:hAnsi="Times New Roman" w:cs="Times New Roman"/>
          <w:sz w:val="24"/>
          <w:szCs w:val="24"/>
        </w:rPr>
        <w:t>also arises</w:t>
      </w:r>
      <w:r w:rsidR="005F6B13" w:rsidRPr="006509B6">
        <w:rPr>
          <w:rFonts w:ascii="Times New Roman" w:hAnsi="Times New Roman" w:cs="Times New Roman"/>
          <w:sz w:val="24"/>
          <w:szCs w:val="24"/>
        </w:rPr>
        <w:t xml:space="preserve">. This is particularly the case as </w:t>
      </w:r>
      <w:r w:rsidR="00E763CA" w:rsidRPr="006509B6">
        <w:rPr>
          <w:rFonts w:ascii="Times New Roman" w:hAnsi="Times New Roman" w:cs="Times New Roman"/>
          <w:sz w:val="24"/>
          <w:szCs w:val="24"/>
        </w:rPr>
        <w:t xml:space="preserve">simultaneous dual interviewing between specialist Garda interviewers and social workers is not yet standard practice </w:t>
      </w:r>
      <w:r w:rsidR="005204DB" w:rsidRPr="006509B6">
        <w:rPr>
          <w:rFonts w:ascii="Times New Roman" w:hAnsi="Times New Roman" w:cs="Times New Roman"/>
          <w:sz w:val="24"/>
          <w:szCs w:val="24"/>
        </w:rPr>
        <w:t>(Gartland, 2017</w:t>
      </w:r>
      <w:r w:rsidR="00F41A8C" w:rsidRPr="006509B6">
        <w:rPr>
          <w:rFonts w:ascii="Times New Roman" w:hAnsi="Times New Roman" w:cs="Times New Roman"/>
          <w:sz w:val="24"/>
          <w:szCs w:val="24"/>
        </w:rPr>
        <w:t xml:space="preserve">). </w:t>
      </w:r>
      <w:r w:rsidR="00801623" w:rsidRPr="006509B6">
        <w:rPr>
          <w:rFonts w:ascii="Times New Roman" w:hAnsi="Times New Roman" w:cs="Times New Roman"/>
          <w:sz w:val="24"/>
          <w:szCs w:val="24"/>
        </w:rPr>
        <w:t>Overall,</w:t>
      </w:r>
      <w:r w:rsidR="00E763CA" w:rsidRPr="006509B6">
        <w:rPr>
          <w:rFonts w:ascii="Times New Roman" w:hAnsi="Times New Roman" w:cs="Times New Roman"/>
          <w:sz w:val="24"/>
          <w:szCs w:val="24"/>
        </w:rPr>
        <w:t xml:space="preserve"> impediments to </w:t>
      </w:r>
      <w:r w:rsidR="00E763CA" w:rsidRPr="006509B6">
        <w:rPr>
          <w:rFonts w:ascii="Times New Roman" w:hAnsi="Times New Roman" w:cs="Times New Roman"/>
          <w:sz w:val="24"/>
          <w:szCs w:val="24"/>
        </w:rPr>
        <w:lastRenderedPageBreak/>
        <w:t xml:space="preserve">capturing the child’s voice persist. </w:t>
      </w:r>
      <w:r w:rsidR="00204D15" w:rsidRPr="006509B6">
        <w:rPr>
          <w:rFonts w:ascii="Times New Roman" w:hAnsi="Times New Roman" w:cs="Times New Roman"/>
          <w:sz w:val="24"/>
          <w:szCs w:val="24"/>
        </w:rPr>
        <w:t xml:space="preserve">In child protection work, </w:t>
      </w:r>
      <w:r w:rsidR="00E763CA" w:rsidRPr="006509B6">
        <w:rPr>
          <w:rFonts w:ascii="Times New Roman" w:hAnsi="Times New Roman" w:cs="Times New Roman"/>
          <w:sz w:val="24"/>
          <w:szCs w:val="24"/>
        </w:rPr>
        <w:t xml:space="preserve">therefore, </w:t>
      </w:r>
      <w:r w:rsidR="00204D15" w:rsidRPr="006509B6">
        <w:rPr>
          <w:rFonts w:ascii="Times New Roman" w:hAnsi="Times New Roman" w:cs="Times New Roman"/>
          <w:sz w:val="24"/>
          <w:szCs w:val="24"/>
        </w:rPr>
        <w:t>careful atten</w:t>
      </w:r>
      <w:r w:rsidR="00862583" w:rsidRPr="006509B6">
        <w:rPr>
          <w:rFonts w:ascii="Times New Roman" w:hAnsi="Times New Roman" w:cs="Times New Roman"/>
          <w:sz w:val="24"/>
          <w:szCs w:val="24"/>
        </w:rPr>
        <w:t xml:space="preserve">tion to non-verbal disclosures and </w:t>
      </w:r>
      <w:r w:rsidR="00204D15" w:rsidRPr="006509B6">
        <w:rPr>
          <w:rFonts w:ascii="Times New Roman" w:hAnsi="Times New Roman" w:cs="Times New Roman"/>
          <w:sz w:val="24"/>
          <w:szCs w:val="24"/>
        </w:rPr>
        <w:t>symptomology of abuse such as physical injury</w:t>
      </w:r>
      <w:r w:rsidR="00862583" w:rsidRPr="006509B6">
        <w:rPr>
          <w:rFonts w:ascii="Times New Roman" w:hAnsi="Times New Roman" w:cs="Times New Roman"/>
          <w:sz w:val="24"/>
          <w:szCs w:val="24"/>
        </w:rPr>
        <w:t>, personality change</w:t>
      </w:r>
      <w:r w:rsidR="00204D15" w:rsidRPr="006509B6">
        <w:rPr>
          <w:rFonts w:ascii="Times New Roman" w:hAnsi="Times New Roman" w:cs="Times New Roman"/>
          <w:sz w:val="24"/>
          <w:szCs w:val="24"/>
        </w:rPr>
        <w:t xml:space="preserve"> and soiling</w:t>
      </w:r>
      <w:r w:rsidR="00862583" w:rsidRPr="006509B6">
        <w:rPr>
          <w:rFonts w:ascii="Times New Roman" w:hAnsi="Times New Roman" w:cs="Times New Roman"/>
          <w:sz w:val="24"/>
          <w:szCs w:val="24"/>
        </w:rPr>
        <w:t xml:space="preserve"> </w:t>
      </w:r>
      <w:r w:rsidR="005F6B13" w:rsidRPr="006509B6">
        <w:rPr>
          <w:rFonts w:ascii="Times New Roman" w:hAnsi="Times New Roman" w:cs="Times New Roman"/>
          <w:sz w:val="24"/>
          <w:szCs w:val="24"/>
        </w:rPr>
        <w:t>may</w:t>
      </w:r>
      <w:r w:rsidR="00862583" w:rsidRPr="006509B6">
        <w:rPr>
          <w:rFonts w:ascii="Times New Roman" w:hAnsi="Times New Roman" w:cs="Times New Roman"/>
          <w:sz w:val="24"/>
          <w:szCs w:val="24"/>
        </w:rPr>
        <w:t xml:space="preserve"> supplement any verbal communication </w:t>
      </w:r>
      <w:r w:rsidR="005F6B13" w:rsidRPr="006509B6">
        <w:rPr>
          <w:rFonts w:ascii="Times New Roman" w:hAnsi="Times New Roman" w:cs="Times New Roman"/>
          <w:sz w:val="24"/>
          <w:szCs w:val="24"/>
        </w:rPr>
        <w:t xml:space="preserve">recorded </w:t>
      </w:r>
      <w:r w:rsidR="00862583" w:rsidRPr="006509B6">
        <w:rPr>
          <w:rFonts w:ascii="Times New Roman" w:hAnsi="Times New Roman" w:cs="Times New Roman"/>
          <w:sz w:val="24"/>
          <w:szCs w:val="24"/>
        </w:rPr>
        <w:t>(</w:t>
      </w:r>
      <w:r w:rsidR="004A192A" w:rsidRPr="006509B6">
        <w:rPr>
          <w:rFonts w:ascii="Times New Roman" w:hAnsi="Times New Roman" w:cs="Times New Roman"/>
          <w:sz w:val="24"/>
          <w:szCs w:val="24"/>
        </w:rPr>
        <w:t xml:space="preserve">Crowley, 2016; </w:t>
      </w:r>
      <w:r w:rsidR="00862583" w:rsidRPr="006509B6">
        <w:rPr>
          <w:rFonts w:ascii="Times New Roman" w:hAnsi="Times New Roman" w:cs="Times New Roman"/>
          <w:sz w:val="24"/>
          <w:szCs w:val="24"/>
        </w:rPr>
        <w:t>DCYA, 2017</w:t>
      </w:r>
      <w:r w:rsidR="001876CB" w:rsidRPr="006509B6">
        <w:rPr>
          <w:rFonts w:ascii="Times New Roman" w:hAnsi="Times New Roman" w:cs="Times New Roman"/>
          <w:sz w:val="24"/>
          <w:szCs w:val="24"/>
        </w:rPr>
        <w:t xml:space="preserve">; </w:t>
      </w:r>
      <w:r w:rsidR="001C3734" w:rsidRPr="006509B6">
        <w:rPr>
          <w:rFonts w:ascii="Times New Roman" w:hAnsi="Times New Roman" w:cs="Times New Roman"/>
          <w:sz w:val="24"/>
          <w:szCs w:val="24"/>
        </w:rPr>
        <w:t>Vanderminden</w:t>
      </w:r>
      <w:r w:rsidR="009A4E8C" w:rsidRPr="006509B6">
        <w:rPr>
          <w:rFonts w:ascii="Times New Roman" w:hAnsi="Times New Roman" w:cs="Times New Roman"/>
          <w:sz w:val="24"/>
          <w:szCs w:val="24"/>
        </w:rPr>
        <w:t xml:space="preserve"> et al., 2017</w:t>
      </w:r>
      <w:r w:rsidR="00862583" w:rsidRPr="006509B6">
        <w:rPr>
          <w:rFonts w:ascii="Times New Roman" w:hAnsi="Times New Roman" w:cs="Times New Roman"/>
          <w:sz w:val="24"/>
          <w:szCs w:val="24"/>
        </w:rPr>
        <w:t xml:space="preserve">). </w:t>
      </w:r>
      <w:r w:rsidR="00801623" w:rsidRPr="006509B6">
        <w:rPr>
          <w:rFonts w:ascii="Times New Roman" w:hAnsi="Times New Roman" w:cs="Times New Roman"/>
          <w:sz w:val="24"/>
          <w:szCs w:val="24"/>
        </w:rPr>
        <w:t>W</w:t>
      </w:r>
      <w:r w:rsidR="005F6B13" w:rsidRPr="006509B6">
        <w:rPr>
          <w:rFonts w:ascii="Times New Roman" w:hAnsi="Times New Roman" w:cs="Times New Roman"/>
          <w:sz w:val="24"/>
          <w:szCs w:val="24"/>
        </w:rPr>
        <w:t>hilst precautionary and control measures can be t</w:t>
      </w:r>
      <w:r w:rsidR="00801623" w:rsidRPr="006509B6">
        <w:rPr>
          <w:rFonts w:ascii="Times New Roman" w:hAnsi="Times New Roman" w:cs="Times New Roman"/>
          <w:sz w:val="24"/>
          <w:szCs w:val="24"/>
        </w:rPr>
        <w:t>ak</w:t>
      </w:r>
      <w:r w:rsidR="00E02536" w:rsidRPr="006509B6">
        <w:rPr>
          <w:rFonts w:ascii="Times New Roman" w:hAnsi="Times New Roman" w:cs="Times New Roman"/>
          <w:sz w:val="24"/>
          <w:szCs w:val="24"/>
        </w:rPr>
        <w:t>en, the matter of credibility, nonetheless</w:t>
      </w:r>
      <w:r w:rsidR="00801623" w:rsidRPr="006509B6">
        <w:rPr>
          <w:rFonts w:ascii="Times New Roman" w:hAnsi="Times New Roman" w:cs="Times New Roman"/>
          <w:sz w:val="24"/>
          <w:szCs w:val="24"/>
        </w:rPr>
        <w:t xml:space="preserve">, </w:t>
      </w:r>
      <w:r w:rsidR="005F6B13" w:rsidRPr="006509B6">
        <w:rPr>
          <w:rFonts w:ascii="Times New Roman" w:hAnsi="Times New Roman" w:cs="Times New Roman"/>
          <w:sz w:val="24"/>
          <w:szCs w:val="24"/>
        </w:rPr>
        <w:t>remains at the forefront of barriers to effective interviewing of disabled children</w:t>
      </w:r>
      <w:r w:rsidR="00AC156E" w:rsidRPr="006509B6">
        <w:rPr>
          <w:rFonts w:ascii="Times New Roman" w:hAnsi="Times New Roman" w:cs="Times New Roman"/>
          <w:sz w:val="24"/>
          <w:szCs w:val="24"/>
        </w:rPr>
        <w:t>,</w:t>
      </w:r>
      <w:r w:rsidR="00801623" w:rsidRPr="006509B6">
        <w:rPr>
          <w:rFonts w:ascii="Times New Roman" w:hAnsi="Times New Roman" w:cs="Times New Roman"/>
          <w:sz w:val="24"/>
          <w:szCs w:val="24"/>
        </w:rPr>
        <w:t xml:space="preserve"> </w:t>
      </w:r>
      <w:r w:rsidR="005F6B13" w:rsidRPr="006509B6">
        <w:rPr>
          <w:rFonts w:ascii="Times New Roman" w:hAnsi="Times New Roman" w:cs="Times New Roman"/>
          <w:sz w:val="24"/>
          <w:szCs w:val="24"/>
        </w:rPr>
        <w:t xml:space="preserve">in a socio-legal context. </w:t>
      </w:r>
    </w:p>
    <w:p w:rsidR="001E01CD" w:rsidRPr="006509B6" w:rsidRDefault="001E01CD" w:rsidP="00AA7D6A">
      <w:pPr>
        <w:spacing w:line="480" w:lineRule="auto"/>
        <w:ind w:right="804" w:firstLine="360"/>
        <w:jc w:val="both"/>
        <w:rPr>
          <w:rFonts w:ascii="Times New Roman" w:hAnsi="Times New Roman" w:cs="Times New Roman"/>
          <w:sz w:val="24"/>
          <w:szCs w:val="24"/>
        </w:rPr>
      </w:pPr>
    </w:p>
    <w:p w:rsidR="00656B6E" w:rsidRPr="006509B6" w:rsidRDefault="00656B6E" w:rsidP="00AA7D6A">
      <w:pPr>
        <w:spacing w:line="480" w:lineRule="auto"/>
        <w:ind w:right="804"/>
        <w:rPr>
          <w:rFonts w:ascii="Times New Roman" w:hAnsi="Times New Roman" w:cs="Times New Roman"/>
          <w:b/>
          <w:i/>
          <w:sz w:val="24"/>
          <w:szCs w:val="24"/>
        </w:rPr>
      </w:pPr>
      <w:r w:rsidRPr="006509B6">
        <w:rPr>
          <w:rFonts w:ascii="Times New Roman" w:hAnsi="Times New Roman" w:cs="Times New Roman"/>
          <w:b/>
          <w:i/>
          <w:sz w:val="24"/>
          <w:szCs w:val="24"/>
        </w:rPr>
        <w:t xml:space="preserve">Additional </w:t>
      </w:r>
      <w:r w:rsidR="00AB5C27" w:rsidRPr="006509B6">
        <w:rPr>
          <w:rFonts w:ascii="Times New Roman" w:hAnsi="Times New Roman" w:cs="Times New Roman"/>
          <w:b/>
          <w:i/>
          <w:sz w:val="24"/>
          <w:szCs w:val="24"/>
        </w:rPr>
        <w:t>resources for</w:t>
      </w:r>
      <w:r w:rsidRPr="006509B6">
        <w:rPr>
          <w:rFonts w:ascii="Times New Roman" w:hAnsi="Times New Roman" w:cs="Times New Roman"/>
          <w:b/>
          <w:i/>
          <w:sz w:val="24"/>
          <w:szCs w:val="24"/>
        </w:rPr>
        <w:t xml:space="preserve"> assessment </w:t>
      </w:r>
    </w:p>
    <w:p w:rsidR="00B8345C" w:rsidRDefault="008E24BC" w:rsidP="00AA7D6A">
      <w:pPr>
        <w:spacing w:line="480" w:lineRule="auto"/>
        <w:ind w:right="804"/>
        <w:jc w:val="both"/>
        <w:rPr>
          <w:rFonts w:ascii="Times New Roman" w:hAnsi="Times New Roman" w:cs="Times New Roman"/>
          <w:sz w:val="24"/>
          <w:szCs w:val="24"/>
        </w:rPr>
      </w:pPr>
      <w:r w:rsidRPr="006509B6">
        <w:rPr>
          <w:rFonts w:ascii="Times New Roman" w:hAnsi="Times New Roman" w:cs="Times New Roman"/>
          <w:sz w:val="24"/>
          <w:szCs w:val="24"/>
        </w:rPr>
        <w:t>In addition to the matter of credibility, there</w:t>
      </w:r>
      <w:r w:rsidR="00292240" w:rsidRPr="006509B6">
        <w:rPr>
          <w:rFonts w:ascii="Times New Roman" w:hAnsi="Times New Roman" w:cs="Times New Roman"/>
          <w:sz w:val="24"/>
          <w:szCs w:val="24"/>
        </w:rPr>
        <w:t xml:space="preserve"> is some evidence to suggest that conducting child protection and welfare assessment </w:t>
      </w:r>
      <w:r w:rsidR="00E02536" w:rsidRPr="006509B6">
        <w:rPr>
          <w:rFonts w:ascii="Times New Roman" w:hAnsi="Times New Roman" w:cs="Times New Roman"/>
          <w:sz w:val="24"/>
          <w:szCs w:val="24"/>
        </w:rPr>
        <w:t xml:space="preserve">with </w:t>
      </w:r>
      <w:r w:rsidR="00292240" w:rsidRPr="006509B6">
        <w:rPr>
          <w:rFonts w:ascii="Times New Roman" w:hAnsi="Times New Roman" w:cs="Times New Roman"/>
          <w:sz w:val="24"/>
          <w:szCs w:val="24"/>
        </w:rPr>
        <w:t xml:space="preserve">disabled children </w:t>
      </w:r>
      <w:r w:rsidR="00E02536" w:rsidRPr="006509B6">
        <w:rPr>
          <w:rFonts w:ascii="Times New Roman" w:hAnsi="Times New Roman" w:cs="Times New Roman"/>
          <w:sz w:val="24"/>
          <w:szCs w:val="24"/>
        </w:rPr>
        <w:t>is exhaustive of</w:t>
      </w:r>
      <w:r w:rsidR="00292240" w:rsidRPr="006509B6">
        <w:rPr>
          <w:rFonts w:ascii="Times New Roman" w:hAnsi="Times New Roman" w:cs="Times New Roman"/>
          <w:sz w:val="24"/>
          <w:szCs w:val="24"/>
        </w:rPr>
        <w:t xml:space="preserve"> </w:t>
      </w:r>
      <w:r w:rsidR="00E02536" w:rsidRPr="006509B6">
        <w:rPr>
          <w:rFonts w:ascii="Times New Roman" w:hAnsi="Times New Roman" w:cs="Times New Roman"/>
          <w:sz w:val="24"/>
          <w:szCs w:val="24"/>
        </w:rPr>
        <w:t xml:space="preserve">additional </w:t>
      </w:r>
      <w:r w:rsidR="00292240" w:rsidRPr="006509B6">
        <w:rPr>
          <w:rFonts w:ascii="Times New Roman" w:hAnsi="Times New Roman" w:cs="Times New Roman"/>
          <w:sz w:val="24"/>
          <w:szCs w:val="24"/>
        </w:rPr>
        <w:t>resources</w:t>
      </w:r>
      <w:r w:rsidR="00D024B4" w:rsidRPr="006509B6">
        <w:rPr>
          <w:rFonts w:ascii="Times New Roman" w:hAnsi="Times New Roman" w:cs="Times New Roman"/>
          <w:sz w:val="24"/>
          <w:szCs w:val="24"/>
        </w:rPr>
        <w:t xml:space="preserve"> (Adams &amp; Leshone, 2016)</w:t>
      </w:r>
      <w:r w:rsidR="00292240" w:rsidRPr="006509B6">
        <w:rPr>
          <w:rFonts w:ascii="Times New Roman" w:hAnsi="Times New Roman" w:cs="Times New Roman"/>
          <w:sz w:val="24"/>
          <w:szCs w:val="24"/>
        </w:rPr>
        <w:t xml:space="preserve">. </w:t>
      </w:r>
      <w:r w:rsidR="00221768" w:rsidRPr="006509B6">
        <w:rPr>
          <w:rFonts w:ascii="Times New Roman" w:hAnsi="Times New Roman" w:cs="Times New Roman"/>
          <w:sz w:val="24"/>
          <w:szCs w:val="24"/>
        </w:rPr>
        <w:t>From a research context</w:t>
      </w:r>
      <w:r w:rsidR="00F370C6" w:rsidRPr="006509B6">
        <w:rPr>
          <w:rFonts w:ascii="Times New Roman" w:hAnsi="Times New Roman" w:cs="Times New Roman"/>
          <w:sz w:val="24"/>
          <w:szCs w:val="24"/>
        </w:rPr>
        <w:t>,</w:t>
      </w:r>
      <w:r w:rsidR="00221768" w:rsidRPr="006509B6">
        <w:rPr>
          <w:rFonts w:ascii="Times New Roman" w:hAnsi="Times New Roman" w:cs="Times New Roman"/>
          <w:sz w:val="24"/>
          <w:szCs w:val="24"/>
        </w:rPr>
        <w:t xml:space="preserve"> </w:t>
      </w:r>
      <w:r w:rsidR="0015034A" w:rsidRPr="006509B6">
        <w:rPr>
          <w:rFonts w:ascii="Times New Roman" w:hAnsi="Times New Roman" w:cs="Times New Roman"/>
          <w:sz w:val="24"/>
          <w:szCs w:val="24"/>
        </w:rPr>
        <w:t>Kelly (2007)</w:t>
      </w:r>
      <w:r w:rsidR="00F370C6" w:rsidRPr="006509B6">
        <w:rPr>
          <w:rFonts w:ascii="Times New Roman" w:hAnsi="Times New Roman" w:cs="Times New Roman"/>
          <w:sz w:val="24"/>
          <w:szCs w:val="24"/>
        </w:rPr>
        <w:t xml:space="preserve"> </w:t>
      </w:r>
      <w:r w:rsidR="00292240" w:rsidRPr="006509B6">
        <w:rPr>
          <w:rFonts w:ascii="Times New Roman" w:hAnsi="Times New Roman" w:cs="Times New Roman"/>
          <w:sz w:val="24"/>
          <w:szCs w:val="24"/>
        </w:rPr>
        <w:t>for instance,</w:t>
      </w:r>
      <w:r w:rsidR="0015034A" w:rsidRPr="006509B6">
        <w:rPr>
          <w:rFonts w:ascii="Times New Roman" w:hAnsi="Times New Roman" w:cs="Times New Roman"/>
          <w:sz w:val="24"/>
          <w:szCs w:val="24"/>
        </w:rPr>
        <w:t xml:space="preserve"> identifies the need to allow </w:t>
      </w:r>
      <w:r w:rsidR="00E02536" w:rsidRPr="006509B6">
        <w:rPr>
          <w:rFonts w:ascii="Times New Roman" w:hAnsi="Times New Roman" w:cs="Times New Roman"/>
          <w:sz w:val="24"/>
          <w:szCs w:val="24"/>
        </w:rPr>
        <w:t xml:space="preserve">extra </w:t>
      </w:r>
      <w:r w:rsidR="0015034A" w:rsidRPr="006509B6">
        <w:rPr>
          <w:rFonts w:ascii="Times New Roman" w:hAnsi="Times New Roman" w:cs="Times New Roman"/>
          <w:sz w:val="24"/>
          <w:szCs w:val="24"/>
        </w:rPr>
        <w:t>time to build rapport</w:t>
      </w:r>
      <w:r w:rsidR="00E02536" w:rsidRPr="006509B6">
        <w:rPr>
          <w:rFonts w:ascii="Times New Roman" w:hAnsi="Times New Roman" w:cs="Times New Roman"/>
          <w:sz w:val="24"/>
          <w:szCs w:val="24"/>
        </w:rPr>
        <w:t>,</w:t>
      </w:r>
      <w:r w:rsidR="0015034A" w:rsidRPr="006509B6">
        <w:rPr>
          <w:rFonts w:ascii="Times New Roman" w:hAnsi="Times New Roman" w:cs="Times New Roman"/>
          <w:sz w:val="24"/>
          <w:szCs w:val="24"/>
        </w:rPr>
        <w:t xml:space="preserve"> </w:t>
      </w:r>
      <w:r w:rsidR="00E02536" w:rsidRPr="006509B6">
        <w:rPr>
          <w:rFonts w:ascii="Times New Roman" w:hAnsi="Times New Roman" w:cs="Times New Roman"/>
          <w:sz w:val="24"/>
          <w:szCs w:val="24"/>
        </w:rPr>
        <w:t xml:space="preserve">when </w:t>
      </w:r>
      <w:r w:rsidR="0015034A" w:rsidRPr="006509B6">
        <w:rPr>
          <w:rFonts w:ascii="Times New Roman" w:hAnsi="Times New Roman" w:cs="Times New Roman"/>
          <w:sz w:val="24"/>
          <w:szCs w:val="24"/>
        </w:rPr>
        <w:t xml:space="preserve">interviewing disabled children. </w:t>
      </w:r>
      <w:r w:rsidR="00A90DBF" w:rsidRPr="006509B6">
        <w:rPr>
          <w:rFonts w:ascii="Times New Roman" w:hAnsi="Times New Roman" w:cs="Times New Roman"/>
          <w:sz w:val="24"/>
          <w:szCs w:val="24"/>
        </w:rPr>
        <w:t xml:space="preserve">Safeguarding staff </w:t>
      </w:r>
      <w:r w:rsidR="00BB21F0" w:rsidRPr="006509B6">
        <w:rPr>
          <w:rFonts w:ascii="Times New Roman" w:hAnsi="Times New Roman" w:cs="Times New Roman"/>
          <w:sz w:val="24"/>
          <w:szCs w:val="24"/>
        </w:rPr>
        <w:t>may also require</w:t>
      </w:r>
      <w:r w:rsidR="00A90DBF" w:rsidRPr="006509B6">
        <w:rPr>
          <w:rFonts w:ascii="Times New Roman" w:hAnsi="Times New Roman" w:cs="Times New Roman"/>
          <w:sz w:val="24"/>
          <w:szCs w:val="24"/>
        </w:rPr>
        <w:t xml:space="preserve"> training </w:t>
      </w:r>
      <w:r w:rsidR="00BB21F0" w:rsidRPr="006509B6">
        <w:rPr>
          <w:rFonts w:ascii="Times New Roman" w:hAnsi="Times New Roman" w:cs="Times New Roman"/>
          <w:sz w:val="24"/>
          <w:szCs w:val="24"/>
        </w:rPr>
        <w:t>on disability (</w:t>
      </w:r>
      <w:r w:rsidR="00C2075B" w:rsidRPr="006509B6">
        <w:rPr>
          <w:rFonts w:ascii="Times New Roman" w:hAnsi="Times New Roman" w:cs="Times New Roman"/>
          <w:sz w:val="24"/>
          <w:szCs w:val="24"/>
        </w:rPr>
        <w:t>Brown, 2003</w:t>
      </w:r>
      <w:r w:rsidR="00BB21F0" w:rsidRPr="006509B6">
        <w:rPr>
          <w:rFonts w:ascii="Times New Roman" w:hAnsi="Times New Roman" w:cs="Times New Roman"/>
          <w:sz w:val="24"/>
          <w:szCs w:val="24"/>
        </w:rPr>
        <w:t>) as disability awaren</w:t>
      </w:r>
      <w:r w:rsidR="00162FAA" w:rsidRPr="006509B6">
        <w:rPr>
          <w:rFonts w:ascii="Times New Roman" w:hAnsi="Times New Roman" w:cs="Times New Roman"/>
          <w:sz w:val="24"/>
          <w:szCs w:val="24"/>
        </w:rPr>
        <w:t>ess is integral to good interviewing</w:t>
      </w:r>
      <w:r w:rsidR="00BB21F0" w:rsidRPr="006509B6">
        <w:rPr>
          <w:rFonts w:ascii="Times New Roman" w:hAnsi="Times New Roman" w:cs="Times New Roman"/>
          <w:sz w:val="24"/>
          <w:szCs w:val="24"/>
        </w:rPr>
        <w:t xml:space="preserve"> of disabled children (DCYA, 2012; Whyte, 2005). </w:t>
      </w:r>
      <w:r w:rsidR="00292240" w:rsidRPr="006509B6">
        <w:rPr>
          <w:rFonts w:ascii="Times New Roman" w:hAnsi="Times New Roman" w:cs="Times New Roman"/>
          <w:sz w:val="24"/>
          <w:szCs w:val="24"/>
        </w:rPr>
        <w:t xml:space="preserve">Moreover, it is important for workers to understand the implications of </w:t>
      </w:r>
      <w:r w:rsidR="00012D44" w:rsidRPr="006509B6">
        <w:rPr>
          <w:rFonts w:ascii="Times New Roman" w:hAnsi="Times New Roman" w:cs="Times New Roman"/>
          <w:sz w:val="24"/>
          <w:szCs w:val="24"/>
        </w:rPr>
        <w:t xml:space="preserve">any relevant </w:t>
      </w:r>
      <w:r w:rsidR="00292240" w:rsidRPr="006509B6">
        <w:rPr>
          <w:rFonts w:ascii="Times New Roman" w:hAnsi="Times New Roman" w:cs="Times New Roman"/>
          <w:sz w:val="24"/>
          <w:szCs w:val="24"/>
        </w:rPr>
        <w:t>diagnoses, impairments and conditions</w:t>
      </w:r>
      <w:r w:rsidR="00012D44" w:rsidRPr="006509B6">
        <w:rPr>
          <w:rFonts w:ascii="Times New Roman" w:hAnsi="Times New Roman" w:cs="Times New Roman"/>
          <w:sz w:val="24"/>
          <w:szCs w:val="24"/>
        </w:rPr>
        <w:t xml:space="preserve"> </w:t>
      </w:r>
      <w:r w:rsidR="00023BD8" w:rsidRPr="006509B6">
        <w:rPr>
          <w:rFonts w:ascii="Times New Roman" w:hAnsi="Times New Roman" w:cs="Times New Roman"/>
          <w:sz w:val="24"/>
          <w:szCs w:val="24"/>
        </w:rPr>
        <w:t xml:space="preserve">that </w:t>
      </w:r>
      <w:r w:rsidR="00012D44" w:rsidRPr="006509B6">
        <w:rPr>
          <w:rFonts w:ascii="Times New Roman" w:hAnsi="Times New Roman" w:cs="Times New Roman"/>
          <w:sz w:val="24"/>
          <w:szCs w:val="24"/>
        </w:rPr>
        <w:t>the child may have</w:t>
      </w:r>
      <w:r w:rsidR="00292240" w:rsidRPr="006509B6">
        <w:rPr>
          <w:rFonts w:ascii="Times New Roman" w:hAnsi="Times New Roman" w:cs="Times New Roman"/>
          <w:sz w:val="24"/>
          <w:szCs w:val="24"/>
        </w:rPr>
        <w:t xml:space="preserve"> (Oliver </w:t>
      </w:r>
      <w:r w:rsidR="001876CB" w:rsidRPr="006509B6">
        <w:rPr>
          <w:rFonts w:ascii="Times New Roman" w:hAnsi="Times New Roman" w:cs="Times New Roman"/>
          <w:sz w:val="24"/>
          <w:szCs w:val="24"/>
        </w:rPr>
        <w:t>&amp;</w:t>
      </w:r>
      <w:r w:rsidR="00292240" w:rsidRPr="006509B6">
        <w:rPr>
          <w:rFonts w:ascii="Times New Roman" w:hAnsi="Times New Roman" w:cs="Times New Roman"/>
          <w:sz w:val="24"/>
          <w:szCs w:val="24"/>
        </w:rPr>
        <w:t xml:space="preserve"> Sapey, 1999). This </w:t>
      </w:r>
      <w:r w:rsidR="00023BD8" w:rsidRPr="006509B6">
        <w:rPr>
          <w:rFonts w:ascii="Times New Roman" w:hAnsi="Times New Roman" w:cs="Times New Roman"/>
          <w:sz w:val="24"/>
          <w:szCs w:val="24"/>
        </w:rPr>
        <w:t>can</w:t>
      </w:r>
      <w:r w:rsidR="00292240" w:rsidRPr="006509B6">
        <w:rPr>
          <w:rFonts w:ascii="Times New Roman" w:hAnsi="Times New Roman" w:cs="Times New Roman"/>
          <w:sz w:val="24"/>
          <w:szCs w:val="24"/>
        </w:rPr>
        <w:t xml:space="preserve"> include gathering reports, networking with clinicians and seeking medical records, </w:t>
      </w:r>
      <w:r w:rsidR="00023BD8" w:rsidRPr="006509B6">
        <w:rPr>
          <w:rFonts w:ascii="Times New Roman" w:hAnsi="Times New Roman" w:cs="Times New Roman"/>
          <w:sz w:val="24"/>
          <w:szCs w:val="24"/>
        </w:rPr>
        <w:t xml:space="preserve">all of </w:t>
      </w:r>
      <w:r w:rsidR="00292240" w:rsidRPr="006509B6">
        <w:rPr>
          <w:rFonts w:ascii="Times New Roman" w:hAnsi="Times New Roman" w:cs="Times New Roman"/>
          <w:sz w:val="24"/>
          <w:szCs w:val="24"/>
        </w:rPr>
        <w:t xml:space="preserve">which can </w:t>
      </w:r>
      <w:r w:rsidR="00A909D5" w:rsidRPr="006509B6">
        <w:rPr>
          <w:rFonts w:ascii="Times New Roman" w:hAnsi="Times New Roman" w:cs="Times New Roman"/>
          <w:sz w:val="24"/>
          <w:szCs w:val="24"/>
        </w:rPr>
        <w:t xml:space="preserve">be timely. </w:t>
      </w:r>
      <w:r w:rsidR="00292240" w:rsidRPr="006509B6">
        <w:rPr>
          <w:rFonts w:ascii="Times New Roman" w:hAnsi="Times New Roman" w:cs="Times New Roman"/>
          <w:sz w:val="24"/>
          <w:szCs w:val="24"/>
        </w:rPr>
        <w:t xml:space="preserve">In this context, concerns may reasonably be raised about the capacity of social workers to conduct these assessments within the scope of existing caseload management. </w:t>
      </w:r>
      <w:r w:rsidR="008267C6" w:rsidRPr="006509B6">
        <w:rPr>
          <w:rFonts w:ascii="Times New Roman" w:hAnsi="Times New Roman" w:cs="Times New Roman"/>
          <w:sz w:val="24"/>
          <w:szCs w:val="24"/>
        </w:rPr>
        <w:t xml:space="preserve">In Ireland, </w:t>
      </w:r>
      <w:r w:rsidR="00A909D5" w:rsidRPr="006509B6">
        <w:rPr>
          <w:rFonts w:ascii="Times New Roman" w:hAnsi="Times New Roman" w:cs="Times New Roman"/>
          <w:sz w:val="24"/>
          <w:szCs w:val="24"/>
        </w:rPr>
        <w:t xml:space="preserve">for example, </w:t>
      </w:r>
      <w:r w:rsidR="008267C6" w:rsidRPr="006509B6">
        <w:rPr>
          <w:rFonts w:ascii="Times New Roman" w:hAnsi="Times New Roman" w:cs="Times New Roman"/>
          <w:sz w:val="24"/>
          <w:szCs w:val="24"/>
        </w:rPr>
        <w:t>Kenneth Burns has researched and published extensively on the retention of child protection social workers alluding to</w:t>
      </w:r>
      <w:r w:rsidR="00A909D5" w:rsidRPr="006509B6">
        <w:rPr>
          <w:rFonts w:ascii="Times New Roman" w:hAnsi="Times New Roman" w:cs="Times New Roman"/>
          <w:sz w:val="24"/>
          <w:szCs w:val="24"/>
        </w:rPr>
        <w:t xml:space="preserve"> persistent</w:t>
      </w:r>
      <w:r w:rsidR="008267C6" w:rsidRPr="006509B6">
        <w:rPr>
          <w:rFonts w:ascii="Times New Roman" w:hAnsi="Times New Roman" w:cs="Times New Roman"/>
          <w:sz w:val="24"/>
          <w:szCs w:val="24"/>
        </w:rPr>
        <w:t xml:space="preserve"> problems with staff retention and turnover, burn out, and high caseloads (Burns, 2012</w:t>
      </w:r>
      <w:r w:rsidR="00292240" w:rsidRPr="006509B6">
        <w:rPr>
          <w:rFonts w:ascii="Times New Roman" w:hAnsi="Times New Roman" w:cs="Times New Roman"/>
          <w:sz w:val="24"/>
          <w:szCs w:val="24"/>
        </w:rPr>
        <w:t xml:space="preserve">; </w:t>
      </w:r>
      <w:r w:rsidR="00D97569" w:rsidRPr="006509B6">
        <w:rPr>
          <w:rFonts w:ascii="Times New Roman" w:hAnsi="Times New Roman" w:cs="Times New Roman"/>
          <w:sz w:val="24"/>
          <w:szCs w:val="24"/>
        </w:rPr>
        <w:t xml:space="preserve">Burns &amp; Christie, </w:t>
      </w:r>
      <w:r w:rsidR="00D97569" w:rsidRPr="006509B6">
        <w:rPr>
          <w:rFonts w:ascii="Times New Roman" w:hAnsi="Times New Roman" w:cs="Times New Roman"/>
          <w:sz w:val="24"/>
          <w:szCs w:val="24"/>
        </w:rPr>
        <w:lastRenderedPageBreak/>
        <w:t xml:space="preserve">2013; </w:t>
      </w:r>
      <w:r w:rsidR="00292240" w:rsidRPr="006509B6">
        <w:rPr>
          <w:rFonts w:ascii="Times New Roman" w:hAnsi="Times New Roman" w:cs="Times New Roman"/>
          <w:sz w:val="24"/>
          <w:szCs w:val="24"/>
        </w:rPr>
        <w:t xml:space="preserve">Burns </w:t>
      </w:r>
      <w:r w:rsidR="00D97569" w:rsidRPr="006509B6">
        <w:rPr>
          <w:rFonts w:ascii="Times New Roman" w:hAnsi="Times New Roman" w:cs="Times New Roman"/>
          <w:sz w:val="24"/>
          <w:szCs w:val="24"/>
        </w:rPr>
        <w:t>&amp;</w:t>
      </w:r>
      <w:r w:rsidR="00292240" w:rsidRPr="006509B6">
        <w:rPr>
          <w:rFonts w:ascii="Times New Roman" w:hAnsi="Times New Roman" w:cs="Times New Roman"/>
          <w:sz w:val="24"/>
          <w:szCs w:val="24"/>
        </w:rPr>
        <w:t xml:space="preserve"> MacCarthy, 2012</w:t>
      </w:r>
      <w:r w:rsidR="00AE3631" w:rsidRPr="006509B6">
        <w:rPr>
          <w:rFonts w:ascii="Times New Roman" w:hAnsi="Times New Roman" w:cs="Times New Roman"/>
          <w:sz w:val="24"/>
          <w:szCs w:val="24"/>
        </w:rPr>
        <w:t>). In this context, l</w:t>
      </w:r>
      <w:r w:rsidR="009A3BCD" w:rsidRPr="006509B6">
        <w:rPr>
          <w:rFonts w:ascii="Times New Roman" w:hAnsi="Times New Roman" w:cs="Times New Roman"/>
          <w:sz w:val="24"/>
          <w:szCs w:val="24"/>
        </w:rPr>
        <w:t>iterature</w:t>
      </w:r>
      <w:r w:rsidR="00AE3631" w:rsidRPr="006509B6">
        <w:rPr>
          <w:rFonts w:ascii="Times New Roman" w:hAnsi="Times New Roman" w:cs="Times New Roman"/>
          <w:sz w:val="24"/>
          <w:szCs w:val="24"/>
        </w:rPr>
        <w:t xml:space="preserve"> also</w:t>
      </w:r>
      <w:r w:rsidR="009A3BCD" w:rsidRPr="006509B6">
        <w:rPr>
          <w:rFonts w:ascii="Times New Roman" w:hAnsi="Times New Roman" w:cs="Times New Roman"/>
          <w:sz w:val="24"/>
          <w:szCs w:val="24"/>
        </w:rPr>
        <w:t xml:space="preserve"> indicates</w:t>
      </w:r>
      <w:r w:rsidR="00C15683" w:rsidRPr="006509B6">
        <w:rPr>
          <w:rFonts w:ascii="Times New Roman" w:hAnsi="Times New Roman" w:cs="Times New Roman"/>
          <w:sz w:val="24"/>
          <w:szCs w:val="24"/>
        </w:rPr>
        <w:t xml:space="preserve"> that</w:t>
      </w:r>
      <w:r w:rsidR="009A3BCD" w:rsidRPr="006509B6">
        <w:rPr>
          <w:rFonts w:ascii="Times New Roman" w:hAnsi="Times New Roman" w:cs="Times New Roman"/>
          <w:sz w:val="24"/>
          <w:szCs w:val="24"/>
        </w:rPr>
        <w:t xml:space="preserve"> a lack of time for reflective practice in disability and child protection </w:t>
      </w:r>
      <w:r w:rsidR="00AE3631" w:rsidRPr="006509B6">
        <w:rPr>
          <w:rFonts w:ascii="Times New Roman" w:hAnsi="Times New Roman" w:cs="Times New Roman"/>
          <w:sz w:val="24"/>
          <w:szCs w:val="24"/>
        </w:rPr>
        <w:t>more broadly</w:t>
      </w:r>
      <w:r w:rsidR="00C15683" w:rsidRPr="006509B6">
        <w:rPr>
          <w:rFonts w:ascii="Times New Roman" w:hAnsi="Times New Roman" w:cs="Times New Roman"/>
          <w:sz w:val="24"/>
          <w:szCs w:val="24"/>
        </w:rPr>
        <w:t>, remains problematic</w:t>
      </w:r>
      <w:r w:rsidR="00AE3631" w:rsidRPr="006509B6">
        <w:rPr>
          <w:rFonts w:ascii="Times New Roman" w:hAnsi="Times New Roman" w:cs="Times New Roman"/>
          <w:sz w:val="24"/>
          <w:szCs w:val="24"/>
        </w:rPr>
        <w:t xml:space="preserve"> </w:t>
      </w:r>
      <w:r w:rsidR="009A3BCD" w:rsidRPr="006509B6">
        <w:rPr>
          <w:rFonts w:ascii="Times New Roman" w:hAnsi="Times New Roman" w:cs="Times New Roman"/>
          <w:sz w:val="24"/>
          <w:szCs w:val="24"/>
        </w:rPr>
        <w:t>(</w:t>
      </w:r>
      <w:r w:rsidR="00C2075B" w:rsidRPr="006509B6">
        <w:rPr>
          <w:rFonts w:ascii="Times New Roman" w:hAnsi="Times New Roman" w:cs="Times New Roman"/>
          <w:sz w:val="24"/>
          <w:szCs w:val="24"/>
        </w:rPr>
        <w:t xml:space="preserve">Taylor, Stalker, Fry, &amp; Stewart, </w:t>
      </w:r>
      <w:r w:rsidR="009A3BCD" w:rsidRPr="006509B6">
        <w:rPr>
          <w:rFonts w:ascii="Times New Roman" w:hAnsi="Times New Roman" w:cs="Times New Roman"/>
          <w:sz w:val="24"/>
          <w:szCs w:val="24"/>
        </w:rPr>
        <w:t>2014)</w:t>
      </w:r>
      <w:r w:rsidR="00C15683" w:rsidRPr="006509B6">
        <w:rPr>
          <w:rFonts w:ascii="Times New Roman" w:hAnsi="Times New Roman" w:cs="Times New Roman"/>
          <w:sz w:val="24"/>
          <w:szCs w:val="24"/>
        </w:rPr>
        <w:t>. O</w:t>
      </w:r>
      <w:r w:rsidR="00AE3631" w:rsidRPr="006509B6">
        <w:rPr>
          <w:rFonts w:ascii="Times New Roman" w:hAnsi="Times New Roman" w:cs="Times New Roman"/>
          <w:sz w:val="24"/>
          <w:szCs w:val="24"/>
        </w:rPr>
        <w:t>verall</w:t>
      </w:r>
      <w:r w:rsidR="00C15683" w:rsidRPr="006509B6">
        <w:rPr>
          <w:rFonts w:ascii="Times New Roman" w:hAnsi="Times New Roman" w:cs="Times New Roman"/>
          <w:sz w:val="24"/>
          <w:szCs w:val="24"/>
        </w:rPr>
        <w:t>,</w:t>
      </w:r>
      <w:r w:rsidR="00AE3631" w:rsidRPr="006509B6">
        <w:rPr>
          <w:rFonts w:ascii="Times New Roman" w:hAnsi="Times New Roman" w:cs="Times New Roman"/>
          <w:sz w:val="24"/>
          <w:szCs w:val="24"/>
        </w:rPr>
        <w:t xml:space="preserve"> </w:t>
      </w:r>
      <w:r w:rsidR="00C15683" w:rsidRPr="006509B6">
        <w:rPr>
          <w:rFonts w:ascii="Times New Roman" w:hAnsi="Times New Roman" w:cs="Times New Roman"/>
          <w:sz w:val="24"/>
          <w:szCs w:val="24"/>
        </w:rPr>
        <w:t>the case being made is</w:t>
      </w:r>
      <w:r w:rsidR="00AE3631" w:rsidRPr="006509B6">
        <w:rPr>
          <w:rFonts w:ascii="Times New Roman" w:hAnsi="Times New Roman" w:cs="Times New Roman"/>
          <w:sz w:val="24"/>
          <w:szCs w:val="24"/>
        </w:rPr>
        <w:t xml:space="preserve"> that resource constraints constitute </w:t>
      </w:r>
      <w:r w:rsidR="008C4C13" w:rsidRPr="006509B6">
        <w:rPr>
          <w:rFonts w:ascii="Times New Roman" w:hAnsi="Times New Roman" w:cs="Times New Roman"/>
          <w:sz w:val="24"/>
          <w:szCs w:val="24"/>
        </w:rPr>
        <w:t xml:space="preserve">a </w:t>
      </w:r>
      <w:r w:rsidR="00AE3631" w:rsidRPr="006509B6">
        <w:rPr>
          <w:rFonts w:ascii="Times New Roman" w:hAnsi="Times New Roman" w:cs="Times New Roman"/>
          <w:sz w:val="24"/>
          <w:szCs w:val="24"/>
        </w:rPr>
        <w:t>significant</w:t>
      </w:r>
      <w:r w:rsidR="004579BA" w:rsidRPr="006509B6">
        <w:rPr>
          <w:rFonts w:ascii="Times New Roman" w:hAnsi="Times New Roman" w:cs="Times New Roman"/>
          <w:sz w:val="24"/>
          <w:szCs w:val="24"/>
        </w:rPr>
        <w:t xml:space="preserve"> theme within </w:t>
      </w:r>
      <w:r w:rsidR="00B8345C" w:rsidRPr="006509B6">
        <w:rPr>
          <w:rFonts w:ascii="Times New Roman" w:hAnsi="Times New Roman" w:cs="Times New Roman"/>
          <w:sz w:val="24"/>
          <w:szCs w:val="24"/>
        </w:rPr>
        <w:t xml:space="preserve">barriers to effective child protection interviewing. </w:t>
      </w:r>
      <w:r w:rsidR="008C4C13" w:rsidRPr="006509B6">
        <w:rPr>
          <w:rFonts w:ascii="Times New Roman" w:hAnsi="Times New Roman" w:cs="Times New Roman"/>
          <w:sz w:val="24"/>
          <w:szCs w:val="24"/>
        </w:rPr>
        <w:t xml:space="preserve">Here, principles of social equality </w:t>
      </w:r>
      <w:r w:rsidR="007330A6" w:rsidRPr="006509B6">
        <w:rPr>
          <w:rFonts w:ascii="Times New Roman" w:hAnsi="Times New Roman" w:cs="Times New Roman"/>
          <w:sz w:val="24"/>
          <w:szCs w:val="24"/>
        </w:rPr>
        <w:t>may</w:t>
      </w:r>
      <w:r w:rsidR="0079140A" w:rsidRPr="006509B6">
        <w:rPr>
          <w:rFonts w:ascii="Times New Roman" w:hAnsi="Times New Roman" w:cs="Times New Roman"/>
          <w:sz w:val="24"/>
          <w:szCs w:val="24"/>
        </w:rPr>
        <w:t xml:space="preserve">, </w:t>
      </w:r>
      <w:r w:rsidR="00F83AAD" w:rsidRPr="006509B6">
        <w:rPr>
          <w:rFonts w:ascii="Times New Roman" w:hAnsi="Times New Roman" w:cs="Times New Roman"/>
          <w:sz w:val="24"/>
          <w:szCs w:val="24"/>
        </w:rPr>
        <w:t>indirectly</w:t>
      </w:r>
      <w:r w:rsidR="0079140A" w:rsidRPr="006509B6">
        <w:rPr>
          <w:rFonts w:ascii="Times New Roman" w:hAnsi="Times New Roman" w:cs="Times New Roman"/>
          <w:sz w:val="24"/>
          <w:szCs w:val="24"/>
        </w:rPr>
        <w:t>,</w:t>
      </w:r>
      <w:r w:rsidR="007330A6" w:rsidRPr="006509B6">
        <w:rPr>
          <w:rFonts w:ascii="Times New Roman" w:hAnsi="Times New Roman" w:cs="Times New Roman"/>
          <w:sz w:val="24"/>
          <w:szCs w:val="24"/>
        </w:rPr>
        <w:t xml:space="preserve"> be</w:t>
      </w:r>
      <w:r w:rsidR="008C4C13" w:rsidRPr="006509B6">
        <w:rPr>
          <w:rFonts w:ascii="Times New Roman" w:hAnsi="Times New Roman" w:cs="Times New Roman"/>
          <w:sz w:val="24"/>
          <w:szCs w:val="24"/>
        </w:rPr>
        <w:t xml:space="preserve"> undermined. </w:t>
      </w:r>
    </w:p>
    <w:p w:rsidR="001E01CD" w:rsidRPr="006509B6" w:rsidRDefault="001E01CD" w:rsidP="00AA7D6A">
      <w:pPr>
        <w:spacing w:line="480" w:lineRule="auto"/>
        <w:ind w:right="804"/>
        <w:jc w:val="both"/>
        <w:rPr>
          <w:rFonts w:ascii="Times New Roman" w:hAnsi="Times New Roman" w:cs="Times New Roman"/>
          <w:sz w:val="24"/>
          <w:szCs w:val="24"/>
        </w:rPr>
      </w:pPr>
    </w:p>
    <w:p w:rsidR="00056A7D" w:rsidRPr="006509B6" w:rsidRDefault="005825F4" w:rsidP="00AA7D6A">
      <w:pPr>
        <w:spacing w:line="480" w:lineRule="auto"/>
        <w:ind w:right="804"/>
        <w:rPr>
          <w:rFonts w:ascii="Times New Roman" w:hAnsi="Times New Roman" w:cs="Times New Roman"/>
          <w:b/>
          <w:i/>
          <w:sz w:val="24"/>
          <w:szCs w:val="24"/>
        </w:rPr>
      </w:pPr>
      <w:r w:rsidRPr="006509B6">
        <w:rPr>
          <w:rFonts w:ascii="Times New Roman" w:hAnsi="Times New Roman" w:cs="Times New Roman"/>
          <w:b/>
          <w:i/>
          <w:sz w:val="24"/>
          <w:szCs w:val="24"/>
        </w:rPr>
        <w:t xml:space="preserve">Difficulties discerning causation </w:t>
      </w:r>
    </w:p>
    <w:p w:rsidR="00FD63A2" w:rsidRPr="006509B6" w:rsidRDefault="0053545E" w:rsidP="00AA7D6A">
      <w:pPr>
        <w:spacing w:after="0" w:line="480" w:lineRule="auto"/>
        <w:ind w:right="804"/>
        <w:jc w:val="both"/>
        <w:rPr>
          <w:rFonts w:ascii="Times New Roman" w:hAnsi="Times New Roman" w:cs="Times New Roman"/>
          <w:sz w:val="24"/>
          <w:szCs w:val="24"/>
        </w:rPr>
      </w:pPr>
      <w:r w:rsidRPr="006509B6">
        <w:rPr>
          <w:rFonts w:ascii="Times New Roman" w:hAnsi="Times New Roman" w:cs="Times New Roman"/>
          <w:sz w:val="24"/>
          <w:szCs w:val="24"/>
        </w:rPr>
        <w:t>W</w:t>
      </w:r>
      <w:r w:rsidR="00FD63A2" w:rsidRPr="006509B6">
        <w:rPr>
          <w:rFonts w:ascii="Times New Roman" w:hAnsi="Times New Roman" w:cs="Times New Roman"/>
          <w:sz w:val="24"/>
          <w:szCs w:val="24"/>
        </w:rPr>
        <w:t>ithin barriers to effective assessment of disabled children</w:t>
      </w:r>
      <w:r w:rsidR="007D1F71" w:rsidRPr="006509B6">
        <w:rPr>
          <w:rFonts w:ascii="Times New Roman" w:hAnsi="Times New Roman" w:cs="Times New Roman"/>
          <w:sz w:val="24"/>
          <w:szCs w:val="24"/>
        </w:rPr>
        <w:t>,</w:t>
      </w:r>
      <w:r w:rsidR="00FD63A2" w:rsidRPr="006509B6">
        <w:rPr>
          <w:rFonts w:ascii="Times New Roman" w:hAnsi="Times New Roman" w:cs="Times New Roman"/>
          <w:sz w:val="24"/>
          <w:szCs w:val="24"/>
        </w:rPr>
        <w:t xml:space="preserve"> </w:t>
      </w:r>
      <w:r w:rsidRPr="006509B6">
        <w:rPr>
          <w:rFonts w:ascii="Times New Roman" w:hAnsi="Times New Roman" w:cs="Times New Roman"/>
          <w:sz w:val="24"/>
          <w:szCs w:val="24"/>
        </w:rPr>
        <w:t xml:space="preserve">thus far, three areas of concern have been reviewed. Specifically, capturing the child’s voice, gathering </w:t>
      </w:r>
      <w:r w:rsidR="00480A3B" w:rsidRPr="006509B6">
        <w:rPr>
          <w:rFonts w:ascii="Times New Roman" w:hAnsi="Times New Roman" w:cs="Times New Roman"/>
          <w:sz w:val="24"/>
          <w:szCs w:val="24"/>
        </w:rPr>
        <w:t>credible</w:t>
      </w:r>
      <w:r w:rsidRPr="006509B6">
        <w:rPr>
          <w:rFonts w:ascii="Times New Roman" w:hAnsi="Times New Roman" w:cs="Times New Roman"/>
          <w:sz w:val="24"/>
          <w:szCs w:val="24"/>
        </w:rPr>
        <w:t xml:space="preserve"> accounts, and negotiating resource constraints</w:t>
      </w:r>
      <w:r w:rsidR="00D236CA" w:rsidRPr="006509B6">
        <w:rPr>
          <w:rFonts w:ascii="Times New Roman" w:hAnsi="Times New Roman" w:cs="Times New Roman"/>
          <w:sz w:val="24"/>
          <w:szCs w:val="24"/>
        </w:rPr>
        <w:t xml:space="preserve"> are</w:t>
      </w:r>
      <w:r w:rsidR="007330A6" w:rsidRPr="006509B6">
        <w:rPr>
          <w:rFonts w:ascii="Times New Roman" w:hAnsi="Times New Roman" w:cs="Times New Roman"/>
          <w:sz w:val="24"/>
          <w:szCs w:val="24"/>
        </w:rPr>
        <w:t xml:space="preserve"> deemed</w:t>
      </w:r>
      <w:r w:rsidRPr="006509B6">
        <w:rPr>
          <w:rFonts w:ascii="Times New Roman" w:hAnsi="Times New Roman" w:cs="Times New Roman"/>
          <w:sz w:val="24"/>
          <w:szCs w:val="24"/>
        </w:rPr>
        <w:t xml:space="preserve"> problematic </w:t>
      </w:r>
      <w:r w:rsidR="00772AB9" w:rsidRPr="006509B6">
        <w:rPr>
          <w:rFonts w:ascii="Times New Roman" w:hAnsi="Times New Roman" w:cs="Times New Roman"/>
          <w:sz w:val="24"/>
          <w:szCs w:val="24"/>
        </w:rPr>
        <w:t>(Raymond, 2010; Flynn &amp;</w:t>
      </w:r>
      <w:r w:rsidR="00D236CA" w:rsidRPr="006509B6">
        <w:rPr>
          <w:rFonts w:ascii="Times New Roman" w:hAnsi="Times New Roman" w:cs="Times New Roman"/>
          <w:sz w:val="24"/>
          <w:szCs w:val="24"/>
        </w:rPr>
        <w:t xml:space="preserve"> McGregor, 2017</w:t>
      </w:r>
      <w:r w:rsidRPr="006509B6">
        <w:rPr>
          <w:rFonts w:ascii="Times New Roman" w:hAnsi="Times New Roman" w:cs="Times New Roman"/>
          <w:sz w:val="24"/>
          <w:szCs w:val="24"/>
        </w:rPr>
        <w:t xml:space="preserve">). </w:t>
      </w:r>
      <w:r w:rsidR="00D236CA" w:rsidRPr="006509B6">
        <w:rPr>
          <w:rFonts w:ascii="Times New Roman" w:hAnsi="Times New Roman" w:cs="Times New Roman"/>
          <w:sz w:val="24"/>
          <w:szCs w:val="24"/>
        </w:rPr>
        <w:t>In this context</w:t>
      </w:r>
      <w:r w:rsidR="000D4A90" w:rsidRPr="006509B6">
        <w:rPr>
          <w:rFonts w:ascii="Times New Roman" w:hAnsi="Times New Roman" w:cs="Times New Roman"/>
          <w:sz w:val="24"/>
          <w:szCs w:val="24"/>
        </w:rPr>
        <w:t>,</w:t>
      </w:r>
      <w:r w:rsidR="00480A3B" w:rsidRPr="006509B6">
        <w:rPr>
          <w:rFonts w:ascii="Times New Roman" w:hAnsi="Times New Roman" w:cs="Times New Roman"/>
          <w:sz w:val="24"/>
          <w:szCs w:val="24"/>
        </w:rPr>
        <w:t xml:space="preserve"> </w:t>
      </w:r>
      <w:r w:rsidR="00D236CA" w:rsidRPr="006509B6">
        <w:rPr>
          <w:rFonts w:ascii="Times New Roman" w:hAnsi="Times New Roman" w:cs="Times New Roman"/>
          <w:sz w:val="24"/>
          <w:szCs w:val="24"/>
        </w:rPr>
        <w:t xml:space="preserve">among remaining concerns </w:t>
      </w:r>
      <w:r w:rsidR="007330A6" w:rsidRPr="006509B6">
        <w:rPr>
          <w:rFonts w:ascii="Times New Roman" w:hAnsi="Times New Roman" w:cs="Times New Roman"/>
          <w:sz w:val="24"/>
          <w:szCs w:val="24"/>
        </w:rPr>
        <w:t>features</w:t>
      </w:r>
      <w:r w:rsidR="00480A3B" w:rsidRPr="006509B6">
        <w:rPr>
          <w:rFonts w:ascii="Times New Roman" w:hAnsi="Times New Roman" w:cs="Times New Roman"/>
          <w:sz w:val="24"/>
          <w:szCs w:val="24"/>
        </w:rPr>
        <w:t xml:space="preserve"> the complex matter of causality. </w:t>
      </w:r>
      <w:r w:rsidR="006B2DE8" w:rsidRPr="006509B6">
        <w:rPr>
          <w:rFonts w:ascii="Times New Roman" w:hAnsi="Times New Roman" w:cs="Times New Roman"/>
          <w:sz w:val="24"/>
          <w:szCs w:val="24"/>
        </w:rPr>
        <w:t>Here</w:t>
      </w:r>
      <w:r w:rsidR="00FD63A2" w:rsidRPr="006509B6">
        <w:rPr>
          <w:rFonts w:ascii="Times New Roman" w:hAnsi="Times New Roman" w:cs="Times New Roman"/>
          <w:sz w:val="24"/>
          <w:szCs w:val="24"/>
        </w:rPr>
        <w:t xml:space="preserve"> </w:t>
      </w:r>
      <w:r w:rsidR="007D1F71" w:rsidRPr="006509B6">
        <w:rPr>
          <w:rFonts w:ascii="Times New Roman" w:hAnsi="Times New Roman" w:cs="Times New Roman"/>
          <w:sz w:val="24"/>
          <w:szCs w:val="24"/>
        </w:rPr>
        <w:t>there is</w:t>
      </w:r>
      <w:r w:rsidR="00FD63A2" w:rsidRPr="006509B6">
        <w:rPr>
          <w:rFonts w:ascii="Times New Roman" w:hAnsi="Times New Roman" w:cs="Times New Roman"/>
          <w:sz w:val="24"/>
          <w:szCs w:val="24"/>
        </w:rPr>
        <w:t xml:space="preserve"> considerable scope for misunderstanding the </w:t>
      </w:r>
      <w:r w:rsidR="00062FEA" w:rsidRPr="006509B6">
        <w:rPr>
          <w:rFonts w:ascii="Times New Roman" w:hAnsi="Times New Roman" w:cs="Times New Roman"/>
          <w:sz w:val="24"/>
          <w:szCs w:val="24"/>
        </w:rPr>
        <w:t>original causes</w:t>
      </w:r>
      <w:r w:rsidR="00FD63A2" w:rsidRPr="006509B6">
        <w:rPr>
          <w:rFonts w:ascii="Times New Roman" w:hAnsi="Times New Roman" w:cs="Times New Roman"/>
          <w:sz w:val="24"/>
          <w:szCs w:val="24"/>
        </w:rPr>
        <w:t xml:space="preserve"> of behaviours</w:t>
      </w:r>
      <w:r w:rsidR="00BD77DB" w:rsidRPr="006509B6">
        <w:rPr>
          <w:rFonts w:ascii="Times New Roman" w:hAnsi="Times New Roman" w:cs="Times New Roman"/>
          <w:sz w:val="24"/>
          <w:szCs w:val="24"/>
        </w:rPr>
        <w:t>,</w:t>
      </w:r>
      <w:r w:rsidR="00FD63A2" w:rsidRPr="006509B6">
        <w:rPr>
          <w:rFonts w:ascii="Times New Roman" w:hAnsi="Times New Roman" w:cs="Times New Roman"/>
          <w:sz w:val="24"/>
          <w:szCs w:val="24"/>
        </w:rPr>
        <w:t xml:space="preserve"> and </w:t>
      </w:r>
      <w:r w:rsidR="007D1F71" w:rsidRPr="006509B6">
        <w:rPr>
          <w:rFonts w:ascii="Times New Roman" w:hAnsi="Times New Roman" w:cs="Times New Roman"/>
          <w:sz w:val="24"/>
          <w:szCs w:val="24"/>
        </w:rPr>
        <w:t xml:space="preserve">presenting </w:t>
      </w:r>
      <w:r w:rsidR="00FD63A2" w:rsidRPr="006509B6">
        <w:rPr>
          <w:rFonts w:ascii="Times New Roman" w:hAnsi="Times New Roman" w:cs="Times New Roman"/>
          <w:sz w:val="24"/>
          <w:szCs w:val="24"/>
        </w:rPr>
        <w:t>problems</w:t>
      </w:r>
      <w:r w:rsidR="00BD77DB" w:rsidRPr="006509B6">
        <w:rPr>
          <w:rFonts w:ascii="Times New Roman" w:hAnsi="Times New Roman" w:cs="Times New Roman"/>
          <w:sz w:val="24"/>
          <w:szCs w:val="24"/>
        </w:rPr>
        <w:t>,</w:t>
      </w:r>
      <w:r w:rsidR="00FD63A2" w:rsidRPr="006509B6">
        <w:rPr>
          <w:rFonts w:ascii="Times New Roman" w:hAnsi="Times New Roman" w:cs="Times New Roman"/>
          <w:sz w:val="24"/>
          <w:szCs w:val="24"/>
        </w:rPr>
        <w:t xml:space="preserve"> </w:t>
      </w:r>
      <w:r w:rsidR="006B2DE8" w:rsidRPr="006509B6">
        <w:rPr>
          <w:rFonts w:ascii="Times New Roman" w:hAnsi="Times New Roman" w:cs="Times New Roman"/>
          <w:sz w:val="24"/>
          <w:szCs w:val="24"/>
        </w:rPr>
        <w:t>with the disabled chil</w:t>
      </w:r>
      <w:r w:rsidR="007D1F71" w:rsidRPr="006509B6">
        <w:rPr>
          <w:rFonts w:ascii="Times New Roman" w:hAnsi="Times New Roman" w:cs="Times New Roman"/>
          <w:sz w:val="24"/>
          <w:szCs w:val="24"/>
        </w:rPr>
        <w:t>d</w:t>
      </w:r>
      <w:r w:rsidR="00FD63A2" w:rsidRPr="006509B6">
        <w:rPr>
          <w:rFonts w:ascii="Times New Roman" w:hAnsi="Times New Roman" w:cs="Times New Roman"/>
          <w:sz w:val="24"/>
          <w:szCs w:val="24"/>
        </w:rPr>
        <w:t xml:space="preserve">. </w:t>
      </w:r>
    </w:p>
    <w:p w:rsidR="00B8790F" w:rsidRPr="006509B6" w:rsidRDefault="00191220" w:rsidP="00AA7D6A">
      <w:pPr>
        <w:spacing w:after="0" w:line="480" w:lineRule="auto"/>
        <w:ind w:right="804"/>
        <w:jc w:val="both"/>
        <w:rPr>
          <w:rFonts w:ascii="Times New Roman" w:hAnsi="Times New Roman" w:cs="Times New Roman"/>
          <w:sz w:val="24"/>
          <w:szCs w:val="24"/>
        </w:rPr>
      </w:pPr>
      <w:r w:rsidRPr="006509B6">
        <w:rPr>
          <w:rFonts w:ascii="Times New Roman" w:hAnsi="Times New Roman" w:cs="Times New Roman"/>
          <w:sz w:val="24"/>
          <w:szCs w:val="24"/>
        </w:rPr>
        <w:tab/>
        <w:t xml:space="preserve">In this sense, the cause of presenting problems, or indeed of the impairment(s) itself, can be difficult to discern. Literature suggests, for example, </w:t>
      </w:r>
      <w:r w:rsidR="00FD63A2" w:rsidRPr="006509B6">
        <w:rPr>
          <w:rFonts w:ascii="Times New Roman" w:hAnsi="Times New Roman" w:cs="Times New Roman"/>
          <w:sz w:val="24"/>
          <w:szCs w:val="24"/>
        </w:rPr>
        <w:t xml:space="preserve">that a child’s impairment may be blamed for behaviours that actually arise from </w:t>
      </w:r>
      <w:r w:rsidR="00161268" w:rsidRPr="006509B6">
        <w:rPr>
          <w:rFonts w:ascii="Times New Roman" w:hAnsi="Times New Roman" w:cs="Times New Roman"/>
          <w:sz w:val="24"/>
          <w:szCs w:val="24"/>
        </w:rPr>
        <w:t xml:space="preserve">other </w:t>
      </w:r>
      <w:r w:rsidR="00FD63A2" w:rsidRPr="006509B6">
        <w:rPr>
          <w:rFonts w:ascii="Times New Roman" w:hAnsi="Times New Roman" w:cs="Times New Roman"/>
          <w:sz w:val="24"/>
          <w:szCs w:val="24"/>
        </w:rPr>
        <w:t>circumstance</w:t>
      </w:r>
      <w:r w:rsidR="008E030E" w:rsidRPr="006509B6">
        <w:rPr>
          <w:rFonts w:ascii="Times New Roman" w:hAnsi="Times New Roman" w:cs="Times New Roman"/>
          <w:sz w:val="24"/>
          <w:szCs w:val="24"/>
        </w:rPr>
        <w:t>s such as hunger, poverty (Emers</w:t>
      </w:r>
      <w:r w:rsidR="00FD63A2" w:rsidRPr="006509B6">
        <w:rPr>
          <w:rFonts w:ascii="Times New Roman" w:hAnsi="Times New Roman" w:cs="Times New Roman"/>
          <w:sz w:val="24"/>
          <w:szCs w:val="24"/>
        </w:rPr>
        <w:t>on</w:t>
      </w:r>
      <w:r w:rsidR="00772AB9" w:rsidRPr="006509B6">
        <w:rPr>
          <w:rFonts w:ascii="Times New Roman" w:hAnsi="Times New Roman" w:cs="Times New Roman"/>
          <w:sz w:val="24"/>
          <w:szCs w:val="24"/>
        </w:rPr>
        <w:t>,</w:t>
      </w:r>
      <w:r w:rsidR="00FD63A2" w:rsidRPr="006509B6">
        <w:rPr>
          <w:rFonts w:ascii="Times New Roman" w:hAnsi="Times New Roman" w:cs="Times New Roman"/>
          <w:sz w:val="24"/>
          <w:szCs w:val="24"/>
        </w:rPr>
        <w:t xml:space="preserve"> 2004; Flynn </w:t>
      </w:r>
      <w:r w:rsidR="00772AB9" w:rsidRPr="006509B6">
        <w:rPr>
          <w:rFonts w:ascii="Times New Roman" w:hAnsi="Times New Roman" w:cs="Times New Roman"/>
          <w:sz w:val="24"/>
          <w:szCs w:val="24"/>
        </w:rPr>
        <w:t>&amp;</w:t>
      </w:r>
      <w:r w:rsidR="00FD63A2" w:rsidRPr="006509B6">
        <w:rPr>
          <w:rFonts w:ascii="Times New Roman" w:hAnsi="Times New Roman" w:cs="Times New Roman"/>
          <w:sz w:val="24"/>
          <w:szCs w:val="24"/>
        </w:rPr>
        <w:t xml:space="preserve"> McGregor, 2018) or indeed abuse. </w:t>
      </w:r>
      <w:r w:rsidRPr="006509B6">
        <w:rPr>
          <w:rFonts w:ascii="Times New Roman" w:hAnsi="Times New Roman" w:cs="Times New Roman"/>
          <w:sz w:val="24"/>
          <w:szCs w:val="24"/>
        </w:rPr>
        <w:t>Moreover, there is complexity in the very aetiological</w:t>
      </w:r>
      <w:r w:rsidR="00B8790F" w:rsidRPr="006509B6">
        <w:rPr>
          <w:rFonts w:ascii="Times New Roman" w:hAnsi="Times New Roman" w:cs="Times New Roman"/>
          <w:sz w:val="24"/>
          <w:szCs w:val="24"/>
        </w:rPr>
        <w:t xml:space="preserve"> pathway of </w:t>
      </w:r>
      <w:r w:rsidR="002A2FAB" w:rsidRPr="006509B6">
        <w:rPr>
          <w:rFonts w:ascii="Times New Roman" w:hAnsi="Times New Roman" w:cs="Times New Roman"/>
          <w:sz w:val="24"/>
          <w:szCs w:val="24"/>
        </w:rPr>
        <w:t>impairment</w:t>
      </w:r>
      <w:r w:rsidR="00B8790F" w:rsidRPr="006509B6">
        <w:rPr>
          <w:rFonts w:ascii="Times New Roman" w:hAnsi="Times New Roman" w:cs="Times New Roman"/>
          <w:sz w:val="24"/>
          <w:szCs w:val="24"/>
        </w:rPr>
        <w:t>. S</w:t>
      </w:r>
      <w:r w:rsidRPr="006509B6">
        <w:rPr>
          <w:rFonts w:ascii="Times New Roman" w:hAnsi="Times New Roman" w:cs="Times New Roman"/>
          <w:sz w:val="24"/>
          <w:szCs w:val="24"/>
        </w:rPr>
        <w:t xml:space="preserve">pecifically, the direction of causality can complicate assessment, because disability may not only increase likelihood of abuse, but abuse can also be the original cause of disability </w:t>
      </w:r>
      <w:r w:rsidR="007E47B5" w:rsidRPr="006509B6">
        <w:rPr>
          <w:rFonts w:ascii="Times New Roman" w:hAnsi="Times New Roman" w:cs="Times New Roman"/>
          <w:sz w:val="24"/>
          <w:szCs w:val="24"/>
        </w:rPr>
        <w:t xml:space="preserve">(Stalker &amp; McArthur, 2012). </w:t>
      </w:r>
      <w:r w:rsidR="008A77F7" w:rsidRPr="006509B6">
        <w:rPr>
          <w:rFonts w:ascii="Times New Roman" w:hAnsi="Times New Roman" w:cs="Times New Roman"/>
          <w:sz w:val="24"/>
          <w:szCs w:val="24"/>
        </w:rPr>
        <w:t xml:space="preserve">As an overarching conclusion, it would </w:t>
      </w:r>
      <w:r w:rsidR="003419CB" w:rsidRPr="006509B6">
        <w:rPr>
          <w:rFonts w:ascii="Times New Roman" w:hAnsi="Times New Roman" w:cs="Times New Roman"/>
          <w:sz w:val="24"/>
          <w:szCs w:val="24"/>
        </w:rPr>
        <w:t xml:space="preserve">therefore </w:t>
      </w:r>
      <w:r w:rsidR="008A77F7" w:rsidRPr="006509B6">
        <w:rPr>
          <w:rFonts w:ascii="Times New Roman" w:hAnsi="Times New Roman" w:cs="Times New Roman"/>
          <w:sz w:val="24"/>
          <w:szCs w:val="24"/>
        </w:rPr>
        <w:t xml:space="preserve">seem, that disability is interlinked in complex ways with other social risk </w:t>
      </w:r>
      <w:r w:rsidR="008A77F7" w:rsidRPr="006509B6">
        <w:rPr>
          <w:rFonts w:ascii="Times New Roman" w:hAnsi="Times New Roman" w:cs="Times New Roman"/>
          <w:sz w:val="24"/>
          <w:szCs w:val="24"/>
        </w:rPr>
        <w:lastRenderedPageBreak/>
        <w:t>factors (Flynn</w:t>
      </w:r>
      <w:r w:rsidR="00772AB9" w:rsidRPr="006509B6">
        <w:rPr>
          <w:rFonts w:ascii="Times New Roman" w:hAnsi="Times New Roman" w:cs="Times New Roman"/>
          <w:sz w:val="24"/>
          <w:szCs w:val="24"/>
        </w:rPr>
        <w:t xml:space="preserve"> &amp;</w:t>
      </w:r>
      <w:r w:rsidR="008A77F7" w:rsidRPr="006509B6">
        <w:rPr>
          <w:rFonts w:ascii="Times New Roman" w:hAnsi="Times New Roman" w:cs="Times New Roman"/>
          <w:sz w:val="24"/>
          <w:szCs w:val="24"/>
        </w:rPr>
        <w:t xml:space="preserve"> McGregor, 2017). More specifically, within assessment, discerning whether troubling behaviours </w:t>
      </w:r>
      <w:r w:rsidR="00226FF0" w:rsidRPr="006509B6">
        <w:rPr>
          <w:rFonts w:ascii="Times New Roman" w:hAnsi="Times New Roman" w:cs="Times New Roman"/>
          <w:sz w:val="24"/>
          <w:szCs w:val="24"/>
        </w:rPr>
        <w:t xml:space="preserve">and presenting problems </w:t>
      </w:r>
      <w:r w:rsidR="008A77F7" w:rsidRPr="006509B6">
        <w:rPr>
          <w:rFonts w:ascii="Times New Roman" w:hAnsi="Times New Roman" w:cs="Times New Roman"/>
          <w:sz w:val="24"/>
          <w:szCs w:val="24"/>
        </w:rPr>
        <w:t xml:space="preserve">are the consequence of disability or inadequate </w:t>
      </w:r>
      <w:r w:rsidR="003419CB" w:rsidRPr="006509B6">
        <w:rPr>
          <w:rFonts w:ascii="Times New Roman" w:hAnsi="Times New Roman" w:cs="Times New Roman"/>
          <w:sz w:val="24"/>
          <w:szCs w:val="24"/>
        </w:rPr>
        <w:t>parenting capacity</w:t>
      </w:r>
      <w:r w:rsidR="00DC7C2E" w:rsidRPr="006509B6">
        <w:rPr>
          <w:rFonts w:ascii="Times New Roman" w:hAnsi="Times New Roman" w:cs="Times New Roman"/>
          <w:sz w:val="24"/>
          <w:szCs w:val="24"/>
        </w:rPr>
        <w:t>,</w:t>
      </w:r>
      <w:r w:rsidR="003419CB" w:rsidRPr="006509B6">
        <w:rPr>
          <w:rFonts w:ascii="Times New Roman" w:hAnsi="Times New Roman" w:cs="Times New Roman"/>
          <w:sz w:val="24"/>
          <w:szCs w:val="24"/>
        </w:rPr>
        <w:t xml:space="preserve"> for example, must be </w:t>
      </w:r>
      <w:r w:rsidR="00B43655" w:rsidRPr="006509B6">
        <w:rPr>
          <w:rFonts w:ascii="Times New Roman" w:hAnsi="Times New Roman" w:cs="Times New Roman"/>
          <w:sz w:val="24"/>
          <w:szCs w:val="24"/>
        </w:rPr>
        <w:t>undertaken</w:t>
      </w:r>
      <w:r w:rsidR="003419CB" w:rsidRPr="006509B6">
        <w:rPr>
          <w:rFonts w:ascii="Times New Roman" w:hAnsi="Times New Roman" w:cs="Times New Roman"/>
          <w:sz w:val="24"/>
          <w:szCs w:val="24"/>
        </w:rPr>
        <w:t xml:space="preserve"> with great care.</w:t>
      </w:r>
    </w:p>
    <w:p w:rsidR="0001616B" w:rsidRPr="006509B6" w:rsidRDefault="00B8790F" w:rsidP="00AA7D6A">
      <w:pPr>
        <w:spacing w:after="0" w:line="480" w:lineRule="auto"/>
        <w:ind w:right="804"/>
        <w:jc w:val="both"/>
        <w:rPr>
          <w:rFonts w:ascii="Times New Roman" w:hAnsi="Times New Roman" w:cs="Times New Roman"/>
          <w:sz w:val="24"/>
          <w:szCs w:val="24"/>
        </w:rPr>
      </w:pPr>
      <w:r w:rsidRPr="006509B6">
        <w:rPr>
          <w:rFonts w:ascii="Times New Roman" w:hAnsi="Times New Roman" w:cs="Times New Roman"/>
          <w:sz w:val="24"/>
          <w:szCs w:val="24"/>
        </w:rPr>
        <w:tab/>
        <w:t xml:space="preserve">Towards evidencing this, existing research and literature </w:t>
      </w:r>
      <w:r w:rsidR="00F308DB" w:rsidRPr="006509B6">
        <w:rPr>
          <w:rFonts w:ascii="Times New Roman" w:hAnsi="Times New Roman" w:cs="Times New Roman"/>
          <w:sz w:val="24"/>
          <w:szCs w:val="24"/>
        </w:rPr>
        <w:t xml:space="preserve">associates </w:t>
      </w:r>
      <w:r w:rsidR="00F01E4B">
        <w:rPr>
          <w:rFonts w:ascii="Times New Roman" w:hAnsi="Times New Roman" w:cs="Times New Roman"/>
          <w:sz w:val="24"/>
          <w:szCs w:val="24"/>
        </w:rPr>
        <w:t xml:space="preserve">several </w:t>
      </w:r>
      <w:r w:rsidRPr="006509B6">
        <w:rPr>
          <w:rFonts w:ascii="Times New Roman" w:hAnsi="Times New Roman" w:cs="Times New Roman"/>
          <w:sz w:val="24"/>
          <w:szCs w:val="24"/>
        </w:rPr>
        <w:t xml:space="preserve">social problems with disability. </w:t>
      </w:r>
      <w:r w:rsidR="00F308DB" w:rsidRPr="006509B6">
        <w:rPr>
          <w:rFonts w:ascii="Times New Roman" w:hAnsi="Times New Roman" w:cs="Times New Roman"/>
          <w:sz w:val="24"/>
          <w:szCs w:val="24"/>
        </w:rPr>
        <w:t>P</w:t>
      </w:r>
      <w:r w:rsidR="00B50995" w:rsidRPr="006509B6">
        <w:rPr>
          <w:rFonts w:ascii="Times New Roman" w:hAnsi="Times New Roman" w:cs="Times New Roman"/>
          <w:sz w:val="24"/>
          <w:szCs w:val="24"/>
        </w:rPr>
        <w:t>ropensity for h</w:t>
      </w:r>
      <w:r w:rsidR="00CB18AC" w:rsidRPr="006509B6">
        <w:rPr>
          <w:rFonts w:ascii="Times New Roman" w:hAnsi="Times New Roman" w:cs="Times New Roman"/>
          <w:sz w:val="24"/>
          <w:szCs w:val="24"/>
        </w:rPr>
        <w:t>omelessness</w:t>
      </w:r>
      <w:r w:rsidR="00F308DB" w:rsidRPr="006509B6">
        <w:rPr>
          <w:rFonts w:ascii="Times New Roman" w:hAnsi="Times New Roman" w:cs="Times New Roman"/>
          <w:sz w:val="24"/>
          <w:szCs w:val="24"/>
        </w:rPr>
        <w:t>,</w:t>
      </w:r>
      <w:r w:rsidR="00CB18AC" w:rsidRPr="006509B6">
        <w:rPr>
          <w:rFonts w:ascii="Times New Roman" w:hAnsi="Times New Roman" w:cs="Times New Roman"/>
          <w:sz w:val="24"/>
          <w:szCs w:val="24"/>
        </w:rPr>
        <w:t xml:space="preserve"> and mental health difficulties such as su</w:t>
      </w:r>
      <w:r w:rsidR="00B50995" w:rsidRPr="006509B6">
        <w:rPr>
          <w:rFonts w:ascii="Times New Roman" w:hAnsi="Times New Roman" w:cs="Times New Roman"/>
          <w:sz w:val="24"/>
          <w:szCs w:val="24"/>
        </w:rPr>
        <w:t>icide ideation and depression</w:t>
      </w:r>
      <w:r w:rsidR="00F308DB" w:rsidRPr="006509B6">
        <w:rPr>
          <w:rFonts w:ascii="Times New Roman" w:hAnsi="Times New Roman" w:cs="Times New Roman"/>
          <w:sz w:val="24"/>
          <w:szCs w:val="24"/>
        </w:rPr>
        <w:t>,</w:t>
      </w:r>
      <w:r w:rsidR="00B50995" w:rsidRPr="006509B6">
        <w:rPr>
          <w:rFonts w:ascii="Times New Roman" w:hAnsi="Times New Roman" w:cs="Times New Roman"/>
          <w:sz w:val="24"/>
          <w:szCs w:val="24"/>
        </w:rPr>
        <w:t xml:space="preserve"> are</w:t>
      </w:r>
      <w:r w:rsidR="00CB18AC" w:rsidRPr="006509B6">
        <w:rPr>
          <w:rFonts w:ascii="Times New Roman" w:hAnsi="Times New Roman" w:cs="Times New Roman"/>
          <w:sz w:val="24"/>
          <w:szCs w:val="24"/>
        </w:rPr>
        <w:t xml:space="preserve"> </w:t>
      </w:r>
      <w:r w:rsidR="00B50995" w:rsidRPr="006509B6">
        <w:rPr>
          <w:rFonts w:ascii="Times New Roman" w:hAnsi="Times New Roman" w:cs="Times New Roman"/>
          <w:sz w:val="24"/>
          <w:szCs w:val="24"/>
        </w:rPr>
        <w:t>heightened in the context of disability</w:t>
      </w:r>
      <w:r w:rsidR="00CB18AC" w:rsidRPr="006509B6">
        <w:rPr>
          <w:rFonts w:ascii="Times New Roman" w:hAnsi="Times New Roman" w:cs="Times New Roman"/>
          <w:sz w:val="24"/>
          <w:szCs w:val="24"/>
        </w:rPr>
        <w:t xml:space="preserve"> (Kelly, Dowling, &amp; Winter, 2014</w:t>
      </w:r>
      <w:r w:rsidR="00F308DB" w:rsidRPr="006509B6">
        <w:rPr>
          <w:rFonts w:ascii="Times New Roman" w:hAnsi="Times New Roman" w:cs="Times New Roman"/>
          <w:sz w:val="24"/>
          <w:szCs w:val="24"/>
        </w:rPr>
        <w:t>). Furthermore, d</w:t>
      </w:r>
      <w:r w:rsidR="00CB18AC" w:rsidRPr="006509B6">
        <w:rPr>
          <w:rFonts w:ascii="Times New Roman" w:hAnsi="Times New Roman" w:cs="Times New Roman"/>
          <w:sz w:val="24"/>
          <w:szCs w:val="24"/>
        </w:rPr>
        <w:t>isability increases risk of being a victim of crime</w:t>
      </w:r>
      <w:r w:rsidR="00F308DB" w:rsidRPr="006509B6">
        <w:rPr>
          <w:rFonts w:ascii="Times New Roman" w:hAnsi="Times New Roman" w:cs="Times New Roman"/>
          <w:sz w:val="24"/>
          <w:szCs w:val="24"/>
        </w:rPr>
        <w:t>,</w:t>
      </w:r>
      <w:r w:rsidR="00CB18AC" w:rsidRPr="006509B6">
        <w:rPr>
          <w:rFonts w:ascii="Times New Roman" w:hAnsi="Times New Roman" w:cs="Times New Roman"/>
          <w:sz w:val="24"/>
          <w:szCs w:val="24"/>
        </w:rPr>
        <w:t xml:space="preserve"> as well as failing to proceed to prosecution (Edwards</w:t>
      </w:r>
      <w:r w:rsidR="004B516A" w:rsidRPr="006509B6">
        <w:rPr>
          <w:rFonts w:ascii="Times New Roman" w:hAnsi="Times New Roman" w:cs="Times New Roman"/>
          <w:sz w:val="24"/>
          <w:szCs w:val="24"/>
        </w:rPr>
        <w:t xml:space="preserve"> et al., </w:t>
      </w:r>
      <w:r w:rsidR="00CB18AC" w:rsidRPr="006509B6">
        <w:rPr>
          <w:rFonts w:ascii="Times New Roman" w:hAnsi="Times New Roman" w:cs="Times New Roman"/>
          <w:sz w:val="24"/>
          <w:szCs w:val="24"/>
        </w:rPr>
        <w:t>2012).</w:t>
      </w:r>
      <w:r w:rsidR="00CD12BF" w:rsidRPr="006509B6">
        <w:rPr>
          <w:rFonts w:ascii="Times New Roman" w:hAnsi="Times New Roman" w:cs="Times New Roman"/>
          <w:sz w:val="24"/>
          <w:szCs w:val="24"/>
        </w:rPr>
        <w:t xml:space="preserve"> </w:t>
      </w:r>
      <w:r w:rsidR="0023169A" w:rsidRPr="006509B6">
        <w:rPr>
          <w:rFonts w:ascii="Times New Roman" w:hAnsi="Times New Roman" w:cs="Times New Roman"/>
          <w:sz w:val="24"/>
          <w:szCs w:val="24"/>
        </w:rPr>
        <w:t>Directly allied to disability are</w:t>
      </w:r>
      <w:r w:rsidR="00B806DF" w:rsidRPr="006509B6">
        <w:rPr>
          <w:rFonts w:ascii="Times New Roman" w:hAnsi="Times New Roman" w:cs="Times New Roman"/>
          <w:sz w:val="24"/>
          <w:szCs w:val="24"/>
        </w:rPr>
        <w:t xml:space="preserve"> </w:t>
      </w:r>
      <w:r w:rsidR="00F01E4B">
        <w:rPr>
          <w:rFonts w:ascii="Times New Roman" w:hAnsi="Times New Roman" w:cs="Times New Roman"/>
          <w:sz w:val="24"/>
          <w:szCs w:val="24"/>
        </w:rPr>
        <w:t>several</w:t>
      </w:r>
      <w:r w:rsidR="0023169A" w:rsidRPr="006509B6">
        <w:rPr>
          <w:rFonts w:ascii="Times New Roman" w:hAnsi="Times New Roman" w:cs="Times New Roman"/>
          <w:sz w:val="24"/>
          <w:szCs w:val="24"/>
        </w:rPr>
        <w:t xml:space="preserve"> circumstances that may increase risk </w:t>
      </w:r>
      <w:r w:rsidR="00B806DF" w:rsidRPr="006509B6">
        <w:rPr>
          <w:rFonts w:ascii="Times New Roman" w:hAnsi="Times New Roman" w:cs="Times New Roman"/>
          <w:sz w:val="24"/>
          <w:szCs w:val="24"/>
        </w:rPr>
        <w:t xml:space="preserve">of abuse </w:t>
      </w:r>
      <w:r w:rsidR="0023169A" w:rsidRPr="006509B6">
        <w:rPr>
          <w:rFonts w:ascii="Times New Roman" w:hAnsi="Times New Roman" w:cs="Times New Roman"/>
          <w:sz w:val="24"/>
          <w:szCs w:val="24"/>
        </w:rPr>
        <w:t xml:space="preserve">to the child (Raymond, 2010; </w:t>
      </w:r>
      <w:r w:rsidR="0037447A" w:rsidRPr="006509B6">
        <w:rPr>
          <w:rFonts w:ascii="Times New Roman" w:hAnsi="Times New Roman" w:cs="Times New Roman"/>
          <w:color w:val="000000" w:themeColor="text1"/>
          <w:sz w:val="24"/>
          <w:szCs w:val="24"/>
          <w:shd w:val="clear" w:color="auto" w:fill="FFFFFF"/>
        </w:rPr>
        <w:t>Vanderminden et al., 2017</w:t>
      </w:r>
      <w:r w:rsidR="0023169A" w:rsidRPr="006509B6">
        <w:rPr>
          <w:rFonts w:ascii="Times New Roman" w:hAnsi="Times New Roman" w:cs="Times New Roman"/>
          <w:color w:val="000000" w:themeColor="text1"/>
          <w:sz w:val="24"/>
          <w:szCs w:val="24"/>
          <w:shd w:val="clear" w:color="auto" w:fill="FFFFFF"/>
        </w:rPr>
        <w:t>)</w:t>
      </w:r>
      <w:r w:rsidR="0023169A" w:rsidRPr="006509B6">
        <w:rPr>
          <w:rFonts w:ascii="Times New Roman" w:hAnsi="Times New Roman" w:cs="Times New Roman"/>
          <w:sz w:val="24"/>
          <w:szCs w:val="24"/>
        </w:rPr>
        <w:t xml:space="preserve">. </w:t>
      </w:r>
      <w:r w:rsidR="00226FF0" w:rsidRPr="006509B6">
        <w:rPr>
          <w:rFonts w:ascii="Times New Roman" w:hAnsi="Times New Roman" w:cs="Times New Roman"/>
          <w:sz w:val="24"/>
          <w:szCs w:val="24"/>
        </w:rPr>
        <w:t>Heightened</w:t>
      </w:r>
      <w:r w:rsidR="0023169A" w:rsidRPr="006509B6">
        <w:rPr>
          <w:rFonts w:ascii="Times New Roman" w:hAnsi="Times New Roman" w:cs="Times New Roman"/>
          <w:sz w:val="24"/>
          <w:szCs w:val="24"/>
        </w:rPr>
        <w:t xml:space="preserve"> dependency on caregivers and </w:t>
      </w:r>
      <w:r w:rsidR="00594512" w:rsidRPr="006509B6">
        <w:rPr>
          <w:rFonts w:ascii="Times New Roman" w:hAnsi="Times New Roman" w:cs="Times New Roman"/>
          <w:sz w:val="24"/>
          <w:szCs w:val="24"/>
        </w:rPr>
        <w:t xml:space="preserve">wider social support infrastructures, </w:t>
      </w:r>
      <w:r w:rsidR="00DC7C2E" w:rsidRPr="006509B6">
        <w:rPr>
          <w:rFonts w:ascii="Times New Roman" w:hAnsi="Times New Roman" w:cs="Times New Roman"/>
          <w:sz w:val="24"/>
          <w:szCs w:val="24"/>
        </w:rPr>
        <w:t xml:space="preserve">and </w:t>
      </w:r>
      <w:r w:rsidR="00594512" w:rsidRPr="006509B6">
        <w:rPr>
          <w:rFonts w:ascii="Times New Roman" w:hAnsi="Times New Roman" w:cs="Times New Roman"/>
          <w:sz w:val="24"/>
          <w:szCs w:val="24"/>
        </w:rPr>
        <w:t>decreased ability to alert others of abuse</w:t>
      </w:r>
      <w:r w:rsidR="00DC7C2E" w:rsidRPr="006509B6">
        <w:rPr>
          <w:rFonts w:ascii="Times New Roman" w:hAnsi="Times New Roman" w:cs="Times New Roman"/>
          <w:sz w:val="24"/>
          <w:szCs w:val="24"/>
        </w:rPr>
        <w:t xml:space="preserve"> are among these. </w:t>
      </w:r>
      <w:r w:rsidR="00226FF0" w:rsidRPr="006509B6">
        <w:rPr>
          <w:rFonts w:ascii="Times New Roman" w:hAnsi="Times New Roman" w:cs="Times New Roman"/>
          <w:sz w:val="24"/>
          <w:szCs w:val="24"/>
        </w:rPr>
        <w:t>Enhanced</w:t>
      </w:r>
      <w:r w:rsidR="00594512" w:rsidRPr="006509B6">
        <w:rPr>
          <w:rFonts w:ascii="Times New Roman" w:hAnsi="Times New Roman" w:cs="Times New Roman"/>
          <w:sz w:val="24"/>
          <w:szCs w:val="24"/>
        </w:rPr>
        <w:t xml:space="preserve"> </w:t>
      </w:r>
      <w:r w:rsidR="001C7951" w:rsidRPr="006509B6">
        <w:rPr>
          <w:rFonts w:ascii="Times New Roman" w:hAnsi="Times New Roman" w:cs="Times New Roman"/>
          <w:sz w:val="24"/>
          <w:szCs w:val="24"/>
        </w:rPr>
        <w:t xml:space="preserve">stress, </w:t>
      </w:r>
      <w:r w:rsidR="00594512" w:rsidRPr="006509B6">
        <w:rPr>
          <w:rFonts w:ascii="Times New Roman" w:hAnsi="Times New Roman" w:cs="Times New Roman"/>
          <w:sz w:val="24"/>
          <w:szCs w:val="24"/>
        </w:rPr>
        <w:t>physical and psychological</w:t>
      </w:r>
      <w:r w:rsidR="00DC7C2E" w:rsidRPr="006509B6">
        <w:rPr>
          <w:rFonts w:ascii="Times New Roman" w:hAnsi="Times New Roman" w:cs="Times New Roman"/>
          <w:sz w:val="24"/>
          <w:szCs w:val="24"/>
        </w:rPr>
        <w:t xml:space="preserve"> demands for </w:t>
      </w:r>
      <w:r w:rsidR="00594512" w:rsidRPr="006509B6">
        <w:rPr>
          <w:rFonts w:ascii="Times New Roman" w:hAnsi="Times New Roman" w:cs="Times New Roman"/>
          <w:sz w:val="24"/>
          <w:szCs w:val="24"/>
        </w:rPr>
        <w:t>parent</w:t>
      </w:r>
      <w:r w:rsidR="0023169A" w:rsidRPr="006509B6">
        <w:rPr>
          <w:rFonts w:ascii="Times New Roman" w:hAnsi="Times New Roman" w:cs="Times New Roman"/>
          <w:sz w:val="24"/>
          <w:szCs w:val="24"/>
        </w:rPr>
        <w:t>’</w:t>
      </w:r>
      <w:r w:rsidR="00DC7C2E" w:rsidRPr="006509B6">
        <w:rPr>
          <w:rFonts w:ascii="Times New Roman" w:hAnsi="Times New Roman" w:cs="Times New Roman"/>
          <w:sz w:val="24"/>
          <w:szCs w:val="24"/>
        </w:rPr>
        <w:t>s coping with a child who has additional needs</w:t>
      </w:r>
      <w:r w:rsidR="00594512" w:rsidRPr="006509B6">
        <w:rPr>
          <w:rFonts w:ascii="Times New Roman" w:hAnsi="Times New Roman" w:cs="Times New Roman"/>
          <w:sz w:val="24"/>
          <w:szCs w:val="24"/>
        </w:rPr>
        <w:t xml:space="preserve"> </w:t>
      </w:r>
      <w:r w:rsidR="00B806DF" w:rsidRPr="006509B6">
        <w:rPr>
          <w:rFonts w:ascii="Times New Roman" w:hAnsi="Times New Roman" w:cs="Times New Roman"/>
          <w:sz w:val="24"/>
          <w:szCs w:val="24"/>
        </w:rPr>
        <w:t>are</w:t>
      </w:r>
      <w:r w:rsidR="00186423" w:rsidRPr="006509B6">
        <w:rPr>
          <w:rFonts w:ascii="Times New Roman" w:hAnsi="Times New Roman" w:cs="Times New Roman"/>
          <w:sz w:val="24"/>
          <w:szCs w:val="24"/>
        </w:rPr>
        <w:t xml:space="preserve"> </w:t>
      </w:r>
      <w:r w:rsidR="00226FF0" w:rsidRPr="006509B6">
        <w:rPr>
          <w:rFonts w:ascii="Times New Roman" w:hAnsi="Times New Roman" w:cs="Times New Roman"/>
          <w:sz w:val="24"/>
          <w:szCs w:val="24"/>
        </w:rPr>
        <w:t xml:space="preserve">evident </w:t>
      </w:r>
      <w:r w:rsidR="00594512" w:rsidRPr="006509B6">
        <w:rPr>
          <w:rFonts w:ascii="Times New Roman" w:hAnsi="Times New Roman" w:cs="Times New Roman"/>
          <w:sz w:val="24"/>
          <w:szCs w:val="24"/>
        </w:rPr>
        <w:t xml:space="preserve">(Browne </w:t>
      </w:r>
      <w:r w:rsidR="00797EDF" w:rsidRPr="006509B6">
        <w:rPr>
          <w:rFonts w:ascii="Times New Roman" w:hAnsi="Times New Roman" w:cs="Times New Roman"/>
          <w:sz w:val="24"/>
          <w:szCs w:val="24"/>
        </w:rPr>
        <w:t>&amp;</w:t>
      </w:r>
      <w:r w:rsidR="001C7951" w:rsidRPr="006509B6">
        <w:rPr>
          <w:rFonts w:ascii="Times New Roman" w:hAnsi="Times New Roman" w:cs="Times New Roman"/>
          <w:sz w:val="24"/>
          <w:szCs w:val="24"/>
        </w:rPr>
        <w:t xml:space="preserve"> Millar, 2013; Flynn </w:t>
      </w:r>
      <w:r w:rsidR="00797EDF" w:rsidRPr="006509B6">
        <w:rPr>
          <w:rFonts w:ascii="Times New Roman" w:hAnsi="Times New Roman" w:cs="Times New Roman"/>
          <w:sz w:val="24"/>
          <w:szCs w:val="24"/>
        </w:rPr>
        <w:t>&amp;</w:t>
      </w:r>
      <w:r w:rsidR="001C7951" w:rsidRPr="006509B6">
        <w:rPr>
          <w:rFonts w:ascii="Times New Roman" w:hAnsi="Times New Roman" w:cs="Times New Roman"/>
          <w:sz w:val="24"/>
          <w:szCs w:val="24"/>
        </w:rPr>
        <w:t xml:space="preserve"> McGreg</w:t>
      </w:r>
      <w:r w:rsidR="00594512" w:rsidRPr="006509B6">
        <w:rPr>
          <w:rFonts w:ascii="Times New Roman" w:hAnsi="Times New Roman" w:cs="Times New Roman"/>
          <w:sz w:val="24"/>
          <w:szCs w:val="24"/>
        </w:rPr>
        <w:t>or,</w:t>
      </w:r>
      <w:r w:rsidR="004B516A" w:rsidRPr="006509B6">
        <w:rPr>
          <w:rFonts w:ascii="Times New Roman" w:hAnsi="Times New Roman" w:cs="Times New Roman"/>
          <w:sz w:val="24"/>
          <w:szCs w:val="24"/>
        </w:rPr>
        <w:t xml:space="preserve"> 2017,</w:t>
      </w:r>
      <w:r w:rsidR="00594512" w:rsidRPr="006509B6">
        <w:rPr>
          <w:rFonts w:ascii="Times New Roman" w:hAnsi="Times New Roman" w:cs="Times New Roman"/>
          <w:sz w:val="24"/>
          <w:szCs w:val="24"/>
        </w:rPr>
        <w:t xml:space="preserve"> 2018</w:t>
      </w:r>
      <w:r w:rsidR="00594512" w:rsidRPr="006509B6">
        <w:rPr>
          <w:rFonts w:ascii="Times New Roman" w:hAnsi="Times New Roman" w:cs="Times New Roman"/>
          <w:color w:val="000000" w:themeColor="text1"/>
          <w:sz w:val="24"/>
          <w:szCs w:val="24"/>
        </w:rPr>
        <w:t xml:space="preserve">; </w:t>
      </w:r>
      <w:r w:rsidR="00362692" w:rsidRPr="006509B6">
        <w:rPr>
          <w:rFonts w:ascii="Times New Roman" w:hAnsi="Times New Roman" w:cs="Times New Roman"/>
          <w:color w:val="000000" w:themeColor="text1"/>
          <w:sz w:val="24"/>
          <w:szCs w:val="24"/>
          <w:shd w:val="clear" w:color="auto" w:fill="FFFFFF"/>
        </w:rPr>
        <w:t>Vanderminden et al., 2017</w:t>
      </w:r>
      <w:r w:rsidR="00594512" w:rsidRPr="006509B6">
        <w:rPr>
          <w:rFonts w:ascii="Times New Roman" w:hAnsi="Times New Roman" w:cs="Times New Roman"/>
          <w:color w:val="000000" w:themeColor="text1"/>
          <w:sz w:val="24"/>
          <w:szCs w:val="24"/>
        </w:rPr>
        <w:t xml:space="preserve">). </w:t>
      </w:r>
      <w:r w:rsidR="00491685" w:rsidRPr="006509B6">
        <w:rPr>
          <w:rFonts w:ascii="Times New Roman" w:hAnsi="Times New Roman" w:cs="Times New Roman"/>
          <w:sz w:val="24"/>
          <w:szCs w:val="24"/>
        </w:rPr>
        <w:t xml:space="preserve">Overall, social risk to a disabled child takes multiple forms, and often, may be elevated above that of non-disabled peers (Flynn </w:t>
      </w:r>
      <w:r w:rsidR="00797EDF" w:rsidRPr="006509B6">
        <w:rPr>
          <w:rFonts w:ascii="Times New Roman" w:hAnsi="Times New Roman" w:cs="Times New Roman"/>
          <w:sz w:val="24"/>
          <w:szCs w:val="24"/>
        </w:rPr>
        <w:t>&amp;</w:t>
      </w:r>
      <w:r w:rsidR="00491685" w:rsidRPr="006509B6">
        <w:rPr>
          <w:rFonts w:ascii="Times New Roman" w:hAnsi="Times New Roman" w:cs="Times New Roman"/>
          <w:sz w:val="24"/>
          <w:szCs w:val="24"/>
        </w:rPr>
        <w:t xml:space="preserve"> McGregor, 2017). </w:t>
      </w:r>
      <w:r w:rsidR="00B806DF" w:rsidRPr="006509B6">
        <w:rPr>
          <w:rFonts w:ascii="Times New Roman" w:hAnsi="Times New Roman" w:cs="Times New Roman"/>
          <w:sz w:val="24"/>
          <w:szCs w:val="24"/>
        </w:rPr>
        <w:t>In this context</w:t>
      </w:r>
      <w:r w:rsidR="0065627B" w:rsidRPr="006509B6">
        <w:rPr>
          <w:rFonts w:ascii="Times New Roman" w:hAnsi="Times New Roman" w:cs="Times New Roman"/>
          <w:sz w:val="24"/>
          <w:szCs w:val="24"/>
        </w:rPr>
        <w:t>,</w:t>
      </w:r>
      <w:r w:rsidR="00B806DF" w:rsidRPr="006509B6">
        <w:rPr>
          <w:rFonts w:ascii="Times New Roman" w:hAnsi="Times New Roman" w:cs="Times New Roman"/>
          <w:sz w:val="24"/>
          <w:szCs w:val="24"/>
        </w:rPr>
        <w:t xml:space="preserve"> caution should </w:t>
      </w:r>
      <w:r w:rsidR="0065627B" w:rsidRPr="006509B6">
        <w:rPr>
          <w:rFonts w:ascii="Times New Roman" w:hAnsi="Times New Roman" w:cs="Times New Roman"/>
          <w:sz w:val="24"/>
          <w:szCs w:val="24"/>
        </w:rPr>
        <w:t xml:space="preserve">invariably </w:t>
      </w:r>
      <w:r w:rsidR="00B806DF" w:rsidRPr="006509B6">
        <w:rPr>
          <w:rFonts w:ascii="Times New Roman" w:hAnsi="Times New Roman" w:cs="Times New Roman"/>
          <w:sz w:val="24"/>
          <w:szCs w:val="24"/>
        </w:rPr>
        <w:t xml:space="preserve">be exercised in determining the original cause of presenting problems. </w:t>
      </w:r>
    </w:p>
    <w:p w:rsidR="00EC137C" w:rsidRDefault="001F270B" w:rsidP="00AA7D6A">
      <w:pPr>
        <w:spacing w:after="0" w:line="480" w:lineRule="auto"/>
        <w:ind w:right="804"/>
        <w:jc w:val="both"/>
        <w:rPr>
          <w:rFonts w:ascii="Times New Roman" w:hAnsi="Times New Roman" w:cs="Times New Roman"/>
          <w:sz w:val="24"/>
          <w:szCs w:val="24"/>
        </w:rPr>
      </w:pPr>
      <w:r w:rsidRPr="006509B6">
        <w:rPr>
          <w:rFonts w:ascii="Times New Roman" w:hAnsi="Times New Roman" w:cs="Times New Roman"/>
          <w:sz w:val="24"/>
          <w:szCs w:val="24"/>
        </w:rPr>
        <w:tab/>
      </w:r>
      <w:r w:rsidR="00A64827" w:rsidRPr="006509B6">
        <w:rPr>
          <w:rFonts w:ascii="Times New Roman" w:hAnsi="Times New Roman" w:cs="Times New Roman"/>
          <w:sz w:val="24"/>
          <w:szCs w:val="24"/>
        </w:rPr>
        <w:t>With</w:t>
      </w:r>
      <w:r w:rsidRPr="006509B6">
        <w:rPr>
          <w:rFonts w:ascii="Times New Roman" w:hAnsi="Times New Roman" w:cs="Times New Roman"/>
          <w:sz w:val="24"/>
          <w:szCs w:val="24"/>
        </w:rPr>
        <w:t xml:space="preserve"> this established, </w:t>
      </w:r>
      <w:r w:rsidR="00A64827" w:rsidRPr="006509B6">
        <w:rPr>
          <w:rFonts w:ascii="Times New Roman" w:hAnsi="Times New Roman" w:cs="Times New Roman"/>
          <w:sz w:val="24"/>
          <w:szCs w:val="24"/>
        </w:rPr>
        <w:t xml:space="preserve">finally, </w:t>
      </w:r>
      <w:r w:rsidRPr="006509B6">
        <w:rPr>
          <w:rFonts w:ascii="Times New Roman" w:hAnsi="Times New Roman" w:cs="Times New Roman"/>
          <w:sz w:val="24"/>
          <w:szCs w:val="24"/>
        </w:rPr>
        <w:t>the notion of causality in the context of parent</w:t>
      </w:r>
      <w:r w:rsidR="00E67416">
        <w:rPr>
          <w:rFonts w:ascii="Times New Roman" w:hAnsi="Times New Roman" w:cs="Times New Roman"/>
          <w:sz w:val="24"/>
          <w:szCs w:val="24"/>
        </w:rPr>
        <w:t>’</w:t>
      </w:r>
      <w:r w:rsidRPr="006509B6">
        <w:rPr>
          <w:rFonts w:ascii="Times New Roman" w:hAnsi="Times New Roman" w:cs="Times New Roman"/>
          <w:sz w:val="24"/>
          <w:szCs w:val="24"/>
        </w:rPr>
        <w:t xml:space="preserve">s circumstances </w:t>
      </w:r>
      <w:r w:rsidR="00397010" w:rsidRPr="006509B6">
        <w:rPr>
          <w:rFonts w:ascii="Times New Roman" w:hAnsi="Times New Roman" w:cs="Times New Roman"/>
          <w:sz w:val="24"/>
          <w:szCs w:val="24"/>
        </w:rPr>
        <w:t>should be</w:t>
      </w:r>
      <w:r w:rsidR="0065627B" w:rsidRPr="006509B6">
        <w:rPr>
          <w:rFonts w:ascii="Times New Roman" w:hAnsi="Times New Roman" w:cs="Times New Roman"/>
          <w:sz w:val="24"/>
          <w:szCs w:val="24"/>
        </w:rPr>
        <w:t xml:space="preserve"> consider</w:t>
      </w:r>
      <w:r w:rsidR="00397010" w:rsidRPr="006509B6">
        <w:rPr>
          <w:rFonts w:ascii="Times New Roman" w:hAnsi="Times New Roman" w:cs="Times New Roman"/>
          <w:sz w:val="24"/>
          <w:szCs w:val="24"/>
        </w:rPr>
        <w:t>ed</w:t>
      </w:r>
      <w:r w:rsidRPr="006509B6">
        <w:rPr>
          <w:rFonts w:ascii="Times New Roman" w:hAnsi="Times New Roman" w:cs="Times New Roman"/>
          <w:sz w:val="24"/>
          <w:szCs w:val="24"/>
        </w:rPr>
        <w:t xml:space="preserve">. </w:t>
      </w:r>
      <w:r w:rsidR="003D3D10" w:rsidRPr="006509B6">
        <w:rPr>
          <w:rFonts w:ascii="Times New Roman" w:hAnsi="Times New Roman" w:cs="Times New Roman"/>
          <w:sz w:val="24"/>
          <w:szCs w:val="24"/>
        </w:rPr>
        <w:t xml:space="preserve">In many ways, the circumstances of parents who have disabled children in Ireland appear to tend towards factors that also undermine parenting capacity (Flynn </w:t>
      </w:r>
      <w:r w:rsidR="000F7358" w:rsidRPr="006509B6">
        <w:rPr>
          <w:rFonts w:ascii="Times New Roman" w:hAnsi="Times New Roman" w:cs="Times New Roman"/>
          <w:sz w:val="24"/>
          <w:szCs w:val="24"/>
        </w:rPr>
        <w:t>&amp;</w:t>
      </w:r>
      <w:r w:rsidR="003D3D10" w:rsidRPr="006509B6">
        <w:rPr>
          <w:rFonts w:ascii="Times New Roman" w:hAnsi="Times New Roman" w:cs="Times New Roman"/>
          <w:sz w:val="24"/>
          <w:szCs w:val="24"/>
        </w:rPr>
        <w:t xml:space="preserve"> McGregor, 2017). </w:t>
      </w:r>
      <w:r w:rsidR="0001616B" w:rsidRPr="006509B6">
        <w:rPr>
          <w:rFonts w:ascii="Times New Roman" w:hAnsi="Times New Roman" w:cs="Times New Roman"/>
          <w:sz w:val="24"/>
          <w:szCs w:val="24"/>
        </w:rPr>
        <w:t xml:space="preserve">Families in which disabled children reside are considerably more likely to be poor, and accounting for extra costs associated with disability, this can impose considerable stress </w:t>
      </w:r>
      <w:r w:rsidR="003D3D10" w:rsidRPr="006509B6">
        <w:rPr>
          <w:rFonts w:ascii="Times New Roman" w:hAnsi="Times New Roman" w:cs="Times New Roman"/>
          <w:sz w:val="24"/>
          <w:szCs w:val="24"/>
        </w:rPr>
        <w:t xml:space="preserve">upon </w:t>
      </w:r>
      <w:r w:rsidR="0001616B" w:rsidRPr="006509B6">
        <w:rPr>
          <w:rFonts w:ascii="Times New Roman" w:hAnsi="Times New Roman" w:cs="Times New Roman"/>
          <w:sz w:val="24"/>
          <w:szCs w:val="24"/>
        </w:rPr>
        <w:t xml:space="preserve">parents to meet </w:t>
      </w:r>
      <w:r w:rsidR="0001616B" w:rsidRPr="006509B6">
        <w:rPr>
          <w:rFonts w:ascii="Times New Roman" w:hAnsi="Times New Roman" w:cs="Times New Roman"/>
          <w:sz w:val="24"/>
          <w:szCs w:val="24"/>
        </w:rPr>
        <w:lastRenderedPageBreak/>
        <w:t>their child’s needs (</w:t>
      </w:r>
      <w:r w:rsidR="000F7358" w:rsidRPr="006509B6">
        <w:rPr>
          <w:rFonts w:ascii="Times New Roman" w:hAnsi="Times New Roman" w:cs="Times New Roman"/>
          <w:sz w:val="24"/>
          <w:szCs w:val="24"/>
        </w:rPr>
        <w:t xml:space="preserve">Emerson, 2004; </w:t>
      </w:r>
      <w:r w:rsidR="00913C42" w:rsidRPr="006509B6">
        <w:rPr>
          <w:rFonts w:ascii="Times New Roman" w:hAnsi="Times New Roman" w:cs="Times New Roman"/>
          <w:sz w:val="24"/>
          <w:szCs w:val="24"/>
        </w:rPr>
        <w:t>Emerson, Shatahmasebi, Lancaster, &amp; Berridge, 2010</w:t>
      </w:r>
      <w:r w:rsidR="000F7358" w:rsidRPr="006509B6">
        <w:rPr>
          <w:rFonts w:ascii="Times New Roman" w:hAnsi="Times New Roman" w:cs="Times New Roman"/>
          <w:sz w:val="24"/>
          <w:szCs w:val="24"/>
        </w:rPr>
        <w:t xml:space="preserve">; </w:t>
      </w:r>
      <w:r w:rsidR="0001616B" w:rsidRPr="006509B6">
        <w:rPr>
          <w:rFonts w:ascii="Times New Roman" w:hAnsi="Times New Roman" w:cs="Times New Roman"/>
          <w:sz w:val="24"/>
          <w:szCs w:val="24"/>
        </w:rPr>
        <w:t xml:space="preserve">Flynn, 2017; Flynn </w:t>
      </w:r>
      <w:r w:rsidR="000F7358" w:rsidRPr="006509B6">
        <w:rPr>
          <w:rFonts w:ascii="Times New Roman" w:hAnsi="Times New Roman" w:cs="Times New Roman"/>
          <w:sz w:val="24"/>
          <w:szCs w:val="24"/>
        </w:rPr>
        <w:t>&amp; McGregor, 2018</w:t>
      </w:r>
      <w:r w:rsidR="0001616B" w:rsidRPr="006509B6">
        <w:rPr>
          <w:rFonts w:ascii="Times New Roman" w:hAnsi="Times New Roman" w:cs="Times New Roman"/>
          <w:sz w:val="24"/>
          <w:szCs w:val="24"/>
        </w:rPr>
        <w:t>)</w:t>
      </w:r>
      <w:r w:rsidR="003D3D10" w:rsidRPr="006509B6">
        <w:rPr>
          <w:rFonts w:ascii="Times New Roman" w:hAnsi="Times New Roman" w:cs="Times New Roman"/>
          <w:sz w:val="24"/>
          <w:szCs w:val="24"/>
        </w:rPr>
        <w:t xml:space="preserve">. </w:t>
      </w:r>
      <w:r w:rsidR="00AA20B5" w:rsidRPr="006509B6">
        <w:rPr>
          <w:rFonts w:ascii="Times New Roman" w:hAnsi="Times New Roman" w:cs="Times New Roman"/>
          <w:sz w:val="24"/>
          <w:szCs w:val="24"/>
        </w:rPr>
        <w:t>P</w:t>
      </w:r>
      <w:r w:rsidR="003D3D10" w:rsidRPr="006509B6">
        <w:rPr>
          <w:rFonts w:ascii="Times New Roman" w:hAnsi="Times New Roman" w:cs="Times New Roman"/>
          <w:sz w:val="24"/>
          <w:szCs w:val="24"/>
        </w:rPr>
        <w:t>arents with mental health</w:t>
      </w:r>
      <w:r w:rsidR="00B4649E" w:rsidRPr="006509B6">
        <w:rPr>
          <w:rFonts w:ascii="Times New Roman" w:hAnsi="Times New Roman" w:cs="Times New Roman"/>
          <w:sz w:val="24"/>
          <w:szCs w:val="24"/>
        </w:rPr>
        <w:t xml:space="preserve"> difficulties</w:t>
      </w:r>
      <w:r w:rsidR="003D3D10" w:rsidRPr="006509B6">
        <w:rPr>
          <w:rFonts w:ascii="Times New Roman" w:hAnsi="Times New Roman" w:cs="Times New Roman"/>
          <w:sz w:val="24"/>
          <w:szCs w:val="24"/>
        </w:rPr>
        <w:t xml:space="preserve">, </w:t>
      </w:r>
      <w:r w:rsidR="00B4649E" w:rsidRPr="006509B6">
        <w:rPr>
          <w:rFonts w:ascii="Times New Roman" w:hAnsi="Times New Roman" w:cs="Times New Roman"/>
          <w:sz w:val="24"/>
          <w:szCs w:val="24"/>
        </w:rPr>
        <w:t xml:space="preserve">that misuse substances, or where maternal </w:t>
      </w:r>
      <w:r w:rsidR="003D3D10" w:rsidRPr="006509B6">
        <w:rPr>
          <w:rFonts w:ascii="Times New Roman" w:hAnsi="Times New Roman" w:cs="Times New Roman"/>
          <w:sz w:val="24"/>
          <w:szCs w:val="24"/>
        </w:rPr>
        <w:t>intellectual disability</w:t>
      </w:r>
      <w:r w:rsidR="00B4649E" w:rsidRPr="006509B6">
        <w:rPr>
          <w:rFonts w:ascii="Times New Roman" w:hAnsi="Times New Roman" w:cs="Times New Roman"/>
          <w:sz w:val="24"/>
          <w:szCs w:val="24"/>
        </w:rPr>
        <w:t xml:space="preserve"> features</w:t>
      </w:r>
      <w:r w:rsidR="0065627B" w:rsidRPr="006509B6">
        <w:rPr>
          <w:rFonts w:ascii="Times New Roman" w:hAnsi="Times New Roman" w:cs="Times New Roman"/>
          <w:sz w:val="24"/>
          <w:szCs w:val="24"/>
        </w:rPr>
        <w:t>,</w:t>
      </w:r>
      <w:r w:rsidR="00B4649E" w:rsidRPr="006509B6">
        <w:rPr>
          <w:rFonts w:ascii="Times New Roman" w:hAnsi="Times New Roman" w:cs="Times New Roman"/>
          <w:sz w:val="24"/>
          <w:szCs w:val="24"/>
        </w:rPr>
        <w:t xml:space="preserve"> are more likely to have disabled children (National Advisory Committee on Drugs, 2011; </w:t>
      </w:r>
      <w:r w:rsidR="009762CD" w:rsidRPr="006509B6">
        <w:rPr>
          <w:rFonts w:ascii="Times New Roman" w:hAnsi="Times New Roman" w:cs="Times New Roman"/>
          <w:sz w:val="24"/>
          <w:szCs w:val="24"/>
        </w:rPr>
        <w:t xml:space="preserve">Sainero et al., </w:t>
      </w:r>
      <w:r w:rsidR="003D3D10" w:rsidRPr="006509B6">
        <w:rPr>
          <w:rFonts w:ascii="Times New Roman" w:hAnsi="Times New Roman" w:cs="Times New Roman"/>
          <w:sz w:val="24"/>
          <w:szCs w:val="24"/>
        </w:rPr>
        <w:t>2013</w:t>
      </w:r>
      <w:r w:rsidR="00B4649E" w:rsidRPr="006509B6">
        <w:rPr>
          <w:rFonts w:ascii="Times New Roman" w:hAnsi="Times New Roman" w:cs="Times New Roman"/>
          <w:sz w:val="24"/>
          <w:szCs w:val="24"/>
        </w:rPr>
        <w:t>)</w:t>
      </w:r>
      <w:r w:rsidR="00AA20B5" w:rsidRPr="006509B6">
        <w:rPr>
          <w:rFonts w:ascii="Times New Roman" w:hAnsi="Times New Roman" w:cs="Times New Roman"/>
          <w:sz w:val="24"/>
          <w:szCs w:val="24"/>
        </w:rPr>
        <w:t xml:space="preserve">. </w:t>
      </w:r>
      <w:r w:rsidR="00B50616" w:rsidRPr="006509B6">
        <w:rPr>
          <w:rFonts w:ascii="Times New Roman" w:hAnsi="Times New Roman" w:cs="Times New Roman"/>
          <w:sz w:val="24"/>
          <w:szCs w:val="24"/>
        </w:rPr>
        <w:t xml:space="preserve">In this context, discerning the root causes of parenting difficulties </w:t>
      </w:r>
      <w:r w:rsidR="00EA054A" w:rsidRPr="006509B6">
        <w:rPr>
          <w:rFonts w:ascii="Times New Roman" w:hAnsi="Times New Roman" w:cs="Times New Roman"/>
          <w:sz w:val="24"/>
          <w:szCs w:val="24"/>
        </w:rPr>
        <w:t xml:space="preserve">can be problematic. </w:t>
      </w:r>
      <w:r w:rsidR="00AA20B5" w:rsidRPr="006509B6">
        <w:rPr>
          <w:rFonts w:ascii="Times New Roman" w:hAnsi="Times New Roman" w:cs="Times New Roman"/>
          <w:sz w:val="24"/>
          <w:szCs w:val="24"/>
        </w:rPr>
        <w:t>Mothers who misuse substances during pregnancy, for example, are more likely to have disabled children</w:t>
      </w:r>
      <w:r w:rsidR="0065627B" w:rsidRPr="006509B6">
        <w:rPr>
          <w:rFonts w:ascii="Times New Roman" w:hAnsi="Times New Roman" w:cs="Times New Roman"/>
          <w:sz w:val="24"/>
          <w:szCs w:val="24"/>
        </w:rPr>
        <w:t xml:space="preserve">. Research </w:t>
      </w:r>
      <w:r w:rsidR="00AA20B5" w:rsidRPr="006509B6">
        <w:rPr>
          <w:rFonts w:ascii="Times New Roman" w:hAnsi="Times New Roman" w:cs="Times New Roman"/>
          <w:sz w:val="24"/>
          <w:szCs w:val="24"/>
        </w:rPr>
        <w:t>demonstrates</w:t>
      </w:r>
      <w:r w:rsidR="0065627B" w:rsidRPr="006509B6">
        <w:rPr>
          <w:rFonts w:ascii="Times New Roman" w:hAnsi="Times New Roman" w:cs="Times New Roman"/>
          <w:sz w:val="24"/>
          <w:szCs w:val="24"/>
        </w:rPr>
        <w:t>, however,</w:t>
      </w:r>
      <w:r w:rsidR="00AA20B5" w:rsidRPr="006509B6">
        <w:rPr>
          <w:rFonts w:ascii="Times New Roman" w:hAnsi="Times New Roman" w:cs="Times New Roman"/>
          <w:sz w:val="24"/>
          <w:szCs w:val="24"/>
        </w:rPr>
        <w:t xml:space="preserve"> that poverty and depression is </w:t>
      </w:r>
      <w:r w:rsidR="00EA054A" w:rsidRPr="006509B6">
        <w:rPr>
          <w:rFonts w:ascii="Times New Roman" w:hAnsi="Times New Roman" w:cs="Times New Roman"/>
          <w:sz w:val="24"/>
          <w:szCs w:val="24"/>
        </w:rPr>
        <w:t xml:space="preserve">also </w:t>
      </w:r>
      <w:r w:rsidR="00AA20B5" w:rsidRPr="006509B6">
        <w:rPr>
          <w:rFonts w:ascii="Times New Roman" w:hAnsi="Times New Roman" w:cs="Times New Roman"/>
          <w:sz w:val="24"/>
          <w:szCs w:val="24"/>
        </w:rPr>
        <w:t xml:space="preserve">correlated to substance misuse and therefore disentangling </w:t>
      </w:r>
      <w:r w:rsidR="0065627B" w:rsidRPr="006509B6">
        <w:rPr>
          <w:rFonts w:ascii="Times New Roman" w:hAnsi="Times New Roman" w:cs="Times New Roman"/>
          <w:sz w:val="24"/>
          <w:szCs w:val="24"/>
        </w:rPr>
        <w:t>the original</w:t>
      </w:r>
      <w:r w:rsidR="00AA20B5" w:rsidRPr="006509B6">
        <w:rPr>
          <w:rFonts w:ascii="Times New Roman" w:hAnsi="Times New Roman" w:cs="Times New Roman"/>
          <w:sz w:val="24"/>
          <w:szCs w:val="24"/>
        </w:rPr>
        <w:t xml:space="preserve"> cause</w:t>
      </w:r>
      <w:r w:rsidR="0065627B" w:rsidRPr="006509B6">
        <w:rPr>
          <w:rFonts w:ascii="Times New Roman" w:hAnsi="Times New Roman" w:cs="Times New Roman"/>
          <w:sz w:val="24"/>
          <w:szCs w:val="24"/>
        </w:rPr>
        <w:t>(</w:t>
      </w:r>
      <w:r w:rsidR="00AA20B5" w:rsidRPr="006509B6">
        <w:rPr>
          <w:rFonts w:ascii="Times New Roman" w:hAnsi="Times New Roman" w:cs="Times New Roman"/>
          <w:sz w:val="24"/>
          <w:szCs w:val="24"/>
        </w:rPr>
        <w:t>s</w:t>
      </w:r>
      <w:r w:rsidR="0065627B" w:rsidRPr="006509B6">
        <w:rPr>
          <w:rFonts w:ascii="Times New Roman" w:hAnsi="Times New Roman" w:cs="Times New Roman"/>
          <w:sz w:val="24"/>
          <w:szCs w:val="24"/>
        </w:rPr>
        <w:t>)</w:t>
      </w:r>
      <w:r w:rsidR="00AA20B5" w:rsidRPr="006509B6">
        <w:rPr>
          <w:rFonts w:ascii="Times New Roman" w:hAnsi="Times New Roman" w:cs="Times New Roman"/>
          <w:sz w:val="24"/>
          <w:szCs w:val="24"/>
        </w:rPr>
        <w:t xml:space="preserve"> of a child’s difficulties (for example environmental poverty, disability, maternal d</w:t>
      </w:r>
      <w:r w:rsidR="00B50616" w:rsidRPr="006509B6">
        <w:rPr>
          <w:rFonts w:ascii="Times New Roman" w:hAnsi="Times New Roman" w:cs="Times New Roman"/>
          <w:sz w:val="24"/>
          <w:szCs w:val="24"/>
        </w:rPr>
        <w:t xml:space="preserve">epression) </w:t>
      </w:r>
      <w:r w:rsidR="00EA054A" w:rsidRPr="006509B6">
        <w:rPr>
          <w:rFonts w:ascii="Times New Roman" w:hAnsi="Times New Roman" w:cs="Times New Roman"/>
          <w:sz w:val="24"/>
          <w:szCs w:val="24"/>
        </w:rPr>
        <w:t>is complicated</w:t>
      </w:r>
      <w:r w:rsidR="00B50616" w:rsidRPr="006509B6">
        <w:rPr>
          <w:rFonts w:ascii="Times New Roman" w:hAnsi="Times New Roman" w:cs="Times New Roman"/>
          <w:sz w:val="24"/>
          <w:szCs w:val="24"/>
        </w:rPr>
        <w:t xml:space="preserve"> </w:t>
      </w:r>
      <w:r w:rsidR="00AA20B5" w:rsidRPr="006509B6">
        <w:rPr>
          <w:rFonts w:ascii="Times New Roman" w:hAnsi="Times New Roman" w:cs="Times New Roman"/>
          <w:sz w:val="24"/>
          <w:szCs w:val="24"/>
        </w:rPr>
        <w:t xml:space="preserve">(National Advisory Committee on Drugs, 2011). </w:t>
      </w:r>
      <w:r w:rsidR="006D5BE4" w:rsidRPr="006509B6">
        <w:rPr>
          <w:rFonts w:ascii="Times New Roman" w:hAnsi="Times New Roman" w:cs="Times New Roman"/>
          <w:sz w:val="24"/>
          <w:szCs w:val="24"/>
        </w:rPr>
        <w:t>The case remains,</w:t>
      </w:r>
      <w:r w:rsidR="008B3A72" w:rsidRPr="006509B6">
        <w:rPr>
          <w:rFonts w:ascii="Times New Roman" w:hAnsi="Times New Roman" w:cs="Times New Roman"/>
          <w:sz w:val="24"/>
          <w:szCs w:val="24"/>
        </w:rPr>
        <w:t xml:space="preserve"> overall</w:t>
      </w:r>
      <w:r w:rsidR="006D5BE4" w:rsidRPr="006509B6">
        <w:rPr>
          <w:rFonts w:ascii="Times New Roman" w:hAnsi="Times New Roman" w:cs="Times New Roman"/>
          <w:sz w:val="24"/>
          <w:szCs w:val="24"/>
        </w:rPr>
        <w:t xml:space="preserve">, that due diligence </w:t>
      </w:r>
      <w:r w:rsidR="008B3A72" w:rsidRPr="006509B6">
        <w:rPr>
          <w:rFonts w:ascii="Times New Roman" w:hAnsi="Times New Roman" w:cs="Times New Roman"/>
          <w:sz w:val="24"/>
          <w:szCs w:val="24"/>
        </w:rPr>
        <w:t>must</w:t>
      </w:r>
      <w:r w:rsidR="006D5BE4" w:rsidRPr="006509B6">
        <w:rPr>
          <w:rFonts w:ascii="Times New Roman" w:hAnsi="Times New Roman" w:cs="Times New Roman"/>
          <w:sz w:val="24"/>
          <w:szCs w:val="24"/>
        </w:rPr>
        <w:t xml:space="preserve"> be demonstrated in </w:t>
      </w:r>
      <w:r w:rsidR="008B3A72" w:rsidRPr="006509B6">
        <w:rPr>
          <w:rFonts w:ascii="Times New Roman" w:hAnsi="Times New Roman" w:cs="Times New Roman"/>
          <w:sz w:val="24"/>
          <w:szCs w:val="24"/>
        </w:rPr>
        <w:t>determining causation</w:t>
      </w:r>
      <w:r w:rsidR="006D5BE4" w:rsidRPr="006509B6">
        <w:rPr>
          <w:rFonts w:ascii="Times New Roman" w:hAnsi="Times New Roman" w:cs="Times New Roman"/>
          <w:sz w:val="24"/>
          <w:szCs w:val="24"/>
        </w:rPr>
        <w:t xml:space="preserve">. </w:t>
      </w:r>
    </w:p>
    <w:p w:rsidR="001E01CD" w:rsidRPr="006509B6" w:rsidRDefault="001E01CD" w:rsidP="00AA7D6A">
      <w:pPr>
        <w:spacing w:after="0" w:line="480" w:lineRule="auto"/>
        <w:ind w:right="804"/>
        <w:jc w:val="both"/>
        <w:rPr>
          <w:rFonts w:ascii="Times New Roman" w:hAnsi="Times New Roman" w:cs="Times New Roman"/>
          <w:sz w:val="24"/>
          <w:szCs w:val="24"/>
        </w:rPr>
      </w:pPr>
    </w:p>
    <w:p w:rsidR="005825F4" w:rsidRPr="006509B6" w:rsidRDefault="00481F37" w:rsidP="00AA7D6A">
      <w:pPr>
        <w:spacing w:line="480" w:lineRule="auto"/>
        <w:ind w:right="804"/>
        <w:rPr>
          <w:rFonts w:ascii="Times New Roman" w:hAnsi="Times New Roman" w:cs="Times New Roman"/>
          <w:b/>
          <w:i/>
          <w:sz w:val="24"/>
          <w:szCs w:val="24"/>
        </w:rPr>
      </w:pPr>
      <w:r w:rsidRPr="006509B6">
        <w:rPr>
          <w:rFonts w:ascii="Times New Roman" w:hAnsi="Times New Roman" w:cs="Times New Roman"/>
          <w:b/>
          <w:i/>
          <w:sz w:val="24"/>
          <w:szCs w:val="24"/>
        </w:rPr>
        <w:t>A</w:t>
      </w:r>
      <w:r w:rsidR="00EC137C" w:rsidRPr="006509B6">
        <w:rPr>
          <w:rFonts w:ascii="Times New Roman" w:hAnsi="Times New Roman" w:cs="Times New Roman"/>
          <w:b/>
          <w:i/>
          <w:sz w:val="24"/>
          <w:szCs w:val="24"/>
        </w:rPr>
        <w:t>ttitudes</w:t>
      </w:r>
      <w:r w:rsidRPr="006509B6">
        <w:rPr>
          <w:rFonts w:ascii="Times New Roman" w:hAnsi="Times New Roman" w:cs="Times New Roman"/>
          <w:b/>
          <w:i/>
          <w:sz w:val="24"/>
          <w:szCs w:val="24"/>
        </w:rPr>
        <w:t>, perceptions</w:t>
      </w:r>
      <w:r w:rsidR="00EC137C" w:rsidRPr="006509B6">
        <w:rPr>
          <w:rFonts w:ascii="Times New Roman" w:hAnsi="Times New Roman" w:cs="Times New Roman"/>
          <w:b/>
          <w:i/>
          <w:sz w:val="24"/>
          <w:szCs w:val="24"/>
        </w:rPr>
        <w:t xml:space="preserve"> and</w:t>
      </w:r>
      <w:r w:rsidR="005825F4" w:rsidRPr="006509B6">
        <w:rPr>
          <w:rFonts w:ascii="Times New Roman" w:hAnsi="Times New Roman" w:cs="Times New Roman"/>
          <w:b/>
          <w:i/>
          <w:sz w:val="24"/>
          <w:szCs w:val="24"/>
        </w:rPr>
        <w:t xml:space="preserve"> social equality </w:t>
      </w:r>
    </w:p>
    <w:p w:rsidR="00B83E56" w:rsidRDefault="004D775E" w:rsidP="00AA7D6A">
      <w:pPr>
        <w:spacing w:line="480" w:lineRule="auto"/>
        <w:ind w:right="804"/>
        <w:jc w:val="both"/>
        <w:rPr>
          <w:rFonts w:ascii="Times New Roman" w:hAnsi="Times New Roman" w:cs="Times New Roman"/>
          <w:sz w:val="24"/>
          <w:szCs w:val="24"/>
        </w:rPr>
      </w:pPr>
      <w:r w:rsidRPr="006509B6">
        <w:rPr>
          <w:rFonts w:ascii="Times New Roman" w:hAnsi="Times New Roman" w:cs="Times New Roman"/>
          <w:sz w:val="24"/>
          <w:szCs w:val="24"/>
        </w:rPr>
        <w:t xml:space="preserve">The final theme to be addressed pertains to attitudes, perceptions and social equality. </w:t>
      </w:r>
      <w:r w:rsidR="00060763" w:rsidRPr="006509B6">
        <w:rPr>
          <w:rFonts w:ascii="Times New Roman" w:hAnsi="Times New Roman" w:cs="Times New Roman"/>
          <w:sz w:val="24"/>
          <w:szCs w:val="24"/>
        </w:rPr>
        <w:t xml:space="preserve">More specifically, in terms of barriers to </w:t>
      </w:r>
      <w:r w:rsidR="00E22DA5" w:rsidRPr="006509B6">
        <w:rPr>
          <w:rFonts w:ascii="Times New Roman" w:hAnsi="Times New Roman" w:cs="Times New Roman"/>
          <w:sz w:val="24"/>
          <w:szCs w:val="24"/>
        </w:rPr>
        <w:t xml:space="preserve">effective </w:t>
      </w:r>
      <w:r w:rsidR="00060763" w:rsidRPr="006509B6">
        <w:rPr>
          <w:rFonts w:ascii="Times New Roman" w:hAnsi="Times New Roman" w:cs="Times New Roman"/>
          <w:sz w:val="24"/>
          <w:szCs w:val="24"/>
        </w:rPr>
        <w:t xml:space="preserve">assessment, these </w:t>
      </w:r>
      <w:r w:rsidR="00372F9B" w:rsidRPr="006509B6">
        <w:rPr>
          <w:rFonts w:ascii="Times New Roman" w:hAnsi="Times New Roman" w:cs="Times New Roman"/>
          <w:sz w:val="24"/>
          <w:szCs w:val="24"/>
        </w:rPr>
        <w:t>continue to be important influences on</w:t>
      </w:r>
      <w:r w:rsidR="009A3BCD" w:rsidRPr="006509B6">
        <w:rPr>
          <w:rFonts w:ascii="Times New Roman" w:hAnsi="Times New Roman" w:cs="Times New Roman"/>
          <w:sz w:val="24"/>
          <w:szCs w:val="24"/>
        </w:rPr>
        <w:t xml:space="preserve"> safeguarding work with </w:t>
      </w:r>
      <w:r w:rsidR="00060763" w:rsidRPr="006509B6">
        <w:rPr>
          <w:rFonts w:ascii="Times New Roman" w:hAnsi="Times New Roman" w:cs="Times New Roman"/>
          <w:sz w:val="24"/>
          <w:szCs w:val="24"/>
        </w:rPr>
        <w:t xml:space="preserve">disabled </w:t>
      </w:r>
      <w:r w:rsidR="00372F9B" w:rsidRPr="006509B6">
        <w:rPr>
          <w:rFonts w:ascii="Times New Roman" w:hAnsi="Times New Roman" w:cs="Times New Roman"/>
          <w:sz w:val="24"/>
          <w:szCs w:val="24"/>
        </w:rPr>
        <w:t xml:space="preserve">children </w:t>
      </w:r>
      <w:r w:rsidR="00060763" w:rsidRPr="006509B6">
        <w:rPr>
          <w:rFonts w:ascii="Times New Roman" w:hAnsi="Times New Roman" w:cs="Times New Roman"/>
          <w:sz w:val="24"/>
          <w:szCs w:val="24"/>
        </w:rPr>
        <w:t xml:space="preserve">(Crowley, 2016; Flynn </w:t>
      </w:r>
      <w:r w:rsidR="004B516A" w:rsidRPr="006509B6">
        <w:rPr>
          <w:rFonts w:ascii="Times New Roman" w:hAnsi="Times New Roman" w:cs="Times New Roman"/>
          <w:sz w:val="24"/>
          <w:szCs w:val="24"/>
        </w:rPr>
        <w:t>&amp;</w:t>
      </w:r>
      <w:r w:rsidR="00060763" w:rsidRPr="006509B6">
        <w:rPr>
          <w:rFonts w:ascii="Times New Roman" w:hAnsi="Times New Roman" w:cs="Times New Roman"/>
          <w:sz w:val="24"/>
          <w:szCs w:val="24"/>
        </w:rPr>
        <w:t xml:space="preserve"> McGregor, 2017)</w:t>
      </w:r>
      <w:r w:rsidR="0013651F" w:rsidRPr="006509B6">
        <w:rPr>
          <w:rFonts w:ascii="Times New Roman" w:hAnsi="Times New Roman" w:cs="Times New Roman"/>
          <w:sz w:val="24"/>
          <w:szCs w:val="24"/>
        </w:rPr>
        <w:t xml:space="preserve">. </w:t>
      </w:r>
      <w:r w:rsidR="00DA4762" w:rsidRPr="006509B6">
        <w:rPr>
          <w:rFonts w:ascii="Times New Roman" w:hAnsi="Times New Roman" w:cs="Times New Roman"/>
          <w:sz w:val="24"/>
          <w:szCs w:val="24"/>
        </w:rPr>
        <w:t>A</w:t>
      </w:r>
      <w:r w:rsidR="00932C46" w:rsidRPr="006509B6">
        <w:rPr>
          <w:rFonts w:ascii="Times New Roman" w:hAnsi="Times New Roman" w:cs="Times New Roman"/>
          <w:sz w:val="24"/>
          <w:szCs w:val="24"/>
        </w:rPr>
        <w:t xml:space="preserve">ttitudinal, perceptual and social equality </w:t>
      </w:r>
      <w:r w:rsidR="00372F9B" w:rsidRPr="006509B6">
        <w:rPr>
          <w:rFonts w:ascii="Times New Roman" w:hAnsi="Times New Roman" w:cs="Times New Roman"/>
          <w:sz w:val="24"/>
          <w:szCs w:val="24"/>
        </w:rPr>
        <w:t xml:space="preserve">influences take varied forms. </w:t>
      </w:r>
      <w:r w:rsidR="00F771D0" w:rsidRPr="006509B6">
        <w:rPr>
          <w:rFonts w:ascii="Times New Roman" w:hAnsi="Times New Roman" w:cs="Times New Roman"/>
          <w:sz w:val="24"/>
          <w:szCs w:val="24"/>
        </w:rPr>
        <w:t>In the perpetration of abuse, for example, s</w:t>
      </w:r>
      <w:r w:rsidR="0013651F" w:rsidRPr="006509B6">
        <w:rPr>
          <w:rFonts w:ascii="Times New Roman" w:hAnsi="Times New Roman" w:cs="Times New Roman"/>
          <w:sz w:val="24"/>
          <w:szCs w:val="24"/>
        </w:rPr>
        <w:t>ome exceptional cultures have extreme views on disability that may lead to chil</w:t>
      </w:r>
      <w:r w:rsidR="00F771D0" w:rsidRPr="006509B6">
        <w:rPr>
          <w:rFonts w:ascii="Times New Roman" w:hAnsi="Times New Roman" w:cs="Times New Roman"/>
          <w:sz w:val="24"/>
          <w:szCs w:val="24"/>
        </w:rPr>
        <w:t>d maltreatment (Raymond, 2010). Within</w:t>
      </w:r>
      <w:r w:rsidR="0013651F" w:rsidRPr="006509B6">
        <w:rPr>
          <w:rFonts w:ascii="Times New Roman" w:hAnsi="Times New Roman" w:cs="Times New Roman"/>
          <w:sz w:val="24"/>
          <w:szCs w:val="24"/>
        </w:rPr>
        <w:t xml:space="preserve"> professional responses, institutional and organisational culture, </w:t>
      </w:r>
      <w:r w:rsidR="00F771D0" w:rsidRPr="006509B6">
        <w:rPr>
          <w:rFonts w:ascii="Times New Roman" w:hAnsi="Times New Roman" w:cs="Times New Roman"/>
          <w:sz w:val="24"/>
          <w:szCs w:val="24"/>
        </w:rPr>
        <w:t xml:space="preserve">perceptions and attitudes may undermine </w:t>
      </w:r>
      <w:r w:rsidR="0013651F" w:rsidRPr="006509B6">
        <w:rPr>
          <w:rFonts w:ascii="Times New Roman" w:hAnsi="Times New Roman" w:cs="Times New Roman"/>
          <w:sz w:val="24"/>
          <w:szCs w:val="24"/>
        </w:rPr>
        <w:t>the efficiency of responses to addressing abuse</w:t>
      </w:r>
      <w:r w:rsidR="00F771D0" w:rsidRPr="006509B6">
        <w:rPr>
          <w:rFonts w:ascii="Times New Roman" w:hAnsi="Times New Roman" w:cs="Times New Roman"/>
          <w:sz w:val="24"/>
          <w:szCs w:val="24"/>
        </w:rPr>
        <w:t xml:space="preserve"> </w:t>
      </w:r>
      <w:r w:rsidR="009A3BCD" w:rsidRPr="006509B6">
        <w:rPr>
          <w:rFonts w:ascii="Times New Roman" w:hAnsi="Times New Roman" w:cs="Times New Roman"/>
          <w:sz w:val="24"/>
          <w:szCs w:val="24"/>
        </w:rPr>
        <w:t>(</w:t>
      </w:r>
      <w:r w:rsidR="00342671" w:rsidRPr="006509B6">
        <w:rPr>
          <w:rFonts w:ascii="Times New Roman" w:hAnsi="Times New Roman" w:cs="Times New Roman"/>
          <w:sz w:val="24"/>
          <w:szCs w:val="24"/>
        </w:rPr>
        <w:t>Brown, 2003</w:t>
      </w:r>
      <w:r w:rsidR="0013651F" w:rsidRPr="006509B6">
        <w:rPr>
          <w:rFonts w:ascii="Times New Roman" w:hAnsi="Times New Roman" w:cs="Times New Roman"/>
          <w:sz w:val="24"/>
          <w:szCs w:val="24"/>
        </w:rPr>
        <w:t xml:space="preserve">; </w:t>
      </w:r>
      <w:r w:rsidR="009A3BCD" w:rsidRPr="006509B6">
        <w:rPr>
          <w:rFonts w:ascii="Times New Roman" w:hAnsi="Times New Roman" w:cs="Times New Roman"/>
          <w:sz w:val="24"/>
          <w:szCs w:val="24"/>
        </w:rPr>
        <w:t>Crowley, 2016</w:t>
      </w:r>
      <w:r w:rsidR="0013651F" w:rsidRPr="006509B6">
        <w:rPr>
          <w:rFonts w:ascii="Times New Roman" w:hAnsi="Times New Roman" w:cs="Times New Roman"/>
          <w:sz w:val="24"/>
          <w:szCs w:val="24"/>
        </w:rPr>
        <w:t xml:space="preserve">; Higgins </w:t>
      </w:r>
      <w:r w:rsidR="00C20778" w:rsidRPr="006509B6">
        <w:rPr>
          <w:rFonts w:ascii="Times New Roman" w:hAnsi="Times New Roman" w:cs="Times New Roman"/>
          <w:sz w:val="24"/>
          <w:szCs w:val="24"/>
        </w:rPr>
        <w:t>&amp;</w:t>
      </w:r>
      <w:r w:rsidR="0013651F" w:rsidRPr="006509B6">
        <w:rPr>
          <w:rFonts w:ascii="Times New Roman" w:hAnsi="Times New Roman" w:cs="Times New Roman"/>
          <w:sz w:val="24"/>
          <w:szCs w:val="24"/>
        </w:rPr>
        <w:t xml:space="preserve"> Swain, 2009</w:t>
      </w:r>
      <w:r w:rsidR="00C525BC" w:rsidRPr="006509B6">
        <w:rPr>
          <w:rFonts w:ascii="Times New Roman" w:hAnsi="Times New Roman" w:cs="Times New Roman"/>
          <w:sz w:val="24"/>
          <w:szCs w:val="24"/>
        </w:rPr>
        <w:t xml:space="preserve">). </w:t>
      </w:r>
      <w:r w:rsidR="009A3BCD" w:rsidRPr="006509B6">
        <w:rPr>
          <w:rFonts w:ascii="Times New Roman" w:hAnsi="Times New Roman" w:cs="Times New Roman"/>
          <w:sz w:val="24"/>
          <w:szCs w:val="24"/>
        </w:rPr>
        <w:t xml:space="preserve">Stalker et al. (2010), for example, indicates that there is a tendency among professionals </w:t>
      </w:r>
      <w:r w:rsidR="00C525BC" w:rsidRPr="006509B6">
        <w:rPr>
          <w:rFonts w:ascii="Times New Roman" w:hAnsi="Times New Roman" w:cs="Times New Roman"/>
          <w:sz w:val="24"/>
          <w:szCs w:val="24"/>
        </w:rPr>
        <w:t xml:space="preserve">towards </w:t>
      </w:r>
      <w:r w:rsidR="009A3BCD" w:rsidRPr="006509B6">
        <w:rPr>
          <w:rFonts w:ascii="Times New Roman" w:hAnsi="Times New Roman" w:cs="Times New Roman"/>
          <w:sz w:val="24"/>
          <w:szCs w:val="24"/>
        </w:rPr>
        <w:t>over-empathising with parents and permit</w:t>
      </w:r>
      <w:r w:rsidR="0077033F" w:rsidRPr="006509B6">
        <w:rPr>
          <w:rFonts w:ascii="Times New Roman" w:hAnsi="Times New Roman" w:cs="Times New Roman"/>
          <w:sz w:val="24"/>
          <w:szCs w:val="24"/>
        </w:rPr>
        <w:t>ting standards of care</w:t>
      </w:r>
      <w:r w:rsidR="009A3BCD" w:rsidRPr="006509B6">
        <w:rPr>
          <w:rFonts w:ascii="Times New Roman" w:hAnsi="Times New Roman" w:cs="Times New Roman"/>
          <w:sz w:val="24"/>
          <w:szCs w:val="24"/>
        </w:rPr>
        <w:t xml:space="preserve"> that would not be accepted</w:t>
      </w:r>
      <w:r w:rsidR="00C525BC" w:rsidRPr="006509B6">
        <w:rPr>
          <w:rFonts w:ascii="Times New Roman" w:hAnsi="Times New Roman" w:cs="Times New Roman"/>
          <w:sz w:val="24"/>
          <w:szCs w:val="24"/>
        </w:rPr>
        <w:t xml:space="preserve"> for</w:t>
      </w:r>
      <w:r w:rsidR="009A3BCD" w:rsidRPr="006509B6">
        <w:rPr>
          <w:rFonts w:ascii="Times New Roman" w:hAnsi="Times New Roman" w:cs="Times New Roman"/>
          <w:sz w:val="24"/>
          <w:szCs w:val="24"/>
        </w:rPr>
        <w:t xml:space="preserve"> non-disabled </w:t>
      </w:r>
      <w:r w:rsidR="009A3BCD" w:rsidRPr="006509B6">
        <w:rPr>
          <w:rFonts w:ascii="Times New Roman" w:hAnsi="Times New Roman" w:cs="Times New Roman"/>
          <w:sz w:val="24"/>
          <w:szCs w:val="24"/>
        </w:rPr>
        <w:lastRenderedPageBreak/>
        <w:t>peers.</w:t>
      </w:r>
      <w:r w:rsidR="002F6074" w:rsidRPr="006509B6">
        <w:rPr>
          <w:rFonts w:ascii="Times New Roman" w:hAnsi="Times New Roman" w:cs="Times New Roman"/>
          <w:sz w:val="24"/>
          <w:szCs w:val="24"/>
        </w:rPr>
        <w:t xml:space="preserve"> </w:t>
      </w:r>
      <w:r w:rsidR="00A076C9" w:rsidRPr="006509B6">
        <w:rPr>
          <w:rFonts w:ascii="Times New Roman" w:hAnsi="Times New Roman" w:cs="Times New Roman"/>
          <w:sz w:val="24"/>
          <w:szCs w:val="24"/>
        </w:rPr>
        <w:t xml:space="preserve">Whilst </w:t>
      </w:r>
      <w:r w:rsidR="002F6074" w:rsidRPr="006509B6">
        <w:rPr>
          <w:rFonts w:ascii="Times New Roman" w:hAnsi="Times New Roman" w:cs="Times New Roman"/>
          <w:sz w:val="24"/>
          <w:szCs w:val="24"/>
        </w:rPr>
        <w:t xml:space="preserve">it is the case that </w:t>
      </w:r>
      <w:r w:rsidR="002F6074" w:rsidRPr="006509B6">
        <w:rPr>
          <w:rFonts w:ascii="Times New Roman" w:hAnsi="Times New Roman" w:cs="Times New Roman"/>
          <w:color w:val="000000" w:themeColor="text1"/>
          <w:sz w:val="24"/>
          <w:szCs w:val="24"/>
        </w:rPr>
        <w:t>disabled children</w:t>
      </w:r>
      <w:r w:rsidR="00A076C9" w:rsidRPr="006509B6">
        <w:rPr>
          <w:rFonts w:ascii="Times New Roman" w:hAnsi="Times New Roman" w:cs="Times New Roman"/>
          <w:color w:val="000000" w:themeColor="text1"/>
          <w:sz w:val="24"/>
          <w:szCs w:val="24"/>
        </w:rPr>
        <w:t xml:space="preserve"> have </w:t>
      </w:r>
      <w:r w:rsidR="002F6074" w:rsidRPr="006509B6">
        <w:rPr>
          <w:rFonts w:ascii="Times New Roman" w:hAnsi="Times New Roman" w:cs="Times New Roman"/>
          <w:color w:val="000000" w:themeColor="text1"/>
          <w:sz w:val="24"/>
          <w:szCs w:val="24"/>
        </w:rPr>
        <w:t>more complex needs</w:t>
      </w:r>
      <w:r w:rsidR="004979C9" w:rsidRPr="006509B6">
        <w:rPr>
          <w:rFonts w:ascii="Times New Roman" w:hAnsi="Times New Roman" w:cs="Times New Roman"/>
          <w:color w:val="000000" w:themeColor="text1"/>
          <w:sz w:val="24"/>
          <w:szCs w:val="24"/>
        </w:rPr>
        <w:t xml:space="preserve"> that may</w:t>
      </w:r>
      <w:r w:rsidR="00EC1F23" w:rsidRPr="006509B6">
        <w:rPr>
          <w:rFonts w:ascii="Times New Roman" w:hAnsi="Times New Roman" w:cs="Times New Roman"/>
          <w:color w:val="000000" w:themeColor="text1"/>
          <w:sz w:val="24"/>
          <w:szCs w:val="24"/>
        </w:rPr>
        <w:t xml:space="preserve"> </w:t>
      </w:r>
      <w:r w:rsidR="004979C9" w:rsidRPr="006509B6">
        <w:rPr>
          <w:rFonts w:ascii="Times New Roman" w:hAnsi="Times New Roman" w:cs="Times New Roman"/>
          <w:color w:val="000000" w:themeColor="text1"/>
          <w:sz w:val="24"/>
          <w:szCs w:val="24"/>
        </w:rPr>
        <w:t>increase</w:t>
      </w:r>
      <w:r w:rsidR="00A076C9" w:rsidRPr="006509B6">
        <w:rPr>
          <w:rFonts w:ascii="Times New Roman" w:hAnsi="Times New Roman" w:cs="Times New Roman"/>
          <w:color w:val="000000" w:themeColor="text1"/>
          <w:sz w:val="24"/>
          <w:szCs w:val="24"/>
        </w:rPr>
        <w:t xml:space="preserve"> cost, demands</w:t>
      </w:r>
      <w:r w:rsidR="00DF2344" w:rsidRPr="006509B6">
        <w:rPr>
          <w:rFonts w:ascii="Times New Roman" w:hAnsi="Times New Roman" w:cs="Times New Roman"/>
          <w:color w:val="000000" w:themeColor="text1"/>
          <w:sz w:val="24"/>
          <w:szCs w:val="24"/>
        </w:rPr>
        <w:t>,</w:t>
      </w:r>
      <w:r w:rsidR="00A076C9" w:rsidRPr="006509B6">
        <w:rPr>
          <w:rFonts w:ascii="Times New Roman" w:hAnsi="Times New Roman" w:cs="Times New Roman"/>
          <w:color w:val="000000" w:themeColor="text1"/>
          <w:sz w:val="24"/>
          <w:szCs w:val="24"/>
        </w:rPr>
        <w:t xml:space="preserve"> and stress on</w:t>
      </w:r>
      <w:r w:rsidR="0077033F" w:rsidRPr="006509B6">
        <w:rPr>
          <w:rFonts w:ascii="Times New Roman" w:hAnsi="Times New Roman" w:cs="Times New Roman"/>
          <w:color w:val="000000" w:themeColor="text1"/>
          <w:sz w:val="24"/>
          <w:szCs w:val="24"/>
        </w:rPr>
        <w:t xml:space="preserve"> parents (Revill, Ryan, McNamara, &amp; Normand,</w:t>
      </w:r>
      <w:r w:rsidR="00A076C9" w:rsidRPr="006509B6">
        <w:rPr>
          <w:rFonts w:ascii="Times New Roman" w:hAnsi="Times New Roman" w:cs="Times New Roman"/>
          <w:color w:val="000000" w:themeColor="text1"/>
          <w:sz w:val="24"/>
          <w:szCs w:val="24"/>
        </w:rPr>
        <w:t xml:space="preserve"> 2013)</w:t>
      </w:r>
      <w:r w:rsidR="00DF2344" w:rsidRPr="006509B6">
        <w:rPr>
          <w:rFonts w:ascii="Times New Roman" w:hAnsi="Times New Roman" w:cs="Times New Roman"/>
          <w:color w:val="000000" w:themeColor="text1"/>
          <w:sz w:val="24"/>
          <w:szCs w:val="24"/>
        </w:rPr>
        <w:t>,</w:t>
      </w:r>
      <w:r w:rsidR="0077033F" w:rsidRPr="006509B6">
        <w:rPr>
          <w:rFonts w:ascii="Times New Roman" w:hAnsi="Times New Roman" w:cs="Times New Roman"/>
          <w:color w:val="000000" w:themeColor="text1"/>
          <w:sz w:val="24"/>
          <w:szCs w:val="24"/>
        </w:rPr>
        <w:t> </w:t>
      </w:r>
      <w:r w:rsidR="00A076C9" w:rsidRPr="006509B6">
        <w:rPr>
          <w:rFonts w:ascii="Times New Roman" w:hAnsi="Times New Roman" w:cs="Times New Roman"/>
          <w:color w:val="000000" w:themeColor="text1"/>
          <w:sz w:val="24"/>
          <w:szCs w:val="24"/>
        </w:rPr>
        <w:t>all children must have equal right to protection from maltreatment (</w:t>
      </w:r>
      <w:r w:rsidR="001A3F86" w:rsidRPr="006509B6">
        <w:rPr>
          <w:rFonts w:ascii="Times New Roman" w:hAnsi="Times New Roman" w:cs="Times New Roman"/>
          <w:color w:val="000000" w:themeColor="text1"/>
          <w:sz w:val="24"/>
          <w:szCs w:val="24"/>
        </w:rPr>
        <w:t>DCYA, 2017</w:t>
      </w:r>
      <w:r w:rsidR="00A076C9" w:rsidRPr="006509B6">
        <w:rPr>
          <w:rFonts w:ascii="Times New Roman" w:hAnsi="Times New Roman" w:cs="Times New Roman"/>
          <w:color w:val="000000" w:themeColor="text1"/>
          <w:sz w:val="24"/>
          <w:szCs w:val="24"/>
        </w:rPr>
        <w:t xml:space="preserve">). </w:t>
      </w:r>
      <w:r w:rsidR="00A6399B" w:rsidRPr="006509B6">
        <w:rPr>
          <w:rFonts w:ascii="Times New Roman" w:hAnsi="Times New Roman" w:cs="Times New Roman"/>
          <w:color w:val="000000" w:themeColor="text1"/>
          <w:sz w:val="24"/>
          <w:szCs w:val="24"/>
        </w:rPr>
        <w:t>In this context</w:t>
      </w:r>
      <w:r w:rsidR="00BF0F28" w:rsidRPr="006509B6">
        <w:rPr>
          <w:rFonts w:ascii="Times New Roman" w:hAnsi="Times New Roman" w:cs="Times New Roman"/>
          <w:color w:val="000000" w:themeColor="text1"/>
          <w:sz w:val="24"/>
          <w:szCs w:val="24"/>
        </w:rPr>
        <w:t>,</w:t>
      </w:r>
      <w:r w:rsidR="00A6399B" w:rsidRPr="006509B6">
        <w:rPr>
          <w:rFonts w:ascii="Times New Roman" w:hAnsi="Times New Roman" w:cs="Times New Roman"/>
          <w:color w:val="000000" w:themeColor="text1"/>
          <w:sz w:val="24"/>
          <w:szCs w:val="24"/>
        </w:rPr>
        <w:t xml:space="preserve"> it is troubling that </w:t>
      </w:r>
      <w:r w:rsidR="009A3BCD" w:rsidRPr="006509B6">
        <w:rPr>
          <w:rFonts w:ascii="Times New Roman" w:hAnsi="Times New Roman" w:cs="Times New Roman"/>
          <w:sz w:val="24"/>
          <w:szCs w:val="24"/>
        </w:rPr>
        <w:t xml:space="preserve">a burgeoning body of evidence </w:t>
      </w:r>
      <w:r w:rsidR="00C12C08" w:rsidRPr="006509B6">
        <w:rPr>
          <w:rFonts w:ascii="Times New Roman" w:hAnsi="Times New Roman" w:cs="Times New Roman"/>
          <w:sz w:val="24"/>
          <w:szCs w:val="24"/>
        </w:rPr>
        <w:t xml:space="preserve">indicates </w:t>
      </w:r>
      <w:r w:rsidR="009A3BCD" w:rsidRPr="006509B6">
        <w:rPr>
          <w:rFonts w:ascii="Times New Roman" w:hAnsi="Times New Roman" w:cs="Times New Roman"/>
          <w:sz w:val="24"/>
          <w:szCs w:val="24"/>
        </w:rPr>
        <w:t xml:space="preserve">that higher thresholds may be </w:t>
      </w:r>
      <w:r w:rsidR="00594512" w:rsidRPr="006509B6">
        <w:rPr>
          <w:rFonts w:ascii="Times New Roman" w:hAnsi="Times New Roman" w:cs="Times New Roman"/>
          <w:sz w:val="24"/>
          <w:szCs w:val="24"/>
        </w:rPr>
        <w:t>applied to disabled children for child protection interventions</w:t>
      </w:r>
      <w:r w:rsidR="00F6507E" w:rsidRPr="006509B6">
        <w:rPr>
          <w:rFonts w:ascii="Times New Roman" w:hAnsi="Times New Roman" w:cs="Times New Roman"/>
          <w:sz w:val="24"/>
          <w:szCs w:val="24"/>
        </w:rPr>
        <w:t xml:space="preserve"> than </w:t>
      </w:r>
      <w:r w:rsidR="00594512" w:rsidRPr="006509B6">
        <w:rPr>
          <w:rFonts w:ascii="Times New Roman" w:hAnsi="Times New Roman" w:cs="Times New Roman"/>
          <w:sz w:val="24"/>
          <w:szCs w:val="24"/>
        </w:rPr>
        <w:t xml:space="preserve">for non-disabled peers </w:t>
      </w:r>
      <w:r w:rsidR="00896121" w:rsidRPr="006509B6">
        <w:rPr>
          <w:rFonts w:ascii="Times New Roman" w:hAnsi="Times New Roman" w:cs="Times New Roman"/>
          <w:sz w:val="24"/>
          <w:szCs w:val="24"/>
        </w:rPr>
        <w:t>(</w:t>
      </w:r>
      <w:r w:rsidR="00662AA3" w:rsidRPr="006509B6">
        <w:rPr>
          <w:rFonts w:ascii="Times New Roman" w:hAnsi="Times New Roman" w:cs="Times New Roman"/>
          <w:sz w:val="24"/>
          <w:szCs w:val="24"/>
        </w:rPr>
        <w:t xml:space="preserve">Flynn &amp; McGregor, 2017; Kelly &amp; Dowling, 2015; </w:t>
      </w:r>
      <w:r w:rsidR="00594512" w:rsidRPr="006509B6">
        <w:rPr>
          <w:rFonts w:ascii="Times New Roman" w:hAnsi="Times New Roman" w:cs="Times New Roman"/>
          <w:sz w:val="24"/>
          <w:szCs w:val="24"/>
        </w:rPr>
        <w:t xml:space="preserve">Stalker </w:t>
      </w:r>
      <w:r w:rsidR="001C7951" w:rsidRPr="006509B6">
        <w:rPr>
          <w:rFonts w:ascii="Times New Roman" w:hAnsi="Times New Roman" w:cs="Times New Roman"/>
          <w:sz w:val="24"/>
          <w:szCs w:val="24"/>
        </w:rPr>
        <w:t xml:space="preserve">et al., 2010; </w:t>
      </w:r>
      <w:r w:rsidR="00662AA3" w:rsidRPr="006509B6">
        <w:rPr>
          <w:rFonts w:ascii="Times New Roman" w:hAnsi="Times New Roman" w:cs="Times New Roman"/>
          <w:sz w:val="24"/>
          <w:szCs w:val="24"/>
        </w:rPr>
        <w:t>Taylor</w:t>
      </w:r>
      <w:r w:rsidR="001A3F86" w:rsidRPr="006509B6">
        <w:rPr>
          <w:rFonts w:ascii="Times New Roman" w:hAnsi="Times New Roman" w:cs="Times New Roman"/>
          <w:sz w:val="24"/>
          <w:szCs w:val="24"/>
        </w:rPr>
        <w:t xml:space="preserve"> et al., </w:t>
      </w:r>
      <w:r w:rsidR="00662AA3" w:rsidRPr="006509B6">
        <w:rPr>
          <w:rFonts w:ascii="Times New Roman" w:hAnsi="Times New Roman" w:cs="Times New Roman"/>
          <w:sz w:val="24"/>
          <w:szCs w:val="24"/>
        </w:rPr>
        <w:t xml:space="preserve">2014; </w:t>
      </w:r>
      <w:r w:rsidR="001A3F86" w:rsidRPr="006509B6">
        <w:rPr>
          <w:rFonts w:ascii="Times New Roman" w:hAnsi="Times New Roman" w:cs="Times New Roman"/>
          <w:sz w:val="24"/>
          <w:szCs w:val="24"/>
        </w:rPr>
        <w:t>Vanderminden et al., 2017</w:t>
      </w:r>
      <w:r w:rsidR="00594512" w:rsidRPr="006509B6">
        <w:rPr>
          <w:rFonts w:ascii="Times New Roman" w:hAnsi="Times New Roman" w:cs="Times New Roman"/>
          <w:sz w:val="24"/>
          <w:szCs w:val="24"/>
        </w:rPr>
        <w:t>).</w:t>
      </w:r>
      <w:r w:rsidR="00D97F89" w:rsidRPr="006509B6">
        <w:rPr>
          <w:rFonts w:ascii="Times New Roman" w:hAnsi="Times New Roman" w:cs="Times New Roman"/>
          <w:sz w:val="24"/>
          <w:szCs w:val="24"/>
        </w:rPr>
        <w:t xml:space="preserve"> </w:t>
      </w:r>
      <w:r w:rsidR="00D513D1" w:rsidRPr="006509B6">
        <w:rPr>
          <w:rFonts w:ascii="Times New Roman" w:hAnsi="Times New Roman" w:cs="Times New Roman"/>
          <w:sz w:val="24"/>
          <w:szCs w:val="24"/>
        </w:rPr>
        <w:t>Overall, l</w:t>
      </w:r>
      <w:r w:rsidR="00287E8E" w:rsidRPr="006509B6">
        <w:rPr>
          <w:rFonts w:ascii="Times New Roman" w:hAnsi="Times New Roman" w:cs="Times New Roman"/>
          <w:sz w:val="24"/>
          <w:szCs w:val="24"/>
        </w:rPr>
        <w:t>iterature identifies a diversity of attitu</w:t>
      </w:r>
      <w:r w:rsidR="00D513D1" w:rsidRPr="006509B6">
        <w:rPr>
          <w:rFonts w:ascii="Times New Roman" w:hAnsi="Times New Roman" w:cs="Times New Roman"/>
          <w:sz w:val="24"/>
          <w:szCs w:val="24"/>
        </w:rPr>
        <w:t>dinal problems that may undermine</w:t>
      </w:r>
      <w:r w:rsidR="00287E8E" w:rsidRPr="006509B6">
        <w:rPr>
          <w:rFonts w:ascii="Times New Roman" w:hAnsi="Times New Roman" w:cs="Times New Roman"/>
          <w:sz w:val="24"/>
          <w:szCs w:val="24"/>
        </w:rPr>
        <w:t xml:space="preserve"> professional responses to disabled children. Among these include the idea that disabled teenagers are asexual and will not be abused, or that disabled children should get sympathy rather than </w:t>
      </w:r>
      <w:r w:rsidR="008954E3" w:rsidRPr="006509B6">
        <w:rPr>
          <w:rFonts w:ascii="Times New Roman" w:hAnsi="Times New Roman" w:cs="Times New Roman"/>
          <w:sz w:val="24"/>
          <w:szCs w:val="24"/>
        </w:rPr>
        <w:t>focussing on their status as</w:t>
      </w:r>
      <w:r w:rsidR="00287E8E" w:rsidRPr="006509B6">
        <w:rPr>
          <w:rFonts w:ascii="Times New Roman" w:hAnsi="Times New Roman" w:cs="Times New Roman"/>
          <w:sz w:val="24"/>
          <w:szCs w:val="24"/>
        </w:rPr>
        <w:t xml:space="preserve"> rights holders. Shortages of adequate placements and services for children may </w:t>
      </w:r>
      <w:r w:rsidR="009D6843" w:rsidRPr="006509B6">
        <w:rPr>
          <w:rFonts w:ascii="Times New Roman" w:hAnsi="Times New Roman" w:cs="Times New Roman"/>
          <w:sz w:val="24"/>
          <w:szCs w:val="24"/>
        </w:rPr>
        <w:t>also undermine</w:t>
      </w:r>
      <w:r w:rsidR="00287E8E" w:rsidRPr="006509B6">
        <w:rPr>
          <w:rFonts w:ascii="Times New Roman" w:hAnsi="Times New Roman" w:cs="Times New Roman"/>
          <w:sz w:val="24"/>
          <w:szCs w:val="24"/>
        </w:rPr>
        <w:t xml:space="preserve"> </w:t>
      </w:r>
      <w:r w:rsidR="00D513D1" w:rsidRPr="006509B6">
        <w:rPr>
          <w:rFonts w:ascii="Times New Roman" w:hAnsi="Times New Roman" w:cs="Times New Roman"/>
          <w:sz w:val="24"/>
          <w:szCs w:val="24"/>
        </w:rPr>
        <w:t>professional responses to disabled children</w:t>
      </w:r>
      <w:r w:rsidR="00287E8E" w:rsidRPr="006509B6">
        <w:rPr>
          <w:rFonts w:ascii="Times New Roman" w:hAnsi="Times New Roman" w:cs="Times New Roman"/>
          <w:sz w:val="24"/>
          <w:szCs w:val="24"/>
        </w:rPr>
        <w:t xml:space="preserve"> (Raymond, 2010). </w:t>
      </w:r>
      <w:r w:rsidR="009D6843" w:rsidRPr="006509B6">
        <w:rPr>
          <w:rFonts w:ascii="Times New Roman" w:hAnsi="Times New Roman" w:cs="Times New Roman"/>
          <w:sz w:val="24"/>
          <w:szCs w:val="24"/>
        </w:rPr>
        <w:t>Finally</w:t>
      </w:r>
      <w:r w:rsidR="00D513D1" w:rsidRPr="006509B6">
        <w:rPr>
          <w:rFonts w:ascii="Times New Roman" w:hAnsi="Times New Roman" w:cs="Times New Roman"/>
          <w:sz w:val="24"/>
          <w:szCs w:val="24"/>
        </w:rPr>
        <w:t>, p</w:t>
      </w:r>
      <w:r w:rsidR="00506D67" w:rsidRPr="006509B6">
        <w:rPr>
          <w:rFonts w:ascii="Times New Roman" w:hAnsi="Times New Roman" w:cs="Times New Roman"/>
          <w:sz w:val="24"/>
          <w:szCs w:val="24"/>
        </w:rPr>
        <w:t>aternalism and over protection can</w:t>
      </w:r>
      <w:r w:rsidR="00FD5C84" w:rsidRPr="006509B6">
        <w:rPr>
          <w:rFonts w:ascii="Times New Roman" w:hAnsi="Times New Roman" w:cs="Times New Roman"/>
          <w:sz w:val="24"/>
          <w:szCs w:val="24"/>
        </w:rPr>
        <w:t xml:space="preserve"> be </w:t>
      </w:r>
      <w:r w:rsidR="00BF0F28" w:rsidRPr="006509B6">
        <w:rPr>
          <w:rFonts w:ascii="Times New Roman" w:hAnsi="Times New Roman" w:cs="Times New Roman"/>
          <w:sz w:val="24"/>
          <w:szCs w:val="24"/>
        </w:rPr>
        <w:t xml:space="preserve">particularly </w:t>
      </w:r>
      <w:r w:rsidR="00FD5C84" w:rsidRPr="006509B6">
        <w:rPr>
          <w:rFonts w:ascii="Times New Roman" w:hAnsi="Times New Roman" w:cs="Times New Roman"/>
          <w:sz w:val="24"/>
          <w:szCs w:val="24"/>
        </w:rPr>
        <w:t xml:space="preserve">disempowering </w:t>
      </w:r>
      <w:r w:rsidR="00506D67" w:rsidRPr="006509B6">
        <w:rPr>
          <w:rFonts w:ascii="Times New Roman" w:hAnsi="Times New Roman" w:cs="Times New Roman"/>
          <w:sz w:val="24"/>
          <w:szCs w:val="24"/>
        </w:rPr>
        <w:t>(Shakespeare</w:t>
      </w:r>
      <w:r w:rsidR="00672CBF" w:rsidRPr="006509B6">
        <w:rPr>
          <w:rFonts w:ascii="Times New Roman" w:hAnsi="Times New Roman" w:cs="Times New Roman"/>
          <w:sz w:val="24"/>
          <w:szCs w:val="24"/>
        </w:rPr>
        <w:t>,</w:t>
      </w:r>
      <w:r w:rsidR="00A143F4" w:rsidRPr="006509B6">
        <w:rPr>
          <w:rFonts w:ascii="Times New Roman" w:hAnsi="Times New Roman" w:cs="Times New Roman"/>
          <w:sz w:val="24"/>
          <w:szCs w:val="24"/>
        </w:rPr>
        <w:t xml:space="preserve"> 2014</w:t>
      </w:r>
      <w:r w:rsidR="00506D67" w:rsidRPr="006509B6">
        <w:rPr>
          <w:rFonts w:ascii="Times New Roman" w:hAnsi="Times New Roman" w:cs="Times New Roman"/>
          <w:sz w:val="24"/>
          <w:szCs w:val="24"/>
        </w:rPr>
        <w:t>)</w:t>
      </w:r>
      <w:r w:rsidR="00B83E56" w:rsidRPr="006509B6">
        <w:rPr>
          <w:rFonts w:ascii="Times New Roman" w:hAnsi="Times New Roman" w:cs="Times New Roman"/>
          <w:sz w:val="24"/>
          <w:szCs w:val="24"/>
        </w:rPr>
        <w:t xml:space="preserve">. </w:t>
      </w:r>
      <w:r w:rsidR="00BF0F28" w:rsidRPr="006509B6">
        <w:rPr>
          <w:rFonts w:ascii="Times New Roman" w:hAnsi="Times New Roman" w:cs="Times New Roman"/>
          <w:sz w:val="24"/>
          <w:szCs w:val="24"/>
        </w:rPr>
        <w:t>Among other factors, this may link with</w:t>
      </w:r>
      <w:r w:rsidR="00B83E56" w:rsidRPr="006509B6">
        <w:rPr>
          <w:rFonts w:ascii="Times New Roman" w:hAnsi="Times New Roman" w:cs="Times New Roman"/>
          <w:sz w:val="24"/>
          <w:szCs w:val="24"/>
        </w:rPr>
        <w:t xml:space="preserve"> harmful existing stereotypes about disabled people, including that they are helpless and powerless (Swain &amp; French</w:t>
      </w:r>
      <w:r w:rsidR="00672CBF" w:rsidRPr="006509B6">
        <w:rPr>
          <w:rFonts w:ascii="Times New Roman" w:hAnsi="Times New Roman" w:cs="Times New Roman"/>
          <w:sz w:val="24"/>
          <w:szCs w:val="24"/>
        </w:rPr>
        <w:t>,</w:t>
      </w:r>
      <w:r w:rsidR="00B83E56" w:rsidRPr="006509B6">
        <w:rPr>
          <w:rFonts w:ascii="Times New Roman" w:hAnsi="Times New Roman" w:cs="Times New Roman"/>
          <w:sz w:val="24"/>
          <w:szCs w:val="24"/>
        </w:rPr>
        <w:t xml:space="preserve"> 2000).</w:t>
      </w:r>
      <w:r w:rsidR="00F3244A" w:rsidRPr="006509B6">
        <w:rPr>
          <w:rFonts w:ascii="Times New Roman" w:hAnsi="Times New Roman" w:cs="Times New Roman"/>
          <w:sz w:val="24"/>
          <w:szCs w:val="24"/>
        </w:rPr>
        <w:t xml:space="preserve"> In this context, the final theme </w:t>
      </w:r>
      <w:r w:rsidR="005D184D" w:rsidRPr="006509B6">
        <w:rPr>
          <w:rFonts w:ascii="Times New Roman" w:hAnsi="Times New Roman" w:cs="Times New Roman"/>
          <w:sz w:val="24"/>
          <w:szCs w:val="24"/>
        </w:rPr>
        <w:t>reviewed has concerned attitudes, perceptions and social equality.</w:t>
      </w:r>
      <w:r w:rsidR="00DF170C" w:rsidRPr="006509B6">
        <w:rPr>
          <w:rFonts w:ascii="Times New Roman" w:hAnsi="Times New Roman" w:cs="Times New Roman"/>
          <w:sz w:val="24"/>
          <w:szCs w:val="24"/>
        </w:rPr>
        <w:t xml:space="preserve"> Here it is arguably conclusive that change is needed, within </w:t>
      </w:r>
      <w:r w:rsidR="00F3244A" w:rsidRPr="006509B6">
        <w:rPr>
          <w:rFonts w:ascii="Times New Roman" w:hAnsi="Times New Roman" w:cs="Times New Roman"/>
          <w:sz w:val="24"/>
          <w:szCs w:val="24"/>
        </w:rPr>
        <w:t>barriers to effective child protection and welfare assessment</w:t>
      </w:r>
      <w:r w:rsidR="008F5714" w:rsidRPr="006509B6">
        <w:rPr>
          <w:rFonts w:ascii="Times New Roman" w:hAnsi="Times New Roman" w:cs="Times New Roman"/>
          <w:sz w:val="24"/>
          <w:szCs w:val="24"/>
        </w:rPr>
        <w:t>,</w:t>
      </w:r>
      <w:r w:rsidR="00F3244A" w:rsidRPr="006509B6">
        <w:rPr>
          <w:rFonts w:ascii="Times New Roman" w:hAnsi="Times New Roman" w:cs="Times New Roman"/>
          <w:sz w:val="24"/>
          <w:szCs w:val="24"/>
        </w:rPr>
        <w:t xml:space="preserve"> of disabled childr</w:t>
      </w:r>
      <w:r w:rsidR="00DF170C" w:rsidRPr="006509B6">
        <w:rPr>
          <w:rFonts w:ascii="Times New Roman" w:hAnsi="Times New Roman" w:cs="Times New Roman"/>
          <w:sz w:val="24"/>
          <w:szCs w:val="24"/>
        </w:rPr>
        <w:t xml:space="preserve">en. </w:t>
      </w:r>
    </w:p>
    <w:p w:rsidR="001E01CD" w:rsidRPr="006509B6" w:rsidRDefault="001E01CD" w:rsidP="00AA7D6A">
      <w:pPr>
        <w:spacing w:line="480" w:lineRule="auto"/>
        <w:ind w:right="804"/>
        <w:jc w:val="both"/>
        <w:rPr>
          <w:rFonts w:ascii="Times New Roman" w:hAnsi="Times New Roman" w:cs="Times New Roman"/>
          <w:sz w:val="24"/>
          <w:szCs w:val="24"/>
        </w:rPr>
      </w:pPr>
    </w:p>
    <w:p w:rsidR="00506D67" w:rsidRPr="006509B6" w:rsidRDefault="002F7674" w:rsidP="00AA7D6A">
      <w:pPr>
        <w:spacing w:line="480" w:lineRule="auto"/>
        <w:ind w:right="804"/>
        <w:rPr>
          <w:rFonts w:ascii="Times New Roman" w:hAnsi="Times New Roman" w:cs="Times New Roman"/>
          <w:b/>
          <w:sz w:val="24"/>
          <w:szCs w:val="24"/>
        </w:rPr>
      </w:pPr>
      <w:r w:rsidRPr="006509B6">
        <w:rPr>
          <w:rFonts w:ascii="Times New Roman" w:hAnsi="Times New Roman" w:cs="Times New Roman"/>
          <w:b/>
          <w:sz w:val="24"/>
          <w:szCs w:val="24"/>
        </w:rPr>
        <w:t>Concluding analysis</w:t>
      </w:r>
      <w:r w:rsidR="00397C5F" w:rsidRPr="006509B6">
        <w:rPr>
          <w:rFonts w:ascii="Times New Roman" w:hAnsi="Times New Roman" w:cs="Times New Roman"/>
          <w:b/>
          <w:sz w:val="24"/>
          <w:szCs w:val="24"/>
        </w:rPr>
        <w:t xml:space="preserve">: Strategies for the future </w:t>
      </w:r>
      <w:r w:rsidRPr="006509B6">
        <w:rPr>
          <w:rFonts w:ascii="Times New Roman" w:hAnsi="Times New Roman" w:cs="Times New Roman"/>
          <w:b/>
          <w:sz w:val="24"/>
          <w:szCs w:val="24"/>
        </w:rPr>
        <w:t xml:space="preserve"> </w:t>
      </w:r>
    </w:p>
    <w:p w:rsidR="00506D67" w:rsidRDefault="001626FD" w:rsidP="00AA7D6A">
      <w:pPr>
        <w:spacing w:line="480" w:lineRule="auto"/>
        <w:ind w:right="804"/>
        <w:jc w:val="both"/>
        <w:rPr>
          <w:rFonts w:ascii="Times New Roman" w:hAnsi="Times New Roman" w:cs="Times New Roman"/>
          <w:sz w:val="24"/>
          <w:szCs w:val="24"/>
        </w:rPr>
      </w:pPr>
      <w:r w:rsidRPr="006509B6">
        <w:rPr>
          <w:rFonts w:ascii="Times New Roman" w:hAnsi="Times New Roman" w:cs="Times New Roman"/>
          <w:sz w:val="24"/>
          <w:szCs w:val="24"/>
        </w:rPr>
        <w:t>Thus far, some basic theoretical conceptualisations associated with ableism</w:t>
      </w:r>
      <w:r w:rsidR="003210BA" w:rsidRPr="006509B6">
        <w:rPr>
          <w:rFonts w:ascii="Times New Roman" w:hAnsi="Times New Roman" w:cs="Times New Roman"/>
          <w:sz w:val="24"/>
          <w:szCs w:val="24"/>
        </w:rPr>
        <w:t>, followed</w:t>
      </w:r>
      <w:r w:rsidRPr="006509B6">
        <w:rPr>
          <w:rFonts w:ascii="Times New Roman" w:hAnsi="Times New Roman" w:cs="Times New Roman"/>
          <w:sz w:val="24"/>
          <w:szCs w:val="24"/>
        </w:rPr>
        <w:t xml:space="preserve"> by</w:t>
      </w:r>
      <w:r w:rsidR="003210BA" w:rsidRPr="006509B6">
        <w:rPr>
          <w:rFonts w:ascii="Times New Roman" w:hAnsi="Times New Roman" w:cs="Times New Roman"/>
          <w:sz w:val="24"/>
          <w:szCs w:val="24"/>
        </w:rPr>
        <w:t xml:space="preserve"> </w:t>
      </w:r>
      <w:r w:rsidR="000B023C" w:rsidRPr="006509B6">
        <w:rPr>
          <w:rFonts w:ascii="Times New Roman" w:hAnsi="Times New Roman" w:cs="Times New Roman"/>
          <w:sz w:val="24"/>
          <w:szCs w:val="24"/>
        </w:rPr>
        <w:t>thematic over</w:t>
      </w:r>
      <w:r w:rsidRPr="006509B6">
        <w:rPr>
          <w:rFonts w:ascii="Times New Roman" w:hAnsi="Times New Roman" w:cs="Times New Roman"/>
          <w:sz w:val="24"/>
          <w:szCs w:val="24"/>
        </w:rPr>
        <w:t>view of barriers to asses</w:t>
      </w:r>
      <w:r w:rsidR="00D86EA3" w:rsidRPr="006509B6">
        <w:rPr>
          <w:rFonts w:ascii="Times New Roman" w:hAnsi="Times New Roman" w:cs="Times New Roman"/>
          <w:sz w:val="24"/>
          <w:szCs w:val="24"/>
        </w:rPr>
        <w:t xml:space="preserve">sment of disabled children, have </w:t>
      </w:r>
      <w:r w:rsidRPr="006509B6">
        <w:rPr>
          <w:rFonts w:ascii="Times New Roman" w:hAnsi="Times New Roman" w:cs="Times New Roman"/>
          <w:sz w:val="24"/>
          <w:szCs w:val="24"/>
        </w:rPr>
        <w:t xml:space="preserve">been considered. What now remains outstanding, </w:t>
      </w:r>
      <w:r w:rsidR="00FC78B5" w:rsidRPr="006509B6">
        <w:rPr>
          <w:rFonts w:ascii="Times New Roman" w:hAnsi="Times New Roman" w:cs="Times New Roman"/>
          <w:sz w:val="24"/>
          <w:szCs w:val="24"/>
        </w:rPr>
        <w:t xml:space="preserve">is the application of </w:t>
      </w:r>
      <w:r w:rsidR="003A2111" w:rsidRPr="006509B6">
        <w:rPr>
          <w:rFonts w:ascii="Times New Roman" w:hAnsi="Times New Roman" w:cs="Times New Roman"/>
          <w:sz w:val="24"/>
          <w:szCs w:val="24"/>
        </w:rPr>
        <w:t xml:space="preserve">theoretical insights of </w:t>
      </w:r>
      <w:r w:rsidR="00FC78B5" w:rsidRPr="006509B6">
        <w:rPr>
          <w:rFonts w:ascii="Times New Roman" w:hAnsi="Times New Roman" w:cs="Times New Roman"/>
          <w:sz w:val="24"/>
          <w:szCs w:val="24"/>
        </w:rPr>
        <w:lastRenderedPageBreak/>
        <w:t xml:space="preserve">ableism </w:t>
      </w:r>
      <w:r w:rsidRPr="006509B6">
        <w:rPr>
          <w:rFonts w:ascii="Times New Roman" w:hAnsi="Times New Roman" w:cs="Times New Roman"/>
          <w:sz w:val="24"/>
          <w:szCs w:val="24"/>
        </w:rPr>
        <w:t>towards better</w:t>
      </w:r>
      <w:r w:rsidR="00FC78B5" w:rsidRPr="006509B6">
        <w:rPr>
          <w:rFonts w:ascii="Times New Roman" w:hAnsi="Times New Roman" w:cs="Times New Roman"/>
          <w:sz w:val="24"/>
          <w:szCs w:val="24"/>
        </w:rPr>
        <w:t xml:space="preserve"> understand</w:t>
      </w:r>
      <w:r w:rsidRPr="006509B6">
        <w:rPr>
          <w:rFonts w:ascii="Times New Roman" w:hAnsi="Times New Roman" w:cs="Times New Roman"/>
          <w:sz w:val="24"/>
          <w:szCs w:val="24"/>
        </w:rPr>
        <w:t>ing</w:t>
      </w:r>
      <w:r w:rsidR="00FC78B5" w:rsidRPr="006509B6">
        <w:rPr>
          <w:rFonts w:ascii="Times New Roman" w:hAnsi="Times New Roman" w:cs="Times New Roman"/>
          <w:sz w:val="24"/>
          <w:szCs w:val="24"/>
        </w:rPr>
        <w:t xml:space="preserve"> how practitioners might </w:t>
      </w:r>
      <w:r w:rsidR="003A2111" w:rsidRPr="006509B6">
        <w:rPr>
          <w:rFonts w:ascii="Times New Roman" w:hAnsi="Times New Roman" w:cs="Times New Roman"/>
          <w:sz w:val="24"/>
          <w:szCs w:val="24"/>
        </w:rPr>
        <w:t>respond</w:t>
      </w:r>
      <w:r w:rsidR="00FC78B5" w:rsidRPr="006509B6">
        <w:rPr>
          <w:rFonts w:ascii="Times New Roman" w:hAnsi="Times New Roman" w:cs="Times New Roman"/>
          <w:sz w:val="24"/>
          <w:szCs w:val="24"/>
        </w:rPr>
        <w:t xml:space="preserve"> to the barriers identified</w:t>
      </w:r>
      <w:r w:rsidR="003A2111" w:rsidRPr="006509B6">
        <w:rPr>
          <w:rFonts w:ascii="Times New Roman" w:hAnsi="Times New Roman" w:cs="Times New Roman"/>
          <w:sz w:val="24"/>
          <w:szCs w:val="24"/>
        </w:rPr>
        <w:t xml:space="preserve"> in the former review</w:t>
      </w:r>
      <w:r w:rsidR="00FC78B5" w:rsidRPr="006509B6">
        <w:rPr>
          <w:rFonts w:ascii="Times New Roman" w:hAnsi="Times New Roman" w:cs="Times New Roman"/>
          <w:sz w:val="24"/>
          <w:szCs w:val="24"/>
        </w:rPr>
        <w:t xml:space="preserve">. </w:t>
      </w:r>
      <w:r w:rsidR="003210BA" w:rsidRPr="006509B6">
        <w:rPr>
          <w:rFonts w:ascii="Times New Roman" w:hAnsi="Times New Roman" w:cs="Times New Roman"/>
          <w:sz w:val="24"/>
          <w:szCs w:val="24"/>
        </w:rPr>
        <w:t>A</w:t>
      </w:r>
      <w:r w:rsidR="00873F72" w:rsidRPr="006509B6">
        <w:rPr>
          <w:rFonts w:ascii="Times New Roman" w:hAnsi="Times New Roman" w:cs="Times New Roman"/>
          <w:sz w:val="24"/>
          <w:szCs w:val="24"/>
        </w:rPr>
        <w:t xml:space="preserve">bleism </w:t>
      </w:r>
      <w:r w:rsidR="00873F72" w:rsidRPr="006509B6">
        <w:rPr>
          <w:rFonts w:ascii="Times New Roman" w:hAnsi="Times New Roman" w:cs="Times New Roman"/>
          <w:i/>
          <w:sz w:val="24"/>
          <w:szCs w:val="24"/>
        </w:rPr>
        <w:t xml:space="preserve">is </w:t>
      </w:r>
      <w:r w:rsidR="00873F72" w:rsidRPr="006509B6">
        <w:rPr>
          <w:rFonts w:ascii="Times New Roman" w:hAnsi="Times New Roman" w:cs="Times New Roman"/>
          <w:sz w:val="24"/>
          <w:szCs w:val="24"/>
        </w:rPr>
        <w:t xml:space="preserve">a concept per se, </w:t>
      </w:r>
      <w:r w:rsidR="003210BA" w:rsidRPr="006509B6">
        <w:rPr>
          <w:rFonts w:ascii="Times New Roman" w:hAnsi="Times New Roman" w:cs="Times New Roman"/>
          <w:sz w:val="24"/>
          <w:szCs w:val="24"/>
        </w:rPr>
        <w:t xml:space="preserve">however, </w:t>
      </w:r>
      <w:r w:rsidR="00873F72" w:rsidRPr="006509B6">
        <w:rPr>
          <w:rFonts w:ascii="Times New Roman" w:hAnsi="Times New Roman" w:cs="Times New Roman"/>
          <w:sz w:val="24"/>
          <w:szCs w:val="24"/>
        </w:rPr>
        <w:t>it</w:t>
      </w:r>
      <w:r w:rsidR="00646BA2" w:rsidRPr="006509B6">
        <w:rPr>
          <w:rFonts w:ascii="Times New Roman" w:hAnsi="Times New Roman" w:cs="Times New Roman"/>
          <w:sz w:val="24"/>
          <w:szCs w:val="24"/>
        </w:rPr>
        <w:t xml:space="preserve"> is</w:t>
      </w:r>
      <w:r w:rsidR="00873F72" w:rsidRPr="006509B6">
        <w:rPr>
          <w:rFonts w:ascii="Times New Roman" w:hAnsi="Times New Roman" w:cs="Times New Roman"/>
          <w:sz w:val="24"/>
          <w:szCs w:val="24"/>
        </w:rPr>
        <w:t xml:space="preserve"> also a concept that has been heavily theorised </w:t>
      </w:r>
      <w:r w:rsidR="00BA24EF" w:rsidRPr="006509B6">
        <w:rPr>
          <w:rFonts w:ascii="Times New Roman" w:hAnsi="Times New Roman" w:cs="Times New Roman"/>
          <w:sz w:val="24"/>
          <w:szCs w:val="24"/>
        </w:rPr>
        <w:t xml:space="preserve">and rendered theoretical </w:t>
      </w:r>
      <w:r w:rsidR="00873F72" w:rsidRPr="006509B6">
        <w:rPr>
          <w:rFonts w:ascii="Times New Roman" w:hAnsi="Times New Roman" w:cs="Times New Roman"/>
          <w:sz w:val="24"/>
          <w:szCs w:val="24"/>
        </w:rPr>
        <w:t>(</w:t>
      </w:r>
      <w:r w:rsidR="00290F28" w:rsidRPr="006509B6">
        <w:rPr>
          <w:rFonts w:ascii="Times New Roman" w:hAnsi="Times New Roman" w:cs="Times New Roman"/>
          <w:sz w:val="24"/>
          <w:szCs w:val="24"/>
        </w:rPr>
        <w:t>Campbell,</w:t>
      </w:r>
      <w:r w:rsidR="00662AA3" w:rsidRPr="006509B6">
        <w:rPr>
          <w:rFonts w:ascii="Times New Roman" w:hAnsi="Times New Roman" w:cs="Times New Roman"/>
          <w:sz w:val="24"/>
          <w:szCs w:val="24"/>
        </w:rPr>
        <w:t xml:space="preserve"> 2008a, 2008b,</w:t>
      </w:r>
      <w:r w:rsidR="00290F28" w:rsidRPr="006509B6">
        <w:rPr>
          <w:rFonts w:ascii="Times New Roman" w:hAnsi="Times New Roman" w:cs="Times New Roman"/>
          <w:sz w:val="24"/>
          <w:szCs w:val="24"/>
        </w:rPr>
        <w:t xml:space="preserve"> 2009</w:t>
      </w:r>
      <w:r w:rsidR="00873F72" w:rsidRPr="006509B6">
        <w:rPr>
          <w:rFonts w:ascii="Times New Roman" w:hAnsi="Times New Roman" w:cs="Times New Roman"/>
          <w:sz w:val="24"/>
          <w:szCs w:val="24"/>
        </w:rPr>
        <w:t xml:space="preserve">). </w:t>
      </w:r>
      <w:r w:rsidR="00095C9B" w:rsidRPr="006509B6">
        <w:rPr>
          <w:rFonts w:ascii="Times New Roman" w:hAnsi="Times New Roman" w:cs="Times New Roman"/>
          <w:sz w:val="24"/>
          <w:szCs w:val="24"/>
        </w:rPr>
        <w:t xml:space="preserve">Moreover, these theoretical insights, arguably, may be deployed to gain a more sophisticated understanding of the operation of discrimination and social inequality </w:t>
      </w:r>
      <w:r w:rsidR="0094144E" w:rsidRPr="006509B6">
        <w:rPr>
          <w:rFonts w:ascii="Times New Roman" w:hAnsi="Times New Roman" w:cs="Times New Roman"/>
          <w:sz w:val="24"/>
          <w:szCs w:val="24"/>
        </w:rPr>
        <w:t xml:space="preserve">in child protection and welfare work. </w:t>
      </w:r>
      <w:r w:rsidR="00397C5F" w:rsidRPr="006509B6">
        <w:rPr>
          <w:rFonts w:ascii="Times New Roman" w:hAnsi="Times New Roman" w:cs="Times New Roman"/>
          <w:sz w:val="24"/>
          <w:szCs w:val="24"/>
        </w:rPr>
        <w:t>Toward</w:t>
      </w:r>
      <w:r w:rsidR="00FF7FD7" w:rsidRPr="006509B6">
        <w:rPr>
          <w:rFonts w:ascii="Times New Roman" w:hAnsi="Times New Roman" w:cs="Times New Roman"/>
          <w:sz w:val="24"/>
          <w:szCs w:val="24"/>
        </w:rPr>
        <w:t>s</w:t>
      </w:r>
      <w:r w:rsidR="00397C5F" w:rsidRPr="006509B6">
        <w:rPr>
          <w:rFonts w:ascii="Times New Roman" w:hAnsi="Times New Roman" w:cs="Times New Roman"/>
          <w:sz w:val="24"/>
          <w:szCs w:val="24"/>
        </w:rPr>
        <w:t xml:space="preserve"> this end, areas for redress </w:t>
      </w:r>
      <w:r w:rsidR="00905048" w:rsidRPr="006509B6">
        <w:rPr>
          <w:rFonts w:ascii="Times New Roman" w:hAnsi="Times New Roman" w:cs="Times New Roman"/>
          <w:sz w:val="24"/>
          <w:szCs w:val="24"/>
        </w:rPr>
        <w:t>for practitioners moving</w:t>
      </w:r>
      <w:r w:rsidR="00D86EA3" w:rsidRPr="006509B6">
        <w:rPr>
          <w:rFonts w:ascii="Times New Roman" w:hAnsi="Times New Roman" w:cs="Times New Roman"/>
          <w:sz w:val="24"/>
          <w:szCs w:val="24"/>
        </w:rPr>
        <w:t xml:space="preserve"> forward</w:t>
      </w:r>
      <w:r w:rsidR="00794AFF" w:rsidRPr="006509B6">
        <w:rPr>
          <w:rFonts w:ascii="Times New Roman" w:hAnsi="Times New Roman" w:cs="Times New Roman"/>
          <w:sz w:val="24"/>
          <w:szCs w:val="24"/>
        </w:rPr>
        <w:t xml:space="preserve"> may be</w:t>
      </w:r>
      <w:r w:rsidR="00905048" w:rsidRPr="006509B6">
        <w:rPr>
          <w:rFonts w:ascii="Times New Roman" w:hAnsi="Times New Roman" w:cs="Times New Roman"/>
          <w:sz w:val="24"/>
          <w:szCs w:val="24"/>
        </w:rPr>
        <w:t xml:space="preserve"> </w:t>
      </w:r>
      <w:r w:rsidR="00FF7FD7" w:rsidRPr="006509B6">
        <w:rPr>
          <w:rFonts w:ascii="Times New Roman" w:hAnsi="Times New Roman" w:cs="Times New Roman"/>
          <w:sz w:val="24"/>
          <w:szCs w:val="24"/>
        </w:rPr>
        <w:t xml:space="preserve">practically </w:t>
      </w:r>
      <w:r w:rsidR="00905048" w:rsidRPr="006509B6">
        <w:rPr>
          <w:rFonts w:ascii="Times New Roman" w:hAnsi="Times New Roman" w:cs="Times New Roman"/>
          <w:sz w:val="24"/>
          <w:szCs w:val="24"/>
        </w:rPr>
        <w:t xml:space="preserve">situated around three </w:t>
      </w:r>
      <w:r w:rsidR="00794AFF" w:rsidRPr="006509B6">
        <w:rPr>
          <w:rFonts w:ascii="Times New Roman" w:hAnsi="Times New Roman" w:cs="Times New Roman"/>
          <w:sz w:val="24"/>
          <w:szCs w:val="24"/>
        </w:rPr>
        <w:t xml:space="preserve">broad </w:t>
      </w:r>
      <w:r w:rsidR="00905048" w:rsidRPr="006509B6">
        <w:rPr>
          <w:rFonts w:ascii="Times New Roman" w:hAnsi="Times New Roman" w:cs="Times New Roman"/>
          <w:sz w:val="24"/>
          <w:szCs w:val="24"/>
        </w:rPr>
        <w:t xml:space="preserve">themes. </w:t>
      </w:r>
      <w:r w:rsidR="002551B3">
        <w:rPr>
          <w:rFonts w:ascii="Times New Roman" w:hAnsi="Times New Roman" w:cs="Times New Roman"/>
          <w:sz w:val="24"/>
          <w:szCs w:val="24"/>
        </w:rPr>
        <w:t xml:space="preserve">These themes specifically reflect the challenges identified in the former review. </w:t>
      </w:r>
      <w:r w:rsidR="00905048" w:rsidRPr="006509B6">
        <w:rPr>
          <w:rFonts w:ascii="Times New Roman" w:hAnsi="Times New Roman" w:cs="Times New Roman"/>
          <w:sz w:val="24"/>
          <w:szCs w:val="24"/>
        </w:rPr>
        <w:t xml:space="preserve">These are </w:t>
      </w:r>
      <w:r w:rsidR="00D86EA3" w:rsidRPr="006509B6">
        <w:rPr>
          <w:rFonts w:ascii="Times New Roman" w:hAnsi="Times New Roman" w:cs="Times New Roman"/>
          <w:sz w:val="24"/>
          <w:szCs w:val="24"/>
        </w:rPr>
        <w:t xml:space="preserve">addressed in the </w:t>
      </w:r>
      <w:r w:rsidR="00966C76" w:rsidRPr="006509B6">
        <w:rPr>
          <w:rFonts w:ascii="Times New Roman" w:hAnsi="Times New Roman" w:cs="Times New Roman"/>
          <w:sz w:val="24"/>
          <w:szCs w:val="24"/>
        </w:rPr>
        <w:t>following and</w:t>
      </w:r>
      <w:r w:rsidR="00D86EA3" w:rsidRPr="006509B6">
        <w:rPr>
          <w:rFonts w:ascii="Times New Roman" w:hAnsi="Times New Roman" w:cs="Times New Roman"/>
          <w:sz w:val="24"/>
          <w:szCs w:val="24"/>
        </w:rPr>
        <w:t xml:space="preserve"> are </w:t>
      </w:r>
      <w:r w:rsidR="007767D8" w:rsidRPr="006509B6">
        <w:rPr>
          <w:rFonts w:ascii="Times New Roman" w:hAnsi="Times New Roman" w:cs="Times New Roman"/>
          <w:sz w:val="24"/>
          <w:szCs w:val="24"/>
        </w:rPr>
        <w:t>respectively:</w:t>
      </w:r>
      <w:r w:rsidR="00905048" w:rsidRPr="006509B6">
        <w:rPr>
          <w:rFonts w:ascii="Times New Roman" w:hAnsi="Times New Roman" w:cs="Times New Roman"/>
          <w:sz w:val="24"/>
          <w:szCs w:val="24"/>
        </w:rPr>
        <w:t xml:space="preserve"> </w:t>
      </w:r>
      <w:r w:rsidR="007767D8" w:rsidRPr="006509B6">
        <w:rPr>
          <w:rFonts w:ascii="Times New Roman" w:hAnsi="Times New Roman" w:cs="Times New Roman"/>
          <w:sz w:val="24"/>
          <w:szCs w:val="24"/>
        </w:rPr>
        <w:t>changing attitudes and perceptions</w:t>
      </w:r>
      <w:r w:rsidR="000B023C" w:rsidRPr="006509B6">
        <w:rPr>
          <w:rFonts w:ascii="Times New Roman" w:hAnsi="Times New Roman" w:cs="Times New Roman"/>
          <w:sz w:val="24"/>
          <w:szCs w:val="24"/>
        </w:rPr>
        <w:t>;</w:t>
      </w:r>
      <w:r w:rsidR="007767D8" w:rsidRPr="006509B6">
        <w:rPr>
          <w:rFonts w:ascii="Times New Roman" w:hAnsi="Times New Roman" w:cs="Times New Roman"/>
          <w:sz w:val="24"/>
          <w:szCs w:val="24"/>
        </w:rPr>
        <w:t xml:space="preserve"> ov</w:t>
      </w:r>
      <w:r w:rsidR="000B023C" w:rsidRPr="006509B6">
        <w:rPr>
          <w:rFonts w:ascii="Times New Roman" w:hAnsi="Times New Roman" w:cs="Times New Roman"/>
          <w:sz w:val="24"/>
          <w:szCs w:val="24"/>
        </w:rPr>
        <w:t>ercoming practical predicaments;</w:t>
      </w:r>
      <w:r w:rsidR="007767D8" w:rsidRPr="006509B6">
        <w:rPr>
          <w:rFonts w:ascii="Times New Roman" w:hAnsi="Times New Roman" w:cs="Times New Roman"/>
          <w:sz w:val="24"/>
          <w:szCs w:val="24"/>
        </w:rPr>
        <w:t xml:space="preserve"> and managing the complexity of causation.  </w:t>
      </w:r>
    </w:p>
    <w:p w:rsidR="001E01CD" w:rsidRPr="006509B6" w:rsidRDefault="001E01CD" w:rsidP="00AA7D6A">
      <w:pPr>
        <w:spacing w:line="480" w:lineRule="auto"/>
        <w:ind w:right="804"/>
        <w:jc w:val="both"/>
        <w:rPr>
          <w:rFonts w:ascii="Times New Roman" w:hAnsi="Times New Roman" w:cs="Times New Roman"/>
          <w:sz w:val="24"/>
          <w:szCs w:val="24"/>
        </w:rPr>
      </w:pPr>
    </w:p>
    <w:p w:rsidR="00397C5F" w:rsidRPr="006509B6" w:rsidRDefault="00D732EB" w:rsidP="00AA7D6A">
      <w:pPr>
        <w:spacing w:line="480" w:lineRule="auto"/>
        <w:ind w:right="804"/>
        <w:jc w:val="both"/>
        <w:rPr>
          <w:rFonts w:ascii="Times New Roman" w:hAnsi="Times New Roman" w:cs="Times New Roman"/>
          <w:b/>
          <w:i/>
          <w:sz w:val="24"/>
          <w:szCs w:val="24"/>
        </w:rPr>
      </w:pPr>
      <w:r w:rsidRPr="006509B6">
        <w:rPr>
          <w:rFonts w:ascii="Times New Roman" w:hAnsi="Times New Roman" w:cs="Times New Roman"/>
          <w:b/>
          <w:i/>
          <w:sz w:val="24"/>
          <w:szCs w:val="24"/>
        </w:rPr>
        <w:t xml:space="preserve">Changing attitudes and perceptions </w:t>
      </w:r>
    </w:p>
    <w:p w:rsidR="007A528E" w:rsidRDefault="00D732EB" w:rsidP="00AA7D6A">
      <w:pPr>
        <w:spacing w:after="0" w:line="480" w:lineRule="auto"/>
        <w:ind w:right="804"/>
        <w:jc w:val="both"/>
        <w:rPr>
          <w:rFonts w:ascii="Times New Roman" w:hAnsi="Times New Roman" w:cs="Times New Roman"/>
          <w:sz w:val="24"/>
          <w:szCs w:val="24"/>
        </w:rPr>
      </w:pPr>
      <w:r w:rsidRPr="006509B6">
        <w:rPr>
          <w:rFonts w:ascii="Times New Roman" w:hAnsi="Times New Roman" w:cs="Times New Roman"/>
          <w:sz w:val="24"/>
          <w:szCs w:val="24"/>
        </w:rPr>
        <w:t>As identified in the literature, attitudes and perceptions of child protection professionals are among impediments to effective safeguarding</w:t>
      </w:r>
      <w:r w:rsidR="00D242B8" w:rsidRPr="006509B6">
        <w:rPr>
          <w:rFonts w:ascii="Times New Roman" w:hAnsi="Times New Roman" w:cs="Times New Roman"/>
          <w:sz w:val="24"/>
          <w:szCs w:val="24"/>
        </w:rPr>
        <w:t xml:space="preserve"> (Brown, 2003</w:t>
      </w:r>
      <w:r w:rsidRPr="006509B6">
        <w:rPr>
          <w:rFonts w:ascii="Times New Roman" w:hAnsi="Times New Roman" w:cs="Times New Roman"/>
          <w:sz w:val="24"/>
          <w:szCs w:val="24"/>
        </w:rPr>
        <w:t xml:space="preserve">; Crowley, 2016; Higgins </w:t>
      </w:r>
      <w:r w:rsidR="00A522C5" w:rsidRPr="006509B6">
        <w:rPr>
          <w:rFonts w:ascii="Times New Roman" w:hAnsi="Times New Roman" w:cs="Times New Roman"/>
          <w:sz w:val="24"/>
          <w:szCs w:val="24"/>
        </w:rPr>
        <w:t xml:space="preserve">&amp; </w:t>
      </w:r>
      <w:r w:rsidRPr="006509B6">
        <w:rPr>
          <w:rFonts w:ascii="Times New Roman" w:hAnsi="Times New Roman" w:cs="Times New Roman"/>
          <w:sz w:val="24"/>
          <w:szCs w:val="24"/>
        </w:rPr>
        <w:t xml:space="preserve">Swain, 2009; Stalker et al., 2010). </w:t>
      </w:r>
      <w:r w:rsidR="006D6172" w:rsidRPr="006509B6">
        <w:rPr>
          <w:rFonts w:ascii="Times New Roman" w:hAnsi="Times New Roman" w:cs="Times New Roman"/>
          <w:sz w:val="24"/>
          <w:szCs w:val="24"/>
        </w:rPr>
        <w:t>Within this,</w:t>
      </w:r>
      <w:r w:rsidRPr="006509B6">
        <w:rPr>
          <w:rFonts w:ascii="Times New Roman" w:hAnsi="Times New Roman" w:cs="Times New Roman"/>
          <w:sz w:val="24"/>
          <w:szCs w:val="24"/>
        </w:rPr>
        <w:t xml:space="preserve"> includes troubling evidence of over-empathy with parents, higher thresholds,</w:t>
      </w:r>
      <w:r w:rsidR="006D6172" w:rsidRPr="006509B6">
        <w:rPr>
          <w:rFonts w:ascii="Times New Roman" w:hAnsi="Times New Roman" w:cs="Times New Roman"/>
          <w:sz w:val="24"/>
          <w:szCs w:val="24"/>
        </w:rPr>
        <w:t xml:space="preserve"> and lack of recognition of the capacity of disabled children to be abused (Stalker et al., 2010; </w:t>
      </w:r>
      <w:r w:rsidR="008C2911" w:rsidRPr="006509B6">
        <w:rPr>
          <w:rFonts w:ascii="Times New Roman" w:hAnsi="Times New Roman" w:cs="Times New Roman"/>
          <w:sz w:val="24"/>
          <w:szCs w:val="24"/>
        </w:rPr>
        <w:t xml:space="preserve">Raymond, 2010). </w:t>
      </w:r>
      <w:r w:rsidR="001C0C97">
        <w:rPr>
          <w:rFonts w:ascii="Times New Roman" w:hAnsi="Times New Roman" w:cs="Times New Roman"/>
          <w:sz w:val="24"/>
          <w:szCs w:val="24"/>
        </w:rPr>
        <w:t>In the following, the case will be made that ableism theory</w:t>
      </w:r>
      <w:r w:rsidR="00D36767">
        <w:rPr>
          <w:rFonts w:ascii="Times New Roman" w:hAnsi="Times New Roman" w:cs="Times New Roman"/>
          <w:sz w:val="24"/>
          <w:szCs w:val="24"/>
        </w:rPr>
        <w:t xml:space="preserve">, </w:t>
      </w:r>
      <w:r w:rsidR="00ED319E">
        <w:rPr>
          <w:rFonts w:ascii="Times New Roman" w:hAnsi="Times New Roman" w:cs="Times New Roman"/>
          <w:sz w:val="24"/>
          <w:szCs w:val="24"/>
        </w:rPr>
        <w:t>linked with an explicit children</w:t>
      </w:r>
      <w:r w:rsidR="004464F3">
        <w:rPr>
          <w:rFonts w:ascii="Times New Roman" w:hAnsi="Times New Roman" w:cs="Times New Roman"/>
          <w:sz w:val="24"/>
          <w:szCs w:val="24"/>
        </w:rPr>
        <w:t>’s</w:t>
      </w:r>
      <w:r w:rsidR="00ED319E">
        <w:rPr>
          <w:rFonts w:ascii="Times New Roman" w:hAnsi="Times New Roman" w:cs="Times New Roman"/>
          <w:sz w:val="24"/>
          <w:szCs w:val="24"/>
        </w:rPr>
        <w:t xml:space="preserve"> rights approach</w:t>
      </w:r>
      <w:r w:rsidR="00D36767">
        <w:rPr>
          <w:rFonts w:ascii="Times New Roman" w:hAnsi="Times New Roman" w:cs="Times New Roman"/>
          <w:sz w:val="24"/>
          <w:szCs w:val="24"/>
        </w:rPr>
        <w:t>,</w:t>
      </w:r>
      <w:r w:rsidR="00ED319E">
        <w:rPr>
          <w:rFonts w:ascii="Times New Roman" w:hAnsi="Times New Roman" w:cs="Times New Roman"/>
          <w:sz w:val="24"/>
          <w:szCs w:val="24"/>
        </w:rPr>
        <w:t xml:space="preserve"> </w:t>
      </w:r>
      <w:r w:rsidR="00D36767">
        <w:rPr>
          <w:rFonts w:ascii="Times New Roman" w:hAnsi="Times New Roman" w:cs="Times New Roman"/>
          <w:sz w:val="24"/>
          <w:szCs w:val="24"/>
        </w:rPr>
        <w:t xml:space="preserve">may assist with </w:t>
      </w:r>
      <w:r w:rsidR="00ED319E">
        <w:rPr>
          <w:rFonts w:ascii="Times New Roman" w:hAnsi="Times New Roman" w:cs="Times New Roman"/>
          <w:sz w:val="24"/>
          <w:szCs w:val="24"/>
        </w:rPr>
        <w:t>overcom</w:t>
      </w:r>
      <w:r w:rsidR="00D36767">
        <w:rPr>
          <w:rFonts w:ascii="Times New Roman" w:hAnsi="Times New Roman" w:cs="Times New Roman"/>
          <w:sz w:val="24"/>
          <w:szCs w:val="24"/>
        </w:rPr>
        <w:t>ing</w:t>
      </w:r>
      <w:r w:rsidR="00ED319E">
        <w:rPr>
          <w:rFonts w:ascii="Times New Roman" w:hAnsi="Times New Roman" w:cs="Times New Roman"/>
          <w:sz w:val="24"/>
          <w:szCs w:val="24"/>
        </w:rPr>
        <w:t xml:space="preserve"> some of the present challenges. </w:t>
      </w:r>
      <w:r w:rsidR="00223C37">
        <w:rPr>
          <w:rFonts w:ascii="Times New Roman" w:hAnsi="Times New Roman" w:cs="Times New Roman"/>
          <w:sz w:val="24"/>
          <w:szCs w:val="24"/>
        </w:rPr>
        <w:t>Here, d</w:t>
      </w:r>
      <w:r w:rsidR="008C2911" w:rsidRPr="006509B6">
        <w:rPr>
          <w:rFonts w:ascii="Times New Roman" w:hAnsi="Times New Roman" w:cs="Times New Roman"/>
          <w:sz w:val="24"/>
          <w:szCs w:val="24"/>
        </w:rPr>
        <w:t xml:space="preserve">espite an industrious commitment to the traditional mandate of social equality in social work (IFSW, 2014), at the heart of disparities </w:t>
      </w:r>
      <w:r w:rsidR="003A6BA3" w:rsidRPr="006509B6">
        <w:rPr>
          <w:rFonts w:ascii="Times New Roman" w:hAnsi="Times New Roman" w:cs="Times New Roman"/>
          <w:sz w:val="24"/>
          <w:szCs w:val="24"/>
        </w:rPr>
        <w:t>may lie</w:t>
      </w:r>
      <w:r w:rsidR="008C2911" w:rsidRPr="006509B6">
        <w:rPr>
          <w:rFonts w:ascii="Times New Roman" w:hAnsi="Times New Roman" w:cs="Times New Roman"/>
          <w:sz w:val="24"/>
          <w:szCs w:val="24"/>
        </w:rPr>
        <w:t xml:space="preserve"> the ‘otherness’ or alterity of disability</w:t>
      </w:r>
      <w:r w:rsidR="0064249F" w:rsidRPr="006509B6">
        <w:rPr>
          <w:rFonts w:ascii="Times New Roman" w:hAnsi="Times New Roman" w:cs="Times New Roman"/>
          <w:sz w:val="24"/>
          <w:szCs w:val="24"/>
        </w:rPr>
        <w:t xml:space="preserve"> (Goodley, 2009)</w:t>
      </w:r>
      <w:r w:rsidR="008C2911" w:rsidRPr="006509B6">
        <w:rPr>
          <w:rFonts w:ascii="Times New Roman" w:hAnsi="Times New Roman" w:cs="Times New Roman"/>
          <w:sz w:val="24"/>
          <w:szCs w:val="24"/>
        </w:rPr>
        <w:t xml:space="preserve">. </w:t>
      </w:r>
      <w:r w:rsidR="007A528E">
        <w:rPr>
          <w:rFonts w:ascii="Times New Roman" w:hAnsi="Times New Roman" w:cs="Times New Roman"/>
          <w:sz w:val="24"/>
          <w:szCs w:val="24"/>
        </w:rPr>
        <w:t xml:space="preserve">In this context </w:t>
      </w:r>
      <w:r w:rsidR="0088499F" w:rsidRPr="006509B6">
        <w:rPr>
          <w:rFonts w:ascii="Times New Roman" w:hAnsi="Times New Roman" w:cs="Times New Roman"/>
          <w:sz w:val="24"/>
          <w:szCs w:val="24"/>
        </w:rPr>
        <w:t>the</w:t>
      </w:r>
      <w:r w:rsidR="00BD2617" w:rsidRPr="006509B6">
        <w:rPr>
          <w:rFonts w:ascii="Times New Roman" w:hAnsi="Times New Roman" w:cs="Times New Roman"/>
          <w:sz w:val="24"/>
          <w:szCs w:val="24"/>
        </w:rPr>
        <w:t xml:space="preserve"> </w:t>
      </w:r>
      <w:r w:rsidR="0064249F" w:rsidRPr="006509B6">
        <w:rPr>
          <w:rFonts w:ascii="Times New Roman" w:hAnsi="Times New Roman" w:cs="Times New Roman"/>
          <w:sz w:val="24"/>
          <w:szCs w:val="24"/>
        </w:rPr>
        <w:t xml:space="preserve">best interests of disabled children </w:t>
      </w:r>
      <w:r w:rsidR="00347B7D" w:rsidRPr="006509B6">
        <w:rPr>
          <w:rFonts w:ascii="Times New Roman" w:hAnsi="Times New Roman" w:cs="Times New Roman"/>
          <w:sz w:val="24"/>
          <w:szCs w:val="24"/>
        </w:rPr>
        <w:t xml:space="preserve">may </w:t>
      </w:r>
      <w:r w:rsidR="00F41B30" w:rsidRPr="006509B6">
        <w:rPr>
          <w:rFonts w:ascii="Times New Roman" w:hAnsi="Times New Roman" w:cs="Times New Roman"/>
          <w:sz w:val="24"/>
          <w:szCs w:val="24"/>
        </w:rPr>
        <w:t>be situated within</w:t>
      </w:r>
      <w:r w:rsidR="00347B7D" w:rsidRPr="006509B6">
        <w:rPr>
          <w:rFonts w:ascii="Times New Roman" w:hAnsi="Times New Roman" w:cs="Times New Roman"/>
          <w:sz w:val="24"/>
          <w:szCs w:val="24"/>
        </w:rPr>
        <w:t xml:space="preserve"> </w:t>
      </w:r>
      <w:r w:rsidR="0064249F" w:rsidRPr="006509B6">
        <w:rPr>
          <w:rFonts w:ascii="Times New Roman" w:hAnsi="Times New Roman" w:cs="Times New Roman"/>
          <w:sz w:val="24"/>
          <w:szCs w:val="24"/>
        </w:rPr>
        <w:t>alternative frames of reference.</w:t>
      </w:r>
      <w:r w:rsidR="00DA6D79" w:rsidRPr="006509B6">
        <w:rPr>
          <w:rFonts w:ascii="Times New Roman" w:hAnsi="Times New Roman" w:cs="Times New Roman"/>
          <w:sz w:val="24"/>
          <w:szCs w:val="24"/>
        </w:rPr>
        <w:t xml:space="preserve"> </w:t>
      </w:r>
    </w:p>
    <w:p w:rsidR="00F21BBF" w:rsidRDefault="007A528E" w:rsidP="00AA7D6A">
      <w:pPr>
        <w:spacing w:after="0" w:line="480" w:lineRule="auto"/>
        <w:ind w:right="804" w:firstLine="360"/>
        <w:jc w:val="both"/>
        <w:rPr>
          <w:rFonts w:ascii="Times New Roman" w:hAnsi="Times New Roman" w:cs="Times New Roman"/>
          <w:sz w:val="24"/>
          <w:szCs w:val="24"/>
        </w:rPr>
      </w:pPr>
      <w:r>
        <w:rPr>
          <w:rFonts w:ascii="Times New Roman" w:hAnsi="Times New Roman" w:cs="Times New Roman"/>
          <w:sz w:val="24"/>
          <w:szCs w:val="24"/>
        </w:rPr>
        <w:lastRenderedPageBreak/>
        <w:t>T</w:t>
      </w:r>
      <w:r w:rsidR="008105B2" w:rsidRPr="006509B6">
        <w:rPr>
          <w:rFonts w:ascii="Times New Roman" w:hAnsi="Times New Roman" w:cs="Times New Roman"/>
          <w:sz w:val="24"/>
          <w:szCs w:val="24"/>
        </w:rPr>
        <w:t>hrough</w:t>
      </w:r>
      <w:r w:rsidR="00DA6D79" w:rsidRPr="006509B6">
        <w:rPr>
          <w:rFonts w:ascii="Times New Roman" w:hAnsi="Times New Roman" w:cs="Times New Roman"/>
          <w:sz w:val="24"/>
          <w:szCs w:val="24"/>
        </w:rPr>
        <w:t xml:space="preserve"> theoretical insights developed around ableism, one </w:t>
      </w:r>
      <w:r w:rsidR="00087036" w:rsidRPr="006509B6">
        <w:rPr>
          <w:rFonts w:ascii="Times New Roman" w:hAnsi="Times New Roman" w:cs="Times New Roman"/>
          <w:sz w:val="24"/>
          <w:szCs w:val="24"/>
        </w:rPr>
        <w:t xml:space="preserve">view is that </w:t>
      </w:r>
      <w:r w:rsidR="0064249F" w:rsidRPr="006509B6">
        <w:rPr>
          <w:rFonts w:ascii="Times New Roman" w:hAnsi="Times New Roman" w:cs="Times New Roman"/>
          <w:sz w:val="24"/>
          <w:szCs w:val="24"/>
        </w:rPr>
        <w:t>all humans are pitched against an a</w:t>
      </w:r>
      <w:r w:rsidR="00087036" w:rsidRPr="006509B6">
        <w:rPr>
          <w:rFonts w:ascii="Times New Roman" w:hAnsi="Times New Roman" w:cs="Times New Roman"/>
          <w:sz w:val="24"/>
          <w:szCs w:val="24"/>
        </w:rPr>
        <w:t>bleist ideal</w:t>
      </w:r>
      <w:r w:rsidR="00C3209A">
        <w:rPr>
          <w:rFonts w:ascii="Times New Roman" w:hAnsi="Times New Roman" w:cs="Times New Roman"/>
          <w:sz w:val="24"/>
          <w:szCs w:val="24"/>
        </w:rPr>
        <w:t xml:space="preserve">. Here </w:t>
      </w:r>
      <w:r w:rsidR="00E155C1" w:rsidRPr="006509B6">
        <w:rPr>
          <w:rFonts w:ascii="Times New Roman" w:hAnsi="Times New Roman" w:cs="Times New Roman"/>
          <w:sz w:val="24"/>
          <w:szCs w:val="24"/>
        </w:rPr>
        <w:t>d</w:t>
      </w:r>
      <w:r w:rsidR="00BE6FF8" w:rsidRPr="006509B6">
        <w:rPr>
          <w:rFonts w:ascii="Times New Roman" w:hAnsi="Times New Roman" w:cs="Times New Roman"/>
          <w:sz w:val="24"/>
          <w:szCs w:val="24"/>
        </w:rPr>
        <w:t>isability can be</w:t>
      </w:r>
      <w:r w:rsidR="00E155C1" w:rsidRPr="006509B6">
        <w:rPr>
          <w:rFonts w:ascii="Times New Roman" w:hAnsi="Times New Roman" w:cs="Times New Roman"/>
          <w:sz w:val="24"/>
          <w:szCs w:val="24"/>
        </w:rPr>
        <w:t>come</w:t>
      </w:r>
      <w:r w:rsidR="00BE6FF8" w:rsidRPr="006509B6">
        <w:rPr>
          <w:rFonts w:ascii="Times New Roman" w:hAnsi="Times New Roman" w:cs="Times New Roman"/>
          <w:sz w:val="24"/>
          <w:szCs w:val="24"/>
        </w:rPr>
        <w:t xml:space="preserve"> a </w:t>
      </w:r>
      <w:r w:rsidR="00E155C1" w:rsidRPr="006509B6">
        <w:rPr>
          <w:rFonts w:ascii="Times New Roman" w:hAnsi="Times New Roman" w:cs="Times New Roman"/>
          <w:sz w:val="24"/>
          <w:szCs w:val="24"/>
        </w:rPr>
        <w:t xml:space="preserve">negative </w:t>
      </w:r>
      <w:r w:rsidR="00BE6FF8" w:rsidRPr="006509B6">
        <w:rPr>
          <w:rFonts w:ascii="Times New Roman" w:hAnsi="Times New Roman" w:cs="Times New Roman"/>
          <w:sz w:val="24"/>
          <w:szCs w:val="24"/>
        </w:rPr>
        <w:t xml:space="preserve">signifier </w:t>
      </w:r>
      <w:r w:rsidR="006A5129">
        <w:rPr>
          <w:rFonts w:ascii="Times New Roman" w:hAnsi="Times New Roman" w:cs="Times New Roman"/>
          <w:sz w:val="24"/>
          <w:szCs w:val="24"/>
        </w:rPr>
        <w:t>of</w:t>
      </w:r>
      <w:r w:rsidR="006661B4" w:rsidRPr="006509B6">
        <w:rPr>
          <w:rFonts w:ascii="Times New Roman" w:hAnsi="Times New Roman" w:cs="Times New Roman"/>
          <w:sz w:val="24"/>
          <w:szCs w:val="24"/>
        </w:rPr>
        <w:t xml:space="preserve"> loss and deficit</w:t>
      </w:r>
      <w:r w:rsidR="004E77BD" w:rsidRPr="006509B6">
        <w:rPr>
          <w:rFonts w:ascii="Times New Roman" w:hAnsi="Times New Roman" w:cs="Times New Roman"/>
          <w:sz w:val="24"/>
          <w:szCs w:val="24"/>
        </w:rPr>
        <w:t xml:space="preserve"> </w:t>
      </w:r>
      <w:r w:rsidR="006078F4" w:rsidRPr="006509B6">
        <w:rPr>
          <w:rFonts w:ascii="Times New Roman" w:hAnsi="Times New Roman" w:cs="Times New Roman"/>
          <w:sz w:val="24"/>
          <w:szCs w:val="24"/>
        </w:rPr>
        <w:t>(</w:t>
      </w:r>
      <w:r w:rsidR="005A2E25" w:rsidRPr="006509B6">
        <w:rPr>
          <w:rFonts w:ascii="Times New Roman" w:hAnsi="Times New Roman" w:cs="Times New Roman"/>
          <w:sz w:val="24"/>
          <w:szCs w:val="24"/>
        </w:rPr>
        <w:t>Goodley</w:t>
      </w:r>
      <w:r w:rsidR="00171AC2" w:rsidRPr="006509B6">
        <w:rPr>
          <w:rFonts w:ascii="Times New Roman" w:hAnsi="Times New Roman" w:cs="Times New Roman"/>
          <w:sz w:val="24"/>
          <w:szCs w:val="24"/>
        </w:rPr>
        <w:t xml:space="preserve"> et al.,</w:t>
      </w:r>
      <w:r w:rsidR="005A2E25" w:rsidRPr="006509B6">
        <w:rPr>
          <w:rFonts w:ascii="Times New Roman" w:hAnsi="Times New Roman" w:cs="Times New Roman"/>
          <w:sz w:val="24"/>
          <w:szCs w:val="24"/>
        </w:rPr>
        <w:t xml:space="preserve"> 2014</w:t>
      </w:r>
      <w:r w:rsidR="006078F4" w:rsidRPr="006509B6">
        <w:rPr>
          <w:rFonts w:ascii="Times New Roman" w:hAnsi="Times New Roman" w:cs="Times New Roman"/>
          <w:sz w:val="24"/>
          <w:szCs w:val="24"/>
        </w:rPr>
        <w:t>)</w:t>
      </w:r>
      <w:r w:rsidR="00BE6FF8" w:rsidRPr="006509B6">
        <w:rPr>
          <w:rFonts w:ascii="Times New Roman" w:hAnsi="Times New Roman" w:cs="Times New Roman"/>
          <w:sz w:val="24"/>
          <w:szCs w:val="24"/>
        </w:rPr>
        <w:t xml:space="preserve">. </w:t>
      </w:r>
      <w:r w:rsidR="00D25355" w:rsidRPr="006509B6">
        <w:rPr>
          <w:rFonts w:ascii="Times New Roman" w:hAnsi="Times New Roman" w:cs="Times New Roman"/>
          <w:sz w:val="24"/>
          <w:szCs w:val="24"/>
        </w:rPr>
        <w:t>Faced with such a predicament</w:t>
      </w:r>
      <w:r w:rsidR="007956F7" w:rsidRPr="006509B6">
        <w:rPr>
          <w:rFonts w:ascii="Times New Roman" w:hAnsi="Times New Roman" w:cs="Times New Roman"/>
          <w:sz w:val="24"/>
          <w:szCs w:val="24"/>
        </w:rPr>
        <w:t xml:space="preserve">, </w:t>
      </w:r>
      <w:r w:rsidR="00D25355" w:rsidRPr="006509B6">
        <w:rPr>
          <w:rFonts w:ascii="Times New Roman" w:hAnsi="Times New Roman" w:cs="Times New Roman"/>
          <w:sz w:val="24"/>
          <w:szCs w:val="24"/>
        </w:rPr>
        <w:t>the implicit reaction of some</w:t>
      </w:r>
      <w:r w:rsidR="00AB45F8" w:rsidRPr="006509B6">
        <w:rPr>
          <w:rFonts w:ascii="Times New Roman" w:hAnsi="Times New Roman" w:cs="Times New Roman"/>
          <w:sz w:val="24"/>
          <w:szCs w:val="24"/>
        </w:rPr>
        <w:t xml:space="preserve">, therefore, is </w:t>
      </w:r>
      <w:r w:rsidR="007956F7" w:rsidRPr="006509B6">
        <w:rPr>
          <w:rFonts w:ascii="Times New Roman" w:hAnsi="Times New Roman" w:cs="Times New Roman"/>
          <w:sz w:val="24"/>
          <w:szCs w:val="24"/>
        </w:rPr>
        <w:t>to pity disabled children and their families (</w:t>
      </w:r>
      <w:r w:rsidR="00BE49DB" w:rsidRPr="006509B6">
        <w:rPr>
          <w:rFonts w:ascii="Times New Roman" w:hAnsi="Times New Roman" w:cs="Times New Roman"/>
          <w:sz w:val="24"/>
          <w:szCs w:val="24"/>
        </w:rPr>
        <w:t>Marks, 1999</w:t>
      </w:r>
      <w:r w:rsidR="007956F7" w:rsidRPr="006509B6">
        <w:rPr>
          <w:rFonts w:ascii="Times New Roman" w:hAnsi="Times New Roman" w:cs="Times New Roman"/>
          <w:sz w:val="24"/>
          <w:szCs w:val="24"/>
        </w:rPr>
        <w:t>).</w:t>
      </w:r>
      <w:r w:rsidR="00AB45F8" w:rsidRPr="006509B6">
        <w:rPr>
          <w:rFonts w:ascii="Times New Roman" w:hAnsi="Times New Roman" w:cs="Times New Roman"/>
          <w:sz w:val="24"/>
          <w:szCs w:val="24"/>
        </w:rPr>
        <w:t xml:space="preserve"> Well-meaning and unintentional as this may be, theoretical perspectives on ableism would seem to support an explicit rights</w:t>
      </w:r>
      <w:r w:rsidR="00587532">
        <w:rPr>
          <w:rFonts w:ascii="Times New Roman" w:hAnsi="Times New Roman" w:cs="Times New Roman"/>
          <w:sz w:val="24"/>
          <w:szCs w:val="24"/>
        </w:rPr>
        <w:t>-</w:t>
      </w:r>
      <w:r w:rsidR="00AB45F8" w:rsidRPr="006509B6">
        <w:rPr>
          <w:rFonts w:ascii="Times New Roman" w:hAnsi="Times New Roman" w:cs="Times New Roman"/>
          <w:sz w:val="24"/>
          <w:szCs w:val="24"/>
        </w:rPr>
        <w:t xml:space="preserve">based approach to </w:t>
      </w:r>
      <w:r w:rsidR="009739FC" w:rsidRPr="006509B6">
        <w:rPr>
          <w:rFonts w:ascii="Times New Roman" w:hAnsi="Times New Roman" w:cs="Times New Roman"/>
          <w:sz w:val="24"/>
          <w:szCs w:val="24"/>
        </w:rPr>
        <w:t xml:space="preserve">the needs of </w:t>
      </w:r>
      <w:r w:rsidR="00AB45F8" w:rsidRPr="006509B6">
        <w:rPr>
          <w:rFonts w:ascii="Times New Roman" w:hAnsi="Times New Roman" w:cs="Times New Roman"/>
          <w:sz w:val="24"/>
          <w:szCs w:val="24"/>
        </w:rPr>
        <w:t>disabled children</w:t>
      </w:r>
      <w:r w:rsidR="009739FC" w:rsidRPr="006509B6">
        <w:rPr>
          <w:rFonts w:ascii="Times New Roman" w:hAnsi="Times New Roman" w:cs="Times New Roman"/>
          <w:sz w:val="24"/>
          <w:szCs w:val="24"/>
        </w:rPr>
        <w:t>,</w:t>
      </w:r>
      <w:r w:rsidR="00AB45F8" w:rsidRPr="006509B6">
        <w:rPr>
          <w:rFonts w:ascii="Times New Roman" w:hAnsi="Times New Roman" w:cs="Times New Roman"/>
          <w:sz w:val="24"/>
          <w:szCs w:val="24"/>
        </w:rPr>
        <w:t xml:space="preserve"> in this context. </w:t>
      </w:r>
      <w:r w:rsidR="00794493">
        <w:rPr>
          <w:rFonts w:ascii="Times New Roman" w:hAnsi="Times New Roman" w:cs="Times New Roman"/>
          <w:sz w:val="24"/>
          <w:szCs w:val="24"/>
        </w:rPr>
        <w:t>This is because</w:t>
      </w:r>
      <w:r w:rsidR="009739FC" w:rsidRPr="006509B6">
        <w:rPr>
          <w:rFonts w:ascii="Times New Roman" w:hAnsi="Times New Roman" w:cs="Times New Roman"/>
          <w:sz w:val="24"/>
          <w:szCs w:val="24"/>
        </w:rPr>
        <w:t xml:space="preserve"> attention may be detracted from </w:t>
      </w:r>
      <w:r w:rsidR="00AB45F8" w:rsidRPr="006509B6">
        <w:rPr>
          <w:rFonts w:ascii="Times New Roman" w:hAnsi="Times New Roman" w:cs="Times New Roman"/>
          <w:sz w:val="24"/>
          <w:szCs w:val="24"/>
        </w:rPr>
        <w:t>the basic rights to safety and protection that these children have conferred to them by virtue of their personhood (</w:t>
      </w:r>
      <w:r w:rsidR="00552182">
        <w:rPr>
          <w:rFonts w:ascii="Times New Roman" w:hAnsi="Times New Roman" w:cs="Times New Roman"/>
          <w:sz w:val="24"/>
          <w:szCs w:val="24"/>
        </w:rPr>
        <w:t xml:space="preserve">Raymond, 2010; </w:t>
      </w:r>
      <w:r w:rsidR="00AB45F8" w:rsidRPr="006509B6">
        <w:rPr>
          <w:rFonts w:ascii="Times New Roman" w:hAnsi="Times New Roman" w:cs="Times New Roman"/>
          <w:sz w:val="24"/>
          <w:szCs w:val="24"/>
        </w:rPr>
        <w:t>UN, 1989; UN, 2006)</w:t>
      </w:r>
      <w:r w:rsidR="00EA1567" w:rsidRPr="006509B6">
        <w:rPr>
          <w:rFonts w:ascii="Times New Roman" w:hAnsi="Times New Roman" w:cs="Times New Roman"/>
          <w:sz w:val="24"/>
          <w:szCs w:val="24"/>
        </w:rPr>
        <w:t>. In this context, the first recommendation for future practice lies in</w:t>
      </w:r>
      <w:r w:rsidR="0009747A" w:rsidRPr="006509B6">
        <w:rPr>
          <w:rFonts w:ascii="Times New Roman" w:hAnsi="Times New Roman" w:cs="Times New Roman"/>
          <w:sz w:val="24"/>
          <w:szCs w:val="24"/>
        </w:rPr>
        <w:t xml:space="preserve"> the</w:t>
      </w:r>
      <w:r w:rsidR="00EA1567" w:rsidRPr="006509B6">
        <w:rPr>
          <w:rFonts w:ascii="Times New Roman" w:hAnsi="Times New Roman" w:cs="Times New Roman"/>
          <w:sz w:val="24"/>
          <w:szCs w:val="24"/>
        </w:rPr>
        <w:t xml:space="preserve"> importance of adopting</w:t>
      </w:r>
      <w:r w:rsidR="006078F4" w:rsidRPr="006509B6">
        <w:rPr>
          <w:rFonts w:ascii="Times New Roman" w:hAnsi="Times New Roman" w:cs="Times New Roman"/>
          <w:sz w:val="24"/>
          <w:szCs w:val="24"/>
        </w:rPr>
        <w:t>, and maintaining,</w:t>
      </w:r>
      <w:r w:rsidR="00EA1567" w:rsidRPr="006509B6">
        <w:rPr>
          <w:rFonts w:ascii="Times New Roman" w:hAnsi="Times New Roman" w:cs="Times New Roman"/>
          <w:sz w:val="24"/>
          <w:szCs w:val="24"/>
        </w:rPr>
        <w:t xml:space="preserve"> an assertive and explicit </w:t>
      </w:r>
      <w:r w:rsidR="006078F4" w:rsidRPr="006509B6">
        <w:rPr>
          <w:rFonts w:ascii="Times New Roman" w:hAnsi="Times New Roman" w:cs="Times New Roman"/>
          <w:sz w:val="24"/>
          <w:szCs w:val="24"/>
        </w:rPr>
        <w:t>children’s</w:t>
      </w:r>
      <w:r w:rsidR="00EA1567" w:rsidRPr="006509B6">
        <w:rPr>
          <w:rFonts w:ascii="Times New Roman" w:hAnsi="Times New Roman" w:cs="Times New Roman"/>
          <w:sz w:val="24"/>
          <w:szCs w:val="24"/>
        </w:rPr>
        <w:t xml:space="preserve"> rights approach (Flynn </w:t>
      </w:r>
      <w:r w:rsidR="00171AC2" w:rsidRPr="006509B6">
        <w:rPr>
          <w:rFonts w:ascii="Times New Roman" w:hAnsi="Times New Roman" w:cs="Times New Roman"/>
          <w:sz w:val="24"/>
          <w:szCs w:val="24"/>
        </w:rPr>
        <w:t>&amp;</w:t>
      </w:r>
      <w:r w:rsidR="00EA1567" w:rsidRPr="006509B6">
        <w:rPr>
          <w:rFonts w:ascii="Times New Roman" w:hAnsi="Times New Roman" w:cs="Times New Roman"/>
          <w:sz w:val="24"/>
          <w:szCs w:val="24"/>
        </w:rPr>
        <w:t xml:space="preserve"> McGregor, 2017; Kilkelly, 2013).</w:t>
      </w:r>
      <w:r w:rsidR="00EF7AEE">
        <w:rPr>
          <w:rFonts w:ascii="Times New Roman" w:hAnsi="Times New Roman" w:cs="Times New Roman"/>
          <w:sz w:val="24"/>
          <w:szCs w:val="24"/>
        </w:rPr>
        <w:t xml:space="preserve"> </w:t>
      </w:r>
      <w:r w:rsidR="002D1B78">
        <w:rPr>
          <w:rFonts w:ascii="Times New Roman" w:hAnsi="Times New Roman" w:cs="Times New Roman"/>
          <w:sz w:val="24"/>
          <w:szCs w:val="24"/>
        </w:rPr>
        <w:t>Moreover, c</w:t>
      </w:r>
      <w:r w:rsidR="005558D1">
        <w:rPr>
          <w:rFonts w:ascii="Times New Roman" w:hAnsi="Times New Roman" w:cs="Times New Roman"/>
          <w:sz w:val="24"/>
          <w:szCs w:val="24"/>
        </w:rPr>
        <w:t>onsidering challenges identified in the former literature review</w:t>
      </w:r>
      <w:r w:rsidR="003938AC">
        <w:rPr>
          <w:rFonts w:ascii="Times New Roman" w:hAnsi="Times New Roman" w:cs="Times New Roman"/>
          <w:sz w:val="24"/>
          <w:szCs w:val="24"/>
        </w:rPr>
        <w:t>, e</w:t>
      </w:r>
      <w:r w:rsidR="00F21BBF">
        <w:rPr>
          <w:rFonts w:ascii="Times New Roman" w:hAnsi="Times New Roman" w:cs="Times New Roman"/>
          <w:sz w:val="24"/>
          <w:szCs w:val="24"/>
        </w:rPr>
        <w:t xml:space="preserve">xamples of </w:t>
      </w:r>
      <w:r w:rsidR="00EF7AEE">
        <w:rPr>
          <w:rFonts w:ascii="Times New Roman" w:hAnsi="Times New Roman" w:cs="Times New Roman"/>
          <w:sz w:val="24"/>
          <w:szCs w:val="24"/>
        </w:rPr>
        <w:t>how this can be achieved</w:t>
      </w:r>
      <w:r w:rsidR="005558D1">
        <w:rPr>
          <w:rFonts w:ascii="Times New Roman" w:hAnsi="Times New Roman" w:cs="Times New Roman"/>
          <w:sz w:val="24"/>
          <w:szCs w:val="24"/>
        </w:rPr>
        <w:t xml:space="preserve"> in practice</w:t>
      </w:r>
      <w:r w:rsidR="00F21BBF">
        <w:rPr>
          <w:rFonts w:ascii="Times New Roman" w:hAnsi="Times New Roman" w:cs="Times New Roman"/>
          <w:sz w:val="24"/>
          <w:szCs w:val="24"/>
        </w:rPr>
        <w:t xml:space="preserve"> include:</w:t>
      </w:r>
    </w:p>
    <w:p w:rsidR="00F21BBF" w:rsidRDefault="00F21BBF" w:rsidP="00AA7D6A">
      <w:pPr>
        <w:pStyle w:val="ListParagraph"/>
        <w:numPr>
          <w:ilvl w:val="0"/>
          <w:numId w:val="8"/>
        </w:numPr>
        <w:spacing w:line="480" w:lineRule="auto"/>
        <w:ind w:right="804"/>
        <w:jc w:val="both"/>
        <w:rPr>
          <w:rFonts w:ascii="Times New Roman" w:hAnsi="Times New Roman" w:cs="Times New Roman"/>
          <w:sz w:val="24"/>
          <w:szCs w:val="24"/>
        </w:rPr>
      </w:pPr>
      <w:r>
        <w:rPr>
          <w:rFonts w:ascii="Times New Roman" w:hAnsi="Times New Roman" w:cs="Times New Roman"/>
          <w:sz w:val="24"/>
          <w:szCs w:val="24"/>
        </w:rPr>
        <w:t xml:space="preserve">Making specific reference to children’s rights in social work written assessments, case conference reports and statutory care review reports. This </w:t>
      </w:r>
      <w:r w:rsidR="00EF7AEE">
        <w:rPr>
          <w:rFonts w:ascii="Times New Roman" w:hAnsi="Times New Roman" w:cs="Times New Roman"/>
          <w:sz w:val="24"/>
          <w:szCs w:val="24"/>
        </w:rPr>
        <w:t>helps</w:t>
      </w:r>
      <w:r>
        <w:rPr>
          <w:rFonts w:ascii="Times New Roman" w:hAnsi="Times New Roman" w:cs="Times New Roman"/>
          <w:sz w:val="24"/>
          <w:szCs w:val="24"/>
        </w:rPr>
        <w:t xml:space="preserve"> to prevent </w:t>
      </w:r>
      <w:r w:rsidR="00C7193A">
        <w:rPr>
          <w:rFonts w:ascii="Times New Roman" w:hAnsi="Times New Roman" w:cs="Times New Roman"/>
          <w:sz w:val="24"/>
          <w:szCs w:val="24"/>
        </w:rPr>
        <w:t xml:space="preserve">the </w:t>
      </w:r>
      <w:r w:rsidR="00794493">
        <w:rPr>
          <w:rFonts w:ascii="Times New Roman" w:hAnsi="Times New Roman" w:cs="Times New Roman"/>
          <w:sz w:val="24"/>
          <w:szCs w:val="24"/>
        </w:rPr>
        <w:t xml:space="preserve">provision of </w:t>
      </w:r>
      <w:r>
        <w:rPr>
          <w:rFonts w:ascii="Times New Roman" w:hAnsi="Times New Roman" w:cs="Times New Roman"/>
          <w:sz w:val="24"/>
          <w:szCs w:val="24"/>
        </w:rPr>
        <w:t>a different standard of service</w:t>
      </w:r>
      <w:r w:rsidR="00D749E9">
        <w:rPr>
          <w:rFonts w:ascii="Times New Roman" w:hAnsi="Times New Roman" w:cs="Times New Roman"/>
          <w:sz w:val="24"/>
          <w:szCs w:val="24"/>
        </w:rPr>
        <w:t xml:space="preserve"> for </w:t>
      </w:r>
      <w:r w:rsidR="009F37D7">
        <w:rPr>
          <w:rFonts w:ascii="Times New Roman" w:hAnsi="Times New Roman" w:cs="Times New Roman"/>
          <w:sz w:val="24"/>
          <w:szCs w:val="24"/>
        </w:rPr>
        <w:t xml:space="preserve">disabled </w:t>
      </w:r>
      <w:r w:rsidR="00D749E9">
        <w:rPr>
          <w:rFonts w:ascii="Times New Roman" w:hAnsi="Times New Roman" w:cs="Times New Roman"/>
          <w:sz w:val="24"/>
          <w:szCs w:val="24"/>
        </w:rPr>
        <w:t>children</w:t>
      </w:r>
      <w:r w:rsidR="00150C68">
        <w:rPr>
          <w:rFonts w:ascii="Times New Roman" w:hAnsi="Times New Roman" w:cs="Times New Roman"/>
          <w:sz w:val="24"/>
          <w:szCs w:val="24"/>
        </w:rPr>
        <w:t>,</w:t>
      </w:r>
      <w:r w:rsidR="00C7193A">
        <w:rPr>
          <w:rFonts w:ascii="Times New Roman" w:hAnsi="Times New Roman" w:cs="Times New Roman"/>
          <w:sz w:val="24"/>
          <w:szCs w:val="24"/>
        </w:rPr>
        <w:t xml:space="preserve"> which </w:t>
      </w:r>
      <w:r>
        <w:rPr>
          <w:rFonts w:ascii="Times New Roman" w:hAnsi="Times New Roman" w:cs="Times New Roman"/>
          <w:sz w:val="24"/>
          <w:szCs w:val="24"/>
        </w:rPr>
        <w:t xml:space="preserve">current literature </w:t>
      </w:r>
      <w:r w:rsidR="003938AC">
        <w:rPr>
          <w:rFonts w:ascii="Times New Roman" w:hAnsi="Times New Roman" w:cs="Times New Roman"/>
          <w:sz w:val="24"/>
          <w:szCs w:val="24"/>
        </w:rPr>
        <w:t>alludes to</w:t>
      </w:r>
      <w:r>
        <w:rPr>
          <w:rFonts w:ascii="Times New Roman" w:hAnsi="Times New Roman" w:cs="Times New Roman"/>
          <w:sz w:val="24"/>
          <w:szCs w:val="24"/>
        </w:rPr>
        <w:t xml:space="preserve"> (</w:t>
      </w:r>
      <w:r w:rsidR="002E11A6">
        <w:rPr>
          <w:rFonts w:ascii="Times New Roman" w:hAnsi="Times New Roman" w:cs="Times New Roman"/>
          <w:sz w:val="24"/>
          <w:szCs w:val="24"/>
        </w:rPr>
        <w:t>Flynn &amp; McGregor, 2017</w:t>
      </w:r>
      <w:r>
        <w:rPr>
          <w:rFonts w:ascii="Times New Roman" w:hAnsi="Times New Roman" w:cs="Times New Roman"/>
          <w:sz w:val="24"/>
          <w:szCs w:val="24"/>
        </w:rPr>
        <w:t xml:space="preserve">). </w:t>
      </w:r>
    </w:p>
    <w:p w:rsidR="00EA2779" w:rsidRPr="00AA7D6A" w:rsidRDefault="008628E3" w:rsidP="00AA7D6A">
      <w:pPr>
        <w:pStyle w:val="ListParagraph"/>
        <w:numPr>
          <w:ilvl w:val="0"/>
          <w:numId w:val="8"/>
        </w:numPr>
        <w:spacing w:line="480" w:lineRule="auto"/>
        <w:ind w:right="804"/>
        <w:jc w:val="both"/>
        <w:rPr>
          <w:rFonts w:ascii="Times New Roman" w:hAnsi="Times New Roman" w:cs="Times New Roman"/>
          <w:sz w:val="24"/>
          <w:szCs w:val="24"/>
        </w:rPr>
      </w:pPr>
      <w:r>
        <w:rPr>
          <w:rFonts w:ascii="Times New Roman" w:hAnsi="Times New Roman" w:cs="Times New Roman"/>
          <w:sz w:val="24"/>
          <w:szCs w:val="24"/>
        </w:rPr>
        <w:t>Placing</w:t>
      </w:r>
      <w:r w:rsidR="00EA2779">
        <w:rPr>
          <w:rFonts w:ascii="Times New Roman" w:hAnsi="Times New Roman" w:cs="Times New Roman"/>
          <w:sz w:val="24"/>
          <w:szCs w:val="24"/>
        </w:rPr>
        <w:t xml:space="preserve"> children’s rights</w:t>
      </w:r>
      <w:r>
        <w:rPr>
          <w:rFonts w:ascii="Times New Roman" w:hAnsi="Times New Roman" w:cs="Times New Roman"/>
          <w:sz w:val="24"/>
          <w:szCs w:val="24"/>
        </w:rPr>
        <w:t xml:space="preserve"> as an agenda item</w:t>
      </w:r>
      <w:r w:rsidR="00EA2779">
        <w:rPr>
          <w:rFonts w:ascii="Times New Roman" w:hAnsi="Times New Roman" w:cs="Times New Roman"/>
          <w:sz w:val="24"/>
          <w:szCs w:val="24"/>
        </w:rPr>
        <w:t xml:space="preserve"> at </w:t>
      </w:r>
      <w:r w:rsidR="00E96AB1">
        <w:rPr>
          <w:rFonts w:ascii="Times New Roman" w:hAnsi="Times New Roman" w:cs="Times New Roman"/>
          <w:sz w:val="24"/>
          <w:szCs w:val="24"/>
        </w:rPr>
        <w:t>S</w:t>
      </w:r>
      <w:r w:rsidR="00EA2779">
        <w:rPr>
          <w:rFonts w:ascii="Times New Roman" w:hAnsi="Times New Roman" w:cs="Times New Roman"/>
          <w:sz w:val="24"/>
          <w:szCs w:val="24"/>
        </w:rPr>
        <w:t xml:space="preserve">igns of </w:t>
      </w:r>
      <w:r w:rsidR="00E96AB1">
        <w:rPr>
          <w:rFonts w:ascii="Times New Roman" w:hAnsi="Times New Roman" w:cs="Times New Roman"/>
          <w:sz w:val="24"/>
          <w:szCs w:val="24"/>
        </w:rPr>
        <w:t>S</w:t>
      </w:r>
      <w:r w:rsidR="00EA2779">
        <w:rPr>
          <w:rFonts w:ascii="Times New Roman" w:hAnsi="Times New Roman" w:cs="Times New Roman"/>
          <w:sz w:val="24"/>
          <w:szCs w:val="24"/>
        </w:rPr>
        <w:t xml:space="preserve">afety group supervision, </w:t>
      </w:r>
      <w:r w:rsidR="00D36767">
        <w:rPr>
          <w:rFonts w:ascii="Times New Roman" w:hAnsi="Times New Roman" w:cs="Times New Roman"/>
          <w:sz w:val="24"/>
          <w:szCs w:val="24"/>
        </w:rPr>
        <w:t xml:space="preserve">multidisciplinary meetings, </w:t>
      </w:r>
      <w:r w:rsidR="00EA2779">
        <w:rPr>
          <w:rFonts w:ascii="Times New Roman" w:hAnsi="Times New Roman" w:cs="Times New Roman"/>
          <w:sz w:val="24"/>
          <w:szCs w:val="24"/>
        </w:rPr>
        <w:t xml:space="preserve">case conferences and </w:t>
      </w:r>
      <w:r w:rsidR="00D36767">
        <w:rPr>
          <w:rFonts w:ascii="Times New Roman" w:hAnsi="Times New Roman" w:cs="Times New Roman"/>
          <w:sz w:val="24"/>
          <w:szCs w:val="24"/>
        </w:rPr>
        <w:t xml:space="preserve">within professional </w:t>
      </w:r>
      <w:r w:rsidR="00EA2779">
        <w:rPr>
          <w:rFonts w:ascii="Times New Roman" w:hAnsi="Times New Roman" w:cs="Times New Roman"/>
          <w:sz w:val="24"/>
          <w:szCs w:val="24"/>
        </w:rPr>
        <w:t xml:space="preserve">supervision. </w:t>
      </w:r>
      <w:r w:rsidR="00D36767">
        <w:rPr>
          <w:rFonts w:ascii="Times New Roman" w:hAnsi="Times New Roman" w:cs="Times New Roman"/>
          <w:sz w:val="24"/>
          <w:szCs w:val="24"/>
        </w:rPr>
        <w:t>In line with ableism theory, this</w:t>
      </w:r>
      <w:r w:rsidR="009C7464">
        <w:rPr>
          <w:rFonts w:ascii="Times New Roman" w:hAnsi="Times New Roman" w:cs="Times New Roman"/>
          <w:sz w:val="24"/>
          <w:szCs w:val="24"/>
        </w:rPr>
        <w:t xml:space="preserve"> </w:t>
      </w:r>
      <w:r w:rsidR="00D36767">
        <w:rPr>
          <w:rFonts w:ascii="Times New Roman" w:hAnsi="Times New Roman" w:cs="Times New Roman"/>
          <w:sz w:val="24"/>
          <w:szCs w:val="24"/>
        </w:rPr>
        <w:t>shift</w:t>
      </w:r>
      <w:r>
        <w:rPr>
          <w:rFonts w:ascii="Times New Roman" w:hAnsi="Times New Roman" w:cs="Times New Roman"/>
          <w:sz w:val="24"/>
          <w:szCs w:val="24"/>
        </w:rPr>
        <w:t>s</w:t>
      </w:r>
      <w:r w:rsidR="00EA2779">
        <w:rPr>
          <w:rFonts w:ascii="Times New Roman" w:hAnsi="Times New Roman" w:cs="Times New Roman"/>
          <w:sz w:val="24"/>
          <w:szCs w:val="24"/>
        </w:rPr>
        <w:t xml:space="preserve"> focus away from disability and back onto ableness, by considering </w:t>
      </w:r>
      <w:r w:rsidR="00D36767">
        <w:rPr>
          <w:rFonts w:ascii="Times New Roman" w:hAnsi="Times New Roman" w:cs="Times New Roman"/>
          <w:sz w:val="24"/>
          <w:szCs w:val="24"/>
        </w:rPr>
        <w:t xml:space="preserve">universal </w:t>
      </w:r>
      <w:r w:rsidR="00EA2779">
        <w:rPr>
          <w:rFonts w:ascii="Times New Roman" w:hAnsi="Times New Roman" w:cs="Times New Roman"/>
          <w:sz w:val="24"/>
          <w:szCs w:val="24"/>
        </w:rPr>
        <w:t xml:space="preserve">rights </w:t>
      </w:r>
      <w:r w:rsidR="00D36767">
        <w:rPr>
          <w:rFonts w:ascii="Times New Roman" w:hAnsi="Times New Roman" w:cs="Times New Roman"/>
          <w:sz w:val="24"/>
          <w:szCs w:val="24"/>
        </w:rPr>
        <w:t xml:space="preserve">that </w:t>
      </w:r>
      <w:r w:rsidR="00EA2779">
        <w:rPr>
          <w:rFonts w:ascii="Times New Roman" w:hAnsi="Times New Roman" w:cs="Times New Roman"/>
          <w:sz w:val="24"/>
          <w:szCs w:val="24"/>
        </w:rPr>
        <w:t xml:space="preserve">all children </w:t>
      </w:r>
      <w:r w:rsidR="00D36767">
        <w:rPr>
          <w:rFonts w:ascii="Times New Roman" w:hAnsi="Times New Roman" w:cs="Times New Roman"/>
          <w:sz w:val="24"/>
          <w:szCs w:val="24"/>
        </w:rPr>
        <w:t>have,</w:t>
      </w:r>
      <w:r w:rsidR="00EA2779">
        <w:rPr>
          <w:rFonts w:ascii="Times New Roman" w:hAnsi="Times New Roman" w:cs="Times New Roman"/>
          <w:sz w:val="24"/>
          <w:szCs w:val="24"/>
        </w:rPr>
        <w:t xml:space="preserve"> by virtue of their personhood.  </w:t>
      </w:r>
    </w:p>
    <w:p w:rsidR="00506D67" w:rsidRDefault="00354A47" w:rsidP="00AA7D6A">
      <w:pPr>
        <w:spacing w:line="480" w:lineRule="auto"/>
        <w:ind w:right="804"/>
        <w:jc w:val="both"/>
        <w:rPr>
          <w:rFonts w:ascii="Times New Roman" w:hAnsi="Times New Roman" w:cs="Times New Roman"/>
          <w:sz w:val="24"/>
          <w:szCs w:val="24"/>
        </w:rPr>
      </w:pPr>
      <w:r>
        <w:rPr>
          <w:rFonts w:ascii="Times New Roman" w:hAnsi="Times New Roman" w:cs="Times New Roman"/>
          <w:sz w:val="24"/>
          <w:szCs w:val="24"/>
        </w:rPr>
        <w:t>Finally, i</w:t>
      </w:r>
      <w:r w:rsidR="00400AAC" w:rsidRPr="006509B6">
        <w:rPr>
          <w:rFonts w:ascii="Times New Roman" w:hAnsi="Times New Roman" w:cs="Times New Roman"/>
          <w:sz w:val="24"/>
          <w:szCs w:val="24"/>
        </w:rPr>
        <w:t xml:space="preserve">n terms of barriers identified in the former review, </w:t>
      </w:r>
      <w:r w:rsidR="00D36767">
        <w:rPr>
          <w:rFonts w:ascii="Times New Roman" w:hAnsi="Times New Roman" w:cs="Times New Roman"/>
          <w:sz w:val="24"/>
          <w:szCs w:val="24"/>
        </w:rPr>
        <w:t>a rights approach</w:t>
      </w:r>
      <w:r w:rsidR="00CC66D2">
        <w:rPr>
          <w:rFonts w:ascii="Times New Roman" w:hAnsi="Times New Roman" w:cs="Times New Roman"/>
          <w:sz w:val="24"/>
          <w:szCs w:val="24"/>
        </w:rPr>
        <w:t xml:space="preserve"> also </w:t>
      </w:r>
      <w:r w:rsidR="00A75AC1" w:rsidRPr="006509B6">
        <w:rPr>
          <w:rFonts w:ascii="Times New Roman" w:hAnsi="Times New Roman" w:cs="Times New Roman"/>
          <w:sz w:val="24"/>
          <w:szCs w:val="24"/>
        </w:rPr>
        <w:t>provide</w:t>
      </w:r>
      <w:r w:rsidR="00D36767">
        <w:rPr>
          <w:rFonts w:ascii="Times New Roman" w:hAnsi="Times New Roman" w:cs="Times New Roman"/>
          <w:sz w:val="24"/>
          <w:szCs w:val="24"/>
        </w:rPr>
        <w:t>s</w:t>
      </w:r>
      <w:r w:rsidR="00A75AC1" w:rsidRPr="006509B6">
        <w:rPr>
          <w:rFonts w:ascii="Times New Roman" w:hAnsi="Times New Roman" w:cs="Times New Roman"/>
          <w:sz w:val="24"/>
          <w:szCs w:val="24"/>
        </w:rPr>
        <w:t xml:space="preserve"> a basis for advocacy for social workers,</w:t>
      </w:r>
      <w:r w:rsidR="00400AAC" w:rsidRPr="006509B6">
        <w:rPr>
          <w:rFonts w:ascii="Times New Roman" w:hAnsi="Times New Roman" w:cs="Times New Roman"/>
          <w:sz w:val="24"/>
          <w:szCs w:val="24"/>
        </w:rPr>
        <w:t xml:space="preserve"> </w:t>
      </w:r>
      <w:r w:rsidR="00A75AC1" w:rsidRPr="006509B6">
        <w:rPr>
          <w:rFonts w:ascii="Times New Roman" w:hAnsi="Times New Roman" w:cs="Times New Roman"/>
          <w:sz w:val="24"/>
          <w:szCs w:val="24"/>
        </w:rPr>
        <w:t>seeking to secure better resources for assessment of disabled children</w:t>
      </w:r>
      <w:r w:rsidR="001A5B1C" w:rsidRPr="006509B6">
        <w:rPr>
          <w:rFonts w:ascii="Times New Roman" w:hAnsi="Times New Roman" w:cs="Times New Roman"/>
          <w:sz w:val="24"/>
          <w:szCs w:val="24"/>
        </w:rPr>
        <w:t>,</w:t>
      </w:r>
      <w:r w:rsidR="00A75AC1" w:rsidRPr="006509B6">
        <w:rPr>
          <w:rFonts w:ascii="Times New Roman" w:hAnsi="Times New Roman" w:cs="Times New Roman"/>
          <w:sz w:val="24"/>
          <w:szCs w:val="24"/>
        </w:rPr>
        <w:t xml:space="preserve"> such as time, training and organisational supports. </w:t>
      </w:r>
      <w:r w:rsidR="00890BB9" w:rsidRPr="006509B6">
        <w:rPr>
          <w:rFonts w:ascii="Times New Roman" w:hAnsi="Times New Roman" w:cs="Times New Roman"/>
          <w:sz w:val="24"/>
          <w:szCs w:val="24"/>
        </w:rPr>
        <w:lastRenderedPageBreak/>
        <w:t>More implicitly, it</w:t>
      </w:r>
      <w:r w:rsidR="00400AAC" w:rsidRPr="006509B6">
        <w:rPr>
          <w:rFonts w:ascii="Times New Roman" w:hAnsi="Times New Roman" w:cs="Times New Roman"/>
          <w:sz w:val="24"/>
          <w:szCs w:val="24"/>
        </w:rPr>
        <w:t xml:space="preserve"> also addresses persistent issues with attitudes and perceptions</w:t>
      </w:r>
      <w:r w:rsidR="00890BB9" w:rsidRPr="006509B6">
        <w:rPr>
          <w:rFonts w:ascii="Times New Roman" w:hAnsi="Times New Roman" w:cs="Times New Roman"/>
          <w:sz w:val="24"/>
          <w:szCs w:val="24"/>
        </w:rPr>
        <w:t>,</w:t>
      </w:r>
      <w:r w:rsidR="00400AAC" w:rsidRPr="006509B6">
        <w:rPr>
          <w:rFonts w:ascii="Times New Roman" w:hAnsi="Times New Roman" w:cs="Times New Roman"/>
          <w:sz w:val="24"/>
          <w:szCs w:val="24"/>
        </w:rPr>
        <w:t xml:space="preserve"> alluded to </w:t>
      </w:r>
      <w:r w:rsidR="00A31DF3" w:rsidRPr="006509B6">
        <w:rPr>
          <w:rFonts w:ascii="Times New Roman" w:hAnsi="Times New Roman" w:cs="Times New Roman"/>
          <w:sz w:val="24"/>
          <w:szCs w:val="24"/>
        </w:rPr>
        <w:t xml:space="preserve">already </w:t>
      </w:r>
      <w:r w:rsidR="00890BB9" w:rsidRPr="006509B6">
        <w:rPr>
          <w:rFonts w:ascii="Times New Roman" w:hAnsi="Times New Roman" w:cs="Times New Roman"/>
          <w:sz w:val="24"/>
          <w:szCs w:val="24"/>
        </w:rPr>
        <w:t xml:space="preserve">in the literature </w:t>
      </w:r>
      <w:r w:rsidR="00400AAC" w:rsidRPr="006509B6">
        <w:rPr>
          <w:rFonts w:ascii="Times New Roman" w:hAnsi="Times New Roman" w:cs="Times New Roman"/>
          <w:sz w:val="24"/>
          <w:szCs w:val="24"/>
        </w:rPr>
        <w:t>(</w:t>
      </w:r>
      <w:r w:rsidR="00C43EB6" w:rsidRPr="006509B6">
        <w:rPr>
          <w:rFonts w:ascii="Times New Roman" w:hAnsi="Times New Roman" w:cs="Times New Roman"/>
          <w:sz w:val="24"/>
          <w:szCs w:val="24"/>
        </w:rPr>
        <w:t xml:space="preserve">Crowley, 2016; Flynn </w:t>
      </w:r>
      <w:r w:rsidR="00171AC2" w:rsidRPr="006509B6">
        <w:rPr>
          <w:rFonts w:ascii="Times New Roman" w:hAnsi="Times New Roman" w:cs="Times New Roman"/>
          <w:sz w:val="24"/>
          <w:szCs w:val="24"/>
        </w:rPr>
        <w:t>&amp;</w:t>
      </w:r>
      <w:r w:rsidR="00C43EB6" w:rsidRPr="006509B6">
        <w:rPr>
          <w:rFonts w:ascii="Times New Roman" w:hAnsi="Times New Roman" w:cs="Times New Roman"/>
          <w:sz w:val="24"/>
          <w:szCs w:val="24"/>
        </w:rPr>
        <w:t xml:space="preserve"> McGregor, 2017; Raymond, 2010</w:t>
      </w:r>
      <w:r w:rsidR="00400AAC" w:rsidRPr="006509B6">
        <w:rPr>
          <w:rFonts w:ascii="Times New Roman" w:hAnsi="Times New Roman" w:cs="Times New Roman"/>
          <w:sz w:val="24"/>
          <w:szCs w:val="24"/>
        </w:rPr>
        <w:t xml:space="preserve">). </w:t>
      </w:r>
    </w:p>
    <w:p w:rsidR="001E01CD" w:rsidRPr="006509B6" w:rsidRDefault="001E01CD" w:rsidP="00AA7D6A">
      <w:pPr>
        <w:spacing w:line="480" w:lineRule="auto"/>
        <w:ind w:right="804"/>
        <w:jc w:val="both"/>
        <w:rPr>
          <w:rFonts w:ascii="Times New Roman" w:hAnsi="Times New Roman" w:cs="Times New Roman"/>
          <w:sz w:val="24"/>
          <w:szCs w:val="24"/>
        </w:rPr>
      </w:pPr>
    </w:p>
    <w:p w:rsidR="00A75AC1" w:rsidRPr="006509B6" w:rsidRDefault="003C2269" w:rsidP="00AA7D6A">
      <w:pPr>
        <w:spacing w:line="480" w:lineRule="auto"/>
        <w:ind w:right="804"/>
        <w:jc w:val="both"/>
        <w:rPr>
          <w:rFonts w:ascii="Times New Roman" w:hAnsi="Times New Roman" w:cs="Times New Roman"/>
          <w:b/>
          <w:i/>
          <w:sz w:val="24"/>
          <w:szCs w:val="24"/>
        </w:rPr>
      </w:pPr>
      <w:r w:rsidRPr="006509B6">
        <w:rPr>
          <w:rFonts w:ascii="Times New Roman" w:hAnsi="Times New Roman" w:cs="Times New Roman"/>
          <w:b/>
          <w:i/>
          <w:sz w:val="24"/>
          <w:szCs w:val="24"/>
        </w:rPr>
        <w:t xml:space="preserve">Overcoming practical predicaments </w:t>
      </w:r>
    </w:p>
    <w:p w:rsidR="00B773EB" w:rsidRDefault="00A75AC1" w:rsidP="00AA7D6A">
      <w:pPr>
        <w:spacing w:line="480" w:lineRule="auto"/>
        <w:ind w:right="804"/>
        <w:jc w:val="both"/>
        <w:rPr>
          <w:rFonts w:ascii="Times New Roman" w:hAnsi="Times New Roman" w:cs="Times New Roman"/>
          <w:sz w:val="24"/>
          <w:szCs w:val="24"/>
        </w:rPr>
      </w:pPr>
      <w:r w:rsidRPr="006509B6">
        <w:rPr>
          <w:rFonts w:ascii="Times New Roman" w:hAnsi="Times New Roman" w:cs="Times New Roman"/>
          <w:sz w:val="24"/>
          <w:szCs w:val="24"/>
        </w:rPr>
        <w:t>Whilst an explicit children’s rights approach can progress access to social equality</w:t>
      </w:r>
      <w:r w:rsidR="001A5B1C" w:rsidRPr="006509B6">
        <w:rPr>
          <w:rFonts w:ascii="Times New Roman" w:hAnsi="Times New Roman" w:cs="Times New Roman"/>
          <w:sz w:val="24"/>
          <w:szCs w:val="24"/>
        </w:rPr>
        <w:t xml:space="preserve"> for disabled children</w:t>
      </w:r>
      <w:r w:rsidRPr="006509B6">
        <w:rPr>
          <w:rFonts w:ascii="Times New Roman" w:hAnsi="Times New Roman" w:cs="Times New Roman"/>
          <w:sz w:val="24"/>
          <w:szCs w:val="24"/>
        </w:rPr>
        <w:t xml:space="preserve"> in child protection, it does not extinguish </w:t>
      </w:r>
      <w:r w:rsidR="001A5B1C" w:rsidRPr="006509B6">
        <w:rPr>
          <w:rFonts w:ascii="Times New Roman" w:hAnsi="Times New Roman" w:cs="Times New Roman"/>
          <w:sz w:val="24"/>
          <w:szCs w:val="24"/>
        </w:rPr>
        <w:t xml:space="preserve">immediate </w:t>
      </w:r>
      <w:r w:rsidRPr="006509B6">
        <w:rPr>
          <w:rFonts w:ascii="Times New Roman" w:hAnsi="Times New Roman" w:cs="Times New Roman"/>
          <w:sz w:val="24"/>
          <w:szCs w:val="24"/>
        </w:rPr>
        <w:t xml:space="preserve">practical and procedural problems with conducting </w:t>
      </w:r>
      <w:r w:rsidR="001A5B1C" w:rsidRPr="006509B6">
        <w:rPr>
          <w:rFonts w:ascii="Times New Roman" w:hAnsi="Times New Roman" w:cs="Times New Roman"/>
          <w:sz w:val="24"/>
          <w:szCs w:val="24"/>
        </w:rPr>
        <w:t xml:space="preserve">social work </w:t>
      </w:r>
      <w:r w:rsidRPr="006509B6">
        <w:rPr>
          <w:rFonts w:ascii="Times New Roman" w:hAnsi="Times New Roman" w:cs="Times New Roman"/>
          <w:sz w:val="24"/>
          <w:szCs w:val="24"/>
        </w:rPr>
        <w:t xml:space="preserve">assessment. </w:t>
      </w:r>
      <w:r w:rsidR="00E5445F" w:rsidRPr="006509B6">
        <w:rPr>
          <w:rFonts w:ascii="Times New Roman" w:hAnsi="Times New Roman" w:cs="Times New Roman"/>
          <w:sz w:val="24"/>
          <w:szCs w:val="24"/>
        </w:rPr>
        <w:t>Identified here have been problems accessing and recording the child’s view</w:t>
      </w:r>
      <w:r w:rsidR="0004106A" w:rsidRPr="006509B6">
        <w:rPr>
          <w:rFonts w:ascii="Times New Roman" w:hAnsi="Times New Roman" w:cs="Times New Roman"/>
          <w:sz w:val="24"/>
          <w:szCs w:val="24"/>
        </w:rPr>
        <w:t>s</w:t>
      </w:r>
      <w:r w:rsidR="00E5445F" w:rsidRPr="006509B6">
        <w:rPr>
          <w:rFonts w:ascii="Times New Roman" w:hAnsi="Times New Roman" w:cs="Times New Roman"/>
          <w:sz w:val="24"/>
          <w:szCs w:val="24"/>
        </w:rPr>
        <w:t xml:space="preserve"> and wishes, and gathering credible accounts (</w:t>
      </w:r>
      <w:r w:rsidR="00296782" w:rsidRPr="006509B6">
        <w:rPr>
          <w:rFonts w:ascii="Times New Roman" w:hAnsi="Times New Roman" w:cs="Times New Roman"/>
          <w:sz w:val="24"/>
          <w:szCs w:val="24"/>
        </w:rPr>
        <w:t>Vanderminden et al., 2017</w:t>
      </w:r>
      <w:r w:rsidR="00E5445F" w:rsidRPr="006509B6">
        <w:rPr>
          <w:rFonts w:ascii="Times New Roman" w:hAnsi="Times New Roman" w:cs="Times New Roman"/>
          <w:sz w:val="24"/>
          <w:szCs w:val="24"/>
        </w:rPr>
        <w:t xml:space="preserve">). </w:t>
      </w:r>
      <w:r w:rsidR="0004106A" w:rsidRPr="006509B6">
        <w:rPr>
          <w:rFonts w:ascii="Times New Roman" w:hAnsi="Times New Roman" w:cs="Times New Roman"/>
          <w:sz w:val="24"/>
          <w:szCs w:val="24"/>
        </w:rPr>
        <w:t>In this context, practical solutions identified already included the use of triangulation</w:t>
      </w:r>
      <w:r w:rsidR="001C04D8" w:rsidRPr="006509B6">
        <w:rPr>
          <w:rFonts w:ascii="Times New Roman" w:hAnsi="Times New Roman" w:cs="Times New Roman"/>
          <w:sz w:val="24"/>
          <w:szCs w:val="24"/>
        </w:rPr>
        <w:t>,</w:t>
      </w:r>
      <w:r w:rsidR="0004106A" w:rsidRPr="006509B6">
        <w:rPr>
          <w:rFonts w:ascii="Times New Roman" w:hAnsi="Times New Roman" w:cs="Times New Roman"/>
          <w:sz w:val="24"/>
          <w:szCs w:val="24"/>
        </w:rPr>
        <w:t xml:space="preserve"> and measures to address potential acquiescence bias</w:t>
      </w:r>
      <w:r w:rsidR="001C04D8" w:rsidRPr="006509B6">
        <w:rPr>
          <w:rFonts w:ascii="Times New Roman" w:hAnsi="Times New Roman" w:cs="Times New Roman"/>
          <w:sz w:val="24"/>
          <w:szCs w:val="24"/>
        </w:rPr>
        <w:t>,</w:t>
      </w:r>
      <w:r w:rsidR="0004106A" w:rsidRPr="006509B6">
        <w:rPr>
          <w:rFonts w:ascii="Times New Roman" w:hAnsi="Times New Roman" w:cs="Times New Roman"/>
          <w:sz w:val="24"/>
          <w:szCs w:val="24"/>
        </w:rPr>
        <w:t xml:space="preserve"> such as elimination of leading questions </w:t>
      </w:r>
      <w:r w:rsidR="0066756E" w:rsidRPr="006509B6">
        <w:rPr>
          <w:rFonts w:ascii="Times New Roman" w:hAnsi="Times New Roman" w:cs="Times New Roman"/>
          <w:sz w:val="24"/>
          <w:szCs w:val="24"/>
        </w:rPr>
        <w:t>(Flynn, 2019; Lyon, 2014</w:t>
      </w:r>
      <w:r w:rsidR="0004106A" w:rsidRPr="006509B6">
        <w:rPr>
          <w:rFonts w:ascii="Times New Roman" w:hAnsi="Times New Roman" w:cs="Times New Roman"/>
          <w:sz w:val="24"/>
          <w:szCs w:val="24"/>
        </w:rPr>
        <w:t xml:space="preserve">). </w:t>
      </w:r>
      <w:r w:rsidR="001C04D8" w:rsidRPr="006509B6">
        <w:rPr>
          <w:rFonts w:ascii="Times New Roman" w:hAnsi="Times New Roman" w:cs="Times New Roman"/>
          <w:sz w:val="24"/>
          <w:szCs w:val="24"/>
        </w:rPr>
        <w:t>In looking to the future, scope for further improvement in this area may lie in shifting vantage points. Ableism privileges able-bodiedness (including able-mindedness) by aspiring toward able-bodied ideals of human productivity and capability (Campbell, 2009). Within this</w:t>
      </w:r>
      <w:r w:rsidR="005E5DFD" w:rsidRPr="006509B6">
        <w:rPr>
          <w:rFonts w:ascii="Times New Roman" w:hAnsi="Times New Roman" w:cs="Times New Roman"/>
          <w:sz w:val="24"/>
          <w:szCs w:val="24"/>
        </w:rPr>
        <w:t>,</w:t>
      </w:r>
      <w:r w:rsidR="001C04D8" w:rsidRPr="006509B6">
        <w:rPr>
          <w:rFonts w:ascii="Times New Roman" w:hAnsi="Times New Roman" w:cs="Times New Roman"/>
          <w:sz w:val="24"/>
          <w:szCs w:val="24"/>
        </w:rPr>
        <w:t xml:space="preserve"> an exclusionary relationship with disabled children</w:t>
      </w:r>
      <w:r w:rsidR="005E5DFD" w:rsidRPr="006509B6">
        <w:rPr>
          <w:rFonts w:ascii="Times New Roman" w:hAnsi="Times New Roman" w:cs="Times New Roman"/>
          <w:sz w:val="24"/>
          <w:szCs w:val="24"/>
        </w:rPr>
        <w:t xml:space="preserve"> and adults</w:t>
      </w:r>
      <w:r w:rsidR="001C04D8" w:rsidRPr="006509B6">
        <w:rPr>
          <w:rFonts w:ascii="Times New Roman" w:hAnsi="Times New Roman" w:cs="Times New Roman"/>
          <w:sz w:val="24"/>
          <w:szCs w:val="24"/>
        </w:rPr>
        <w:t xml:space="preserve"> is fostered (</w:t>
      </w:r>
      <w:r w:rsidR="00E558C1" w:rsidRPr="006509B6">
        <w:rPr>
          <w:rFonts w:ascii="Times New Roman" w:hAnsi="Times New Roman" w:cs="Times New Roman"/>
          <w:sz w:val="24"/>
          <w:szCs w:val="24"/>
        </w:rPr>
        <w:t xml:space="preserve">Campbell, 2009; </w:t>
      </w:r>
      <w:r w:rsidR="001C04D8" w:rsidRPr="006509B6">
        <w:rPr>
          <w:rFonts w:ascii="Times New Roman" w:hAnsi="Times New Roman" w:cs="Times New Roman"/>
          <w:sz w:val="24"/>
          <w:szCs w:val="24"/>
        </w:rPr>
        <w:t xml:space="preserve">Flynn, 2019). </w:t>
      </w:r>
      <w:r w:rsidR="005E5DFD" w:rsidRPr="006509B6">
        <w:rPr>
          <w:rFonts w:ascii="Times New Roman" w:hAnsi="Times New Roman" w:cs="Times New Roman"/>
          <w:sz w:val="24"/>
          <w:szCs w:val="24"/>
        </w:rPr>
        <w:t>By only attempting to fit</w:t>
      </w:r>
      <w:r w:rsidR="00083D8D" w:rsidRPr="006509B6">
        <w:rPr>
          <w:rFonts w:ascii="Times New Roman" w:hAnsi="Times New Roman" w:cs="Times New Roman"/>
          <w:sz w:val="24"/>
          <w:szCs w:val="24"/>
        </w:rPr>
        <w:t>, adapt</w:t>
      </w:r>
      <w:r w:rsidR="005E5DFD" w:rsidRPr="006509B6">
        <w:rPr>
          <w:rFonts w:ascii="Times New Roman" w:hAnsi="Times New Roman" w:cs="Times New Roman"/>
          <w:sz w:val="24"/>
          <w:szCs w:val="24"/>
        </w:rPr>
        <w:t xml:space="preserve"> and ‘add on’ disabled children to existing practices designed for able-bodied children, the possibility </w:t>
      </w:r>
      <w:r w:rsidR="00083D8D" w:rsidRPr="006509B6">
        <w:rPr>
          <w:rFonts w:ascii="Times New Roman" w:hAnsi="Times New Roman" w:cs="Times New Roman"/>
          <w:sz w:val="24"/>
          <w:szCs w:val="24"/>
        </w:rPr>
        <w:t xml:space="preserve">of organically learning from </w:t>
      </w:r>
      <w:r w:rsidR="00192F59" w:rsidRPr="006509B6">
        <w:rPr>
          <w:rFonts w:ascii="Times New Roman" w:hAnsi="Times New Roman" w:cs="Times New Roman"/>
          <w:sz w:val="24"/>
          <w:szCs w:val="24"/>
        </w:rPr>
        <w:t>disability</w:t>
      </w:r>
      <w:r w:rsidR="00083D8D" w:rsidRPr="006509B6">
        <w:rPr>
          <w:rFonts w:ascii="Times New Roman" w:hAnsi="Times New Roman" w:cs="Times New Roman"/>
          <w:sz w:val="24"/>
          <w:szCs w:val="24"/>
        </w:rPr>
        <w:t xml:space="preserve"> to better improve practice with all children</w:t>
      </w:r>
      <w:r w:rsidR="000F5EFE" w:rsidRPr="006509B6">
        <w:rPr>
          <w:rFonts w:ascii="Times New Roman" w:hAnsi="Times New Roman" w:cs="Times New Roman"/>
          <w:sz w:val="24"/>
          <w:szCs w:val="24"/>
        </w:rPr>
        <w:t>,</w:t>
      </w:r>
      <w:r w:rsidR="00083D8D" w:rsidRPr="006509B6">
        <w:rPr>
          <w:rFonts w:ascii="Times New Roman" w:hAnsi="Times New Roman" w:cs="Times New Roman"/>
          <w:sz w:val="24"/>
          <w:szCs w:val="24"/>
        </w:rPr>
        <w:t xml:space="preserve"> is </w:t>
      </w:r>
      <w:r w:rsidR="00316AC3" w:rsidRPr="006509B6">
        <w:rPr>
          <w:rFonts w:ascii="Times New Roman" w:hAnsi="Times New Roman" w:cs="Times New Roman"/>
          <w:sz w:val="24"/>
          <w:szCs w:val="24"/>
        </w:rPr>
        <w:t>undermined</w:t>
      </w:r>
      <w:r w:rsidR="00083D8D" w:rsidRPr="006509B6">
        <w:rPr>
          <w:rFonts w:ascii="Times New Roman" w:hAnsi="Times New Roman" w:cs="Times New Roman"/>
          <w:sz w:val="24"/>
          <w:szCs w:val="24"/>
        </w:rPr>
        <w:t xml:space="preserve"> </w:t>
      </w:r>
      <w:r w:rsidR="00E558C1" w:rsidRPr="006509B6">
        <w:rPr>
          <w:rFonts w:ascii="Times New Roman" w:hAnsi="Times New Roman" w:cs="Times New Roman"/>
          <w:sz w:val="24"/>
          <w:szCs w:val="24"/>
        </w:rPr>
        <w:t>(Flynn, 2019</w:t>
      </w:r>
      <w:r w:rsidR="00083D8D" w:rsidRPr="006509B6">
        <w:rPr>
          <w:rFonts w:ascii="Times New Roman" w:hAnsi="Times New Roman" w:cs="Times New Roman"/>
          <w:sz w:val="24"/>
          <w:szCs w:val="24"/>
        </w:rPr>
        <w:t>).</w:t>
      </w:r>
      <w:r w:rsidR="00B52371">
        <w:rPr>
          <w:rFonts w:ascii="Times New Roman" w:hAnsi="Times New Roman" w:cs="Times New Roman"/>
          <w:sz w:val="24"/>
          <w:szCs w:val="24"/>
        </w:rPr>
        <w:t xml:space="preserve"> In this context, some </w:t>
      </w:r>
      <w:r w:rsidR="005C0D03">
        <w:rPr>
          <w:rFonts w:ascii="Times New Roman" w:hAnsi="Times New Roman" w:cs="Times New Roman"/>
          <w:sz w:val="24"/>
          <w:szCs w:val="24"/>
        </w:rPr>
        <w:t xml:space="preserve">further </w:t>
      </w:r>
      <w:r w:rsidR="00B52371">
        <w:rPr>
          <w:rFonts w:ascii="Times New Roman" w:hAnsi="Times New Roman" w:cs="Times New Roman"/>
          <w:sz w:val="24"/>
          <w:szCs w:val="24"/>
        </w:rPr>
        <w:t>practical examples of how to use ableism theory</w:t>
      </w:r>
      <w:r w:rsidR="005C0D03">
        <w:rPr>
          <w:rFonts w:ascii="Times New Roman" w:hAnsi="Times New Roman" w:cs="Times New Roman"/>
          <w:sz w:val="24"/>
          <w:szCs w:val="24"/>
        </w:rPr>
        <w:t xml:space="preserve"> to</w:t>
      </w:r>
      <w:r w:rsidR="00B52371">
        <w:rPr>
          <w:rFonts w:ascii="Times New Roman" w:hAnsi="Times New Roman" w:cs="Times New Roman"/>
          <w:sz w:val="24"/>
          <w:szCs w:val="24"/>
        </w:rPr>
        <w:t xml:space="preserve"> improve practice include:</w:t>
      </w:r>
    </w:p>
    <w:p w:rsidR="00B773EB" w:rsidRDefault="00B773EB" w:rsidP="00AA7D6A">
      <w:pPr>
        <w:pStyle w:val="ListParagraph"/>
        <w:numPr>
          <w:ilvl w:val="0"/>
          <w:numId w:val="10"/>
        </w:numPr>
        <w:spacing w:line="480" w:lineRule="auto"/>
        <w:ind w:right="804"/>
        <w:jc w:val="both"/>
        <w:rPr>
          <w:rFonts w:ascii="Times New Roman" w:hAnsi="Times New Roman" w:cs="Times New Roman"/>
          <w:sz w:val="24"/>
          <w:szCs w:val="24"/>
        </w:rPr>
      </w:pPr>
      <w:r>
        <w:rPr>
          <w:rFonts w:ascii="Times New Roman" w:hAnsi="Times New Roman" w:cs="Times New Roman"/>
          <w:sz w:val="24"/>
          <w:szCs w:val="24"/>
        </w:rPr>
        <w:t xml:space="preserve">Using lessons learned from </w:t>
      </w:r>
      <w:r w:rsidR="00B42C58">
        <w:rPr>
          <w:rFonts w:ascii="Times New Roman" w:hAnsi="Times New Roman" w:cs="Times New Roman"/>
          <w:sz w:val="24"/>
          <w:szCs w:val="24"/>
        </w:rPr>
        <w:t xml:space="preserve">challenges in </w:t>
      </w:r>
      <w:r>
        <w:rPr>
          <w:rFonts w:ascii="Times New Roman" w:hAnsi="Times New Roman" w:cs="Times New Roman"/>
          <w:sz w:val="24"/>
          <w:szCs w:val="24"/>
        </w:rPr>
        <w:t xml:space="preserve">assessment with disabled children, </w:t>
      </w:r>
      <w:r w:rsidR="001F01F8">
        <w:rPr>
          <w:rFonts w:ascii="Times New Roman" w:hAnsi="Times New Roman" w:cs="Times New Roman"/>
          <w:sz w:val="24"/>
          <w:szCs w:val="24"/>
        </w:rPr>
        <w:t xml:space="preserve">to </w:t>
      </w:r>
      <w:r>
        <w:rPr>
          <w:rFonts w:ascii="Times New Roman" w:hAnsi="Times New Roman" w:cs="Times New Roman"/>
          <w:sz w:val="24"/>
          <w:szCs w:val="24"/>
        </w:rPr>
        <w:t>improve upon a social worker’s practice in genera</w:t>
      </w:r>
      <w:r w:rsidR="001F01F8">
        <w:rPr>
          <w:rFonts w:ascii="Times New Roman" w:hAnsi="Times New Roman" w:cs="Times New Roman"/>
          <w:sz w:val="24"/>
          <w:szCs w:val="24"/>
        </w:rPr>
        <w:t xml:space="preserve">l, rather than </w:t>
      </w:r>
      <w:r w:rsidR="005C0D03">
        <w:rPr>
          <w:rFonts w:ascii="Times New Roman" w:hAnsi="Times New Roman" w:cs="Times New Roman"/>
          <w:sz w:val="24"/>
          <w:szCs w:val="24"/>
        </w:rPr>
        <w:t xml:space="preserve">just using </w:t>
      </w:r>
      <w:r w:rsidR="003D304D">
        <w:rPr>
          <w:rFonts w:ascii="Times New Roman" w:hAnsi="Times New Roman" w:cs="Times New Roman"/>
          <w:sz w:val="24"/>
          <w:szCs w:val="24"/>
        </w:rPr>
        <w:t xml:space="preserve">these insights </w:t>
      </w:r>
      <w:r w:rsidR="005C0D03">
        <w:rPr>
          <w:rFonts w:ascii="Times New Roman" w:hAnsi="Times New Roman" w:cs="Times New Roman"/>
          <w:sz w:val="24"/>
          <w:szCs w:val="24"/>
        </w:rPr>
        <w:t>to inform</w:t>
      </w:r>
      <w:r w:rsidR="001F01F8">
        <w:rPr>
          <w:rFonts w:ascii="Times New Roman" w:hAnsi="Times New Roman" w:cs="Times New Roman"/>
          <w:sz w:val="24"/>
          <w:szCs w:val="24"/>
        </w:rPr>
        <w:t xml:space="preserve"> future </w:t>
      </w:r>
      <w:r w:rsidR="00C56253">
        <w:rPr>
          <w:rFonts w:ascii="Times New Roman" w:hAnsi="Times New Roman" w:cs="Times New Roman"/>
          <w:sz w:val="24"/>
          <w:szCs w:val="24"/>
        </w:rPr>
        <w:t>assessment</w:t>
      </w:r>
      <w:r w:rsidR="001F01F8">
        <w:rPr>
          <w:rFonts w:ascii="Times New Roman" w:hAnsi="Times New Roman" w:cs="Times New Roman"/>
          <w:sz w:val="24"/>
          <w:szCs w:val="24"/>
        </w:rPr>
        <w:t xml:space="preserve"> with other disabled children</w:t>
      </w:r>
      <w:r>
        <w:rPr>
          <w:rFonts w:ascii="Times New Roman" w:hAnsi="Times New Roman" w:cs="Times New Roman"/>
          <w:sz w:val="24"/>
          <w:szCs w:val="24"/>
        </w:rPr>
        <w:t>.</w:t>
      </w:r>
      <w:r w:rsidR="007B7323">
        <w:rPr>
          <w:rFonts w:ascii="Times New Roman" w:hAnsi="Times New Roman" w:cs="Times New Roman"/>
          <w:sz w:val="24"/>
          <w:szCs w:val="24"/>
        </w:rPr>
        <w:t xml:space="preserve"> This </w:t>
      </w:r>
      <w:r w:rsidR="003D304D">
        <w:rPr>
          <w:rFonts w:ascii="Times New Roman" w:hAnsi="Times New Roman" w:cs="Times New Roman"/>
          <w:sz w:val="24"/>
          <w:szCs w:val="24"/>
        </w:rPr>
        <w:t>helps</w:t>
      </w:r>
      <w:r w:rsidR="007B7323">
        <w:rPr>
          <w:rFonts w:ascii="Times New Roman" w:hAnsi="Times New Roman" w:cs="Times New Roman"/>
          <w:sz w:val="24"/>
          <w:szCs w:val="24"/>
        </w:rPr>
        <w:t xml:space="preserve"> </w:t>
      </w:r>
      <w:r w:rsidR="007B7323">
        <w:rPr>
          <w:rFonts w:ascii="Times New Roman" w:hAnsi="Times New Roman" w:cs="Times New Roman"/>
          <w:sz w:val="24"/>
          <w:szCs w:val="24"/>
        </w:rPr>
        <w:lastRenderedPageBreak/>
        <w:t xml:space="preserve">with overcoming implicit biases. It </w:t>
      </w:r>
      <w:r w:rsidR="003D304D">
        <w:rPr>
          <w:rFonts w:ascii="Times New Roman" w:hAnsi="Times New Roman" w:cs="Times New Roman"/>
          <w:sz w:val="24"/>
          <w:szCs w:val="24"/>
        </w:rPr>
        <w:t>also aligns</w:t>
      </w:r>
      <w:r>
        <w:rPr>
          <w:rFonts w:ascii="Times New Roman" w:hAnsi="Times New Roman" w:cs="Times New Roman"/>
          <w:sz w:val="24"/>
          <w:szCs w:val="24"/>
        </w:rPr>
        <w:t xml:space="preserve"> to the precarious and ambiguous nature of disability</w:t>
      </w:r>
      <w:r w:rsidR="00B42C58">
        <w:rPr>
          <w:rFonts w:ascii="Times New Roman" w:hAnsi="Times New Roman" w:cs="Times New Roman"/>
          <w:sz w:val="24"/>
          <w:szCs w:val="24"/>
        </w:rPr>
        <w:t xml:space="preserve"> (Campbell, 2009)</w:t>
      </w:r>
      <w:r>
        <w:rPr>
          <w:rFonts w:ascii="Times New Roman" w:hAnsi="Times New Roman" w:cs="Times New Roman"/>
          <w:sz w:val="24"/>
          <w:szCs w:val="24"/>
        </w:rPr>
        <w:t xml:space="preserve">, </w:t>
      </w:r>
      <w:r w:rsidR="003D304D">
        <w:rPr>
          <w:rFonts w:ascii="Times New Roman" w:hAnsi="Times New Roman" w:cs="Times New Roman"/>
          <w:sz w:val="24"/>
          <w:szCs w:val="24"/>
        </w:rPr>
        <w:t>by not</w:t>
      </w:r>
      <w:r>
        <w:rPr>
          <w:rFonts w:ascii="Times New Roman" w:hAnsi="Times New Roman" w:cs="Times New Roman"/>
          <w:sz w:val="24"/>
          <w:szCs w:val="24"/>
        </w:rPr>
        <w:t xml:space="preserve"> simply assigning some children to a disability category </w:t>
      </w:r>
      <w:r w:rsidR="00B42C58">
        <w:rPr>
          <w:rFonts w:ascii="Times New Roman" w:hAnsi="Times New Roman" w:cs="Times New Roman"/>
          <w:sz w:val="24"/>
          <w:szCs w:val="24"/>
        </w:rPr>
        <w:t>whilst</w:t>
      </w:r>
      <w:r>
        <w:rPr>
          <w:rFonts w:ascii="Times New Roman" w:hAnsi="Times New Roman" w:cs="Times New Roman"/>
          <w:sz w:val="24"/>
          <w:szCs w:val="24"/>
        </w:rPr>
        <w:t xml:space="preserve"> excluding others.   </w:t>
      </w:r>
    </w:p>
    <w:p w:rsidR="00B773EB" w:rsidRPr="00794493" w:rsidRDefault="00B42C58" w:rsidP="00AA7D6A">
      <w:pPr>
        <w:pStyle w:val="ListParagraph"/>
        <w:numPr>
          <w:ilvl w:val="0"/>
          <w:numId w:val="10"/>
        </w:numPr>
        <w:spacing w:line="480" w:lineRule="auto"/>
        <w:ind w:right="804"/>
        <w:jc w:val="both"/>
        <w:rPr>
          <w:rFonts w:ascii="Times New Roman" w:hAnsi="Times New Roman" w:cs="Times New Roman"/>
          <w:sz w:val="24"/>
          <w:szCs w:val="24"/>
        </w:rPr>
      </w:pPr>
      <w:r>
        <w:rPr>
          <w:rFonts w:ascii="Times New Roman" w:hAnsi="Times New Roman" w:cs="Times New Roman"/>
          <w:sz w:val="24"/>
          <w:szCs w:val="24"/>
        </w:rPr>
        <w:t xml:space="preserve">Using common problems encountered in assessment with disabled children, such as </w:t>
      </w:r>
      <w:r w:rsidR="003D304D">
        <w:rPr>
          <w:rFonts w:ascii="Times New Roman" w:hAnsi="Times New Roman" w:cs="Times New Roman"/>
          <w:sz w:val="24"/>
          <w:szCs w:val="24"/>
        </w:rPr>
        <w:t>shortage of</w:t>
      </w:r>
      <w:r>
        <w:rPr>
          <w:rFonts w:ascii="Times New Roman" w:hAnsi="Times New Roman" w:cs="Times New Roman"/>
          <w:sz w:val="24"/>
          <w:szCs w:val="24"/>
        </w:rPr>
        <w:t xml:space="preserve"> time (</w:t>
      </w:r>
      <w:r w:rsidR="002E11A6">
        <w:rPr>
          <w:rFonts w:ascii="Times New Roman" w:hAnsi="Times New Roman" w:cs="Times New Roman"/>
          <w:sz w:val="24"/>
          <w:szCs w:val="24"/>
        </w:rPr>
        <w:t>Flynn &amp; McGregor, 2017</w:t>
      </w:r>
      <w:r>
        <w:rPr>
          <w:rFonts w:ascii="Times New Roman" w:hAnsi="Times New Roman" w:cs="Times New Roman"/>
          <w:sz w:val="24"/>
          <w:szCs w:val="24"/>
        </w:rPr>
        <w:t xml:space="preserve">), </w:t>
      </w:r>
      <w:r w:rsidR="003D304D">
        <w:rPr>
          <w:rFonts w:ascii="Times New Roman" w:hAnsi="Times New Roman" w:cs="Times New Roman"/>
          <w:sz w:val="24"/>
          <w:szCs w:val="24"/>
        </w:rPr>
        <w:t>to indicate</w:t>
      </w:r>
      <w:r>
        <w:rPr>
          <w:rFonts w:ascii="Times New Roman" w:hAnsi="Times New Roman" w:cs="Times New Roman"/>
          <w:sz w:val="24"/>
          <w:szCs w:val="24"/>
        </w:rPr>
        <w:t xml:space="preserve"> where problems lie in the overall system (</w:t>
      </w:r>
      <w:r w:rsidR="00631FBD">
        <w:rPr>
          <w:rFonts w:ascii="Times New Roman" w:hAnsi="Times New Roman" w:cs="Times New Roman"/>
          <w:sz w:val="24"/>
          <w:szCs w:val="24"/>
        </w:rPr>
        <w:t>for example, being inflexible</w:t>
      </w:r>
      <w:r>
        <w:rPr>
          <w:rFonts w:ascii="Times New Roman" w:hAnsi="Times New Roman" w:cs="Times New Roman"/>
          <w:sz w:val="24"/>
          <w:szCs w:val="24"/>
        </w:rPr>
        <w:t xml:space="preserve"> and under resourced). Then, actively advocating for </w:t>
      </w:r>
      <w:r w:rsidR="00631FBD">
        <w:rPr>
          <w:rFonts w:ascii="Times New Roman" w:hAnsi="Times New Roman" w:cs="Times New Roman"/>
          <w:sz w:val="24"/>
          <w:szCs w:val="24"/>
        </w:rPr>
        <w:t xml:space="preserve">the </w:t>
      </w:r>
      <w:r>
        <w:rPr>
          <w:rFonts w:ascii="Times New Roman" w:hAnsi="Times New Roman" w:cs="Times New Roman"/>
          <w:sz w:val="24"/>
          <w:szCs w:val="24"/>
        </w:rPr>
        <w:t>necessary changes (</w:t>
      </w:r>
      <w:r w:rsidR="005C0D03">
        <w:rPr>
          <w:rFonts w:ascii="Times New Roman" w:hAnsi="Times New Roman" w:cs="Times New Roman"/>
          <w:sz w:val="24"/>
          <w:szCs w:val="24"/>
        </w:rPr>
        <w:t xml:space="preserve">seek </w:t>
      </w:r>
      <w:r>
        <w:rPr>
          <w:rFonts w:ascii="Times New Roman" w:hAnsi="Times New Roman" w:cs="Times New Roman"/>
          <w:sz w:val="24"/>
          <w:szCs w:val="24"/>
        </w:rPr>
        <w:t>better resourc</w:t>
      </w:r>
      <w:r w:rsidR="005C0D03">
        <w:rPr>
          <w:rFonts w:ascii="Times New Roman" w:hAnsi="Times New Roman" w:cs="Times New Roman"/>
          <w:sz w:val="24"/>
          <w:szCs w:val="24"/>
        </w:rPr>
        <w:t>es</w:t>
      </w:r>
      <w:r>
        <w:rPr>
          <w:rFonts w:ascii="Times New Roman" w:hAnsi="Times New Roman" w:cs="Times New Roman"/>
          <w:sz w:val="24"/>
          <w:szCs w:val="24"/>
        </w:rPr>
        <w:t xml:space="preserve">).   </w:t>
      </w:r>
    </w:p>
    <w:p w:rsidR="005729C7" w:rsidRDefault="00631FBD" w:rsidP="00AA7D6A">
      <w:pPr>
        <w:spacing w:line="480" w:lineRule="auto"/>
        <w:ind w:right="804"/>
        <w:jc w:val="both"/>
        <w:rPr>
          <w:rFonts w:ascii="Times New Roman" w:hAnsi="Times New Roman" w:cs="Times New Roman"/>
          <w:sz w:val="24"/>
          <w:szCs w:val="24"/>
        </w:rPr>
      </w:pPr>
      <w:r>
        <w:rPr>
          <w:rFonts w:ascii="Times New Roman" w:hAnsi="Times New Roman" w:cs="Times New Roman"/>
          <w:sz w:val="24"/>
          <w:szCs w:val="24"/>
        </w:rPr>
        <w:t>Overall, b</w:t>
      </w:r>
      <w:r w:rsidR="00BE4B95" w:rsidRPr="006509B6">
        <w:rPr>
          <w:rFonts w:ascii="Times New Roman" w:hAnsi="Times New Roman" w:cs="Times New Roman"/>
          <w:sz w:val="24"/>
          <w:szCs w:val="24"/>
        </w:rPr>
        <w:t>eginning with disabled children,</w:t>
      </w:r>
      <w:r w:rsidR="00632499" w:rsidRPr="006509B6">
        <w:rPr>
          <w:rFonts w:ascii="Times New Roman" w:hAnsi="Times New Roman" w:cs="Times New Roman"/>
          <w:sz w:val="24"/>
          <w:szCs w:val="24"/>
        </w:rPr>
        <w:t xml:space="preserve"> therefore,</w:t>
      </w:r>
      <w:r w:rsidR="00BE4B95" w:rsidRPr="006509B6">
        <w:rPr>
          <w:rFonts w:ascii="Times New Roman" w:hAnsi="Times New Roman" w:cs="Times New Roman"/>
          <w:sz w:val="24"/>
          <w:szCs w:val="24"/>
        </w:rPr>
        <w:t xml:space="preserve"> and </w:t>
      </w:r>
      <w:r w:rsidR="00CD66BF" w:rsidRPr="006509B6">
        <w:rPr>
          <w:rFonts w:ascii="Times New Roman" w:hAnsi="Times New Roman" w:cs="Times New Roman"/>
          <w:sz w:val="24"/>
          <w:szCs w:val="24"/>
        </w:rPr>
        <w:t>learning from their experience</w:t>
      </w:r>
      <w:r w:rsidR="00A31DF3" w:rsidRPr="006509B6">
        <w:rPr>
          <w:rFonts w:ascii="Times New Roman" w:hAnsi="Times New Roman" w:cs="Times New Roman"/>
          <w:sz w:val="24"/>
          <w:szCs w:val="24"/>
        </w:rPr>
        <w:t>s</w:t>
      </w:r>
      <w:r w:rsidR="00CD66BF" w:rsidRPr="006509B6">
        <w:rPr>
          <w:rFonts w:ascii="Times New Roman" w:hAnsi="Times New Roman" w:cs="Times New Roman"/>
          <w:sz w:val="24"/>
          <w:szCs w:val="24"/>
        </w:rPr>
        <w:t xml:space="preserve"> and </w:t>
      </w:r>
      <w:r w:rsidR="000F5EFE" w:rsidRPr="006509B6">
        <w:rPr>
          <w:rFonts w:ascii="Times New Roman" w:hAnsi="Times New Roman" w:cs="Times New Roman"/>
          <w:sz w:val="24"/>
          <w:szCs w:val="24"/>
        </w:rPr>
        <w:t>expertise</w:t>
      </w:r>
      <w:r w:rsidR="00BE4B95" w:rsidRPr="006509B6">
        <w:rPr>
          <w:rFonts w:ascii="Times New Roman" w:hAnsi="Times New Roman" w:cs="Times New Roman"/>
          <w:sz w:val="24"/>
          <w:szCs w:val="24"/>
        </w:rPr>
        <w:t xml:space="preserve"> th</w:t>
      </w:r>
      <w:r w:rsidR="00C02A77" w:rsidRPr="006509B6">
        <w:rPr>
          <w:rFonts w:ascii="Times New Roman" w:hAnsi="Times New Roman" w:cs="Times New Roman"/>
          <w:sz w:val="24"/>
          <w:szCs w:val="24"/>
        </w:rPr>
        <w:t>r</w:t>
      </w:r>
      <w:r w:rsidR="00BE4B95" w:rsidRPr="006509B6">
        <w:rPr>
          <w:rFonts w:ascii="Times New Roman" w:hAnsi="Times New Roman" w:cs="Times New Roman"/>
          <w:sz w:val="24"/>
          <w:szCs w:val="24"/>
        </w:rPr>
        <w:t>ough research and practice innovation</w:t>
      </w:r>
      <w:r w:rsidR="00632499" w:rsidRPr="006509B6">
        <w:rPr>
          <w:rFonts w:ascii="Times New Roman" w:hAnsi="Times New Roman" w:cs="Times New Roman"/>
          <w:sz w:val="24"/>
          <w:szCs w:val="24"/>
        </w:rPr>
        <w:t>,</w:t>
      </w:r>
      <w:r w:rsidR="00BE4B95" w:rsidRPr="006509B6">
        <w:rPr>
          <w:rFonts w:ascii="Times New Roman" w:hAnsi="Times New Roman" w:cs="Times New Roman"/>
          <w:sz w:val="24"/>
          <w:szCs w:val="24"/>
        </w:rPr>
        <w:t xml:space="preserve"> </w:t>
      </w:r>
      <w:r w:rsidR="00A31DF3" w:rsidRPr="006509B6">
        <w:rPr>
          <w:rFonts w:ascii="Times New Roman" w:hAnsi="Times New Roman" w:cs="Times New Roman"/>
          <w:sz w:val="24"/>
          <w:szCs w:val="24"/>
        </w:rPr>
        <w:t xml:space="preserve">should be prioritised </w:t>
      </w:r>
      <w:r>
        <w:rPr>
          <w:rFonts w:ascii="Times New Roman" w:hAnsi="Times New Roman" w:cs="Times New Roman"/>
          <w:sz w:val="24"/>
          <w:szCs w:val="24"/>
        </w:rPr>
        <w:t>in</w:t>
      </w:r>
      <w:r w:rsidR="000F5EFE" w:rsidRPr="006509B6">
        <w:rPr>
          <w:rFonts w:ascii="Times New Roman" w:hAnsi="Times New Roman" w:cs="Times New Roman"/>
          <w:sz w:val="24"/>
          <w:szCs w:val="24"/>
        </w:rPr>
        <w:t xml:space="preserve"> overcoming </w:t>
      </w:r>
      <w:r w:rsidR="00B9339C" w:rsidRPr="006509B6">
        <w:rPr>
          <w:rFonts w:ascii="Times New Roman" w:hAnsi="Times New Roman" w:cs="Times New Roman"/>
          <w:sz w:val="24"/>
          <w:szCs w:val="24"/>
        </w:rPr>
        <w:t xml:space="preserve">the </w:t>
      </w:r>
      <w:r w:rsidR="000F5EFE" w:rsidRPr="006509B6">
        <w:rPr>
          <w:rFonts w:ascii="Times New Roman" w:hAnsi="Times New Roman" w:cs="Times New Roman"/>
          <w:sz w:val="24"/>
          <w:szCs w:val="24"/>
        </w:rPr>
        <w:t>present</w:t>
      </w:r>
      <w:r w:rsidR="00BE4B95" w:rsidRPr="006509B6">
        <w:rPr>
          <w:rFonts w:ascii="Times New Roman" w:hAnsi="Times New Roman" w:cs="Times New Roman"/>
          <w:sz w:val="24"/>
          <w:szCs w:val="24"/>
        </w:rPr>
        <w:t xml:space="preserve"> practical</w:t>
      </w:r>
      <w:r w:rsidR="00B9339C" w:rsidRPr="006509B6">
        <w:rPr>
          <w:rFonts w:ascii="Times New Roman" w:hAnsi="Times New Roman" w:cs="Times New Roman"/>
          <w:sz w:val="24"/>
          <w:szCs w:val="24"/>
        </w:rPr>
        <w:t>, and procedural,</w:t>
      </w:r>
      <w:r w:rsidR="00BE4B95" w:rsidRPr="006509B6">
        <w:rPr>
          <w:rFonts w:ascii="Times New Roman" w:hAnsi="Times New Roman" w:cs="Times New Roman"/>
          <w:sz w:val="24"/>
          <w:szCs w:val="24"/>
        </w:rPr>
        <w:t xml:space="preserve"> impediments</w:t>
      </w:r>
      <w:r w:rsidR="00632499" w:rsidRPr="006509B6">
        <w:rPr>
          <w:rFonts w:ascii="Times New Roman" w:hAnsi="Times New Roman" w:cs="Times New Roman"/>
          <w:sz w:val="24"/>
          <w:szCs w:val="24"/>
        </w:rPr>
        <w:t>.</w:t>
      </w:r>
    </w:p>
    <w:p w:rsidR="001E01CD" w:rsidRPr="006509B6" w:rsidRDefault="001E01CD" w:rsidP="00AA7D6A">
      <w:pPr>
        <w:spacing w:line="480" w:lineRule="auto"/>
        <w:ind w:right="804"/>
        <w:jc w:val="both"/>
        <w:rPr>
          <w:rFonts w:ascii="Times New Roman" w:hAnsi="Times New Roman" w:cs="Times New Roman"/>
          <w:sz w:val="24"/>
          <w:szCs w:val="24"/>
        </w:rPr>
      </w:pPr>
    </w:p>
    <w:p w:rsidR="009C66E5" w:rsidRPr="006509B6" w:rsidRDefault="007767D8" w:rsidP="00AA7D6A">
      <w:pPr>
        <w:spacing w:line="480" w:lineRule="auto"/>
        <w:ind w:right="804"/>
        <w:jc w:val="both"/>
        <w:rPr>
          <w:rFonts w:ascii="Times New Roman" w:hAnsi="Times New Roman" w:cs="Times New Roman"/>
          <w:b/>
          <w:i/>
          <w:sz w:val="24"/>
          <w:szCs w:val="24"/>
        </w:rPr>
      </w:pPr>
      <w:r w:rsidRPr="006509B6">
        <w:rPr>
          <w:rFonts w:ascii="Times New Roman" w:hAnsi="Times New Roman" w:cs="Times New Roman"/>
          <w:b/>
          <w:i/>
          <w:sz w:val="24"/>
          <w:szCs w:val="24"/>
        </w:rPr>
        <w:t xml:space="preserve">Managing the complexity of causation </w:t>
      </w:r>
    </w:p>
    <w:p w:rsidR="00FB6198" w:rsidRDefault="00316AC3" w:rsidP="00AA7D6A">
      <w:pPr>
        <w:spacing w:line="480" w:lineRule="auto"/>
        <w:ind w:right="804"/>
        <w:jc w:val="both"/>
        <w:rPr>
          <w:rFonts w:ascii="Times New Roman" w:hAnsi="Times New Roman" w:cs="Times New Roman"/>
          <w:sz w:val="24"/>
          <w:szCs w:val="24"/>
        </w:rPr>
      </w:pPr>
      <w:r w:rsidRPr="006509B6">
        <w:rPr>
          <w:rFonts w:ascii="Times New Roman" w:hAnsi="Times New Roman" w:cs="Times New Roman"/>
          <w:sz w:val="24"/>
          <w:szCs w:val="24"/>
        </w:rPr>
        <w:t xml:space="preserve">Finally, </w:t>
      </w:r>
      <w:r w:rsidR="00781AE2" w:rsidRPr="006509B6">
        <w:rPr>
          <w:rFonts w:ascii="Times New Roman" w:hAnsi="Times New Roman" w:cs="Times New Roman"/>
          <w:sz w:val="24"/>
          <w:szCs w:val="24"/>
        </w:rPr>
        <w:t xml:space="preserve">difficulties with discerning causation remain to be addressed. </w:t>
      </w:r>
      <w:r w:rsidR="00815295" w:rsidRPr="006509B6">
        <w:rPr>
          <w:rFonts w:ascii="Times New Roman" w:hAnsi="Times New Roman" w:cs="Times New Roman"/>
          <w:sz w:val="24"/>
          <w:szCs w:val="24"/>
        </w:rPr>
        <w:t>In child protection and welfare social work</w:t>
      </w:r>
      <w:r w:rsidR="00C463DC" w:rsidRPr="006509B6">
        <w:rPr>
          <w:rFonts w:ascii="Times New Roman" w:hAnsi="Times New Roman" w:cs="Times New Roman"/>
          <w:sz w:val="24"/>
          <w:szCs w:val="24"/>
        </w:rPr>
        <w:t>,</w:t>
      </w:r>
      <w:r w:rsidR="00815295" w:rsidRPr="006509B6">
        <w:rPr>
          <w:rFonts w:ascii="Times New Roman" w:hAnsi="Times New Roman" w:cs="Times New Roman"/>
          <w:sz w:val="24"/>
          <w:szCs w:val="24"/>
        </w:rPr>
        <w:t xml:space="preserve"> </w:t>
      </w:r>
      <w:r w:rsidR="00C463DC" w:rsidRPr="006509B6">
        <w:rPr>
          <w:rFonts w:ascii="Times New Roman" w:hAnsi="Times New Roman" w:cs="Times New Roman"/>
          <w:sz w:val="24"/>
          <w:szCs w:val="24"/>
        </w:rPr>
        <w:t>the immediate safety of the child, and their welfare, are first and paramount consideration</w:t>
      </w:r>
      <w:r w:rsidR="00573C55" w:rsidRPr="006509B6">
        <w:rPr>
          <w:rFonts w:ascii="Times New Roman" w:hAnsi="Times New Roman" w:cs="Times New Roman"/>
          <w:sz w:val="24"/>
          <w:szCs w:val="24"/>
        </w:rPr>
        <w:t>s</w:t>
      </w:r>
      <w:r w:rsidR="00C463DC" w:rsidRPr="006509B6">
        <w:rPr>
          <w:rFonts w:ascii="Times New Roman" w:hAnsi="Times New Roman" w:cs="Times New Roman"/>
          <w:sz w:val="24"/>
          <w:szCs w:val="24"/>
        </w:rPr>
        <w:t xml:space="preserve"> (Hamilton, 2012). </w:t>
      </w:r>
      <w:r w:rsidR="00221619" w:rsidRPr="006509B6">
        <w:rPr>
          <w:rFonts w:ascii="Times New Roman" w:hAnsi="Times New Roman" w:cs="Times New Roman"/>
          <w:sz w:val="24"/>
          <w:szCs w:val="24"/>
        </w:rPr>
        <w:t xml:space="preserve">With focus moving towards solutions and safety, rather than prolonged </w:t>
      </w:r>
      <w:r w:rsidR="00924429" w:rsidRPr="006509B6">
        <w:rPr>
          <w:rFonts w:ascii="Times New Roman" w:hAnsi="Times New Roman" w:cs="Times New Roman"/>
          <w:sz w:val="24"/>
          <w:szCs w:val="24"/>
        </w:rPr>
        <w:t>consideration of</w:t>
      </w:r>
      <w:r w:rsidR="00221619" w:rsidRPr="006509B6">
        <w:rPr>
          <w:rFonts w:ascii="Times New Roman" w:hAnsi="Times New Roman" w:cs="Times New Roman"/>
          <w:sz w:val="24"/>
          <w:szCs w:val="24"/>
        </w:rPr>
        <w:t xml:space="preserve"> problems and causation, changes in child protection are underway (Turnell </w:t>
      </w:r>
      <w:r w:rsidR="001810A1" w:rsidRPr="006509B6">
        <w:rPr>
          <w:rFonts w:ascii="Times New Roman" w:hAnsi="Times New Roman" w:cs="Times New Roman"/>
          <w:sz w:val="24"/>
          <w:szCs w:val="24"/>
        </w:rPr>
        <w:t>&amp;</w:t>
      </w:r>
      <w:r w:rsidR="00221619" w:rsidRPr="006509B6">
        <w:rPr>
          <w:rFonts w:ascii="Times New Roman" w:hAnsi="Times New Roman" w:cs="Times New Roman"/>
          <w:sz w:val="24"/>
          <w:szCs w:val="24"/>
        </w:rPr>
        <w:t xml:space="preserve"> Murphy, 2017). Notwithstanding this, literature on disability reveals a complex interrelationship betw</w:t>
      </w:r>
      <w:r w:rsidR="008769F8" w:rsidRPr="006509B6">
        <w:rPr>
          <w:rFonts w:ascii="Times New Roman" w:hAnsi="Times New Roman" w:cs="Times New Roman"/>
          <w:sz w:val="24"/>
          <w:szCs w:val="24"/>
        </w:rPr>
        <w:t xml:space="preserve">een at-risk behaviours, </w:t>
      </w:r>
      <w:r w:rsidR="00221619" w:rsidRPr="006509B6">
        <w:rPr>
          <w:rFonts w:ascii="Times New Roman" w:hAnsi="Times New Roman" w:cs="Times New Roman"/>
          <w:sz w:val="24"/>
          <w:szCs w:val="24"/>
        </w:rPr>
        <w:t xml:space="preserve">social </w:t>
      </w:r>
      <w:r w:rsidR="008769F8" w:rsidRPr="006509B6">
        <w:rPr>
          <w:rFonts w:ascii="Times New Roman" w:hAnsi="Times New Roman" w:cs="Times New Roman"/>
          <w:sz w:val="24"/>
          <w:szCs w:val="24"/>
        </w:rPr>
        <w:t>disadvantage and impairme</w:t>
      </w:r>
      <w:r w:rsidR="00924429" w:rsidRPr="006509B6">
        <w:rPr>
          <w:rFonts w:ascii="Times New Roman" w:hAnsi="Times New Roman" w:cs="Times New Roman"/>
          <w:sz w:val="24"/>
          <w:szCs w:val="24"/>
        </w:rPr>
        <w:t>nt (</w:t>
      </w:r>
      <w:r w:rsidR="004E4CAF" w:rsidRPr="006509B6">
        <w:rPr>
          <w:rFonts w:ascii="Times New Roman" w:hAnsi="Times New Roman" w:cs="Times New Roman"/>
          <w:sz w:val="24"/>
          <w:szCs w:val="24"/>
        </w:rPr>
        <w:t xml:space="preserve">Flynn </w:t>
      </w:r>
      <w:r w:rsidR="001810A1" w:rsidRPr="006509B6">
        <w:rPr>
          <w:rFonts w:ascii="Times New Roman" w:hAnsi="Times New Roman" w:cs="Times New Roman"/>
          <w:sz w:val="24"/>
          <w:szCs w:val="24"/>
        </w:rPr>
        <w:t>&amp;</w:t>
      </w:r>
      <w:r w:rsidR="004E4CAF" w:rsidRPr="006509B6">
        <w:rPr>
          <w:rFonts w:ascii="Times New Roman" w:hAnsi="Times New Roman" w:cs="Times New Roman"/>
          <w:sz w:val="24"/>
          <w:szCs w:val="24"/>
        </w:rPr>
        <w:t xml:space="preserve"> McGregor, 2017</w:t>
      </w:r>
      <w:r w:rsidR="000533AC" w:rsidRPr="006509B6">
        <w:rPr>
          <w:rFonts w:ascii="Times New Roman" w:hAnsi="Times New Roman" w:cs="Times New Roman"/>
          <w:sz w:val="24"/>
          <w:szCs w:val="24"/>
        </w:rPr>
        <w:t>,</w:t>
      </w:r>
      <w:r w:rsidR="00E558C1" w:rsidRPr="006509B6">
        <w:rPr>
          <w:rFonts w:ascii="Times New Roman" w:hAnsi="Times New Roman" w:cs="Times New Roman"/>
          <w:sz w:val="24"/>
          <w:szCs w:val="24"/>
        </w:rPr>
        <w:t xml:space="preserve"> 2018</w:t>
      </w:r>
      <w:r w:rsidR="00924429" w:rsidRPr="006509B6">
        <w:rPr>
          <w:rFonts w:ascii="Times New Roman" w:hAnsi="Times New Roman" w:cs="Times New Roman"/>
          <w:sz w:val="24"/>
          <w:szCs w:val="24"/>
        </w:rPr>
        <w:t>). Within this, scope for</w:t>
      </w:r>
      <w:r w:rsidR="008769F8" w:rsidRPr="006509B6">
        <w:rPr>
          <w:rFonts w:ascii="Times New Roman" w:hAnsi="Times New Roman" w:cs="Times New Roman"/>
          <w:sz w:val="24"/>
          <w:szCs w:val="24"/>
        </w:rPr>
        <w:t xml:space="preserve"> misunderstanding is widened</w:t>
      </w:r>
      <w:r w:rsidR="000F3AB8" w:rsidRPr="006509B6">
        <w:rPr>
          <w:rFonts w:ascii="Times New Roman" w:hAnsi="Times New Roman" w:cs="Times New Roman"/>
          <w:sz w:val="24"/>
          <w:szCs w:val="24"/>
        </w:rPr>
        <w:t>,</w:t>
      </w:r>
      <w:r w:rsidR="008769F8" w:rsidRPr="006509B6">
        <w:rPr>
          <w:rFonts w:ascii="Times New Roman" w:hAnsi="Times New Roman" w:cs="Times New Roman"/>
          <w:sz w:val="24"/>
          <w:szCs w:val="24"/>
        </w:rPr>
        <w:t xml:space="preserve"> where</w:t>
      </w:r>
      <w:r w:rsidR="009A09B2" w:rsidRPr="006509B6">
        <w:rPr>
          <w:rFonts w:ascii="Times New Roman" w:hAnsi="Times New Roman" w:cs="Times New Roman"/>
          <w:sz w:val="24"/>
          <w:szCs w:val="24"/>
        </w:rPr>
        <w:t xml:space="preserve"> among other things,</w:t>
      </w:r>
      <w:r w:rsidR="004949AF" w:rsidRPr="006509B6">
        <w:rPr>
          <w:rFonts w:ascii="Times New Roman" w:hAnsi="Times New Roman" w:cs="Times New Roman"/>
          <w:sz w:val="24"/>
          <w:szCs w:val="24"/>
        </w:rPr>
        <w:t xml:space="preserve"> impairment </w:t>
      </w:r>
      <w:r w:rsidR="00527740" w:rsidRPr="006509B6">
        <w:rPr>
          <w:rFonts w:ascii="Times New Roman" w:hAnsi="Times New Roman" w:cs="Times New Roman"/>
          <w:sz w:val="24"/>
          <w:szCs w:val="24"/>
        </w:rPr>
        <w:t xml:space="preserve">may </w:t>
      </w:r>
      <w:r w:rsidR="001D18E1" w:rsidRPr="006509B6">
        <w:rPr>
          <w:rFonts w:ascii="Times New Roman" w:hAnsi="Times New Roman" w:cs="Times New Roman"/>
          <w:sz w:val="24"/>
          <w:szCs w:val="24"/>
        </w:rPr>
        <w:t>be</w:t>
      </w:r>
      <w:r w:rsidR="000F3AB8" w:rsidRPr="006509B6">
        <w:rPr>
          <w:rFonts w:ascii="Times New Roman" w:hAnsi="Times New Roman" w:cs="Times New Roman"/>
          <w:sz w:val="24"/>
          <w:szCs w:val="24"/>
        </w:rPr>
        <w:t>come</w:t>
      </w:r>
      <w:r w:rsidR="008769F8" w:rsidRPr="006509B6">
        <w:rPr>
          <w:rFonts w:ascii="Times New Roman" w:hAnsi="Times New Roman" w:cs="Times New Roman"/>
          <w:sz w:val="24"/>
          <w:szCs w:val="24"/>
        </w:rPr>
        <w:t xml:space="preserve"> a scapegoat for </w:t>
      </w:r>
      <w:r w:rsidR="008E030E" w:rsidRPr="006509B6">
        <w:rPr>
          <w:rFonts w:ascii="Times New Roman" w:hAnsi="Times New Roman" w:cs="Times New Roman"/>
          <w:sz w:val="24"/>
          <w:szCs w:val="24"/>
        </w:rPr>
        <w:t>neglect issues, such as hunger</w:t>
      </w:r>
      <w:r w:rsidR="008769F8" w:rsidRPr="006509B6">
        <w:rPr>
          <w:rFonts w:ascii="Times New Roman" w:hAnsi="Times New Roman" w:cs="Times New Roman"/>
          <w:sz w:val="24"/>
          <w:szCs w:val="24"/>
        </w:rPr>
        <w:t xml:space="preserve"> (</w:t>
      </w:r>
      <w:r w:rsidR="008E030E" w:rsidRPr="006509B6">
        <w:rPr>
          <w:rFonts w:ascii="Times New Roman" w:hAnsi="Times New Roman" w:cs="Times New Roman"/>
          <w:sz w:val="24"/>
          <w:szCs w:val="24"/>
        </w:rPr>
        <w:t>Emerson</w:t>
      </w:r>
      <w:r w:rsidR="000533AC" w:rsidRPr="006509B6">
        <w:rPr>
          <w:rFonts w:ascii="Times New Roman" w:hAnsi="Times New Roman" w:cs="Times New Roman"/>
          <w:sz w:val="24"/>
          <w:szCs w:val="24"/>
        </w:rPr>
        <w:t>,</w:t>
      </w:r>
      <w:r w:rsidR="008E030E" w:rsidRPr="006509B6">
        <w:rPr>
          <w:rFonts w:ascii="Times New Roman" w:hAnsi="Times New Roman" w:cs="Times New Roman"/>
          <w:sz w:val="24"/>
          <w:szCs w:val="24"/>
        </w:rPr>
        <w:t xml:space="preserve"> 2004; Flynn </w:t>
      </w:r>
      <w:r w:rsidR="000533AC" w:rsidRPr="006509B6">
        <w:rPr>
          <w:rFonts w:ascii="Times New Roman" w:hAnsi="Times New Roman" w:cs="Times New Roman"/>
          <w:sz w:val="24"/>
          <w:szCs w:val="24"/>
        </w:rPr>
        <w:t>&amp;</w:t>
      </w:r>
      <w:r w:rsidR="008E030E" w:rsidRPr="006509B6">
        <w:rPr>
          <w:rFonts w:ascii="Times New Roman" w:hAnsi="Times New Roman" w:cs="Times New Roman"/>
          <w:sz w:val="24"/>
          <w:szCs w:val="24"/>
        </w:rPr>
        <w:t xml:space="preserve"> McGregor, 2018</w:t>
      </w:r>
      <w:r w:rsidR="008769F8" w:rsidRPr="006509B6">
        <w:rPr>
          <w:rFonts w:ascii="Times New Roman" w:hAnsi="Times New Roman" w:cs="Times New Roman"/>
          <w:sz w:val="24"/>
          <w:szCs w:val="24"/>
        </w:rPr>
        <w:t xml:space="preserve">). </w:t>
      </w:r>
      <w:r w:rsidR="00607971" w:rsidRPr="006509B6">
        <w:rPr>
          <w:rFonts w:ascii="Times New Roman" w:hAnsi="Times New Roman" w:cs="Times New Roman"/>
          <w:sz w:val="24"/>
          <w:szCs w:val="24"/>
        </w:rPr>
        <w:t>In this context, t</w:t>
      </w:r>
      <w:r w:rsidR="003E2958" w:rsidRPr="006509B6">
        <w:rPr>
          <w:rFonts w:ascii="Times New Roman" w:hAnsi="Times New Roman" w:cs="Times New Roman"/>
          <w:sz w:val="24"/>
          <w:szCs w:val="24"/>
        </w:rPr>
        <w:t xml:space="preserve">he value of </w:t>
      </w:r>
      <w:r w:rsidR="00246442" w:rsidRPr="006509B6">
        <w:rPr>
          <w:rFonts w:ascii="Times New Roman" w:hAnsi="Times New Roman" w:cs="Times New Roman"/>
          <w:sz w:val="24"/>
          <w:szCs w:val="24"/>
        </w:rPr>
        <w:t xml:space="preserve">conceptualisations around ableism </w:t>
      </w:r>
      <w:r w:rsidR="003E2958" w:rsidRPr="006509B6">
        <w:rPr>
          <w:rFonts w:ascii="Times New Roman" w:hAnsi="Times New Roman" w:cs="Times New Roman"/>
          <w:sz w:val="24"/>
          <w:szCs w:val="24"/>
        </w:rPr>
        <w:t>in</w:t>
      </w:r>
      <w:r w:rsidR="00246442" w:rsidRPr="006509B6">
        <w:rPr>
          <w:rFonts w:ascii="Times New Roman" w:hAnsi="Times New Roman" w:cs="Times New Roman"/>
          <w:sz w:val="24"/>
          <w:szCs w:val="24"/>
        </w:rPr>
        <w:t xml:space="preserve"> understanding </w:t>
      </w:r>
      <w:r w:rsidR="00490330" w:rsidRPr="006509B6">
        <w:rPr>
          <w:rFonts w:ascii="Times New Roman" w:hAnsi="Times New Roman" w:cs="Times New Roman"/>
          <w:sz w:val="24"/>
          <w:szCs w:val="24"/>
        </w:rPr>
        <w:t>such a predicament</w:t>
      </w:r>
      <w:r w:rsidR="00246442" w:rsidRPr="006509B6">
        <w:rPr>
          <w:rFonts w:ascii="Times New Roman" w:hAnsi="Times New Roman" w:cs="Times New Roman"/>
          <w:sz w:val="24"/>
          <w:szCs w:val="24"/>
        </w:rPr>
        <w:t xml:space="preserve">, is of interest to question. </w:t>
      </w:r>
      <w:r w:rsidR="00435755" w:rsidRPr="006509B6">
        <w:rPr>
          <w:rFonts w:ascii="Times New Roman" w:hAnsi="Times New Roman" w:cs="Times New Roman"/>
          <w:sz w:val="24"/>
          <w:szCs w:val="24"/>
        </w:rPr>
        <w:t xml:space="preserve">Existing </w:t>
      </w:r>
      <w:r w:rsidR="00435755" w:rsidRPr="006509B6">
        <w:rPr>
          <w:rFonts w:ascii="Times New Roman" w:hAnsi="Times New Roman" w:cs="Times New Roman"/>
          <w:sz w:val="24"/>
          <w:szCs w:val="24"/>
        </w:rPr>
        <w:lastRenderedPageBreak/>
        <w:t xml:space="preserve">analyses of ableism recognise that disablement is </w:t>
      </w:r>
      <w:r w:rsidR="00D11E4B" w:rsidRPr="006509B6">
        <w:rPr>
          <w:rFonts w:ascii="Times New Roman" w:hAnsi="Times New Roman" w:cs="Times New Roman"/>
          <w:sz w:val="24"/>
          <w:szCs w:val="24"/>
        </w:rPr>
        <w:t xml:space="preserve">a </w:t>
      </w:r>
      <w:r w:rsidR="00435755" w:rsidRPr="006509B6">
        <w:rPr>
          <w:rFonts w:ascii="Times New Roman" w:hAnsi="Times New Roman" w:cs="Times New Roman"/>
          <w:sz w:val="24"/>
          <w:szCs w:val="24"/>
        </w:rPr>
        <w:t>complex and multi-layered process</w:t>
      </w:r>
      <w:r w:rsidR="008544EF" w:rsidRPr="006509B6">
        <w:rPr>
          <w:rFonts w:ascii="Times New Roman" w:hAnsi="Times New Roman" w:cs="Times New Roman"/>
          <w:sz w:val="24"/>
          <w:szCs w:val="24"/>
        </w:rPr>
        <w:t xml:space="preserve"> (Campbell, 2008</w:t>
      </w:r>
      <w:r w:rsidR="007B1F4A" w:rsidRPr="006509B6">
        <w:rPr>
          <w:rFonts w:ascii="Times New Roman" w:hAnsi="Times New Roman" w:cs="Times New Roman"/>
          <w:sz w:val="24"/>
          <w:szCs w:val="24"/>
        </w:rPr>
        <w:t>b</w:t>
      </w:r>
      <w:r w:rsidR="000533AC" w:rsidRPr="006509B6">
        <w:rPr>
          <w:rFonts w:ascii="Times New Roman" w:hAnsi="Times New Roman" w:cs="Times New Roman"/>
          <w:sz w:val="24"/>
          <w:szCs w:val="24"/>
        </w:rPr>
        <w:t>,</w:t>
      </w:r>
      <w:r w:rsidR="008544EF" w:rsidRPr="006509B6">
        <w:rPr>
          <w:rFonts w:ascii="Times New Roman" w:hAnsi="Times New Roman" w:cs="Times New Roman"/>
          <w:sz w:val="24"/>
          <w:szCs w:val="24"/>
        </w:rPr>
        <w:t xml:space="preserve"> 2009</w:t>
      </w:r>
      <w:r w:rsidR="00435755" w:rsidRPr="006509B6">
        <w:rPr>
          <w:rFonts w:ascii="Times New Roman" w:hAnsi="Times New Roman" w:cs="Times New Roman"/>
          <w:sz w:val="24"/>
          <w:szCs w:val="24"/>
        </w:rPr>
        <w:t>). Disability, for instance, has cultural, lingual, social, psychological and economic components</w:t>
      </w:r>
      <w:r w:rsidR="00A32E76" w:rsidRPr="006509B6">
        <w:rPr>
          <w:rFonts w:ascii="Times New Roman" w:hAnsi="Times New Roman" w:cs="Times New Roman"/>
          <w:sz w:val="24"/>
          <w:szCs w:val="24"/>
        </w:rPr>
        <w:t xml:space="preserve"> (Goodley, 2016</w:t>
      </w:r>
      <w:r w:rsidR="00435755" w:rsidRPr="006509B6">
        <w:rPr>
          <w:rFonts w:ascii="Times New Roman" w:hAnsi="Times New Roman" w:cs="Times New Roman"/>
          <w:sz w:val="24"/>
          <w:szCs w:val="24"/>
        </w:rPr>
        <w:t xml:space="preserve">).  </w:t>
      </w:r>
      <w:r w:rsidR="00B0543C" w:rsidRPr="006509B6">
        <w:rPr>
          <w:rFonts w:ascii="Times New Roman" w:hAnsi="Times New Roman" w:cs="Times New Roman"/>
          <w:sz w:val="24"/>
          <w:szCs w:val="24"/>
        </w:rPr>
        <w:t>Within recognition of this complexity, o</w:t>
      </w:r>
      <w:r w:rsidR="004340C1" w:rsidRPr="006509B6">
        <w:rPr>
          <w:rFonts w:ascii="Times New Roman" w:hAnsi="Times New Roman" w:cs="Times New Roman"/>
          <w:sz w:val="24"/>
          <w:szCs w:val="24"/>
        </w:rPr>
        <w:t xml:space="preserve">ne </w:t>
      </w:r>
      <w:r w:rsidR="00B06294" w:rsidRPr="006509B6">
        <w:rPr>
          <w:rFonts w:ascii="Times New Roman" w:hAnsi="Times New Roman" w:cs="Times New Roman"/>
          <w:sz w:val="24"/>
          <w:szCs w:val="24"/>
        </w:rPr>
        <w:t xml:space="preserve">strategy has been to focus on standardisation. Specifically, within a </w:t>
      </w:r>
      <w:r w:rsidR="004340C1" w:rsidRPr="006509B6">
        <w:rPr>
          <w:rFonts w:ascii="Times New Roman" w:hAnsi="Times New Roman" w:cs="Times New Roman"/>
          <w:sz w:val="24"/>
          <w:szCs w:val="24"/>
        </w:rPr>
        <w:t>human rights model of disability</w:t>
      </w:r>
      <w:r w:rsidR="002841C4" w:rsidRPr="006509B6">
        <w:rPr>
          <w:rFonts w:ascii="Times New Roman" w:hAnsi="Times New Roman" w:cs="Times New Roman"/>
          <w:sz w:val="24"/>
          <w:szCs w:val="24"/>
        </w:rPr>
        <w:t>,</w:t>
      </w:r>
      <w:r w:rsidR="004340C1" w:rsidRPr="006509B6">
        <w:rPr>
          <w:rFonts w:ascii="Times New Roman" w:hAnsi="Times New Roman" w:cs="Times New Roman"/>
          <w:sz w:val="24"/>
          <w:szCs w:val="24"/>
        </w:rPr>
        <w:t xml:space="preserve"> impairment is of no consequence to the universalist nature of rights </w:t>
      </w:r>
      <w:r w:rsidR="003A683B" w:rsidRPr="006509B6">
        <w:rPr>
          <w:rFonts w:ascii="Times New Roman" w:hAnsi="Times New Roman" w:cs="Times New Roman"/>
          <w:sz w:val="24"/>
          <w:szCs w:val="24"/>
        </w:rPr>
        <w:t>(Degener, 2016</w:t>
      </w:r>
      <w:r w:rsidR="004340C1" w:rsidRPr="006509B6">
        <w:rPr>
          <w:rFonts w:ascii="Times New Roman" w:hAnsi="Times New Roman" w:cs="Times New Roman"/>
          <w:sz w:val="24"/>
          <w:szCs w:val="24"/>
        </w:rPr>
        <w:t xml:space="preserve">). </w:t>
      </w:r>
      <w:r w:rsidR="00092B65" w:rsidRPr="006509B6">
        <w:rPr>
          <w:rFonts w:ascii="Times New Roman" w:hAnsi="Times New Roman" w:cs="Times New Roman"/>
          <w:sz w:val="24"/>
          <w:szCs w:val="24"/>
        </w:rPr>
        <w:t xml:space="preserve">Whilst the merits of this </w:t>
      </w:r>
      <w:r w:rsidR="006C7A39" w:rsidRPr="006509B6">
        <w:rPr>
          <w:rFonts w:ascii="Times New Roman" w:hAnsi="Times New Roman" w:cs="Times New Roman"/>
          <w:sz w:val="24"/>
          <w:szCs w:val="24"/>
        </w:rPr>
        <w:t>have been</w:t>
      </w:r>
      <w:r w:rsidR="00092B65" w:rsidRPr="006509B6">
        <w:rPr>
          <w:rFonts w:ascii="Times New Roman" w:hAnsi="Times New Roman" w:cs="Times New Roman"/>
          <w:sz w:val="24"/>
          <w:szCs w:val="24"/>
        </w:rPr>
        <w:t xml:space="preserve"> established already, social workers still need to understand the causes of presenting problems wi</w:t>
      </w:r>
      <w:r w:rsidR="003635F9" w:rsidRPr="006509B6">
        <w:rPr>
          <w:rFonts w:ascii="Times New Roman" w:hAnsi="Times New Roman" w:cs="Times New Roman"/>
          <w:sz w:val="24"/>
          <w:szCs w:val="24"/>
        </w:rPr>
        <w:t xml:space="preserve">th a child </w:t>
      </w:r>
      <w:r w:rsidR="00836BCC" w:rsidRPr="006509B6">
        <w:rPr>
          <w:rFonts w:ascii="Times New Roman" w:hAnsi="Times New Roman" w:cs="Times New Roman"/>
          <w:sz w:val="24"/>
          <w:szCs w:val="24"/>
        </w:rPr>
        <w:t xml:space="preserve">in order </w:t>
      </w:r>
      <w:r w:rsidR="003635F9" w:rsidRPr="006509B6">
        <w:rPr>
          <w:rFonts w:ascii="Times New Roman" w:hAnsi="Times New Roman" w:cs="Times New Roman"/>
          <w:sz w:val="24"/>
          <w:szCs w:val="24"/>
        </w:rPr>
        <w:t>to plan effectively. W</w:t>
      </w:r>
      <w:r w:rsidR="00092B65" w:rsidRPr="006509B6">
        <w:rPr>
          <w:rFonts w:ascii="Times New Roman" w:hAnsi="Times New Roman" w:cs="Times New Roman"/>
          <w:sz w:val="24"/>
          <w:szCs w:val="24"/>
        </w:rPr>
        <w:t xml:space="preserve">ith disabled children, </w:t>
      </w:r>
      <w:r w:rsidR="003635F9" w:rsidRPr="006509B6">
        <w:rPr>
          <w:rFonts w:ascii="Times New Roman" w:hAnsi="Times New Roman" w:cs="Times New Roman"/>
          <w:sz w:val="24"/>
          <w:szCs w:val="24"/>
        </w:rPr>
        <w:t xml:space="preserve">moreover, </w:t>
      </w:r>
      <w:r w:rsidR="00092B65" w:rsidRPr="006509B6">
        <w:rPr>
          <w:rFonts w:ascii="Times New Roman" w:hAnsi="Times New Roman" w:cs="Times New Roman"/>
          <w:sz w:val="24"/>
          <w:szCs w:val="24"/>
        </w:rPr>
        <w:t xml:space="preserve">there is </w:t>
      </w:r>
      <w:r w:rsidR="006C7A39" w:rsidRPr="006509B6">
        <w:rPr>
          <w:rFonts w:ascii="Times New Roman" w:hAnsi="Times New Roman" w:cs="Times New Roman"/>
          <w:sz w:val="24"/>
          <w:szCs w:val="24"/>
        </w:rPr>
        <w:t xml:space="preserve">evidence of additional </w:t>
      </w:r>
      <w:r w:rsidR="00092B65" w:rsidRPr="006509B6">
        <w:rPr>
          <w:rFonts w:ascii="Times New Roman" w:hAnsi="Times New Roman" w:cs="Times New Roman"/>
          <w:sz w:val="24"/>
          <w:szCs w:val="24"/>
        </w:rPr>
        <w:t>complexity</w:t>
      </w:r>
      <w:r w:rsidR="006C7A39" w:rsidRPr="006509B6">
        <w:rPr>
          <w:rFonts w:ascii="Times New Roman" w:hAnsi="Times New Roman" w:cs="Times New Roman"/>
          <w:sz w:val="24"/>
          <w:szCs w:val="24"/>
        </w:rPr>
        <w:t xml:space="preserve"> </w:t>
      </w:r>
      <w:r w:rsidR="003635F9" w:rsidRPr="006509B6">
        <w:rPr>
          <w:rFonts w:ascii="Times New Roman" w:hAnsi="Times New Roman" w:cs="Times New Roman"/>
          <w:sz w:val="24"/>
          <w:szCs w:val="24"/>
        </w:rPr>
        <w:t xml:space="preserve">within this </w:t>
      </w:r>
      <w:r w:rsidR="002841C4" w:rsidRPr="006509B6">
        <w:rPr>
          <w:rFonts w:ascii="Times New Roman" w:hAnsi="Times New Roman" w:cs="Times New Roman"/>
          <w:sz w:val="24"/>
          <w:szCs w:val="24"/>
        </w:rPr>
        <w:t xml:space="preserve">planning </w:t>
      </w:r>
      <w:r w:rsidR="006C7A39" w:rsidRPr="006509B6">
        <w:rPr>
          <w:rFonts w:ascii="Times New Roman" w:hAnsi="Times New Roman" w:cs="Times New Roman"/>
          <w:sz w:val="24"/>
          <w:szCs w:val="24"/>
        </w:rPr>
        <w:t xml:space="preserve">(Flynn </w:t>
      </w:r>
      <w:r w:rsidR="000D2A50" w:rsidRPr="006509B6">
        <w:rPr>
          <w:rFonts w:ascii="Times New Roman" w:hAnsi="Times New Roman" w:cs="Times New Roman"/>
          <w:sz w:val="24"/>
          <w:szCs w:val="24"/>
        </w:rPr>
        <w:t>&amp;</w:t>
      </w:r>
      <w:r w:rsidR="006C7A39" w:rsidRPr="006509B6">
        <w:rPr>
          <w:rFonts w:ascii="Times New Roman" w:hAnsi="Times New Roman" w:cs="Times New Roman"/>
          <w:sz w:val="24"/>
          <w:szCs w:val="24"/>
        </w:rPr>
        <w:t xml:space="preserve"> McGregor, 2017)</w:t>
      </w:r>
      <w:r w:rsidR="00092B65" w:rsidRPr="006509B6">
        <w:rPr>
          <w:rFonts w:ascii="Times New Roman" w:hAnsi="Times New Roman" w:cs="Times New Roman"/>
          <w:sz w:val="24"/>
          <w:szCs w:val="24"/>
        </w:rPr>
        <w:t xml:space="preserve">. </w:t>
      </w:r>
      <w:r w:rsidR="00B0543C" w:rsidRPr="006509B6">
        <w:rPr>
          <w:rFonts w:ascii="Times New Roman" w:hAnsi="Times New Roman" w:cs="Times New Roman"/>
          <w:sz w:val="24"/>
          <w:szCs w:val="24"/>
        </w:rPr>
        <w:t>T</w:t>
      </w:r>
      <w:r w:rsidR="006C7A39" w:rsidRPr="006509B6">
        <w:rPr>
          <w:rFonts w:ascii="Times New Roman" w:hAnsi="Times New Roman" w:cs="Times New Roman"/>
          <w:sz w:val="24"/>
          <w:szCs w:val="24"/>
        </w:rPr>
        <w:t>he proposition is, t</w:t>
      </w:r>
      <w:r w:rsidR="00B0543C" w:rsidRPr="006509B6">
        <w:rPr>
          <w:rFonts w:ascii="Times New Roman" w:hAnsi="Times New Roman" w:cs="Times New Roman"/>
          <w:sz w:val="24"/>
          <w:szCs w:val="24"/>
        </w:rPr>
        <w:t xml:space="preserve">herefore, </w:t>
      </w:r>
      <w:r w:rsidR="00475884" w:rsidRPr="006509B6">
        <w:rPr>
          <w:rFonts w:ascii="Times New Roman" w:hAnsi="Times New Roman" w:cs="Times New Roman"/>
          <w:sz w:val="24"/>
          <w:szCs w:val="24"/>
        </w:rPr>
        <w:t xml:space="preserve">that </w:t>
      </w:r>
      <w:r w:rsidR="006C7A39" w:rsidRPr="006509B6">
        <w:rPr>
          <w:rFonts w:ascii="Times New Roman" w:hAnsi="Times New Roman" w:cs="Times New Roman"/>
          <w:sz w:val="24"/>
          <w:szCs w:val="24"/>
        </w:rPr>
        <w:t xml:space="preserve">as </w:t>
      </w:r>
      <w:r w:rsidR="00B0543C" w:rsidRPr="006509B6">
        <w:rPr>
          <w:rFonts w:ascii="Times New Roman" w:hAnsi="Times New Roman" w:cs="Times New Roman"/>
          <w:sz w:val="24"/>
          <w:szCs w:val="24"/>
        </w:rPr>
        <w:t xml:space="preserve">an addendum to </w:t>
      </w:r>
      <w:r w:rsidR="006C7A39" w:rsidRPr="006509B6">
        <w:rPr>
          <w:rFonts w:ascii="Times New Roman" w:hAnsi="Times New Roman" w:cs="Times New Roman"/>
          <w:sz w:val="24"/>
          <w:szCs w:val="24"/>
        </w:rPr>
        <w:t>the utility of a</w:t>
      </w:r>
      <w:r w:rsidR="00B0543C" w:rsidRPr="006509B6">
        <w:rPr>
          <w:rFonts w:ascii="Times New Roman" w:hAnsi="Times New Roman" w:cs="Times New Roman"/>
          <w:sz w:val="24"/>
          <w:szCs w:val="24"/>
        </w:rPr>
        <w:t xml:space="preserve"> </w:t>
      </w:r>
      <w:r w:rsidR="006C7A39" w:rsidRPr="006509B6">
        <w:rPr>
          <w:rFonts w:ascii="Times New Roman" w:hAnsi="Times New Roman" w:cs="Times New Roman"/>
          <w:sz w:val="24"/>
          <w:szCs w:val="24"/>
        </w:rPr>
        <w:t>children’s</w:t>
      </w:r>
      <w:r w:rsidR="00B0543C" w:rsidRPr="006509B6">
        <w:rPr>
          <w:rFonts w:ascii="Times New Roman" w:hAnsi="Times New Roman" w:cs="Times New Roman"/>
          <w:sz w:val="24"/>
          <w:szCs w:val="24"/>
        </w:rPr>
        <w:t xml:space="preserve"> rights perspective, scope for integration of more sophisticated theories and conceptual </w:t>
      </w:r>
      <w:r w:rsidR="001C6A8B" w:rsidRPr="006509B6">
        <w:rPr>
          <w:rFonts w:ascii="Times New Roman" w:hAnsi="Times New Roman" w:cs="Times New Roman"/>
          <w:sz w:val="24"/>
          <w:szCs w:val="24"/>
        </w:rPr>
        <w:t xml:space="preserve">frameworks </w:t>
      </w:r>
      <w:r w:rsidR="00B0543C" w:rsidRPr="006509B6">
        <w:rPr>
          <w:rFonts w:ascii="Times New Roman" w:hAnsi="Times New Roman" w:cs="Times New Roman"/>
          <w:sz w:val="24"/>
          <w:szCs w:val="24"/>
        </w:rPr>
        <w:t xml:space="preserve">of disability </w:t>
      </w:r>
      <w:r w:rsidR="006C7A39" w:rsidRPr="006509B6">
        <w:rPr>
          <w:rFonts w:ascii="Times New Roman" w:hAnsi="Times New Roman" w:cs="Times New Roman"/>
          <w:sz w:val="24"/>
          <w:szCs w:val="24"/>
        </w:rPr>
        <w:t>is evident in</w:t>
      </w:r>
      <w:r w:rsidR="00475884" w:rsidRPr="006509B6">
        <w:rPr>
          <w:rFonts w:ascii="Times New Roman" w:hAnsi="Times New Roman" w:cs="Times New Roman"/>
          <w:sz w:val="24"/>
          <w:szCs w:val="24"/>
        </w:rPr>
        <w:t xml:space="preserve"> child protection and welfare.</w:t>
      </w:r>
      <w:r w:rsidR="00FB6198">
        <w:rPr>
          <w:rFonts w:ascii="Times New Roman" w:hAnsi="Times New Roman" w:cs="Times New Roman"/>
          <w:sz w:val="24"/>
          <w:szCs w:val="24"/>
        </w:rPr>
        <w:t xml:space="preserve"> In practice this </w:t>
      </w:r>
      <w:r w:rsidR="00F15A18">
        <w:rPr>
          <w:rFonts w:ascii="Times New Roman" w:hAnsi="Times New Roman" w:cs="Times New Roman"/>
          <w:sz w:val="24"/>
          <w:szCs w:val="24"/>
        </w:rPr>
        <w:t>might</w:t>
      </w:r>
      <w:r w:rsidR="00FB6198">
        <w:rPr>
          <w:rFonts w:ascii="Times New Roman" w:hAnsi="Times New Roman" w:cs="Times New Roman"/>
          <w:sz w:val="24"/>
          <w:szCs w:val="24"/>
        </w:rPr>
        <w:t xml:space="preserve"> include:</w:t>
      </w:r>
    </w:p>
    <w:p w:rsidR="00FB6198" w:rsidRDefault="00AD5142" w:rsidP="00AA7D6A">
      <w:pPr>
        <w:pStyle w:val="ListParagraph"/>
        <w:numPr>
          <w:ilvl w:val="0"/>
          <w:numId w:val="9"/>
        </w:numPr>
        <w:spacing w:line="480" w:lineRule="auto"/>
        <w:ind w:right="804"/>
        <w:jc w:val="both"/>
        <w:rPr>
          <w:rFonts w:ascii="Times New Roman" w:hAnsi="Times New Roman" w:cs="Times New Roman"/>
          <w:sz w:val="24"/>
          <w:szCs w:val="24"/>
        </w:rPr>
      </w:pPr>
      <w:r>
        <w:rPr>
          <w:rFonts w:ascii="Times New Roman" w:hAnsi="Times New Roman" w:cs="Times New Roman"/>
          <w:sz w:val="24"/>
          <w:szCs w:val="24"/>
        </w:rPr>
        <w:t>More t</w:t>
      </w:r>
      <w:r w:rsidR="00FB6198">
        <w:rPr>
          <w:rFonts w:ascii="Times New Roman" w:hAnsi="Times New Roman" w:cs="Times New Roman"/>
          <w:sz w:val="24"/>
          <w:szCs w:val="24"/>
        </w:rPr>
        <w:t xml:space="preserve">raining </w:t>
      </w:r>
      <w:r>
        <w:rPr>
          <w:rFonts w:ascii="Times New Roman" w:hAnsi="Times New Roman" w:cs="Times New Roman"/>
          <w:sz w:val="24"/>
          <w:szCs w:val="24"/>
        </w:rPr>
        <w:t xml:space="preserve">and resources </w:t>
      </w:r>
      <w:r w:rsidR="00C56253">
        <w:rPr>
          <w:rFonts w:ascii="Times New Roman" w:hAnsi="Times New Roman" w:cs="Times New Roman"/>
          <w:sz w:val="24"/>
          <w:szCs w:val="24"/>
        </w:rPr>
        <w:t xml:space="preserve">on assessment </w:t>
      </w:r>
      <w:r w:rsidR="00FB6198">
        <w:rPr>
          <w:rFonts w:ascii="Times New Roman" w:hAnsi="Times New Roman" w:cs="Times New Roman"/>
          <w:sz w:val="24"/>
          <w:szCs w:val="24"/>
        </w:rPr>
        <w:t xml:space="preserve">for social workers </w:t>
      </w:r>
      <w:r>
        <w:rPr>
          <w:rFonts w:ascii="Times New Roman" w:hAnsi="Times New Roman" w:cs="Times New Roman"/>
          <w:sz w:val="24"/>
          <w:szCs w:val="24"/>
        </w:rPr>
        <w:t>that specifically address potentially harmful ways of thinking about disability established by research (such as over-empathising with parents) (</w:t>
      </w:r>
      <w:r w:rsidR="00F01E4B">
        <w:rPr>
          <w:rFonts w:ascii="Times New Roman" w:hAnsi="Times New Roman" w:cs="Times New Roman"/>
          <w:sz w:val="24"/>
          <w:szCs w:val="24"/>
        </w:rPr>
        <w:t>Stalker et al., 2010</w:t>
      </w:r>
      <w:r>
        <w:rPr>
          <w:rFonts w:ascii="Times New Roman" w:hAnsi="Times New Roman" w:cs="Times New Roman"/>
          <w:sz w:val="24"/>
          <w:szCs w:val="24"/>
        </w:rPr>
        <w:t>).</w:t>
      </w:r>
    </w:p>
    <w:p w:rsidR="00AD5142" w:rsidRPr="00AA7D6A" w:rsidRDefault="00AD5142" w:rsidP="00AA7D6A">
      <w:pPr>
        <w:pStyle w:val="ListParagraph"/>
        <w:numPr>
          <w:ilvl w:val="0"/>
          <w:numId w:val="9"/>
        </w:numPr>
        <w:spacing w:line="480" w:lineRule="auto"/>
        <w:ind w:right="804"/>
        <w:jc w:val="both"/>
        <w:rPr>
          <w:rFonts w:ascii="Times New Roman" w:hAnsi="Times New Roman" w:cs="Times New Roman"/>
          <w:sz w:val="24"/>
          <w:szCs w:val="24"/>
        </w:rPr>
      </w:pPr>
      <w:r>
        <w:rPr>
          <w:rFonts w:ascii="Times New Roman" w:hAnsi="Times New Roman" w:cs="Times New Roman"/>
          <w:sz w:val="24"/>
          <w:szCs w:val="24"/>
        </w:rPr>
        <w:t>Incorporating within this training</w:t>
      </w:r>
      <w:r w:rsidR="00F2005F">
        <w:rPr>
          <w:rFonts w:ascii="Times New Roman" w:hAnsi="Times New Roman" w:cs="Times New Roman"/>
          <w:sz w:val="24"/>
          <w:szCs w:val="24"/>
        </w:rPr>
        <w:t xml:space="preserve">, </w:t>
      </w:r>
      <w:r>
        <w:rPr>
          <w:rFonts w:ascii="Times New Roman" w:hAnsi="Times New Roman" w:cs="Times New Roman"/>
          <w:sz w:val="24"/>
          <w:szCs w:val="24"/>
        </w:rPr>
        <w:t>an accessible introduction to theoretical concepts from disability studies</w:t>
      </w:r>
      <w:r w:rsidR="00F2005F">
        <w:rPr>
          <w:rFonts w:ascii="Times New Roman" w:hAnsi="Times New Roman" w:cs="Times New Roman"/>
          <w:sz w:val="24"/>
          <w:szCs w:val="24"/>
        </w:rPr>
        <w:t>,</w:t>
      </w:r>
      <w:r>
        <w:rPr>
          <w:rFonts w:ascii="Times New Roman" w:hAnsi="Times New Roman" w:cs="Times New Roman"/>
          <w:sz w:val="24"/>
          <w:szCs w:val="24"/>
        </w:rPr>
        <w:t xml:space="preserve"> such as ableism. This will allow social workers to avoid dangerous and ableist ways of thinking about disability in </w:t>
      </w:r>
      <w:r w:rsidR="00C56253">
        <w:rPr>
          <w:rFonts w:ascii="Times New Roman" w:hAnsi="Times New Roman" w:cs="Times New Roman"/>
          <w:sz w:val="24"/>
          <w:szCs w:val="24"/>
        </w:rPr>
        <w:t>assessment</w:t>
      </w:r>
      <w:r>
        <w:rPr>
          <w:rFonts w:ascii="Times New Roman" w:hAnsi="Times New Roman" w:cs="Times New Roman"/>
          <w:sz w:val="24"/>
          <w:szCs w:val="24"/>
        </w:rPr>
        <w:t xml:space="preserve"> (such as that disabled children are more oblivious to abuse</w:t>
      </w:r>
      <w:r w:rsidR="00F2005F">
        <w:rPr>
          <w:rFonts w:ascii="Times New Roman" w:hAnsi="Times New Roman" w:cs="Times New Roman"/>
          <w:sz w:val="24"/>
          <w:szCs w:val="24"/>
        </w:rPr>
        <w:t xml:space="preserve">, leading to </w:t>
      </w:r>
      <w:r>
        <w:rPr>
          <w:rFonts w:ascii="Times New Roman" w:hAnsi="Times New Roman" w:cs="Times New Roman"/>
          <w:sz w:val="24"/>
          <w:szCs w:val="24"/>
        </w:rPr>
        <w:t>higher thresholds for intervention) (</w:t>
      </w:r>
      <w:r w:rsidR="003B1A2A">
        <w:rPr>
          <w:rFonts w:ascii="Times New Roman" w:hAnsi="Times New Roman" w:cs="Times New Roman"/>
          <w:sz w:val="24"/>
          <w:szCs w:val="24"/>
        </w:rPr>
        <w:t>Raymond, 201</w:t>
      </w:r>
      <w:r w:rsidR="002E11A6">
        <w:rPr>
          <w:rFonts w:ascii="Times New Roman" w:hAnsi="Times New Roman" w:cs="Times New Roman"/>
          <w:sz w:val="24"/>
          <w:szCs w:val="24"/>
        </w:rPr>
        <w:t>0</w:t>
      </w:r>
      <w:r w:rsidR="003B1A2A">
        <w:rPr>
          <w:rFonts w:ascii="Times New Roman" w:hAnsi="Times New Roman" w:cs="Times New Roman"/>
          <w:sz w:val="24"/>
          <w:szCs w:val="24"/>
        </w:rPr>
        <w:t>; Stalker et al., 2010</w:t>
      </w:r>
      <w:r>
        <w:rPr>
          <w:rFonts w:ascii="Times New Roman" w:hAnsi="Times New Roman" w:cs="Times New Roman"/>
          <w:sz w:val="24"/>
          <w:szCs w:val="24"/>
        </w:rPr>
        <w:t xml:space="preserve">). </w:t>
      </w:r>
    </w:p>
    <w:p w:rsidR="005825F4" w:rsidRDefault="00475884" w:rsidP="00AA7D6A">
      <w:pPr>
        <w:spacing w:line="480" w:lineRule="auto"/>
        <w:ind w:right="804"/>
        <w:jc w:val="both"/>
        <w:rPr>
          <w:rFonts w:ascii="Times New Roman" w:hAnsi="Times New Roman" w:cs="Times New Roman"/>
          <w:sz w:val="24"/>
          <w:szCs w:val="24"/>
        </w:rPr>
      </w:pPr>
      <w:r w:rsidRPr="006509B6">
        <w:rPr>
          <w:rFonts w:ascii="Times New Roman" w:hAnsi="Times New Roman" w:cs="Times New Roman"/>
          <w:sz w:val="24"/>
          <w:szCs w:val="24"/>
        </w:rPr>
        <w:t>I</w:t>
      </w:r>
      <w:r w:rsidR="00F2005F">
        <w:rPr>
          <w:rFonts w:ascii="Times New Roman" w:hAnsi="Times New Roman" w:cs="Times New Roman"/>
          <w:sz w:val="24"/>
          <w:szCs w:val="24"/>
        </w:rPr>
        <w:t>n this context, i</w:t>
      </w:r>
      <w:r w:rsidRPr="006509B6">
        <w:rPr>
          <w:rFonts w:ascii="Times New Roman" w:hAnsi="Times New Roman" w:cs="Times New Roman"/>
          <w:sz w:val="24"/>
          <w:szCs w:val="24"/>
        </w:rPr>
        <w:t>t is ultimately th</w:t>
      </w:r>
      <w:r w:rsidR="00AD5142">
        <w:rPr>
          <w:rFonts w:ascii="Times New Roman" w:hAnsi="Times New Roman" w:cs="Times New Roman"/>
          <w:sz w:val="24"/>
          <w:szCs w:val="24"/>
        </w:rPr>
        <w:t>e</w:t>
      </w:r>
      <w:r w:rsidRPr="006509B6">
        <w:rPr>
          <w:rFonts w:ascii="Times New Roman" w:hAnsi="Times New Roman" w:cs="Times New Roman"/>
          <w:sz w:val="24"/>
          <w:szCs w:val="24"/>
        </w:rPr>
        <w:t xml:space="preserve"> </w:t>
      </w:r>
      <w:r w:rsidR="00AD5142">
        <w:rPr>
          <w:rFonts w:ascii="Times New Roman" w:hAnsi="Times New Roman" w:cs="Times New Roman"/>
          <w:sz w:val="24"/>
          <w:szCs w:val="24"/>
        </w:rPr>
        <w:t xml:space="preserve">pursuit of </w:t>
      </w:r>
      <w:r w:rsidR="00AD5142" w:rsidRPr="006509B6">
        <w:rPr>
          <w:rFonts w:ascii="Times New Roman" w:hAnsi="Times New Roman" w:cs="Times New Roman"/>
          <w:sz w:val="24"/>
          <w:szCs w:val="24"/>
        </w:rPr>
        <w:t>integration of more sophisticated theories and conceptual frameworks</w:t>
      </w:r>
      <w:r w:rsidRPr="006509B6">
        <w:rPr>
          <w:rFonts w:ascii="Times New Roman" w:hAnsi="Times New Roman" w:cs="Times New Roman"/>
          <w:sz w:val="24"/>
          <w:szCs w:val="24"/>
        </w:rPr>
        <w:t xml:space="preserve">, that has underpinned the present attempt, to </w:t>
      </w:r>
      <w:r w:rsidR="00CB313D" w:rsidRPr="006509B6">
        <w:rPr>
          <w:rFonts w:ascii="Times New Roman" w:hAnsi="Times New Roman" w:cs="Times New Roman"/>
          <w:sz w:val="24"/>
          <w:szCs w:val="24"/>
        </w:rPr>
        <w:t>theorise</w:t>
      </w:r>
      <w:r w:rsidRPr="006509B6">
        <w:rPr>
          <w:rFonts w:ascii="Times New Roman" w:hAnsi="Times New Roman" w:cs="Times New Roman"/>
          <w:sz w:val="24"/>
          <w:szCs w:val="24"/>
        </w:rPr>
        <w:t xml:space="preserve"> barriers within assessment of disabled children in child protection and welfare. </w:t>
      </w:r>
    </w:p>
    <w:p w:rsidR="001E01CD" w:rsidRPr="006509B6" w:rsidRDefault="001E01CD" w:rsidP="00AA7D6A">
      <w:pPr>
        <w:spacing w:line="480" w:lineRule="auto"/>
        <w:ind w:right="804"/>
        <w:jc w:val="both"/>
        <w:rPr>
          <w:rFonts w:ascii="Times New Roman" w:hAnsi="Times New Roman" w:cs="Times New Roman"/>
          <w:sz w:val="24"/>
          <w:szCs w:val="24"/>
        </w:rPr>
      </w:pPr>
    </w:p>
    <w:p w:rsidR="006D0D01" w:rsidRPr="006509B6" w:rsidRDefault="006D0D01" w:rsidP="00AA7D6A">
      <w:pPr>
        <w:spacing w:line="480" w:lineRule="auto"/>
        <w:ind w:right="804"/>
        <w:jc w:val="both"/>
        <w:rPr>
          <w:rFonts w:ascii="Times New Roman" w:hAnsi="Times New Roman" w:cs="Times New Roman"/>
          <w:b/>
          <w:sz w:val="24"/>
          <w:szCs w:val="24"/>
        </w:rPr>
      </w:pPr>
      <w:r w:rsidRPr="006509B6">
        <w:rPr>
          <w:rFonts w:ascii="Times New Roman" w:hAnsi="Times New Roman" w:cs="Times New Roman"/>
          <w:b/>
          <w:sz w:val="24"/>
          <w:szCs w:val="24"/>
        </w:rPr>
        <w:t xml:space="preserve">Conclusion </w:t>
      </w:r>
    </w:p>
    <w:p w:rsidR="00E94409" w:rsidRPr="006509B6" w:rsidRDefault="00E94409" w:rsidP="00AA7D6A">
      <w:pPr>
        <w:spacing w:after="0" w:line="480" w:lineRule="auto"/>
        <w:ind w:right="804" w:firstLine="720"/>
        <w:jc w:val="both"/>
        <w:rPr>
          <w:rFonts w:ascii="Times New Roman" w:hAnsi="Times New Roman" w:cs="Times New Roman"/>
          <w:sz w:val="24"/>
          <w:szCs w:val="24"/>
        </w:rPr>
      </w:pPr>
      <w:r w:rsidRPr="006509B6">
        <w:rPr>
          <w:rFonts w:ascii="Times New Roman" w:hAnsi="Times New Roman" w:cs="Times New Roman"/>
          <w:sz w:val="24"/>
          <w:szCs w:val="24"/>
        </w:rPr>
        <w:t>The focus of this paper has been on barriers to effective child protection and welfare social work assessment of disabled children. The proposition has been, that theoretical vantage point</w:t>
      </w:r>
      <w:r w:rsidR="002005EA" w:rsidRPr="006509B6">
        <w:rPr>
          <w:rFonts w:ascii="Times New Roman" w:hAnsi="Times New Roman" w:cs="Times New Roman"/>
          <w:sz w:val="24"/>
          <w:szCs w:val="24"/>
        </w:rPr>
        <w:t>s associated with</w:t>
      </w:r>
      <w:r w:rsidRPr="006509B6">
        <w:rPr>
          <w:rFonts w:ascii="Times New Roman" w:hAnsi="Times New Roman" w:cs="Times New Roman"/>
          <w:sz w:val="24"/>
          <w:szCs w:val="24"/>
        </w:rPr>
        <w:t xml:space="preserve"> ableism, </w:t>
      </w:r>
      <w:r w:rsidR="00347A9D" w:rsidRPr="006509B6">
        <w:rPr>
          <w:rFonts w:ascii="Times New Roman" w:hAnsi="Times New Roman" w:cs="Times New Roman"/>
          <w:sz w:val="24"/>
          <w:szCs w:val="24"/>
        </w:rPr>
        <w:t xml:space="preserve">and </w:t>
      </w:r>
      <w:r w:rsidRPr="006509B6">
        <w:rPr>
          <w:rFonts w:ascii="Times New Roman" w:hAnsi="Times New Roman" w:cs="Times New Roman"/>
          <w:sz w:val="24"/>
          <w:szCs w:val="24"/>
        </w:rPr>
        <w:t xml:space="preserve">derived from the broad field of disability studies, </w:t>
      </w:r>
      <w:r w:rsidR="00347A9D" w:rsidRPr="006509B6">
        <w:rPr>
          <w:rFonts w:ascii="Times New Roman" w:hAnsi="Times New Roman" w:cs="Times New Roman"/>
          <w:sz w:val="24"/>
          <w:szCs w:val="24"/>
        </w:rPr>
        <w:t>are</w:t>
      </w:r>
      <w:r w:rsidRPr="006509B6">
        <w:rPr>
          <w:rFonts w:ascii="Times New Roman" w:hAnsi="Times New Roman" w:cs="Times New Roman"/>
          <w:sz w:val="24"/>
          <w:szCs w:val="24"/>
        </w:rPr>
        <w:t xml:space="preserve"> of utility in informing child protection and welfare assessment work with disabled children. Within this, students and practitioners may use </w:t>
      </w:r>
      <w:r w:rsidR="009552F7" w:rsidRPr="006509B6">
        <w:rPr>
          <w:rFonts w:ascii="Times New Roman" w:hAnsi="Times New Roman" w:cs="Times New Roman"/>
          <w:sz w:val="24"/>
          <w:szCs w:val="24"/>
        </w:rPr>
        <w:t xml:space="preserve">theoretical </w:t>
      </w:r>
      <w:r w:rsidRPr="006509B6">
        <w:rPr>
          <w:rFonts w:ascii="Times New Roman" w:hAnsi="Times New Roman" w:cs="Times New Roman"/>
          <w:sz w:val="24"/>
          <w:szCs w:val="24"/>
        </w:rPr>
        <w:t xml:space="preserve">insights </w:t>
      </w:r>
      <w:r w:rsidR="009552F7" w:rsidRPr="006509B6">
        <w:rPr>
          <w:rFonts w:ascii="Times New Roman" w:hAnsi="Times New Roman" w:cs="Times New Roman"/>
          <w:sz w:val="24"/>
          <w:szCs w:val="24"/>
        </w:rPr>
        <w:t>around</w:t>
      </w:r>
      <w:r w:rsidRPr="006509B6">
        <w:rPr>
          <w:rFonts w:ascii="Times New Roman" w:hAnsi="Times New Roman" w:cs="Times New Roman"/>
          <w:sz w:val="24"/>
          <w:szCs w:val="24"/>
        </w:rPr>
        <w:t xml:space="preserve"> ableism to better think through attitudinal problems and knowledge deficits that current literature alludes to (Flynn </w:t>
      </w:r>
      <w:r w:rsidR="009C7D67" w:rsidRPr="006509B6">
        <w:rPr>
          <w:rFonts w:ascii="Times New Roman" w:hAnsi="Times New Roman" w:cs="Times New Roman"/>
          <w:sz w:val="24"/>
          <w:szCs w:val="24"/>
        </w:rPr>
        <w:t>&amp;</w:t>
      </w:r>
      <w:r w:rsidRPr="006509B6">
        <w:rPr>
          <w:rFonts w:ascii="Times New Roman" w:hAnsi="Times New Roman" w:cs="Times New Roman"/>
          <w:sz w:val="24"/>
          <w:szCs w:val="24"/>
        </w:rPr>
        <w:t xml:space="preserve"> McGregor, 2017; Stalker et al., 2010; Vanderminden</w:t>
      </w:r>
      <w:r w:rsidR="000E2CC8" w:rsidRPr="006509B6">
        <w:rPr>
          <w:rFonts w:ascii="Times New Roman" w:hAnsi="Times New Roman" w:cs="Times New Roman"/>
          <w:sz w:val="24"/>
          <w:szCs w:val="24"/>
        </w:rPr>
        <w:t xml:space="preserve"> et al., 2017</w:t>
      </w:r>
      <w:r w:rsidR="00450652" w:rsidRPr="006509B6">
        <w:rPr>
          <w:rFonts w:ascii="Times New Roman" w:hAnsi="Times New Roman" w:cs="Times New Roman"/>
          <w:sz w:val="24"/>
          <w:szCs w:val="24"/>
        </w:rPr>
        <w:t>). In looking to the future, it is evident that methodological, practical and ethical impediments to safeguarding persist (Vanderminden</w:t>
      </w:r>
      <w:r w:rsidR="000E2CC8" w:rsidRPr="006509B6">
        <w:rPr>
          <w:rFonts w:ascii="Times New Roman" w:hAnsi="Times New Roman" w:cs="Times New Roman"/>
          <w:sz w:val="24"/>
          <w:szCs w:val="24"/>
        </w:rPr>
        <w:t xml:space="preserve"> et al., 2017</w:t>
      </w:r>
      <w:r w:rsidR="00450652" w:rsidRPr="006509B6">
        <w:rPr>
          <w:rFonts w:ascii="Times New Roman" w:hAnsi="Times New Roman" w:cs="Times New Roman"/>
          <w:sz w:val="24"/>
          <w:szCs w:val="24"/>
        </w:rPr>
        <w:t xml:space="preserve">). </w:t>
      </w:r>
      <w:r w:rsidR="00C86C01" w:rsidRPr="006509B6">
        <w:rPr>
          <w:rFonts w:ascii="Times New Roman" w:hAnsi="Times New Roman" w:cs="Times New Roman"/>
          <w:sz w:val="24"/>
          <w:szCs w:val="24"/>
        </w:rPr>
        <w:t>Whilst existing practices are commendable in this regard, scope for more sophisticated theory and conceptual frameworks</w:t>
      </w:r>
      <w:r w:rsidR="001B0F1A" w:rsidRPr="006509B6">
        <w:rPr>
          <w:rFonts w:ascii="Times New Roman" w:hAnsi="Times New Roman" w:cs="Times New Roman"/>
          <w:sz w:val="24"/>
          <w:szCs w:val="24"/>
        </w:rPr>
        <w:t xml:space="preserve"> to aid practitioners</w:t>
      </w:r>
      <w:r w:rsidR="00EC494C" w:rsidRPr="006509B6">
        <w:rPr>
          <w:rFonts w:ascii="Times New Roman" w:hAnsi="Times New Roman" w:cs="Times New Roman"/>
          <w:sz w:val="24"/>
          <w:szCs w:val="24"/>
        </w:rPr>
        <w:t xml:space="preserve"> with the present impasse, remains</w:t>
      </w:r>
      <w:r w:rsidR="001B0F1A" w:rsidRPr="006509B6">
        <w:rPr>
          <w:rFonts w:ascii="Times New Roman" w:hAnsi="Times New Roman" w:cs="Times New Roman"/>
          <w:sz w:val="24"/>
          <w:szCs w:val="24"/>
        </w:rPr>
        <w:t xml:space="preserve">. </w:t>
      </w:r>
      <w:r w:rsidR="00C86C01" w:rsidRPr="006509B6">
        <w:rPr>
          <w:rFonts w:ascii="Times New Roman" w:hAnsi="Times New Roman" w:cs="Times New Roman"/>
          <w:sz w:val="24"/>
          <w:szCs w:val="24"/>
        </w:rPr>
        <w:t xml:space="preserve"> </w:t>
      </w:r>
      <w:r w:rsidR="006C01BB" w:rsidRPr="006509B6">
        <w:rPr>
          <w:rFonts w:ascii="Times New Roman" w:hAnsi="Times New Roman" w:cs="Times New Roman"/>
          <w:sz w:val="24"/>
          <w:szCs w:val="24"/>
        </w:rPr>
        <w:t xml:space="preserve">In this context, </w:t>
      </w:r>
      <w:r w:rsidR="00C12F6B" w:rsidRPr="006509B6">
        <w:rPr>
          <w:rFonts w:ascii="Times New Roman" w:hAnsi="Times New Roman" w:cs="Times New Roman"/>
          <w:sz w:val="24"/>
          <w:szCs w:val="24"/>
        </w:rPr>
        <w:t xml:space="preserve">by reference to </w:t>
      </w:r>
      <w:r w:rsidR="003E47CE" w:rsidRPr="006509B6">
        <w:rPr>
          <w:rFonts w:ascii="Times New Roman" w:hAnsi="Times New Roman" w:cs="Times New Roman"/>
          <w:sz w:val="24"/>
          <w:szCs w:val="24"/>
        </w:rPr>
        <w:t xml:space="preserve">existing </w:t>
      </w:r>
      <w:r w:rsidR="00C12F6B" w:rsidRPr="006509B6">
        <w:rPr>
          <w:rFonts w:ascii="Times New Roman" w:hAnsi="Times New Roman" w:cs="Times New Roman"/>
          <w:sz w:val="24"/>
          <w:szCs w:val="24"/>
        </w:rPr>
        <w:t xml:space="preserve">analytics of ableism, </w:t>
      </w:r>
      <w:r w:rsidR="006C01BB" w:rsidRPr="006509B6">
        <w:rPr>
          <w:rFonts w:ascii="Times New Roman" w:hAnsi="Times New Roman" w:cs="Times New Roman"/>
          <w:sz w:val="24"/>
          <w:szCs w:val="24"/>
        </w:rPr>
        <w:t xml:space="preserve">it is hoped </w:t>
      </w:r>
      <w:r w:rsidR="009521D1" w:rsidRPr="006509B6">
        <w:rPr>
          <w:rFonts w:ascii="Times New Roman" w:hAnsi="Times New Roman" w:cs="Times New Roman"/>
          <w:sz w:val="24"/>
          <w:szCs w:val="24"/>
        </w:rPr>
        <w:t xml:space="preserve">that some </w:t>
      </w:r>
      <w:r w:rsidR="006C01BB" w:rsidRPr="006509B6">
        <w:rPr>
          <w:rFonts w:ascii="Times New Roman" w:hAnsi="Times New Roman" w:cs="Times New Roman"/>
          <w:sz w:val="24"/>
          <w:szCs w:val="24"/>
        </w:rPr>
        <w:t>c</w:t>
      </w:r>
      <w:r w:rsidR="001B0F1A" w:rsidRPr="006509B6">
        <w:rPr>
          <w:rFonts w:ascii="Times New Roman" w:hAnsi="Times New Roman" w:cs="Times New Roman"/>
          <w:sz w:val="24"/>
          <w:szCs w:val="24"/>
        </w:rPr>
        <w:t xml:space="preserve">onditions of possibility for </w:t>
      </w:r>
      <w:r w:rsidR="00021DA1" w:rsidRPr="006509B6">
        <w:rPr>
          <w:rFonts w:ascii="Times New Roman" w:hAnsi="Times New Roman" w:cs="Times New Roman"/>
          <w:sz w:val="24"/>
          <w:szCs w:val="24"/>
        </w:rPr>
        <w:t xml:space="preserve">more </w:t>
      </w:r>
      <w:r w:rsidR="006C01BB" w:rsidRPr="006509B6">
        <w:rPr>
          <w:rFonts w:ascii="Times New Roman" w:hAnsi="Times New Roman" w:cs="Times New Roman"/>
          <w:sz w:val="24"/>
          <w:szCs w:val="24"/>
        </w:rPr>
        <w:t xml:space="preserve">equitable </w:t>
      </w:r>
      <w:r w:rsidR="00021DA1" w:rsidRPr="006509B6">
        <w:rPr>
          <w:rFonts w:ascii="Times New Roman" w:hAnsi="Times New Roman" w:cs="Times New Roman"/>
          <w:sz w:val="24"/>
          <w:szCs w:val="24"/>
        </w:rPr>
        <w:t xml:space="preserve">safeguarding </w:t>
      </w:r>
      <w:r w:rsidR="00C12F6B" w:rsidRPr="006509B6">
        <w:rPr>
          <w:rFonts w:ascii="Times New Roman" w:hAnsi="Times New Roman" w:cs="Times New Roman"/>
          <w:sz w:val="24"/>
          <w:szCs w:val="24"/>
        </w:rPr>
        <w:t xml:space="preserve">have been fostered. </w:t>
      </w:r>
    </w:p>
    <w:p w:rsidR="003E47CE" w:rsidRPr="006509B6" w:rsidRDefault="003E47CE" w:rsidP="00BF2C78">
      <w:pPr>
        <w:spacing w:after="0" w:line="240" w:lineRule="auto"/>
        <w:ind w:right="804" w:firstLine="720"/>
        <w:jc w:val="both"/>
        <w:rPr>
          <w:rFonts w:ascii="Times New Roman" w:hAnsi="Times New Roman" w:cs="Times New Roman"/>
          <w:sz w:val="24"/>
          <w:szCs w:val="24"/>
        </w:rPr>
      </w:pPr>
    </w:p>
    <w:p w:rsidR="00920611" w:rsidRPr="006509B6" w:rsidRDefault="006509B6" w:rsidP="00920611">
      <w:pPr>
        <w:ind w:right="804"/>
        <w:rPr>
          <w:rFonts w:ascii="Times New Roman" w:hAnsi="Times New Roman" w:cs="Times New Roman"/>
          <w:b/>
          <w:sz w:val="24"/>
          <w:szCs w:val="24"/>
        </w:rPr>
      </w:pPr>
      <w:r w:rsidRPr="006509B6">
        <w:rPr>
          <w:rFonts w:ascii="Times New Roman" w:hAnsi="Times New Roman" w:cs="Times New Roman"/>
          <w:b/>
          <w:sz w:val="24"/>
          <w:szCs w:val="24"/>
        </w:rPr>
        <w:t>References</w:t>
      </w:r>
    </w:p>
    <w:p w:rsidR="00F47A12" w:rsidRPr="006509B6" w:rsidRDefault="00F47A12" w:rsidP="002F44CE">
      <w:pPr>
        <w:spacing w:after="0"/>
        <w:ind w:left="720" w:right="804" w:hanging="720"/>
        <w:rPr>
          <w:rFonts w:ascii="Times New Roman" w:hAnsi="Times New Roman" w:cs="Times New Roman"/>
          <w:sz w:val="24"/>
          <w:szCs w:val="24"/>
        </w:rPr>
      </w:pPr>
      <w:r w:rsidRPr="006509B6">
        <w:rPr>
          <w:rFonts w:ascii="Times New Roman" w:hAnsi="Times New Roman" w:cs="Times New Roman"/>
          <w:sz w:val="24"/>
          <w:szCs w:val="24"/>
        </w:rPr>
        <w:t>Adams, J., &amp; Leshone, D. (2016)</w:t>
      </w:r>
      <w:r w:rsidR="00C007E9" w:rsidRPr="006509B6">
        <w:rPr>
          <w:rFonts w:ascii="Times New Roman" w:hAnsi="Times New Roman" w:cs="Times New Roman"/>
          <w:sz w:val="24"/>
          <w:szCs w:val="24"/>
        </w:rPr>
        <w:t>.</w:t>
      </w:r>
      <w:r w:rsidRPr="006509B6">
        <w:rPr>
          <w:rFonts w:ascii="Times New Roman" w:hAnsi="Times New Roman" w:cs="Times New Roman"/>
          <w:sz w:val="24"/>
          <w:szCs w:val="24"/>
        </w:rPr>
        <w:t xml:space="preserve"> </w:t>
      </w:r>
      <w:r w:rsidR="00C007E9" w:rsidRPr="006509B6">
        <w:rPr>
          <w:rFonts w:ascii="Times New Roman" w:hAnsi="Times New Roman" w:cs="Times New Roman"/>
          <w:i/>
          <w:sz w:val="24"/>
          <w:szCs w:val="24"/>
        </w:rPr>
        <w:t>Active social work with children with d</w:t>
      </w:r>
      <w:r w:rsidRPr="006509B6">
        <w:rPr>
          <w:rFonts w:ascii="Times New Roman" w:hAnsi="Times New Roman" w:cs="Times New Roman"/>
          <w:i/>
          <w:sz w:val="24"/>
          <w:szCs w:val="24"/>
        </w:rPr>
        <w:t>isabilities</w:t>
      </w:r>
      <w:r w:rsidRPr="006509B6">
        <w:rPr>
          <w:rFonts w:ascii="Times New Roman" w:hAnsi="Times New Roman" w:cs="Times New Roman"/>
          <w:sz w:val="24"/>
          <w:szCs w:val="24"/>
        </w:rPr>
        <w:t xml:space="preserve">. St Albans, UK: Critical Publishing. </w:t>
      </w:r>
    </w:p>
    <w:p w:rsidR="00323DC1" w:rsidRPr="006509B6" w:rsidRDefault="00323DC1" w:rsidP="002F44CE">
      <w:pPr>
        <w:spacing w:after="0"/>
        <w:ind w:left="720" w:right="804" w:hanging="720"/>
        <w:rPr>
          <w:rFonts w:ascii="Times New Roman" w:hAnsi="Times New Roman" w:cs="Times New Roman"/>
          <w:sz w:val="24"/>
          <w:szCs w:val="24"/>
        </w:rPr>
      </w:pPr>
      <w:r w:rsidRPr="006509B6">
        <w:rPr>
          <w:rFonts w:ascii="Times New Roman" w:hAnsi="Times New Roman" w:cs="Times New Roman"/>
          <w:sz w:val="24"/>
          <w:szCs w:val="24"/>
        </w:rPr>
        <w:t>Angus, J.</w:t>
      </w:r>
      <w:r w:rsidR="00F47A12" w:rsidRPr="006509B6">
        <w:rPr>
          <w:rFonts w:ascii="Times New Roman" w:hAnsi="Times New Roman" w:cs="Times New Roman"/>
          <w:sz w:val="24"/>
          <w:szCs w:val="24"/>
        </w:rPr>
        <w:t xml:space="preserve">, &amp; </w:t>
      </w:r>
      <w:r w:rsidRPr="006509B6">
        <w:rPr>
          <w:rFonts w:ascii="Times New Roman" w:hAnsi="Times New Roman" w:cs="Times New Roman"/>
          <w:sz w:val="24"/>
          <w:szCs w:val="24"/>
        </w:rPr>
        <w:t>Bowen-Obsorne, S.</w:t>
      </w:r>
      <w:r w:rsidR="00F47A12" w:rsidRPr="006509B6">
        <w:rPr>
          <w:rFonts w:ascii="Times New Roman" w:hAnsi="Times New Roman" w:cs="Times New Roman"/>
          <w:sz w:val="24"/>
          <w:szCs w:val="24"/>
        </w:rPr>
        <w:t xml:space="preserve"> </w:t>
      </w:r>
      <w:r w:rsidRPr="006509B6">
        <w:rPr>
          <w:rFonts w:ascii="Times New Roman" w:hAnsi="Times New Roman" w:cs="Times New Roman"/>
          <w:sz w:val="24"/>
          <w:szCs w:val="24"/>
        </w:rPr>
        <w:t>(</w:t>
      </w:r>
      <w:r w:rsidR="00F47A12" w:rsidRPr="006509B6">
        <w:rPr>
          <w:rFonts w:ascii="Times New Roman" w:hAnsi="Times New Roman" w:cs="Times New Roman"/>
          <w:sz w:val="24"/>
          <w:szCs w:val="24"/>
        </w:rPr>
        <w:t>2014</w:t>
      </w:r>
      <w:r w:rsidRPr="006509B6">
        <w:rPr>
          <w:rFonts w:ascii="Times New Roman" w:hAnsi="Times New Roman" w:cs="Times New Roman"/>
          <w:sz w:val="24"/>
          <w:szCs w:val="24"/>
        </w:rPr>
        <w:t>). A self-narrative of life-long disability: A reflection on resilience and living with dementia.</w:t>
      </w:r>
      <w:r w:rsidR="00F47A12" w:rsidRPr="006509B6">
        <w:rPr>
          <w:rFonts w:ascii="Times New Roman" w:hAnsi="Times New Roman" w:cs="Times New Roman"/>
          <w:sz w:val="24"/>
          <w:szCs w:val="24"/>
        </w:rPr>
        <w:t xml:space="preserve"> </w:t>
      </w:r>
      <w:r w:rsidR="00F47A12" w:rsidRPr="006509B6">
        <w:rPr>
          <w:rFonts w:ascii="Times New Roman" w:hAnsi="Times New Roman" w:cs="Times New Roman"/>
          <w:i/>
          <w:sz w:val="24"/>
          <w:szCs w:val="24"/>
        </w:rPr>
        <w:t>Dementia</w:t>
      </w:r>
      <w:r w:rsidRPr="006509B6">
        <w:rPr>
          <w:rFonts w:ascii="Times New Roman" w:hAnsi="Times New Roman" w:cs="Times New Roman"/>
          <w:i/>
          <w:sz w:val="24"/>
          <w:szCs w:val="24"/>
        </w:rPr>
        <w:t>,</w:t>
      </w:r>
      <w:r w:rsidR="00F47A12" w:rsidRPr="006509B6">
        <w:rPr>
          <w:rFonts w:ascii="Times New Roman" w:hAnsi="Times New Roman" w:cs="Times New Roman"/>
          <w:i/>
          <w:sz w:val="24"/>
          <w:szCs w:val="24"/>
        </w:rPr>
        <w:t xml:space="preserve"> 13</w:t>
      </w:r>
      <w:r w:rsidRPr="006509B6">
        <w:rPr>
          <w:rFonts w:ascii="Times New Roman" w:hAnsi="Times New Roman" w:cs="Times New Roman"/>
          <w:sz w:val="24"/>
          <w:szCs w:val="24"/>
        </w:rPr>
        <w:t xml:space="preserve">(2), </w:t>
      </w:r>
      <w:r w:rsidR="00F47A12" w:rsidRPr="006509B6">
        <w:rPr>
          <w:rFonts w:ascii="Times New Roman" w:hAnsi="Times New Roman" w:cs="Times New Roman"/>
          <w:sz w:val="24"/>
          <w:szCs w:val="24"/>
        </w:rPr>
        <w:t xml:space="preserve">47–159. </w:t>
      </w:r>
    </w:p>
    <w:p w:rsidR="00F47A12" w:rsidRPr="006509B6" w:rsidRDefault="00F47A12" w:rsidP="002F44CE">
      <w:pPr>
        <w:spacing w:after="0"/>
        <w:ind w:left="720" w:right="804" w:hanging="720"/>
        <w:rPr>
          <w:rFonts w:ascii="Times New Roman" w:hAnsi="Times New Roman" w:cs="Times New Roman"/>
          <w:sz w:val="24"/>
          <w:szCs w:val="24"/>
        </w:rPr>
      </w:pPr>
      <w:r w:rsidRPr="006509B6">
        <w:rPr>
          <w:rFonts w:ascii="Times New Roman" w:hAnsi="Times New Roman" w:cs="Times New Roman"/>
          <w:sz w:val="24"/>
          <w:szCs w:val="24"/>
        </w:rPr>
        <w:t>Beckett, C. (2010)</w:t>
      </w:r>
      <w:r w:rsidR="00C007E9" w:rsidRPr="006509B6">
        <w:rPr>
          <w:rFonts w:ascii="Times New Roman" w:hAnsi="Times New Roman" w:cs="Times New Roman"/>
          <w:sz w:val="24"/>
          <w:szCs w:val="24"/>
        </w:rPr>
        <w:t>.</w:t>
      </w:r>
      <w:r w:rsidRPr="006509B6">
        <w:rPr>
          <w:rFonts w:ascii="Times New Roman" w:hAnsi="Times New Roman" w:cs="Times New Roman"/>
          <w:sz w:val="24"/>
          <w:szCs w:val="24"/>
        </w:rPr>
        <w:t xml:space="preserve"> </w:t>
      </w:r>
      <w:r w:rsidRPr="006509B6">
        <w:rPr>
          <w:rFonts w:ascii="Times New Roman" w:hAnsi="Times New Roman" w:cs="Times New Roman"/>
          <w:i/>
          <w:sz w:val="24"/>
          <w:szCs w:val="24"/>
        </w:rPr>
        <w:t>Assessm</w:t>
      </w:r>
      <w:r w:rsidR="00C007E9" w:rsidRPr="006509B6">
        <w:rPr>
          <w:rFonts w:ascii="Times New Roman" w:hAnsi="Times New Roman" w:cs="Times New Roman"/>
          <w:i/>
          <w:sz w:val="24"/>
          <w:szCs w:val="24"/>
        </w:rPr>
        <w:t>ent &amp; intervention in social work: Preparing for p</w:t>
      </w:r>
      <w:r w:rsidRPr="006509B6">
        <w:rPr>
          <w:rFonts w:ascii="Times New Roman" w:hAnsi="Times New Roman" w:cs="Times New Roman"/>
          <w:i/>
          <w:sz w:val="24"/>
          <w:szCs w:val="24"/>
        </w:rPr>
        <w:t>ractice.</w:t>
      </w:r>
      <w:r w:rsidRPr="006509B6">
        <w:rPr>
          <w:rFonts w:ascii="Times New Roman" w:hAnsi="Times New Roman" w:cs="Times New Roman"/>
          <w:sz w:val="24"/>
          <w:szCs w:val="24"/>
        </w:rPr>
        <w:t xml:space="preserve"> London: Sa</w:t>
      </w:r>
      <w:r w:rsidR="00C007E9" w:rsidRPr="006509B6">
        <w:rPr>
          <w:rFonts w:ascii="Times New Roman" w:hAnsi="Times New Roman" w:cs="Times New Roman"/>
          <w:sz w:val="24"/>
          <w:szCs w:val="24"/>
        </w:rPr>
        <w:t>g</w:t>
      </w:r>
      <w:r w:rsidRPr="006509B6">
        <w:rPr>
          <w:rFonts w:ascii="Times New Roman" w:hAnsi="Times New Roman" w:cs="Times New Roman"/>
          <w:sz w:val="24"/>
          <w:szCs w:val="24"/>
        </w:rPr>
        <w:t xml:space="preserve">e Publications. </w:t>
      </w:r>
    </w:p>
    <w:p w:rsidR="00F47A12" w:rsidRPr="006509B6" w:rsidRDefault="00F47A12" w:rsidP="002F44CE">
      <w:pPr>
        <w:spacing w:after="0"/>
        <w:ind w:left="720" w:right="804" w:hanging="720"/>
        <w:rPr>
          <w:rFonts w:ascii="Times New Roman" w:hAnsi="Times New Roman" w:cs="Times New Roman"/>
          <w:sz w:val="24"/>
          <w:szCs w:val="24"/>
        </w:rPr>
      </w:pPr>
      <w:r w:rsidRPr="006509B6">
        <w:rPr>
          <w:rFonts w:ascii="Times New Roman" w:hAnsi="Times New Roman" w:cs="Times New Roman"/>
          <w:sz w:val="24"/>
          <w:szCs w:val="24"/>
        </w:rPr>
        <w:t>Browne, M., &amp; Miller, M. (2013)</w:t>
      </w:r>
      <w:r w:rsidR="00C007E9" w:rsidRPr="006509B6">
        <w:rPr>
          <w:rFonts w:ascii="Times New Roman" w:hAnsi="Times New Roman" w:cs="Times New Roman"/>
          <w:sz w:val="24"/>
          <w:szCs w:val="24"/>
        </w:rPr>
        <w:t>.</w:t>
      </w:r>
      <w:r w:rsidR="005E64FE" w:rsidRPr="006509B6">
        <w:rPr>
          <w:rFonts w:ascii="Times New Roman" w:hAnsi="Times New Roman" w:cs="Times New Roman"/>
          <w:sz w:val="24"/>
          <w:szCs w:val="24"/>
        </w:rPr>
        <w:t xml:space="preserve"> </w:t>
      </w:r>
      <w:r w:rsidRPr="006509B6">
        <w:rPr>
          <w:rFonts w:ascii="Times New Roman" w:hAnsi="Times New Roman" w:cs="Times New Roman"/>
          <w:i/>
          <w:sz w:val="24"/>
          <w:szCs w:val="24"/>
        </w:rPr>
        <w:t>Holding a vision: An investigation of a rights</w:t>
      </w:r>
      <w:r w:rsidR="005E64FE" w:rsidRPr="006509B6">
        <w:rPr>
          <w:rFonts w:ascii="Times New Roman" w:hAnsi="Times New Roman" w:cs="Times New Roman"/>
          <w:i/>
          <w:sz w:val="24"/>
          <w:szCs w:val="24"/>
        </w:rPr>
        <w:t xml:space="preserve"> </w:t>
      </w:r>
      <w:r w:rsidRPr="006509B6">
        <w:rPr>
          <w:rFonts w:ascii="Times New Roman" w:hAnsi="Times New Roman" w:cs="Times New Roman"/>
          <w:i/>
          <w:sz w:val="24"/>
          <w:szCs w:val="24"/>
        </w:rPr>
        <w:t xml:space="preserve">based social supports infrastructure for children/young people with an intellectual </w:t>
      </w:r>
      <w:r w:rsidR="005E64FE" w:rsidRPr="006509B6">
        <w:rPr>
          <w:rFonts w:ascii="Times New Roman" w:hAnsi="Times New Roman" w:cs="Times New Roman"/>
          <w:i/>
          <w:sz w:val="24"/>
          <w:szCs w:val="24"/>
        </w:rPr>
        <w:t>disability</w:t>
      </w:r>
      <w:r w:rsidR="005E64FE" w:rsidRPr="006509B6">
        <w:rPr>
          <w:rFonts w:ascii="Times New Roman" w:hAnsi="Times New Roman" w:cs="Times New Roman"/>
          <w:sz w:val="24"/>
          <w:szCs w:val="24"/>
        </w:rPr>
        <w:t xml:space="preserve"> (Unpublished Doctoral Dissertation)</w:t>
      </w:r>
      <w:r w:rsidRPr="006509B6">
        <w:rPr>
          <w:rFonts w:ascii="Times New Roman" w:hAnsi="Times New Roman" w:cs="Times New Roman"/>
          <w:sz w:val="24"/>
          <w:szCs w:val="24"/>
        </w:rPr>
        <w:t>. National University of Ireland Galway, Galway.</w:t>
      </w:r>
    </w:p>
    <w:p w:rsidR="00F47A12" w:rsidRDefault="00F47A12" w:rsidP="002F44CE">
      <w:pPr>
        <w:spacing w:after="0"/>
        <w:ind w:left="720" w:right="804" w:hanging="720"/>
        <w:rPr>
          <w:rFonts w:ascii="Times New Roman" w:hAnsi="Times New Roman" w:cs="Times New Roman"/>
          <w:sz w:val="24"/>
          <w:szCs w:val="24"/>
        </w:rPr>
      </w:pPr>
      <w:r w:rsidRPr="006509B6">
        <w:rPr>
          <w:rFonts w:ascii="Times New Roman" w:hAnsi="Times New Roman" w:cs="Times New Roman"/>
          <w:sz w:val="24"/>
          <w:szCs w:val="24"/>
        </w:rPr>
        <w:t>Brown, H. (2003)</w:t>
      </w:r>
      <w:r w:rsidR="00C007E9" w:rsidRPr="006509B6">
        <w:rPr>
          <w:rFonts w:ascii="Times New Roman" w:hAnsi="Times New Roman" w:cs="Times New Roman"/>
          <w:sz w:val="24"/>
          <w:szCs w:val="24"/>
        </w:rPr>
        <w:t>.</w:t>
      </w:r>
      <w:r w:rsidRPr="006509B6">
        <w:rPr>
          <w:rFonts w:ascii="Times New Roman" w:hAnsi="Times New Roman" w:cs="Times New Roman"/>
          <w:sz w:val="24"/>
          <w:szCs w:val="24"/>
        </w:rPr>
        <w:t xml:space="preserve"> </w:t>
      </w:r>
      <w:r w:rsidR="00514C41" w:rsidRPr="006509B6">
        <w:rPr>
          <w:rFonts w:ascii="Times New Roman" w:hAnsi="Times New Roman" w:cs="Times New Roman"/>
          <w:i/>
          <w:sz w:val="24"/>
          <w:szCs w:val="24"/>
        </w:rPr>
        <w:t>Safeguarding adults and children with disabilities against a</w:t>
      </w:r>
      <w:r w:rsidRPr="006509B6">
        <w:rPr>
          <w:rFonts w:ascii="Times New Roman" w:hAnsi="Times New Roman" w:cs="Times New Roman"/>
          <w:i/>
          <w:sz w:val="24"/>
          <w:szCs w:val="24"/>
        </w:rPr>
        <w:t>buse</w:t>
      </w:r>
      <w:r w:rsidRPr="006509B6">
        <w:rPr>
          <w:rFonts w:ascii="Times New Roman" w:hAnsi="Times New Roman" w:cs="Times New Roman"/>
          <w:sz w:val="24"/>
          <w:szCs w:val="24"/>
        </w:rPr>
        <w:t xml:space="preserve">. Strasbourg: Council of Europe Publishing. </w:t>
      </w:r>
    </w:p>
    <w:p w:rsidR="0085284D" w:rsidRPr="006509B6" w:rsidRDefault="004677CD" w:rsidP="002F44CE">
      <w:pPr>
        <w:spacing w:after="0"/>
        <w:ind w:left="720" w:right="804" w:hanging="720"/>
        <w:rPr>
          <w:rFonts w:ascii="Times New Roman" w:hAnsi="Times New Roman" w:cs="Times New Roman"/>
          <w:sz w:val="24"/>
          <w:szCs w:val="24"/>
        </w:rPr>
      </w:pPr>
      <w:r>
        <w:rPr>
          <w:rFonts w:ascii="Times New Roman" w:hAnsi="Times New Roman" w:cs="Times New Roman"/>
          <w:sz w:val="24"/>
          <w:szCs w:val="24"/>
        </w:rPr>
        <w:t>B</w:t>
      </w:r>
      <w:r w:rsidR="0085284D" w:rsidRPr="0085284D">
        <w:rPr>
          <w:rFonts w:ascii="Times New Roman" w:hAnsi="Times New Roman" w:cs="Times New Roman"/>
          <w:sz w:val="24"/>
          <w:szCs w:val="24"/>
        </w:rPr>
        <w:t xml:space="preserve">unreacht na </w:t>
      </w:r>
      <w:r>
        <w:rPr>
          <w:rFonts w:ascii="Times New Roman" w:hAnsi="Times New Roman" w:cs="Times New Roman"/>
          <w:sz w:val="24"/>
          <w:szCs w:val="24"/>
        </w:rPr>
        <w:t>H</w:t>
      </w:r>
      <w:r w:rsidR="0085284D" w:rsidRPr="0085284D">
        <w:rPr>
          <w:rFonts w:ascii="Times New Roman" w:hAnsi="Times New Roman" w:cs="Times New Roman"/>
          <w:sz w:val="24"/>
          <w:szCs w:val="24"/>
        </w:rPr>
        <w:t>eireann</w:t>
      </w:r>
      <w:r>
        <w:rPr>
          <w:rFonts w:ascii="Times New Roman" w:hAnsi="Times New Roman" w:cs="Times New Roman"/>
          <w:sz w:val="24"/>
          <w:szCs w:val="24"/>
        </w:rPr>
        <w:t>, 1937.</w:t>
      </w:r>
    </w:p>
    <w:p w:rsidR="00F47A12" w:rsidRPr="006509B6" w:rsidRDefault="00F47A12" w:rsidP="008736EE">
      <w:pPr>
        <w:spacing w:after="0"/>
        <w:ind w:left="720" w:right="804" w:hanging="720"/>
        <w:rPr>
          <w:rFonts w:ascii="Times New Roman" w:hAnsi="Times New Roman" w:cs="Times New Roman"/>
          <w:sz w:val="24"/>
          <w:szCs w:val="24"/>
        </w:rPr>
      </w:pPr>
      <w:r w:rsidRPr="006509B6">
        <w:rPr>
          <w:rFonts w:ascii="Times New Roman" w:hAnsi="Times New Roman" w:cs="Times New Roman"/>
          <w:sz w:val="24"/>
          <w:szCs w:val="24"/>
        </w:rPr>
        <w:lastRenderedPageBreak/>
        <w:t>Burns, K., &amp; Alastair, C.</w:t>
      </w:r>
      <w:r w:rsidR="00D02B68" w:rsidRPr="006509B6">
        <w:rPr>
          <w:rFonts w:ascii="Times New Roman" w:hAnsi="Times New Roman" w:cs="Times New Roman"/>
          <w:sz w:val="24"/>
          <w:szCs w:val="24"/>
        </w:rPr>
        <w:t xml:space="preserve"> (2013). </w:t>
      </w:r>
      <w:r w:rsidRPr="006509B6">
        <w:rPr>
          <w:rFonts w:ascii="Times New Roman" w:hAnsi="Times New Roman" w:cs="Times New Roman"/>
          <w:sz w:val="24"/>
          <w:szCs w:val="24"/>
        </w:rPr>
        <w:t>Employment mobility or turnover? An analysis of child welfare and protection employe</w:t>
      </w:r>
      <w:r w:rsidR="00D02B68" w:rsidRPr="006509B6">
        <w:rPr>
          <w:rFonts w:ascii="Times New Roman" w:hAnsi="Times New Roman" w:cs="Times New Roman"/>
          <w:sz w:val="24"/>
          <w:szCs w:val="24"/>
        </w:rPr>
        <w:t>e retention</w:t>
      </w:r>
      <w:r w:rsidR="00D02B68" w:rsidRPr="006509B6">
        <w:rPr>
          <w:rFonts w:ascii="Times New Roman" w:hAnsi="Times New Roman" w:cs="Times New Roman"/>
          <w:i/>
          <w:sz w:val="24"/>
          <w:szCs w:val="24"/>
        </w:rPr>
        <w:t>.</w:t>
      </w:r>
      <w:r w:rsidRPr="006509B6">
        <w:rPr>
          <w:rFonts w:ascii="Times New Roman" w:hAnsi="Times New Roman" w:cs="Times New Roman"/>
          <w:i/>
          <w:sz w:val="24"/>
          <w:szCs w:val="24"/>
        </w:rPr>
        <w:t xml:space="preserve"> Children</w:t>
      </w:r>
      <w:r w:rsidR="00D02B68" w:rsidRPr="006509B6">
        <w:rPr>
          <w:rFonts w:ascii="Times New Roman" w:hAnsi="Times New Roman" w:cs="Times New Roman"/>
          <w:i/>
          <w:sz w:val="24"/>
          <w:szCs w:val="24"/>
        </w:rPr>
        <w:t xml:space="preserve"> and Youth Services Review, 35</w:t>
      </w:r>
      <w:r w:rsidR="00D02B68" w:rsidRPr="006509B6">
        <w:rPr>
          <w:rFonts w:ascii="Times New Roman" w:hAnsi="Times New Roman" w:cs="Times New Roman"/>
          <w:sz w:val="24"/>
          <w:szCs w:val="24"/>
        </w:rPr>
        <w:t xml:space="preserve"> (2), </w:t>
      </w:r>
      <w:r w:rsidRPr="006509B6">
        <w:rPr>
          <w:rFonts w:ascii="Times New Roman" w:hAnsi="Times New Roman" w:cs="Times New Roman"/>
          <w:sz w:val="24"/>
          <w:szCs w:val="24"/>
        </w:rPr>
        <w:t>340-346</w:t>
      </w:r>
      <w:r w:rsidR="00D02B68" w:rsidRPr="006509B6">
        <w:rPr>
          <w:rFonts w:ascii="Times New Roman" w:hAnsi="Times New Roman" w:cs="Times New Roman"/>
          <w:sz w:val="24"/>
          <w:szCs w:val="24"/>
        </w:rPr>
        <w:t xml:space="preserve">. </w:t>
      </w:r>
    </w:p>
    <w:p w:rsidR="00F47A12" w:rsidRDefault="00F47A12" w:rsidP="008736EE">
      <w:pPr>
        <w:spacing w:after="0"/>
        <w:ind w:left="720" w:right="804" w:hanging="720"/>
        <w:rPr>
          <w:rFonts w:ascii="Times New Roman" w:hAnsi="Times New Roman" w:cs="Times New Roman"/>
          <w:sz w:val="24"/>
          <w:szCs w:val="24"/>
        </w:rPr>
      </w:pPr>
      <w:r w:rsidRPr="006509B6">
        <w:rPr>
          <w:rFonts w:ascii="Times New Roman" w:hAnsi="Times New Roman" w:cs="Times New Roman"/>
          <w:sz w:val="24"/>
          <w:szCs w:val="24"/>
        </w:rPr>
        <w:t>Burns, K., &amp;</w:t>
      </w:r>
      <w:r w:rsidR="00476BCD" w:rsidRPr="006509B6">
        <w:rPr>
          <w:rFonts w:ascii="Times New Roman" w:hAnsi="Times New Roman" w:cs="Times New Roman"/>
          <w:sz w:val="24"/>
          <w:szCs w:val="24"/>
        </w:rPr>
        <w:t xml:space="preserve"> MacCarthy, J. (2012). </w:t>
      </w:r>
      <w:r w:rsidRPr="006509B6">
        <w:rPr>
          <w:rFonts w:ascii="Times New Roman" w:hAnsi="Times New Roman" w:cs="Times New Roman"/>
          <w:sz w:val="24"/>
          <w:szCs w:val="24"/>
        </w:rPr>
        <w:t xml:space="preserve">An impossible task? Implementing the recommendations of child abuse inquiry reports in a context of 'high' workloads </w:t>
      </w:r>
      <w:r w:rsidR="00476BCD" w:rsidRPr="006509B6">
        <w:rPr>
          <w:rFonts w:ascii="Times New Roman" w:hAnsi="Times New Roman" w:cs="Times New Roman"/>
          <w:sz w:val="24"/>
          <w:szCs w:val="24"/>
        </w:rPr>
        <w:t>in child protection and welfare</w:t>
      </w:r>
      <w:r w:rsidRPr="006509B6">
        <w:rPr>
          <w:rFonts w:ascii="Times New Roman" w:hAnsi="Times New Roman" w:cs="Times New Roman"/>
          <w:sz w:val="24"/>
          <w:szCs w:val="24"/>
        </w:rPr>
        <w:t xml:space="preserve">. </w:t>
      </w:r>
      <w:r w:rsidRPr="006509B6">
        <w:rPr>
          <w:rFonts w:ascii="Times New Roman" w:hAnsi="Times New Roman" w:cs="Times New Roman"/>
          <w:i/>
          <w:sz w:val="24"/>
          <w:szCs w:val="24"/>
        </w:rPr>
        <w:t>Irish Journal of Applied Social Studies, 12</w:t>
      </w:r>
      <w:r w:rsidR="00476BCD" w:rsidRPr="006509B6">
        <w:rPr>
          <w:rFonts w:ascii="Times New Roman" w:hAnsi="Times New Roman" w:cs="Times New Roman"/>
          <w:sz w:val="24"/>
          <w:szCs w:val="24"/>
        </w:rPr>
        <w:t xml:space="preserve"> (1), 2</w:t>
      </w:r>
      <w:r w:rsidRPr="006509B6">
        <w:rPr>
          <w:rFonts w:ascii="Times New Roman" w:hAnsi="Times New Roman" w:cs="Times New Roman"/>
          <w:sz w:val="24"/>
          <w:szCs w:val="24"/>
        </w:rPr>
        <w:t>5-37</w:t>
      </w:r>
      <w:r w:rsidR="00476BCD" w:rsidRPr="006509B6">
        <w:rPr>
          <w:rFonts w:ascii="Times New Roman" w:hAnsi="Times New Roman" w:cs="Times New Roman"/>
          <w:sz w:val="24"/>
          <w:szCs w:val="24"/>
        </w:rPr>
        <w:t>.</w:t>
      </w:r>
    </w:p>
    <w:p w:rsidR="007E326F" w:rsidRPr="006509B6" w:rsidRDefault="007E326F" w:rsidP="008736EE">
      <w:pPr>
        <w:spacing w:after="0"/>
        <w:ind w:left="720" w:right="804" w:hanging="720"/>
        <w:rPr>
          <w:rFonts w:ascii="Times New Roman" w:hAnsi="Times New Roman" w:cs="Times New Roman"/>
          <w:sz w:val="24"/>
          <w:szCs w:val="24"/>
        </w:rPr>
      </w:pPr>
      <w:r>
        <w:rPr>
          <w:rFonts w:ascii="Times New Roman" w:hAnsi="Times New Roman" w:cs="Times New Roman"/>
          <w:sz w:val="24"/>
          <w:szCs w:val="24"/>
        </w:rPr>
        <w:t>Burns, K., &amp; McGregor, C. (2019)</w:t>
      </w:r>
      <w:r w:rsidR="008767AB">
        <w:rPr>
          <w:rFonts w:ascii="Times New Roman" w:hAnsi="Times New Roman" w:cs="Times New Roman"/>
          <w:sz w:val="24"/>
          <w:szCs w:val="24"/>
        </w:rPr>
        <w:t>.</w:t>
      </w:r>
      <w:r>
        <w:rPr>
          <w:rFonts w:ascii="Times New Roman" w:hAnsi="Times New Roman" w:cs="Times New Roman"/>
          <w:sz w:val="24"/>
          <w:szCs w:val="24"/>
        </w:rPr>
        <w:t xml:space="preserve"> Child protection and welfare systems in Ireland: Continuities and discontinuities of the present. In </w:t>
      </w:r>
      <w:r w:rsidR="008767AB">
        <w:rPr>
          <w:rFonts w:ascii="Times New Roman" w:hAnsi="Times New Roman" w:cs="Times New Roman"/>
          <w:sz w:val="24"/>
          <w:szCs w:val="24"/>
        </w:rPr>
        <w:t xml:space="preserve">L. Merkel-Holguin, J.D. Fluke &amp; R.D. Krugman (Eds.) </w:t>
      </w:r>
      <w:r w:rsidRPr="00AA7D6A">
        <w:rPr>
          <w:rFonts w:ascii="Times New Roman" w:hAnsi="Times New Roman" w:cs="Times New Roman"/>
          <w:i/>
          <w:sz w:val="24"/>
          <w:szCs w:val="24"/>
        </w:rPr>
        <w:t xml:space="preserve">Child </w:t>
      </w:r>
      <w:r w:rsidR="008767AB">
        <w:rPr>
          <w:rFonts w:ascii="Times New Roman" w:hAnsi="Times New Roman" w:cs="Times New Roman"/>
          <w:i/>
          <w:sz w:val="24"/>
          <w:szCs w:val="24"/>
        </w:rPr>
        <w:t>m</w:t>
      </w:r>
      <w:r w:rsidRPr="00AA7D6A">
        <w:rPr>
          <w:rFonts w:ascii="Times New Roman" w:hAnsi="Times New Roman" w:cs="Times New Roman"/>
          <w:i/>
          <w:sz w:val="24"/>
          <w:szCs w:val="24"/>
        </w:rPr>
        <w:t xml:space="preserve">altreatment </w:t>
      </w:r>
      <w:r w:rsidR="008767AB">
        <w:rPr>
          <w:rFonts w:ascii="Times New Roman" w:hAnsi="Times New Roman" w:cs="Times New Roman"/>
          <w:i/>
          <w:sz w:val="24"/>
          <w:szCs w:val="24"/>
        </w:rPr>
        <w:t>s</w:t>
      </w:r>
      <w:r w:rsidRPr="00AA7D6A">
        <w:rPr>
          <w:rFonts w:ascii="Times New Roman" w:hAnsi="Times New Roman" w:cs="Times New Roman"/>
          <w:i/>
          <w:sz w:val="24"/>
          <w:szCs w:val="24"/>
        </w:rPr>
        <w:t xml:space="preserve">eries, </w:t>
      </w:r>
      <w:r w:rsidR="008767AB">
        <w:rPr>
          <w:rFonts w:ascii="Times New Roman" w:hAnsi="Times New Roman" w:cs="Times New Roman"/>
          <w:i/>
          <w:sz w:val="24"/>
          <w:szCs w:val="24"/>
        </w:rPr>
        <w:t>v</w:t>
      </w:r>
      <w:r w:rsidRPr="00AA7D6A">
        <w:rPr>
          <w:rFonts w:ascii="Times New Roman" w:hAnsi="Times New Roman" w:cs="Times New Roman"/>
          <w:i/>
          <w:sz w:val="24"/>
          <w:szCs w:val="24"/>
        </w:rPr>
        <w:t xml:space="preserve">ol 8: </w:t>
      </w:r>
      <w:r w:rsidR="008767AB">
        <w:rPr>
          <w:rFonts w:ascii="Times New Roman" w:hAnsi="Times New Roman" w:cs="Times New Roman"/>
          <w:i/>
          <w:sz w:val="24"/>
          <w:szCs w:val="24"/>
        </w:rPr>
        <w:t>n</w:t>
      </w:r>
      <w:r w:rsidR="00F37C38" w:rsidRPr="00AA7D6A">
        <w:rPr>
          <w:rFonts w:ascii="Times New Roman" w:hAnsi="Times New Roman" w:cs="Times New Roman"/>
          <w:i/>
          <w:sz w:val="24"/>
          <w:szCs w:val="24"/>
        </w:rPr>
        <w:t xml:space="preserve">ational </w:t>
      </w:r>
      <w:r w:rsidR="008767AB">
        <w:rPr>
          <w:rFonts w:ascii="Times New Roman" w:hAnsi="Times New Roman" w:cs="Times New Roman"/>
          <w:i/>
          <w:sz w:val="24"/>
          <w:szCs w:val="24"/>
        </w:rPr>
        <w:t>s</w:t>
      </w:r>
      <w:r w:rsidR="00F37C38" w:rsidRPr="00AA7D6A">
        <w:rPr>
          <w:rFonts w:ascii="Times New Roman" w:hAnsi="Times New Roman" w:cs="Times New Roman"/>
          <w:i/>
          <w:sz w:val="24"/>
          <w:szCs w:val="24"/>
        </w:rPr>
        <w:t xml:space="preserve">ystems of </w:t>
      </w:r>
      <w:r w:rsidR="008767AB">
        <w:rPr>
          <w:rFonts w:ascii="Times New Roman" w:hAnsi="Times New Roman" w:cs="Times New Roman"/>
          <w:i/>
          <w:sz w:val="24"/>
          <w:szCs w:val="24"/>
        </w:rPr>
        <w:t>c</w:t>
      </w:r>
      <w:r w:rsidR="00F37C38" w:rsidRPr="00AA7D6A">
        <w:rPr>
          <w:rFonts w:ascii="Times New Roman" w:hAnsi="Times New Roman" w:cs="Times New Roman"/>
          <w:i/>
          <w:sz w:val="24"/>
          <w:szCs w:val="24"/>
        </w:rPr>
        <w:t xml:space="preserve">hild </w:t>
      </w:r>
      <w:r w:rsidR="008767AB">
        <w:rPr>
          <w:rFonts w:ascii="Times New Roman" w:hAnsi="Times New Roman" w:cs="Times New Roman"/>
          <w:i/>
          <w:sz w:val="24"/>
          <w:szCs w:val="24"/>
        </w:rPr>
        <w:t>p</w:t>
      </w:r>
      <w:r w:rsidR="00F37C38" w:rsidRPr="00AA7D6A">
        <w:rPr>
          <w:rFonts w:ascii="Times New Roman" w:hAnsi="Times New Roman" w:cs="Times New Roman"/>
          <w:i/>
          <w:sz w:val="24"/>
          <w:szCs w:val="24"/>
        </w:rPr>
        <w:t>rotection</w:t>
      </w:r>
      <w:r w:rsidR="008767AB" w:rsidRPr="00AA7D6A">
        <w:rPr>
          <w:rFonts w:ascii="Times New Roman" w:hAnsi="Times New Roman" w:cs="Times New Roman"/>
          <w:sz w:val="24"/>
          <w:szCs w:val="24"/>
        </w:rPr>
        <w:t xml:space="preserve"> (pp.115-139)</w:t>
      </w:r>
      <w:r w:rsidR="00F37C38" w:rsidRPr="008767AB">
        <w:rPr>
          <w:rFonts w:ascii="Times New Roman" w:hAnsi="Times New Roman" w:cs="Times New Roman"/>
          <w:sz w:val="24"/>
          <w:szCs w:val="24"/>
        </w:rPr>
        <w:t xml:space="preserve">. </w:t>
      </w:r>
      <w:r w:rsidR="00F37C38">
        <w:rPr>
          <w:rFonts w:ascii="Times New Roman" w:hAnsi="Times New Roman" w:cs="Times New Roman"/>
          <w:sz w:val="24"/>
          <w:szCs w:val="24"/>
        </w:rPr>
        <w:t xml:space="preserve">New York: Springer. </w:t>
      </w:r>
    </w:p>
    <w:p w:rsidR="00F47A12" w:rsidRDefault="00F47A12" w:rsidP="008736EE">
      <w:pPr>
        <w:spacing w:after="0"/>
        <w:ind w:left="720" w:right="804" w:hanging="720"/>
        <w:rPr>
          <w:rFonts w:ascii="Times New Roman" w:hAnsi="Times New Roman" w:cs="Times New Roman"/>
          <w:sz w:val="24"/>
          <w:szCs w:val="24"/>
        </w:rPr>
      </w:pPr>
      <w:r w:rsidRPr="006509B6">
        <w:rPr>
          <w:rFonts w:ascii="Times New Roman" w:hAnsi="Times New Roman" w:cs="Times New Roman"/>
          <w:sz w:val="24"/>
          <w:szCs w:val="24"/>
        </w:rPr>
        <w:t>Burns, K. (2012)</w:t>
      </w:r>
      <w:r w:rsidR="00C007E9" w:rsidRPr="006509B6">
        <w:rPr>
          <w:rFonts w:ascii="Times New Roman" w:hAnsi="Times New Roman" w:cs="Times New Roman"/>
          <w:sz w:val="24"/>
          <w:szCs w:val="24"/>
        </w:rPr>
        <w:t>.</w:t>
      </w:r>
      <w:r w:rsidRPr="006509B6">
        <w:rPr>
          <w:rFonts w:ascii="Times New Roman" w:hAnsi="Times New Roman" w:cs="Times New Roman"/>
          <w:sz w:val="24"/>
          <w:szCs w:val="24"/>
        </w:rPr>
        <w:t xml:space="preserve"> </w:t>
      </w:r>
      <w:r w:rsidR="00514C41" w:rsidRPr="006509B6">
        <w:rPr>
          <w:rFonts w:ascii="Times New Roman" w:hAnsi="Times New Roman" w:cs="Times New Roman"/>
          <w:i/>
          <w:sz w:val="24"/>
          <w:szCs w:val="24"/>
        </w:rPr>
        <w:t>Strengthening the r</w:t>
      </w:r>
      <w:r w:rsidRPr="006509B6">
        <w:rPr>
          <w:rFonts w:ascii="Times New Roman" w:hAnsi="Times New Roman" w:cs="Times New Roman"/>
          <w:i/>
          <w:sz w:val="24"/>
          <w:szCs w:val="24"/>
        </w:rPr>
        <w:t>etention</w:t>
      </w:r>
      <w:r w:rsidR="00514C41" w:rsidRPr="006509B6">
        <w:rPr>
          <w:rFonts w:ascii="Times New Roman" w:hAnsi="Times New Roman" w:cs="Times New Roman"/>
          <w:i/>
          <w:sz w:val="24"/>
          <w:szCs w:val="24"/>
        </w:rPr>
        <w:t xml:space="preserve"> of child protection workers: Career preferences, exchange relationships and employment m</w:t>
      </w:r>
      <w:r w:rsidRPr="006509B6">
        <w:rPr>
          <w:rFonts w:ascii="Times New Roman" w:hAnsi="Times New Roman" w:cs="Times New Roman"/>
          <w:i/>
          <w:sz w:val="24"/>
          <w:szCs w:val="24"/>
        </w:rPr>
        <w:t>obility.</w:t>
      </w:r>
      <w:r w:rsidRPr="006509B6">
        <w:rPr>
          <w:rFonts w:ascii="Times New Roman" w:hAnsi="Times New Roman" w:cs="Times New Roman"/>
          <w:sz w:val="24"/>
          <w:szCs w:val="24"/>
        </w:rPr>
        <w:t xml:space="preserve"> Bremen: EHV Academic Press.</w:t>
      </w:r>
    </w:p>
    <w:p w:rsidR="00034DD6" w:rsidRPr="006509B6" w:rsidRDefault="00034DD6" w:rsidP="004770E0">
      <w:pPr>
        <w:spacing w:after="0"/>
        <w:ind w:left="720" w:right="804" w:hanging="720"/>
        <w:rPr>
          <w:rFonts w:ascii="Times New Roman" w:hAnsi="Times New Roman" w:cs="Times New Roman"/>
          <w:sz w:val="24"/>
          <w:szCs w:val="24"/>
        </w:rPr>
      </w:pPr>
      <w:r>
        <w:rPr>
          <w:rFonts w:ascii="Times New Roman" w:hAnsi="Times New Roman" w:cs="Times New Roman"/>
          <w:sz w:val="24"/>
          <w:szCs w:val="24"/>
        </w:rPr>
        <w:t>Bryman, A. (201</w:t>
      </w:r>
      <w:r w:rsidR="004770E0">
        <w:rPr>
          <w:rFonts w:ascii="Times New Roman" w:hAnsi="Times New Roman" w:cs="Times New Roman"/>
          <w:sz w:val="24"/>
          <w:szCs w:val="24"/>
        </w:rPr>
        <w:t>5</w:t>
      </w:r>
      <w:r>
        <w:rPr>
          <w:rFonts w:ascii="Times New Roman" w:hAnsi="Times New Roman" w:cs="Times New Roman"/>
          <w:sz w:val="24"/>
          <w:szCs w:val="24"/>
        </w:rPr>
        <w:t xml:space="preserve">). </w:t>
      </w:r>
      <w:r w:rsidRPr="00AA7D6A">
        <w:rPr>
          <w:rFonts w:ascii="Times New Roman" w:hAnsi="Times New Roman" w:cs="Times New Roman"/>
          <w:i/>
          <w:sz w:val="24"/>
          <w:szCs w:val="24"/>
        </w:rPr>
        <w:t>Social Research Methods</w:t>
      </w:r>
      <w:r>
        <w:rPr>
          <w:rFonts w:ascii="Times New Roman" w:hAnsi="Times New Roman" w:cs="Times New Roman"/>
          <w:sz w:val="24"/>
          <w:szCs w:val="24"/>
        </w:rPr>
        <w:t xml:space="preserve"> (</w:t>
      </w:r>
      <w:r w:rsidR="004770E0">
        <w:rPr>
          <w:rFonts w:ascii="Times New Roman" w:hAnsi="Times New Roman" w:cs="Times New Roman"/>
          <w:sz w:val="24"/>
          <w:szCs w:val="24"/>
        </w:rPr>
        <w:t>5</w:t>
      </w:r>
      <w:r w:rsidRPr="00AA7D6A">
        <w:rPr>
          <w:rFonts w:ascii="Times New Roman" w:hAnsi="Times New Roman" w:cs="Times New Roman"/>
          <w:sz w:val="24"/>
          <w:szCs w:val="24"/>
          <w:vertAlign w:val="superscript"/>
        </w:rPr>
        <w:t>th</w:t>
      </w:r>
      <w:r>
        <w:rPr>
          <w:rFonts w:ascii="Times New Roman" w:hAnsi="Times New Roman" w:cs="Times New Roman"/>
          <w:sz w:val="24"/>
          <w:szCs w:val="24"/>
        </w:rPr>
        <w:t xml:space="preserve"> edn). Oxford: Oxford University Press. </w:t>
      </w:r>
    </w:p>
    <w:p w:rsidR="00F47A12" w:rsidRDefault="00F47A12" w:rsidP="008736EE">
      <w:pPr>
        <w:spacing w:after="0"/>
        <w:ind w:left="720" w:right="804" w:hanging="720"/>
        <w:rPr>
          <w:rFonts w:ascii="Times New Roman" w:hAnsi="Times New Roman" w:cs="Times New Roman"/>
          <w:sz w:val="24"/>
          <w:szCs w:val="24"/>
        </w:rPr>
      </w:pPr>
      <w:r w:rsidRPr="006509B6">
        <w:rPr>
          <w:rFonts w:ascii="Times New Roman" w:hAnsi="Times New Roman" w:cs="Times New Roman"/>
          <w:sz w:val="24"/>
          <w:szCs w:val="24"/>
        </w:rPr>
        <w:t>Caldwell, K. (2014)</w:t>
      </w:r>
      <w:r w:rsidR="00476BCD" w:rsidRPr="006509B6">
        <w:rPr>
          <w:rFonts w:ascii="Times New Roman" w:hAnsi="Times New Roman" w:cs="Times New Roman"/>
          <w:sz w:val="24"/>
          <w:szCs w:val="24"/>
        </w:rPr>
        <w:t xml:space="preserve">. Dyadic interviewing: A technique valuing interdependence in interviews with individuals with intellectual disabilities. </w:t>
      </w:r>
      <w:r w:rsidRPr="006509B6">
        <w:rPr>
          <w:rFonts w:ascii="Times New Roman" w:hAnsi="Times New Roman" w:cs="Times New Roman"/>
          <w:i/>
          <w:sz w:val="24"/>
          <w:szCs w:val="24"/>
        </w:rPr>
        <w:t>Qualitative Research</w:t>
      </w:r>
      <w:r w:rsidR="00476BCD" w:rsidRPr="006509B6">
        <w:rPr>
          <w:rFonts w:ascii="Times New Roman" w:hAnsi="Times New Roman" w:cs="Times New Roman"/>
          <w:i/>
          <w:sz w:val="24"/>
          <w:szCs w:val="24"/>
        </w:rPr>
        <w:t>,</w:t>
      </w:r>
      <w:r w:rsidRPr="006509B6">
        <w:rPr>
          <w:rFonts w:ascii="Times New Roman" w:hAnsi="Times New Roman" w:cs="Times New Roman"/>
          <w:i/>
          <w:sz w:val="24"/>
          <w:szCs w:val="24"/>
        </w:rPr>
        <w:t xml:space="preserve"> 14</w:t>
      </w:r>
      <w:r w:rsidR="00476BCD" w:rsidRPr="006509B6">
        <w:rPr>
          <w:rFonts w:ascii="Times New Roman" w:hAnsi="Times New Roman" w:cs="Times New Roman"/>
          <w:sz w:val="24"/>
          <w:szCs w:val="24"/>
        </w:rPr>
        <w:t>(4),</w:t>
      </w:r>
      <w:r w:rsidRPr="006509B6">
        <w:rPr>
          <w:rFonts w:ascii="Times New Roman" w:hAnsi="Times New Roman" w:cs="Times New Roman"/>
          <w:sz w:val="24"/>
          <w:szCs w:val="24"/>
        </w:rPr>
        <w:t xml:space="preserve"> 488–507. </w:t>
      </w:r>
    </w:p>
    <w:p w:rsidR="00CF03AD" w:rsidRPr="006509B6" w:rsidRDefault="00CF03AD" w:rsidP="008736EE">
      <w:pPr>
        <w:spacing w:after="0"/>
        <w:ind w:left="720" w:right="804" w:hanging="720"/>
        <w:rPr>
          <w:rFonts w:ascii="Times New Roman" w:hAnsi="Times New Roman" w:cs="Times New Roman"/>
          <w:sz w:val="24"/>
          <w:szCs w:val="24"/>
        </w:rPr>
      </w:pPr>
      <w:r w:rsidRPr="00CF03AD">
        <w:rPr>
          <w:rFonts w:ascii="Times New Roman" w:hAnsi="Times New Roman" w:cs="Times New Roman"/>
          <w:sz w:val="24"/>
          <w:szCs w:val="24"/>
        </w:rPr>
        <w:t>Campbell, F. K.</w:t>
      </w:r>
      <w:r w:rsidR="00522899">
        <w:rPr>
          <w:rFonts w:ascii="Times New Roman" w:hAnsi="Times New Roman" w:cs="Times New Roman"/>
          <w:sz w:val="24"/>
          <w:szCs w:val="24"/>
        </w:rPr>
        <w:t xml:space="preserve"> </w:t>
      </w:r>
      <w:r w:rsidR="00991BF1">
        <w:rPr>
          <w:rFonts w:ascii="Times New Roman" w:hAnsi="Times New Roman" w:cs="Times New Roman"/>
          <w:sz w:val="24"/>
          <w:szCs w:val="24"/>
        </w:rPr>
        <w:t>(</w:t>
      </w:r>
      <w:r w:rsidRPr="00CF03AD">
        <w:rPr>
          <w:rFonts w:ascii="Times New Roman" w:hAnsi="Times New Roman" w:cs="Times New Roman"/>
          <w:sz w:val="24"/>
          <w:szCs w:val="24"/>
        </w:rPr>
        <w:t>2014</w:t>
      </w:r>
      <w:r w:rsidR="00991BF1">
        <w:rPr>
          <w:rFonts w:ascii="Times New Roman" w:hAnsi="Times New Roman" w:cs="Times New Roman"/>
          <w:sz w:val="24"/>
          <w:szCs w:val="24"/>
        </w:rPr>
        <w:t>).</w:t>
      </w:r>
      <w:r w:rsidRPr="00CF03AD">
        <w:rPr>
          <w:rFonts w:ascii="Times New Roman" w:hAnsi="Times New Roman" w:cs="Times New Roman"/>
          <w:sz w:val="24"/>
          <w:szCs w:val="24"/>
        </w:rPr>
        <w:t xml:space="preserve"> Ableism as </w:t>
      </w:r>
      <w:r w:rsidR="008767AB">
        <w:rPr>
          <w:rFonts w:ascii="Times New Roman" w:hAnsi="Times New Roman" w:cs="Times New Roman"/>
          <w:sz w:val="24"/>
          <w:szCs w:val="24"/>
        </w:rPr>
        <w:t>t</w:t>
      </w:r>
      <w:r w:rsidRPr="00CF03AD">
        <w:rPr>
          <w:rFonts w:ascii="Times New Roman" w:hAnsi="Times New Roman" w:cs="Times New Roman"/>
          <w:sz w:val="24"/>
          <w:szCs w:val="24"/>
        </w:rPr>
        <w:t xml:space="preserve">ransformative </w:t>
      </w:r>
      <w:r w:rsidR="008767AB">
        <w:rPr>
          <w:rFonts w:ascii="Times New Roman" w:hAnsi="Times New Roman" w:cs="Times New Roman"/>
          <w:sz w:val="24"/>
          <w:szCs w:val="24"/>
        </w:rPr>
        <w:t>p</w:t>
      </w:r>
      <w:r w:rsidRPr="00CF03AD">
        <w:rPr>
          <w:rFonts w:ascii="Times New Roman" w:hAnsi="Times New Roman" w:cs="Times New Roman"/>
          <w:sz w:val="24"/>
          <w:szCs w:val="24"/>
        </w:rPr>
        <w:t>ractice</w:t>
      </w:r>
      <w:r w:rsidR="008767AB">
        <w:rPr>
          <w:rFonts w:ascii="Times New Roman" w:hAnsi="Times New Roman" w:cs="Times New Roman"/>
          <w:sz w:val="24"/>
          <w:szCs w:val="24"/>
        </w:rPr>
        <w:t>.</w:t>
      </w:r>
      <w:r w:rsidRPr="00CF03AD">
        <w:rPr>
          <w:rFonts w:ascii="Times New Roman" w:hAnsi="Times New Roman" w:cs="Times New Roman"/>
          <w:sz w:val="24"/>
          <w:szCs w:val="24"/>
        </w:rPr>
        <w:t xml:space="preserve"> </w:t>
      </w:r>
      <w:r>
        <w:rPr>
          <w:rFonts w:ascii="Times New Roman" w:hAnsi="Times New Roman" w:cs="Times New Roman"/>
          <w:sz w:val="24"/>
          <w:szCs w:val="24"/>
        </w:rPr>
        <w:t xml:space="preserve">In </w:t>
      </w:r>
      <w:r w:rsidR="008767AB">
        <w:rPr>
          <w:rFonts w:ascii="Times New Roman" w:hAnsi="Times New Roman" w:cs="Times New Roman"/>
          <w:sz w:val="24"/>
          <w:szCs w:val="24"/>
        </w:rPr>
        <w:t xml:space="preserve">C. </w:t>
      </w:r>
      <w:r w:rsidRPr="00CF03AD">
        <w:rPr>
          <w:rFonts w:ascii="Times New Roman" w:hAnsi="Times New Roman" w:cs="Times New Roman"/>
          <w:sz w:val="24"/>
          <w:szCs w:val="24"/>
        </w:rPr>
        <w:t>Cocker</w:t>
      </w:r>
      <w:r w:rsidR="008767AB">
        <w:rPr>
          <w:rFonts w:ascii="Times New Roman" w:hAnsi="Times New Roman" w:cs="Times New Roman"/>
          <w:sz w:val="24"/>
          <w:szCs w:val="24"/>
        </w:rPr>
        <w:t xml:space="preserve"> </w:t>
      </w:r>
      <w:r w:rsidRPr="00CF03AD">
        <w:rPr>
          <w:rFonts w:ascii="Times New Roman" w:hAnsi="Times New Roman" w:cs="Times New Roman"/>
          <w:sz w:val="24"/>
          <w:szCs w:val="24"/>
        </w:rPr>
        <w:t xml:space="preserve">&amp; </w:t>
      </w:r>
      <w:r w:rsidR="008767AB">
        <w:rPr>
          <w:rFonts w:ascii="Times New Roman" w:hAnsi="Times New Roman" w:cs="Times New Roman"/>
          <w:sz w:val="24"/>
          <w:szCs w:val="24"/>
        </w:rPr>
        <w:t xml:space="preserve">T. </w:t>
      </w:r>
      <w:r w:rsidRPr="00CF03AD">
        <w:rPr>
          <w:rFonts w:ascii="Times New Roman" w:hAnsi="Times New Roman" w:cs="Times New Roman"/>
          <w:sz w:val="24"/>
          <w:szCs w:val="24"/>
        </w:rPr>
        <w:t>Hafford Letchfield (</w:t>
      </w:r>
      <w:r w:rsidR="008767AB">
        <w:rPr>
          <w:rFonts w:ascii="Times New Roman" w:hAnsi="Times New Roman" w:cs="Times New Roman"/>
          <w:sz w:val="24"/>
          <w:szCs w:val="24"/>
        </w:rPr>
        <w:t>E</w:t>
      </w:r>
      <w:r w:rsidRPr="00CF03AD">
        <w:rPr>
          <w:rFonts w:ascii="Times New Roman" w:hAnsi="Times New Roman" w:cs="Times New Roman"/>
          <w:sz w:val="24"/>
          <w:szCs w:val="24"/>
        </w:rPr>
        <w:t xml:space="preserve">ds.) </w:t>
      </w:r>
      <w:r w:rsidR="008767AB" w:rsidRPr="00AA7D6A">
        <w:rPr>
          <w:rFonts w:ascii="Times New Roman" w:hAnsi="Times New Roman" w:cs="Times New Roman"/>
          <w:i/>
          <w:sz w:val="24"/>
          <w:szCs w:val="24"/>
        </w:rPr>
        <w:t xml:space="preserve">Rethinking anti‐discriminatory and anti‐oppressive theories for social work practice </w:t>
      </w:r>
      <w:r w:rsidR="008767AB">
        <w:rPr>
          <w:rFonts w:ascii="Times New Roman" w:hAnsi="Times New Roman" w:cs="Times New Roman"/>
          <w:sz w:val="24"/>
          <w:szCs w:val="24"/>
        </w:rPr>
        <w:t>(pp.</w:t>
      </w:r>
      <w:r w:rsidR="001D0ED4">
        <w:rPr>
          <w:rFonts w:ascii="Times New Roman" w:hAnsi="Times New Roman" w:cs="Times New Roman"/>
          <w:sz w:val="24"/>
          <w:szCs w:val="24"/>
        </w:rPr>
        <w:t>78-92)</w:t>
      </w:r>
      <w:r w:rsidR="008767AB" w:rsidRPr="00CF03AD">
        <w:rPr>
          <w:rFonts w:ascii="Times New Roman" w:hAnsi="Times New Roman" w:cs="Times New Roman"/>
          <w:sz w:val="24"/>
          <w:szCs w:val="24"/>
        </w:rPr>
        <w:t xml:space="preserve">. </w:t>
      </w:r>
      <w:r w:rsidRPr="00CF03AD">
        <w:rPr>
          <w:rFonts w:ascii="Times New Roman" w:hAnsi="Times New Roman" w:cs="Times New Roman"/>
          <w:sz w:val="24"/>
          <w:szCs w:val="24"/>
        </w:rPr>
        <w:t>Basingstoke: Palgrave Macmillan</w:t>
      </w:r>
      <w:r w:rsidR="001D0ED4">
        <w:rPr>
          <w:rFonts w:ascii="Times New Roman" w:hAnsi="Times New Roman" w:cs="Times New Roman"/>
          <w:sz w:val="24"/>
          <w:szCs w:val="24"/>
        </w:rPr>
        <w:t xml:space="preserve">. </w:t>
      </w:r>
    </w:p>
    <w:p w:rsidR="00F47A12" w:rsidRDefault="00F47A12" w:rsidP="008736EE">
      <w:pPr>
        <w:spacing w:after="0"/>
        <w:ind w:left="720" w:right="804" w:hanging="720"/>
        <w:rPr>
          <w:rFonts w:ascii="Times New Roman" w:hAnsi="Times New Roman" w:cs="Times New Roman"/>
          <w:sz w:val="24"/>
          <w:szCs w:val="24"/>
        </w:rPr>
      </w:pPr>
      <w:r w:rsidRPr="006509B6">
        <w:rPr>
          <w:rFonts w:ascii="Times New Roman" w:hAnsi="Times New Roman" w:cs="Times New Roman"/>
          <w:sz w:val="24"/>
          <w:szCs w:val="24"/>
        </w:rPr>
        <w:t>Campbell, F.K. (2009)</w:t>
      </w:r>
      <w:r w:rsidR="00C007E9" w:rsidRPr="006509B6">
        <w:rPr>
          <w:rFonts w:ascii="Times New Roman" w:hAnsi="Times New Roman" w:cs="Times New Roman"/>
          <w:sz w:val="24"/>
          <w:szCs w:val="24"/>
        </w:rPr>
        <w:t>.</w:t>
      </w:r>
      <w:r w:rsidRPr="006509B6">
        <w:rPr>
          <w:rFonts w:ascii="Times New Roman" w:hAnsi="Times New Roman" w:cs="Times New Roman"/>
          <w:sz w:val="24"/>
          <w:szCs w:val="24"/>
        </w:rPr>
        <w:t xml:space="preserve"> </w:t>
      </w:r>
      <w:r w:rsidR="00C34AC9" w:rsidRPr="006509B6">
        <w:rPr>
          <w:rFonts w:ascii="Times New Roman" w:hAnsi="Times New Roman" w:cs="Times New Roman"/>
          <w:i/>
          <w:sz w:val="24"/>
          <w:szCs w:val="24"/>
        </w:rPr>
        <w:t>Contours of ableism: The production of disability and a</w:t>
      </w:r>
      <w:r w:rsidRPr="006509B6">
        <w:rPr>
          <w:rFonts w:ascii="Times New Roman" w:hAnsi="Times New Roman" w:cs="Times New Roman"/>
          <w:i/>
          <w:sz w:val="24"/>
          <w:szCs w:val="24"/>
        </w:rPr>
        <w:t>bledness.</w:t>
      </w:r>
      <w:r w:rsidR="00C34AC9" w:rsidRPr="006509B6">
        <w:rPr>
          <w:rFonts w:ascii="Times New Roman" w:hAnsi="Times New Roman" w:cs="Times New Roman"/>
          <w:sz w:val="24"/>
          <w:szCs w:val="24"/>
        </w:rPr>
        <w:t xml:space="preserve"> Houndsmills, Basingstoke: Palgrave MacMillan.  </w:t>
      </w:r>
    </w:p>
    <w:p w:rsidR="00991BF1" w:rsidRDefault="00991BF1" w:rsidP="008736EE">
      <w:pPr>
        <w:spacing w:after="0"/>
        <w:ind w:left="720" w:right="804" w:hanging="720"/>
        <w:rPr>
          <w:rFonts w:ascii="Times New Roman" w:hAnsi="Times New Roman" w:cs="Times New Roman"/>
          <w:sz w:val="24"/>
          <w:szCs w:val="24"/>
        </w:rPr>
      </w:pPr>
      <w:r w:rsidRPr="00991BF1">
        <w:rPr>
          <w:rFonts w:ascii="Times New Roman" w:hAnsi="Times New Roman" w:cs="Times New Roman"/>
          <w:sz w:val="24"/>
          <w:szCs w:val="24"/>
        </w:rPr>
        <w:t>Campbell, F.</w:t>
      </w:r>
      <w:r>
        <w:rPr>
          <w:rFonts w:ascii="Times New Roman" w:hAnsi="Times New Roman" w:cs="Times New Roman"/>
          <w:sz w:val="24"/>
          <w:szCs w:val="24"/>
        </w:rPr>
        <w:t>K. (2</w:t>
      </w:r>
      <w:r w:rsidRPr="00991BF1">
        <w:rPr>
          <w:rFonts w:ascii="Times New Roman" w:hAnsi="Times New Roman" w:cs="Times New Roman"/>
          <w:sz w:val="24"/>
          <w:szCs w:val="24"/>
        </w:rPr>
        <w:t>019</w:t>
      </w:r>
      <w:r>
        <w:rPr>
          <w:rFonts w:ascii="Times New Roman" w:hAnsi="Times New Roman" w:cs="Times New Roman"/>
          <w:sz w:val="24"/>
          <w:szCs w:val="24"/>
        </w:rPr>
        <w:t>)</w:t>
      </w:r>
      <w:r w:rsidR="00771A6C">
        <w:rPr>
          <w:rFonts w:ascii="Times New Roman" w:hAnsi="Times New Roman" w:cs="Times New Roman"/>
          <w:sz w:val="24"/>
          <w:szCs w:val="24"/>
        </w:rPr>
        <w:t>.</w:t>
      </w:r>
      <w:r w:rsidRPr="00991BF1">
        <w:rPr>
          <w:rFonts w:ascii="Times New Roman" w:hAnsi="Times New Roman" w:cs="Times New Roman"/>
          <w:sz w:val="24"/>
          <w:szCs w:val="24"/>
        </w:rPr>
        <w:t xml:space="preserve"> </w:t>
      </w:r>
      <w:r w:rsidRPr="00771A6C">
        <w:rPr>
          <w:rFonts w:ascii="Times New Roman" w:hAnsi="Times New Roman" w:cs="Times New Roman"/>
          <w:sz w:val="24"/>
          <w:szCs w:val="24"/>
        </w:rPr>
        <w:t xml:space="preserve">Precision </w:t>
      </w:r>
      <w:r w:rsidR="00771A6C" w:rsidRPr="00AA7D6A">
        <w:rPr>
          <w:rFonts w:ascii="Times New Roman" w:hAnsi="Times New Roman" w:cs="Times New Roman"/>
          <w:sz w:val="24"/>
          <w:szCs w:val="24"/>
        </w:rPr>
        <w:t>ab</w:t>
      </w:r>
      <w:r w:rsidRPr="00771A6C">
        <w:rPr>
          <w:rFonts w:ascii="Times New Roman" w:hAnsi="Times New Roman" w:cs="Times New Roman"/>
          <w:sz w:val="24"/>
          <w:szCs w:val="24"/>
        </w:rPr>
        <w:t>leism:</w:t>
      </w:r>
      <w:r w:rsidR="00771A6C">
        <w:rPr>
          <w:rFonts w:ascii="Times New Roman" w:hAnsi="Times New Roman" w:cs="Times New Roman"/>
          <w:sz w:val="24"/>
          <w:szCs w:val="24"/>
        </w:rPr>
        <w:t xml:space="preserve"> </w:t>
      </w:r>
      <w:r w:rsidR="00771A6C" w:rsidRPr="00AA7D6A">
        <w:rPr>
          <w:rFonts w:ascii="Times New Roman" w:hAnsi="Times New Roman" w:cs="Times New Roman"/>
          <w:sz w:val="24"/>
          <w:szCs w:val="24"/>
        </w:rPr>
        <w:t>a</w:t>
      </w:r>
      <w:r w:rsidRPr="00771A6C">
        <w:rPr>
          <w:rFonts w:ascii="Times New Roman" w:hAnsi="Times New Roman" w:cs="Times New Roman"/>
          <w:sz w:val="24"/>
          <w:szCs w:val="24"/>
        </w:rPr>
        <w:t xml:space="preserve"> </w:t>
      </w:r>
      <w:r w:rsidR="00771A6C" w:rsidRPr="00AA7D6A">
        <w:rPr>
          <w:rFonts w:ascii="Times New Roman" w:hAnsi="Times New Roman" w:cs="Times New Roman"/>
          <w:sz w:val="24"/>
          <w:szCs w:val="24"/>
        </w:rPr>
        <w:t>s</w:t>
      </w:r>
      <w:r w:rsidRPr="00771A6C">
        <w:rPr>
          <w:rFonts w:ascii="Times New Roman" w:hAnsi="Times New Roman" w:cs="Times New Roman"/>
          <w:sz w:val="24"/>
          <w:szCs w:val="24"/>
        </w:rPr>
        <w:t xml:space="preserve">tudies in </w:t>
      </w:r>
      <w:r w:rsidR="00771A6C" w:rsidRPr="00AA7D6A">
        <w:rPr>
          <w:rFonts w:ascii="Times New Roman" w:hAnsi="Times New Roman" w:cs="Times New Roman"/>
          <w:sz w:val="24"/>
          <w:szCs w:val="24"/>
        </w:rPr>
        <w:t>a</w:t>
      </w:r>
      <w:r w:rsidRPr="00771A6C">
        <w:rPr>
          <w:rFonts w:ascii="Times New Roman" w:hAnsi="Times New Roman" w:cs="Times New Roman"/>
          <w:sz w:val="24"/>
          <w:szCs w:val="24"/>
        </w:rPr>
        <w:t xml:space="preserve">bleism </w:t>
      </w:r>
      <w:r w:rsidR="00771A6C" w:rsidRPr="00AA7D6A">
        <w:rPr>
          <w:rFonts w:ascii="Times New Roman" w:hAnsi="Times New Roman" w:cs="Times New Roman"/>
          <w:sz w:val="24"/>
          <w:szCs w:val="24"/>
        </w:rPr>
        <w:t>a</w:t>
      </w:r>
      <w:r w:rsidRPr="00771A6C">
        <w:rPr>
          <w:rFonts w:ascii="Times New Roman" w:hAnsi="Times New Roman" w:cs="Times New Roman"/>
          <w:sz w:val="24"/>
          <w:szCs w:val="24"/>
        </w:rPr>
        <w:t xml:space="preserve">pproach to </w:t>
      </w:r>
      <w:r w:rsidR="00771A6C" w:rsidRPr="00AA7D6A">
        <w:rPr>
          <w:rFonts w:ascii="Times New Roman" w:hAnsi="Times New Roman" w:cs="Times New Roman"/>
          <w:sz w:val="24"/>
          <w:szCs w:val="24"/>
        </w:rPr>
        <w:t>d</w:t>
      </w:r>
      <w:r w:rsidRPr="00771A6C">
        <w:rPr>
          <w:rFonts w:ascii="Times New Roman" w:hAnsi="Times New Roman" w:cs="Times New Roman"/>
          <w:sz w:val="24"/>
          <w:szCs w:val="24"/>
        </w:rPr>
        <w:t xml:space="preserve">eveloping </w:t>
      </w:r>
      <w:r w:rsidR="00771A6C" w:rsidRPr="00AA7D6A">
        <w:rPr>
          <w:rFonts w:ascii="Times New Roman" w:hAnsi="Times New Roman" w:cs="Times New Roman"/>
          <w:sz w:val="24"/>
          <w:szCs w:val="24"/>
        </w:rPr>
        <w:t>h</w:t>
      </w:r>
      <w:r w:rsidRPr="00771A6C">
        <w:rPr>
          <w:rFonts w:ascii="Times New Roman" w:hAnsi="Times New Roman" w:cs="Times New Roman"/>
          <w:sz w:val="24"/>
          <w:szCs w:val="24"/>
        </w:rPr>
        <w:t xml:space="preserve">istories of </w:t>
      </w:r>
      <w:r w:rsidR="00771A6C" w:rsidRPr="00AA7D6A">
        <w:rPr>
          <w:rFonts w:ascii="Times New Roman" w:hAnsi="Times New Roman" w:cs="Times New Roman"/>
          <w:sz w:val="24"/>
          <w:szCs w:val="24"/>
        </w:rPr>
        <w:t>d</w:t>
      </w:r>
      <w:r w:rsidRPr="00771A6C">
        <w:rPr>
          <w:rFonts w:ascii="Times New Roman" w:hAnsi="Times New Roman" w:cs="Times New Roman"/>
          <w:sz w:val="24"/>
          <w:szCs w:val="24"/>
        </w:rPr>
        <w:t xml:space="preserve">isability and </w:t>
      </w:r>
      <w:r w:rsidR="00771A6C" w:rsidRPr="00AA7D6A">
        <w:rPr>
          <w:rFonts w:ascii="Times New Roman" w:hAnsi="Times New Roman" w:cs="Times New Roman"/>
          <w:sz w:val="24"/>
          <w:szCs w:val="24"/>
        </w:rPr>
        <w:t>a</w:t>
      </w:r>
      <w:r w:rsidRPr="00771A6C">
        <w:rPr>
          <w:rFonts w:ascii="Times New Roman" w:hAnsi="Times New Roman" w:cs="Times New Roman"/>
          <w:sz w:val="24"/>
          <w:szCs w:val="24"/>
        </w:rPr>
        <w:t>bledment</w:t>
      </w:r>
      <w:r w:rsidR="00771A6C">
        <w:rPr>
          <w:rFonts w:ascii="Times New Roman" w:hAnsi="Times New Roman" w:cs="Times New Roman"/>
          <w:sz w:val="24"/>
          <w:szCs w:val="24"/>
        </w:rPr>
        <w:t xml:space="preserve">. </w:t>
      </w:r>
      <w:r w:rsidRPr="00991BF1">
        <w:rPr>
          <w:rFonts w:ascii="Times New Roman" w:hAnsi="Times New Roman" w:cs="Times New Roman"/>
          <w:sz w:val="24"/>
          <w:szCs w:val="24"/>
        </w:rPr>
        <w:t xml:space="preserve">Rethinking History: </w:t>
      </w:r>
      <w:r w:rsidRPr="00AA7D6A">
        <w:rPr>
          <w:rFonts w:ascii="Times New Roman" w:hAnsi="Times New Roman" w:cs="Times New Roman"/>
          <w:i/>
          <w:sz w:val="24"/>
          <w:szCs w:val="24"/>
        </w:rPr>
        <w:t>The Journal of Theory and Practice</w:t>
      </w:r>
      <w:r w:rsidR="00771A6C">
        <w:rPr>
          <w:rFonts w:ascii="Times New Roman" w:hAnsi="Times New Roman" w:cs="Times New Roman"/>
          <w:sz w:val="24"/>
          <w:szCs w:val="24"/>
        </w:rPr>
        <w:t>,</w:t>
      </w:r>
      <w:r w:rsidRPr="00991BF1">
        <w:rPr>
          <w:rFonts w:ascii="Times New Roman" w:hAnsi="Times New Roman" w:cs="Times New Roman"/>
          <w:sz w:val="24"/>
          <w:szCs w:val="24"/>
        </w:rPr>
        <w:t xml:space="preserve"> 23</w:t>
      </w:r>
      <w:r w:rsidR="00771A6C">
        <w:rPr>
          <w:rFonts w:ascii="Times New Roman" w:hAnsi="Times New Roman" w:cs="Times New Roman"/>
          <w:sz w:val="24"/>
          <w:szCs w:val="24"/>
        </w:rPr>
        <w:t xml:space="preserve"> (2),</w:t>
      </w:r>
      <w:r w:rsidRPr="00991BF1">
        <w:rPr>
          <w:rFonts w:ascii="Times New Roman" w:hAnsi="Times New Roman" w:cs="Times New Roman"/>
          <w:sz w:val="24"/>
          <w:szCs w:val="24"/>
        </w:rPr>
        <w:t xml:space="preserve"> 138-156</w:t>
      </w:r>
      <w:r w:rsidR="00771A6C">
        <w:rPr>
          <w:rFonts w:ascii="Times New Roman" w:hAnsi="Times New Roman" w:cs="Times New Roman"/>
          <w:sz w:val="24"/>
          <w:szCs w:val="24"/>
        </w:rPr>
        <w:t xml:space="preserve">. </w:t>
      </w:r>
    </w:p>
    <w:p w:rsidR="004A7BA3" w:rsidRPr="006509B6" w:rsidRDefault="004A7BA3" w:rsidP="00EB2BC6">
      <w:pPr>
        <w:spacing w:after="0"/>
        <w:ind w:left="720" w:right="804" w:hanging="720"/>
        <w:rPr>
          <w:rFonts w:ascii="Times New Roman" w:hAnsi="Times New Roman" w:cs="Times New Roman"/>
          <w:sz w:val="24"/>
          <w:szCs w:val="24"/>
        </w:rPr>
      </w:pPr>
      <w:r w:rsidRPr="004A7BA3">
        <w:rPr>
          <w:rFonts w:ascii="Times New Roman" w:hAnsi="Times New Roman" w:cs="Times New Roman"/>
          <w:sz w:val="24"/>
          <w:szCs w:val="24"/>
        </w:rPr>
        <w:t>Campbell, F.</w:t>
      </w:r>
      <w:r>
        <w:rPr>
          <w:rFonts w:ascii="Times New Roman" w:hAnsi="Times New Roman" w:cs="Times New Roman"/>
          <w:sz w:val="24"/>
          <w:szCs w:val="24"/>
        </w:rPr>
        <w:t>K. (</w:t>
      </w:r>
      <w:r w:rsidRPr="004A7BA3">
        <w:rPr>
          <w:rFonts w:ascii="Times New Roman" w:hAnsi="Times New Roman" w:cs="Times New Roman"/>
          <w:sz w:val="24"/>
          <w:szCs w:val="24"/>
        </w:rPr>
        <w:t>2018</w:t>
      </w:r>
      <w:r>
        <w:rPr>
          <w:rFonts w:ascii="Times New Roman" w:hAnsi="Times New Roman" w:cs="Times New Roman"/>
          <w:sz w:val="24"/>
          <w:szCs w:val="24"/>
        </w:rPr>
        <w:t>).</w:t>
      </w:r>
      <w:r w:rsidR="00EB2BC6" w:rsidRPr="00EB2BC6">
        <w:t xml:space="preserve"> </w:t>
      </w:r>
      <w:r w:rsidR="00EB2BC6" w:rsidRPr="00EB2BC6">
        <w:rPr>
          <w:rFonts w:ascii="Times New Roman" w:hAnsi="Times New Roman" w:cs="Times New Roman"/>
          <w:sz w:val="24"/>
          <w:szCs w:val="24"/>
        </w:rPr>
        <w:t>Refocusing on the Paradigm Shift</w:t>
      </w:r>
      <w:r w:rsidR="00EB2BC6">
        <w:rPr>
          <w:rFonts w:ascii="Times New Roman" w:hAnsi="Times New Roman" w:cs="Times New Roman"/>
          <w:sz w:val="24"/>
          <w:szCs w:val="24"/>
        </w:rPr>
        <w:t xml:space="preserve"> </w:t>
      </w:r>
      <w:r w:rsidR="00771A6C">
        <w:rPr>
          <w:rFonts w:ascii="Times New Roman" w:hAnsi="Times New Roman" w:cs="Times New Roman"/>
          <w:sz w:val="24"/>
          <w:szCs w:val="24"/>
        </w:rPr>
        <w:t>f</w:t>
      </w:r>
      <w:r w:rsidR="00EB2BC6" w:rsidRPr="00EB2BC6">
        <w:rPr>
          <w:rFonts w:ascii="Times New Roman" w:hAnsi="Times New Roman" w:cs="Times New Roman"/>
          <w:sz w:val="24"/>
          <w:szCs w:val="24"/>
        </w:rPr>
        <w:t>rom Disability to Studies in Ableism</w:t>
      </w:r>
      <w:r w:rsidR="00EB2BC6">
        <w:rPr>
          <w:rFonts w:ascii="Times New Roman" w:hAnsi="Times New Roman" w:cs="Times New Roman"/>
          <w:sz w:val="24"/>
          <w:szCs w:val="24"/>
        </w:rPr>
        <w:t>, In</w:t>
      </w:r>
      <w:r w:rsidRPr="004A7BA3">
        <w:rPr>
          <w:rFonts w:ascii="Times New Roman" w:hAnsi="Times New Roman" w:cs="Times New Roman"/>
          <w:sz w:val="24"/>
          <w:szCs w:val="24"/>
        </w:rPr>
        <w:t xml:space="preserve"> </w:t>
      </w:r>
      <w:r w:rsidR="00771A6C">
        <w:rPr>
          <w:rFonts w:ascii="Times New Roman" w:hAnsi="Times New Roman" w:cs="Times New Roman"/>
          <w:sz w:val="24"/>
          <w:szCs w:val="24"/>
        </w:rPr>
        <w:t xml:space="preserve">A. Ghai (Ed.) </w:t>
      </w:r>
      <w:r w:rsidRPr="00AA7D6A">
        <w:rPr>
          <w:rFonts w:ascii="Times New Roman" w:hAnsi="Times New Roman" w:cs="Times New Roman"/>
          <w:i/>
          <w:sz w:val="24"/>
          <w:szCs w:val="24"/>
        </w:rPr>
        <w:t xml:space="preserve">Disability in </w:t>
      </w:r>
      <w:r w:rsidR="00771A6C" w:rsidRPr="00AA7D6A">
        <w:rPr>
          <w:rFonts w:ascii="Times New Roman" w:hAnsi="Times New Roman" w:cs="Times New Roman"/>
          <w:i/>
          <w:sz w:val="24"/>
          <w:szCs w:val="24"/>
        </w:rPr>
        <w:t>s</w:t>
      </w:r>
      <w:r w:rsidRPr="00AA7D6A">
        <w:rPr>
          <w:rFonts w:ascii="Times New Roman" w:hAnsi="Times New Roman" w:cs="Times New Roman"/>
          <w:i/>
          <w:sz w:val="24"/>
          <w:szCs w:val="24"/>
        </w:rPr>
        <w:t xml:space="preserve">outh </w:t>
      </w:r>
      <w:r w:rsidR="00771A6C" w:rsidRPr="00AA7D6A">
        <w:rPr>
          <w:rFonts w:ascii="Times New Roman" w:hAnsi="Times New Roman" w:cs="Times New Roman"/>
          <w:i/>
          <w:sz w:val="24"/>
          <w:szCs w:val="24"/>
        </w:rPr>
        <w:t>a</w:t>
      </w:r>
      <w:r w:rsidRPr="00AA7D6A">
        <w:rPr>
          <w:rFonts w:ascii="Times New Roman" w:hAnsi="Times New Roman" w:cs="Times New Roman"/>
          <w:i/>
          <w:sz w:val="24"/>
          <w:szCs w:val="24"/>
        </w:rPr>
        <w:t xml:space="preserve">sia: </w:t>
      </w:r>
      <w:r w:rsidR="00771A6C" w:rsidRPr="00AA7D6A">
        <w:rPr>
          <w:rFonts w:ascii="Times New Roman" w:hAnsi="Times New Roman" w:cs="Times New Roman"/>
          <w:i/>
          <w:sz w:val="24"/>
          <w:szCs w:val="24"/>
        </w:rPr>
        <w:t>k</w:t>
      </w:r>
      <w:r w:rsidRPr="00AA7D6A">
        <w:rPr>
          <w:rFonts w:ascii="Times New Roman" w:hAnsi="Times New Roman" w:cs="Times New Roman"/>
          <w:i/>
          <w:sz w:val="24"/>
          <w:szCs w:val="24"/>
        </w:rPr>
        <w:t xml:space="preserve">nowledge and </w:t>
      </w:r>
      <w:r w:rsidR="00771A6C" w:rsidRPr="00AA7D6A">
        <w:rPr>
          <w:rFonts w:ascii="Times New Roman" w:hAnsi="Times New Roman" w:cs="Times New Roman"/>
          <w:i/>
          <w:sz w:val="24"/>
          <w:szCs w:val="24"/>
        </w:rPr>
        <w:t>e</w:t>
      </w:r>
      <w:r w:rsidRPr="00AA7D6A">
        <w:rPr>
          <w:rFonts w:ascii="Times New Roman" w:hAnsi="Times New Roman" w:cs="Times New Roman"/>
          <w:i/>
          <w:sz w:val="24"/>
          <w:szCs w:val="24"/>
        </w:rPr>
        <w:t>xperience</w:t>
      </w:r>
      <w:r w:rsidR="00771A6C">
        <w:rPr>
          <w:rFonts w:ascii="Times New Roman" w:hAnsi="Times New Roman" w:cs="Times New Roman"/>
          <w:sz w:val="24"/>
          <w:szCs w:val="24"/>
        </w:rPr>
        <w:t xml:space="preserve"> (pp.39-57). </w:t>
      </w:r>
      <w:r w:rsidRPr="004A7BA3">
        <w:rPr>
          <w:rFonts w:ascii="Times New Roman" w:hAnsi="Times New Roman" w:cs="Times New Roman"/>
          <w:sz w:val="24"/>
          <w:szCs w:val="24"/>
        </w:rPr>
        <w:t>New Delhi: SAGE Publications</w:t>
      </w:r>
      <w:r>
        <w:rPr>
          <w:rFonts w:ascii="Times New Roman" w:hAnsi="Times New Roman" w:cs="Times New Roman"/>
          <w:sz w:val="24"/>
          <w:szCs w:val="24"/>
        </w:rPr>
        <w:t xml:space="preserve">. </w:t>
      </w:r>
    </w:p>
    <w:p w:rsidR="00F47A12" w:rsidRPr="006509B6" w:rsidRDefault="00F47A12" w:rsidP="008736EE">
      <w:pPr>
        <w:spacing w:after="0"/>
        <w:ind w:left="720" w:right="804" w:hanging="720"/>
        <w:rPr>
          <w:rFonts w:ascii="Times New Roman" w:hAnsi="Times New Roman" w:cs="Times New Roman"/>
          <w:sz w:val="24"/>
          <w:szCs w:val="24"/>
        </w:rPr>
      </w:pPr>
      <w:r w:rsidRPr="006509B6">
        <w:rPr>
          <w:rFonts w:ascii="Times New Roman" w:hAnsi="Times New Roman" w:cs="Times New Roman"/>
          <w:sz w:val="24"/>
          <w:szCs w:val="24"/>
        </w:rPr>
        <w:t>Campbell</w:t>
      </w:r>
      <w:r w:rsidR="00476BCD" w:rsidRPr="006509B6">
        <w:rPr>
          <w:rFonts w:ascii="Times New Roman" w:hAnsi="Times New Roman" w:cs="Times New Roman"/>
          <w:sz w:val="24"/>
          <w:szCs w:val="24"/>
        </w:rPr>
        <w:t>,</w:t>
      </w:r>
      <w:r w:rsidRPr="006509B6">
        <w:rPr>
          <w:rFonts w:ascii="Times New Roman" w:hAnsi="Times New Roman" w:cs="Times New Roman"/>
          <w:sz w:val="24"/>
          <w:szCs w:val="24"/>
        </w:rPr>
        <w:t xml:space="preserve"> F. K. (2008a)</w:t>
      </w:r>
      <w:r w:rsidR="00476BCD" w:rsidRPr="006509B6">
        <w:rPr>
          <w:rFonts w:ascii="Times New Roman" w:hAnsi="Times New Roman" w:cs="Times New Roman"/>
          <w:sz w:val="24"/>
          <w:szCs w:val="24"/>
        </w:rPr>
        <w:t>.</w:t>
      </w:r>
      <w:r w:rsidRPr="006509B6">
        <w:rPr>
          <w:rFonts w:ascii="Times New Roman" w:hAnsi="Times New Roman" w:cs="Times New Roman"/>
          <w:sz w:val="24"/>
          <w:szCs w:val="24"/>
        </w:rPr>
        <w:t xml:space="preserve"> Exploring internalized ableism using critical race theory. </w:t>
      </w:r>
      <w:r w:rsidRPr="006509B6">
        <w:rPr>
          <w:rFonts w:ascii="Times New Roman" w:hAnsi="Times New Roman" w:cs="Times New Roman"/>
          <w:i/>
          <w:sz w:val="24"/>
          <w:szCs w:val="24"/>
        </w:rPr>
        <w:t>Disability &amp; Society,</w:t>
      </w:r>
      <w:r w:rsidRPr="006509B6">
        <w:rPr>
          <w:rFonts w:ascii="Times New Roman" w:hAnsi="Times New Roman" w:cs="Times New Roman"/>
          <w:sz w:val="24"/>
          <w:szCs w:val="24"/>
        </w:rPr>
        <w:t xml:space="preserve"> </w:t>
      </w:r>
      <w:r w:rsidR="00476BCD" w:rsidRPr="006509B6">
        <w:rPr>
          <w:rFonts w:ascii="Times New Roman" w:hAnsi="Times New Roman" w:cs="Times New Roman"/>
          <w:sz w:val="24"/>
          <w:szCs w:val="24"/>
        </w:rPr>
        <w:t xml:space="preserve">23(2), </w:t>
      </w:r>
      <w:r w:rsidRPr="006509B6">
        <w:rPr>
          <w:rFonts w:ascii="Times New Roman" w:hAnsi="Times New Roman" w:cs="Times New Roman"/>
          <w:sz w:val="24"/>
          <w:szCs w:val="24"/>
        </w:rPr>
        <w:t>151-</w:t>
      </w:r>
      <w:r w:rsidR="00476BCD" w:rsidRPr="006509B6">
        <w:rPr>
          <w:rFonts w:ascii="Times New Roman" w:hAnsi="Times New Roman" w:cs="Times New Roman"/>
          <w:sz w:val="24"/>
          <w:szCs w:val="24"/>
        </w:rPr>
        <w:t>1</w:t>
      </w:r>
      <w:r w:rsidRPr="006509B6">
        <w:rPr>
          <w:rFonts w:ascii="Times New Roman" w:hAnsi="Times New Roman" w:cs="Times New Roman"/>
          <w:sz w:val="24"/>
          <w:szCs w:val="24"/>
        </w:rPr>
        <w:t>16</w:t>
      </w:r>
      <w:r w:rsidR="00476BCD" w:rsidRPr="006509B6">
        <w:rPr>
          <w:rFonts w:ascii="Times New Roman" w:hAnsi="Times New Roman" w:cs="Times New Roman"/>
          <w:sz w:val="24"/>
          <w:szCs w:val="24"/>
        </w:rPr>
        <w:t>.</w:t>
      </w:r>
      <w:r w:rsidRPr="006509B6">
        <w:rPr>
          <w:rFonts w:ascii="Times New Roman" w:hAnsi="Times New Roman" w:cs="Times New Roman"/>
          <w:sz w:val="24"/>
          <w:szCs w:val="24"/>
        </w:rPr>
        <w:t xml:space="preserve"> </w:t>
      </w:r>
    </w:p>
    <w:p w:rsidR="00476BCD" w:rsidRPr="006509B6" w:rsidRDefault="00F47A12" w:rsidP="004A7BA3">
      <w:pPr>
        <w:spacing w:after="0"/>
        <w:ind w:left="720" w:right="804" w:hanging="720"/>
        <w:rPr>
          <w:rFonts w:ascii="Times New Roman" w:hAnsi="Times New Roman" w:cs="Times New Roman"/>
          <w:sz w:val="24"/>
          <w:szCs w:val="24"/>
        </w:rPr>
      </w:pPr>
      <w:r w:rsidRPr="006509B6">
        <w:rPr>
          <w:rFonts w:ascii="Times New Roman" w:hAnsi="Times New Roman" w:cs="Times New Roman"/>
          <w:sz w:val="24"/>
          <w:szCs w:val="24"/>
        </w:rPr>
        <w:t>Campbell, F. K. (2008b</w:t>
      </w:r>
      <w:r w:rsidR="00476BCD" w:rsidRPr="006509B6">
        <w:rPr>
          <w:rFonts w:ascii="Times New Roman" w:hAnsi="Times New Roman" w:cs="Times New Roman"/>
          <w:sz w:val="24"/>
          <w:szCs w:val="24"/>
        </w:rPr>
        <w:t>). Refusing able(ness): A preliminary conversation about a</w:t>
      </w:r>
      <w:r w:rsidRPr="006509B6">
        <w:rPr>
          <w:rFonts w:ascii="Times New Roman" w:hAnsi="Times New Roman" w:cs="Times New Roman"/>
          <w:sz w:val="24"/>
          <w:szCs w:val="24"/>
        </w:rPr>
        <w:t xml:space="preserve">bleism.” </w:t>
      </w:r>
      <w:r w:rsidRPr="006509B6">
        <w:rPr>
          <w:rFonts w:ascii="Times New Roman" w:hAnsi="Times New Roman" w:cs="Times New Roman"/>
          <w:i/>
          <w:sz w:val="24"/>
          <w:szCs w:val="24"/>
        </w:rPr>
        <w:t>M/C – Media and Culture</w:t>
      </w:r>
      <w:r w:rsidR="00476BCD" w:rsidRPr="006509B6">
        <w:rPr>
          <w:rFonts w:ascii="Times New Roman" w:hAnsi="Times New Roman" w:cs="Times New Roman"/>
          <w:i/>
          <w:sz w:val="24"/>
          <w:szCs w:val="24"/>
        </w:rPr>
        <w:t>,</w:t>
      </w:r>
      <w:r w:rsidRPr="006509B6">
        <w:rPr>
          <w:rFonts w:ascii="Times New Roman" w:hAnsi="Times New Roman" w:cs="Times New Roman"/>
          <w:i/>
          <w:sz w:val="24"/>
          <w:szCs w:val="24"/>
        </w:rPr>
        <w:t xml:space="preserve"> 11</w:t>
      </w:r>
      <w:r w:rsidRPr="006509B6">
        <w:rPr>
          <w:rFonts w:ascii="Times New Roman" w:hAnsi="Times New Roman" w:cs="Times New Roman"/>
          <w:sz w:val="24"/>
          <w:szCs w:val="24"/>
        </w:rPr>
        <w:t xml:space="preserve"> (3)</w:t>
      </w:r>
      <w:r w:rsidR="00476BCD" w:rsidRPr="006509B6">
        <w:rPr>
          <w:rFonts w:ascii="Times New Roman" w:hAnsi="Times New Roman" w:cs="Times New Roman"/>
          <w:sz w:val="24"/>
          <w:szCs w:val="24"/>
        </w:rPr>
        <w:t>, 1-9</w:t>
      </w:r>
      <w:r w:rsidRPr="006509B6">
        <w:rPr>
          <w:rFonts w:ascii="Times New Roman" w:hAnsi="Times New Roman" w:cs="Times New Roman"/>
          <w:sz w:val="24"/>
          <w:szCs w:val="24"/>
        </w:rPr>
        <w:t>.</w:t>
      </w:r>
    </w:p>
    <w:p w:rsidR="00F47A12" w:rsidRDefault="00F47A12" w:rsidP="008736EE">
      <w:pPr>
        <w:spacing w:after="0"/>
        <w:ind w:right="804"/>
        <w:rPr>
          <w:rFonts w:ascii="Times New Roman" w:hAnsi="Times New Roman" w:cs="Times New Roman"/>
          <w:sz w:val="24"/>
          <w:szCs w:val="24"/>
        </w:rPr>
      </w:pPr>
      <w:r w:rsidRPr="006509B6">
        <w:rPr>
          <w:rFonts w:ascii="Times New Roman" w:hAnsi="Times New Roman" w:cs="Times New Roman"/>
          <w:sz w:val="24"/>
          <w:szCs w:val="24"/>
        </w:rPr>
        <w:t>Child Care Act 1991.</w:t>
      </w:r>
    </w:p>
    <w:p w:rsidR="00AB284C" w:rsidRPr="006509B6" w:rsidRDefault="00AB284C" w:rsidP="008736EE">
      <w:pPr>
        <w:spacing w:after="0"/>
        <w:ind w:right="804"/>
        <w:rPr>
          <w:rFonts w:ascii="Times New Roman" w:hAnsi="Times New Roman" w:cs="Times New Roman"/>
          <w:sz w:val="24"/>
          <w:szCs w:val="24"/>
        </w:rPr>
      </w:pPr>
      <w:r>
        <w:rPr>
          <w:rFonts w:ascii="Times New Roman" w:hAnsi="Times New Roman" w:cs="Times New Roman"/>
          <w:sz w:val="24"/>
          <w:szCs w:val="24"/>
        </w:rPr>
        <w:t>Children First Act 2015.</w:t>
      </w:r>
    </w:p>
    <w:p w:rsidR="00F47A12" w:rsidRPr="006509B6" w:rsidRDefault="00F47A12" w:rsidP="00EF3900">
      <w:pPr>
        <w:spacing w:after="0"/>
        <w:ind w:left="720" w:right="804" w:hanging="720"/>
        <w:rPr>
          <w:rFonts w:ascii="Times New Roman" w:hAnsi="Times New Roman" w:cs="Times New Roman"/>
          <w:sz w:val="24"/>
          <w:szCs w:val="24"/>
        </w:rPr>
      </w:pPr>
      <w:r w:rsidRPr="006509B6">
        <w:rPr>
          <w:rFonts w:ascii="Times New Roman" w:hAnsi="Times New Roman" w:cs="Times New Roman"/>
          <w:sz w:val="24"/>
          <w:szCs w:val="24"/>
        </w:rPr>
        <w:t>Crowley, P. (2016)</w:t>
      </w:r>
      <w:r w:rsidR="00C007E9" w:rsidRPr="006509B6">
        <w:rPr>
          <w:rFonts w:ascii="Times New Roman" w:hAnsi="Times New Roman" w:cs="Times New Roman"/>
          <w:sz w:val="24"/>
          <w:szCs w:val="24"/>
        </w:rPr>
        <w:t>.</w:t>
      </w:r>
      <w:r w:rsidRPr="006509B6">
        <w:rPr>
          <w:rFonts w:ascii="Times New Roman" w:hAnsi="Times New Roman" w:cs="Times New Roman"/>
          <w:sz w:val="24"/>
          <w:szCs w:val="24"/>
        </w:rPr>
        <w:t xml:space="preserve"> </w:t>
      </w:r>
      <w:r w:rsidR="001C6562" w:rsidRPr="006509B6">
        <w:rPr>
          <w:rFonts w:ascii="Times New Roman" w:hAnsi="Times New Roman" w:cs="Times New Roman"/>
          <w:i/>
          <w:sz w:val="24"/>
          <w:szCs w:val="24"/>
        </w:rPr>
        <w:t>P</w:t>
      </w:r>
      <w:r w:rsidRPr="006509B6">
        <w:rPr>
          <w:rFonts w:ascii="Times New Roman" w:hAnsi="Times New Roman" w:cs="Times New Roman"/>
          <w:i/>
          <w:sz w:val="24"/>
          <w:szCs w:val="24"/>
        </w:rPr>
        <w:t>reventing abuse and neglect in the lives of disabled children.</w:t>
      </w:r>
      <w:r w:rsidRPr="006509B6">
        <w:rPr>
          <w:rFonts w:ascii="Times New Roman" w:hAnsi="Times New Roman" w:cs="Times New Roman"/>
          <w:sz w:val="24"/>
          <w:szCs w:val="24"/>
        </w:rPr>
        <w:t xml:space="preserve"> Illinois, USA: Springer. </w:t>
      </w:r>
    </w:p>
    <w:p w:rsidR="00F47A12" w:rsidRPr="006509B6" w:rsidRDefault="00F47A12" w:rsidP="00EF3900">
      <w:pPr>
        <w:spacing w:after="0"/>
        <w:ind w:left="720" w:right="804" w:hanging="720"/>
        <w:rPr>
          <w:rFonts w:ascii="Times New Roman" w:hAnsi="Times New Roman" w:cs="Times New Roman"/>
          <w:sz w:val="24"/>
          <w:szCs w:val="24"/>
        </w:rPr>
      </w:pPr>
      <w:r w:rsidRPr="006509B6">
        <w:rPr>
          <w:rFonts w:ascii="Times New Roman" w:hAnsi="Times New Roman" w:cs="Times New Roman"/>
          <w:sz w:val="24"/>
          <w:szCs w:val="24"/>
        </w:rPr>
        <w:t xml:space="preserve">Degener, T. </w:t>
      </w:r>
      <w:r w:rsidR="00C007E9" w:rsidRPr="006509B6">
        <w:rPr>
          <w:rFonts w:ascii="Times New Roman" w:hAnsi="Times New Roman" w:cs="Times New Roman"/>
          <w:sz w:val="24"/>
          <w:szCs w:val="24"/>
        </w:rPr>
        <w:t>(</w:t>
      </w:r>
      <w:r w:rsidRPr="006509B6">
        <w:rPr>
          <w:rFonts w:ascii="Times New Roman" w:hAnsi="Times New Roman" w:cs="Times New Roman"/>
          <w:sz w:val="24"/>
          <w:szCs w:val="24"/>
        </w:rPr>
        <w:t>2016</w:t>
      </w:r>
      <w:r w:rsidR="00C007E9" w:rsidRPr="006509B6">
        <w:rPr>
          <w:rFonts w:ascii="Times New Roman" w:hAnsi="Times New Roman" w:cs="Times New Roman"/>
          <w:sz w:val="24"/>
          <w:szCs w:val="24"/>
        </w:rPr>
        <w:t>)</w:t>
      </w:r>
      <w:r w:rsidRPr="006509B6">
        <w:rPr>
          <w:rFonts w:ascii="Times New Roman" w:hAnsi="Times New Roman" w:cs="Times New Roman"/>
          <w:sz w:val="24"/>
          <w:szCs w:val="24"/>
        </w:rPr>
        <w:t>. A human rights model of disability.</w:t>
      </w:r>
      <w:r w:rsidR="009200AC" w:rsidRPr="006509B6">
        <w:rPr>
          <w:rFonts w:ascii="Times New Roman" w:hAnsi="Times New Roman" w:cs="Times New Roman"/>
          <w:sz w:val="24"/>
          <w:szCs w:val="24"/>
        </w:rPr>
        <w:t xml:space="preserve"> In P. Blanck, &amp; E. Flynn (Eds.)</w:t>
      </w:r>
      <w:r w:rsidRPr="006509B6">
        <w:rPr>
          <w:rFonts w:ascii="Times New Roman" w:hAnsi="Times New Roman" w:cs="Times New Roman"/>
          <w:sz w:val="24"/>
          <w:szCs w:val="24"/>
        </w:rPr>
        <w:t xml:space="preserve"> </w:t>
      </w:r>
      <w:r w:rsidRPr="006509B6">
        <w:rPr>
          <w:rFonts w:ascii="Times New Roman" w:hAnsi="Times New Roman" w:cs="Times New Roman"/>
          <w:i/>
          <w:sz w:val="24"/>
          <w:szCs w:val="24"/>
        </w:rPr>
        <w:t xml:space="preserve">Routledge </w:t>
      </w:r>
      <w:r w:rsidR="009200AC" w:rsidRPr="006509B6">
        <w:rPr>
          <w:rFonts w:ascii="Times New Roman" w:hAnsi="Times New Roman" w:cs="Times New Roman"/>
          <w:i/>
          <w:sz w:val="24"/>
          <w:szCs w:val="24"/>
        </w:rPr>
        <w:t>handbook of disability law and human r</w:t>
      </w:r>
      <w:r w:rsidRPr="006509B6">
        <w:rPr>
          <w:rFonts w:ascii="Times New Roman" w:hAnsi="Times New Roman" w:cs="Times New Roman"/>
          <w:i/>
          <w:sz w:val="24"/>
          <w:szCs w:val="24"/>
        </w:rPr>
        <w:t>ights</w:t>
      </w:r>
      <w:r w:rsidR="009200AC" w:rsidRPr="006509B6">
        <w:rPr>
          <w:rFonts w:ascii="Times New Roman" w:hAnsi="Times New Roman" w:cs="Times New Roman"/>
          <w:sz w:val="24"/>
          <w:szCs w:val="24"/>
        </w:rPr>
        <w:t xml:space="preserve"> (p</w:t>
      </w:r>
      <w:r w:rsidRPr="006509B6">
        <w:rPr>
          <w:rFonts w:ascii="Times New Roman" w:hAnsi="Times New Roman" w:cs="Times New Roman"/>
          <w:sz w:val="24"/>
          <w:szCs w:val="24"/>
        </w:rPr>
        <w:t>p.31-49</w:t>
      </w:r>
      <w:r w:rsidR="009200AC" w:rsidRPr="006509B6">
        <w:rPr>
          <w:rFonts w:ascii="Times New Roman" w:hAnsi="Times New Roman" w:cs="Times New Roman"/>
          <w:sz w:val="24"/>
          <w:szCs w:val="24"/>
        </w:rPr>
        <w:t>)</w:t>
      </w:r>
      <w:r w:rsidRPr="006509B6">
        <w:rPr>
          <w:rFonts w:ascii="Times New Roman" w:hAnsi="Times New Roman" w:cs="Times New Roman"/>
          <w:sz w:val="24"/>
          <w:szCs w:val="24"/>
        </w:rPr>
        <w:t xml:space="preserve">. </w:t>
      </w:r>
      <w:r w:rsidR="008418F4" w:rsidRPr="006509B6">
        <w:rPr>
          <w:rFonts w:ascii="Times New Roman" w:hAnsi="Times New Roman" w:cs="Times New Roman"/>
          <w:sz w:val="24"/>
          <w:szCs w:val="24"/>
        </w:rPr>
        <w:t xml:space="preserve">Oxon: Routledge. </w:t>
      </w:r>
    </w:p>
    <w:p w:rsidR="00F47A12" w:rsidRPr="006509B6" w:rsidRDefault="00F47A12" w:rsidP="008A708C">
      <w:pPr>
        <w:spacing w:after="0"/>
        <w:ind w:left="720" w:right="804" w:hanging="720"/>
        <w:rPr>
          <w:rFonts w:ascii="Times New Roman" w:hAnsi="Times New Roman" w:cs="Times New Roman"/>
          <w:sz w:val="24"/>
          <w:szCs w:val="24"/>
        </w:rPr>
      </w:pPr>
      <w:r w:rsidRPr="006509B6">
        <w:rPr>
          <w:rFonts w:ascii="Times New Roman" w:hAnsi="Times New Roman" w:cs="Times New Roman"/>
          <w:sz w:val="24"/>
          <w:szCs w:val="24"/>
        </w:rPr>
        <w:t>Department of Children and Youth Affairs (2017)</w:t>
      </w:r>
      <w:r w:rsidR="00C007E9" w:rsidRPr="006509B6">
        <w:rPr>
          <w:rFonts w:ascii="Times New Roman" w:hAnsi="Times New Roman" w:cs="Times New Roman"/>
          <w:sz w:val="24"/>
          <w:szCs w:val="24"/>
        </w:rPr>
        <w:t>.</w:t>
      </w:r>
      <w:r w:rsidR="001C6562" w:rsidRPr="006509B6">
        <w:rPr>
          <w:rFonts w:ascii="Times New Roman" w:hAnsi="Times New Roman" w:cs="Times New Roman"/>
          <w:i/>
          <w:sz w:val="24"/>
          <w:szCs w:val="24"/>
        </w:rPr>
        <w:t xml:space="preserve"> Children first: National guidance for the protection and welfare of c</w:t>
      </w:r>
      <w:r w:rsidRPr="006509B6">
        <w:rPr>
          <w:rFonts w:ascii="Times New Roman" w:hAnsi="Times New Roman" w:cs="Times New Roman"/>
          <w:i/>
          <w:sz w:val="24"/>
          <w:szCs w:val="24"/>
        </w:rPr>
        <w:t>hildren.</w:t>
      </w:r>
      <w:r w:rsidRPr="006509B6">
        <w:rPr>
          <w:rFonts w:ascii="Times New Roman" w:hAnsi="Times New Roman" w:cs="Times New Roman"/>
          <w:sz w:val="24"/>
          <w:szCs w:val="24"/>
        </w:rPr>
        <w:t xml:space="preserve"> Dublin: Department of Children and Youth Affairs.</w:t>
      </w:r>
    </w:p>
    <w:p w:rsidR="00F47A12" w:rsidRPr="006509B6" w:rsidRDefault="00F47A12" w:rsidP="008A708C">
      <w:pPr>
        <w:spacing w:after="0"/>
        <w:ind w:left="720" w:right="804" w:hanging="720"/>
        <w:rPr>
          <w:rFonts w:ascii="Times New Roman" w:hAnsi="Times New Roman" w:cs="Times New Roman"/>
          <w:sz w:val="24"/>
          <w:szCs w:val="24"/>
        </w:rPr>
      </w:pPr>
      <w:r w:rsidRPr="006509B6">
        <w:rPr>
          <w:rFonts w:ascii="Times New Roman" w:hAnsi="Times New Roman" w:cs="Times New Roman"/>
          <w:sz w:val="24"/>
          <w:szCs w:val="24"/>
        </w:rPr>
        <w:lastRenderedPageBreak/>
        <w:t>Department of Children and Youth Affairs (2012)</w:t>
      </w:r>
      <w:r w:rsidR="00C007E9" w:rsidRPr="006509B6">
        <w:rPr>
          <w:rFonts w:ascii="Times New Roman" w:hAnsi="Times New Roman" w:cs="Times New Roman"/>
          <w:sz w:val="24"/>
          <w:szCs w:val="24"/>
        </w:rPr>
        <w:t>.</w:t>
      </w:r>
      <w:r w:rsidRPr="006509B6">
        <w:rPr>
          <w:rFonts w:ascii="Times New Roman" w:hAnsi="Times New Roman" w:cs="Times New Roman"/>
          <w:sz w:val="24"/>
          <w:szCs w:val="24"/>
        </w:rPr>
        <w:t xml:space="preserve"> </w:t>
      </w:r>
      <w:r w:rsidRPr="006509B6">
        <w:rPr>
          <w:rFonts w:ascii="Times New Roman" w:hAnsi="Times New Roman" w:cs="Times New Roman"/>
          <w:i/>
          <w:sz w:val="24"/>
          <w:szCs w:val="24"/>
        </w:rPr>
        <w:t xml:space="preserve">Life as a child and young person in Ireland: Report of a national consultation. </w:t>
      </w:r>
      <w:r w:rsidRPr="006509B6">
        <w:rPr>
          <w:rFonts w:ascii="Times New Roman" w:hAnsi="Times New Roman" w:cs="Times New Roman"/>
          <w:sz w:val="24"/>
          <w:szCs w:val="24"/>
        </w:rPr>
        <w:t>Dublin: Government Publications.</w:t>
      </w:r>
    </w:p>
    <w:p w:rsidR="00F47A12" w:rsidRPr="006509B6" w:rsidRDefault="00F47A12" w:rsidP="008A708C">
      <w:pPr>
        <w:shd w:val="clear" w:color="auto" w:fill="FFFFFF"/>
        <w:spacing w:after="0"/>
        <w:ind w:left="720" w:hanging="720"/>
        <w:rPr>
          <w:rFonts w:ascii="Times New Roman" w:hAnsi="Times New Roman" w:cs="Times New Roman"/>
          <w:sz w:val="24"/>
          <w:szCs w:val="24"/>
        </w:rPr>
      </w:pPr>
      <w:r w:rsidRPr="006509B6">
        <w:rPr>
          <w:rFonts w:ascii="Times New Roman" w:hAnsi="Times New Roman" w:cs="Times New Roman"/>
          <w:sz w:val="24"/>
          <w:szCs w:val="24"/>
        </w:rPr>
        <w:t xml:space="preserve">Dominelli, L. (2002). Anti-oppressive practice in context. In </w:t>
      </w:r>
      <w:r w:rsidR="00B1307B" w:rsidRPr="006509B6">
        <w:rPr>
          <w:rFonts w:ascii="Times New Roman" w:hAnsi="Times New Roman" w:cs="Times New Roman"/>
          <w:sz w:val="24"/>
          <w:szCs w:val="24"/>
        </w:rPr>
        <w:t>R. Adams, L. Dominelli, &amp; M.</w:t>
      </w:r>
      <w:r w:rsidRPr="006509B6">
        <w:rPr>
          <w:rFonts w:ascii="Times New Roman" w:hAnsi="Times New Roman" w:cs="Times New Roman"/>
          <w:sz w:val="24"/>
          <w:szCs w:val="24"/>
        </w:rPr>
        <w:t xml:space="preserve"> Payne (Eds.) </w:t>
      </w:r>
      <w:r w:rsidRPr="006509B6">
        <w:rPr>
          <w:rFonts w:ascii="Times New Roman" w:hAnsi="Times New Roman" w:cs="Times New Roman"/>
          <w:i/>
          <w:sz w:val="24"/>
          <w:szCs w:val="24"/>
        </w:rPr>
        <w:t>Social work: Themes, issues and critical debates</w:t>
      </w:r>
      <w:r w:rsidR="00B1307B" w:rsidRPr="006509B6">
        <w:rPr>
          <w:rFonts w:ascii="Times New Roman" w:hAnsi="Times New Roman" w:cs="Times New Roman"/>
          <w:sz w:val="24"/>
          <w:szCs w:val="24"/>
        </w:rPr>
        <w:t xml:space="preserve"> </w:t>
      </w:r>
      <w:r w:rsidR="00C9716E" w:rsidRPr="006509B6">
        <w:rPr>
          <w:rFonts w:ascii="Times New Roman" w:hAnsi="Times New Roman" w:cs="Times New Roman"/>
          <w:sz w:val="24"/>
          <w:szCs w:val="24"/>
        </w:rPr>
        <w:t>(</w:t>
      </w:r>
      <w:r w:rsidRPr="006509B6">
        <w:rPr>
          <w:rFonts w:ascii="Times New Roman" w:hAnsi="Times New Roman" w:cs="Times New Roman"/>
          <w:sz w:val="24"/>
          <w:szCs w:val="24"/>
        </w:rPr>
        <w:t>2</w:t>
      </w:r>
      <w:r w:rsidRPr="006509B6">
        <w:rPr>
          <w:rFonts w:ascii="Times New Roman" w:hAnsi="Times New Roman" w:cs="Times New Roman"/>
          <w:sz w:val="24"/>
          <w:szCs w:val="24"/>
          <w:vertAlign w:val="superscript"/>
        </w:rPr>
        <w:t>nd</w:t>
      </w:r>
      <w:r w:rsidR="00C9716E" w:rsidRPr="006509B6">
        <w:rPr>
          <w:rFonts w:ascii="Times New Roman" w:hAnsi="Times New Roman" w:cs="Times New Roman"/>
          <w:sz w:val="24"/>
          <w:szCs w:val="24"/>
        </w:rPr>
        <w:t xml:space="preserve"> ed.) </w:t>
      </w:r>
      <w:r w:rsidRPr="006509B6">
        <w:rPr>
          <w:rFonts w:ascii="Times New Roman" w:hAnsi="Times New Roman" w:cs="Times New Roman"/>
          <w:sz w:val="24"/>
          <w:szCs w:val="24"/>
        </w:rPr>
        <w:t xml:space="preserve">(pp.3-19). Basingstoke: Palgrave Macmillan. </w:t>
      </w:r>
    </w:p>
    <w:p w:rsidR="00F47A12" w:rsidRPr="006509B6" w:rsidRDefault="00F47A12" w:rsidP="008A708C">
      <w:pPr>
        <w:shd w:val="clear" w:color="auto" w:fill="FFFFFF"/>
        <w:spacing w:after="0"/>
        <w:ind w:left="720" w:hanging="720"/>
        <w:rPr>
          <w:rFonts w:ascii="Times New Roman" w:hAnsi="Times New Roman" w:cs="Times New Roman"/>
          <w:sz w:val="24"/>
          <w:szCs w:val="24"/>
        </w:rPr>
      </w:pPr>
      <w:r w:rsidRPr="006509B6">
        <w:rPr>
          <w:rFonts w:ascii="Times New Roman" w:hAnsi="Times New Roman" w:cs="Times New Roman"/>
          <w:sz w:val="24"/>
          <w:szCs w:val="24"/>
        </w:rPr>
        <w:t xml:space="preserve">Dyke, C. </w:t>
      </w:r>
      <w:r w:rsidR="007F6F13" w:rsidRPr="006509B6">
        <w:rPr>
          <w:rFonts w:ascii="Times New Roman" w:hAnsi="Times New Roman" w:cs="Times New Roman"/>
          <w:sz w:val="24"/>
          <w:szCs w:val="24"/>
        </w:rPr>
        <w:t>(</w:t>
      </w:r>
      <w:r w:rsidRPr="006509B6">
        <w:rPr>
          <w:rFonts w:ascii="Times New Roman" w:hAnsi="Times New Roman" w:cs="Times New Roman"/>
          <w:sz w:val="24"/>
          <w:szCs w:val="24"/>
        </w:rPr>
        <w:t>2019</w:t>
      </w:r>
      <w:r w:rsidR="007F6F13" w:rsidRPr="006509B6">
        <w:rPr>
          <w:rFonts w:ascii="Times New Roman" w:hAnsi="Times New Roman" w:cs="Times New Roman"/>
          <w:sz w:val="24"/>
          <w:szCs w:val="24"/>
        </w:rPr>
        <w:t>)</w:t>
      </w:r>
      <w:r w:rsidRPr="006509B6">
        <w:rPr>
          <w:rFonts w:ascii="Times New Roman" w:hAnsi="Times New Roman" w:cs="Times New Roman"/>
          <w:sz w:val="24"/>
          <w:szCs w:val="24"/>
        </w:rPr>
        <w:t xml:space="preserve">. </w:t>
      </w:r>
      <w:r w:rsidR="00C9716E" w:rsidRPr="006509B6">
        <w:rPr>
          <w:rFonts w:ascii="Times New Roman" w:hAnsi="Times New Roman" w:cs="Times New Roman"/>
          <w:i/>
          <w:sz w:val="24"/>
          <w:szCs w:val="24"/>
        </w:rPr>
        <w:t>Writing a</w:t>
      </w:r>
      <w:r w:rsidRPr="006509B6">
        <w:rPr>
          <w:rFonts w:ascii="Times New Roman" w:hAnsi="Times New Roman" w:cs="Times New Roman"/>
          <w:i/>
          <w:sz w:val="24"/>
          <w:szCs w:val="24"/>
        </w:rPr>
        <w:t>n</w:t>
      </w:r>
      <w:r w:rsidR="00C9716E" w:rsidRPr="006509B6">
        <w:rPr>
          <w:rFonts w:ascii="Times New Roman" w:hAnsi="Times New Roman" w:cs="Times New Roman"/>
          <w:i/>
          <w:sz w:val="24"/>
          <w:szCs w:val="24"/>
        </w:rPr>
        <w:t>alytical assessments in social w</w:t>
      </w:r>
      <w:r w:rsidRPr="006509B6">
        <w:rPr>
          <w:rFonts w:ascii="Times New Roman" w:hAnsi="Times New Roman" w:cs="Times New Roman"/>
          <w:i/>
          <w:sz w:val="24"/>
          <w:szCs w:val="24"/>
        </w:rPr>
        <w:t>ork</w:t>
      </w:r>
      <w:r w:rsidRPr="006509B6">
        <w:rPr>
          <w:rFonts w:ascii="Times New Roman" w:hAnsi="Times New Roman" w:cs="Times New Roman"/>
          <w:sz w:val="24"/>
          <w:szCs w:val="24"/>
        </w:rPr>
        <w:t xml:space="preserve"> </w:t>
      </w:r>
      <w:r w:rsidR="00C9716E" w:rsidRPr="006509B6">
        <w:rPr>
          <w:rFonts w:ascii="Times New Roman" w:hAnsi="Times New Roman" w:cs="Times New Roman"/>
          <w:sz w:val="24"/>
          <w:szCs w:val="24"/>
        </w:rPr>
        <w:t>(</w:t>
      </w:r>
      <w:r w:rsidRPr="006509B6">
        <w:rPr>
          <w:rFonts w:ascii="Times New Roman" w:hAnsi="Times New Roman" w:cs="Times New Roman"/>
          <w:sz w:val="24"/>
          <w:szCs w:val="24"/>
        </w:rPr>
        <w:t>2</w:t>
      </w:r>
      <w:r w:rsidRPr="006509B6">
        <w:rPr>
          <w:rFonts w:ascii="Times New Roman" w:hAnsi="Times New Roman" w:cs="Times New Roman"/>
          <w:sz w:val="24"/>
          <w:szCs w:val="24"/>
          <w:vertAlign w:val="superscript"/>
        </w:rPr>
        <w:t>nd</w:t>
      </w:r>
      <w:r w:rsidR="00C9716E" w:rsidRPr="006509B6">
        <w:rPr>
          <w:rFonts w:ascii="Times New Roman" w:hAnsi="Times New Roman" w:cs="Times New Roman"/>
          <w:sz w:val="24"/>
          <w:szCs w:val="24"/>
        </w:rPr>
        <w:t xml:space="preserve"> ed</w:t>
      </w:r>
      <w:r w:rsidRPr="006509B6">
        <w:rPr>
          <w:rFonts w:ascii="Times New Roman" w:hAnsi="Times New Roman" w:cs="Times New Roman"/>
          <w:sz w:val="24"/>
          <w:szCs w:val="24"/>
        </w:rPr>
        <w:t>.</w:t>
      </w:r>
      <w:r w:rsidR="00C9716E" w:rsidRPr="006509B6">
        <w:rPr>
          <w:rFonts w:ascii="Times New Roman" w:hAnsi="Times New Roman" w:cs="Times New Roman"/>
          <w:sz w:val="24"/>
          <w:szCs w:val="24"/>
        </w:rPr>
        <w:t>).</w:t>
      </w:r>
      <w:r w:rsidRPr="006509B6">
        <w:rPr>
          <w:rFonts w:ascii="Times New Roman" w:hAnsi="Times New Roman" w:cs="Times New Roman"/>
          <w:sz w:val="24"/>
          <w:szCs w:val="24"/>
        </w:rPr>
        <w:t xml:space="preserve"> St Albans: Critical Publishing.  </w:t>
      </w:r>
    </w:p>
    <w:p w:rsidR="00F47A12" w:rsidRPr="006509B6" w:rsidRDefault="00D53075" w:rsidP="008A708C">
      <w:pPr>
        <w:spacing w:after="0"/>
        <w:ind w:left="709" w:right="804" w:hanging="709"/>
        <w:rPr>
          <w:rFonts w:ascii="Times New Roman" w:hAnsi="Times New Roman" w:cs="Times New Roman"/>
          <w:sz w:val="24"/>
          <w:szCs w:val="24"/>
        </w:rPr>
      </w:pPr>
      <w:r w:rsidRPr="006509B6">
        <w:rPr>
          <w:rFonts w:ascii="Times New Roman" w:hAnsi="Times New Roman" w:cs="Times New Roman"/>
          <w:sz w:val="24"/>
          <w:szCs w:val="24"/>
        </w:rPr>
        <w:t xml:space="preserve">Edwards, C. Harold, S., &amp; </w:t>
      </w:r>
      <w:r w:rsidR="00F47A12" w:rsidRPr="006509B6">
        <w:rPr>
          <w:rFonts w:ascii="Times New Roman" w:hAnsi="Times New Roman" w:cs="Times New Roman"/>
          <w:sz w:val="24"/>
          <w:szCs w:val="24"/>
        </w:rPr>
        <w:t>Kilcummins, G. (2012)</w:t>
      </w:r>
      <w:r w:rsidR="007F6F13" w:rsidRPr="006509B6">
        <w:rPr>
          <w:rFonts w:ascii="Times New Roman" w:hAnsi="Times New Roman" w:cs="Times New Roman"/>
          <w:sz w:val="24"/>
          <w:szCs w:val="24"/>
        </w:rPr>
        <w:t>.</w:t>
      </w:r>
      <w:r w:rsidR="00F47A12" w:rsidRPr="006509B6">
        <w:rPr>
          <w:rFonts w:ascii="Times New Roman" w:hAnsi="Times New Roman" w:cs="Times New Roman"/>
          <w:sz w:val="24"/>
          <w:szCs w:val="24"/>
        </w:rPr>
        <w:t xml:space="preserve"> </w:t>
      </w:r>
      <w:r w:rsidR="00BC0612" w:rsidRPr="006509B6">
        <w:rPr>
          <w:rFonts w:ascii="Times New Roman" w:hAnsi="Times New Roman" w:cs="Times New Roman"/>
          <w:i/>
          <w:sz w:val="24"/>
          <w:szCs w:val="24"/>
        </w:rPr>
        <w:t>Access to justice for people with disabilities as victims of c</w:t>
      </w:r>
      <w:r w:rsidR="00F47A12" w:rsidRPr="006509B6">
        <w:rPr>
          <w:rFonts w:ascii="Times New Roman" w:hAnsi="Times New Roman" w:cs="Times New Roman"/>
          <w:i/>
          <w:sz w:val="24"/>
          <w:szCs w:val="24"/>
        </w:rPr>
        <w:t>rime in Ireland.</w:t>
      </w:r>
      <w:r w:rsidR="00F47A12" w:rsidRPr="006509B6">
        <w:rPr>
          <w:rFonts w:ascii="Times New Roman" w:hAnsi="Times New Roman" w:cs="Times New Roman"/>
          <w:sz w:val="24"/>
          <w:szCs w:val="24"/>
        </w:rPr>
        <w:t xml:space="preserve"> </w:t>
      </w:r>
      <w:r w:rsidR="00BC0612" w:rsidRPr="006509B6">
        <w:rPr>
          <w:rFonts w:ascii="Times New Roman" w:hAnsi="Times New Roman" w:cs="Times New Roman"/>
          <w:sz w:val="24"/>
          <w:szCs w:val="24"/>
        </w:rPr>
        <w:t xml:space="preserve">Retrieved from </w:t>
      </w:r>
      <w:r w:rsidR="00F47A12" w:rsidRPr="006509B6">
        <w:rPr>
          <w:rFonts w:ascii="Times New Roman" w:hAnsi="Times New Roman" w:cs="Times New Roman"/>
          <w:sz w:val="24"/>
          <w:szCs w:val="24"/>
        </w:rPr>
        <w:t xml:space="preserve"> </w:t>
      </w:r>
      <w:hyperlink r:id="rId6" w:history="1">
        <w:r w:rsidR="00F47A12" w:rsidRPr="006509B6">
          <w:rPr>
            <w:rStyle w:val="Hyperlink"/>
            <w:rFonts w:ascii="Times New Roman" w:hAnsi="Times New Roman" w:cs="Times New Roman"/>
            <w:sz w:val="24"/>
            <w:szCs w:val="24"/>
          </w:rPr>
          <w:t>https://www.ucc.ie/en/media/academic/law/ccjhr/publicationsseptember2018/AccesstoJusticeforPeoplewithDisabilitiesasVictimsofCrimeinIreland2012.pdf</w:t>
        </w:r>
      </w:hyperlink>
    </w:p>
    <w:p w:rsidR="008A708C" w:rsidRPr="006509B6" w:rsidRDefault="00F47A12" w:rsidP="008A708C">
      <w:pPr>
        <w:spacing w:after="0"/>
        <w:ind w:left="709" w:right="804" w:hanging="709"/>
        <w:rPr>
          <w:rFonts w:ascii="Times New Roman" w:hAnsi="Times New Roman" w:cs="Times New Roman"/>
          <w:sz w:val="24"/>
          <w:szCs w:val="24"/>
        </w:rPr>
      </w:pPr>
      <w:r w:rsidRPr="006509B6">
        <w:rPr>
          <w:rFonts w:ascii="Times New Roman" w:hAnsi="Times New Roman" w:cs="Times New Roman"/>
          <w:sz w:val="24"/>
          <w:szCs w:val="24"/>
        </w:rPr>
        <w:t>Edwards, E. (2018</w:t>
      </w:r>
      <w:r w:rsidR="00BC0612" w:rsidRPr="006509B6">
        <w:rPr>
          <w:rFonts w:ascii="Times New Roman" w:hAnsi="Times New Roman" w:cs="Times New Roman"/>
          <w:sz w:val="24"/>
          <w:szCs w:val="24"/>
        </w:rPr>
        <w:t>, August 30</w:t>
      </w:r>
      <w:r w:rsidRPr="006509B6">
        <w:rPr>
          <w:rFonts w:ascii="Times New Roman" w:hAnsi="Times New Roman" w:cs="Times New Roman"/>
          <w:sz w:val="24"/>
          <w:szCs w:val="24"/>
        </w:rPr>
        <w:t>)</w:t>
      </w:r>
      <w:r w:rsidR="007F6F13" w:rsidRPr="006509B6">
        <w:rPr>
          <w:rFonts w:ascii="Times New Roman" w:hAnsi="Times New Roman" w:cs="Times New Roman"/>
          <w:sz w:val="24"/>
          <w:szCs w:val="24"/>
        </w:rPr>
        <w:t>.</w:t>
      </w:r>
      <w:r w:rsidRPr="006509B6">
        <w:rPr>
          <w:rFonts w:ascii="Times New Roman" w:hAnsi="Times New Roman" w:cs="Times New Roman"/>
          <w:sz w:val="24"/>
          <w:szCs w:val="24"/>
        </w:rPr>
        <w:t xml:space="preserve"> 450,000 child protection and welfare cases now accessible in new Tusla IT system</w:t>
      </w:r>
      <w:r w:rsidRPr="006509B6">
        <w:rPr>
          <w:rFonts w:ascii="Times New Roman" w:hAnsi="Times New Roman" w:cs="Times New Roman"/>
          <w:i/>
          <w:sz w:val="24"/>
          <w:szCs w:val="24"/>
        </w:rPr>
        <w:t>. The Irish Times</w:t>
      </w:r>
      <w:r w:rsidRPr="006509B6">
        <w:rPr>
          <w:rFonts w:ascii="Times New Roman" w:hAnsi="Times New Roman" w:cs="Times New Roman"/>
          <w:sz w:val="24"/>
          <w:szCs w:val="24"/>
        </w:rPr>
        <w:t xml:space="preserve">. </w:t>
      </w:r>
      <w:r w:rsidR="00BC0612" w:rsidRPr="006509B6">
        <w:rPr>
          <w:rFonts w:ascii="Times New Roman" w:hAnsi="Times New Roman" w:cs="Times New Roman"/>
          <w:sz w:val="24"/>
          <w:szCs w:val="24"/>
        </w:rPr>
        <w:t xml:space="preserve">Retrieved from </w:t>
      </w:r>
      <w:hyperlink r:id="rId7" w:history="1">
        <w:r w:rsidRPr="006509B6">
          <w:rPr>
            <w:rStyle w:val="Hyperlink"/>
            <w:rFonts w:ascii="Times New Roman" w:hAnsi="Times New Roman" w:cs="Times New Roman"/>
            <w:sz w:val="24"/>
            <w:szCs w:val="24"/>
          </w:rPr>
          <w:t>https://www.irishtimes.com/news/social-affairs/450-000-child-protection-and-welfare-cases-now-accessible-in-new-tusla-it-system-1.3612603</w:t>
        </w:r>
      </w:hyperlink>
    </w:p>
    <w:p w:rsidR="00F47A12" w:rsidRPr="006509B6" w:rsidRDefault="00F47A12" w:rsidP="008A708C">
      <w:pPr>
        <w:spacing w:after="0"/>
        <w:ind w:left="709" w:right="804" w:hanging="709"/>
        <w:rPr>
          <w:rFonts w:ascii="Times New Roman" w:hAnsi="Times New Roman" w:cs="Times New Roman"/>
          <w:sz w:val="24"/>
          <w:szCs w:val="24"/>
        </w:rPr>
      </w:pPr>
      <w:r w:rsidRPr="006509B6">
        <w:rPr>
          <w:rFonts w:ascii="Times New Roman" w:hAnsi="Times New Roman" w:cs="Times New Roman"/>
          <w:sz w:val="24"/>
          <w:szCs w:val="24"/>
        </w:rPr>
        <w:t xml:space="preserve">Emerson, E. (2004). Poverty and children with intellectual disabilities in the world’s richer countries. </w:t>
      </w:r>
      <w:r w:rsidRPr="006509B6">
        <w:rPr>
          <w:rFonts w:ascii="Times New Roman" w:hAnsi="Times New Roman" w:cs="Times New Roman"/>
          <w:i/>
          <w:sz w:val="24"/>
          <w:szCs w:val="24"/>
        </w:rPr>
        <w:t>Journal of Intellectual &amp; Developmental Disability, 29</w:t>
      </w:r>
      <w:r w:rsidRPr="006509B6">
        <w:rPr>
          <w:rFonts w:ascii="Times New Roman" w:hAnsi="Times New Roman" w:cs="Times New Roman"/>
          <w:sz w:val="24"/>
          <w:szCs w:val="24"/>
        </w:rPr>
        <w:t xml:space="preserve">(4), 319–338. </w:t>
      </w:r>
    </w:p>
    <w:p w:rsidR="00192A83" w:rsidRPr="006509B6" w:rsidRDefault="00192A83" w:rsidP="00F47A12">
      <w:pPr>
        <w:shd w:val="clear" w:color="auto" w:fill="FFFFFF"/>
        <w:spacing w:after="0"/>
        <w:ind w:hanging="11"/>
        <w:rPr>
          <w:rFonts w:ascii="Times New Roman" w:hAnsi="Times New Roman" w:cs="Times New Roman"/>
          <w:sz w:val="24"/>
          <w:szCs w:val="24"/>
        </w:rPr>
      </w:pPr>
    </w:p>
    <w:p w:rsidR="00F47A12" w:rsidRPr="006509B6" w:rsidRDefault="00F47A12" w:rsidP="00FF79BF">
      <w:pPr>
        <w:shd w:val="clear" w:color="auto" w:fill="FFFFFF"/>
        <w:spacing w:after="0"/>
        <w:ind w:left="709" w:hanging="709"/>
        <w:rPr>
          <w:rFonts w:ascii="Times New Roman" w:hAnsi="Times New Roman" w:cs="Times New Roman"/>
          <w:sz w:val="24"/>
          <w:szCs w:val="24"/>
        </w:rPr>
      </w:pPr>
      <w:r w:rsidRPr="006509B6">
        <w:rPr>
          <w:rFonts w:ascii="Times New Roman" w:hAnsi="Times New Roman" w:cs="Times New Roman"/>
          <w:sz w:val="24"/>
          <w:szCs w:val="24"/>
        </w:rPr>
        <w:t>Emerson, E., Shatahmasebi, S., Lancaster, G.</w:t>
      </w:r>
      <w:r w:rsidR="00B67AF9" w:rsidRPr="006509B6">
        <w:rPr>
          <w:rFonts w:ascii="Times New Roman" w:hAnsi="Times New Roman" w:cs="Times New Roman"/>
          <w:sz w:val="24"/>
          <w:szCs w:val="24"/>
        </w:rPr>
        <w:t xml:space="preserve">, &amp; Berridge, D. (2010). </w:t>
      </w:r>
      <w:r w:rsidRPr="006509B6">
        <w:rPr>
          <w:rFonts w:ascii="Times New Roman" w:hAnsi="Times New Roman" w:cs="Times New Roman"/>
          <w:sz w:val="24"/>
          <w:szCs w:val="24"/>
        </w:rPr>
        <w:t>Poverty transitions among families supporting a child w</w:t>
      </w:r>
      <w:r w:rsidR="00B67AF9" w:rsidRPr="006509B6">
        <w:rPr>
          <w:rFonts w:ascii="Times New Roman" w:hAnsi="Times New Roman" w:cs="Times New Roman"/>
          <w:sz w:val="24"/>
          <w:szCs w:val="24"/>
        </w:rPr>
        <w:t>ith an intellectual disability.</w:t>
      </w:r>
      <w:r w:rsidRPr="006509B6">
        <w:rPr>
          <w:rFonts w:ascii="Times New Roman" w:hAnsi="Times New Roman" w:cs="Times New Roman"/>
          <w:sz w:val="24"/>
          <w:szCs w:val="24"/>
        </w:rPr>
        <w:t xml:space="preserve"> </w:t>
      </w:r>
      <w:r w:rsidRPr="006509B6">
        <w:rPr>
          <w:rFonts w:ascii="Times New Roman" w:hAnsi="Times New Roman" w:cs="Times New Roman"/>
          <w:i/>
          <w:sz w:val="24"/>
          <w:szCs w:val="24"/>
        </w:rPr>
        <w:t>Journal of Intellectual and Deve</w:t>
      </w:r>
      <w:r w:rsidR="00B67AF9" w:rsidRPr="006509B6">
        <w:rPr>
          <w:rFonts w:ascii="Times New Roman" w:hAnsi="Times New Roman" w:cs="Times New Roman"/>
          <w:i/>
          <w:sz w:val="24"/>
          <w:szCs w:val="24"/>
        </w:rPr>
        <w:t>lopmental Disability, 5</w:t>
      </w:r>
      <w:r w:rsidR="00B67AF9" w:rsidRPr="006509B6">
        <w:rPr>
          <w:rFonts w:ascii="Times New Roman" w:hAnsi="Times New Roman" w:cs="Times New Roman"/>
          <w:sz w:val="24"/>
          <w:szCs w:val="24"/>
        </w:rPr>
        <w:t xml:space="preserve"> (4), </w:t>
      </w:r>
      <w:r w:rsidRPr="006509B6">
        <w:rPr>
          <w:rFonts w:ascii="Times New Roman" w:hAnsi="Times New Roman" w:cs="Times New Roman"/>
          <w:sz w:val="24"/>
          <w:szCs w:val="24"/>
        </w:rPr>
        <w:t>224–</w:t>
      </w:r>
      <w:r w:rsidR="00B67AF9" w:rsidRPr="006509B6">
        <w:rPr>
          <w:rFonts w:ascii="Times New Roman" w:hAnsi="Times New Roman" w:cs="Times New Roman"/>
          <w:sz w:val="24"/>
          <w:szCs w:val="24"/>
        </w:rPr>
        <w:t>2</w:t>
      </w:r>
      <w:r w:rsidRPr="006509B6">
        <w:rPr>
          <w:rFonts w:ascii="Times New Roman" w:hAnsi="Times New Roman" w:cs="Times New Roman"/>
          <w:sz w:val="24"/>
          <w:szCs w:val="24"/>
        </w:rPr>
        <w:t>23.</w:t>
      </w:r>
    </w:p>
    <w:p w:rsidR="00F47A12" w:rsidRPr="006509B6" w:rsidRDefault="00F47A12" w:rsidP="00FF79BF">
      <w:pPr>
        <w:shd w:val="clear" w:color="auto" w:fill="FFFFFF"/>
        <w:spacing w:after="0"/>
        <w:ind w:left="709" w:hanging="709"/>
        <w:rPr>
          <w:rFonts w:ascii="Times New Roman" w:hAnsi="Times New Roman" w:cs="Times New Roman"/>
          <w:sz w:val="24"/>
          <w:szCs w:val="24"/>
        </w:rPr>
      </w:pPr>
      <w:r w:rsidRPr="006509B6">
        <w:rPr>
          <w:rFonts w:ascii="Times New Roman" w:hAnsi="Times New Roman" w:cs="Times New Roman"/>
          <w:sz w:val="24"/>
          <w:szCs w:val="24"/>
        </w:rPr>
        <w:t>Flynn, S.</w:t>
      </w:r>
      <w:r w:rsidR="00D53075" w:rsidRPr="006509B6">
        <w:rPr>
          <w:rFonts w:ascii="Times New Roman" w:hAnsi="Times New Roman" w:cs="Times New Roman"/>
          <w:sz w:val="24"/>
          <w:szCs w:val="24"/>
        </w:rPr>
        <w:t>,</w:t>
      </w:r>
      <w:r w:rsidRPr="006509B6">
        <w:rPr>
          <w:rFonts w:ascii="Times New Roman" w:hAnsi="Times New Roman" w:cs="Times New Roman"/>
          <w:sz w:val="24"/>
          <w:szCs w:val="24"/>
        </w:rPr>
        <w:t xml:space="preserve"> &amp; McGregor</w:t>
      </w:r>
      <w:r w:rsidR="00B67AF9" w:rsidRPr="006509B6">
        <w:rPr>
          <w:rFonts w:ascii="Times New Roman" w:hAnsi="Times New Roman" w:cs="Times New Roman"/>
          <w:sz w:val="24"/>
          <w:szCs w:val="24"/>
        </w:rPr>
        <w:t>, C.</w:t>
      </w:r>
      <w:r w:rsidRPr="006509B6">
        <w:rPr>
          <w:rFonts w:ascii="Times New Roman" w:hAnsi="Times New Roman" w:cs="Times New Roman"/>
          <w:sz w:val="24"/>
          <w:szCs w:val="24"/>
        </w:rPr>
        <w:t xml:space="preserve"> (2017)</w:t>
      </w:r>
      <w:r w:rsidR="00B67AF9" w:rsidRPr="006509B6">
        <w:rPr>
          <w:rFonts w:ascii="Times New Roman" w:hAnsi="Times New Roman" w:cs="Times New Roman"/>
          <w:sz w:val="24"/>
          <w:szCs w:val="24"/>
        </w:rPr>
        <w:t>.</w:t>
      </w:r>
      <w:r w:rsidRPr="006509B6">
        <w:rPr>
          <w:rFonts w:ascii="Times New Roman" w:hAnsi="Times New Roman" w:cs="Times New Roman"/>
          <w:sz w:val="24"/>
          <w:szCs w:val="24"/>
        </w:rPr>
        <w:t xml:space="preserve"> Disabled Children and Child Protection: Learning From Literature Through a Non-Tragedy Lens. </w:t>
      </w:r>
      <w:r w:rsidRPr="006509B6">
        <w:rPr>
          <w:rFonts w:ascii="Times New Roman" w:hAnsi="Times New Roman" w:cs="Times New Roman"/>
          <w:i/>
          <w:sz w:val="24"/>
          <w:szCs w:val="24"/>
        </w:rPr>
        <w:t xml:space="preserve">Child Care in Practice, 23 </w:t>
      </w:r>
      <w:r w:rsidRPr="006509B6">
        <w:rPr>
          <w:rFonts w:ascii="Times New Roman" w:hAnsi="Times New Roman" w:cs="Times New Roman"/>
          <w:sz w:val="24"/>
          <w:szCs w:val="24"/>
        </w:rPr>
        <w:t>(3)</w:t>
      </w:r>
      <w:r w:rsidR="00B67AF9" w:rsidRPr="006509B6">
        <w:rPr>
          <w:rFonts w:ascii="Times New Roman" w:hAnsi="Times New Roman" w:cs="Times New Roman"/>
          <w:sz w:val="24"/>
          <w:szCs w:val="24"/>
        </w:rPr>
        <w:t>,</w:t>
      </w:r>
      <w:r w:rsidRPr="006509B6">
        <w:rPr>
          <w:rFonts w:ascii="Times New Roman" w:hAnsi="Times New Roman" w:cs="Times New Roman"/>
          <w:sz w:val="24"/>
          <w:szCs w:val="24"/>
        </w:rPr>
        <w:t xml:space="preserve"> 258-274. </w:t>
      </w:r>
    </w:p>
    <w:p w:rsidR="00F47A12" w:rsidRPr="006509B6" w:rsidRDefault="00F47A12" w:rsidP="00F47A12">
      <w:pPr>
        <w:shd w:val="clear" w:color="auto" w:fill="FFFFFF"/>
        <w:spacing w:after="0"/>
        <w:ind w:hanging="11"/>
        <w:rPr>
          <w:rFonts w:ascii="Times New Roman" w:hAnsi="Times New Roman" w:cs="Times New Roman"/>
          <w:i/>
          <w:sz w:val="24"/>
          <w:szCs w:val="24"/>
        </w:rPr>
      </w:pPr>
      <w:r w:rsidRPr="006509B6">
        <w:rPr>
          <w:rFonts w:ascii="Times New Roman" w:hAnsi="Times New Roman" w:cs="Times New Roman"/>
          <w:sz w:val="24"/>
          <w:szCs w:val="24"/>
        </w:rPr>
        <w:t>Flynn, S.</w:t>
      </w:r>
      <w:r w:rsidR="00D53075" w:rsidRPr="006509B6">
        <w:rPr>
          <w:rFonts w:ascii="Times New Roman" w:hAnsi="Times New Roman" w:cs="Times New Roman"/>
          <w:sz w:val="24"/>
          <w:szCs w:val="24"/>
        </w:rPr>
        <w:t>,</w:t>
      </w:r>
      <w:r w:rsidRPr="006509B6">
        <w:rPr>
          <w:rFonts w:ascii="Times New Roman" w:hAnsi="Times New Roman" w:cs="Times New Roman"/>
          <w:sz w:val="24"/>
          <w:szCs w:val="24"/>
        </w:rPr>
        <w:t xml:space="preserve"> &amp; McGregor (2018)</w:t>
      </w:r>
      <w:r w:rsidR="003A3FE4" w:rsidRPr="006509B6">
        <w:rPr>
          <w:rFonts w:ascii="Times New Roman" w:hAnsi="Times New Roman" w:cs="Times New Roman"/>
          <w:sz w:val="24"/>
          <w:szCs w:val="24"/>
        </w:rPr>
        <w:t>.</w:t>
      </w:r>
      <w:r w:rsidRPr="006509B6">
        <w:rPr>
          <w:rFonts w:ascii="Times New Roman" w:hAnsi="Times New Roman" w:cs="Times New Roman"/>
          <w:sz w:val="24"/>
          <w:szCs w:val="24"/>
        </w:rPr>
        <w:t xml:space="preserve"> </w:t>
      </w:r>
      <w:r w:rsidRPr="006509B6">
        <w:rPr>
          <w:rFonts w:ascii="Times New Roman" w:hAnsi="Times New Roman" w:cs="Times New Roman"/>
          <w:i/>
          <w:sz w:val="24"/>
          <w:szCs w:val="24"/>
        </w:rPr>
        <w:t>Recessionary tales: an investigation into how intellectually</w:t>
      </w:r>
    </w:p>
    <w:p w:rsidR="00F47A12" w:rsidRPr="006509B6" w:rsidRDefault="00F47A12" w:rsidP="00FF79BF">
      <w:pPr>
        <w:shd w:val="clear" w:color="auto" w:fill="FFFFFF"/>
        <w:spacing w:after="0"/>
        <w:ind w:left="720"/>
        <w:rPr>
          <w:rFonts w:ascii="Times New Roman" w:hAnsi="Times New Roman" w:cs="Times New Roman"/>
          <w:sz w:val="24"/>
          <w:szCs w:val="24"/>
        </w:rPr>
      </w:pPr>
      <w:r w:rsidRPr="006509B6">
        <w:rPr>
          <w:rFonts w:ascii="Times New Roman" w:hAnsi="Times New Roman" w:cs="Times New Roman"/>
          <w:i/>
          <w:sz w:val="24"/>
          <w:szCs w:val="24"/>
        </w:rPr>
        <w:t>disabled young people, and their families, experienced the economic downturn</w:t>
      </w:r>
      <w:r w:rsidR="00BB4A1F" w:rsidRPr="006509B6">
        <w:rPr>
          <w:rFonts w:ascii="Times New Roman" w:hAnsi="Times New Roman" w:cs="Times New Roman"/>
          <w:sz w:val="24"/>
          <w:szCs w:val="24"/>
        </w:rPr>
        <w:t xml:space="preserve"> (Doctoral Dissertation)</w:t>
      </w:r>
      <w:r w:rsidRPr="006509B6">
        <w:rPr>
          <w:rFonts w:ascii="Times New Roman" w:hAnsi="Times New Roman" w:cs="Times New Roman"/>
          <w:sz w:val="24"/>
          <w:szCs w:val="24"/>
        </w:rPr>
        <w:t xml:space="preserve">. </w:t>
      </w:r>
      <w:r w:rsidR="00BB4A1F" w:rsidRPr="006509B6">
        <w:rPr>
          <w:rFonts w:ascii="Times New Roman" w:hAnsi="Times New Roman" w:cs="Times New Roman"/>
          <w:sz w:val="24"/>
          <w:szCs w:val="24"/>
        </w:rPr>
        <w:t xml:space="preserve">Retrieved from </w:t>
      </w:r>
      <w:hyperlink r:id="rId8" w:history="1">
        <w:r w:rsidR="00BB4A1F" w:rsidRPr="006509B6">
          <w:rPr>
            <w:rStyle w:val="Hyperlink"/>
            <w:rFonts w:ascii="Times New Roman" w:hAnsi="Times New Roman" w:cs="Times New Roman"/>
            <w:sz w:val="24"/>
            <w:szCs w:val="24"/>
          </w:rPr>
          <w:t>file:///C:/Users/sflynn/Downloads/Thesis%201.7%20(12).pdf</w:t>
        </w:r>
      </w:hyperlink>
      <w:r w:rsidR="00BB4A1F" w:rsidRPr="006509B6">
        <w:rPr>
          <w:rFonts w:ascii="Times New Roman" w:hAnsi="Times New Roman" w:cs="Times New Roman"/>
          <w:sz w:val="24"/>
          <w:szCs w:val="24"/>
        </w:rPr>
        <w:t xml:space="preserve"> (</w:t>
      </w:r>
      <w:hyperlink r:id="rId9" w:history="1">
        <w:r w:rsidR="00BB4A1F" w:rsidRPr="006509B6">
          <w:rPr>
            <w:rStyle w:val="Hyperlink"/>
            <w:rFonts w:ascii="Times New Roman" w:hAnsi="Times New Roman" w:cs="Times New Roman"/>
            <w:sz w:val="24"/>
            <w:szCs w:val="24"/>
          </w:rPr>
          <w:t>http://hdl.handle.net/10379/14562</w:t>
        </w:r>
      </w:hyperlink>
      <w:r w:rsidR="00BB4A1F" w:rsidRPr="006509B6">
        <w:rPr>
          <w:rFonts w:ascii="Times New Roman" w:hAnsi="Times New Roman" w:cs="Times New Roman"/>
          <w:sz w:val="24"/>
          <w:szCs w:val="24"/>
        </w:rPr>
        <w:t xml:space="preserve">) </w:t>
      </w:r>
      <w:r w:rsidR="008A708C" w:rsidRPr="006509B6">
        <w:rPr>
          <w:rFonts w:ascii="Times New Roman" w:hAnsi="Times New Roman" w:cs="Times New Roman"/>
          <w:sz w:val="24"/>
          <w:szCs w:val="24"/>
        </w:rPr>
        <w:t xml:space="preserve"> </w:t>
      </w:r>
    </w:p>
    <w:p w:rsidR="003468AA" w:rsidRPr="006509B6" w:rsidRDefault="00F47A12" w:rsidP="00FF79BF">
      <w:pPr>
        <w:shd w:val="clear" w:color="auto" w:fill="FFFFFF"/>
        <w:spacing w:after="0"/>
        <w:ind w:left="720" w:hanging="720"/>
        <w:rPr>
          <w:rFonts w:ascii="Times New Roman" w:hAnsi="Times New Roman" w:cs="Times New Roman"/>
          <w:sz w:val="24"/>
          <w:szCs w:val="24"/>
        </w:rPr>
      </w:pPr>
      <w:r w:rsidRPr="006509B6">
        <w:rPr>
          <w:rFonts w:ascii="Times New Roman" w:hAnsi="Times New Roman" w:cs="Times New Roman"/>
          <w:sz w:val="24"/>
          <w:szCs w:val="24"/>
        </w:rPr>
        <w:t>Flynn, S. (2019)</w:t>
      </w:r>
      <w:r w:rsidR="00932878" w:rsidRPr="006509B6">
        <w:rPr>
          <w:rFonts w:ascii="Times New Roman" w:hAnsi="Times New Roman" w:cs="Times New Roman"/>
          <w:sz w:val="24"/>
          <w:szCs w:val="24"/>
        </w:rPr>
        <w:t>.</w:t>
      </w:r>
      <w:r w:rsidRPr="006509B6">
        <w:rPr>
          <w:rFonts w:ascii="Times New Roman" w:hAnsi="Times New Roman" w:cs="Times New Roman"/>
          <w:sz w:val="24"/>
          <w:szCs w:val="24"/>
        </w:rPr>
        <w:t xml:space="preserve"> </w:t>
      </w:r>
      <w:r w:rsidR="00932878" w:rsidRPr="006509B6">
        <w:rPr>
          <w:rFonts w:ascii="Times New Roman" w:hAnsi="Times New Roman" w:cs="Times New Roman"/>
          <w:sz w:val="24"/>
          <w:szCs w:val="24"/>
        </w:rPr>
        <w:t xml:space="preserve">Rethinking Debates in Narrative Methods: Narrative Orthodoxy and Research Challenges with Children with Intellectual Disability. </w:t>
      </w:r>
      <w:r w:rsidR="00932878" w:rsidRPr="006509B6">
        <w:rPr>
          <w:rFonts w:ascii="Times New Roman" w:hAnsi="Times New Roman" w:cs="Times New Roman"/>
          <w:i/>
          <w:sz w:val="24"/>
          <w:szCs w:val="24"/>
        </w:rPr>
        <w:t>Scandinavian</w:t>
      </w:r>
      <w:r w:rsidR="003468AA" w:rsidRPr="006509B6">
        <w:rPr>
          <w:rFonts w:ascii="Times New Roman" w:hAnsi="Times New Roman" w:cs="Times New Roman"/>
          <w:i/>
          <w:sz w:val="24"/>
          <w:szCs w:val="24"/>
        </w:rPr>
        <w:t xml:space="preserve"> J</w:t>
      </w:r>
      <w:r w:rsidR="00932878" w:rsidRPr="006509B6">
        <w:rPr>
          <w:rFonts w:ascii="Times New Roman" w:hAnsi="Times New Roman" w:cs="Times New Roman"/>
          <w:i/>
          <w:sz w:val="24"/>
          <w:szCs w:val="24"/>
        </w:rPr>
        <w:t>ournal of Disability Research.</w:t>
      </w:r>
      <w:r w:rsidR="003468AA" w:rsidRPr="006509B6">
        <w:rPr>
          <w:rFonts w:ascii="Times New Roman" w:hAnsi="Times New Roman" w:cs="Times New Roman"/>
          <w:sz w:val="24"/>
          <w:szCs w:val="24"/>
        </w:rPr>
        <w:t xml:space="preserve"> Retrieved from</w:t>
      </w:r>
      <w:r w:rsidR="00932878" w:rsidRPr="006509B6">
        <w:rPr>
          <w:rFonts w:ascii="Times New Roman" w:hAnsi="Times New Roman" w:cs="Times New Roman"/>
          <w:sz w:val="24"/>
          <w:szCs w:val="24"/>
        </w:rPr>
        <w:t xml:space="preserve"> </w:t>
      </w:r>
      <w:hyperlink r:id="rId10" w:history="1">
        <w:r w:rsidR="003468AA" w:rsidRPr="006509B6">
          <w:rPr>
            <w:rStyle w:val="Hyperlink"/>
            <w:rFonts w:ascii="Times New Roman" w:hAnsi="Times New Roman" w:cs="Times New Roman"/>
            <w:sz w:val="24"/>
            <w:szCs w:val="24"/>
          </w:rPr>
          <w:t>https://www.sjdr.se/articles/10.16993/sjdr.613/</w:t>
        </w:r>
      </w:hyperlink>
      <w:r w:rsidR="003468AA" w:rsidRPr="006509B6">
        <w:rPr>
          <w:rFonts w:ascii="Times New Roman" w:hAnsi="Times New Roman" w:cs="Times New Roman"/>
          <w:sz w:val="24"/>
          <w:szCs w:val="24"/>
        </w:rPr>
        <w:t xml:space="preserve"> </w:t>
      </w:r>
    </w:p>
    <w:p w:rsidR="00F47A12" w:rsidRPr="006509B6" w:rsidRDefault="00F47A12" w:rsidP="00F36BCA">
      <w:pPr>
        <w:shd w:val="clear" w:color="auto" w:fill="FFFFFF"/>
        <w:spacing w:after="0"/>
        <w:ind w:left="709" w:hanging="709"/>
        <w:rPr>
          <w:rFonts w:ascii="Times New Roman" w:hAnsi="Times New Roman" w:cs="Times New Roman"/>
          <w:sz w:val="24"/>
          <w:szCs w:val="24"/>
        </w:rPr>
      </w:pPr>
      <w:r w:rsidRPr="006509B6">
        <w:rPr>
          <w:rFonts w:ascii="Times New Roman" w:hAnsi="Times New Roman" w:cs="Times New Roman"/>
          <w:sz w:val="24"/>
          <w:szCs w:val="24"/>
        </w:rPr>
        <w:t>Flynn, S. (2017</w:t>
      </w:r>
      <w:r w:rsidR="0022766E" w:rsidRPr="006509B6">
        <w:rPr>
          <w:rFonts w:ascii="Times New Roman" w:hAnsi="Times New Roman" w:cs="Times New Roman"/>
          <w:sz w:val="24"/>
          <w:szCs w:val="24"/>
        </w:rPr>
        <w:t xml:space="preserve">). </w:t>
      </w:r>
      <w:r w:rsidRPr="006509B6">
        <w:rPr>
          <w:rFonts w:ascii="Times New Roman" w:hAnsi="Times New Roman" w:cs="Times New Roman"/>
          <w:sz w:val="24"/>
          <w:szCs w:val="24"/>
        </w:rPr>
        <w:t>Perspectives on austerity: The impact of the economic recession on children</w:t>
      </w:r>
      <w:r w:rsidR="0022766E" w:rsidRPr="006509B6">
        <w:rPr>
          <w:rFonts w:ascii="Times New Roman" w:hAnsi="Times New Roman" w:cs="Times New Roman"/>
          <w:sz w:val="24"/>
          <w:szCs w:val="24"/>
        </w:rPr>
        <w:t xml:space="preserve"> with intellectual disability. </w:t>
      </w:r>
      <w:r w:rsidRPr="006509B6">
        <w:rPr>
          <w:rFonts w:ascii="Times New Roman" w:hAnsi="Times New Roman" w:cs="Times New Roman"/>
          <w:i/>
          <w:sz w:val="24"/>
          <w:szCs w:val="24"/>
        </w:rPr>
        <w:t>Disability &amp; Society,</w:t>
      </w:r>
      <w:r w:rsidR="0022766E" w:rsidRPr="006509B6">
        <w:rPr>
          <w:rFonts w:ascii="Times New Roman" w:hAnsi="Times New Roman" w:cs="Times New Roman"/>
          <w:i/>
          <w:sz w:val="24"/>
          <w:szCs w:val="24"/>
        </w:rPr>
        <w:t xml:space="preserve"> 32</w:t>
      </w:r>
      <w:r w:rsidR="0022766E" w:rsidRPr="006509B6">
        <w:rPr>
          <w:rFonts w:ascii="Times New Roman" w:hAnsi="Times New Roman" w:cs="Times New Roman"/>
          <w:sz w:val="24"/>
          <w:szCs w:val="24"/>
        </w:rPr>
        <w:t xml:space="preserve">(5), </w:t>
      </w:r>
      <w:r w:rsidR="008A708C" w:rsidRPr="006509B6">
        <w:rPr>
          <w:rFonts w:ascii="Times New Roman" w:hAnsi="Times New Roman" w:cs="Times New Roman"/>
          <w:sz w:val="24"/>
          <w:szCs w:val="24"/>
        </w:rPr>
        <w:t>678-700.</w:t>
      </w:r>
    </w:p>
    <w:p w:rsidR="00F47A12" w:rsidRPr="006509B6" w:rsidRDefault="00F47A12" w:rsidP="00F36BCA">
      <w:pPr>
        <w:shd w:val="clear" w:color="auto" w:fill="FFFFFF"/>
        <w:spacing w:after="0"/>
        <w:ind w:left="698" w:hanging="698"/>
        <w:rPr>
          <w:rFonts w:ascii="Times New Roman" w:hAnsi="Times New Roman" w:cs="Times New Roman"/>
          <w:sz w:val="24"/>
          <w:szCs w:val="24"/>
        </w:rPr>
      </w:pPr>
      <w:r w:rsidRPr="006509B6">
        <w:rPr>
          <w:rFonts w:ascii="Times New Roman" w:hAnsi="Times New Roman" w:cs="Times New Roman"/>
          <w:sz w:val="24"/>
          <w:szCs w:val="24"/>
        </w:rPr>
        <w:t>Gartland, F. (2017</w:t>
      </w:r>
      <w:r w:rsidR="003468AA" w:rsidRPr="006509B6">
        <w:rPr>
          <w:rFonts w:ascii="Times New Roman" w:hAnsi="Times New Roman" w:cs="Times New Roman"/>
          <w:sz w:val="24"/>
          <w:szCs w:val="24"/>
        </w:rPr>
        <w:t>, August 7</w:t>
      </w:r>
      <w:r w:rsidRPr="006509B6">
        <w:rPr>
          <w:rFonts w:ascii="Times New Roman" w:hAnsi="Times New Roman" w:cs="Times New Roman"/>
          <w:sz w:val="24"/>
          <w:szCs w:val="24"/>
        </w:rPr>
        <w:t>)</w:t>
      </w:r>
      <w:r w:rsidR="003A3FE4" w:rsidRPr="006509B6">
        <w:rPr>
          <w:rFonts w:ascii="Times New Roman" w:hAnsi="Times New Roman" w:cs="Times New Roman"/>
          <w:sz w:val="24"/>
          <w:szCs w:val="24"/>
        </w:rPr>
        <w:t>.</w:t>
      </w:r>
      <w:r w:rsidRPr="006509B6">
        <w:rPr>
          <w:rFonts w:ascii="Times New Roman" w:hAnsi="Times New Roman" w:cs="Times New Roman"/>
          <w:sz w:val="24"/>
          <w:szCs w:val="24"/>
        </w:rPr>
        <w:t xml:space="preserve"> Multiple interviewing in child abuse cases can ‘re-traumatise’ victims</w:t>
      </w:r>
      <w:r w:rsidR="003468AA" w:rsidRPr="006509B6">
        <w:rPr>
          <w:rFonts w:ascii="Times New Roman" w:hAnsi="Times New Roman" w:cs="Times New Roman"/>
          <w:sz w:val="24"/>
          <w:szCs w:val="24"/>
        </w:rPr>
        <w:t xml:space="preserve">. </w:t>
      </w:r>
      <w:r w:rsidR="003468AA" w:rsidRPr="006509B6">
        <w:rPr>
          <w:rFonts w:ascii="Times New Roman" w:hAnsi="Times New Roman" w:cs="Times New Roman"/>
          <w:i/>
          <w:sz w:val="24"/>
          <w:szCs w:val="24"/>
        </w:rPr>
        <w:t>The Irish Times.</w:t>
      </w:r>
      <w:r w:rsidR="003468AA" w:rsidRPr="006509B6">
        <w:rPr>
          <w:rFonts w:ascii="Times New Roman" w:hAnsi="Times New Roman" w:cs="Times New Roman"/>
          <w:sz w:val="24"/>
          <w:szCs w:val="24"/>
        </w:rPr>
        <w:t xml:space="preserve"> Retrieved from</w:t>
      </w:r>
      <w:r w:rsidRPr="006509B6">
        <w:rPr>
          <w:rFonts w:ascii="Times New Roman" w:hAnsi="Times New Roman" w:cs="Times New Roman"/>
          <w:sz w:val="24"/>
          <w:szCs w:val="24"/>
        </w:rPr>
        <w:t xml:space="preserve">  </w:t>
      </w:r>
      <w:hyperlink r:id="rId11" w:history="1">
        <w:r w:rsidRPr="006509B6">
          <w:rPr>
            <w:rStyle w:val="Hyperlink"/>
            <w:rFonts w:ascii="Times New Roman" w:hAnsi="Times New Roman" w:cs="Times New Roman"/>
            <w:sz w:val="24"/>
            <w:szCs w:val="24"/>
          </w:rPr>
          <w:t>https://www.irishtimes.com/news/crime-and-law/multiple-interviewing-in-child-abuse-cases-can-re-traumatise-victims-1.3109879?mode=sample&amp;auth-failed=1&amp;pw-origin=https%3A%2F%2Fwww.irishtimes.com%2Fnews%2Fcrime-and-law%2Fmultiple-interviewing-in-child-abuse-cases-can-re-traumatise-victims-1.3109879</w:t>
        </w:r>
      </w:hyperlink>
    </w:p>
    <w:p w:rsidR="00F47A12" w:rsidRPr="006509B6" w:rsidRDefault="00F47A12" w:rsidP="00F36BCA">
      <w:pPr>
        <w:spacing w:after="0"/>
        <w:ind w:left="698" w:right="804" w:hanging="698"/>
        <w:rPr>
          <w:rFonts w:ascii="Times New Roman" w:hAnsi="Times New Roman" w:cs="Times New Roman"/>
          <w:sz w:val="24"/>
          <w:szCs w:val="24"/>
        </w:rPr>
      </w:pPr>
      <w:r w:rsidRPr="006509B6">
        <w:rPr>
          <w:rFonts w:ascii="Times New Roman" w:hAnsi="Times New Roman" w:cs="Times New Roman"/>
          <w:sz w:val="24"/>
          <w:szCs w:val="24"/>
        </w:rPr>
        <w:t>Goldsmith, L</w:t>
      </w:r>
      <w:r w:rsidR="00052C70" w:rsidRPr="006509B6">
        <w:rPr>
          <w:rFonts w:ascii="Times New Roman" w:hAnsi="Times New Roman" w:cs="Times New Roman"/>
          <w:sz w:val="24"/>
          <w:szCs w:val="24"/>
        </w:rPr>
        <w:t>.</w:t>
      </w:r>
      <w:r w:rsidR="00F43753" w:rsidRPr="006509B6">
        <w:rPr>
          <w:rFonts w:ascii="Times New Roman" w:hAnsi="Times New Roman" w:cs="Times New Roman"/>
          <w:sz w:val="24"/>
          <w:szCs w:val="24"/>
        </w:rPr>
        <w:t>,</w:t>
      </w:r>
      <w:r w:rsidR="00052C70" w:rsidRPr="006509B6">
        <w:rPr>
          <w:rFonts w:ascii="Times New Roman" w:hAnsi="Times New Roman" w:cs="Times New Roman"/>
          <w:sz w:val="24"/>
          <w:szCs w:val="24"/>
        </w:rPr>
        <w:t xml:space="preserve"> &amp; Heather, S. (2015). Research involving peop</w:t>
      </w:r>
      <w:r w:rsidR="005E3A2D" w:rsidRPr="006509B6">
        <w:rPr>
          <w:rFonts w:ascii="Times New Roman" w:hAnsi="Times New Roman" w:cs="Times New Roman"/>
          <w:sz w:val="24"/>
          <w:szCs w:val="24"/>
        </w:rPr>
        <w:t>le with a learning disability: M</w:t>
      </w:r>
      <w:r w:rsidR="00052C70" w:rsidRPr="006509B6">
        <w:rPr>
          <w:rFonts w:ascii="Times New Roman" w:hAnsi="Times New Roman" w:cs="Times New Roman"/>
          <w:sz w:val="24"/>
          <w:szCs w:val="24"/>
        </w:rPr>
        <w:t>ethodological c</w:t>
      </w:r>
      <w:r w:rsidRPr="006509B6">
        <w:rPr>
          <w:rFonts w:ascii="Times New Roman" w:hAnsi="Times New Roman" w:cs="Times New Roman"/>
          <w:sz w:val="24"/>
          <w:szCs w:val="24"/>
        </w:rPr>
        <w:t>halleng</w:t>
      </w:r>
      <w:r w:rsidR="00052C70" w:rsidRPr="006509B6">
        <w:rPr>
          <w:rFonts w:ascii="Times New Roman" w:hAnsi="Times New Roman" w:cs="Times New Roman"/>
          <w:sz w:val="24"/>
          <w:szCs w:val="24"/>
        </w:rPr>
        <w:t xml:space="preserve">es and ethical considerations. </w:t>
      </w:r>
      <w:r w:rsidRPr="006509B6">
        <w:rPr>
          <w:rFonts w:ascii="Times New Roman" w:hAnsi="Times New Roman" w:cs="Times New Roman"/>
          <w:i/>
          <w:sz w:val="24"/>
          <w:szCs w:val="24"/>
        </w:rPr>
        <w:t>Journ</w:t>
      </w:r>
      <w:r w:rsidR="00052C70" w:rsidRPr="006509B6">
        <w:rPr>
          <w:rFonts w:ascii="Times New Roman" w:hAnsi="Times New Roman" w:cs="Times New Roman"/>
          <w:i/>
          <w:sz w:val="24"/>
          <w:szCs w:val="24"/>
        </w:rPr>
        <w:t>al of Research in Nursing, 20</w:t>
      </w:r>
      <w:r w:rsidR="00052C70" w:rsidRPr="006509B6">
        <w:rPr>
          <w:rFonts w:ascii="Times New Roman" w:hAnsi="Times New Roman" w:cs="Times New Roman"/>
          <w:sz w:val="24"/>
          <w:szCs w:val="24"/>
        </w:rPr>
        <w:t xml:space="preserve">(6), </w:t>
      </w:r>
      <w:r w:rsidRPr="006509B6">
        <w:rPr>
          <w:rFonts w:ascii="Times New Roman" w:hAnsi="Times New Roman" w:cs="Times New Roman"/>
          <w:sz w:val="24"/>
          <w:szCs w:val="24"/>
        </w:rPr>
        <w:t xml:space="preserve">435–446. </w:t>
      </w:r>
    </w:p>
    <w:p w:rsidR="00F47A12" w:rsidRPr="006509B6" w:rsidRDefault="00743E0C" w:rsidP="00F36BCA">
      <w:pPr>
        <w:spacing w:after="0"/>
        <w:ind w:left="698" w:right="804" w:hanging="698"/>
        <w:rPr>
          <w:rFonts w:ascii="Times New Roman" w:hAnsi="Times New Roman" w:cs="Times New Roman"/>
          <w:sz w:val="24"/>
          <w:szCs w:val="24"/>
        </w:rPr>
      </w:pPr>
      <w:r w:rsidRPr="006509B6">
        <w:rPr>
          <w:rFonts w:ascii="Times New Roman" w:hAnsi="Times New Roman" w:cs="Times New Roman"/>
          <w:sz w:val="24"/>
          <w:szCs w:val="24"/>
        </w:rPr>
        <w:lastRenderedPageBreak/>
        <w:t xml:space="preserve">Goodley, D. (2016). </w:t>
      </w:r>
      <w:r w:rsidRPr="006509B6">
        <w:rPr>
          <w:rFonts w:ascii="Times New Roman" w:hAnsi="Times New Roman" w:cs="Times New Roman"/>
          <w:i/>
          <w:sz w:val="24"/>
          <w:szCs w:val="24"/>
        </w:rPr>
        <w:t>Disability s</w:t>
      </w:r>
      <w:r w:rsidR="00F47A12" w:rsidRPr="006509B6">
        <w:rPr>
          <w:rFonts w:ascii="Times New Roman" w:hAnsi="Times New Roman" w:cs="Times New Roman"/>
          <w:i/>
          <w:sz w:val="24"/>
          <w:szCs w:val="24"/>
        </w:rPr>
        <w:t xml:space="preserve">tudies. An </w:t>
      </w:r>
      <w:r w:rsidRPr="006509B6">
        <w:rPr>
          <w:rFonts w:ascii="Times New Roman" w:hAnsi="Times New Roman" w:cs="Times New Roman"/>
          <w:i/>
          <w:sz w:val="24"/>
          <w:szCs w:val="24"/>
        </w:rPr>
        <w:t>interdisciplinary introduction</w:t>
      </w:r>
      <w:r w:rsidRPr="006509B6">
        <w:rPr>
          <w:rFonts w:ascii="Times New Roman" w:hAnsi="Times New Roman" w:cs="Times New Roman"/>
          <w:sz w:val="24"/>
          <w:szCs w:val="24"/>
        </w:rPr>
        <w:t xml:space="preserve"> (2</w:t>
      </w:r>
      <w:r w:rsidRPr="006509B6">
        <w:rPr>
          <w:rFonts w:ascii="Times New Roman" w:hAnsi="Times New Roman" w:cs="Times New Roman"/>
          <w:sz w:val="24"/>
          <w:szCs w:val="24"/>
          <w:vertAlign w:val="superscript"/>
        </w:rPr>
        <w:t>nd</w:t>
      </w:r>
      <w:r w:rsidRPr="006509B6">
        <w:rPr>
          <w:rFonts w:ascii="Times New Roman" w:hAnsi="Times New Roman" w:cs="Times New Roman"/>
          <w:sz w:val="24"/>
          <w:szCs w:val="24"/>
        </w:rPr>
        <w:t xml:space="preserve"> ed.). </w:t>
      </w:r>
      <w:r w:rsidR="00F47A12" w:rsidRPr="006509B6">
        <w:rPr>
          <w:rFonts w:ascii="Times New Roman" w:hAnsi="Times New Roman" w:cs="Times New Roman"/>
          <w:sz w:val="24"/>
          <w:szCs w:val="24"/>
        </w:rPr>
        <w:t xml:space="preserve">London: Sage. </w:t>
      </w:r>
    </w:p>
    <w:p w:rsidR="00F47A12" w:rsidRPr="006509B6" w:rsidRDefault="00F47A12" w:rsidP="00F36BCA">
      <w:pPr>
        <w:spacing w:after="0"/>
        <w:ind w:left="698" w:right="804" w:hanging="698"/>
        <w:rPr>
          <w:rFonts w:ascii="Times New Roman" w:hAnsi="Times New Roman" w:cs="Times New Roman"/>
          <w:sz w:val="24"/>
          <w:szCs w:val="24"/>
        </w:rPr>
      </w:pPr>
      <w:r w:rsidRPr="006509B6">
        <w:rPr>
          <w:rFonts w:ascii="Times New Roman" w:hAnsi="Times New Roman" w:cs="Times New Roman"/>
          <w:sz w:val="24"/>
          <w:szCs w:val="24"/>
        </w:rPr>
        <w:t>Goodley, D. (2014)</w:t>
      </w:r>
      <w:r w:rsidR="003A3FE4" w:rsidRPr="006509B6">
        <w:rPr>
          <w:rFonts w:ascii="Times New Roman" w:hAnsi="Times New Roman" w:cs="Times New Roman"/>
          <w:sz w:val="24"/>
          <w:szCs w:val="24"/>
        </w:rPr>
        <w:t>.</w:t>
      </w:r>
      <w:r w:rsidRPr="006509B6">
        <w:rPr>
          <w:rFonts w:ascii="Times New Roman" w:hAnsi="Times New Roman" w:cs="Times New Roman"/>
          <w:sz w:val="24"/>
          <w:szCs w:val="24"/>
        </w:rPr>
        <w:t xml:space="preserve"> </w:t>
      </w:r>
      <w:r w:rsidRPr="006509B6">
        <w:rPr>
          <w:rFonts w:ascii="Times New Roman" w:hAnsi="Times New Roman" w:cs="Times New Roman"/>
          <w:i/>
          <w:sz w:val="24"/>
          <w:szCs w:val="24"/>
        </w:rPr>
        <w:t>Dis/ability studie</w:t>
      </w:r>
      <w:r w:rsidR="00B22DCB" w:rsidRPr="006509B6">
        <w:rPr>
          <w:rFonts w:ascii="Times New Roman" w:hAnsi="Times New Roman" w:cs="Times New Roman"/>
          <w:i/>
          <w:sz w:val="24"/>
          <w:szCs w:val="24"/>
        </w:rPr>
        <w:t>s: Theorising disablism and able</w:t>
      </w:r>
      <w:r w:rsidRPr="006509B6">
        <w:rPr>
          <w:rFonts w:ascii="Times New Roman" w:hAnsi="Times New Roman" w:cs="Times New Roman"/>
          <w:i/>
          <w:sz w:val="24"/>
          <w:szCs w:val="24"/>
        </w:rPr>
        <w:t>ism.</w:t>
      </w:r>
      <w:r w:rsidRPr="006509B6">
        <w:rPr>
          <w:rFonts w:ascii="Times New Roman" w:hAnsi="Times New Roman" w:cs="Times New Roman"/>
          <w:sz w:val="24"/>
          <w:szCs w:val="24"/>
        </w:rPr>
        <w:t xml:space="preserve"> London: Routledge.  </w:t>
      </w:r>
    </w:p>
    <w:p w:rsidR="00F47A12" w:rsidRPr="006509B6" w:rsidRDefault="00F47A12" w:rsidP="00F36BCA">
      <w:pPr>
        <w:spacing w:after="0"/>
        <w:ind w:left="698" w:right="804" w:hanging="698"/>
        <w:rPr>
          <w:rFonts w:ascii="Times New Roman" w:hAnsi="Times New Roman" w:cs="Times New Roman"/>
          <w:sz w:val="24"/>
          <w:szCs w:val="24"/>
        </w:rPr>
      </w:pPr>
      <w:r w:rsidRPr="006509B6">
        <w:rPr>
          <w:rFonts w:ascii="Times New Roman" w:hAnsi="Times New Roman" w:cs="Times New Roman"/>
          <w:sz w:val="24"/>
          <w:szCs w:val="24"/>
        </w:rPr>
        <w:t>Goodley, D. (2013)</w:t>
      </w:r>
      <w:r w:rsidR="000F5D45" w:rsidRPr="006509B6">
        <w:rPr>
          <w:rFonts w:ascii="Times New Roman" w:hAnsi="Times New Roman" w:cs="Times New Roman"/>
          <w:sz w:val="24"/>
          <w:szCs w:val="24"/>
        </w:rPr>
        <w:t>.</w:t>
      </w:r>
      <w:r w:rsidRPr="006509B6">
        <w:rPr>
          <w:rFonts w:ascii="Times New Roman" w:hAnsi="Times New Roman" w:cs="Times New Roman"/>
          <w:sz w:val="24"/>
          <w:szCs w:val="24"/>
        </w:rPr>
        <w:t xml:space="preserve"> Dis/entangling critical disability studies. </w:t>
      </w:r>
      <w:r w:rsidRPr="006509B6">
        <w:rPr>
          <w:rFonts w:ascii="Times New Roman" w:hAnsi="Times New Roman" w:cs="Times New Roman"/>
          <w:i/>
          <w:sz w:val="24"/>
          <w:szCs w:val="24"/>
        </w:rPr>
        <w:t>Disability and Society, 28</w:t>
      </w:r>
      <w:r w:rsidR="000F5D45" w:rsidRPr="006509B6">
        <w:rPr>
          <w:rFonts w:ascii="Times New Roman" w:hAnsi="Times New Roman" w:cs="Times New Roman"/>
          <w:sz w:val="24"/>
          <w:szCs w:val="24"/>
        </w:rPr>
        <w:t xml:space="preserve"> (5), </w:t>
      </w:r>
      <w:r w:rsidRPr="006509B6">
        <w:rPr>
          <w:rFonts w:ascii="Times New Roman" w:hAnsi="Times New Roman" w:cs="Times New Roman"/>
          <w:sz w:val="24"/>
          <w:szCs w:val="24"/>
        </w:rPr>
        <w:t xml:space="preserve">631-644. </w:t>
      </w:r>
    </w:p>
    <w:p w:rsidR="00F47A12" w:rsidRPr="006509B6" w:rsidRDefault="00F47A12" w:rsidP="00F36BCA">
      <w:pPr>
        <w:spacing w:after="0"/>
        <w:ind w:left="698" w:right="804" w:hanging="698"/>
        <w:rPr>
          <w:rFonts w:ascii="Times New Roman" w:hAnsi="Times New Roman" w:cs="Times New Roman"/>
          <w:sz w:val="24"/>
          <w:szCs w:val="24"/>
        </w:rPr>
      </w:pPr>
      <w:r w:rsidRPr="006509B6">
        <w:rPr>
          <w:rFonts w:ascii="Times New Roman" w:hAnsi="Times New Roman" w:cs="Times New Roman"/>
          <w:sz w:val="24"/>
          <w:szCs w:val="24"/>
        </w:rPr>
        <w:t>Goodley, D. (2009)</w:t>
      </w:r>
      <w:r w:rsidR="003A3FE4" w:rsidRPr="006509B6">
        <w:rPr>
          <w:rFonts w:ascii="Times New Roman" w:hAnsi="Times New Roman" w:cs="Times New Roman"/>
          <w:sz w:val="24"/>
          <w:szCs w:val="24"/>
        </w:rPr>
        <w:t>.</w:t>
      </w:r>
      <w:r w:rsidRPr="006509B6">
        <w:rPr>
          <w:rFonts w:ascii="Times New Roman" w:hAnsi="Times New Roman" w:cs="Times New Roman"/>
          <w:sz w:val="24"/>
          <w:szCs w:val="24"/>
        </w:rPr>
        <w:t xml:space="preserve"> </w:t>
      </w:r>
      <w:r w:rsidRPr="006509B6">
        <w:rPr>
          <w:rFonts w:ascii="Times New Roman" w:hAnsi="Times New Roman" w:cs="Times New Roman"/>
          <w:i/>
          <w:sz w:val="24"/>
          <w:szCs w:val="24"/>
        </w:rPr>
        <w:t>F</w:t>
      </w:r>
      <w:r w:rsidR="000C0E8C" w:rsidRPr="006509B6">
        <w:rPr>
          <w:rFonts w:ascii="Times New Roman" w:hAnsi="Times New Roman" w:cs="Times New Roman"/>
          <w:i/>
          <w:sz w:val="24"/>
          <w:szCs w:val="24"/>
        </w:rPr>
        <w:t>oreword</w:t>
      </w:r>
      <w:r w:rsidR="000C0E8C" w:rsidRPr="006509B6">
        <w:rPr>
          <w:rFonts w:ascii="Times New Roman" w:hAnsi="Times New Roman" w:cs="Times New Roman"/>
          <w:sz w:val="24"/>
          <w:szCs w:val="24"/>
        </w:rPr>
        <w:t>. In F.K. Campbell (Ed.),</w:t>
      </w:r>
      <w:r w:rsidRPr="006509B6">
        <w:rPr>
          <w:rFonts w:ascii="Times New Roman" w:hAnsi="Times New Roman" w:cs="Times New Roman"/>
          <w:sz w:val="24"/>
          <w:szCs w:val="24"/>
        </w:rPr>
        <w:t xml:space="preserve"> </w:t>
      </w:r>
      <w:r w:rsidR="000C0E8C" w:rsidRPr="006509B6">
        <w:rPr>
          <w:rFonts w:ascii="Times New Roman" w:hAnsi="Times New Roman" w:cs="Times New Roman"/>
          <w:sz w:val="24"/>
          <w:szCs w:val="24"/>
        </w:rPr>
        <w:t>Contours of ableism: The production of disability and a</w:t>
      </w:r>
      <w:r w:rsidRPr="006509B6">
        <w:rPr>
          <w:rFonts w:ascii="Times New Roman" w:hAnsi="Times New Roman" w:cs="Times New Roman"/>
          <w:sz w:val="24"/>
          <w:szCs w:val="24"/>
        </w:rPr>
        <w:t>bledness</w:t>
      </w:r>
      <w:r w:rsidR="000C0E8C" w:rsidRPr="006509B6">
        <w:rPr>
          <w:rFonts w:ascii="Times New Roman" w:hAnsi="Times New Roman" w:cs="Times New Roman"/>
          <w:sz w:val="24"/>
          <w:szCs w:val="24"/>
        </w:rPr>
        <w:t xml:space="preserve"> </w:t>
      </w:r>
      <w:r w:rsidRPr="006509B6">
        <w:rPr>
          <w:rFonts w:ascii="Times New Roman" w:hAnsi="Times New Roman" w:cs="Times New Roman"/>
          <w:sz w:val="24"/>
          <w:szCs w:val="24"/>
        </w:rPr>
        <w:t xml:space="preserve">(pp.ix-xiii). </w:t>
      </w:r>
      <w:r w:rsidR="000C0E8C" w:rsidRPr="006509B6">
        <w:rPr>
          <w:rFonts w:ascii="Times New Roman" w:hAnsi="Times New Roman" w:cs="Times New Roman"/>
          <w:sz w:val="24"/>
          <w:szCs w:val="24"/>
        </w:rPr>
        <w:t xml:space="preserve">Houndsmills, Basingstoke: Palgrave Macmillan. </w:t>
      </w:r>
    </w:p>
    <w:p w:rsidR="00F33CDE" w:rsidRPr="006509B6" w:rsidRDefault="00F33CDE" w:rsidP="00F36BCA">
      <w:pPr>
        <w:spacing w:after="0"/>
        <w:ind w:left="698" w:right="804" w:hanging="698"/>
        <w:rPr>
          <w:rFonts w:ascii="Times New Roman" w:hAnsi="Times New Roman" w:cs="Times New Roman"/>
          <w:sz w:val="24"/>
          <w:szCs w:val="24"/>
        </w:rPr>
      </w:pPr>
      <w:r w:rsidRPr="006509B6">
        <w:rPr>
          <w:rFonts w:ascii="Times New Roman" w:hAnsi="Times New Roman" w:cs="Times New Roman"/>
          <w:sz w:val="24"/>
          <w:szCs w:val="24"/>
        </w:rPr>
        <w:t xml:space="preserve">Goodley, D., Lawthom, R., &amp; </w:t>
      </w:r>
      <w:r w:rsidR="00F47A12" w:rsidRPr="006509B6">
        <w:rPr>
          <w:rFonts w:ascii="Times New Roman" w:hAnsi="Times New Roman" w:cs="Times New Roman"/>
          <w:sz w:val="24"/>
          <w:szCs w:val="24"/>
        </w:rPr>
        <w:t>Runswick, C.K. (2014)</w:t>
      </w:r>
      <w:r w:rsidRPr="006509B6">
        <w:rPr>
          <w:rFonts w:ascii="Times New Roman" w:hAnsi="Times New Roman" w:cs="Times New Roman"/>
          <w:sz w:val="24"/>
          <w:szCs w:val="24"/>
        </w:rPr>
        <w:t>.</w:t>
      </w:r>
      <w:r w:rsidR="00F47A12" w:rsidRPr="006509B6">
        <w:rPr>
          <w:rFonts w:ascii="Times New Roman" w:hAnsi="Times New Roman" w:cs="Times New Roman"/>
          <w:sz w:val="24"/>
          <w:szCs w:val="24"/>
        </w:rPr>
        <w:t xml:space="preserve"> Posthuman disab</w:t>
      </w:r>
      <w:r w:rsidRPr="006509B6">
        <w:rPr>
          <w:rFonts w:ascii="Times New Roman" w:hAnsi="Times New Roman" w:cs="Times New Roman"/>
          <w:sz w:val="24"/>
          <w:szCs w:val="24"/>
        </w:rPr>
        <w:t xml:space="preserve">ility studies. </w:t>
      </w:r>
      <w:r w:rsidRPr="006509B6">
        <w:rPr>
          <w:rFonts w:ascii="Times New Roman" w:hAnsi="Times New Roman" w:cs="Times New Roman"/>
          <w:i/>
          <w:sz w:val="24"/>
          <w:szCs w:val="24"/>
        </w:rPr>
        <w:t>Subjectivity, 7</w:t>
      </w:r>
      <w:r w:rsidRPr="006509B6">
        <w:rPr>
          <w:rFonts w:ascii="Times New Roman" w:hAnsi="Times New Roman" w:cs="Times New Roman"/>
          <w:sz w:val="24"/>
          <w:szCs w:val="24"/>
        </w:rPr>
        <w:t xml:space="preserve"> (4), </w:t>
      </w:r>
      <w:r w:rsidR="00F47A12" w:rsidRPr="006509B6">
        <w:rPr>
          <w:rFonts w:ascii="Times New Roman" w:hAnsi="Times New Roman" w:cs="Times New Roman"/>
          <w:sz w:val="24"/>
          <w:szCs w:val="24"/>
        </w:rPr>
        <w:t xml:space="preserve">342 - 361. </w:t>
      </w:r>
    </w:p>
    <w:p w:rsidR="00F47A12" w:rsidRPr="006509B6" w:rsidRDefault="00F47A12" w:rsidP="00F36BCA">
      <w:pPr>
        <w:spacing w:after="0"/>
        <w:ind w:right="804"/>
        <w:rPr>
          <w:rFonts w:ascii="Times New Roman" w:hAnsi="Times New Roman" w:cs="Times New Roman"/>
          <w:sz w:val="24"/>
          <w:szCs w:val="24"/>
        </w:rPr>
      </w:pPr>
      <w:r w:rsidRPr="006509B6">
        <w:rPr>
          <w:rFonts w:ascii="Times New Roman" w:hAnsi="Times New Roman" w:cs="Times New Roman"/>
          <w:sz w:val="24"/>
          <w:szCs w:val="24"/>
        </w:rPr>
        <w:t>Hamilton</w:t>
      </w:r>
      <w:r w:rsidR="00F43753" w:rsidRPr="006509B6">
        <w:rPr>
          <w:rFonts w:ascii="Times New Roman" w:hAnsi="Times New Roman" w:cs="Times New Roman"/>
          <w:sz w:val="24"/>
          <w:szCs w:val="24"/>
        </w:rPr>
        <w:t>, C.</w:t>
      </w:r>
      <w:r w:rsidRPr="006509B6">
        <w:rPr>
          <w:rFonts w:ascii="Times New Roman" w:hAnsi="Times New Roman" w:cs="Times New Roman"/>
          <w:sz w:val="24"/>
          <w:szCs w:val="24"/>
        </w:rPr>
        <w:t xml:space="preserve"> (2012)</w:t>
      </w:r>
      <w:r w:rsidR="003A3FE4" w:rsidRPr="006509B6">
        <w:rPr>
          <w:rFonts w:ascii="Times New Roman" w:hAnsi="Times New Roman" w:cs="Times New Roman"/>
          <w:sz w:val="24"/>
          <w:szCs w:val="24"/>
        </w:rPr>
        <w:t>.</w:t>
      </w:r>
      <w:r w:rsidRPr="006509B6">
        <w:rPr>
          <w:rFonts w:ascii="Times New Roman" w:hAnsi="Times New Roman" w:cs="Times New Roman"/>
          <w:sz w:val="24"/>
          <w:szCs w:val="24"/>
        </w:rPr>
        <w:t xml:space="preserve"> </w:t>
      </w:r>
      <w:r w:rsidRPr="006509B6">
        <w:rPr>
          <w:rFonts w:ascii="Times New Roman" w:hAnsi="Times New Roman" w:cs="Times New Roman"/>
          <w:i/>
          <w:sz w:val="24"/>
          <w:szCs w:val="24"/>
        </w:rPr>
        <w:t>Irish social work and social care law.</w:t>
      </w:r>
      <w:r w:rsidRPr="006509B6">
        <w:rPr>
          <w:rFonts w:ascii="Times New Roman" w:hAnsi="Times New Roman" w:cs="Times New Roman"/>
          <w:sz w:val="24"/>
          <w:szCs w:val="24"/>
        </w:rPr>
        <w:t xml:space="preserve"> </w:t>
      </w:r>
      <w:r w:rsidR="00A46CD9" w:rsidRPr="006509B6">
        <w:rPr>
          <w:rFonts w:ascii="Times New Roman" w:hAnsi="Times New Roman" w:cs="Times New Roman"/>
          <w:sz w:val="24"/>
          <w:szCs w:val="24"/>
        </w:rPr>
        <w:t xml:space="preserve">Dublin: Gill Education. </w:t>
      </w:r>
    </w:p>
    <w:p w:rsidR="00F47A12" w:rsidRPr="006509B6" w:rsidRDefault="00F43753" w:rsidP="00F36BCA">
      <w:pPr>
        <w:spacing w:after="0"/>
        <w:ind w:left="720" w:right="804" w:hanging="720"/>
        <w:rPr>
          <w:rFonts w:ascii="Times New Roman" w:hAnsi="Times New Roman" w:cs="Times New Roman"/>
          <w:sz w:val="24"/>
          <w:szCs w:val="24"/>
        </w:rPr>
      </w:pPr>
      <w:r w:rsidRPr="006509B6">
        <w:rPr>
          <w:rFonts w:ascii="Times New Roman" w:hAnsi="Times New Roman" w:cs="Times New Roman"/>
          <w:sz w:val="24"/>
          <w:szCs w:val="24"/>
        </w:rPr>
        <w:t>Higgins, M., &amp;</w:t>
      </w:r>
      <w:r w:rsidR="00F47A12" w:rsidRPr="006509B6">
        <w:rPr>
          <w:rFonts w:ascii="Times New Roman" w:hAnsi="Times New Roman" w:cs="Times New Roman"/>
          <w:sz w:val="24"/>
          <w:szCs w:val="24"/>
        </w:rPr>
        <w:t xml:space="preserve"> Swain, J. (2009)</w:t>
      </w:r>
      <w:r w:rsidR="004E3084" w:rsidRPr="006509B6">
        <w:rPr>
          <w:rFonts w:ascii="Times New Roman" w:hAnsi="Times New Roman" w:cs="Times New Roman"/>
          <w:sz w:val="24"/>
          <w:szCs w:val="24"/>
        </w:rPr>
        <w:t>.</w:t>
      </w:r>
      <w:r w:rsidR="00F47A12" w:rsidRPr="006509B6">
        <w:rPr>
          <w:rFonts w:ascii="Times New Roman" w:hAnsi="Times New Roman" w:cs="Times New Roman"/>
          <w:sz w:val="24"/>
          <w:szCs w:val="24"/>
        </w:rPr>
        <w:t xml:space="preserve"> </w:t>
      </w:r>
      <w:r w:rsidR="00B1015D" w:rsidRPr="006509B6">
        <w:rPr>
          <w:rFonts w:ascii="Times New Roman" w:hAnsi="Times New Roman" w:cs="Times New Roman"/>
          <w:i/>
          <w:sz w:val="24"/>
          <w:szCs w:val="24"/>
        </w:rPr>
        <w:t>Disability and child sexual abuse: Lessons from survivors' narratives for effective protection, prevention and t</w:t>
      </w:r>
      <w:r w:rsidR="00F47A12" w:rsidRPr="006509B6">
        <w:rPr>
          <w:rFonts w:ascii="Times New Roman" w:hAnsi="Times New Roman" w:cs="Times New Roman"/>
          <w:i/>
          <w:sz w:val="24"/>
          <w:szCs w:val="24"/>
        </w:rPr>
        <w:t>reatment.</w:t>
      </w:r>
      <w:r w:rsidR="00F47A12" w:rsidRPr="006509B6">
        <w:rPr>
          <w:rFonts w:ascii="Times New Roman" w:hAnsi="Times New Roman" w:cs="Times New Roman"/>
          <w:sz w:val="24"/>
          <w:szCs w:val="24"/>
        </w:rPr>
        <w:t xml:space="preserve"> London: Jessica Kingsley Publishers. </w:t>
      </w:r>
    </w:p>
    <w:p w:rsidR="00F47A12" w:rsidRPr="006509B6" w:rsidRDefault="00F47A12" w:rsidP="00F36BCA">
      <w:pPr>
        <w:spacing w:after="0"/>
        <w:ind w:right="804"/>
        <w:rPr>
          <w:rFonts w:ascii="Times New Roman" w:hAnsi="Times New Roman" w:cs="Times New Roman"/>
          <w:sz w:val="24"/>
          <w:szCs w:val="24"/>
        </w:rPr>
      </w:pPr>
      <w:r w:rsidRPr="006509B6">
        <w:rPr>
          <w:rFonts w:ascii="Times New Roman" w:hAnsi="Times New Roman" w:cs="Times New Roman"/>
          <w:sz w:val="24"/>
          <w:szCs w:val="24"/>
        </w:rPr>
        <w:t>Howe, D. (2014)</w:t>
      </w:r>
      <w:r w:rsidR="004E3084" w:rsidRPr="006509B6">
        <w:rPr>
          <w:rFonts w:ascii="Times New Roman" w:hAnsi="Times New Roman" w:cs="Times New Roman"/>
          <w:sz w:val="24"/>
          <w:szCs w:val="24"/>
        </w:rPr>
        <w:t>.</w:t>
      </w:r>
      <w:r w:rsidRPr="006509B6">
        <w:rPr>
          <w:rFonts w:ascii="Times New Roman" w:hAnsi="Times New Roman" w:cs="Times New Roman"/>
          <w:sz w:val="24"/>
          <w:szCs w:val="24"/>
        </w:rPr>
        <w:t xml:space="preserve"> </w:t>
      </w:r>
      <w:r w:rsidRPr="006509B6">
        <w:rPr>
          <w:rFonts w:ascii="Times New Roman" w:hAnsi="Times New Roman" w:cs="Times New Roman"/>
          <w:i/>
          <w:sz w:val="24"/>
          <w:szCs w:val="24"/>
        </w:rPr>
        <w:t>The compleat social worker</w:t>
      </w:r>
      <w:r w:rsidRPr="006509B6">
        <w:rPr>
          <w:rFonts w:ascii="Times New Roman" w:hAnsi="Times New Roman" w:cs="Times New Roman"/>
          <w:sz w:val="24"/>
          <w:szCs w:val="24"/>
        </w:rPr>
        <w:t xml:space="preserve">. London: Palgrave. </w:t>
      </w:r>
    </w:p>
    <w:p w:rsidR="00F47A12" w:rsidRPr="006509B6" w:rsidRDefault="00F47A12" w:rsidP="00F36BCA">
      <w:pPr>
        <w:spacing w:after="0"/>
        <w:ind w:left="720" w:right="804" w:hanging="720"/>
        <w:rPr>
          <w:rFonts w:ascii="Times New Roman" w:hAnsi="Times New Roman" w:cs="Times New Roman"/>
          <w:sz w:val="24"/>
          <w:szCs w:val="24"/>
        </w:rPr>
      </w:pPr>
      <w:r w:rsidRPr="006509B6">
        <w:rPr>
          <w:rFonts w:ascii="Times New Roman" w:hAnsi="Times New Roman" w:cs="Times New Roman"/>
          <w:sz w:val="24"/>
          <w:szCs w:val="24"/>
        </w:rPr>
        <w:t>I</w:t>
      </w:r>
      <w:r w:rsidR="007E7F61" w:rsidRPr="006509B6">
        <w:rPr>
          <w:rFonts w:ascii="Times New Roman" w:hAnsi="Times New Roman" w:cs="Times New Roman"/>
          <w:sz w:val="24"/>
          <w:szCs w:val="24"/>
        </w:rPr>
        <w:t>nternational Federation of Social W</w:t>
      </w:r>
      <w:r w:rsidRPr="006509B6">
        <w:rPr>
          <w:rFonts w:ascii="Times New Roman" w:hAnsi="Times New Roman" w:cs="Times New Roman"/>
          <w:sz w:val="24"/>
          <w:szCs w:val="24"/>
        </w:rPr>
        <w:t>orkers (2014)</w:t>
      </w:r>
      <w:r w:rsidR="004E3084" w:rsidRPr="006509B6">
        <w:rPr>
          <w:rFonts w:ascii="Times New Roman" w:hAnsi="Times New Roman" w:cs="Times New Roman"/>
          <w:sz w:val="24"/>
          <w:szCs w:val="24"/>
        </w:rPr>
        <w:t>.</w:t>
      </w:r>
      <w:r w:rsidRPr="006509B6">
        <w:rPr>
          <w:rFonts w:ascii="Times New Roman" w:hAnsi="Times New Roman" w:cs="Times New Roman"/>
          <w:sz w:val="24"/>
          <w:szCs w:val="24"/>
        </w:rPr>
        <w:t xml:space="preserve"> </w:t>
      </w:r>
      <w:r w:rsidR="001C28CF" w:rsidRPr="006509B6">
        <w:rPr>
          <w:rFonts w:ascii="Times New Roman" w:hAnsi="Times New Roman" w:cs="Times New Roman"/>
          <w:i/>
          <w:sz w:val="24"/>
          <w:szCs w:val="24"/>
        </w:rPr>
        <w:t>Global definition of the social work p</w:t>
      </w:r>
      <w:r w:rsidRPr="006509B6">
        <w:rPr>
          <w:rFonts w:ascii="Times New Roman" w:hAnsi="Times New Roman" w:cs="Times New Roman"/>
          <w:i/>
          <w:sz w:val="24"/>
          <w:szCs w:val="24"/>
        </w:rPr>
        <w:t>rofession.</w:t>
      </w:r>
      <w:r w:rsidRPr="006509B6">
        <w:rPr>
          <w:rFonts w:ascii="Times New Roman" w:hAnsi="Times New Roman" w:cs="Times New Roman"/>
          <w:sz w:val="24"/>
          <w:szCs w:val="24"/>
        </w:rPr>
        <w:t xml:space="preserve"> Retrieved from </w:t>
      </w:r>
      <w:hyperlink r:id="rId12" w:history="1">
        <w:r w:rsidRPr="006509B6">
          <w:rPr>
            <w:rStyle w:val="Hyperlink"/>
            <w:rFonts w:ascii="Times New Roman" w:hAnsi="Times New Roman" w:cs="Times New Roman"/>
            <w:sz w:val="24"/>
            <w:szCs w:val="24"/>
          </w:rPr>
          <w:t>https://www.ifsw.org/what-is-social-work/global-definition-of-social-work/</w:t>
        </w:r>
      </w:hyperlink>
      <w:r w:rsidRPr="006509B6">
        <w:rPr>
          <w:rFonts w:ascii="Times New Roman" w:hAnsi="Times New Roman" w:cs="Times New Roman"/>
          <w:sz w:val="24"/>
          <w:szCs w:val="24"/>
        </w:rPr>
        <w:t xml:space="preserve"> </w:t>
      </w:r>
    </w:p>
    <w:p w:rsidR="00F47A12" w:rsidRPr="006509B6" w:rsidRDefault="00F47A12" w:rsidP="003C01EF">
      <w:pPr>
        <w:spacing w:after="0"/>
        <w:ind w:left="720" w:right="804" w:hanging="720"/>
        <w:rPr>
          <w:rFonts w:ascii="Times New Roman" w:hAnsi="Times New Roman" w:cs="Times New Roman"/>
          <w:sz w:val="24"/>
          <w:szCs w:val="24"/>
        </w:rPr>
      </w:pPr>
      <w:r w:rsidRPr="006509B6">
        <w:rPr>
          <w:rFonts w:ascii="Times New Roman" w:hAnsi="Times New Roman" w:cs="Times New Roman"/>
          <w:sz w:val="24"/>
          <w:szCs w:val="24"/>
        </w:rPr>
        <w:t xml:space="preserve">Kelly, B., Dowling, S., &amp; Winter, K. (2014). </w:t>
      </w:r>
      <w:r w:rsidRPr="006509B6">
        <w:rPr>
          <w:rFonts w:ascii="Times New Roman" w:hAnsi="Times New Roman" w:cs="Times New Roman"/>
          <w:i/>
          <w:sz w:val="24"/>
          <w:szCs w:val="24"/>
        </w:rPr>
        <w:t>A review of the policy context in relation to looked after disabled children and young people in Northern Ireland.</w:t>
      </w:r>
      <w:r w:rsidRPr="006509B6">
        <w:rPr>
          <w:rFonts w:ascii="Times New Roman" w:hAnsi="Times New Roman" w:cs="Times New Roman"/>
          <w:sz w:val="24"/>
          <w:szCs w:val="24"/>
        </w:rPr>
        <w:t xml:space="preserve"> </w:t>
      </w:r>
      <w:r w:rsidR="008F4A8D" w:rsidRPr="006509B6">
        <w:rPr>
          <w:rFonts w:ascii="Times New Roman" w:hAnsi="Times New Roman" w:cs="Times New Roman"/>
          <w:sz w:val="24"/>
          <w:szCs w:val="24"/>
        </w:rPr>
        <w:t>Northern Ireland: OFMDFM &amp; QUB.</w:t>
      </w:r>
    </w:p>
    <w:p w:rsidR="00F47A12" w:rsidRPr="006509B6" w:rsidRDefault="00F47A12" w:rsidP="000B439F">
      <w:pPr>
        <w:spacing w:after="0"/>
        <w:ind w:left="720" w:right="804" w:hanging="720"/>
        <w:rPr>
          <w:rFonts w:ascii="Times New Roman" w:hAnsi="Times New Roman" w:cs="Times New Roman"/>
          <w:sz w:val="24"/>
          <w:szCs w:val="24"/>
        </w:rPr>
      </w:pPr>
      <w:r w:rsidRPr="006509B6">
        <w:rPr>
          <w:rFonts w:ascii="Times New Roman" w:hAnsi="Times New Roman" w:cs="Times New Roman"/>
          <w:sz w:val="24"/>
          <w:szCs w:val="24"/>
        </w:rPr>
        <w:t xml:space="preserve">Kelly, B., Dowling, S., &amp; Winter, K. (2012). </w:t>
      </w:r>
      <w:r w:rsidRPr="006509B6">
        <w:rPr>
          <w:rFonts w:ascii="Times New Roman" w:hAnsi="Times New Roman" w:cs="Times New Roman"/>
          <w:i/>
          <w:sz w:val="24"/>
          <w:szCs w:val="24"/>
        </w:rPr>
        <w:t>Disabled children and young people who are looked after: A literature review.</w:t>
      </w:r>
      <w:r w:rsidRPr="006509B6">
        <w:rPr>
          <w:rFonts w:ascii="Times New Roman" w:hAnsi="Times New Roman" w:cs="Times New Roman"/>
          <w:sz w:val="24"/>
          <w:szCs w:val="24"/>
        </w:rPr>
        <w:t xml:space="preserve"> </w:t>
      </w:r>
      <w:r w:rsidR="00A26C32" w:rsidRPr="006509B6">
        <w:rPr>
          <w:rFonts w:ascii="Times New Roman" w:hAnsi="Times New Roman" w:cs="Times New Roman"/>
          <w:sz w:val="24"/>
          <w:szCs w:val="24"/>
        </w:rPr>
        <w:t>Northern Ireland: OFMDFM &amp; QUB.</w:t>
      </w:r>
    </w:p>
    <w:p w:rsidR="00F64E83" w:rsidRPr="006509B6" w:rsidRDefault="00F47A12" w:rsidP="000B439F">
      <w:pPr>
        <w:spacing w:after="0"/>
        <w:ind w:left="720" w:right="804" w:hanging="720"/>
        <w:rPr>
          <w:rFonts w:ascii="Times New Roman" w:hAnsi="Times New Roman" w:cs="Times New Roman"/>
          <w:sz w:val="24"/>
          <w:szCs w:val="24"/>
        </w:rPr>
      </w:pPr>
      <w:r w:rsidRPr="006509B6">
        <w:rPr>
          <w:rFonts w:ascii="Times New Roman" w:hAnsi="Times New Roman" w:cs="Times New Roman"/>
          <w:sz w:val="24"/>
          <w:szCs w:val="24"/>
        </w:rPr>
        <w:t>Kelly, B</w:t>
      </w:r>
      <w:r w:rsidR="00F64E83" w:rsidRPr="006509B6">
        <w:rPr>
          <w:rFonts w:ascii="Times New Roman" w:hAnsi="Times New Roman" w:cs="Times New Roman"/>
          <w:sz w:val="24"/>
          <w:szCs w:val="24"/>
        </w:rPr>
        <w:t>. (2007). Methodological i</w:t>
      </w:r>
      <w:r w:rsidRPr="006509B6">
        <w:rPr>
          <w:rFonts w:ascii="Times New Roman" w:hAnsi="Times New Roman" w:cs="Times New Roman"/>
          <w:sz w:val="24"/>
          <w:szCs w:val="24"/>
        </w:rPr>
        <w:t xml:space="preserve">ssues </w:t>
      </w:r>
      <w:r w:rsidR="00F64E83" w:rsidRPr="006509B6">
        <w:rPr>
          <w:rFonts w:ascii="Times New Roman" w:hAnsi="Times New Roman" w:cs="Times New Roman"/>
          <w:sz w:val="24"/>
          <w:szCs w:val="24"/>
        </w:rPr>
        <w:t>for learning disabled children.</w:t>
      </w:r>
      <w:r w:rsidRPr="006509B6">
        <w:rPr>
          <w:rFonts w:ascii="Times New Roman" w:hAnsi="Times New Roman" w:cs="Times New Roman"/>
          <w:sz w:val="24"/>
          <w:szCs w:val="24"/>
        </w:rPr>
        <w:t xml:space="preserve"> </w:t>
      </w:r>
      <w:r w:rsidRPr="006509B6">
        <w:rPr>
          <w:rFonts w:ascii="Times New Roman" w:hAnsi="Times New Roman" w:cs="Times New Roman"/>
          <w:i/>
          <w:sz w:val="24"/>
          <w:szCs w:val="24"/>
        </w:rPr>
        <w:t>International Journal of Social Research Methodology</w:t>
      </w:r>
      <w:r w:rsidR="00F64E83" w:rsidRPr="006509B6">
        <w:rPr>
          <w:rFonts w:ascii="Times New Roman" w:hAnsi="Times New Roman" w:cs="Times New Roman"/>
          <w:i/>
          <w:sz w:val="24"/>
          <w:szCs w:val="24"/>
        </w:rPr>
        <w:t>,</w:t>
      </w:r>
      <w:r w:rsidRPr="006509B6">
        <w:rPr>
          <w:rFonts w:ascii="Times New Roman" w:hAnsi="Times New Roman" w:cs="Times New Roman"/>
          <w:i/>
          <w:sz w:val="24"/>
          <w:szCs w:val="24"/>
        </w:rPr>
        <w:t xml:space="preserve"> 10</w:t>
      </w:r>
      <w:r w:rsidR="00F64E83" w:rsidRPr="006509B6">
        <w:rPr>
          <w:rFonts w:ascii="Times New Roman" w:hAnsi="Times New Roman" w:cs="Times New Roman"/>
          <w:sz w:val="24"/>
          <w:szCs w:val="24"/>
        </w:rPr>
        <w:t>(1),</w:t>
      </w:r>
      <w:r w:rsidRPr="006509B6">
        <w:rPr>
          <w:rFonts w:ascii="Times New Roman" w:hAnsi="Times New Roman" w:cs="Times New Roman"/>
          <w:sz w:val="24"/>
          <w:szCs w:val="24"/>
        </w:rPr>
        <w:t xml:space="preserve"> 21–35. </w:t>
      </w:r>
    </w:p>
    <w:p w:rsidR="00F47A12" w:rsidRPr="006509B6" w:rsidRDefault="00F47A12" w:rsidP="000B439F">
      <w:pPr>
        <w:spacing w:after="0"/>
        <w:ind w:left="720" w:right="804" w:hanging="720"/>
        <w:rPr>
          <w:rFonts w:ascii="Times New Roman" w:hAnsi="Times New Roman" w:cs="Times New Roman"/>
          <w:sz w:val="24"/>
          <w:szCs w:val="24"/>
        </w:rPr>
      </w:pPr>
      <w:r w:rsidRPr="006509B6">
        <w:rPr>
          <w:rFonts w:ascii="Times New Roman" w:hAnsi="Times New Roman" w:cs="Times New Roman"/>
          <w:sz w:val="24"/>
          <w:szCs w:val="24"/>
        </w:rPr>
        <w:t>Kelly, B., &amp; Dowling, S. (2015)</w:t>
      </w:r>
      <w:r w:rsidR="004E3084" w:rsidRPr="006509B6">
        <w:rPr>
          <w:rFonts w:ascii="Times New Roman" w:hAnsi="Times New Roman" w:cs="Times New Roman"/>
          <w:sz w:val="24"/>
          <w:szCs w:val="24"/>
        </w:rPr>
        <w:t>.</w:t>
      </w:r>
      <w:r w:rsidRPr="006509B6">
        <w:rPr>
          <w:rFonts w:ascii="Times New Roman" w:hAnsi="Times New Roman" w:cs="Times New Roman"/>
          <w:sz w:val="24"/>
          <w:szCs w:val="24"/>
        </w:rPr>
        <w:t xml:space="preserve"> </w:t>
      </w:r>
      <w:r w:rsidRPr="006509B6">
        <w:rPr>
          <w:rFonts w:ascii="Times New Roman" w:hAnsi="Times New Roman" w:cs="Times New Roman"/>
          <w:i/>
          <w:sz w:val="24"/>
          <w:szCs w:val="24"/>
        </w:rPr>
        <w:t xml:space="preserve">Safeguarding disabled children and young people: A scoping exercise of statutory child protection services for disabled children and young people in Northern Ireland. </w:t>
      </w:r>
      <w:r w:rsidRPr="006509B6">
        <w:rPr>
          <w:rFonts w:ascii="Times New Roman" w:hAnsi="Times New Roman" w:cs="Times New Roman"/>
          <w:sz w:val="24"/>
          <w:szCs w:val="24"/>
        </w:rPr>
        <w:t xml:space="preserve">Belfast: Queens University and </w:t>
      </w:r>
      <w:r w:rsidR="00170381" w:rsidRPr="006509B6">
        <w:rPr>
          <w:rFonts w:ascii="Times New Roman" w:hAnsi="Times New Roman" w:cs="Times New Roman"/>
          <w:sz w:val="24"/>
          <w:szCs w:val="24"/>
        </w:rPr>
        <w:t>Safeguarding Board for Northern.</w:t>
      </w:r>
    </w:p>
    <w:p w:rsidR="00F47A12" w:rsidRPr="006509B6" w:rsidRDefault="00F47A12" w:rsidP="00F53611">
      <w:pPr>
        <w:spacing w:after="0"/>
        <w:ind w:left="720" w:right="804" w:hanging="720"/>
        <w:rPr>
          <w:rFonts w:ascii="Times New Roman" w:hAnsi="Times New Roman" w:cs="Times New Roman"/>
          <w:sz w:val="24"/>
          <w:szCs w:val="24"/>
        </w:rPr>
      </w:pPr>
      <w:r w:rsidRPr="006509B6">
        <w:rPr>
          <w:rFonts w:ascii="Times New Roman" w:hAnsi="Times New Roman" w:cs="Times New Roman"/>
          <w:sz w:val="24"/>
          <w:szCs w:val="24"/>
        </w:rPr>
        <w:t>Kilkelly, U. (2013)</w:t>
      </w:r>
      <w:r w:rsidR="004E3084" w:rsidRPr="006509B6">
        <w:rPr>
          <w:rFonts w:ascii="Times New Roman" w:hAnsi="Times New Roman" w:cs="Times New Roman"/>
          <w:sz w:val="24"/>
          <w:szCs w:val="24"/>
        </w:rPr>
        <w:t>.</w:t>
      </w:r>
      <w:r w:rsidRPr="006509B6">
        <w:rPr>
          <w:rFonts w:ascii="Times New Roman" w:hAnsi="Times New Roman" w:cs="Times New Roman"/>
          <w:sz w:val="24"/>
          <w:szCs w:val="24"/>
        </w:rPr>
        <w:t xml:space="preserve"> </w:t>
      </w:r>
      <w:r w:rsidR="00170381" w:rsidRPr="006509B6">
        <w:rPr>
          <w:rFonts w:ascii="Times New Roman" w:hAnsi="Times New Roman" w:cs="Times New Roman"/>
          <w:i/>
          <w:sz w:val="24"/>
          <w:szCs w:val="24"/>
        </w:rPr>
        <w:t>Children's rights in Ireland: Law, policy and p</w:t>
      </w:r>
      <w:r w:rsidRPr="006509B6">
        <w:rPr>
          <w:rFonts w:ascii="Times New Roman" w:hAnsi="Times New Roman" w:cs="Times New Roman"/>
          <w:i/>
          <w:sz w:val="24"/>
          <w:szCs w:val="24"/>
        </w:rPr>
        <w:t>ractice.</w:t>
      </w:r>
      <w:r w:rsidRPr="006509B6">
        <w:rPr>
          <w:rFonts w:ascii="Times New Roman" w:hAnsi="Times New Roman" w:cs="Times New Roman"/>
          <w:sz w:val="24"/>
          <w:szCs w:val="24"/>
        </w:rPr>
        <w:t xml:space="preserve"> London: Bloomsbury Publishing. </w:t>
      </w:r>
    </w:p>
    <w:p w:rsidR="00F47A12" w:rsidRPr="006509B6" w:rsidRDefault="00F47A12" w:rsidP="00F53611">
      <w:pPr>
        <w:spacing w:after="0"/>
        <w:ind w:left="720" w:right="804" w:hanging="720"/>
        <w:rPr>
          <w:rFonts w:ascii="Times New Roman" w:hAnsi="Times New Roman" w:cs="Times New Roman"/>
          <w:sz w:val="24"/>
          <w:szCs w:val="24"/>
        </w:rPr>
      </w:pPr>
      <w:r w:rsidRPr="006509B6">
        <w:rPr>
          <w:rFonts w:ascii="Times New Roman" w:hAnsi="Times New Roman" w:cs="Times New Roman"/>
          <w:sz w:val="24"/>
          <w:szCs w:val="24"/>
        </w:rPr>
        <w:t>Laming, L. (2003)</w:t>
      </w:r>
      <w:r w:rsidR="004E3084" w:rsidRPr="006509B6">
        <w:rPr>
          <w:rFonts w:ascii="Times New Roman" w:hAnsi="Times New Roman" w:cs="Times New Roman"/>
          <w:sz w:val="24"/>
          <w:szCs w:val="24"/>
        </w:rPr>
        <w:t>.</w:t>
      </w:r>
      <w:r w:rsidR="0007468F" w:rsidRPr="006509B6">
        <w:rPr>
          <w:rFonts w:ascii="Times New Roman" w:hAnsi="Times New Roman" w:cs="Times New Roman"/>
          <w:sz w:val="24"/>
          <w:szCs w:val="24"/>
        </w:rPr>
        <w:t xml:space="preserve"> </w:t>
      </w:r>
      <w:r w:rsidR="0007468F" w:rsidRPr="006509B6">
        <w:rPr>
          <w:rFonts w:ascii="Times New Roman" w:hAnsi="Times New Roman" w:cs="Times New Roman"/>
          <w:i/>
          <w:sz w:val="24"/>
          <w:szCs w:val="24"/>
        </w:rPr>
        <w:t>The Victoria Climbie´ i</w:t>
      </w:r>
      <w:r w:rsidRPr="006509B6">
        <w:rPr>
          <w:rFonts w:ascii="Times New Roman" w:hAnsi="Times New Roman" w:cs="Times New Roman"/>
          <w:i/>
          <w:sz w:val="24"/>
          <w:szCs w:val="24"/>
        </w:rPr>
        <w:t>nquiry</w:t>
      </w:r>
      <w:r w:rsidR="0007468F" w:rsidRPr="006509B6">
        <w:rPr>
          <w:rFonts w:ascii="Times New Roman" w:hAnsi="Times New Roman" w:cs="Times New Roman"/>
          <w:i/>
          <w:sz w:val="24"/>
          <w:szCs w:val="24"/>
        </w:rPr>
        <w:t>: Report of an inquiry.</w:t>
      </w:r>
      <w:r w:rsidR="0007468F" w:rsidRPr="006509B6">
        <w:rPr>
          <w:rFonts w:ascii="Times New Roman" w:hAnsi="Times New Roman" w:cs="Times New Roman"/>
          <w:sz w:val="24"/>
          <w:szCs w:val="24"/>
        </w:rPr>
        <w:t xml:space="preserve"> London: </w:t>
      </w:r>
      <w:r w:rsidRPr="006509B6">
        <w:rPr>
          <w:rFonts w:ascii="Times New Roman" w:hAnsi="Times New Roman" w:cs="Times New Roman"/>
          <w:sz w:val="24"/>
          <w:szCs w:val="24"/>
        </w:rPr>
        <w:t>Her</w:t>
      </w:r>
      <w:r w:rsidR="0007468F" w:rsidRPr="006509B6">
        <w:rPr>
          <w:rFonts w:ascii="Times New Roman" w:hAnsi="Times New Roman" w:cs="Times New Roman"/>
          <w:sz w:val="24"/>
          <w:szCs w:val="24"/>
        </w:rPr>
        <w:t xml:space="preserve"> Majesty’s Stationary Office. </w:t>
      </w:r>
    </w:p>
    <w:p w:rsidR="00F47A12" w:rsidRPr="006509B6" w:rsidRDefault="00F47A12" w:rsidP="00F53611">
      <w:pPr>
        <w:spacing w:after="0"/>
        <w:ind w:left="720" w:right="804" w:hanging="720"/>
        <w:rPr>
          <w:rFonts w:ascii="Times New Roman" w:hAnsi="Times New Roman" w:cs="Times New Roman"/>
          <w:sz w:val="24"/>
          <w:szCs w:val="24"/>
        </w:rPr>
      </w:pPr>
      <w:r w:rsidRPr="006509B6">
        <w:rPr>
          <w:rFonts w:ascii="Times New Roman" w:hAnsi="Times New Roman" w:cs="Times New Roman"/>
          <w:sz w:val="24"/>
          <w:szCs w:val="24"/>
        </w:rPr>
        <w:t>Lyon, T.D. (2014)</w:t>
      </w:r>
      <w:r w:rsidR="004E3084" w:rsidRPr="006509B6">
        <w:rPr>
          <w:rFonts w:ascii="Times New Roman" w:hAnsi="Times New Roman" w:cs="Times New Roman"/>
          <w:sz w:val="24"/>
          <w:szCs w:val="24"/>
        </w:rPr>
        <w:t>.</w:t>
      </w:r>
      <w:r w:rsidRPr="006509B6">
        <w:rPr>
          <w:rFonts w:ascii="Times New Roman" w:hAnsi="Times New Roman" w:cs="Times New Roman"/>
          <w:sz w:val="24"/>
          <w:szCs w:val="24"/>
        </w:rPr>
        <w:t xml:space="preserve"> Interviewing children. </w:t>
      </w:r>
      <w:r w:rsidRPr="006509B6">
        <w:rPr>
          <w:rFonts w:ascii="Times New Roman" w:hAnsi="Times New Roman" w:cs="Times New Roman"/>
          <w:i/>
          <w:sz w:val="24"/>
          <w:szCs w:val="24"/>
        </w:rPr>
        <w:t>Annual Review of Law and Social Science</w:t>
      </w:r>
      <w:r w:rsidR="0007468F" w:rsidRPr="006509B6">
        <w:rPr>
          <w:rFonts w:ascii="Times New Roman" w:hAnsi="Times New Roman" w:cs="Times New Roman"/>
          <w:i/>
          <w:sz w:val="24"/>
          <w:szCs w:val="24"/>
        </w:rPr>
        <w:t>,</w:t>
      </w:r>
      <w:r w:rsidRPr="006509B6">
        <w:rPr>
          <w:rFonts w:ascii="Times New Roman" w:hAnsi="Times New Roman" w:cs="Times New Roman"/>
          <w:sz w:val="24"/>
          <w:szCs w:val="24"/>
        </w:rPr>
        <w:t xml:space="preserve"> </w:t>
      </w:r>
      <w:r w:rsidRPr="006509B6">
        <w:rPr>
          <w:rFonts w:ascii="Times New Roman" w:hAnsi="Times New Roman" w:cs="Times New Roman"/>
          <w:i/>
          <w:sz w:val="24"/>
          <w:szCs w:val="24"/>
        </w:rPr>
        <w:t>10</w:t>
      </w:r>
      <w:r w:rsidRPr="006509B6">
        <w:rPr>
          <w:rFonts w:ascii="Times New Roman" w:hAnsi="Times New Roman" w:cs="Times New Roman"/>
          <w:sz w:val="24"/>
          <w:szCs w:val="24"/>
        </w:rPr>
        <w:t>(1):73-89</w:t>
      </w:r>
      <w:r w:rsidR="00F53611" w:rsidRPr="006509B6">
        <w:rPr>
          <w:rFonts w:ascii="Times New Roman" w:hAnsi="Times New Roman" w:cs="Times New Roman"/>
          <w:sz w:val="24"/>
          <w:szCs w:val="24"/>
        </w:rPr>
        <w:t xml:space="preserve">. </w:t>
      </w:r>
    </w:p>
    <w:p w:rsidR="00F47A12" w:rsidRPr="006509B6" w:rsidRDefault="00F47A12" w:rsidP="00F53611">
      <w:pPr>
        <w:spacing w:after="0"/>
        <w:ind w:left="720" w:right="804" w:hanging="720"/>
        <w:rPr>
          <w:rFonts w:ascii="Times New Roman" w:hAnsi="Times New Roman" w:cs="Times New Roman"/>
          <w:sz w:val="24"/>
          <w:szCs w:val="24"/>
        </w:rPr>
      </w:pPr>
      <w:r w:rsidRPr="006509B6">
        <w:rPr>
          <w:rFonts w:ascii="Times New Roman" w:hAnsi="Times New Roman" w:cs="Times New Roman"/>
          <w:sz w:val="24"/>
          <w:szCs w:val="24"/>
        </w:rPr>
        <w:t>McGuinness, C. (1993)</w:t>
      </w:r>
      <w:r w:rsidR="004E3084" w:rsidRPr="006509B6">
        <w:rPr>
          <w:rFonts w:ascii="Times New Roman" w:hAnsi="Times New Roman" w:cs="Times New Roman"/>
          <w:sz w:val="24"/>
          <w:szCs w:val="24"/>
        </w:rPr>
        <w:t>.</w:t>
      </w:r>
      <w:r w:rsidR="0007468F" w:rsidRPr="006509B6">
        <w:rPr>
          <w:rFonts w:ascii="Times New Roman" w:hAnsi="Times New Roman" w:cs="Times New Roman"/>
          <w:sz w:val="24"/>
          <w:szCs w:val="24"/>
        </w:rPr>
        <w:t xml:space="preserve"> </w:t>
      </w:r>
      <w:r w:rsidR="0007468F" w:rsidRPr="006509B6">
        <w:rPr>
          <w:rFonts w:ascii="Times New Roman" w:hAnsi="Times New Roman" w:cs="Times New Roman"/>
          <w:i/>
          <w:sz w:val="24"/>
          <w:szCs w:val="24"/>
        </w:rPr>
        <w:t>Report of the Kilkenny incest i</w:t>
      </w:r>
      <w:r w:rsidRPr="006509B6">
        <w:rPr>
          <w:rFonts w:ascii="Times New Roman" w:hAnsi="Times New Roman" w:cs="Times New Roman"/>
          <w:i/>
          <w:sz w:val="24"/>
          <w:szCs w:val="24"/>
        </w:rPr>
        <w:t>nvest</w:t>
      </w:r>
      <w:r w:rsidR="0007468F" w:rsidRPr="006509B6">
        <w:rPr>
          <w:rFonts w:ascii="Times New Roman" w:hAnsi="Times New Roman" w:cs="Times New Roman"/>
          <w:i/>
          <w:sz w:val="24"/>
          <w:szCs w:val="24"/>
        </w:rPr>
        <w:t>igation</w:t>
      </w:r>
      <w:r w:rsidR="0007468F" w:rsidRPr="006509B6">
        <w:rPr>
          <w:rFonts w:ascii="Times New Roman" w:hAnsi="Times New Roman" w:cs="Times New Roman"/>
          <w:sz w:val="24"/>
          <w:szCs w:val="24"/>
        </w:rPr>
        <w:t xml:space="preserve">. Dublin: </w:t>
      </w:r>
      <w:r w:rsidR="00F64E83" w:rsidRPr="006509B6">
        <w:rPr>
          <w:rFonts w:ascii="Times New Roman" w:hAnsi="Times New Roman" w:cs="Times New Roman"/>
          <w:sz w:val="24"/>
          <w:szCs w:val="24"/>
        </w:rPr>
        <w:t xml:space="preserve">The Stationery </w:t>
      </w:r>
      <w:r w:rsidRPr="006509B6">
        <w:rPr>
          <w:rFonts w:ascii="Times New Roman" w:hAnsi="Times New Roman" w:cs="Times New Roman"/>
          <w:sz w:val="24"/>
          <w:szCs w:val="24"/>
        </w:rPr>
        <w:t>Office.</w:t>
      </w:r>
    </w:p>
    <w:p w:rsidR="00F47A12" w:rsidRPr="006509B6" w:rsidRDefault="007416EC" w:rsidP="00F53611">
      <w:pPr>
        <w:spacing w:after="0"/>
        <w:ind w:left="720" w:right="804" w:hanging="720"/>
        <w:rPr>
          <w:rFonts w:ascii="Times New Roman" w:hAnsi="Times New Roman" w:cs="Times New Roman"/>
          <w:sz w:val="24"/>
          <w:szCs w:val="24"/>
        </w:rPr>
      </w:pPr>
      <w:r w:rsidRPr="006509B6">
        <w:rPr>
          <w:rFonts w:ascii="Times New Roman" w:hAnsi="Times New Roman" w:cs="Times New Roman"/>
          <w:sz w:val="24"/>
          <w:szCs w:val="24"/>
        </w:rPr>
        <w:t>Murray, M., &amp;</w:t>
      </w:r>
      <w:r w:rsidR="00F47A12" w:rsidRPr="006509B6">
        <w:rPr>
          <w:rFonts w:ascii="Times New Roman" w:hAnsi="Times New Roman" w:cs="Times New Roman"/>
          <w:sz w:val="24"/>
          <w:szCs w:val="24"/>
        </w:rPr>
        <w:t xml:space="preserve"> Obsorne, C. </w:t>
      </w:r>
      <w:r w:rsidR="004E3084" w:rsidRPr="006509B6">
        <w:rPr>
          <w:rFonts w:ascii="Times New Roman" w:hAnsi="Times New Roman" w:cs="Times New Roman"/>
          <w:sz w:val="24"/>
          <w:szCs w:val="24"/>
        </w:rPr>
        <w:t>(2009</w:t>
      </w:r>
      <w:r w:rsidR="004E3084" w:rsidRPr="006509B6">
        <w:rPr>
          <w:rFonts w:ascii="Times New Roman" w:hAnsi="Times New Roman" w:cs="Times New Roman"/>
          <w:i/>
          <w:sz w:val="24"/>
          <w:szCs w:val="24"/>
        </w:rPr>
        <w:t>)</w:t>
      </w:r>
      <w:r w:rsidR="00D86E75" w:rsidRPr="006509B6">
        <w:rPr>
          <w:rFonts w:ascii="Times New Roman" w:hAnsi="Times New Roman" w:cs="Times New Roman"/>
          <w:i/>
          <w:sz w:val="24"/>
          <w:szCs w:val="24"/>
        </w:rPr>
        <w:t>.</w:t>
      </w:r>
      <w:r w:rsidR="004E3084" w:rsidRPr="006509B6">
        <w:rPr>
          <w:rFonts w:ascii="Times New Roman" w:hAnsi="Times New Roman" w:cs="Times New Roman"/>
          <w:i/>
          <w:sz w:val="24"/>
          <w:szCs w:val="24"/>
        </w:rPr>
        <w:t xml:space="preserve"> </w:t>
      </w:r>
      <w:r w:rsidRPr="006509B6">
        <w:rPr>
          <w:rFonts w:ascii="Times New Roman" w:hAnsi="Times New Roman" w:cs="Times New Roman"/>
          <w:i/>
          <w:sz w:val="24"/>
          <w:szCs w:val="24"/>
        </w:rPr>
        <w:t>Safeguarding disabled c</w:t>
      </w:r>
      <w:r w:rsidR="00F47A12" w:rsidRPr="006509B6">
        <w:rPr>
          <w:rFonts w:ascii="Times New Roman" w:hAnsi="Times New Roman" w:cs="Times New Roman"/>
          <w:i/>
          <w:sz w:val="24"/>
          <w:szCs w:val="24"/>
        </w:rPr>
        <w:t>hildren</w:t>
      </w:r>
      <w:r w:rsidRPr="006509B6">
        <w:rPr>
          <w:rFonts w:ascii="Times New Roman" w:hAnsi="Times New Roman" w:cs="Times New Roman"/>
          <w:i/>
          <w:sz w:val="24"/>
          <w:szCs w:val="24"/>
        </w:rPr>
        <w:t>:</w:t>
      </w:r>
      <w:r w:rsidR="00F47A12" w:rsidRPr="006509B6">
        <w:rPr>
          <w:rFonts w:ascii="Times New Roman" w:hAnsi="Times New Roman" w:cs="Times New Roman"/>
          <w:i/>
          <w:sz w:val="24"/>
          <w:szCs w:val="24"/>
        </w:rPr>
        <w:t xml:space="preserve"> Practice guidance</w:t>
      </w:r>
      <w:r w:rsidRPr="006509B6">
        <w:rPr>
          <w:rFonts w:ascii="Times New Roman" w:hAnsi="Times New Roman" w:cs="Times New Roman"/>
          <w:i/>
          <w:sz w:val="24"/>
          <w:szCs w:val="24"/>
        </w:rPr>
        <w:t>.</w:t>
      </w:r>
      <w:r w:rsidR="00F47A12" w:rsidRPr="006509B6">
        <w:rPr>
          <w:rFonts w:ascii="Times New Roman" w:hAnsi="Times New Roman" w:cs="Times New Roman"/>
          <w:sz w:val="24"/>
          <w:szCs w:val="24"/>
        </w:rPr>
        <w:t xml:space="preserve"> </w:t>
      </w:r>
      <w:r w:rsidRPr="006509B6">
        <w:rPr>
          <w:rFonts w:ascii="Times New Roman" w:hAnsi="Times New Roman" w:cs="Times New Roman"/>
          <w:sz w:val="24"/>
          <w:szCs w:val="24"/>
        </w:rPr>
        <w:t xml:space="preserve">London, United Kingdom: Her </w:t>
      </w:r>
      <w:r w:rsidR="00F47A12" w:rsidRPr="006509B6">
        <w:rPr>
          <w:rFonts w:ascii="Times New Roman" w:hAnsi="Times New Roman" w:cs="Times New Roman"/>
          <w:sz w:val="24"/>
          <w:szCs w:val="24"/>
        </w:rPr>
        <w:t xml:space="preserve">Majesty’s Stationery Office. </w:t>
      </w:r>
    </w:p>
    <w:p w:rsidR="00F47A12" w:rsidRPr="006509B6" w:rsidRDefault="00F47A12" w:rsidP="00F53611">
      <w:pPr>
        <w:spacing w:after="0"/>
        <w:ind w:left="720" w:right="804" w:hanging="720"/>
        <w:rPr>
          <w:rFonts w:ascii="Times New Roman" w:hAnsi="Times New Roman" w:cs="Times New Roman"/>
          <w:sz w:val="24"/>
          <w:szCs w:val="24"/>
        </w:rPr>
      </w:pPr>
      <w:r w:rsidRPr="006509B6">
        <w:rPr>
          <w:rFonts w:ascii="Times New Roman" w:hAnsi="Times New Roman" w:cs="Times New Roman"/>
          <w:sz w:val="24"/>
          <w:szCs w:val="24"/>
        </w:rPr>
        <w:t>National Advisory Committee on Drugs (2011)</w:t>
      </w:r>
      <w:r w:rsidR="007416EC" w:rsidRPr="006509B6">
        <w:rPr>
          <w:rFonts w:ascii="Times New Roman" w:hAnsi="Times New Roman" w:cs="Times New Roman"/>
          <w:sz w:val="24"/>
          <w:szCs w:val="24"/>
        </w:rPr>
        <w:t>.</w:t>
      </w:r>
      <w:r w:rsidRPr="006509B6">
        <w:rPr>
          <w:rFonts w:ascii="Times New Roman" w:hAnsi="Times New Roman" w:cs="Times New Roman"/>
          <w:sz w:val="24"/>
          <w:szCs w:val="24"/>
        </w:rPr>
        <w:t xml:space="preserve"> </w:t>
      </w:r>
      <w:r w:rsidR="0007468F" w:rsidRPr="006509B6">
        <w:rPr>
          <w:rFonts w:ascii="Times New Roman" w:hAnsi="Times New Roman" w:cs="Times New Roman"/>
          <w:i/>
          <w:sz w:val="24"/>
          <w:szCs w:val="24"/>
        </w:rPr>
        <w:t>Parental substance misuse: Addressing its impact on children: A review of the l</w:t>
      </w:r>
      <w:r w:rsidRPr="006509B6">
        <w:rPr>
          <w:rFonts w:ascii="Times New Roman" w:hAnsi="Times New Roman" w:cs="Times New Roman"/>
          <w:i/>
          <w:sz w:val="24"/>
          <w:szCs w:val="24"/>
        </w:rPr>
        <w:t>iterature.</w:t>
      </w:r>
      <w:r w:rsidRPr="006509B6">
        <w:rPr>
          <w:rFonts w:ascii="Times New Roman" w:hAnsi="Times New Roman" w:cs="Times New Roman"/>
          <w:sz w:val="24"/>
          <w:szCs w:val="24"/>
        </w:rPr>
        <w:t xml:space="preserve"> Dublin: The Stationary Office. </w:t>
      </w:r>
    </w:p>
    <w:p w:rsidR="00F47A12" w:rsidRPr="006509B6" w:rsidRDefault="00F47A12" w:rsidP="00F53611">
      <w:pPr>
        <w:spacing w:after="0"/>
        <w:ind w:left="720" w:right="804" w:hanging="720"/>
        <w:rPr>
          <w:rFonts w:ascii="Times New Roman" w:hAnsi="Times New Roman" w:cs="Times New Roman"/>
          <w:sz w:val="24"/>
          <w:szCs w:val="24"/>
        </w:rPr>
      </w:pPr>
      <w:r w:rsidRPr="006509B6">
        <w:rPr>
          <w:rFonts w:ascii="Times New Roman" w:hAnsi="Times New Roman" w:cs="Times New Roman"/>
          <w:sz w:val="24"/>
          <w:szCs w:val="24"/>
        </w:rPr>
        <w:lastRenderedPageBreak/>
        <w:t>Nind, M. (2008)</w:t>
      </w:r>
      <w:r w:rsidR="00861CC8" w:rsidRPr="006509B6">
        <w:rPr>
          <w:rFonts w:ascii="Times New Roman" w:hAnsi="Times New Roman" w:cs="Times New Roman"/>
          <w:sz w:val="24"/>
          <w:szCs w:val="24"/>
        </w:rPr>
        <w:t>.</w:t>
      </w:r>
      <w:r w:rsidR="00937B25" w:rsidRPr="006509B6">
        <w:rPr>
          <w:rFonts w:ascii="Times New Roman" w:hAnsi="Times New Roman" w:cs="Times New Roman"/>
          <w:sz w:val="24"/>
          <w:szCs w:val="24"/>
        </w:rPr>
        <w:t xml:space="preserve"> </w:t>
      </w:r>
      <w:r w:rsidR="00937B25" w:rsidRPr="006509B6">
        <w:rPr>
          <w:rFonts w:ascii="Times New Roman" w:hAnsi="Times New Roman" w:cs="Times New Roman"/>
          <w:i/>
          <w:sz w:val="24"/>
          <w:szCs w:val="24"/>
        </w:rPr>
        <w:t>Conducting qualitative research with people with learning, communication and other disabilities: Methodological challenges</w:t>
      </w:r>
      <w:r w:rsidR="00937B25" w:rsidRPr="006509B6">
        <w:rPr>
          <w:rFonts w:ascii="Times New Roman" w:hAnsi="Times New Roman" w:cs="Times New Roman"/>
          <w:sz w:val="24"/>
          <w:szCs w:val="24"/>
        </w:rPr>
        <w:t xml:space="preserve">. Retrieved from </w:t>
      </w:r>
      <w:hyperlink r:id="rId13" w:history="1">
        <w:r w:rsidR="00937B25" w:rsidRPr="006509B6">
          <w:rPr>
            <w:rStyle w:val="Hyperlink"/>
            <w:rFonts w:ascii="Times New Roman" w:hAnsi="Times New Roman" w:cs="Times New Roman"/>
            <w:sz w:val="24"/>
            <w:szCs w:val="24"/>
          </w:rPr>
          <w:t>http://eprints.ncrm.ac.uk/491/1/MethodsReviewPaperNCRM-012.pdf</w:t>
        </w:r>
      </w:hyperlink>
      <w:r w:rsidR="00937B25" w:rsidRPr="006509B6">
        <w:rPr>
          <w:rFonts w:ascii="Times New Roman" w:hAnsi="Times New Roman" w:cs="Times New Roman"/>
          <w:sz w:val="24"/>
          <w:szCs w:val="24"/>
        </w:rPr>
        <w:t xml:space="preserve"> </w:t>
      </w:r>
    </w:p>
    <w:p w:rsidR="00F47A12" w:rsidRPr="006509B6" w:rsidRDefault="00F47A12" w:rsidP="00F53611">
      <w:pPr>
        <w:spacing w:after="0"/>
        <w:ind w:left="720" w:right="804" w:hanging="720"/>
        <w:rPr>
          <w:rFonts w:ascii="Times New Roman" w:hAnsi="Times New Roman" w:cs="Times New Roman"/>
          <w:sz w:val="24"/>
          <w:szCs w:val="24"/>
        </w:rPr>
      </w:pPr>
      <w:r w:rsidRPr="006509B6">
        <w:rPr>
          <w:rFonts w:ascii="Times New Roman" w:hAnsi="Times New Roman" w:cs="Times New Roman"/>
          <w:sz w:val="24"/>
          <w:szCs w:val="24"/>
        </w:rPr>
        <w:t>Oliver, M., &amp; Sapey, B. (1999)</w:t>
      </w:r>
      <w:r w:rsidR="00861CC8" w:rsidRPr="006509B6">
        <w:rPr>
          <w:rFonts w:ascii="Times New Roman" w:hAnsi="Times New Roman" w:cs="Times New Roman"/>
          <w:sz w:val="24"/>
          <w:szCs w:val="24"/>
        </w:rPr>
        <w:t>.</w:t>
      </w:r>
      <w:r w:rsidRPr="006509B6">
        <w:rPr>
          <w:rFonts w:ascii="Times New Roman" w:hAnsi="Times New Roman" w:cs="Times New Roman"/>
          <w:sz w:val="24"/>
          <w:szCs w:val="24"/>
        </w:rPr>
        <w:t xml:space="preserve"> </w:t>
      </w:r>
      <w:r w:rsidR="00154D3D" w:rsidRPr="006509B6">
        <w:rPr>
          <w:rFonts w:ascii="Times New Roman" w:hAnsi="Times New Roman" w:cs="Times New Roman"/>
          <w:i/>
          <w:sz w:val="24"/>
          <w:szCs w:val="24"/>
        </w:rPr>
        <w:t>Social work with disabled p</w:t>
      </w:r>
      <w:r w:rsidRPr="006509B6">
        <w:rPr>
          <w:rFonts w:ascii="Times New Roman" w:hAnsi="Times New Roman" w:cs="Times New Roman"/>
          <w:i/>
          <w:sz w:val="24"/>
          <w:szCs w:val="24"/>
        </w:rPr>
        <w:t xml:space="preserve">eople. </w:t>
      </w:r>
      <w:r w:rsidRPr="006509B6">
        <w:rPr>
          <w:rFonts w:ascii="Times New Roman" w:hAnsi="Times New Roman" w:cs="Times New Roman"/>
          <w:sz w:val="24"/>
          <w:szCs w:val="24"/>
        </w:rPr>
        <w:t>Houndsmills, Basingstoke: Macmillan International Higher Education.</w:t>
      </w:r>
    </w:p>
    <w:p w:rsidR="00F47A12" w:rsidRPr="006509B6" w:rsidRDefault="00F47A12" w:rsidP="00F53611">
      <w:pPr>
        <w:spacing w:after="0"/>
        <w:ind w:right="804"/>
        <w:rPr>
          <w:rFonts w:ascii="Times New Roman" w:hAnsi="Times New Roman" w:cs="Times New Roman"/>
          <w:sz w:val="24"/>
          <w:szCs w:val="24"/>
        </w:rPr>
      </w:pPr>
      <w:r w:rsidRPr="006509B6">
        <w:rPr>
          <w:rFonts w:ascii="Times New Roman" w:hAnsi="Times New Roman" w:cs="Times New Roman"/>
          <w:sz w:val="24"/>
          <w:szCs w:val="24"/>
          <w:lang w:val="en-GB"/>
        </w:rPr>
        <w:t xml:space="preserve">Oliver, M. (1983). </w:t>
      </w:r>
      <w:r w:rsidR="00154D3D" w:rsidRPr="006509B6">
        <w:rPr>
          <w:rFonts w:ascii="Times New Roman" w:hAnsi="Times New Roman" w:cs="Times New Roman"/>
          <w:i/>
          <w:iCs/>
          <w:sz w:val="24"/>
          <w:szCs w:val="24"/>
          <w:lang w:val="en-GB"/>
        </w:rPr>
        <w:t>Social work with disabled p</w:t>
      </w:r>
      <w:r w:rsidRPr="006509B6">
        <w:rPr>
          <w:rFonts w:ascii="Times New Roman" w:hAnsi="Times New Roman" w:cs="Times New Roman"/>
          <w:i/>
          <w:iCs/>
          <w:sz w:val="24"/>
          <w:szCs w:val="24"/>
          <w:lang w:val="en-GB"/>
        </w:rPr>
        <w:t>eople</w:t>
      </w:r>
      <w:r w:rsidRPr="006509B6">
        <w:rPr>
          <w:rFonts w:ascii="Times New Roman" w:hAnsi="Times New Roman" w:cs="Times New Roman"/>
          <w:sz w:val="24"/>
          <w:szCs w:val="24"/>
          <w:lang w:val="en-GB"/>
        </w:rPr>
        <w:t xml:space="preserve">. Basingstoke: Macmillan. </w:t>
      </w:r>
    </w:p>
    <w:p w:rsidR="00F47A12" w:rsidRPr="006509B6" w:rsidRDefault="00F47A12" w:rsidP="00F53611">
      <w:pPr>
        <w:spacing w:after="0"/>
        <w:ind w:right="804"/>
        <w:rPr>
          <w:rFonts w:ascii="Times New Roman" w:hAnsi="Times New Roman" w:cs="Times New Roman"/>
          <w:sz w:val="24"/>
          <w:szCs w:val="24"/>
          <w:lang w:val="en-GB"/>
        </w:rPr>
      </w:pPr>
      <w:r w:rsidRPr="006509B6">
        <w:rPr>
          <w:rFonts w:ascii="Times New Roman" w:hAnsi="Times New Roman" w:cs="Times New Roman"/>
          <w:sz w:val="24"/>
          <w:szCs w:val="24"/>
          <w:lang w:val="en-GB"/>
        </w:rPr>
        <w:t xml:space="preserve">Oliver, M. (1990). </w:t>
      </w:r>
      <w:r w:rsidR="00154D3D" w:rsidRPr="006509B6">
        <w:rPr>
          <w:rFonts w:ascii="Times New Roman" w:hAnsi="Times New Roman" w:cs="Times New Roman"/>
          <w:i/>
          <w:iCs/>
          <w:sz w:val="24"/>
          <w:szCs w:val="24"/>
          <w:lang w:val="en-GB"/>
        </w:rPr>
        <w:t>The politics of d</w:t>
      </w:r>
      <w:r w:rsidRPr="006509B6">
        <w:rPr>
          <w:rFonts w:ascii="Times New Roman" w:hAnsi="Times New Roman" w:cs="Times New Roman"/>
          <w:i/>
          <w:iCs/>
          <w:sz w:val="24"/>
          <w:szCs w:val="24"/>
          <w:lang w:val="en-GB"/>
        </w:rPr>
        <w:t>isablement.</w:t>
      </w:r>
      <w:r w:rsidRPr="006509B6">
        <w:rPr>
          <w:rFonts w:ascii="Times New Roman" w:hAnsi="Times New Roman" w:cs="Times New Roman"/>
          <w:sz w:val="24"/>
          <w:szCs w:val="24"/>
          <w:lang w:val="en-GB"/>
        </w:rPr>
        <w:t xml:space="preserve"> Basingstoke: Macmillan</w:t>
      </w:r>
      <w:r w:rsidR="00154D3D" w:rsidRPr="006509B6">
        <w:rPr>
          <w:rFonts w:ascii="Times New Roman" w:hAnsi="Times New Roman" w:cs="Times New Roman"/>
          <w:sz w:val="24"/>
          <w:szCs w:val="24"/>
          <w:lang w:val="en-GB"/>
        </w:rPr>
        <w:t>.</w:t>
      </w:r>
    </w:p>
    <w:p w:rsidR="00154D3D" w:rsidRPr="006509B6" w:rsidRDefault="00154D3D" w:rsidP="00F53611">
      <w:pPr>
        <w:spacing w:after="0"/>
        <w:ind w:left="720" w:right="804" w:hanging="720"/>
        <w:rPr>
          <w:rFonts w:ascii="Times New Roman" w:hAnsi="Times New Roman" w:cs="Times New Roman"/>
          <w:iCs/>
          <w:color w:val="000000" w:themeColor="text1"/>
          <w:sz w:val="24"/>
          <w:szCs w:val="24"/>
        </w:rPr>
      </w:pPr>
      <w:r w:rsidRPr="006509B6">
        <w:rPr>
          <w:rStyle w:val="SubtleEmphasis"/>
          <w:rFonts w:ascii="Times New Roman" w:hAnsi="Times New Roman" w:cs="Times New Roman"/>
          <w:i w:val="0"/>
          <w:color w:val="000000" w:themeColor="text1"/>
          <w:sz w:val="24"/>
          <w:szCs w:val="24"/>
        </w:rPr>
        <w:t>Oliver, M., Sapey, B., &amp; Thomas, P. (2012). </w:t>
      </w:r>
      <w:r w:rsidRPr="006509B6">
        <w:rPr>
          <w:rStyle w:val="SubtleEmphasis"/>
          <w:rFonts w:ascii="Times New Roman" w:hAnsi="Times New Roman" w:cs="Times New Roman"/>
          <w:color w:val="000000" w:themeColor="text1"/>
          <w:sz w:val="24"/>
          <w:szCs w:val="24"/>
        </w:rPr>
        <w:t xml:space="preserve">Social work with disabled people </w:t>
      </w:r>
      <w:r w:rsidRPr="006509B6">
        <w:rPr>
          <w:rStyle w:val="SubtleEmphasis"/>
          <w:rFonts w:ascii="Times New Roman" w:hAnsi="Times New Roman" w:cs="Times New Roman"/>
          <w:i w:val="0"/>
          <w:color w:val="000000" w:themeColor="text1"/>
          <w:sz w:val="24"/>
          <w:szCs w:val="24"/>
        </w:rPr>
        <w:t xml:space="preserve">(4th ed.). Basingstoke: Palgrave. </w:t>
      </w:r>
    </w:p>
    <w:p w:rsidR="00F47A12" w:rsidRPr="006509B6" w:rsidRDefault="00F47A12" w:rsidP="00F53611">
      <w:pPr>
        <w:spacing w:after="0"/>
        <w:ind w:left="720" w:right="804" w:hanging="720"/>
        <w:rPr>
          <w:rFonts w:ascii="Times New Roman" w:hAnsi="Times New Roman" w:cs="Times New Roman"/>
          <w:sz w:val="24"/>
          <w:szCs w:val="24"/>
          <w:lang w:val="en-GB"/>
        </w:rPr>
      </w:pPr>
      <w:r w:rsidRPr="006509B6">
        <w:rPr>
          <w:rFonts w:ascii="Times New Roman" w:hAnsi="Times New Roman" w:cs="Times New Roman"/>
          <w:sz w:val="24"/>
          <w:szCs w:val="24"/>
          <w:lang w:val="en-GB"/>
        </w:rPr>
        <w:t xml:space="preserve">Oliver, M. (2013). </w:t>
      </w:r>
      <w:r w:rsidR="00F64E83" w:rsidRPr="006509B6">
        <w:rPr>
          <w:rFonts w:ascii="Times New Roman" w:hAnsi="Times New Roman" w:cs="Times New Roman"/>
          <w:sz w:val="24"/>
          <w:szCs w:val="24"/>
          <w:lang w:val="en-GB"/>
        </w:rPr>
        <w:t>The social model of disability: Thirty years on.</w:t>
      </w:r>
      <w:r w:rsidRPr="006509B6">
        <w:rPr>
          <w:rFonts w:ascii="Times New Roman" w:hAnsi="Times New Roman" w:cs="Times New Roman"/>
          <w:sz w:val="24"/>
          <w:szCs w:val="24"/>
          <w:lang w:val="en-GB"/>
        </w:rPr>
        <w:t xml:space="preserve"> </w:t>
      </w:r>
      <w:r w:rsidRPr="006509B6">
        <w:rPr>
          <w:rFonts w:ascii="Times New Roman" w:hAnsi="Times New Roman" w:cs="Times New Roman"/>
          <w:i/>
          <w:iCs/>
          <w:sz w:val="24"/>
          <w:szCs w:val="24"/>
          <w:lang w:val="en-GB"/>
        </w:rPr>
        <w:t>Disability &amp; Society</w:t>
      </w:r>
      <w:r w:rsidR="00F64E83" w:rsidRPr="006509B6">
        <w:rPr>
          <w:rFonts w:ascii="Times New Roman" w:hAnsi="Times New Roman" w:cs="Times New Roman"/>
          <w:i/>
          <w:iCs/>
          <w:sz w:val="24"/>
          <w:szCs w:val="24"/>
          <w:lang w:val="en-GB"/>
        </w:rPr>
        <w:t>,</w:t>
      </w:r>
      <w:r w:rsidR="00F64E83" w:rsidRPr="006509B6">
        <w:rPr>
          <w:rFonts w:ascii="Times New Roman" w:hAnsi="Times New Roman" w:cs="Times New Roman"/>
          <w:i/>
          <w:sz w:val="24"/>
          <w:szCs w:val="24"/>
          <w:lang w:val="en-GB"/>
        </w:rPr>
        <w:t xml:space="preserve"> 31</w:t>
      </w:r>
      <w:r w:rsidR="00F64E83" w:rsidRPr="006509B6">
        <w:rPr>
          <w:rFonts w:ascii="Times New Roman" w:hAnsi="Times New Roman" w:cs="Times New Roman"/>
          <w:sz w:val="24"/>
          <w:szCs w:val="24"/>
          <w:lang w:val="en-GB"/>
        </w:rPr>
        <w:t xml:space="preserve"> (2), </w:t>
      </w:r>
      <w:r w:rsidRPr="006509B6">
        <w:rPr>
          <w:rFonts w:ascii="Times New Roman" w:hAnsi="Times New Roman" w:cs="Times New Roman"/>
          <w:sz w:val="24"/>
          <w:szCs w:val="24"/>
          <w:lang w:val="en-GB"/>
        </w:rPr>
        <w:t>1024-1026.</w:t>
      </w:r>
    </w:p>
    <w:p w:rsidR="00F47A12" w:rsidRPr="006509B6" w:rsidRDefault="00D53075" w:rsidP="00F53611">
      <w:pPr>
        <w:spacing w:after="0"/>
        <w:ind w:left="720" w:right="804" w:hanging="720"/>
        <w:rPr>
          <w:rFonts w:ascii="Times New Roman" w:hAnsi="Times New Roman" w:cs="Times New Roman"/>
          <w:sz w:val="24"/>
          <w:szCs w:val="24"/>
        </w:rPr>
      </w:pPr>
      <w:r w:rsidRPr="006509B6">
        <w:rPr>
          <w:rFonts w:ascii="Times New Roman" w:hAnsi="Times New Roman" w:cs="Times New Roman"/>
          <w:sz w:val="24"/>
          <w:szCs w:val="24"/>
        </w:rPr>
        <w:t>Quin, S., &amp;</w:t>
      </w:r>
      <w:r w:rsidR="00F47A12" w:rsidRPr="006509B6">
        <w:rPr>
          <w:rFonts w:ascii="Times New Roman" w:hAnsi="Times New Roman" w:cs="Times New Roman"/>
          <w:sz w:val="24"/>
          <w:szCs w:val="24"/>
        </w:rPr>
        <w:t xml:space="preserve"> Redmond, B. (2003)</w:t>
      </w:r>
      <w:r w:rsidR="00861CC8" w:rsidRPr="006509B6">
        <w:rPr>
          <w:rFonts w:ascii="Times New Roman" w:hAnsi="Times New Roman" w:cs="Times New Roman"/>
          <w:sz w:val="24"/>
          <w:szCs w:val="24"/>
        </w:rPr>
        <w:t>.</w:t>
      </w:r>
      <w:r w:rsidR="00F47A12" w:rsidRPr="006509B6">
        <w:rPr>
          <w:rFonts w:ascii="Times New Roman" w:hAnsi="Times New Roman" w:cs="Times New Roman"/>
          <w:sz w:val="24"/>
          <w:szCs w:val="24"/>
        </w:rPr>
        <w:t xml:space="preserve"> </w:t>
      </w:r>
      <w:r w:rsidR="00F47A12" w:rsidRPr="006509B6">
        <w:rPr>
          <w:rFonts w:ascii="Times New Roman" w:hAnsi="Times New Roman" w:cs="Times New Roman"/>
          <w:i/>
          <w:sz w:val="24"/>
          <w:szCs w:val="24"/>
        </w:rPr>
        <w:t xml:space="preserve">Disability and social policy in Ireland. </w:t>
      </w:r>
      <w:r w:rsidR="00F47A12" w:rsidRPr="006509B6">
        <w:rPr>
          <w:rFonts w:ascii="Times New Roman" w:hAnsi="Times New Roman" w:cs="Times New Roman"/>
          <w:sz w:val="24"/>
          <w:szCs w:val="24"/>
        </w:rPr>
        <w:t>Dublin: University of Dublin Press.</w:t>
      </w:r>
    </w:p>
    <w:p w:rsidR="00F47A12" w:rsidRPr="006509B6" w:rsidRDefault="00A15538" w:rsidP="00F53611">
      <w:pPr>
        <w:spacing w:after="0"/>
        <w:ind w:left="720" w:right="804" w:hanging="720"/>
        <w:rPr>
          <w:rFonts w:ascii="Times New Roman" w:hAnsi="Times New Roman" w:cs="Times New Roman"/>
          <w:sz w:val="24"/>
          <w:szCs w:val="24"/>
        </w:rPr>
      </w:pPr>
      <w:r w:rsidRPr="006509B6">
        <w:rPr>
          <w:rFonts w:ascii="Times New Roman" w:hAnsi="Times New Roman" w:cs="Times New Roman"/>
          <w:sz w:val="24"/>
          <w:szCs w:val="24"/>
        </w:rPr>
        <w:t>Rapley, M., &amp; Antaki, C.</w:t>
      </w:r>
      <w:r w:rsidR="00F47A12" w:rsidRPr="006509B6">
        <w:rPr>
          <w:rFonts w:ascii="Times New Roman" w:hAnsi="Times New Roman" w:cs="Times New Roman"/>
          <w:sz w:val="24"/>
          <w:szCs w:val="24"/>
        </w:rPr>
        <w:t xml:space="preserve"> </w:t>
      </w:r>
      <w:r w:rsidRPr="006509B6">
        <w:rPr>
          <w:rFonts w:ascii="Times New Roman" w:hAnsi="Times New Roman" w:cs="Times New Roman"/>
          <w:sz w:val="24"/>
          <w:szCs w:val="24"/>
        </w:rPr>
        <w:t>(</w:t>
      </w:r>
      <w:r w:rsidR="00F47A12" w:rsidRPr="006509B6">
        <w:rPr>
          <w:rFonts w:ascii="Times New Roman" w:hAnsi="Times New Roman" w:cs="Times New Roman"/>
          <w:sz w:val="24"/>
          <w:szCs w:val="24"/>
        </w:rPr>
        <w:t>199</w:t>
      </w:r>
      <w:r w:rsidRPr="006509B6">
        <w:rPr>
          <w:rFonts w:ascii="Times New Roman" w:hAnsi="Times New Roman" w:cs="Times New Roman"/>
          <w:sz w:val="24"/>
          <w:szCs w:val="24"/>
        </w:rPr>
        <w:t>8). A conversation analysis of the ‘acquiescence’ of p</w:t>
      </w:r>
      <w:r w:rsidR="00F47A12" w:rsidRPr="006509B6">
        <w:rPr>
          <w:rFonts w:ascii="Times New Roman" w:hAnsi="Times New Roman" w:cs="Times New Roman"/>
          <w:sz w:val="24"/>
          <w:szCs w:val="24"/>
        </w:rPr>
        <w:t>eo</w:t>
      </w:r>
      <w:r w:rsidRPr="006509B6">
        <w:rPr>
          <w:rFonts w:ascii="Times New Roman" w:hAnsi="Times New Roman" w:cs="Times New Roman"/>
          <w:sz w:val="24"/>
          <w:szCs w:val="24"/>
        </w:rPr>
        <w:t>ple with learning difficulties</w:t>
      </w:r>
      <w:r w:rsidRPr="006509B6">
        <w:rPr>
          <w:rFonts w:ascii="Times New Roman" w:hAnsi="Times New Roman" w:cs="Times New Roman"/>
          <w:i/>
          <w:sz w:val="24"/>
          <w:szCs w:val="24"/>
        </w:rPr>
        <w:t>. Applied Social Psychology, 6</w:t>
      </w:r>
      <w:r w:rsidRPr="006509B6">
        <w:rPr>
          <w:rFonts w:ascii="Times New Roman" w:hAnsi="Times New Roman" w:cs="Times New Roman"/>
          <w:sz w:val="24"/>
          <w:szCs w:val="24"/>
        </w:rPr>
        <w:t>(3),</w:t>
      </w:r>
      <w:r w:rsidR="00F47A12" w:rsidRPr="006509B6">
        <w:rPr>
          <w:rFonts w:ascii="Times New Roman" w:hAnsi="Times New Roman" w:cs="Times New Roman"/>
          <w:sz w:val="24"/>
          <w:szCs w:val="24"/>
        </w:rPr>
        <w:t xml:space="preserve"> 207–227. </w:t>
      </w:r>
    </w:p>
    <w:p w:rsidR="00F47A12" w:rsidRPr="006509B6" w:rsidRDefault="00F47A12" w:rsidP="00F53611">
      <w:pPr>
        <w:spacing w:after="0"/>
        <w:ind w:left="720" w:right="804" w:hanging="720"/>
        <w:rPr>
          <w:rFonts w:ascii="Times New Roman" w:hAnsi="Times New Roman" w:cs="Times New Roman"/>
          <w:sz w:val="24"/>
          <w:szCs w:val="24"/>
        </w:rPr>
      </w:pPr>
      <w:r w:rsidRPr="006509B6">
        <w:rPr>
          <w:rFonts w:ascii="Times New Roman" w:hAnsi="Times New Roman" w:cs="Times New Roman"/>
          <w:sz w:val="24"/>
          <w:szCs w:val="24"/>
        </w:rPr>
        <w:t>Raymond, A. (2010)</w:t>
      </w:r>
      <w:r w:rsidR="00861CC8" w:rsidRPr="006509B6">
        <w:rPr>
          <w:rFonts w:ascii="Times New Roman" w:hAnsi="Times New Roman" w:cs="Times New Roman"/>
          <w:sz w:val="24"/>
          <w:szCs w:val="24"/>
        </w:rPr>
        <w:t>.</w:t>
      </w:r>
      <w:r w:rsidRPr="006509B6">
        <w:rPr>
          <w:rFonts w:ascii="Times New Roman" w:hAnsi="Times New Roman" w:cs="Times New Roman"/>
          <w:sz w:val="24"/>
          <w:szCs w:val="24"/>
        </w:rPr>
        <w:t xml:space="preserve"> </w:t>
      </w:r>
      <w:r w:rsidR="00AC21C2" w:rsidRPr="006509B6">
        <w:rPr>
          <w:rFonts w:ascii="Times New Roman" w:hAnsi="Times New Roman" w:cs="Times New Roman"/>
          <w:i/>
          <w:sz w:val="24"/>
          <w:szCs w:val="24"/>
        </w:rPr>
        <w:t>Safeguarding and protecting children with d</w:t>
      </w:r>
      <w:r w:rsidRPr="006509B6">
        <w:rPr>
          <w:rFonts w:ascii="Times New Roman" w:hAnsi="Times New Roman" w:cs="Times New Roman"/>
          <w:i/>
          <w:sz w:val="24"/>
          <w:szCs w:val="24"/>
        </w:rPr>
        <w:t>isabilities and SEN.</w:t>
      </w:r>
      <w:r w:rsidRPr="006509B6">
        <w:rPr>
          <w:rFonts w:ascii="Times New Roman" w:hAnsi="Times New Roman" w:cs="Times New Roman"/>
          <w:sz w:val="24"/>
          <w:szCs w:val="24"/>
        </w:rPr>
        <w:t xml:space="preserve"> London: Optimus Education ebooks. </w:t>
      </w:r>
    </w:p>
    <w:p w:rsidR="00F47A12" w:rsidRPr="006509B6" w:rsidRDefault="00F47A12" w:rsidP="00F53611">
      <w:pPr>
        <w:spacing w:after="0"/>
        <w:ind w:left="720" w:right="804" w:hanging="720"/>
        <w:jc w:val="both"/>
        <w:rPr>
          <w:rFonts w:ascii="Times New Roman" w:hAnsi="Times New Roman" w:cs="Times New Roman"/>
          <w:color w:val="000000" w:themeColor="text1"/>
          <w:sz w:val="24"/>
          <w:szCs w:val="24"/>
        </w:rPr>
      </w:pPr>
      <w:r w:rsidRPr="006509B6">
        <w:rPr>
          <w:rStyle w:val="hlfld-contribauthor"/>
          <w:rFonts w:ascii="Times New Roman" w:hAnsi="Times New Roman" w:cs="Times New Roman"/>
          <w:color w:val="000000" w:themeColor="text1"/>
          <w:sz w:val="24"/>
          <w:szCs w:val="24"/>
          <w:shd w:val="clear" w:color="auto" w:fill="FFFFFF"/>
        </w:rPr>
        <w:t>Revill, </w:t>
      </w:r>
      <w:r w:rsidRPr="006509B6">
        <w:rPr>
          <w:rStyle w:val="nlmgiven-names"/>
          <w:rFonts w:ascii="Times New Roman" w:hAnsi="Times New Roman" w:cs="Times New Roman"/>
          <w:color w:val="000000" w:themeColor="text1"/>
          <w:sz w:val="24"/>
          <w:szCs w:val="24"/>
          <w:shd w:val="clear" w:color="auto" w:fill="FFFFFF"/>
        </w:rPr>
        <w:t>P.</w:t>
      </w:r>
      <w:r w:rsidRPr="006509B6">
        <w:rPr>
          <w:rStyle w:val="ref-overlay"/>
          <w:rFonts w:ascii="Times New Roman" w:hAnsi="Times New Roman" w:cs="Times New Roman"/>
          <w:color w:val="000000" w:themeColor="text1"/>
          <w:sz w:val="24"/>
          <w:szCs w:val="24"/>
          <w:shd w:val="clear" w:color="auto" w:fill="FFFFFF"/>
        </w:rPr>
        <w:t>, </w:t>
      </w:r>
      <w:r w:rsidRPr="006509B6">
        <w:rPr>
          <w:rStyle w:val="hlfld-contribauthor"/>
          <w:rFonts w:ascii="Times New Roman" w:hAnsi="Times New Roman" w:cs="Times New Roman"/>
          <w:color w:val="000000" w:themeColor="text1"/>
          <w:sz w:val="24"/>
          <w:szCs w:val="24"/>
          <w:shd w:val="clear" w:color="auto" w:fill="FFFFFF"/>
        </w:rPr>
        <w:t>Ryan, </w:t>
      </w:r>
      <w:r w:rsidRPr="006509B6">
        <w:rPr>
          <w:rStyle w:val="nlmgiven-names"/>
          <w:rFonts w:ascii="Times New Roman" w:hAnsi="Times New Roman" w:cs="Times New Roman"/>
          <w:color w:val="000000" w:themeColor="text1"/>
          <w:sz w:val="24"/>
          <w:szCs w:val="24"/>
          <w:shd w:val="clear" w:color="auto" w:fill="FFFFFF"/>
        </w:rPr>
        <w:t>P.</w:t>
      </w:r>
      <w:r w:rsidRPr="006509B6">
        <w:rPr>
          <w:rStyle w:val="ref-overlay"/>
          <w:rFonts w:ascii="Times New Roman" w:hAnsi="Times New Roman" w:cs="Times New Roman"/>
          <w:color w:val="000000" w:themeColor="text1"/>
          <w:sz w:val="24"/>
          <w:szCs w:val="24"/>
          <w:shd w:val="clear" w:color="auto" w:fill="FFFFFF"/>
        </w:rPr>
        <w:t>, </w:t>
      </w:r>
      <w:r w:rsidRPr="006509B6">
        <w:rPr>
          <w:rStyle w:val="hlfld-contribauthor"/>
          <w:rFonts w:ascii="Times New Roman" w:hAnsi="Times New Roman" w:cs="Times New Roman"/>
          <w:color w:val="000000" w:themeColor="text1"/>
          <w:sz w:val="24"/>
          <w:szCs w:val="24"/>
          <w:shd w:val="clear" w:color="auto" w:fill="FFFFFF"/>
        </w:rPr>
        <w:t>McNamara, </w:t>
      </w:r>
      <w:r w:rsidRPr="006509B6">
        <w:rPr>
          <w:rStyle w:val="nlmgiven-names"/>
          <w:rFonts w:ascii="Times New Roman" w:hAnsi="Times New Roman" w:cs="Times New Roman"/>
          <w:color w:val="000000" w:themeColor="text1"/>
          <w:sz w:val="24"/>
          <w:szCs w:val="24"/>
          <w:shd w:val="clear" w:color="auto" w:fill="FFFFFF"/>
        </w:rPr>
        <w:t>A.</w:t>
      </w:r>
      <w:r w:rsidRPr="006509B6">
        <w:rPr>
          <w:rStyle w:val="ref-overlay"/>
          <w:rFonts w:ascii="Times New Roman" w:hAnsi="Times New Roman" w:cs="Times New Roman"/>
          <w:color w:val="000000" w:themeColor="text1"/>
          <w:sz w:val="24"/>
          <w:szCs w:val="24"/>
          <w:shd w:val="clear" w:color="auto" w:fill="FFFFFF"/>
        </w:rPr>
        <w:t>, &amp; </w:t>
      </w:r>
      <w:r w:rsidRPr="006509B6">
        <w:rPr>
          <w:rStyle w:val="hlfld-contribauthor"/>
          <w:rFonts w:ascii="Times New Roman" w:hAnsi="Times New Roman" w:cs="Times New Roman"/>
          <w:color w:val="000000" w:themeColor="text1"/>
          <w:sz w:val="24"/>
          <w:szCs w:val="24"/>
          <w:shd w:val="clear" w:color="auto" w:fill="FFFFFF"/>
        </w:rPr>
        <w:t>Normand, </w:t>
      </w:r>
      <w:r w:rsidRPr="006509B6">
        <w:rPr>
          <w:rStyle w:val="nlmgiven-names"/>
          <w:rFonts w:ascii="Times New Roman" w:hAnsi="Times New Roman" w:cs="Times New Roman"/>
          <w:color w:val="000000" w:themeColor="text1"/>
          <w:sz w:val="24"/>
          <w:szCs w:val="24"/>
          <w:shd w:val="clear" w:color="auto" w:fill="FFFFFF"/>
        </w:rPr>
        <w:t>C.</w:t>
      </w:r>
      <w:r w:rsidRPr="006509B6">
        <w:rPr>
          <w:rStyle w:val="ref-overlay"/>
          <w:rFonts w:ascii="Times New Roman" w:hAnsi="Times New Roman" w:cs="Times New Roman"/>
          <w:color w:val="000000" w:themeColor="text1"/>
          <w:sz w:val="24"/>
          <w:szCs w:val="24"/>
          <w:shd w:val="clear" w:color="auto" w:fill="FFFFFF"/>
        </w:rPr>
        <w:t> (</w:t>
      </w:r>
      <w:r w:rsidRPr="006509B6">
        <w:rPr>
          <w:rStyle w:val="nlmyear"/>
          <w:rFonts w:ascii="Times New Roman" w:hAnsi="Times New Roman" w:cs="Times New Roman"/>
          <w:color w:val="000000" w:themeColor="text1"/>
          <w:sz w:val="24"/>
          <w:szCs w:val="24"/>
          <w:shd w:val="clear" w:color="auto" w:fill="FFFFFF"/>
        </w:rPr>
        <w:t>2013</w:t>
      </w:r>
      <w:r w:rsidRPr="006509B6">
        <w:rPr>
          <w:rStyle w:val="ref-overlay"/>
          <w:rFonts w:ascii="Times New Roman" w:hAnsi="Times New Roman" w:cs="Times New Roman"/>
          <w:color w:val="000000" w:themeColor="text1"/>
          <w:sz w:val="24"/>
          <w:szCs w:val="24"/>
          <w:shd w:val="clear" w:color="auto" w:fill="FFFFFF"/>
        </w:rPr>
        <w:t>). </w:t>
      </w:r>
      <w:r w:rsidRPr="006509B6">
        <w:rPr>
          <w:rStyle w:val="nlmarticle-title"/>
          <w:rFonts w:ascii="Times New Roman" w:hAnsi="Times New Roman" w:cs="Times New Roman"/>
          <w:color w:val="000000" w:themeColor="text1"/>
          <w:sz w:val="24"/>
          <w:szCs w:val="24"/>
          <w:shd w:val="clear" w:color="auto" w:fill="FFFFFF"/>
        </w:rPr>
        <w:t>A cost and outcomes analysis of alternative models of care for young children with severe disabilities in Ireland</w:t>
      </w:r>
      <w:r w:rsidRPr="006509B6">
        <w:rPr>
          <w:rStyle w:val="ref-overlay"/>
          <w:rFonts w:ascii="Times New Roman" w:hAnsi="Times New Roman" w:cs="Times New Roman"/>
          <w:color w:val="000000" w:themeColor="text1"/>
          <w:sz w:val="24"/>
          <w:szCs w:val="24"/>
          <w:shd w:val="clear" w:color="auto" w:fill="FFFFFF"/>
        </w:rPr>
        <w:t>. </w:t>
      </w:r>
      <w:r w:rsidRPr="006509B6">
        <w:rPr>
          <w:rStyle w:val="ref-overlay"/>
          <w:rFonts w:ascii="Times New Roman" w:hAnsi="Times New Roman" w:cs="Times New Roman"/>
          <w:i/>
          <w:iCs/>
          <w:color w:val="000000" w:themeColor="text1"/>
          <w:sz w:val="24"/>
          <w:szCs w:val="24"/>
          <w:shd w:val="clear" w:color="auto" w:fill="FFFFFF"/>
        </w:rPr>
        <w:t>ALTER</w:t>
      </w:r>
      <w:r w:rsidRPr="006509B6">
        <w:rPr>
          <w:rStyle w:val="ref-overlay"/>
          <w:rFonts w:ascii="Times New Roman" w:hAnsi="Times New Roman" w:cs="Times New Roman"/>
          <w:color w:val="000000" w:themeColor="text1"/>
          <w:sz w:val="24"/>
          <w:szCs w:val="24"/>
          <w:shd w:val="clear" w:color="auto" w:fill="FFFFFF"/>
        </w:rPr>
        <w:t>—</w:t>
      </w:r>
      <w:r w:rsidRPr="006509B6">
        <w:rPr>
          <w:rStyle w:val="ref-overlay"/>
          <w:rFonts w:ascii="Times New Roman" w:hAnsi="Times New Roman" w:cs="Times New Roman"/>
          <w:i/>
          <w:iCs/>
          <w:color w:val="000000" w:themeColor="text1"/>
          <w:sz w:val="24"/>
          <w:szCs w:val="24"/>
          <w:shd w:val="clear" w:color="auto" w:fill="FFFFFF"/>
        </w:rPr>
        <w:t>European Journal of Disability Research / Revue Européenne de Recherche sur le Handicap</w:t>
      </w:r>
      <w:r w:rsidRPr="006509B6">
        <w:rPr>
          <w:rStyle w:val="ref-overlay"/>
          <w:rFonts w:ascii="Times New Roman" w:hAnsi="Times New Roman" w:cs="Times New Roman"/>
          <w:color w:val="000000" w:themeColor="text1"/>
          <w:sz w:val="24"/>
          <w:szCs w:val="24"/>
          <w:shd w:val="clear" w:color="auto" w:fill="FFFFFF"/>
        </w:rPr>
        <w:t>, </w:t>
      </w:r>
      <w:r w:rsidRPr="006509B6">
        <w:rPr>
          <w:rStyle w:val="ref-overlay"/>
          <w:rFonts w:ascii="Times New Roman" w:hAnsi="Times New Roman" w:cs="Times New Roman"/>
          <w:i/>
          <w:iCs/>
          <w:color w:val="000000" w:themeColor="text1"/>
          <w:sz w:val="24"/>
          <w:szCs w:val="24"/>
          <w:shd w:val="clear" w:color="auto" w:fill="FFFFFF"/>
        </w:rPr>
        <w:t>7</w:t>
      </w:r>
      <w:r w:rsidRPr="006509B6">
        <w:rPr>
          <w:rStyle w:val="ref-overlay"/>
          <w:rFonts w:ascii="Times New Roman" w:hAnsi="Times New Roman" w:cs="Times New Roman"/>
          <w:color w:val="000000" w:themeColor="text1"/>
          <w:sz w:val="24"/>
          <w:szCs w:val="24"/>
          <w:shd w:val="clear" w:color="auto" w:fill="FFFFFF"/>
        </w:rPr>
        <w:t>(4), </w:t>
      </w:r>
      <w:r w:rsidRPr="006509B6">
        <w:rPr>
          <w:rStyle w:val="nlmfpage"/>
          <w:rFonts w:ascii="Times New Roman" w:hAnsi="Times New Roman" w:cs="Times New Roman"/>
          <w:color w:val="000000" w:themeColor="text1"/>
          <w:sz w:val="24"/>
          <w:szCs w:val="24"/>
          <w:shd w:val="clear" w:color="auto" w:fill="FFFFFF"/>
        </w:rPr>
        <w:t>260</w:t>
      </w:r>
      <w:r w:rsidRPr="006509B6">
        <w:rPr>
          <w:rStyle w:val="ref-overlay"/>
          <w:rFonts w:ascii="Times New Roman" w:hAnsi="Times New Roman" w:cs="Times New Roman"/>
          <w:color w:val="000000" w:themeColor="text1"/>
          <w:sz w:val="24"/>
          <w:szCs w:val="24"/>
          <w:shd w:val="clear" w:color="auto" w:fill="FFFFFF"/>
        </w:rPr>
        <w:t>–</w:t>
      </w:r>
      <w:r w:rsidRPr="006509B6">
        <w:rPr>
          <w:rStyle w:val="nlmlpage"/>
          <w:rFonts w:ascii="Times New Roman" w:hAnsi="Times New Roman" w:cs="Times New Roman"/>
          <w:color w:val="000000" w:themeColor="text1"/>
          <w:sz w:val="24"/>
          <w:szCs w:val="24"/>
          <w:shd w:val="clear" w:color="auto" w:fill="FFFFFF"/>
        </w:rPr>
        <w:t>274</w:t>
      </w:r>
      <w:r w:rsidRPr="006509B6">
        <w:rPr>
          <w:rStyle w:val="ref-overlay"/>
          <w:rFonts w:ascii="Times New Roman" w:hAnsi="Times New Roman" w:cs="Times New Roman"/>
          <w:color w:val="000000" w:themeColor="text1"/>
          <w:sz w:val="24"/>
          <w:szCs w:val="24"/>
          <w:shd w:val="clear" w:color="auto" w:fill="FFFFFF"/>
        </w:rPr>
        <w:t>.</w:t>
      </w:r>
      <w:r w:rsidRPr="006509B6">
        <w:rPr>
          <w:rStyle w:val="ref-links"/>
          <w:rFonts w:ascii="Times New Roman" w:hAnsi="Times New Roman" w:cs="Times New Roman"/>
          <w:color w:val="000000" w:themeColor="text1"/>
          <w:sz w:val="24"/>
          <w:szCs w:val="24"/>
          <w:shd w:val="clear" w:color="auto" w:fill="FFFFFF"/>
        </w:rPr>
        <w:t> </w:t>
      </w:r>
    </w:p>
    <w:p w:rsidR="00F47A12" w:rsidRPr="006509B6" w:rsidRDefault="00F47A12" w:rsidP="00F53611">
      <w:pPr>
        <w:spacing w:after="0"/>
        <w:ind w:left="720" w:right="804" w:hanging="720"/>
        <w:rPr>
          <w:rFonts w:ascii="Times New Roman" w:hAnsi="Times New Roman" w:cs="Times New Roman"/>
          <w:sz w:val="24"/>
          <w:szCs w:val="24"/>
          <w:lang w:val="en-GB"/>
        </w:rPr>
      </w:pPr>
      <w:r w:rsidRPr="006509B6">
        <w:rPr>
          <w:rFonts w:ascii="Times New Roman" w:hAnsi="Times New Roman" w:cs="Times New Roman"/>
          <w:sz w:val="24"/>
          <w:szCs w:val="24"/>
        </w:rPr>
        <w:t>Roscommon Child Care Inquiry (2010)</w:t>
      </w:r>
      <w:r w:rsidR="00861CC8" w:rsidRPr="006509B6">
        <w:rPr>
          <w:rFonts w:ascii="Times New Roman" w:hAnsi="Times New Roman" w:cs="Times New Roman"/>
          <w:sz w:val="24"/>
          <w:szCs w:val="24"/>
        </w:rPr>
        <w:t>.</w:t>
      </w:r>
      <w:r w:rsidR="00E50C51" w:rsidRPr="006509B6">
        <w:rPr>
          <w:rFonts w:ascii="Times New Roman" w:hAnsi="Times New Roman" w:cs="Times New Roman"/>
          <w:sz w:val="24"/>
          <w:szCs w:val="24"/>
        </w:rPr>
        <w:t xml:space="preserve"> </w:t>
      </w:r>
      <w:r w:rsidR="00E50C51" w:rsidRPr="006509B6">
        <w:rPr>
          <w:rFonts w:ascii="Times New Roman" w:hAnsi="Times New Roman" w:cs="Times New Roman"/>
          <w:i/>
          <w:sz w:val="24"/>
          <w:szCs w:val="24"/>
        </w:rPr>
        <w:t>Roscommon child care c</w:t>
      </w:r>
      <w:r w:rsidRPr="006509B6">
        <w:rPr>
          <w:rFonts w:ascii="Times New Roman" w:hAnsi="Times New Roman" w:cs="Times New Roman"/>
          <w:i/>
          <w:sz w:val="24"/>
          <w:szCs w:val="24"/>
        </w:rPr>
        <w:t xml:space="preserve">ase: Report of </w:t>
      </w:r>
      <w:r w:rsidR="00E50C51" w:rsidRPr="006509B6">
        <w:rPr>
          <w:rFonts w:ascii="Times New Roman" w:hAnsi="Times New Roman" w:cs="Times New Roman"/>
          <w:i/>
          <w:sz w:val="24"/>
          <w:szCs w:val="24"/>
        </w:rPr>
        <w:t>the inquiry t</w:t>
      </w:r>
      <w:r w:rsidRPr="006509B6">
        <w:rPr>
          <w:rFonts w:ascii="Times New Roman" w:hAnsi="Times New Roman" w:cs="Times New Roman"/>
          <w:i/>
          <w:sz w:val="24"/>
          <w:szCs w:val="24"/>
        </w:rPr>
        <w:t>eam to the He</w:t>
      </w:r>
      <w:r w:rsidR="00E50C51" w:rsidRPr="006509B6">
        <w:rPr>
          <w:rFonts w:ascii="Times New Roman" w:hAnsi="Times New Roman" w:cs="Times New Roman"/>
          <w:i/>
          <w:sz w:val="24"/>
          <w:szCs w:val="24"/>
        </w:rPr>
        <w:t>alth Service Executive.</w:t>
      </w:r>
      <w:r w:rsidR="00E50C51" w:rsidRPr="006509B6">
        <w:rPr>
          <w:rFonts w:ascii="Times New Roman" w:hAnsi="Times New Roman" w:cs="Times New Roman"/>
          <w:sz w:val="24"/>
          <w:szCs w:val="24"/>
        </w:rPr>
        <w:t xml:space="preserve"> Dublin: Health Service Executive.</w:t>
      </w:r>
    </w:p>
    <w:p w:rsidR="00F47A12" w:rsidRPr="006509B6" w:rsidRDefault="00F47A12" w:rsidP="00F53611">
      <w:pPr>
        <w:spacing w:after="0"/>
        <w:ind w:left="720" w:right="804" w:hanging="720"/>
        <w:rPr>
          <w:rFonts w:ascii="Times New Roman" w:hAnsi="Times New Roman" w:cs="Times New Roman"/>
          <w:sz w:val="24"/>
          <w:szCs w:val="24"/>
          <w:lang w:val="en-GB"/>
        </w:rPr>
      </w:pPr>
      <w:r w:rsidRPr="006509B6">
        <w:rPr>
          <w:rFonts w:ascii="Times New Roman" w:hAnsi="Times New Roman" w:cs="Times New Roman"/>
          <w:sz w:val="24"/>
          <w:szCs w:val="24"/>
          <w:lang w:val="en-GB"/>
        </w:rPr>
        <w:t>Rothman, J. (2018)</w:t>
      </w:r>
      <w:r w:rsidR="00861CC8" w:rsidRPr="006509B6">
        <w:rPr>
          <w:rFonts w:ascii="Times New Roman" w:hAnsi="Times New Roman" w:cs="Times New Roman"/>
          <w:sz w:val="24"/>
          <w:szCs w:val="24"/>
          <w:lang w:val="en-GB"/>
        </w:rPr>
        <w:t>.</w:t>
      </w:r>
      <w:r w:rsidRPr="006509B6">
        <w:rPr>
          <w:rFonts w:ascii="Times New Roman" w:hAnsi="Times New Roman" w:cs="Times New Roman"/>
          <w:sz w:val="24"/>
          <w:szCs w:val="24"/>
          <w:lang w:val="en-GB"/>
        </w:rPr>
        <w:t xml:space="preserve"> </w:t>
      </w:r>
      <w:r w:rsidR="00AC21C2" w:rsidRPr="006509B6">
        <w:rPr>
          <w:rFonts w:ascii="Times New Roman" w:hAnsi="Times New Roman" w:cs="Times New Roman"/>
          <w:i/>
          <w:sz w:val="24"/>
          <w:szCs w:val="24"/>
          <w:lang w:val="en-GB"/>
        </w:rPr>
        <w:t>Social work practice across d</w:t>
      </w:r>
      <w:r w:rsidRPr="006509B6">
        <w:rPr>
          <w:rFonts w:ascii="Times New Roman" w:hAnsi="Times New Roman" w:cs="Times New Roman"/>
          <w:i/>
          <w:sz w:val="24"/>
          <w:szCs w:val="24"/>
          <w:lang w:val="en-GB"/>
        </w:rPr>
        <w:t>isability</w:t>
      </w:r>
      <w:r w:rsidR="00AC21C2" w:rsidRPr="006509B6">
        <w:rPr>
          <w:rFonts w:ascii="Times New Roman" w:hAnsi="Times New Roman" w:cs="Times New Roman"/>
          <w:i/>
          <w:sz w:val="24"/>
          <w:szCs w:val="24"/>
          <w:lang w:val="en-GB"/>
        </w:rPr>
        <w:t xml:space="preserve"> (</w:t>
      </w:r>
      <w:r w:rsidRPr="006509B6">
        <w:rPr>
          <w:rFonts w:ascii="Times New Roman" w:hAnsi="Times New Roman" w:cs="Times New Roman"/>
          <w:i/>
          <w:sz w:val="24"/>
          <w:szCs w:val="24"/>
          <w:lang w:val="en-GB"/>
        </w:rPr>
        <w:t>2</w:t>
      </w:r>
      <w:r w:rsidRPr="006509B6">
        <w:rPr>
          <w:rFonts w:ascii="Times New Roman" w:hAnsi="Times New Roman" w:cs="Times New Roman"/>
          <w:i/>
          <w:sz w:val="24"/>
          <w:szCs w:val="24"/>
          <w:vertAlign w:val="superscript"/>
          <w:lang w:val="en-GB"/>
        </w:rPr>
        <w:t>nd</w:t>
      </w:r>
      <w:r w:rsidR="00AC21C2" w:rsidRPr="006509B6">
        <w:rPr>
          <w:rFonts w:ascii="Times New Roman" w:hAnsi="Times New Roman" w:cs="Times New Roman"/>
          <w:i/>
          <w:sz w:val="24"/>
          <w:szCs w:val="24"/>
          <w:lang w:val="en-GB"/>
        </w:rPr>
        <w:t xml:space="preserve"> ed</w:t>
      </w:r>
      <w:r w:rsidRPr="006509B6">
        <w:rPr>
          <w:rFonts w:ascii="Times New Roman" w:hAnsi="Times New Roman" w:cs="Times New Roman"/>
          <w:i/>
          <w:sz w:val="24"/>
          <w:szCs w:val="24"/>
          <w:lang w:val="en-GB"/>
        </w:rPr>
        <w:t>.</w:t>
      </w:r>
      <w:r w:rsidR="00AC21C2" w:rsidRPr="006509B6">
        <w:rPr>
          <w:rFonts w:ascii="Times New Roman" w:hAnsi="Times New Roman" w:cs="Times New Roman"/>
          <w:i/>
          <w:sz w:val="24"/>
          <w:szCs w:val="24"/>
          <w:lang w:val="en-GB"/>
        </w:rPr>
        <w:t>).</w:t>
      </w:r>
      <w:r w:rsidRPr="006509B6">
        <w:rPr>
          <w:rFonts w:ascii="Times New Roman" w:hAnsi="Times New Roman" w:cs="Times New Roman"/>
          <w:sz w:val="24"/>
          <w:szCs w:val="24"/>
          <w:lang w:val="en-GB"/>
        </w:rPr>
        <w:t xml:space="preserve"> </w:t>
      </w:r>
      <w:r w:rsidR="00AC21C2" w:rsidRPr="006509B6">
        <w:rPr>
          <w:rFonts w:ascii="Times New Roman" w:hAnsi="Times New Roman" w:cs="Times New Roman"/>
          <w:sz w:val="24"/>
          <w:szCs w:val="24"/>
          <w:lang w:val="en-GB"/>
        </w:rPr>
        <w:t xml:space="preserve">New York: </w:t>
      </w:r>
      <w:r w:rsidRPr="006509B6">
        <w:rPr>
          <w:rFonts w:ascii="Times New Roman" w:hAnsi="Times New Roman" w:cs="Times New Roman"/>
          <w:sz w:val="24"/>
          <w:szCs w:val="24"/>
          <w:lang w:val="en-GB"/>
        </w:rPr>
        <w:t xml:space="preserve">Routledge. </w:t>
      </w:r>
    </w:p>
    <w:p w:rsidR="00620E62" w:rsidRPr="006509B6" w:rsidRDefault="00F47A12" w:rsidP="00F53611">
      <w:pPr>
        <w:spacing w:after="0"/>
        <w:ind w:left="720" w:right="804" w:hanging="720"/>
        <w:rPr>
          <w:rFonts w:ascii="Times New Roman" w:hAnsi="Times New Roman" w:cs="Times New Roman"/>
          <w:sz w:val="24"/>
          <w:szCs w:val="24"/>
        </w:rPr>
      </w:pPr>
      <w:r w:rsidRPr="006509B6">
        <w:rPr>
          <w:rFonts w:ascii="Times New Roman" w:hAnsi="Times New Roman" w:cs="Times New Roman"/>
          <w:sz w:val="24"/>
          <w:szCs w:val="24"/>
        </w:rPr>
        <w:t xml:space="preserve">Sainero, A., De Valle, J. F., Lopez, M., &amp; Bravo, A. (2013). Exploring the specific needs of an understudied group: Children with intellectual disability in residential child care. </w:t>
      </w:r>
      <w:r w:rsidRPr="006509B6">
        <w:rPr>
          <w:rFonts w:ascii="Times New Roman" w:hAnsi="Times New Roman" w:cs="Times New Roman"/>
          <w:i/>
          <w:sz w:val="24"/>
          <w:szCs w:val="24"/>
        </w:rPr>
        <w:t>Children and Youth Services Review, 35</w:t>
      </w:r>
      <w:r w:rsidRPr="006509B6">
        <w:rPr>
          <w:rFonts w:ascii="Times New Roman" w:hAnsi="Times New Roman" w:cs="Times New Roman"/>
          <w:sz w:val="24"/>
          <w:szCs w:val="24"/>
        </w:rPr>
        <w:t xml:space="preserve">(9), 1393–1399. </w:t>
      </w:r>
    </w:p>
    <w:p w:rsidR="00F47A12" w:rsidRPr="006509B6" w:rsidRDefault="00F47A12" w:rsidP="00F53611">
      <w:pPr>
        <w:spacing w:after="0"/>
        <w:ind w:right="804"/>
        <w:rPr>
          <w:rFonts w:ascii="Times New Roman" w:hAnsi="Times New Roman" w:cs="Times New Roman"/>
          <w:sz w:val="24"/>
          <w:szCs w:val="24"/>
          <w:lang w:val="en-GB"/>
        </w:rPr>
      </w:pPr>
      <w:r w:rsidRPr="006509B6">
        <w:rPr>
          <w:rFonts w:ascii="Times New Roman" w:hAnsi="Times New Roman" w:cs="Times New Roman"/>
          <w:sz w:val="24"/>
          <w:szCs w:val="24"/>
          <w:lang w:val="en-GB"/>
        </w:rPr>
        <w:t>Shakespeare, T. (2014)</w:t>
      </w:r>
      <w:r w:rsidR="00861CC8" w:rsidRPr="006509B6">
        <w:rPr>
          <w:rFonts w:ascii="Times New Roman" w:hAnsi="Times New Roman" w:cs="Times New Roman"/>
          <w:sz w:val="24"/>
          <w:szCs w:val="24"/>
          <w:lang w:val="en-GB"/>
        </w:rPr>
        <w:t>.</w:t>
      </w:r>
      <w:r w:rsidRPr="006509B6">
        <w:rPr>
          <w:rFonts w:ascii="Times New Roman" w:hAnsi="Times New Roman" w:cs="Times New Roman"/>
          <w:sz w:val="24"/>
          <w:szCs w:val="24"/>
          <w:lang w:val="en-GB"/>
        </w:rPr>
        <w:t xml:space="preserve"> </w:t>
      </w:r>
      <w:r w:rsidRPr="006509B6">
        <w:rPr>
          <w:rFonts w:ascii="Times New Roman" w:hAnsi="Times New Roman" w:cs="Times New Roman"/>
          <w:i/>
          <w:sz w:val="24"/>
          <w:szCs w:val="24"/>
          <w:lang w:val="en-GB"/>
        </w:rPr>
        <w:t>Disability rights and wrongs revisited.</w:t>
      </w:r>
      <w:r w:rsidRPr="006509B6">
        <w:rPr>
          <w:rFonts w:ascii="Times New Roman" w:hAnsi="Times New Roman" w:cs="Times New Roman"/>
          <w:sz w:val="24"/>
          <w:szCs w:val="24"/>
          <w:lang w:val="en-GB"/>
        </w:rPr>
        <w:t xml:space="preserve"> London: Routledge. </w:t>
      </w:r>
    </w:p>
    <w:p w:rsidR="00F47A12" w:rsidRPr="006509B6" w:rsidRDefault="00F47A12" w:rsidP="00F53611">
      <w:pPr>
        <w:spacing w:after="0"/>
        <w:ind w:right="804"/>
        <w:rPr>
          <w:rFonts w:ascii="Times New Roman" w:hAnsi="Times New Roman" w:cs="Times New Roman"/>
          <w:sz w:val="24"/>
          <w:szCs w:val="24"/>
          <w:lang w:val="en-GB"/>
        </w:rPr>
      </w:pPr>
      <w:r w:rsidRPr="006509B6">
        <w:rPr>
          <w:rFonts w:ascii="Times New Roman" w:hAnsi="Times New Roman" w:cs="Times New Roman"/>
          <w:sz w:val="24"/>
          <w:szCs w:val="24"/>
          <w:lang w:val="en-GB"/>
        </w:rPr>
        <w:t>Shannon, G. (2001)</w:t>
      </w:r>
      <w:r w:rsidR="00861CC8" w:rsidRPr="006509B6">
        <w:rPr>
          <w:rFonts w:ascii="Times New Roman" w:hAnsi="Times New Roman" w:cs="Times New Roman"/>
          <w:sz w:val="24"/>
          <w:szCs w:val="24"/>
          <w:lang w:val="en-GB"/>
        </w:rPr>
        <w:t>.</w:t>
      </w:r>
      <w:r w:rsidRPr="006509B6">
        <w:rPr>
          <w:rFonts w:ascii="Times New Roman" w:hAnsi="Times New Roman" w:cs="Times New Roman"/>
          <w:sz w:val="24"/>
          <w:szCs w:val="24"/>
          <w:lang w:val="en-GB"/>
        </w:rPr>
        <w:t xml:space="preserve"> </w:t>
      </w:r>
      <w:r w:rsidRPr="006509B6">
        <w:rPr>
          <w:rFonts w:ascii="Times New Roman" w:hAnsi="Times New Roman" w:cs="Times New Roman"/>
          <w:i/>
          <w:sz w:val="24"/>
          <w:szCs w:val="24"/>
          <w:lang w:val="en-GB"/>
        </w:rPr>
        <w:t>Children and the law.</w:t>
      </w:r>
      <w:r w:rsidRPr="006509B6">
        <w:rPr>
          <w:rFonts w:ascii="Times New Roman" w:hAnsi="Times New Roman" w:cs="Times New Roman"/>
          <w:sz w:val="24"/>
          <w:szCs w:val="24"/>
          <w:lang w:val="en-GB"/>
        </w:rPr>
        <w:t xml:space="preserve"> Dublin: Round Hall. </w:t>
      </w:r>
    </w:p>
    <w:p w:rsidR="001707EF" w:rsidRPr="006509B6" w:rsidRDefault="00AC21C2" w:rsidP="001707EF">
      <w:pPr>
        <w:spacing w:after="0"/>
        <w:ind w:left="720" w:right="804" w:hanging="720"/>
        <w:rPr>
          <w:rFonts w:ascii="Times New Roman" w:hAnsi="Times New Roman" w:cs="Times New Roman"/>
          <w:sz w:val="24"/>
          <w:szCs w:val="24"/>
          <w:lang w:val="en-GB"/>
        </w:rPr>
      </w:pPr>
      <w:r w:rsidRPr="006509B6">
        <w:rPr>
          <w:rFonts w:ascii="Times New Roman" w:hAnsi="Times New Roman" w:cs="Times New Roman"/>
          <w:sz w:val="24"/>
          <w:szCs w:val="24"/>
          <w:lang w:val="en-GB"/>
        </w:rPr>
        <w:t>Simcock, P.</w:t>
      </w:r>
      <w:r w:rsidR="00D60406" w:rsidRPr="006509B6">
        <w:rPr>
          <w:rFonts w:ascii="Times New Roman" w:hAnsi="Times New Roman" w:cs="Times New Roman"/>
          <w:sz w:val="24"/>
          <w:szCs w:val="24"/>
          <w:lang w:val="en-GB"/>
        </w:rPr>
        <w:t>,</w:t>
      </w:r>
      <w:r w:rsidRPr="006509B6">
        <w:rPr>
          <w:rFonts w:ascii="Times New Roman" w:hAnsi="Times New Roman" w:cs="Times New Roman"/>
          <w:sz w:val="24"/>
          <w:szCs w:val="24"/>
          <w:lang w:val="en-GB"/>
        </w:rPr>
        <w:t xml:space="preserve"> &amp; Castle, R. (2016). </w:t>
      </w:r>
      <w:r w:rsidRPr="006509B6">
        <w:rPr>
          <w:rFonts w:ascii="Times New Roman" w:hAnsi="Times New Roman" w:cs="Times New Roman"/>
          <w:i/>
          <w:sz w:val="24"/>
          <w:szCs w:val="24"/>
          <w:lang w:val="en-GB"/>
        </w:rPr>
        <w:t>Social work with disability.</w:t>
      </w:r>
      <w:r w:rsidRPr="006509B6">
        <w:rPr>
          <w:rFonts w:ascii="Times New Roman" w:hAnsi="Times New Roman" w:cs="Times New Roman"/>
          <w:sz w:val="24"/>
          <w:szCs w:val="24"/>
          <w:lang w:val="en-GB"/>
        </w:rPr>
        <w:t xml:space="preserve"> New Jersey, United States: John Wiley &amp; Sons.</w:t>
      </w:r>
    </w:p>
    <w:p w:rsidR="00F47A12" w:rsidRPr="006509B6" w:rsidRDefault="00620E62" w:rsidP="001707EF">
      <w:pPr>
        <w:spacing w:after="0"/>
        <w:ind w:left="720" w:right="804" w:hanging="720"/>
        <w:rPr>
          <w:rFonts w:ascii="Times New Roman" w:hAnsi="Times New Roman" w:cs="Times New Roman"/>
          <w:sz w:val="24"/>
          <w:szCs w:val="24"/>
          <w:lang w:val="en-GB"/>
        </w:rPr>
      </w:pPr>
      <w:r w:rsidRPr="006509B6">
        <w:rPr>
          <w:rFonts w:ascii="Times New Roman" w:hAnsi="Times New Roman" w:cs="Times New Roman"/>
          <w:sz w:val="24"/>
          <w:szCs w:val="24"/>
          <w:lang w:val="en-GB"/>
        </w:rPr>
        <w:t xml:space="preserve">Simons, K., </w:t>
      </w:r>
      <w:r w:rsidR="00F47A12" w:rsidRPr="006509B6">
        <w:rPr>
          <w:rFonts w:ascii="Times New Roman" w:hAnsi="Times New Roman" w:cs="Times New Roman"/>
          <w:sz w:val="24"/>
          <w:szCs w:val="24"/>
          <w:lang w:val="en-GB"/>
        </w:rPr>
        <w:t>Booth,</w:t>
      </w:r>
      <w:r w:rsidRPr="006509B6">
        <w:rPr>
          <w:rFonts w:ascii="Times New Roman" w:hAnsi="Times New Roman" w:cs="Times New Roman"/>
          <w:sz w:val="24"/>
          <w:szCs w:val="24"/>
          <w:lang w:val="en-GB"/>
        </w:rPr>
        <w:t xml:space="preserve"> T.</w:t>
      </w:r>
      <w:r w:rsidR="00D60406" w:rsidRPr="006509B6">
        <w:rPr>
          <w:rFonts w:ascii="Times New Roman" w:hAnsi="Times New Roman" w:cs="Times New Roman"/>
          <w:sz w:val="24"/>
          <w:szCs w:val="24"/>
          <w:lang w:val="en-GB"/>
        </w:rPr>
        <w:t>,</w:t>
      </w:r>
      <w:r w:rsidRPr="006509B6">
        <w:rPr>
          <w:rFonts w:ascii="Times New Roman" w:hAnsi="Times New Roman" w:cs="Times New Roman"/>
          <w:sz w:val="24"/>
          <w:szCs w:val="24"/>
          <w:lang w:val="en-GB"/>
        </w:rPr>
        <w:t xml:space="preserve"> &amp; </w:t>
      </w:r>
      <w:r w:rsidR="00F47A12" w:rsidRPr="006509B6">
        <w:rPr>
          <w:rFonts w:ascii="Times New Roman" w:hAnsi="Times New Roman" w:cs="Times New Roman"/>
          <w:sz w:val="24"/>
          <w:szCs w:val="24"/>
          <w:lang w:val="en-GB"/>
        </w:rPr>
        <w:t>Booth</w:t>
      </w:r>
      <w:r w:rsidRPr="006509B6">
        <w:rPr>
          <w:rFonts w:ascii="Times New Roman" w:hAnsi="Times New Roman" w:cs="Times New Roman"/>
          <w:sz w:val="24"/>
          <w:szCs w:val="24"/>
          <w:lang w:val="en-GB"/>
        </w:rPr>
        <w:t>, W</w:t>
      </w:r>
      <w:r w:rsidR="00F47A12" w:rsidRPr="006509B6">
        <w:rPr>
          <w:rFonts w:ascii="Times New Roman" w:hAnsi="Times New Roman" w:cs="Times New Roman"/>
          <w:sz w:val="24"/>
          <w:szCs w:val="24"/>
          <w:lang w:val="en-GB"/>
        </w:rPr>
        <w:t xml:space="preserve">. </w:t>
      </w:r>
      <w:r w:rsidRPr="006509B6">
        <w:rPr>
          <w:rFonts w:ascii="Times New Roman" w:hAnsi="Times New Roman" w:cs="Times New Roman"/>
          <w:sz w:val="24"/>
          <w:szCs w:val="24"/>
          <w:lang w:val="en-GB"/>
        </w:rPr>
        <w:t>(</w:t>
      </w:r>
      <w:r w:rsidR="00F47A12" w:rsidRPr="006509B6">
        <w:rPr>
          <w:rFonts w:ascii="Times New Roman" w:hAnsi="Times New Roman" w:cs="Times New Roman"/>
          <w:sz w:val="24"/>
          <w:szCs w:val="24"/>
          <w:lang w:val="en-GB"/>
        </w:rPr>
        <w:t>1989</w:t>
      </w:r>
      <w:r w:rsidRPr="006509B6">
        <w:rPr>
          <w:rFonts w:ascii="Times New Roman" w:hAnsi="Times New Roman" w:cs="Times New Roman"/>
          <w:sz w:val="24"/>
          <w:szCs w:val="24"/>
          <w:lang w:val="en-GB"/>
        </w:rPr>
        <w:t xml:space="preserve">). Speaking out: User studies and people with learning difficulties. </w:t>
      </w:r>
      <w:r w:rsidR="00F47A12" w:rsidRPr="006509B6">
        <w:rPr>
          <w:rFonts w:ascii="Times New Roman" w:hAnsi="Times New Roman" w:cs="Times New Roman"/>
          <w:i/>
          <w:sz w:val="24"/>
          <w:szCs w:val="24"/>
          <w:lang w:val="en-GB"/>
        </w:rPr>
        <w:t>Rese</w:t>
      </w:r>
      <w:r w:rsidRPr="006509B6">
        <w:rPr>
          <w:rFonts w:ascii="Times New Roman" w:hAnsi="Times New Roman" w:cs="Times New Roman"/>
          <w:i/>
          <w:sz w:val="24"/>
          <w:szCs w:val="24"/>
          <w:lang w:val="en-GB"/>
        </w:rPr>
        <w:t>arch, Policy and Planning, 7</w:t>
      </w:r>
      <w:r w:rsidRPr="006509B6">
        <w:rPr>
          <w:rFonts w:ascii="Times New Roman" w:hAnsi="Times New Roman" w:cs="Times New Roman"/>
          <w:sz w:val="24"/>
          <w:szCs w:val="24"/>
          <w:lang w:val="en-GB"/>
        </w:rPr>
        <w:t xml:space="preserve">(1), </w:t>
      </w:r>
      <w:r w:rsidR="00F47A12" w:rsidRPr="006509B6">
        <w:rPr>
          <w:rFonts w:ascii="Times New Roman" w:hAnsi="Times New Roman" w:cs="Times New Roman"/>
          <w:sz w:val="24"/>
          <w:szCs w:val="24"/>
          <w:lang w:val="en-GB"/>
        </w:rPr>
        <w:t>9–17</w:t>
      </w:r>
      <w:r w:rsidRPr="006509B6">
        <w:rPr>
          <w:rFonts w:ascii="Times New Roman" w:hAnsi="Times New Roman" w:cs="Times New Roman"/>
          <w:sz w:val="24"/>
          <w:szCs w:val="24"/>
          <w:lang w:val="en-GB"/>
        </w:rPr>
        <w:t>.</w:t>
      </w:r>
    </w:p>
    <w:p w:rsidR="00F47A12" w:rsidRPr="006509B6" w:rsidRDefault="00D60406" w:rsidP="001707EF">
      <w:pPr>
        <w:spacing w:after="0"/>
        <w:ind w:left="720" w:right="804" w:hanging="720"/>
        <w:rPr>
          <w:rFonts w:ascii="Times New Roman" w:hAnsi="Times New Roman" w:cs="Times New Roman"/>
          <w:i/>
          <w:sz w:val="24"/>
          <w:szCs w:val="24"/>
        </w:rPr>
      </w:pPr>
      <w:r w:rsidRPr="006509B6">
        <w:rPr>
          <w:rFonts w:ascii="Times New Roman" w:hAnsi="Times New Roman" w:cs="Times New Roman"/>
          <w:sz w:val="24"/>
          <w:szCs w:val="24"/>
        </w:rPr>
        <w:t xml:space="preserve">Stalker, </w:t>
      </w:r>
      <w:r w:rsidR="00F47A12" w:rsidRPr="006509B6">
        <w:rPr>
          <w:rFonts w:ascii="Times New Roman" w:hAnsi="Times New Roman" w:cs="Times New Roman"/>
          <w:sz w:val="24"/>
          <w:szCs w:val="24"/>
        </w:rPr>
        <w:t>K</w:t>
      </w:r>
      <w:r w:rsidRPr="006509B6">
        <w:rPr>
          <w:rFonts w:ascii="Times New Roman" w:hAnsi="Times New Roman" w:cs="Times New Roman"/>
          <w:sz w:val="24"/>
          <w:szCs w:val="24"/>
        </w:rPr>
        <w:t>.</w:t>
      </w:r>
      <w:r w:rsidR="00F47A12" w:rsidRPr="006509B6">
        <w:rPr>
          <w:rFonts w:ascii="Times New Roman" w:hAnsi="Times New Roman" w:cs="Times New Roman"/>
          <w:sz w:val="24"/>
          <w:szCs w:val="24"/>
        </w:rPr>
        <w:t>, Green Lister</w:t>
      </w:r>
      <w:r w:rsidRPr="006509B6">
        <w:rPr>
          <w:rFonts w:ascii="Times New Roman" w:hAnsi="Times New Roman" w:cs="Times New Roman"/>
          <w:sz w:val="24"/>
          <w:szCs w:val="24"/>
        </w:rPr>
        <w:t>,</w:t>
      </w:r>
      <w:r w:rsidR="00F47A12" w:rsidRPr="006509B6">
        <w:rPr>
          <w:rFonts w:ascii="Times New Roman" w:hAnsi="Times New Roman" w:cs="Times New Roman"/>
          <w:sz w:val="24"/>
          <w:szCs w:val="24"/>
        </w:rPr>
        <w:t xml:space="preserve"> P</w:t>
      </w:r>
      <w:r w:rsidRPr="006509B6">
        <w:rPr>
          <w:rFonts w:ascii="Times New Roman" w:hAnsi="Times New Roman" w:cs="Times New Roman"/>
          <w:sz w:val="24"/>
          <w:szCs w:val="24"/>
        </w:rPr>
        <w:t>.</w:t>
      </w:r>
      <w:r w:rsidR="00F47A12" w:rsidRPr="006509B6">
        <w:rPr>
          <w:rFonts w:ascii="Times New Roman" w:hAnsi="Times New Roman" w:cs="Times New Roman"/>
          <w:sz w:val="24"/>
          <w:szCs w:val="24"/>
        </w:rPr>
        <w:t>, Lerpiniere J</w:t>
      </w:r>
      <w:r w:rsidRPr="006509B6">
        <w:rPr>
          <w:rFonts w:ascii="Times New Roman" w:hAnsi="Times New Roman" w:cs="Times New Roman"/>
          <w:sz w:val="24"/>
          <w:szCs w:val="24"/>
        </w:rPr>
        <w:t>.</w:t>
      </w:r>
      <w:r w:rsidR="00F47A12" w:rsidRPr="006509B6">
        <w:rPr>
          <w:rFonts w:ascii="Times New Roman" w:hAnsi="Times New Roman" w:cs="Times New Roman"/>
          <w:sz w:val="24"/>
          <w:szCs w:val="24"/>
        </w:rPr>
        <w:t xml:space="preserve">, </w:t>
      </w:r>
      <w:r w:rsidR="008D5E2C" w:rsidRPr="006509B6">
        <w:rPr>
          <w:rFonts w:ascii="Times New Roman" w:hAnsi="Times New Roman" w:cs="Times New Roman"/>
          <w:sz w:val="24"/>
          <w:szCs w:val="24"/>
        </w:rPr>
        <w:t xml:space="preserve">&amp; </w:t>
      </w:r>
      <w:r w:rsidR="00F47A12" w:rsidRPr="006509B6">
        <w:rPr>
          <w:rFonts w:ascii="Times New Roman" w:hAnsi="Times New Roman" w:cs="Times New Roman"/>
          <w:sz w:val="24"/>
          <w:szCs w:val="24"/>
        </w:rPr>
        <w:t>McArthur</w:t>
      </w:r>
      <w:r w:rsidR="008D5E2C" w:rsidRPr="006509B6">
        <w:rPr>
          <w:rFonts w:ascii="Times New Roman" w:hAnsi="Times New Roman" w:cs="Times New Roman"/>
          <w:sz w:val="24"/>
          <w:szCs w:val="24"/>
        </w:rPr>
        <w:t>,</w:t>
      </w:r>
      <w:r w:rsidR="00F47A12" w:rsidRPr="006509B6">
        <w:rPr>
          <w:rFonts w:ascii="Times New Roman" w:hAnsi="Times New Roman" w:cs="Times New Roman"/>
          <w:sz w:val="24"/>
          <w:szCs w:val="24"/>
        </w:rPr>
        <w:t xml:space="preserve"> K. </w:t>
      </w:r>
      <w:r w:rsidR="00861CC8" w:rsidRPr="006509B6">
        <w:rPr>
          <w:rFonts w:ascii="Times New Roman" w:hAnsi="Times New Roman" w:cs="Times New Roman"/>
          <w:sz w:val="24"/>
          <w:szCs w:val="24"/>
        </w:rPr>
        <w:t>(</w:t>
      </w:r>
      <w:r w:rsidR="00F47A12" w:rsidRPr="006509B6">
        <w:rPr>
          <w:rFonts w:ascii="Times New Roman" w:hAnsi="Times New Roman" w:cs="Times New Roman"/>
          <w:sz w:val="24"/>
          <w:szCs w:val="24"/>
        </w:rPr>
        <w:t>2010</w:t>
      </w:r>
      <w:r w:rsidR="00861CC8" w:rsidRPr="006509B6">
        <w:rPr>
          <w:rFonts w:ascii="Times New Roman" w:hAnsi="Times New Roman" w:cs="Times New Roman"/>
          <w:sz w:val="24"/>
          <w:szCs w:val="24"/>
        </w:rPr>
        <w:t>)</w:t>
      </w:r>
      <w:r w:rsidR="008D5E2C" w:rsidRPr="006509B6">
        <w:rPr>
          <w:rFonts w:ascii="Times New Roman" w:hAnsi="Times New Roman" w:cs="Times New Roman"/>
          <w:sz w:val="24"/>
          <w:szCs w:val="24"/>
        </w:rPr>
        <w:t xml:space="preserve">. </w:t>
      </w:r>
      <w:r w:rsidR="008D5E2C" w:rsidRPr="006509B6">
        <w:rPr>
          <w:rFonts w:ascii="Times New Roman" w:hAnsi="Times New Roman" w:cs="Times New Roman"/>
          <w:i/>
          <w:sz w:val="24"/>
          <w:szCs w:val="24"/>
        </w:rPr>
        <w:t>Child p</w:t>
      </w:r>
      <w:r w:rsidRPr="006509B6">
        <w:rPr>
          <w:rFonts w:ascii="Times New Roman" w:hAnsi="Times New Roman" w:cs="Times New Roman"/>
          <w:i/>
          <w:sz w:val="24"/>
          <w:szCs w:val="24"/>
        </w:rPr>
        <w:t xml:space="preserve">rotection and </w:t>
      </w:r>
      <w:r w:rsidR="008D5E2C" w:rsidRPr="006509B6">
        <w:rPr>
          <w:rFonts w:ascii="Times New Roman" w:hAnsi="Times New Roman" w:cs="Times New Roman"/>
          <w:i/>
          <w:sz w:val="24"/>
          <w:szCs w:val="24"/>
        </w:rPr>
        <w:t>the needs and rights of disabled children: Abridged r</w:t>
      </w:r>
      <w:r w:rsidR="00F47A12" w:rsidRPr="006509B6">
        <w:rPr>
          <w:rFonts w:ascii="Times New Roman" w:hAnsi="Times New Roman" w:cs="Times New Roman"/>
          <w:i/>
          <w:sz w:val="24"/>
          <w:szCs w:val="24"/>
        </w:rPr>
        <w:t>eport.</w:t>
      </w:r>
      <w:r w:rsidR="008D5E2C" w:rsidRPr="006509B6">
        <w:rPr>
          <w:rFonts w:ascii="Times New Roman" w:hAnsi="Times New Roman" w:cs="Times New Roman"/>
          <w:i/>
          <w:sz w:val="24"/>
          <w:szCs w:val="24"/>
        </w:rPr>
        <w:t xml:space="preserve"> </w:t>
      </w:r>
      <w:r w:rsidR="008D5E2C" w:rsidRPr="006509B6">
        <w:rPr>
          <w:rFonts w:ascii="Times New Roman" w:hAnsi="Times New Roman" w:cs="Times New Roman"/>
          <w:sz w:val="24"/>
          <w:szCs w:val="24"/>
        </w:rPr>
        <w:t>Glasgow, Scotland:</w:t>
      </w:r>
      <w:r w:rsidR="00F47A12" w:rsidRPr="006509B6">
        <w:rPr>
          <w:rFonts w:ascii="Times New Roman" w:hAnsi="Times New Roman" w:cs="Times New Roman"/>
          <w:i/>
          <w:sz w:val="24"/>
          <w:szCs w:val="24"/>
        </w:rPr>
        <w:t xml:space="preserve"> </w:t>
      </w:r>
      <w:r w:rsidR="008D5E2C" w:rsidRPr="006509B6">
        <w:rPr>
          <w:rFonts w:ascii="Times New Roman" w:hAnsi="Times New Roman" w:cs="Times New Roman"/>
          <w:sz w:val="24"/>
          <w:szCs w:val="24"/>
        </w:rPr>
        <w:t xml:space="preserve">University of </w:t>
      </w:r>
      <w:r w:rsidR="00F47A12" w:rsidRPr="006509B6">
        <w:rPr>
          <w:rFonts w:ascii="Times New Roman" w:hAnsi="Times New Roman" w:cs="Times New Roman"/>
          <w:sz w:val="24"/>
          <w:szCs w:val="24"/>
        </w:rPr>
        <w:t>Strathclyde Faculty of Educ</w:t>
      </w:r>
      <w:r w:rsidR="008D5E2C" w:rsidRPr="006509B6">
        <w:rPr>
          <w:rFonts w:ascii="Times New Roman" w:hAnsi="Times New Roman" w:cs="Times New Roman"/>
          <w:sz w:val="24"/>
          <w:szCs w:val="24"/>
        </w:rPr>
        <w:t>ation/ Sir Halley Stewart Trust</w:t>
      </w:r>
      <w:r w:rsidR="00F47A12" w:rsidRPr="006509B6">
        <w:rPr>
          <w:rFonts w:ascii="Times New Roman" w:hAnsi="Times New Roman" w:cs="Times New Roman"/>
          <w:sz w:val="24"/>
          <w:szCs w:val="24"/>
        </w:rPr>
        <w:t>.</w:t>
      </w:r>
    </w:p>
    <w:p w:rsidR="00F47A12" w:rsidRPr="006509B6" w:rsidRDefault="00F47A12" w:rsidP="001707EF">
      <w:pPr>
        <w:spacing w:after="0"/>
        <w:ind w:left="720" w:right="804" w:hanging="720"/>
        <w:rPr>
          <w:rFonts w:ascii="Times New Roman" w:hAnsi="Times New Roman" w:cs="Times New Roman"/>
          <w:sz w:val="24"/>
          <w:szCs w:val="24"/>
        </w:rPr>
      </w:pPr>
      <w:r w:rsidRPr="006509B6">
        <w:rPr>
          <w:rFonts w:ascii="Times New Roman" w:hAnsi="Times New Roman" w:cs="Times New Roman"/>
          <w:sz w:val="24"/>
          <w:szCs w:val="24"/>
        </w:rPr>
        <w:t xml:space="preserve">Stalker, K., &amp; McArthur, K. (2012). Child abuse, child protection and disabled children: A review of recent research. </w:t>
      </w:r>
      <w:r w:rsidRPr="006509B6">
        <w:rPr>
          <w:rFonts w:ascii="Times New Roman" w:hAnsi="Times New Roman" w:cs="Times New Roman"/>
          <w:i/>
          <w:sz w:val="24"/>
          <w:szCs w:val="24"/>
        </w:rPr>
        <w:t>Child Abuse Review, 21</w:t>
      </w:r>
      <w:r w:rsidRPr="006509B6">
        <w:rPr>
          <w:rFonts w:ascii="Times New Roman" w:hAnsi="Times New Roman" w:cs="Times New Roman"/>
          <w:sz w:val="24"/>
          <w:szCs w:val="24"/>
        </w:rPr>
        <w:t xml:space="preserve">(2), 24–40. </w:t>
      </w:r>
    </w:p>
    <w:p w:rsidR="00F47A12" w:rsidRPr="006509B6" w:rsidRDefault="00F47A12" w:rsidP="001707EF">
      <w:pPr>
        <w:spacing w:after="0"/>
        <w:ind w:left="720" w:right="804" w:hanging="720"/>
        <w:rPr>
          <w:rFonts w:ascii="Times New Roman" w:hAnsi="Times New Roman" w:cs="Times New Roman"/>
          <w:sz w:val="24"/>
          <w:szCs w:val="24"/>
          <w:lang w:val="en-GB"/>
        </w:rPr>
      </w:pPr>
      <w:r w:rsidRPr="006509B6">
        <w:rPr>
          <w:rFonts w:ascii="Times New Roman" w:hAnsi="Times New Roman" w:cs="Times New Roman"/>
          <w:sz w:val="24"/>
          <w:szCs w:val="24"/>
          <w:lang w:val="en-GB"/>
        </w:rPr>
        <w:t>Stalker, K. (1998)</w:t>
      </w:r>
      <w:r w:rsidR="003A2F27" w:rsidRPr="006509B6">
        <w:rPr>
          <w:rFonts w:ascii="Times New Roman" w:hAnsi="Times New Roman" w:cs="Times New Roman"/>
          <w:sz w:val="24"/>
          <w:szCs w:val="24"/>
          <w:lang w:val="en-GB"/>
        </w:rPr>
        <w:t>.</w:t>
      </w:r>
      <w:r w:rsidRPr="006509B6">
        <w:rPr>
          <w:rFonts w:ascii="Times New Roman" w:hAnsi="Times New Roman" w:cs="Times New Roman"/>
          <w:sz w:val="24"/>
          <w:szCs w:val="24"/>
          <w:lang w:val="en-GB"/>
        </w:rPr>
        <w:t xml:space="preserve"> </w:t>
      </w:r>
      <w:r w:rsidR="003A2F27" w:rsidRPr="006509B6">
        <w:rPr>
          <w:rFonts w:ascii="Times New Roman" w:hAnsi="Times New Roman" w:cs="Times New Roman"/>
          <w:sz w:val="24"/>
          <w:szCs w:val="24"/>
          <w:lang w:val="en-GB"/>
        </w:rPr>
        <w:t>Some ethical and methodological issues in research with people with learning d</w:t>
      </w:r>
      <w:r w:rsidRPr="006509B6">
        <w:rPr>
          <w:rFonts w:ascii="Times New Roman" w:hAnsi="Times New Roman" w:cs="Times New Roman"/>
          <w:sz w:val="24"/>
          <w:szCs w:val="24"/>
          <w:lang w:val="en-GB"/>
        </w:rPr>
        <w:t xml:space="preserve">ifficulties. </w:t>
      </w:r>
      <w:r w:rsidRPr="006509B6">
        <w:rPr>
          <w:rFonts w:ascii="Times New Roman" w:hAnsi="Times New Roman" w:cs="Times New Roman"/>
          <w:i/>
          <w:sz w:val="24"/>
          <w:szCs w:val="24"/>
          <w:lang w:val="en-GB"/>
        </w:rPr>
        <w:t>Disability &amp; Society, 13</w:t>
      </w:r>
      <w:r w:rsidRPr="006509B6">
        <w:rPr>
          <w:rFonts w:ascii="Times New Roman" w:hAnsi="Times New Roman" w:cs="Times New Roman"/>
          <w:sz w:val="24"/>
          <w:szCs w:val="24"/>
          <w:lang w:val="en-GB"/>
        </w:rPr>
        <w:t xml:space="preserve"> (1)</w:t>
      </w:r>
      <w:r w:rsidR="003A2F27" w:rsidRPr="006509B6">
        <w:rPr>
          <w:rFonts w:ascii="Times New Roman" w:hAnsi="Times New Roman" w:cs="Times New Roman"/>
          <w:sz w:val="24"/>
          <w:szCs w:val="24"/>
          <w:lang w:val="en-GB"/>
        </w:rPr>
        <w:t xml:space="preserve">, </w:t>
      </w:r>
      <w:r w:rsidRPr="006509B6">
        <w:rPr>
          <w:rFonts w:ascii="Times New Roman" w:hAnsi="Times New Roman" w:cs="Times New Roman"/>
          <w:sz w:val="24"/>
          <w:szCs w:val="24"/>
          <w:lang w:val="en-GB"/>
        </w:rPr>
        <w:t>5-19</w:t>
      </w:r>
      <w:r w:rsidR="003A2F27" w:rsidRPr="006509B6">
        <w:rPr>
          <w:rFonts w:ascii="Times New Roman" w:hAnsi="Times New Roman" w:cs="Times New Roman"/>
          <w:sz w:val="24"/>
          <w:szCs w:val="24"/>
          <w:lang w:val="en-GB"/>
        </w:rPr>
        <w:t xml:space="preserve">. </w:t>
      </w:r>
    </w:p>
    <w:p w:rsidR="00124EEA" w:rsidRPr="006509B6" w:rsidRDefault="00F47A12" w:rsidP="001707EF">
      <w:pPr>
        <w:spacing w:after="0"/>
        <w:ind w:left="720" w:right="804" w:hanging="720"/>
        <w:rPr>
          <w:rFonts w:ascii="Times New Roman" w:hAnsi="Times New Roman" w:cs="Times New Roman"/>
          <w:sz w:val="24"/>
          <w:szCs w:val="24"/>
        </w:rPr>
      </w:pPr>
      <w:r w:rsidRPr="006509B6">
        <w:rPr>
          <w:rFonts w:ascii="Times New Roman" w:hAnsi="Times New Roman" w:cs="Times New Roman"/>
          <w:sz w:val="24"/>
          <w:szCs w:val="24"/>
        </w:rPr>
        <w:t xml:space="preserve">Sullivan, P., &amp; Knutson, J. (2000). Maltreatment and disabilities: A population-based epidemiological study. </w:t>
      </w:r>
      <w:r w:rsidRPr="006509B6">
        <w:rPr>
          <w:rFonts w:ascii="Times New Roman" w:hAnsi="Times New Roman" w:cs="Times New Roman"/>
          <w:i/>
          <w:sz w:val="24"/>
          <w:szCs w:val="24"/>
        </w:rPr>
        <w:t>Child Abuse and Neglect, 24</w:t>
      </w:r>
      <w:r w:rsidRPr="006509B6">
        <w:rPr>
          <w:rFonts w:ascii="Times New Roman" w:hAnsi="Times New Roman" w:cs="Times New Roman"/>
          <w:sz w:val="24"/>
          <w:szCs w:val="24"/>
        </w:rPr>
        <w:t xml:space="preserve">(10), 1257–1273. </w:t>
      </w:r>
    </w:p>
    <w:p w:rsidR="00F47A12" w:rsidRPr="006509B6" w:rsidRDefault="00F47A12" w:rsidP="00EE7C35">
      <w:pPr>
        <w:spacing w:after="0"/>
        <w:ind w:left="720" w:right="804" w:hanging="720"/>
        <w:rPr>
          <w:rFonts w:ascii="Times New Roman" w:hAnsi="Times New Roman" w:cs="Times New Roman"/>
          <w:sz w:val="24"/>
          <w:szCs w:val="24"/>
        </w:rPr>
      </w:pPr>
      <w:r w:rsidRPr="006509B6">
        <w:rPr>
          <w:rFonts w:ascii="Times New Roman" w:hAnsi="Times New Roman" w:cs="Times New Roman"/>
          <w:sz w:val="24"/>
          <w:szCs w:val="24"/>
        </w:rPr>
        <w:lastRenderedPageBreak/>
        <w:t xml:space="preserve">Swain, J., &amp; French, S. (2000). Towards an affirmation model of disability. </w:t>
      </w:r>
      <w:r w:rsidRPr="006509B6">
        <w:rPr>
          <w:rFonts w:ascii="Times New Roman" w:hAnsi="Times New Roman" w:cs="Times New Roman"/>
          <w:i/>
          <w:sz w:val="24"/>
          <w:szCs w:val="24"/>
        </w:rPr>
        <w:t>Disability &amp; Society, 15</w:t>
      </w:r>
      <w:r w:rsidRPr="006509B6">
        <w:rPr>
          <w:rFonts w:ascii="Times New Roman" w:hAnsi="Times New Roman" w:cs="Times New Roman"/>
          <w:sz w:val="24"/>
          <w:szCs w:val="24"/>
        </w:rPr>
        <w:t xml:space="preserve">(4), 569–582. </w:t>
      </w:r>
    </w:p>
    <w:p w:rsidR="00F47A12" w:rsidRPr="006509B6" w:rsidRDefault="00F47A12" w:rsidP="00EE7C35">
      <w:pPr>
        <w:spacing w:after="0"/>
        <w:ind w:left="720" w:right="804" w:hanging="720"/>
        <w:rPr>
          <w:rFonts w:ascii="Times New Roman" w:hAnsi="Times New Roman" w:cs="Times New Roman"/>
          <w:sz w:val="24"/>
          <w:szCs w:val="24"/>
        </w:rPr>
      </w:pPr>
      <w:r w:rsidRPr="006509B6">
        <w:rPr>
          <w:rFonts w:ascii="Times New Roman" w:hAnsi="Times New Roman" w:cs="Times New Roman"/>
          <w:sz w:val="24"/>
          <w:szCs w:val="24"/>
        </w:rPr>
        <w:t>Taylo</w:t>
      </w:r>
      <w:r w:rsidR="00AA7CC7" w:rsidRPr="006509B6">
        <w:rPr>
          <w:rFonts w:ascii="Times New Roman" w:hAnsi="Times New Roman" w:cs="Times New Roman"/>
          <w:sz w:val="24"/>
          <w:szCs w:val="24"/>
        </w:rPr>
        <w:t xml:space="preserve">r, J., Stalker, K., Fry, D., &amp; </w:t>
      </w:r>
      <w:r w:rsidRPr="006509B6">
        <w:rPr>
          <w:rFonts w:ascii="Times New Roman" w:hAnsi="Times New Roman" w:cs="Times New Roman"/>
          <w:sz w:val="24"/>
          <w:szCs w:val="24"/>
        </w:rPr>
        <w:t>Stewart, A. (2014)</w:t>
      </w:r>
      <w:r w:rsidR="00861CC8" w:rsidRPr="006509B6">
        <w:rPr>
          <w:rFonts w:ascii="Times New Roman" w:hAnsi="Times New Roman" w:cs="Times New Roman"/>
          <w:sz w:val="24"/>
          <w:szCs w:val="24"/>
        </w:rPr>
        <w:t>.</w:t>
      </w:r>
      <w:r w:rsidRPr="006509B6">
        <w:rPr>
          <w:rFonts w:ascii="Times New Roman" w:hAnsi="Times New Roman" w:cs="Times New Roman"/>
          <w:sz w:val="24"/>
          <w:szCs w:val="24"/>
        </w:rPr>
        <w:t xml:space="preserve"> </w:t>
      </w:r>
      <w:r w:rsidRPr="006509B6">
        <w:rPr>
          <w:rFonts w:ascii="Times New Roman" w:hAnsi="Times New Roman" w:cs="Times New Roman"/>
          <w:i/>
          <w:sz w:val="24"/>
          <w:szCs w:val="24"/>
        </w:rPr>
        <w:t xml:space="preserve">Disabled children and child protection in Scotland: An investigation into the relationship between professional practice, child protection and disability. </w:t>
      </w:r>
      <w:r w:rsidRPr="006509B6">
        <w:rPr>
          <w:rFonts w:ascii="Times New Roman" w:hAnsi="Times New Roman" w:cs="Times New Roman"/>
          <w:sz w:val="24"/>
          <w:szCs w:val="24"/>
        </w:rPr>
        <w:t xml:space="preserve">Edinburgh: Scottish Government Children’s Rights and Wellbeing Division.   </w:t>
      </w:r>
    </w:p>
    <w:p w:rsidR="00F47A12" w:rsidRPr="006509B6" w:rsidRDefault="0011406F" w:rsidP="002D7A34">
      <w:pPr>
        <w:spacing w:after="0"/>
        <w:ind w:left="720" w:hanging="720"/>
        <w:rPr>
          <w:rFonts w:ascii="Times New Roman" w:hAnsi="Times New Roman" w:cs="Times New Roman"/>
          <w:sz w:val="24"/>
          <w:szCs w:val="24"/>
        </w:rPr>
      </w:pPr>
      <w:r w:rsidRPr="006509B6">
        <w:rPr>
          <w:rFonts w:ascii="Times New Roman" w:hAnsi="Times New Roman" w:cs="Times New Roman"/>
          <w:sz w:val="24"/>
          <w:szCs w:val="24"/>
        </w:rPr>
        <w:t xml:space="preserve">Turnell, A., &amp; </w:t>
      </w:r>
      <w:r w:rsidR="00F47A12" w:rsidRPr="006509B6">
        <w:rPr>
          <w:rFonts w:ascii="Times New Roman" w:hAnsi="Times New Roman" w:cs="Times New Roman"/>
          <w:sz w:val="24"/>
          <w:szCs w:val="24"/>
        </w:rPr>
        <w:t>Murphy T. (2017)</w:t>
      </w:r>
      <w:r w:rsidR="00861CC8" w:rsidRPr="006509B6">
        <w:rPr>
          <w:rFonts w:ascii="Times New Roman" w:hAnsi="Times New Roman" w:cs="Times New Roman"/>
          <w:sz w:val="24"/>
          <w:szCs w:val="24"/>
        </w:rPr>
        <w:t>.</w:t>
      </w:r>
      <w:r w:rsidR="00F47A12" w:rsidRPr="006509B6">
        <w:rPr>
          <w:rFonts w:ascii="Times New Roman" w:hAnsi="Times New Roman" w:cs="Times New Roman"/>
          <w:sz w:val="24"/>
          <w:szCs w:val="24"/>
        </w:rPr>
        <w:t xml:space="preserve"> </w:t>
      </w:r>
      <w:r w:rsidR="00F47A12" w:rsidRPr="006509B6">
        <w:rPr>
          <w:rFonts w:ascii="Times New Roman" w:hAnsi="Times New Roman" w:cs="Times New Roman"/>
          <w:i/>
          <w:sz w:val="24"/>
          <w:szCs w:val="24"/>
        </w:rPr>
        <w:t>Sign</w:t>
      </w:r>
      <w:r w:rsidRPr="006509B6">
        <w:rPr>
          <w:rFonts w:ascii="Times New Roman" w:hAnsi="Times New Roman" w:cs="Times New Roman"/>
          <w:i/>
          <w:sz w:val="24"/>
          <w:szCs w:val="24"/>
        </w:rPr>
        <w:t>s of safety® comprehensive briefing paper (4th ed.</w:t>
      </w:r>
      <w:r w:rsidR="00F47A12" w:rsidRPr="006509B6">
        <w:rPr>
          <w:rFonts w:ascii="Times New Roman" w:hAnsi="Times New Roman" w:cs="Times New Roman"/>
          <w:i/>
          <w:sz w:val="24"/>
          <w:szCs w:val="24"/>
        </w:rPr>
        <w:t xml:space="preserve">). </w:t>
      </w:r>
      <w:r w:rsidR="00F47A12" w:rsidRPr="006509B6">
        <w:rPr>
          <w:rFonts w:ascii="Times New Roman" w:hAnsi="Times New Roman" w:cs="Times New Roman"/>
          <w:sz w:val="24"/>
          <w:szCs w:val="24"/>
        </w:rPr>
        <w:t>Australia: Resolutions Consultancy Pty Ltd.</w:t>
      </w:r>
    </w:p>
    <w:p w:rsidR="00F47A12" w:rsidRPr="006509B6" w:rsidRDefault="00F47A12" w:rsidP="002D7A34">
      <w:pPr>
        <w:spacing w:after="0"/>
        <w:ind w:left="720" w:hanging="720"/>
        <w:rPr>
          <w:rFonts w:ascii="Times New Roman" w:hAnsi="Times New Roman" w:cs="Times New Roman"/>
          <w:sz w:val="24"/>
          <w:szCs w:val="24"/>
        </w:rPr>
      </w:pPr>
      <w:r w:rsidRPr="006509B6">
        <w:rPr>
          <w:rFonts w:ascii="Times New Roman" w:hAnsi="Times New Roman" w:cs="Times New Roman"/>
          <w:sz w:val="24"/>
          <w:szCs w:val="24"/>
        </w:rPr>
        <w:t xml:space="preserve">Tusla (2009). </w:t>
      </w:r>
      <w:r w:rsidR="008D5E2C" w:rsidRPr="006509B6">
        <w:rPr>
          <w:rFonts w:ascii="Times New Roman" w:hAnsi="Times New Roman" w:cs="Times New Roman"/>
          <w:i/>
          <w:sz w:val="24"/>
          <w:szCs w:val="24"/>
        </w:rPr>
        <w:t>Child welfare and protection social work departments business p</w:t>
      </w:r>
      <w:r w:rsidRPr="006509B6">
        <w:rPr>
          <w:rFonts w:ascii="Times New Roman" w:hAnsi="Times New Roman" w:cs="Times New Roman"/>
          <w:i/>
          <w:sz w:val="24"/>
          <w:szCs w:val="24"/>
        </w:rPr>
        <w:t xml:space="preserve">rocesses, revision 0.9. </w:t>
      </w:r>
      <w:r w:rsidRPr="006509B6">
        <w:rPr>
          <w:rFonts w:ascii="Times New Roman" w:hAnsi="Times New Roman" w:cs="Times New Roman"/>
          <w:sz w:val="24"/>
          <w:szCs w:val="24"/>
        </w:rPr>
        <w:t xml:space="preserve">Ireland: Tusla.  </w:t>
      </w:r>
    </w:p>
    <w:p w:rsidR="00F47A12" w:rsidRPr="006509B6" w:rsidRDefault="00F47A12" w:rsidP="002D7A34">
      <w:pPr>
        <w:spacing w:after="0"/>
        <w:ind w:left="720" w:hanging="720"/>
        <w:rPr>
          <w:rFonts w:ascii="Times New Roman" w:hAnsi="Times New Roman" w:cs="Times New Roman"/>
          <w:sz w:val="24"/>
          <w:szCs w:val="24"/>
        </w:rPr>
      </w:pPr>
      <w:r w:rsidRPr="006509B6">
        <w:rPr>
          <w:rFonts w:ascii="Times New Roman" w:hAnsi="Times New Roman" w:cs="Times New Roman"/>
          <w:sz w:val="24"/>
          <w:szCs w:val="24"/>
        </w:rPr>
        <w:t>Tusla (2017)</w:t>
      </w:r>
      <w:r w:rsidR="00861CC8" w:rsidRPr="006509B6">
        <w:rPr>
          <w:rFonts w:ascii="Times New Roman" w:hAnsi="Times New Roman" w:cs="Times New Roman"/>
          <w:sz w:val="24"/>
          <w:szCs w:val="24"/>
        </w:rPr>
        <w:t>.</w:t>
      </w:r>
      <w:r w:rsidRPr="006509B6">
        <w:rPr>
          <w:rFonts w:ascii="Times New Roman" w:hAnsi="Times New Roman" w:cs="Times New Roman"/>
          <w:sz w:val="24"/>
          <w:szCs w:val="24"/>
        </w:rPr>
        <w:t xml:space="preserve"> </w:t>
      </w:r>
      <w:r w:rsidR="004D19F2" w:rsidRPr="006509B6">
        <w:rPr>
          <w:rFonts w:ascii="Times New Roman" w:hAnsi="Times New Roman" w:cs="Times New Roman"/>
          <w:i/>
          <w:sz w:val="24"/>
          <w:szCs w:val="24"/>
        </w:rPr>
        <w:t>Business p</w:t>
      </w:r>
      <w:r w:rsidRPr="006509B6">
        <w:rPr>
          <w:rFonts w:ascii="Times New Roman" w:hAnsi="Times New Roman" w:cs="Times New Roman"/>
          <w:i/>
          <w:sz w:val="24"/>
          <w:szCs w:val="24"/>
        </w:rPr>
        <w:t>lan 2017.</w:t>
      </w:r>
      <w:r w:rsidRPr="006509B6">
        <w:rPr>
          <w:rFonts w:ascii="Times New Roman" w:hAnsi="Times New Roman" w:cs="Times New Roman"/>
          <w:sz w:val="24"/>
          <w:szCs w:val="24"/>
        </w:rPr>
        <w:t xml:space="preserve"> Retrieved from </w:t>
      </w:r>
      <w:hyperlink r:id="rId14" w:history="1">
        <w:r w:rsidR="004D19F2" w:rsidRPr="006509B6">
          <w:rPr>
            <w:rStyle w:val="Hyperlink"/>
            <w:rFonts w:ascii="Times New Roman" w:hAnsi="Times New Roman" w:cs="Times New Roman"/>
            <w:sz w:val="24"/>
            <w:szCs w:val="24"/>
          </w:rPr>
          <w:t>https://www.tusla.ie/uploads/content/Tusla_-_Child_and_Family_Agency_Business_Plan_2017.pdf</w:t>
        </w:r>
      </w:hyperlink>
    </w:p>
    <w:p w:rsidR="00F47A12" w:rsidRPr="006509B6" w:rsidRDefault="00F47A12" w:rsidP="002D7A34">
      <w:pPr>
        <w:spacing w:after="0"/>
        <w:ind w:right="804"/>
        <w:rPr>
          <w:rFonts w:ascii="Times New Roman" w:hAnsi="Times New Roman" w:cs="Times New Roman"/>
          <w:sz w:val="24"/>
          <w:szCs w:val="24"/>
        </w:rPr>
      </w:pPr>
      <w:r w:rsidRPr="006509B6">
        <w:rPr>
          <w:rFonts w:ascii="Times New Roman" w:hAnsi="Times New Roman" w:cs="Times New Roman"/>
          <w:sz w:val="24"/>
          <w:szCs w:val="24"/>
        </w:rPr>
        <w:t>U</w:t>
      </w:r>
      <w:r w:rsidR="00937B25" w:rsidRPr="006509B6">
        <w:rPr>
          <w:rFonts w:ascii="Times New Roman" w:hAnsi="Times New Roman" w:cs="Times New Roman"/>
          <w:sz w:val="24"/>
          <w:szCs w:val="24"/>
        </w:rPr>
        <w:t xml:space="preserve">nited </w:t>
      </w:r>
      <w:r w:rsidRPr="006509B6">
        <w:rPr>
          <w:rFonts w:ascii="Times New Roman" w:hAnsi="Times New Roman" w:cs="Times New Roman"/>
          <w:sz w:val="24"/>
          <w:szCs w:val="24"/>
        </w:rPr>
        <w:t>N</w:t>
      </w:r>
      <w:r w:rsidR="00937B25" w:rsidRPr="006509B6">
        <w:rPr>
          <w:rFonts w:ascii="Times New Roman" w:hAnsi="Times New Roman" w:cs="Times New Roman"/>
          <w:sz w:val="24"/>
          <w:szCs w:val="24"/>
        </w:rPr>
        <w:t>ations</w:t>
      </w:r>
      <w:r w:rsidRPr="006509B6">
        <w:rPr>
          <w:rFonts w:ascii="Times New Roman" w:hAnsi="Times New Roman" w:cs="Times New Roman"/>
          <w:sz w:val="24"/>
          <w:szCs w:val="24"/>
        </w:rPr>
        <w:t xml:space="preserve"> Convention on the Rights of People with </w:t>
      </w:r>
      <w:r w:rsidR="00937B25" w:rsidRPr="006509B6">
        <w:rPr>
          <w:rFonts w:ascii="Times New Roman" w:hAnsi="Times New Roman" w:cs="Times New Roman"/>
          <w:sz w:val="24"/>
          <w:szCs w:val="24"/>
        </w:rPr>
        <w:t xml:space="preserve">Disabilities, </w:t>
      </w:r>
      <w:r w:rsidRPr="006509B6">
        <w:rPr>
          <w:rFonts w:ascii="Times New Roman" w:hAnsi="Times New Roman" w:cs="Times New Roman"/>
          <w:sz w:val="24"/>
          <w:szCs w:val="24"/>
        </w:rPr>
        <w:t>2006</w:t>
      </w:r>
      <w:r w:rsidR="00861CC8" w:rsidRPr="006509B6">
        <w:rPr>
          <w:rFonts w:ascii="Times New Roman" w:hAnsi="Times New Roman" w:cs="Times New Roman"/>
          <w:sz w:val="24"/>
          <w:szCs w:val="24"/>
        </w:rPr>
        <w:t>.</w:t>
      </w:r>
    </w:p>
    <w:p w:rsidR="00937B25" w:rsidRPr="006509B6" w:rsidRDefault="00861CC8" w:rsidP="002D7A34">
      <w:pPr>
        <w:spacing w:after="0"/>
        <w:ind w:right="804"/>
        <w:rPr>
          <w:rFonts w:ascii="Times New Roman" w:hAnsi="Times New Roman" w:cs="Times New Roman"/>
          <w:sz w:val="24"/>
          <w:szCs w:val="24"/>
        </w:rPr>
      </w:pPr>
      <w:r w:rsidRPr="006509B6">
        <w:rPr>
          <w:rFonts w:ascii="Times New Roman" w:hAnsi="Times New Roman" w:cs="Times New Roman"/>
          <w:sz w:val="24"/>
          <w:szCs w:val="24"/>
        </w:rPr>
        <w:t>U</w:t>
      </w:r>
      <w:r w:rsidR="00937B25" w:rsidRPr="006509B6">
        <w:rPr>
          <w:rFonts w:ascii="Times New Roman" w:hAnsi="Times New Roman" w:cs="Times New Roman"/>
          <w:sz w:val="24"/>
          <w:szCs w:val="24"/>
        </w:rPr>
        <w:t xml:space="preserve">nited </w:t>
      </w:r>
      <w:r w:rsidRPr="006509B6">
        <w:rPr>
          <w:rFonts w:ascii="Times New Roman" w:hAnsi="Times New Roman" w:cs="Times New Roman"/>
          <w:sz w:val="24"/>
          <w:szCs w:val="24"/>
        </w:rPr>
        <w:t>N</w:t>
      </w:r>
      <w:r w:rsidR="00937B25" w:rsidRPr="006509B6">
        <w:rPr>
          <w:rFonts w:ascii="Times New Roman" w:hAnsi="Times New Roman" w:cs="Times New Roman"/>
          <w:sz w:val="24"/>
          <w:szCs w:val="24"/>
        </w:rPr>
        <w:t>ations</w:t>
      </w:r>
      <w:r w:rsidRPr="006509B6">
        <w:rPr>
          <w:rFonts w:ascii="Times New Roman" w:hAnsi="Times New Roman" w:cs="Times New Roman"/>
          <w:sz w:val="24"/>
          <w:szCs w:val="24"/>
        </w:rPr>
        <w:t xml:space="preserve"> </w:t>
      </w:r>
      <w:r w:rsidR="00F47A12" w:rsidRPr="006509B6">
        <w:rPr>
          <w:rFonts w:ascii="Times New Roman" w:hAnsi="Times New Roman" w:cs="Times New Roman"/>
          <w:sz w:val="24"/>
          <w:szCs w:val="24"/>
        </w:rPr>
        <w:t>Convent</w:t>
      </w:r>
      <w:r w:rsidR="00937B25" w:rsidRPr="006509B6">
        <w:rPr>
          <w:rFonts w:ascii="Times New Roman" w:hAnsi="Times New Roman" w:cs="Times New Roman"/>
          <w:sz w:val="24"/>
          <w:szCs w:val="24"/>
        </w:rPr>
        <w:t xml:space="preserve">ion on the Rights of the Child, 1989. </w:t>
      </w:r>
    </w:p>
    <w:p w:rsidR="00F47A12" w:rsidRPr="006509B6" w:rsidRDefault="00F47A12" w:rsidP="002D7A34">
      <w:pPr>
        <w:spacing w:after="0"/>
        <w:ind w:left="720" w:right="804" w:hanging="720"/>
        <w:rPr>
          <w:rFonts w:ascii="Times New Roman" w:hAnsi="Times New Roman" w:cs="Times New Roman"/>
          <w:sz w:val="24"/>
          <w:szCs w:val="24"/>
        </w:rPr>
      </w:pPr>
      <w:r w:rsidRPr="006509B6">
        <w:rPr>
          <w:rFonts w:ascii="Times New Roman" w:hAnsi="Times New Roman" w:cs="Times New Roman"/>
          <w:sz w:val="24"/>
          <w:szCs w:val="24"/>
        </w:rPr>
        <w:t>Vandermend</w:t>
      </w:r>
      <w:r w:rsidR="007E5F9E" w:rsidRPr="006509B6">
        <w:rPr>
          <w:rFonts w:ascii="Times New Roman" w:hAnsi="Times New Roman" w:cs="Times New Roman"/>
          <w:sz w:val="24"/>
          <w:szCs w:val="24"/>
        </w:rPr>
        <w:t>in, J., Cameron, A., Fry, D., &amp;</w:t>
      </w:r>
      <w:r w:rsidRPr="006509B6">
        <w:rPr>
          <w:rFonts w:ascii="Times New Roman" w:hAnsi="Times New Roman" w:cs="Times New Roman"/>
          <w:sz w:val="24"/>
          <w:szCs w:val="24"/>
        </w:rPr>
        <w:t xml:space="preserve"> Lannen, P. (2017)</w:t>
      </w:r>
      <w:r w:rsidR="00861CC8" w:rsidRPr="006509B6">
        <w:rPr>
          <w:rFonts w:ascii="Times New Roman" w:hAnsi="Times New Roman" w:cs="Times New Roman"/>
          <w:sz w:val="24"/>
          <w:szCs w:val="24"/>
        </w:rPr>
        <w:t>.</w:t>
      </w:r>
      <w:r w:rsidRPr="006509B6">
        <w:rPr>
          <w:rFonts w:ascii="Times New Roman" w:hAnsi="Times New Roman" w:cs="Times New Roman"/>
          <w:sz w:val="24"/>
          <w:szCs w:val="24"/>
        </w:rPr>
        <w:t xml:space="preserve"> </w:t>
      </w:r>
      <w:r w:rsidR="00E37E7B" w:rsidRPr="006509B6">
        <w:rPr>
          <w:rFonts w:ascii="Times New Roman" w:hAnsi="Times New Roman" w:cs="Times New Roman"/>
          <w:i/>
          <w:sz w:val="24"/>
          <w:szCs w:val="24"/>
        </w:rPr>
        <w:t>Child protection and d</w:t>
      </w:r>
      <w:r w:rsidRPr="006509B6">
        <w:rPr>
          <w:rFonts w:ascii="Times New Roman" w:hAnsi="Times New Roman" w:cs="Times New Roman"/>
          <w:i/>
          <w:sz w:val="24"/>
          <w:szCs w:val="24"/>
        </w:rPr>
        <w:t>isability: Ethical, methodological and practical challenges for research</w:t>
      </w:r>
      <w:r w:rsidRPr="006509B6">
        <w:rPr>
          <w:rFonts w:ascii="Times New Roman" w:hAnsi="Times New Roman" w:cs="Times New Roman"/>
          <w:sz w:val="24"/>
          <w:szCs w:val="24"/>
        </w:rPr>
        <w:t xml:space="preserve">. Edinburgh, Scotland: Dunedin Academic Press Ltd. </w:t>
      </w:r>
    </w:p>
    <w:p w:rsidR="00F47A12" w:rsidRPr="006509B6" w:rsidRDefault="00F47A12" w:rsidP="002D7A34">
      <w:pPr>
        <w:spacing w:after="0"/>
        <w:ind w:left="720" w:right="804" w:hanging="720"/>
        <w:rPr>
          <w:rFonts w:ascii="Times New Roman" w:hAnsi="Times New Roman" w:cs="Times New Roman"/>
          <w:sz w:val="24"/>
          <w:szCs w:val="24"/>
        </w:rPr>
      </w:pPr>
      <w:r w:rsidRPr="006509B6">
        <w:rPr>
          <w:rFonts w:ascii="Times New Roman" w:hAnsi="Times New Roman" w:cs="Times New Roman"/>
          <w:sz w:val="24"/>
          <w:szCs w:val="24"/>
        </w:rPr>
        <w:t xml:space="preserve">Whyte, J. </w:t>
      </w:r>
      <w:r w:rsidR="00861CC8" w:rsidRPr="006509B6">
        <w:rPr>
          <w:rFonts w:ascii="Times New Roman" w:hAnsi="Times New Roman" w:cs="Times New Roman"/>
          <w:sz w:val="24"/>
          <w:szCs w:val="24"/>
        </w:rPr>
        <w:t>(</w:t>
      </w:r>
      <w:r w:rsidRPr="006509B6">
        <w:rPr>
          <w:rFonts w:ascii="Times New Roman" w:hAnsi="Times New Roman" w:cs="Times New Roman"/>
          <w:sz w:val="24"/>
          <w:szCs w:val="24"/>
        </w:rPr>
        <w:t>2006</w:t>
      </w:r>
      <w:r w:rsidR="00861CC8" w:rsidRPr="006509B6">
        <w:rPr>
          <w:rFonts w:ascii="Times New Roman" w:hAnsi="Times New Roman" w:cs="Times New Roman"/>
          <w:sz w:val="24"/>
          <w:szCs w:val="24"/>
        </w:rPr>
        <w:t>)</w:t>
      </w:r>
      <w:r w:rsidR="007E5F9E" w:rsidRPr="006509B6">
        <w:rPr>
          <w:rFonts w:ascii="Times New Roman" w:hAnsi="Times New Roman" w:cs="Times New Roman"/>
          <w:sz w:val="24"/>
          <w:szCs w:val="24"/>
        </w:rPr>
        <w:t xml:space="preserve">. </w:t>
      </w:r>
      <w:r w:rsidR="007E5F9E" w:rsidRPr="006509B6">
        <w:rPr>
          <w:rFonts w:ascii="Times New Roman" w:hAnsi="Times New Roman" w:cs="Times New Roman"/>
          <w:i/>
          <w:sz w:val="24"/>
          <w:szCs w:val="24"/>
        </w:rPr>
        <w:t>Consulting with children with disabilities as service users: Practical and methodological c</w:t>
      </w:r>
      <w:r w:rsidRPr="006509B6">
        <w:rPr>
          <w:rFonts w:ascii="Times New Roman" w:hAnsi="Times New Roman" w:cs="Times New Roman"/>
          <w:i/>
          <w:sz w:val="24"/>
          <w:szCs w:val="24"/>
        </w:rPr>
        <w:t>onsiderations.</w:t>
      </w:r>
      <w:r w:rsidRPr="006509B6">
        <w:rPr>
          <w:rFonts w:ascii="Times New Roman" w:hAnsi="Times New Roman" w:cs="Times New Roman"/>
          <w:sz w:val="24"/>
          <w:szCs w:val="24"/>
        </w:rPr>
        <w:t xml:space="preserve"> Dublin: The Stationary Office</w:t>
      </w:r>
      <w:r w:rsidR="007E5F9E" w:rsidRPr="006509B6">
        <w:rPr>
          <w:rFonts w:ascii="Times New Roman" w:hAnsi="Times New Roman" w:cs="Times New Roman"/>
          <w:sz w:val="24"/>
          <w:szCs w:val="24"/>
        </w:rPr>
        <w:t>.</w:t>
      </w:r>
    </w:p>
    <w:p w:rsidR="00B14AA1" w:rsidRPr="006509B6" w:rsidRDefault="00F47A12" w:rsidP="002D7A34">
      <w:pPr>
        <w:spacing w:after="0"/>
        <w:ind w:left="720" w:right="804" w:hanging="720"/>
        <w:rPr>
          <w:rFonts w:ascii="Times New Roman" w:hAnsi="Times New Roman" w:cs="Times New Roman"/>
          <w:sz w:val="24"/>
          <w:szCs w:val="24"/>
        </w:rPr>
      </w:pPr>
      <w:r w:rsidRPr="006509B6">
        <w:rPr>
          <w:rFonts w:ascii="Times New Roman" w:hAnsi="Times New Roman" w:cs="Times New Roman"/>
          <w:sz w:val="24"/>
          <w:szCs w:val="24"/>
        </w:rPr>
        <w:t>Whyte, J. (2005)</w:t>
      </w:r>
      <w:r w:rsidR="00861CC8" w:rsidRPr="006509B6">
        <w:rPr>
          <w:rFonts w:ascii="Times New Roman" w:hAnsi="Times New Roman" w:cs="Times New Roman"/>
          <w:sz w:val="24"/>
          <w:szCs w:val="24"/>
        </w:rPr>
        <w:t>.</w:t>
      </w:r>
      <w:r w:rsidRPr="006509B6">
        <w:rPr>
          <w:rFonts w:ascii="Times New Roman" w:hAnsi="Times New Roman" w:cs="Times New Roman"/>
          <w:sz w:val="24"/>
          <w:szCs w:val="24"/>
        </w:rPr>
        <w:t xml:space="preserve"> </w:t>
      </w:r>
      <w:r w:rsidRPr="006509B6">
        <w:rPr>
          <w:rFonts w:ascii="Times New Roman" w:hAnsi="Times New Roman" w:cs="Times New Roman"/>
          <w:i/>
          <w:sz w:val="24"/>
          <w:szCs w:val="24"/>
        </w:rPr>
        <w:t>Research with children with disabilities: Guidelines and checklist for good practice.</w:t>
      </w:r>
      <w:r w:rsidR="005E3A2D" w:rsidRPr="006509B6">
        <w:rPr>
          <w:rFonts w:ascii="Times New Roman" w:hAnsi="Times New Roman" w:cs="Times New Roman"/>
          <w:i/>
          <w:sz w:val="24"/>
          <w:szCs w:val="24"/>
        </w:rPr>
        <w:t xml:space="preserve"> </w:t>
      </w:r>
      <w:r w:rsidR="002D7A34" w:rsidRPr="006509B6">
        <w:rPr>
          <w:rFonts w:ascii="Times New Roman" w:hAnsi="Times New Roman" w:cs="Times New Roman"/>
          <w:sz w:val="24"/>
          <w:szCs w:val="24"/>
        </w:rPr>
        <w:t>Dublin: N.D.A.</w:t>
      </w:r>
    </w:p>
    <w:sectPr w:rsidR="00B14AA1" w:rsidRPr="006509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BD2E39"/>
    <w:multiLevelType w:val="hybridMultilevel"/>
    <w:tmpl w:val="D5DA8C6E"/>
    <w:lvl w:ilvl="0" w:tplc="18090001">
      <w:start w:val="1"/>
      <w:numFmt w:val="bullet"/>
      <w:lvlText w:val=""/>
      <w:lvlJc w:val="left"/>
      <w:pPr>
        <w:ind w:left="720" w:hanging="360"/>
      </w:pPr>
      <w:rPr>
        <w:rFonts w:ascii="Symbol" w:hAnsi="Symbol"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25FA17B3"/>
    <w:multiLevelType w:val="hybridMultilevel"/>
    <w:tmpl w:val="A0A6723A"/>
    <w:lvl w:ilvl="0" w:tplc="18090001">
      <w:start w:val="1"/>
      <w:numFmt w:val="bullet"/>
      <w:lvlText w:val=""/>
      <w:lvlJc w:val="left"/>
      <w:pPr>
        <w:ind w:left="720" w:hanging="360"/>
      </w:pPr>
      <w:rPr>
        <w:rFonts w:ascii="Symbol" w:hAnsi="Symbol"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309344BA"/>
    <w:multiLevelType w:val="hybridMultilevel"/>
    <w:tmpl w:val="DAB0434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30D35824"/>
    <w:multiLevelType w:val="hybridMultilevel"/>
    <w:tmpl w:val="4C1E7EFC"/>
    <w:lvl w:ilvl="0" w:tplc="F59AAE10">
      <w:start w:val="1"/>
      <w:numFmt w:val="decimal"/>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4" w15:restartNumberingAfterBreak="0">
    <w:nsid w:val="3E731242"/>
    <w:multiLevelType w:val="hybridMultilevel"/>
    <w:tmpl w:val="55EA7874"/>
    <w:lvl w:ilvl="0" w:tplc="81921C38">
      <w:start w:val="1"/>
      <w:numFmt w:val="bullet"/>
      <w:lvlText w:val=""/>
      <w:lvlJc w:val="left"/>
      <w:pPr>
        <w:tabs>
          <w:tab w:val="num" w:pos="720"/>
        </w:tabs>
        <w:ind w:left="720" w:hanging="360"/>
      </w:pPr>
      <w:rPr>
        <w:rFonts w:ascii="Wingdings" w:hAnsi="Wingdings" w:hint="default"/>
      </w:rPr>
    </w:lvl>
    <w:lvl w:ilvl="1" w:tplc="1AD4B892" w:tentative="1">
      <w:start w:val="1"/>
      <w:numFmt w:val="bullet"/>
      <w:lvlText w:val=""/>
      <w:lvlJc w:val="left"/>
      <w:pPr>
        <w:tabs>
          <w:tab w:val="num" w:pos="1440"/>
        </w:tabs>
        <w:ind w:left="1440" w:hanging="360"/>
      </w:pPr>
      <w:rPr>
        <w:rFonts w:ascii="Wingdings" w:hAnsi="Wingdings" w:hint="default"/>
      </w:rPr>
    </w:lvl>
    <w:lvl w:ilvl="2" w:tplc="4A6EF598" w:tentative="1">
      <w:start w:val="1"/>
      <w:numFmt w:val="bullet"/>
      <w:lvlText w:val=""/>
      <w:lvlJc w:val="left"/>
      <w:pPr>
        <w:tabs>
          <w:tab w:val="num" w:pos="2160"/>
        </w:tabs>
        <w:ind w:left="2160" w:hanging="360"/>
      </w:pPr>
      <w:rPr>
        <w:rFonts w:ascii="Wingdings" w:hAnsi="Wingdings" w:hint="default"/>
      </w:rPr>
    </w:lvl>
    <w:lvl w:ilvl="3" w:tplc="7DF0BFD4" w:tentative="1">
      <w:start w:val="1"/>
      <w:numFmt w:val="bullet"/>
      <w:lvlText w:val=""/>
      <w:lvlJc w:val="left"/>
      <w:pPr>
        <w:tabs>
          <w:tab w:val="num" w:pos="2880"/>
        </w:tabs>
        <w:ind w:left="2880" w:hanging="360"/>
      </w:pPr>
      <w:rPr>
        <w:rFonts w:ascii="Wingdings" w:hAnsi="Wingdings" w:hint="default"/>
      </w:rPr>
    </w:lvl>
    <w:lvl w:ilvl="4" w:tplc="9B1E4702" w:tentative="1">
      <w:start w:val="1"/>
      <w:numFmt w:val="bullet"/>
      <w:lvlText w:val=""/>
      <w:lvlJc w:val="left"/>
      <w:pPr>
        <w:tabs>
          <w:tab w:val="num" w:pos="3600"/>
        </w:tabs>
        <w:ind w:left="3600" w:hanging="360"/>
      </w:pPr>
      <w:rPr>
        <w:rFonts w:ascii="Wingdings" w:hAnsi="Wingdings" w:hint="default"/>
      </w:rPr>
    </w:lvl>
    <w:lvl w:ilvl="5" w:tplc="939065C0" w:tentative="1">
      <w:start w:val="1"/>
      <w:numFmt w:val="bullet"/>
      <w:lvlText w:val=""/>
      <w:lvlJc w:val="left"/>
      <w:pPr>
        <w:tabs>
          <w:tab w:val="num" w:pos="4320"/>
        </w:tabs>
        <w:ind w:left="4320" w:hanging="360"/>
      </w:pPr>
      <w:rPr>
        <w:rFonts w:ascii="Wingdings" w:hAnsi="Wingdings" w:hint="default"/>
      </w:rPr>
    </w:lvl>
    <w:lvl w:ilvl="6" w:tplc="129ADE1E" w:tentative="1">
      <w:start w:val="1"/>
      <w:numFmt w:val="bullet"/>
      <w:lvlText w:val=""/>
      <w:lvlJc w:val="left"/>
      <w:pPr>
        <w:tabs>
          <w:tab w:val="num" w:pos="5040"/>
        </w:tabs>
        <w:ind w:left="5040" w:hanging="360"/>
      </w:pPr>
      <w:rPr>
        <w:rFonts w:ascii="Wingdings" w:hAnsi="Wingdings" w:hint="default"/>
      </w:rPr>
    </w:lvl>
    <w:lvl w:ilvl="7" w:tplc="9FE81DA4" w:tentative="1">
      <w:start w:val="1"/>
      <w:numFmt w:val="bullet"/>
      <w:lvlText w:val=""/>
      <w:lvlJc w:val="left"/>
      <w:pPr>
        <w:tabs>
          <w:tab w:val="num" w:pos="5760"/>
        </w:tabs>
        <w:ind w:left="5760" w:hanging="360"/>
      </w:pPr>
      <w:rPr>
        <w:rFonts w:ascii="Wingdings" w:hAnsi="Wingdings" w:hint="default"/>
      </w:rPr>
    </w:lvl>
    <w:lvl w:ilvl="8" w:tplc="8F9E105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2515597"/>
    <w:multiLevelType w:val="hybridMultilevel"/>
    <w:tmpl w:val="8A1E20E4"/>
    <w:lvl w:ilvl="0" w:tplc="18090001">
      <w:start w:val="1"/>
      <w:numFmt w:val="bullet"/>
      <w:lvlText w:val=""/>
      <w:lvlJc w:val="left"/>
      <w:pPr>
        <w:ind w:left="720" w:hanging="360"/>
      </w:pPr>
      <w:rPr>
        <w:rFonts w:ascii="Symbol" w:hAnsi="Symbol"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15:restartNumberingAfterBreak="0">
    <w:nsid w:val="436C50C9"/>
    <w:multiLevelType w:val="hybridMultilevel"/>
    <w:tmpl w:val="E70AEEC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442D2A14"/>
    <w:multiLevelType w:val="hybridMultilevel"/>
    <w:tmpl w:val="011E294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58E474E5"/>
    <w:multiLevelType w:val="hybridMultilevel"/>
    <w:tmpl w:val="7A6C27D4"/>
    <w:lvl w:ilvl="0" w:tplc="59DCB076">
      <w:start w:val="1"/>
      <w:numFmt w:val="bullet"/>
      <w:lvlText w:val=""/>
      <w:lvlJc w:val="left"/>
      <w:pPr>
        <w:tabs>
          <w:tab w:val="num" w:pos="720"/>
        </w:tabs>
        <w:ind w:left="720" w:hanging="360"/>
      </w:pPr>
      <w:rPr>
        <w:rFonts w:ascii="Wingdings" w:hAnsi="Wingdings" w:hint="default"/>
      </w:rPr>
    </w:lvl>
    <w:lvl w:ilvl="1" w:tplc="0A92E0E4" w:tentative="1">
      <w:start w:val="1"/>
      <w:numFmt w:val="bullet"/>
      <w:lvlText w:val=""/>
      <w:lvlJc w:val="left"/>
      <w:pPr>
        <w:tabs>
          <w:tab w:val="num" w:pos="1440"/>
        </w:tabs>
        <w:ind w:left="1440" w:hanging="360"/>
      </w:pPr>
      <w:rPr>
        <w:rFonts w:ascii="Wingdings" w:hAnsi="Wingdings" w:hint="default"/>
      </w:rPr>
    </w:lvl>
    <w:lvl w:ilvl="2" w:tplc="4A3A0EFE" w:tentative="1">
      <w:start w:val="1"/>
      <w:numFmt w:val="bullet"/>
      <w:lvlText w:val=""/>
      <w:lvlJc w:val="left"/>
      <w:pPr>
        <w:tabs>
          <w:tab w:val="num" w:pos="2160"/>
        </w:tabs>
        <w:ind w:left="2160" w:hanging="360"/>
      </w:pPr>
      <w:rPr>
        <w:rFonts w:ascii="Wingdings" w:hAnsi="Wingdings" w:hint="default"/>
      </w:rPr>
    </w:lvl>
    <w:lvl w:ilvl="3" w:tplc="718204B2" w:tentative="1">
      <w:start w:val="1"/>
      <w:numFmt w:val="bullet"/>
      <w:lvlText w:val=""/>
      <w:lvlJc w:val="left"/>
      <w:pPr>
        <w:tabs>
          <w:tab w:val="num" w:pos="2880"/>
        </w:tabs>
        <w:ind w:left="2880" w:hanging="360"/>
      </w:pPr>
      <w:rPr>
        <w:rFonts w:ascii="Wingdings" w:hAnsi="Wingdings" w:hint="default"/>
      </w:rPr>
    </w:lvl>
    <w:lvl w:ilvl="4" w:tplc="9704EDE0" w:tentative="1">
      <w:start w:val="1"/>
      <w:numFmt w:val="bullet"/>
      <w:lvlText w:val=""/>
      <w:lvlJc w:val="left"/>
      <w:pPr>
        <w:tabs>
          <w:tab w:val="num" w:pos="3600"/>
        </w:tabs>
        <w:ind w:left="3600" w:hanging="360"/>
      </w:pPr>
      <w:rPr>
        <w:rFonts w:ascii="Wingdings" w:hAnsi="Wingdings" w:hint="default"/>
      </w:rPr>
    </w:lvl>
    <w:lvl w:ilvl="5" w:tplc="714E4374" w:tentative="1">
      <w:start w:val="1"/>
      <w:numFmt w:val="bullet"/>
      <w:lvlText w:val=""/>
      <w:lvlJc w:val="left"/>
      <w:pPr>
        <w:tabs>
          <w:tab w:val="num" w:pos="4320"/>
        </w:tabs>
        <w:ind w:left="4320" w:hanging="360"/>
      </w:pPr>
      <w:rPr>
        <w:rFonts w:ascii="Wingdings" w:hAnsi="Wingdings" w:hint="default"/>
      </w:rPr>
    </w:lvl>
    <w:lvl w:ilvl="6" w:tplc="40B6D9D6" w:tentative="1">
      <w:start w:val="1"/>
      <w:numFmt w:val="bullet"/>
      <w:lvlText w:val=""/>
      <w:lvlJc w:val="left"/>
      <w:pPr>
        <w:tabs>
          <w:tab w:val="num" w:pos="5040"/>
        </w:tabs>
        <w:ind w:left="5040" w:hanging="360"/>
      </w:pPr>
      <w:rPr>
        <w:rFonts w:ascii="Wingdings" w:hAnsi="Wingdings" w:hint="default"/>
      </w:rPr>
    </w:lvl>
    <w:lvl w:ilvl="7" w:tplc="747A0D4E" w:tentative="1">
      <w:start w:val="1"/>
      <w:numFmt w:val="bullet"/>
      <w:lvlText w:val=""/>
      <w:lvlJc w:val="left"/>
      <w:pPr>
        <w:tabs>
          <w:tab w:val="num" w:pos="5760"/>
        </w:tabs>
        <w:ind w:left="5760" w:hanging="360"/>
      </w:pPr>
      <w:rPr>
        <w:rFonts w:ascii="Wingdings" w:hAnsi="Wingdings" w:hint="default"/>
      </w:rPr>
    </w:lvl>
    <w:lvl w:ilvl="8" w:tplc="B9DE09FE"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1761BED"/>
    <w:multiLevelType w:val="hybridMultilevel"/>
    <w:tmpl w:val="F1829A9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9"/>
  </w:num>
  <w:num w:numId="4">
    <w:abstractNumId w:val="3"/>
  </w:num>
  <w:num w:numId="5">
    <w:abstractNumId w:val="2"/>
  </w:num>
  <w:num w:numId="6">
    <w:abstractNumId w:val="6"/>
  </w:num>
  <w:num w:numId="7">
    <w:abstractNumId w:val="7"/>
  </w:num>
  <w:num w:numId="8">
    <w:abstractNumId w:val="0"/>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23A"/>
    <w:rsid w:val="00002CDC"/>
    <w:rsid w:val="00003369"/>
    <w:rsid w:val="00004412"/>
    <w:rsid w:val="00004AFB"/>
    <w:rsid w:val="00005AF2"/>
    <w:rsid w:val="000102F2"/>
    <w:rsid w:val="00012D44"/>
    <w:rsid w:val="00012F48"/>
    <w:rsid w:val="00014F46"/>
    <w:rsid w:val="0001616B"/>
    <w:rsid w:val="00017DAE"/>
    <w:rsid w:val="00021DA1"/>
    <w:rsid w:val="00023B4C"/>
    <w:rsid w:val="00023BD8"/>
    <w:rsid w:val="00026D35"/>
    <w:rsid w:val="00027F78"/>
    <w:rsid w:val="0003187B"/>
    <w:rsid w:val="00034DD6"/>
    <w:rsid w:val="000367BE"/>
    <w:rsid w:val="0004106A"/>
    <w:rsid w:val="00052C70"/>
    <w:rsid w:val="000533AC"/>
    <w:rsid w:val="00055089"/>
    <w:rsid w:val="0005586A"/>
    <w:rsid w:val="00056A7D"/>
    <w:rsid w:val="00060763"/>
    <w:rsid w:val="00061A49"/>
    <w:rsid w:val="00062FEA"/>
    <w:rsid w:val="000658F3"/>
    <w:rsid w:val="0006670B"/>
    <w:rsid w:val="00070697"/>
    <w:rsid w:val="0007350F"/>
    <w:rsid w:val="0007468F"/>
    <w:rsid w:val="00081DEB"/>
    <w:rsid w:val="00083D8D"/>
    <w:rsid w:val="00084107"/>
    <w:rsid w:val="00087036"/>
    <w:rsid w:val="00090247"/>
    <w:rsid w:val="00090610"/>
    <w:rsid w:val="00092B65"/>
    <w:rsid w:val="00095C9B"/>
    <w:rsid w:val="0009747A"/>
    <w:rsid w:val="000A0F83"/>
    <w:rsid w:val="000A22BF"/>
    <w:rsid w:val="000A4012"/>
    <w:rsid w:val="000A46CB"/>
    <w:rsid w:val="000A531E"/>
    <w:rsid w:val="000A65CC"/>
    <w:rsid w:val="000B023C"/>
    <w:rsid w:val="000B088D"/>
    <w:rsid w:val="000B2B7D"/>
    <w:rsid w:val="000B3D2A"/>
    <w:rsid w:val="000B439F"/>
    <w:rsid w:val="000C0E8C"/>
    <w:rsid w:val="000C35F9"/>
    <w:rsid w:val="000C4CA3"/>
    <w:rsid w:val="000C4D38"/>
    <w:rsid w:val="000C4F40"/>
    <w:rsid w:val="000C5FD6"/>
    <w:rsid w:val="000D06E9"/>
    <w:rsid w:val="000D2A50"/>
    <w:rsid w:val="000D4A90"/>
    <w:rsid w:val="000E2CC8"/>
    <w:rsid w:val="000F3138"/>
    <w:rsid w:val="000F3AB8"/>
    <w:rsid w:val="000F5D45"/>
    <w:rsid w:val="000F5ED0"/>
    <w:rsid w:val="000F5EFE"/>
    <w:rsid w:val="000F7358"/>
    <w:rsid w:val="00104ABB"/>
    <w:rsid w:val="001051E7"/>
    <w:rsid w:val="00105D5A"/>
    <w:rsid w:val="001076F2"/>
    <w:rsid w:val="00107BA7"/>
    <w:rsid w:val="0011406F"/>
    <w:rsid w:val="00120CD3"/>
    <w:rsid w:val="0012428D"/>
    <w:rsid w:val="00124EEA"/>
    <w:rsid w:val="0012654D"/>
    <w:rsid w:val="00132B0E"/>
    <w:rsid w:val="00132D24"/>
    <w:rsid w:val="0013651F"/>
    <w:rsid w:val="00137F10"/>
    <w:rsid w:val="001415B9"/>
    <w:rsid w:val="0014276D"/>
    <w:rsid w:val="00143CDA"/>
    <w:rsid w:val="00145EE5"/>
    <w:rsid w:val="0015034A"/>
    <w:rsid w:val="00150C68"/>
    <w:rsid w:val="00150F97"/>
    <w:rsid w:val="001511DB"/>
    <w:rsid w:val="001516CE"/>
    <w:rsid w:val="00154D3D"/>
    <w:rsid w:val="001607C1"/>
    <w:rsid w:val="00161268"/>
    <w:rsid w:val="001626FD"/>
    <w:rsid w:val="00162FAA"/>
    <w:rsid w:val="00164253"/>
    <w:rsid w:val="00166840"/>
    <w:rsid w:val="00166B09"/>
    <w:rsid w:val="00167761"/>
    <w:rsid w:val="00167872"/>
    <w:rsid w:val="00170381"/>
    <w:rsid w:val="001707EF"/>
    <w:rsid w:val="00170D25"/>
    <w:rsid w:val="00171AC2"/>
    <w:rsid w:val="00176F4E"/>
    <w:rsid w:val="001776FE"/>
    <w:rsid w:val="001810A1"/>
    <w:rsid w:val="001824AD"/>
    <w:rsid w:val="00186423"/>
    <w:rsid w:val="001876CB"/>
    <w:rsid w:val="00191220"/>
    <w:rsid w:val="00192A83"/>
    <w:rsid w:val="00192E1A"/>
    <w:rsid w:val="00192F59"/>
    <w:rsid w:val="001A06D4"/>
    <w:rsid w:val="001A0D5D"/>
    <w:rsid w:val="001A0DFE"/>
    <w:rsid w:val="001A3F86"/>
    <w:rsid w:val="001A4E46"/>
    <w:rsid w:val="001A5B1C"/>
    <w:rsid w:val="001A7AC6"/>
    <w:rsid w:val="001B0F1A"/>
    <w:rsid w:val="001B531C"/>
    <w:rsid w:val="001B5A77"/>
    <w:rsid w:val="001C04D8"/>
    <w:rsid w:val="001C0C97"/>
    <w:rsid w:val="001C28CF"/>
    <w:rsid w:val="001C3734"/>
    <w:rsid w:val="001C5BE8"/>
    <w:rsid w:val="001C6562"/>
    <w:rsid w:val="001C6A8B"/>
    <w:rsid w:val="001C7951"/>
    <w:rsid w:val="001D0613"/>
    <w:rsid w:val="001D0ED4"/>
    <w:rsid w:val="001D18E1"/>
    <w:rsid w:val="001D7828"/>
    <w:rsid w:val="001E01CD"/>
    <w:rsid w:val="001E3D0E"/>
    <w:rsid w:val="001E73B1"/>
    <w:rsid w:val="001F01F8"/>
    <w:rsid w:val="001F23B0"/>
    <w:rsid w:val="001F270B"/>
    <w:rsid w:val="001F3731"/>
    <w:rsid w:val="001F5756"/>
    <w:rsid w:val="001F57A5"/>
    <w:rsid w:val="002005EA"/>
    <w:rsid w:val="00204D15"/>
    <w:rsid w:val="00205E6A"/>
    <w:rsid w:val="00207150"/>
    <w:rsid w:val="00215EB9"/>
    <w:rsid w:val="0021630E"/>
    <w:rsid w:val="002174FA"/>
    <w:rsid w:val="00221619"/>
    <w:rsid w:val="00221768"/>
    <w:rsid w:val="00223C37"/>
    <w:rsid w:val="0022628D"/>
    <w:rsid w:val="00226FF0"/>
    <w:rsid w:val="00227010"/>
    <w:rsid w:val="0022766E"/>
    <w:rsid w:val="0023169A"/>
    <w:rsid w:val="002319BC"/>
    <w:rsid w:val="00232EB8"/>
    <w:rsid w:val="00232F43"/>
    <w:rsid w:val="002353C7"/>
    <w:rsid w:val="00235A0C"/>
    <w:rsid w:val="00236FAC"/>
    <w:rsid w:val="00242E87"/>
    <w:rsid w:val="002439C9"/>
    <w:rsid w:val="00243EF7"/>
    <w:rsid w:val="00246442"/>
    <w:rsid w:val="0024723A"/>
    <w:rsid w:val="00252D07"/>
    <w:rsid w:val="002551B3"/>
    <w:rsid w:val="00255384"/>
    <w:rsid w:val="002667DA"/>
    <w:rsid w:val="00283DB0"/>
    <w:rsid w:val="002841C4"/>
    <w:rsid w:val="0028509B"/>
    <w:rsid w:val="00287E8E"/>
    <w:rsid w:val="00287EE1"/>
    <w:rsid w:val="00290364"/>
    <w:rsid w:val="00290EDA"/>
    <w:rsid w:val="00290F28"/>
    <w:rsid w:val="00292240"/>
    <w:rsid w:val="00292494"/>
    <w:rsid w:val="002934FF"/>
    <w:rsid w:val="00296782"/>
    <w:rsid w:val="00297DA8"/>
    <w:rsid w:val="002A0803"/>
    <w:rsid w:val="002A0D54"/>
    <w:rsid w:val="002A2FAB"/>
    <w:rsid w:val="002B055A"/>
    <w:rsid w:val="002B1944"/>
    <w:rsid w:val="002B2439"/>
    <w:rsid w:val="002B4420"/>
    <w:rsid w:val="002B504B"/>
    <w:rsid w:val="002B5FAA"/>
    <w:rsid w:val="002B732F"/>
    <w:rsid w:val="002C482E"/>
    <w:rsid w:val="002C5C79"/>
    <w:rsid w:val="002D0966"/>
    <w:rsid w:val="002D1B78"/>
    <w:rsid w:val="002D1EA9"/>
    <w:rsid w:val="002D4BA1"/>
    <w:rsid w:val="002D62BC"/>
    <w:rsid w:val="002D6DDF"/>
    <w:rsid w:val="002D7196"/>
    <w:rsid w:val="002D7A34"/>
    <w:rsid w:val="002D7CBA"/>
    <w:rsid w:val="002E11A6"/>
    <w:rsid w:val="002F1B25"/>
    <w:rsid w:val="002F22F7"/>
    <w:rsid w:val="002F44CE"/>
    <w:rsid w:val="002F46C4"/>
    <w:rsid w:val="002F6074"/>
    <w:rsid w:val="002F7674"/>
    <w:rsid w:val="00307AB3"/>
    <w:rsid w:val="00307EE7"/>
    <w:rsid w:val="00316AC3"/>
    <w:rsid w:val="0031738B"/>
    <w:rsid w:val="00317A95"/>
    <w:rsid w:val="00320ADC"/>
    <w:rsid w:val="003210BA"/>
    <w:rsid w:val="00323DC1"/>
    <w:rsid w:val="00333301"/>
    <w:rsid w:val="00333B56"/>
    <w:rsid w:val="00334236"/>
    <w:rsid w:val="0033515F"/>
    <w:rsid w:val="00337C34"/>
    <w:rsid w:val="003419CB"/>
    <w:rsid w:val="00342671"/>
    <w:rsid w:val="003468AA"/>
    <w:rsid w:val="003478A7"/>
    <w:rsid w:val="00347A9D"/>
    <w:rsid w:val="00347B7D"/>
    <w:rsid w:val="0035065A"/>
    <w:rsid w:val="00352018"/>
    <w:rsid w:val="00354A47"/>
    <w:rsid w:val="003563B4"/>
    <w:rsid w:val="00360A05"/>
    <w:rsid w:val="00362692"/>
    <w:rsid w:val="003635F9"/>
    <w:rsid w:val="00363ACB"/>
    <w:rsid w:val="00372F9B"/>
    <w:rsid w:val="0037447A"/>
    <w:rsid w:val="00375640"/>
    <w:rsid w:val="0038460C"/>
    <w:rsid w:val="003859B5"/>
    <w:rsid w:val="00390B7C"/>
    <w:rsid w:val="0039152C"/>
    <w:rsid w:val="003938AC"/>
    <w:rsid w:val="00397010"/>
    <w:rsid w:val="00397C5F"/>
    <w:rsid w:val="003A2111"/>
    <w:rsid w:val="003A2F27"/>
    <w:rsid w:val="003A3FE4"/>
    <w:rsid w:val="003A515E"/>
    <w:rsid w:val="003A683B"/>
    <w:rsid w:val="003A6865"/>
    <w:rsid w:val="003A6BA3"/>
    <w:rsid w:val="003B1A2A"/>
    <w:rsid w:val="003B63A3"/>
    <w:rsid w:val="003B6CA9"/>
    <w:rsid w:val="003B7C00"/>
    <w:rsid w:val="003C01CA"/>
    <w:rsid w:val="003C01EF"/>
    <w:rsid w:val="003C1C29"/>
    <w:rsid w:val="003C20E7"/>
    <w:rsid w:val="003C2269"/>
    <w:rsid w:val="003D304D"/>
    <w:rsid w:val="003D3D10"/>
    <w:rsid w:val="003D784A"/>
    <w:rsid w:val="003E2958"/>
    <w:rsid w:val="003E47CE"/>
    <w:rsid w:val="003F4903"/>
    <w:rsid w:val="00400AAC"/>
    <w:rsid w:val="00402169"/>
    <w:rsid w:val="00402221"/>
    <w:rsid w:val="004172FF"/>
    <w:rsid w:val="00427C21"/>
    <w:rsid w:val="00427CF0"/>
    <w:rsid w:val="004340C1"/>
    <w:rsid w:val="00434EE3"/>
    <w:rsid w:val="00435755"/>
    <w:rsid w:val="00443955"/>
    <w:rsid w:val="00443A9E"/>
    <w:rsid w:val="00446291"/>
    <w:rsid w:val="004464F3"/>
    <w:rsid w:val="00450652"/>
    <w:rsid w:val="0045123A"/>
    <w:rsid w:val="00455938"/>
    <w:rsid w:val="004579BA"/>
    <w:rsid w:val="0046108A"/>
    <w:rsid w:val="004629E9"/>
    <w:rsid w:val="00465B39"/>
    <w:rsid w:val="004671B3"/>
    <w:rsid w:val="004677CD"/>
    <w:rsid w:val="00475884"/>
    <w:rsid w:val="00476B8E"/>
    <w:rsid w:val="00476BCD"/>
    <w:rsid w:val="004770E0"/>
    <w:rsid w:val="00477D49"/>
    <w:rsid w:val="00480A3B"/>
    <w:rsid w:val="00481F37"/>
    <w:rsid w:val="00483D2A"/>
    <w:rsid w:val="00484EAD"/>
    <w:rsid w:val="004861F9"/>
    <w:rsid w:val="00490224"/>
    <w:rsid w:val="00490330"/>
    <w:rsid w:val="0049132A"/>
    <w:rsid w:val="00491685"/>
    <w:rsid w:val="004949AF"/>
    <w:rsid w:val="00495A2B"/>
    <w:rsid w:val="004979C9"/>
    <w:rsid w:val="004A117C"/>
    <w:rsid w:val="004A192A"/>
    <w:rsid w:val="004A1F5C"/>
    <w:rsid w:val="004A2C30"/>
    <w:rsid w:val="004A3470"/>
    <w:rsid w:val="004A7BA3"/>
    <w:rsid w:val="004A7D6D"/>
    <w:rsid w:val="004B2D16"/>
    <w:rsid w:val="004B3D19"/>
    <w:rsid w:val="004B516A"/>
    <w:rsid w:val="004C2D9C"/>
    <w:rsid w:val="004C4092"/>
    <w:rsid w:val="004D1970"/>
    <w:rsid w:val="004D19F2"/>
    <w:rsid w:val="004D3A34"/>
    <w:rsid w:val="004D4498"/>
    <w:rsid w:val="004D6B50"/>
    <w:rsid w:val="004D775E"/>
    <w:rsid w:val="004E3084"/>
    <w:rsid w:val="004E4CAF"/>
    <w:rsid w:val="004E56EE"/>
    <w:rsid w:val="004E77BD"/>
    <w:rsid w:val="004F065C"/>
    <w:rsid w:val="004F5019"/>
    <w:rsid w:val="004F76D5"/>
    <w:rsid w:val="005027A6"/>
    <w:rsid w:val="00506596"/>
    <w:rsid w:val="00506D67"/>
    <w:rsid w:val="00507FB9"/>
    <w:rsid w:val="00514C41"/>
    <w:rsid w:val="0052040D"/>
    <w:rsid w:val="005204DB"/>
    <w:rsid w:val="00522027"/>
    <w:rsid w:val="00522899"/>
    <w:rsid w:val="005234F9"/>
    <w:rsid w:val="00527740"/>
    <w:rsid w:val="0053048B"/>
    <w:rsid w:val="0053545E"/>
    <w:rsid w:val="00536E39"/>
    <w:rsid w:val="005377AD"/>
    <w:rsid w:val="00546DA6"/>
    <w:rsid w:val="00552182"/>
    <w:rsid w:val="005558D1"/>
    <w:rsid w:val="0056421F"/>
    <w:rsid w:val="00564B25"/>
    <w:rsid w:val="00566D0C"/>
    <w:rsid w:val="005727AC"/>
    <w:rsid w:val="005729C7"/>
    <w:rsid w:val="005730D1"/>
    <w:rsid w:val="00573C55"/>
    <w:rsid w:val="00573F64"/>
    <w:rsid w:val="005744A5"/>
    <w:rsid w:val="00574E66"/>
    <w:rsid w:val="00575C1E"/>
    <w:rsid w:val="005825F4"/>
    <w:rsid w:val="00584C7F"/>
    <w:rsid w:val="00587532"/>
    <w:rsid w:val="00594512"/>
    <w:rsid w:val="00594BF5"/>
    <w:rsid w:val="00594F07"/>
    <w:rsid w:val="005A2E25"/>
    <w:rsid w:val="005A49BD"/>
    <w:rsid w:val="005A6ECC"/>
    <w:rsid w:val="005B48CB"/>
    <w:rsid w:val="005C0D03"/>
    <w:rsid w:val="005C1780"/>
    <w:rsid w:val="005C6807"/>
    <w:rsid w:val="005D0063"/>
    <w:rsid w:val="005D184D"/>
    <w:rsid w:val="005E3A2D"/>
    <w:rsid w:val="005E44B4"/>
    <w:rsid w:val="005E4D9A"/>
    <w:rsid w:val="005E5DFD"/>
    <w:rsid w:val="005E64FE"/>
    <w:rsid w:val="005F68BB"/>
    <w:rsid w:val="005F6B13"/>
    <w:rsid w:val="005F7B11"/>
    <w:rsid w:val="0060138B"/>
    <w:rsid w:val="006015B0"/>
    <w:rsid w:val="00601F4E"/>
    <w:rsid w:val="0060274A"/>
    <w:rsid w:val="006037C6"/>
    <w:rsid w:val="0060530E"/>
    <w:rsid w:val="006073E1"/>
    <w:rsid w:val="006078F4"/>
    <w:rsid w:val="00607971"/>
    <w:rsid w:val="00613974"/>
    <w:rsid w:val="00613E86"/>
    <w:rsid w:val="006158D1"/>
    <w:rsid w:val="00616E16"/>
    <w:rsid w:val="0061705C"/>
    <w:rsid w:val="00620E62"/>
    <w:rsid w:val="00621DFA"/>
    <w:rsid w:val="00624B1A"/>
    <w:rsid w:val="00626E6A"/>
    <w:rsid w:val="006272BC"/>
    <w:rsid w:val="00631FBD"/>
    <w:rsid w:val="00632499"/>
    <w:rsid w:val="00632A52"/>
    <w:rsid w:val="00632D32"/>
    <w:rsid w:val="006362DE"/>
    <w:rsid w:val="00637417"/>
    <w:rsid w:val="0064249F"/>
    <w:rsid w:val="00643E10"/>
    <w:rsid w:val="00646BA2"/>
    <w:rsid w:val="006509B6"/>
    <w:rsid w:val="00652CB6"/>
    <w:rsid w:val="00654A91"/>
    <w:rsid w:val="0065627B"/>
    <w:rsid w:val="00656B6E"/>
    <w:rsid w:val="00662AA3"/>
    <w:rsid w:val="006653BA"/>
    <w:rsid w:val="006661B4"/>
    <w:rsid w:val="0066756E"/>
    <w:rsid w:val="00670AFE"/>
    <w:rsid w:val="00672CBF"/>
    <w:rsid w:val="0067335B"/>
    <w:rsid w:val="00673801"/>
    <w:rsid w:val="00675289"/>
    <w:rsid w:val="006836D3"/>
    <w:rsid w:val="00684D1D"/>
    <w:rsid w:val="00690684"/>
    <w:rsid w:val="00695DB3"/>
    <w:rsid w:val="006A3306"/>
    <w:rsid w:val="006A4505"/>
    <w:rsid w:val="006A5129"/>
    <w:rsid w:val="006A53A7"/>
    <w:rsid w:val="006A79F7"/>
    <w:rsid w:val="006B24F2"/>
    <w:rsid w:val="006B2DE8"/>
    <w:rsid w:val="006C01BB"/>
    <w:rsid w:val="006C24AB"/>
    <w:rsid w:val="006C7A39"/>
    <w:rsid w:val="006D0D01"/>
    <w:rsid w:val="006D5BE4"/>
    <w:rsid w:val="006D6172"/>
    <w:rsid w:val="006E3098"/>
    <w:rsid w:val="006E40D0"/>
    <w:rsid w:val="006E4405"/>
    <w:rsid w:val="006F7479"/>
    <w:rsid w:val="006F7BEC"/>
    <w:rsid w:val="0070291B"/>
    <w:rsid w:val="0070475A"/>
    <w:rsid w:val="00705560"/>
    <w:rsid w:val="007061FA"/>
    <w:rsid w:val="007079C1"/>
    <w:rsid w:val="00713260"/>
    <w:rsid w:val="00714F7F"/>
    <w:rsid w:val="00715459"/>
    <w:rsid w:val="00716B6B"/>
    <w:rsid w:val="00717B42"/>
    <w:rsid w:val="0072093D"/>
    <w:rsid w:val="00725C3E"/>
    <w:rsid w:val="00725CAF"/>
    <w:rsid w:val="007330A6"/>
    <w:rsid w:val="00734860"/>
    <w:rsid w:val="00735606"/>
    <w:rsid w:val="007416EC"/>
    <w:rsid w:val="007421ED"/>
    <w:rsid w:val="00743E0C"/>
    <w:rsid w:val="007441E7"/>
    <w:rsid w:val="00755BDA"/>
    <w:rsid w:val="00757AFA"/>
    <w:rsid w:val="00760F83"/>
    <w:rsid w:val="00763318"/>
    <w:rsid w:val="00764A86"/>
    <w:rsid w:val="007701C2"/>
    <w:rsid w:val="0077033F"/>
    <w:rsid w:val="00770F9B"/>
    <w:rsid w:val="00771A6C"/>
    <w:rsid w:val="00772AB9"/>
    <w:rsid w:val="00775ED0"/>
    <w:rsid w:val="007767D8"/>
    <w:rsid w:val="00777B3E"/>
    <w:rsid w:val="0078095D"/>
    <w:rsid w:val="0078171E"/>
    <w:rsid w:val="0078176B"/>
    <w:rsid w:val="00781AE2"/>
    <w:rsid w:val="00784C4E"/>
    <w:rsid w:val="00785803"/>
    <w:rsid w:val="007876CB"/>
    <w:rsid w:val="00787895"/>
    <w:rsid w:val="007913E1"/>
    <w:rsid w:val="0079140A"/>
    <w:rsid w:val="00792BCB"/>
    <w:rsid w:val="00793653"/>
    <w:rsid w:val="00794493"/>
    <w:rsid w:val="00794AFF"/>
    <w:rsid w:val="007956F7"/>
    <w:rsid w:val="00797EDF"/>
    <w:rsid w:val="007A14BE"/>
    <w:rsid w:val="007A3688"/>
    <w:rsid w:val="007A38FD"/>
    <w:rsid w:val="007A528E"/>
    <w:rsid w:val="007A61B2"/>
    <w:rsid w:val="007B1F4A"/>
    <w:rsid w:val="007B22CB"/>
    <w:rsid w:val="007B7323"/>
    <w:rsid w:val="007C25D0"/>
    <w:rsid w:val="007C3C46"/>
    <w:rsid w:val="007C4C5D"/>
    <w:rsid w:val="007C5E3E"/>
    <w:rsid w:val="007D1F71"/>
    <w:rsid w:val="007D3CF5"/>
    <w:rsid w:val="007D55E4"/>
    <w:rsid w:val="007E326F"/>
    <w:rsid w:val="007E47B5"/>
    <w:rsid w:val="007E540F"/>
    <w:rsid w:val="007E5D72"/>
    <w:rsid w:val="007E5F9E"/>
    <w:rsid w:val="007E7CA1"/>
    <w:rsid w:val="007E7F61"/>
    <w:rsid w:val="007F1549"/>
    <w:rsid w:val="007F3094"/>
    <w:rsid w:val="007F5034"/>
    <w:rsid w:val="007F6F13"/>
    <w:rsid w:val="00801623"/>
    <w:rsid w:val="008105B2"/>
    <w:rsid w:val="00813C3C"/>
    <w:rsid w:val="008141C3"/>
    <w:rsid w:val="00814BD4"/>
    <w:rsid w:val="00815295"/>
    <w:rsid w:val="00815F60"/>
    <w:rsid w:val="00820F96"/>
    <w:rsid w:val="00823D02"/>
    <w:rsid w:val="00826714"/>
    <w:rsid w:val="008267C6"/>
    <w:rsid w:val="008344AD"/>
    <w:rsid w:val="00836BCC"/>
    <w:rsid w:val="008418F4"/>
    <w:rsid w:val="00843E2A"/>
    <w:rsid w:val="00844E12"/>
    <w:rsid w:val="00846B98"/>
    <w:rsid w:val="0085284D"/>
    <w:rsid w:val="008544EF"/>
    <w:rsid w:val="00861CC8"/>
    <w:rsid w:val="00862583"/>
    <w:rsid w:val="008628E3"/>
    <w:rsid w:val="008635F7"/>
    <w:rsid w:val="00865CD3"/>
    <w:rsid w:val="008676CA"/>
    <w:rsid w:val="0087002B"/>
    <w:rsid w:val="008736EE"/>
    <w:rsid w:val="00873DC2"/>
    <w:rsid w:val="00873F72"/>
    <w:rsid w:val="008767AB"/>
    <w:rsid w:val="008769F8"/>
    <w:rsid w:val="0088153A"/>
    <w:rsid w:val="008843D5"/>
    <w:rsid w:val="0088499F"/>
    <w:rsid w:val="0088549E"/>
    <w:rsid w:val="00887211"/>
    <w:rsid w:val="00890274"/>
    <w:rsid w:val="00890BB9"/>
    <w:rsid w:val="00891148"/>
    <w:rsid w:val="00892998"/>
    <w:rsid w:val="008954E3"/>
    <w:rsid w:val="008955C7"/>
    <w:rsid w:val="00896121"/>
    <w:rsid w:val="008A17EF"/>
    <w:rsid w:val="008A5595"/>
    <w:rsid w:val="008A708C"/>
    <w:rsid w:val="008A77F7"/>
    <w:rsid w:val="008B0AE1"/>
    <w:rsid w:val="008B11C3"/>
    <w:rsid w:val="008B2ADA"/>
    <w:rsid w:val="008B3A72"/>
    <w:rsid w:val="008B6625"/>
    <w:rsid w:val="008B75BD"/>
    <w:rsid w:val="008B7D36"/>
    <w:rsid w:val="008C2911"/>
    <w:rsid w:val="008C4249"/>
    <w:rsid w:val="008C4C13"/>
    <w:rsid w:val="008C6422"/>
    <w:rsid w:val="008C6CA1"/>
    <w:rsid w:val="008D0392"/>
    <w:rsid w:val="008D5E2C"/>
    <w:rsid w:val="008E030E"/>
    <w:rsid w:val="008E1954"/>
    <w:rsid w:val="008E207E"/>
    <w:rsid w:val="008E24BC"/>
    <w:rsid w:val="008E42FF"/>
    <w:rsid w:val="008E43BE"/>
    <w:rsid w:val="008F02FA"/>
    <w:rsid w:val="008F26A6"/>
    <w:rsid w:val="008F2D59"/>
    <w:rsid w:val="008F4A8D"/>
    <w:rsid w:val="008F5714"/>
    <w:rsid w:val="00902655"/>
    <w:rsid w:val="00905048"/>
    <w:rsid w:val="00906D0E"/>
    <w:rsid w:val="00912CBF"/>
    <w:rsid w:val="00912F6E"/>
    <w:rsid w:val="00913C42"/>
    <w:rsid w:val="00916A83"/>
    <w:rsid w:val="00916F21"/>
    <w:rsid w:val="009200AC"/>
    <w:rsid w:val="00920611"/>
    <w:rsid w:val="00921D40"/>
    <w:rsid w:val="00924429"/>
    <w:rsid w:val="0092753A"/>
    <w:rsid w:val="00932878"/>
    <w:rsid w:val="00932C46"/>
    <w:rsid w:val="00937B25"/>
    <w:rsid w:val="0094091F"/>
    <w:rsid w:val="0094144E"/>
    <w:rsid w:val="009441CA"/>
    <w:rsid w:val="00945B1E"/>
    <w:rsid w:val="00945ED1"/>
    <w:rsid w:val="00946C23"/>
    <w:rsid w:val="009521D1"/>
    <w:rsid w:val="009552F7"/>
    <w:rsid w:val="009563B7"/>
    <w:rsid w:val="009565E3"/>
    <w:rsid w:val="00956616"/>
    <w:rsid w:val="00956CB1"/>
    <w:rsid w:val="00962F76"/>
    <w:rsid w:val="00964502"/>
    <w:rsid w:val="00966C76"/>
    <w:rsid w:val="0096730A"/>
    <w:rsid w:val="009739FC"/>
    <w:rsid w:val="009762CD"/>
    <w:rsid w:val="00980607"/>
    <w:rsid w:val="00982537"/>
    <w:rsid w:val="00982792"/>
    <w:rsid w:val="009868F3"/>
    <w:rsid w:val="0098691A"/>
    <w:rsid w:val="0099170A"/>
    <w:rsid w:val="00991823"/>
    <w:rsid w:val="00991BF1"/>
    <w:rsid w:val="009924DE"/>
    <w:rsid w:val="00997416"/>
    <w:rsid w:val="009A09B2"/>
    <w:rsid w:val="009A26F2"/>
    <w:rsid w:val="009A339C"/>
    <w:rsid w:val="009A3BCD"/>
    <w:rsid w:val="009A4E8C"/>
    <w:rsid w:val="009B0734"/>
    <w:rsid w:val="009C08F6"/>
    <w:rsid w:val="009C1BB1"/>
    <w:rsid w:val="009C5270"/>
    <w:rsid w:val="009C66E5"/>
    <w:rsid w:val="009C6A64"/>
    <w:rsid w:val="009C7085"/>
    <w:rsid w:val="009C7464"/>
    <w:rsid w:val="009C7D67"/>
    <w:rsid w:val="009D66E6"/>
    <w:rsid w:val="009D6843"/>
    <w:rsid w:val="009D7B0A"/>
    <w:rsid w:val="009D7BA9"/>
    <w:rsid w:val="009E026C"/>
    <w:rsid w:val="009E3E91"/>
    <w:rsid w:val="009F0C25"/>
    <w:rsid w:val="009F37D7"/>
    <w:rsid w:val="009F49F7"/>
    <w:rsid w:val="009F5CB9"/>
    <w:rsid w:val="009F6166"/>
    <w:rsid w:val="00A00479"/>
    <w:rsid w:val="00A013AF"/>
    <w:rsid w:val="00A01B65"/>
    <w:rsid w:val="00A03184"/>
    <w:rsid w:val="00A04528"/>
    <w:rsid w:val="00A076C9"/>
    <w:rsid w:val="00A10A9C"/>
    <w:rsid w:val="00A12548"/>
    <w:rsid w:val="00A143F4"/>
    <w:rsid w:val="00A15538"/>
    <w:rsid w:val="00A15B4F"/>
    <w:rsid w:val="00A161BD"/>
    <w:rsid w:val="00A17C52"/>
    <w:rsid w:val="00A219D8"/>
    <w:rsid w:val="00A22120"/>
    <w:rsid w:val="00A2488F"/>
    <w:rsid w:val="00A26C32"/>
    <w:rsid w:val="00A27EAD"/>
    <w:rsid w:val="00A30386"/>
    <w:rsid w:val="00A3045F"/>
    <w:rsid w:val="00A30CAF"/>
    <w:rsid w:val="00A31257"/>
    <w:rsid w:val="00A31DF3"/>
    <w:rsid w:val="00A32920"/>
    <w:rsid w:val="00A32E76"/>
    <w:rsid w:val="00A33D99"/>
    <w:rsid w:val="00A40357"/>
    <w:rsid w:val="00A4039E"/>
    <w:rsid w:val="00A457F3"/>
    <w:rsid w:val="00A46CD9"/>
    <w:rsid w:val="00A515AE"/>
    <w:rsid w:val="00A522C5"/>
    <w:rsid w:val="00A52677"/>
    <w:rsid w:val="00A568C8"/>
    <w:rsid w:val="00A602AD"/>
    <w:rsid w:val="00A60C89"/>
    <w:rsid w:val="00A62D6C"/>
    <w:rsid w:val="00A6399B"/>
    <w:rsid w:val="00A645F5"/>
    <w:rsid w:val="00A64827"/>
    <w:rsid w:val="00A70029"/>
    <w:rsid w:val="00A70F7D"/>
    <w:rsid w:val="00A713C8"/>
    <w:rsid w:val="00A7158D"/>
    <w:rsid w:val="00A73B26"/>
    <w:rsid w:val="00A75AC1"/>
    <w:rsid w:val="00A82CD9"/>
    <w:rsid w:val="00A87657"/>
    <w:rsid w:val="00A909D5"/>
    <w:rsid w:val="00A90DBF"/>
    <w:rsid w:val="00A9463F"/>
    <w:rsid w:val="00A94A41"/>
    <w:rsid w:val="00A967EF"/>
    <w:rsid w:val="00A96CEC"/>
    <w:rsid w:val="00AA20B5"/>
    <w:rsid w:val="00AA7CC7"/>
    <w:rsid w:val="00AA7D16"/>
    <w:rsid w:val="00AA7D6A"/>
    <w:rsid w:val="00AB0087"/>
    <w:rsid w:val="00AB1350"/>
    <w:rsid w:val="00AB284C"/>
    <w:rsid w:val="00AB3372"/>
    <w:rsid w:val="00AB4080"/>
    <w:rsid w:val="00AB45F8"/>
    <w:rsid w:val="00AB5AED"/>
    <w:rsid w:val="00AB5C27"/>
    <w:rsid w:val="00AB779F"/>
    <w:rsid w:val="00AC156E"/>
    <w:rsid w:val="00AC2103"/>
    <w:rsid w:val="00AC21C2"/>
    <w:rsid w:val="00AC305E"/>
    <w:rsid w:val="00AC5F83"/>
    <w:rsid w:val="00AD433A"/>
    <w:rsid w:val="00AD43AC"/>
    <w:rsid w:val="00AD4728"/>
    <w:rsid w:val="00AD5142"/>
    <w:rsid w:val="00AD5A6E"/>
    <w:rsid w:val="00AE0218"/>
    <w:rsid w:val="00AE0F0E"/>
    <w:rsid w:val="00AE165A"/>
    <w:rsid w:val="00AE3631"/>
    <w:rsid w:val="00AE5390"/>
    <w:rsid w:val="00AE599C"/>
    <w:rsid w:val="00AE670E"/>
    <w:rsid w:val="00AF0FED"/>
    <w:rsid w:val="00AF6246"/>
    <w:rsid w:val="00B03C83"/>
    <w:rsid w:val="00B0417D"/>
    <w:rsid w:val="00B0543C"/>
    <w:rsid w:val="00B06294"/>
    <w:rsid w:val="00B1015D"/>
    <w:rsid w:val="00B106E1"/>
    <w:rsid w:val="00B12361"/>
    <w:rsid w:val="00B126E3"/>
    <w:rsid w:val="00B1307B"/>
    <w:rsid w:val="00B14AA1"/>
    <w:rsid w:val="00B15193"/>
    <w:rsid w:val="00B16761"/>
    <w:rsid w:val="00B16CE0"/>
    <w:rsid w:val="00B20ACE"/>
    <w:rsid w:val="00B22DCB"/>
    <w:rsid w:val="00B2349E"/>
    <w:rsid w:val="00B323A5"/>
    <w:rsid w:val="00B356E1"/>
    <w:rsid w:val="00B370D7"/>
    <w:rsid w:val="00B40B32"/>
    <w:rsid w:val="00B42C58"/>
    <w:rsid w:val="00B43655"/>
    <w:rsid w:val="00B4411D"/>
    <w:rsid w:val="00B44168"/>
    <w:rsid w:val="00B4649E"/>
    <w:rsid w:val="00B501EC"/>
    <w:rsid w:val="00B50616"/>
    <w:rsid w:val="00B50887"/>
    <w:rsid w:val="00B50995"/>
    <w:rsid w:val="00B52371"/>
    <w:rsid w:val="00B523DF"/>
    <w:rsid w:val="00B650DA"/>
    <w:rsid w:val="00B663FE"/>
    <w:rsid w:val="00B67A45"/>
    <w:rsid w:val="00B67AF9"/>
    <w:rsid w:val="00B70CB7"/>
    <w:rsid w:val="00B73219"/>
    <w:rsid w:val="00B74CE7"/>
    <w:rsid w:val="00B75935"/>
    <w:rsid w:val="00B773EB"/>
    <w:rsid w:val="00B806DF"/>
    <w:rsid w:val="00B82334"/>
    <w:rsid w:val="00B8345C"/>
    <w:rsid w:val="00B83E56"/>
    <w:rsid w:val="00B84093"/>
    <w:rsid w:val="00B8790F"/>
    <w:rsid w:val="00B9339C"/>
    <w:rsid w:val="00B9474B"/>
    <w:rsid w:val="00B96212"/>
    <w:rsid w:val="00B96A6D"/>
    <w:rsid w:val="00BA0489"/>
    <w:rsid w:val="00BA24EF"/>
    <w:rsid w:val="00BA34C9"/>
    <w:rsid w:val="00BA55A1"/>
    <w:rsid w:val="00BA5CE5"/>
    <w:rsid w:val="00BA7AED"/>
    <w:rsid w:val="00BB0A18"/>
    <w:rsid w:val="00BB0C00"/>
    <w:rsid w:val="00BB1DD5"/>
    <w:rsid w:val="00BB1EAB"/>
    <w:rsid w:val="00BB21F0"/>
    <w:rsid w:val="00BB25C3"/>
    <w:rsid w:val="00BB3903"/>
    <w:rsid w:val="00BB4A1F"/>
    <w:rsid w:val="00BC0612"/>
    <w:rsid w:val="00BC263D"/>
    <w:rsid w:val="00BC3E2E"/>
    <w:rsid w:val="00BD10F2"/>
    <w:rsid w:val="00BD17DE"/>
    <w:rsid w:val="00BD18B8"/>
    <w:rsid w:val="00BD2617"/>
    <w:rsid w:val="00BD3C32"/>
    <w:rsid w:val="00BD4507"/>
    <w:rsid w:val="00BD71B8"/>
    <w:rsid w:val="00BD77DB"/>
    <w:rsid w:val="00BE1209"/>
    <w:rsid w:val="00BE335E"/>
    <w:rsid w:val="00BE49DB"/>
    <w:rsid w:val="00BE4B95"/>
    <w:rsid w:val="00BE6FF8"/>
    <w:rsid w:val="00BF0A83"/>
    <w:rsid w:val="00BF0F28"/>
    <w:rsid w:val="00BF1798"/>
    <w:rsid w:val="00BF19DD"/>
    <w:rsid w:val="00BF1F76"/>
    <w:rsid w:val="00BF2548"/>
    <w:rsid w:val="00BF2C78"/>
    <w:rsid w:val="00BF395C"/>
    <w:rsid w:val="00BF674C"/>
    <w:rsid w:val="00BF719F"/>
    <w:rsid w:val="00C007E9"/>
    <w:rsid w:val="00C011B5"/>
    <w:rsid w:val="00C02A77"/>
    <w:rsid w:val="00C02FCD"/>
    <w:rsid w:val="00C048AC"/>
    <w:rsid w:val="00C05216"/>
    <w:rsid w:val="00C0567E"/>
    <w:rsid w:val="00C11E45"/>
    <w:rsid w:val="00C12972"/>
    <w:rsid w:val="00C12C08"/>
    <w:rsid w:val="00C12F6B"/>
    <w:rsid w:val="00C15683"/>
    <w:rsid w:val="00C156BF"/>
    <w:rsid w:val="00C2075B"/>
    <w:rsid w:val="00C20778"/>
    <w:rsid w:val="00C2097E"/>
    <w:rsid w:val="00C22017"/>
    <w:rsid w:val="00C27444"/>
    <w:rsid w:val="00C31E4B"/>
    <w:rsid w:val="00C3209A"/>
    <w:rsid w:val="00C34788"/>
    <w:rsid w:val="00C34AC9"/>
    <w:rsid w:val="00C35CD0"/>
    <w:rsid w:val="00C40A37"/>
    <w:rsid w:val="00C419BC"/>
    <w:rsid w:val="00C42205"/>
    <w:rsid w:val="00C4252C"/>
    <w:rsid w:val="00C43EB6"/>
    <w:rsid w:val="00C463DC"/>
    <w:rsid w:val="00C525BC"/>
    <w:rsid w:val="00C549F0"/>
    <w:rsid w:val="00C54FD2"/>
    <w:rsid w:val="00C56253"/>
    <w:rsid w:val="00C60D32"/>
    <w:rsid w:val="00C6178E"/>
    <w:rsid w:val="00C623D4"/>
    <w:rsid w:val="00C62A23"/>
    <w:rsid w:val="00C66625"/>
    <w:rsid w:val="00C70133"/>
    <w:rsid w:val="00C7193A"/>
    <w:rsid w:val="00C72A3D"/>
    <w:rsid w:val="00C74EDB"/>
    <w:rsid w:val="00C76A5A"/>
    <w:rsid w:val="00C82F60"/>
    <w:rsid w:val="00C84E87"/>
    <w:rsid w:val="00C85989"/>
    <w:rsid w:val="00C86C01"/>
    <w:rsid w:val="00C90DC9"/>
    <w:rsid w:val="00C91CE7"/>
    <w:rsid w:val="00C95962"/>
    <w:rsid w:val="00C9716E"/>
    <w:rsid w:val="00C975FD"/>
    <w:rsid w:val="00CA04DC"/>
    <w:rsid w:val="00CA1A9F"/>
    <w:rsid w:val="00CB18AC"/>
    <w:rsid w:val="00CB313D"/>
    <w:rsid w:val="00CB76E6"/>
    <w:rsid w:val="00CC12BD"/>
    <w:rsid w:val="00CC3E46"/>
    <w:rsid w:val="00CC66D2"/>
    <w:rsid w:val="00CD12BF"/>
    <w:rsid w:val="00CD27A0"/>
    <w:rsid w:val="00CD3B79"/>
    <w:rsid w:val="00CD4B8E"/>
    <w:rsid w:val="00CD54E7"/>
    <w:rsid w:val="00CD66BF"/>
    <w:rsid w:val="00CE25DA"/>
    <w:rsid w:val="00CE40E7"/>
    <w:rsid w:val="00CE7648"/>
    <w:rsid w:val="00CF0180"/>
    <w:rsid w:val="00CF03AD"/>
    <w:rsid w:val="00CF1637"/>
    <w:rsid w:val="00CF28DE"/>
    <w:rsid w:val="00D024B4"/>
    <w:rsid w:val="00D02B68"/>
    <w:rsid w:val="00D050B9"/>
    <w:rsid w:val="00D0573B"/>
    <w:rsid w:val="00D108DD"/>
    <w:rsid w:val="00D11BA1"/>
    <w:rsid w:val="00D11E4B"/>
    <w:rsid w:val="00D14E3D"/>
    <w:rsid w:val="00D150AA"/>
    <w:rsid w:val="00D17E24"/>
    <w:rsid w:val="00D222DF"/>
    <w:rsid w:val="00D236CA"/>
    <w:rsid w:val="00D242B8"/>
    <w:rsid w:val="00D25325"/>
    <w:rsid w:val="00D25355"/>
    <w:rsid w:val="00D31ED4"/>
    <w:rsid w:val="00D351B5"/>
    <w:rsid w:val="00D36767"/>
    <w:rsid w:val="00D36817"/>
    <w:rsid w:val="00D36C06"/>
    <w:rsid w:val="00D36D54"/>
    <w:rsid w:val="00D37268"/>
    <w:rsid w:val="00D37E90"/>
    <w:rsid w:val="00D41AC0"/>
    <w:rsid w:val="00D43CA0"/>
    <w:rsid w:val="00D44974"/>
    <w:rsid w:val="00D46175"/>
    <w:rsid w:val="00D47FA0"/>
    <w:rsid w:val="00D513D1"/>
    <w:rsid w:val="00D53075"/>
    <w:rsid w:val="00D54BFA"/>
    <w:rsid w:val="00D55404"/>
    <w:rsid w:val="00D55740"/>
    <w:rsid w:val="00D57B14"/>
    <w:rsid w:val="00D60406"/>
    <w:rsid w:val="00D615E3"/>
    <w:rsid w:val="00D64F37"/>
    <w:rsid w:val="00D64F91"/>
    <w:rsid w:val="00D6584B"/>
    <w:rsid w:val="00D65ED3"/>
    <w:rsid w:val="00D71322"/>
    <w:rsid w:val="00D717C8"/>
    <w:rsid w:val="00D732EB"/>
    <w:rsid w:val="00D749E9"/>
    <w:rsid w:val="00D76405"/>
    <w:rsid w:val="00D76AB8"/>
    <w:rsid w:val="00D778F8"/>
    <w:rsid w:val="00D81C32"/>
    <w:rsid w:val="00D856DB"/>
    <w:rsid w:val="00D86E75"/>
    <w:rsid w:val="00D86EA3"/>
    <w:rsid w:val="00D97569"/>
    <w:rsid w:val="00D97F89"/>
    <w:rsid w:val="00DA1761"/>
    <w:rsid w:val="00DA3586"/>
    <w:rsid w:val="00DA3F3D"/>
    <w:rsid w:val="00DA4762"/>
    <w:rsid w:val="00DA6D79"/>
    <w:rsid w:val="00DA794A"/>
    <w:rsid w:val="00DB2CBB"/>
    <w:rsid w:val="00DB5CD1"/>
    <w:rsid w:val="00DB74C7"/>
    <w:rsid w:val="00DC24AA"/>
    <w:rsid w:val="00DC3C33"/>
    <w:rsid w:val="00DC64B3"/>
    <w:rsid w:val="00DC7C2E"/>
    <w:rsid w:val="00DD1551"/>
    <w:rsid w:val="00DD3E9C"/>
    <w:rsid w:val="00DD4F19"/>
    <w:rsid w:val="00DD68DE"/>
    <w:rsid w:val="00DE662E"/>
    <w:rsid w:val="00DE762F"/>
    <w:rsid w:val="00DF170C"/>
    <w:rsid w:val="00DF2344"/>
    <w:rsid w:val="00DF3C50"/>
    <w:rsid w:val="00DF40B5"/>
    <w:rsid w:val="00DF4BF2"/>
    <w:rsid w:val="00DF4F47"/>
    <w:rsid w:val="00E00EF3"/>
    <w:rsid w:val="00E02536"/>
    <w:rsid w:val="00E02654"/>
    <w:rsid w:val="00E110B2"/>
    <w:rsid w:val="00E155C1"/>
    <w:rsid w:val="00E22DA5"/>
    <w:rsid w:val="00E277D9"/>
    <w:rsid w:val="00E32F81"/>
    <w:rsid w:val="00E3343F"/>
    <w:rsid w:val="00E35338"/>
    <w:rsid w:val="00E3565D"/>
    <w:rsid w:val="00E372DE"/>
    <w:rsid w:val="00E37328"/>
    <w:rsid w:val="00E37E7B"/>
    <w:rsid w:val="00E41B6A"/>
    <w:rsid w:val="00E41C37"/>
    <w:rsid w:val="00E50C51"/>
    <w:rsid w:val="00E5445F"/>
    <w:rsid w:val="00E558C1"/>
    <w:rsid w:val="00E64E18"/>
    <w:rsid w:val="00E65A2E"/>
    <w:rsid w:val="00E67416"/>
    <w:rsid w:val="00E709AD"/>
    <w:rsid w:val="00E732FC"/>
    <w:rsid w:val="00E742BA"/>
    <w:rsid w:val="00E746ED"/>
    <w:rsid w:val="00E763CA"/>
    <w:rsid w:val="00E772AE"/>
    <w:rsid w:val="00E77886"/>
    <w:rsid w:val="00E8099E"/>
    <w:rsid w:val="00E86E73"/>
    <w:rsid w:val="00E86F14"/>
    <w:rsid w:val="00E877B4"/>
    <w:rsid w:val="00E87833"/>
    <w:rsid w:val="00E924E9"/>
    <w:rsid w:val="00E94409"/>
    <w:rsid w:val="00E96AB1"/>
    <w:rsid w:val="00EA054A"/>
    <w:rsid w:val="00EA1567"/>
    <w:rsid w:val="00EA269A"/>
    <w:rsid w:val="00EA2779"/>
    <w:rsid w:val="00EA4862"/>
    <w:rsid w:val="00EA6B06"/>
    <w:rsid w:val="00EA72D3"/>
    <w:rsid w:val="00EB06DA"/>
    <w:rsid w:val="00EB1D93"/>
    <w:rsid w:val="00EB2BC6"/>
    <w:rsid w:val="00EB46C2"/>
    <w:rsid w:val="00EB70BE"/>
    <w:rsid w:val="00EB7DE2"/>
    <w:rsid w:val="00EC137C"/>
    <w:rsid w:val="00EC1F23"/>
    <w:rsid w:val="00EC440C"/>
    <w:rsid w:val="00EC494C"/>
    <w:rsid w:val="00EC68FF"/>
    <w:rsid w:val="00ED0016"/>
    <w:rsid w:val="00ED0AEB"/>
    <w:rsid w:val="00ED319E"/>
    <w:rsid w:val="00ED42ED"/>
    <w:rsid w:val="00ED46EF"/>
    <w:rsid w:val="00ED515A"/>
    <w:rsid w:val="00ED55F1"/>
    <w:rsid w:val="00ED7755"/>
    <w:rsid w:val="00EE7B23"/>
    <w:rsid w:val="00EE7C35"/>
    <w:rsid w:val="00EF24D9"/>
    <w:rsid w:val="00EF3900"/>
    <w:rsid w:val="00EF3C9A"/>
    <w:rsid w:val="00EF4AC4"/>
    <w:rsid w:val="00EF5168"/>
    <w:rsid w:val="00EF6374"/>
    <w:rsid w:val="00EF6EB9"/>
    <w:rsid w:val="00EF7AEE"/>
    <w:rsid w:val="00EF7BA4"/>
    <w:rsid w:val="00F01E4B"/>
    <w:rsid w:val="00F100EC"/>
    <w:rsid w:val="00F13193"/>
    <w:rsid w:val="00F13AF9"/>
    <w:rsid w:val="00F13D18"/>
    <w:rsid w:val="00F15A18"/>
    <w:rsid w:val="00F1764B"/>
    <w:rsid w:val="00F179DF"/>
    <w:rsid w:val="00F20017"/>
    <w:rsid w:val="00F2005F"/>
    <w:rsid w:val="00F21834"/>
    <w:rsid w:val="00F21BBF"/>
    <w:rsid w:val="00F2276D"/>
    <w:rsid w:val="00F23714"/>
    <w:rsid w:val="00F239E1"/>
    <w:rsid w:val="00F25143"/>
    <w:rsid w:val="00F25509"/>
    <w:rsid w:val="00F27B91"/>
    <w:rsid w:val="00F308DB"/>
    <w:rsid w:val="00F321FE"/>
    <w:rsid w:val="00F3244A"/>
    <w:rsid w:val="00F32F6D"/>
    <w:rsid w:val="00F33CDE"/>
    <w:rsid w:val="00F36BCA"/>
    <w:rsid w:val="00F370C6"/>
    <w:rsid w:val="00F37243"/>
    <w:rsid w:val="00F37C38"/>
    <w:rsid w:val="00F41A8C"/>
    <w:rsid w:val="00F41B30"/>
    <w:rsid w:val="00F42EB0"/>
    <w:rsid w:val="00F43753"/>
    <w:rsid w:val="00F4497B"/>
    <w:rsid w:val="00F44CBD"/>
    <w:rsid w:val="00F47A12"/>
    <w:rsid w:val="00F50909"/>
    <w:rsid w:val="00F53611"/>
    <w:rsid w:val="00F60E32"/>
    <w:rsid w:val="00F60ECD"/>
    <w:rsid w:val="00F64490"/>
    <w:rsid w:val="00F64E83"/>
    <w:rsid w:val="00F6507E"/>
    <w:rsid w:val="00F74187"/>
    <w:rsid w:val="00F75F99"/>
    <w:rsid w:val="00F771D0"/>
    <w:rsid w:val="00F83AAD"/>
    <w:rsid w:val="00F853DD"/>
    <w:rsid w:val="00F911D9"/>
    <w:rsid w:val="00F96F90"/>
    <w:rsid w:val="00F9720B"/>
    <w:rsid w:val="00FA0276"/>
    <w:rsid w:val="00FA258C"/>
    <w:rsid w:val="00FA347F"/>
    <w:rsid w:val="00FB4374"/>
    <w:rsid w:val="00FB4F7E"/>
    <w:rsid w:val="00FB5299"/>
    <w:rsid w:val="00FB6198"/>
    <w:rsid w:val="00FB6D05"/>
    <w:rsid w:val="00FB6E71"/>
    <w:rsid w:val="00FC0847"/>
    <w:rsid w:val="00FC0F66"/>
    <w:rsid w:val="00FC28E0"/>
    <w:rsid w:val="00FC78B5"/>
    <w:rsid w:val="00FC7C18"/>
    <w:rsid w:val="00FD2394"/>
    <w:rsid w:val="00FD5C84"/>
    <w:rsid w:val="00FD63A2"/>
    <w:rsid w:val="00FE6051"/>
    <w:rsid w:val="00FF012F"/>
    <w:rsid w:val="00FF1607"/>
    <w:rsid w:val="00FF2BC7"/>
    <w:rsid w:val="00FF3349"/>
    <w:rsid w:val="00FF41F6"/>
    <w:rsid w:val="00FF4EED"/>
    <w:rsid w:val="00FF554B"/>
    <w:rsid w:val="00FF79BF"/>
    <w:rsid w:val="00FF7FD7"/>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f-lnk">
    <w:name w:val="ref-lnk"/>
    <w:basedOn w:val="DefaultParagraphFont"/>
    <w:rsid w:val="00D41AC0"/>
  </w:style>
  <w:style w:type="character" w:styleId="Hyperlink">
    <w:name w:val="Hyperlink"/>
    <w:basedOn w:val="DefaultParagraphFont"/>
    <w:uiPriority w:val="99"/>
    <w:unhideWhenUsed/>
    <w:rsid w:val="00D41AC0"/>
    <w:rPr>
      <w:color w:val="0000FF"/>
      <w:u w:val="single"/>
    </w:rPr>
  </w:style>
  <w:style w:type="character" w:customStyle="1" w:styleId="ref-overlay">
    <w:name w:val="ref-overlay"/>
    <w:basedOn w:val="DefaultParagraphFont"/>
    <w:rsid w:val="00D41AC0"/>
  </w:style>
  <w:style w:type="character" w:customStyle="1" w:styleId="hlfld-contribauthor">
    <w:name w:val="hlfld-contribauthor"/>
    <w:basedOn w:val="DefaultParagraphFont"/>
    <w:rsid w:val="00D41AC0"/>
  </w:style>
  <w:style w:type="character" w:customStyle="1" w:styleId="nlmgiven-names">
    <w:name w:val="nlm_given-names"/>
    <w:basedOn w:val="DefaultParagraphFont"/>
    <w:rsid w:val="00D41AC0"/>
  </w:style>
  <w:style w:type="character" w:customStyle="1" w:styleId="nlmyear">
    <w:name w:val="nlm_year"/>
    <w:basedOn w:val="DefaultParagraphFont"/>
    <w:rsid w:val="00D41AC0"/>
  </w:style>
  <w:style w:type="character" w:customStyle="1" w:styleId="nlmedition">
    <w:name w:val="nlm_edition"/>
    <w:basedOn w:val="DefaultParagraphFont"/>
    <w:rsid w:val="00D41AC0"/>
  </w:style>
  <w:style w:type="character" w:customStyle="1" w:styleId="nlmpublisher-loc">
    <w:name w:val="nlm_publisher-loc"/>
    <w:basedOn w:val="DefaultParagraphFont"/>
    <w:rsid w:val="00D41AC0"/>
  </w:style>
  <w:style w:type="character" w:customStyle="1" w:styleId="nlmpublisher-name">
    <w:name w:val="nlm_publisher-name"/>
    <w:basedOn w:val="DefaultParagraphFont"/>
    <w:rsid w:val="00D41AC0"/>
  </w:style>
  <w:style w:type="character" w:customStyle="1" w:styleId="ref-links">
    <w:name w:val="ref-links"/>
    <w:basedOn w:val="DefaultParagraphFont"/>
    <w:rsid w:val="00D41AC0"/>
  </w:style>
  <w:style w:type="character" w:customStyle="1" w:styleId="xlinks-container">
    <w:name w:val="xlinks-container"/>
    <w:basedOn w:val="DefaultParagraphFont"/>
    <w:rsid w:val="00D41AC0"/>
  </w:style>
  <w:style w:type="character" w:customStyle="1" w:styleId="googlescholar-container">
    <w:name w:val="googlescholar-container"/>
    <w:basedOn w:val="DefaultParagraphFont"/>
    <w:rsid w:val="00D41AC0"/>
  </w:style>
  <w:style w:type="character" w:styleId="SubtleEmphasis">
    <w:name w:val="Subtle Emphasis"/>
    <w:basedOn w:val="DefaultParagraphFont"/>
    <w:uiPriority w:val="19"/>
    <w:qFormat/>
    <w:rsid w:val="00D41AC0"/>
    <w:rPr>
      <w:i/>
      <w:iCs/>
      <w:color w:val="404040" w:themeColor="text1" w:themeTint="BF"/>
    </w:rPr>
  </w:style>
  <w:style w:type="paragraph" w:styleId="ListParagraph">
    <w:name w:val="List Paragraph"/>
    <w:basedOn w:val="Normal"/>
    <w:uiPriority w:val="34"/>
    <w:qFormat/>
    <w:rsid w:val="00717B42"/>
    <w:pPr>
      <w:ind w:left="720"/>
      <w:contextualSpacing/>
    </w:pPr>
  </w:style>
  <w:style w:type="character" w:customStyle="1" w:styleId="nlmarticle-title">
    <w:name w:val="nlm_article-title"/>
    <w:basedOn w:val="DefaultParagraphFont"/>
    <w:rsid w:val="0077033F"/>
  </w:style>
  <w:style w:type="character" w:customStyle="1" w:styleId="nlmfpage">
    <w:name w:val="nlm_fpage"/>
    <w:basedOn w:val="DefaultParagraphFont"/>
    <w:rsid w:val="0077033F"/>
  </w:style>
  <w:style w:type="character" w:customStyle="1" w:styleId="nlmlpage">
    <w:name w:val="nlm_lpage"/>
    <w:basedOn w:val="DefaultParagraphFont"/>
    <w:rsid w:val="0077033F"/>
  </w:style>
  <w:style w:type="character" w:styleId="FollowedHyperlink">
    <w:name w:val="FollowedHyperlink"/>
    <w:basedOn w:val="DefaultParagraphFont"/>
    <w:uiPriority w:val="99"/>
    <w:semiHidden/>
    <w:unhideWhenUsed/>
    <w:rsid w:val="004D19F2"/>
    <w:rPr>
      <w:color w:val="954F72" w:themeColor="followedHyperlink"/>
      <w:u w:val="single"/>
    </w:rPr>
  </w:style>
  <w:style w:type="paragraph" w:styleId="BalloonText">
    <w:name w:val="Balloon Text"/>
    <w:basedOn w:val="Normal"/>
    <w:link w:val="BalloonTextChar"/>
    <w:uiPriority w:val="99"/>
    <w:semiHidden/>
    <w:unhideWhenUsed/>
    <w:rsid w:val="00337C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7C3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1486170">
      <w:bodyDiv w:val="1"/>
      <w:marLeft w:val="0"/>
      <w:marRight w:val="0"/>
      <w:marTop w:val="0"/>
      <w:marBottom w:val="0"/>
      <w:divBdr>
        <w:top w:val="none" w:sz="0" w:space="0" w:color="auto"/>
        <w:left w:val="none" w:sz="0" w:space="0" w:color="auto"/>
        <w:bottom w:val="none" w:sz="0" w:space="0" w:color="auto"/>
        <w:right w:val="none" w:sz="0" w:space="0" w:color="auto"/>
      </w:divBdr>
    </w:div>
    <w:div w:id="455414571">
      <w:bodyDiv w:val="1"/>
      <w:marLeft w:val="0"/>
      <w:marRight w:val="0"/>
      <w:marTop w:val="0"/>
      <w:marBottom w:val="0"/>
      <w:divBdr>
        <w:top w:val="none" w:sz="0" w:space="0" w:color="auto"/>
        <w:left w:val="none" w:sz="0" w:space="0" w:color="auto"/>
        <w:bottom w:val="none" w:sz="0" w:space="0" w:color="auto"/>
        <w:right w:val="none" w:sz="0" w:space="0" w:color="auto"/>
      </w:divBdr>
    </w:div>
    <w:div w:id="520582871">
      <w:bodyDiv w:val="1"/>
      <w:marLeft w:val="0"/>
      <w:marRight w:val="0"/>
      <w:marTop w:val="0"/>
      <w:marBottom w:val="0"/>
      <w:divBdr>
        <w:top w:val="none" w:sz="0" w:space="0" w:color="auto"/>
        <w:left w:val="none" w:sz="0" w:space="0" w:color="auto"/>
        <w:bottom w:val="none" w:sz="0" w:space="0" w:color="auto"/>
        <w:right w:val="none" w:sz="0" w:space="0" w:color="auto"/>
      </w:divBdr>
      <w:divsChild>
        <w:div w:id="1302807317">
          <w:marLeft w:val="0"/>
          <w:marRight w:val="0"/>
          <w:marTop w:val="0"/>
          <w:marBottom w:val="0"/>
          <w:divBdr>
            <w:top w:val="none" w:sz="0" w:space="0" w:color="auto"/>
            <w:left w:val="none" w:sz="0" w:space="0" w:color="auto"/>
            <w:bottom w:val="none" w:sz="0" w:space="0" w:color="auto"/>
            <w:right w:val="none" w:sz="0" w:space="0" w:color="auto"/>
          </w:divBdr>
        </w:div>
        <w:div w:id="288978677">
          <w:marLeft w:val="0"/>
          <w:marRight w:val="0"/>
          <w:marTop w:val="0"/>
          <w:marBottom w:val="0"/>
          <w:divBdr>
            <w:top w:val="none" w:sz="0" w:space="0" w:color="auto"/>
            <w:left w:val="none" w:sz="0" w:space="0" w:color="auto"/>
            <w:bottom w:val="none" w:sz="0" w:space="0" w:color="auto"/>
            <w:right w:val="none" w:sz="0" w:space="0" w:color="auto"/>
          </w:divBdr>
        </w:div>
        <w:div w:id="1082600468">
          <w:marLeft w:val="0"/>
          <w:marRight w:val="0"/>
          <w:marTop w:val="0"/>
          <w:marBottom w:val="0"/>
          <w:divBdr>
            <w:top w:val="none" w:sz="0" w:space="0" w:color="auto"/>
            <w:left w:val="none" w:sz="0" w:space="0" w:color="auto"/>
            <w:bottom w:val="none" w:sz="0" w:space="0" w:color="auto"/>
            <w:right w:val="none" w:sz="0" w:space="0" w:color="auto"/>
          </w:divBdr>
        </w:div>
      </w:divsChild>
    </w:div>
    <w:div w:id="636646778">
      <w:bodyDiv w:val="1"/>
      <w:marLeft w:val="0"/>
      <w:marRight w:val="0"/>
      <w:marTop w:val="0"/>
      <w:marBottom w:val="0"/>
      <w:divBdr>
        <w:top w:val="none" w:sz="0" w:space="0" w:color="auto"/>
        <w:left w:val="none" w:sz="0" w:space="0" w:color="auto"/>
        <w:bottom w:val="none" w:sz="0" w:space="0" w:color="auto"/>
        <w:right w:val="none" w:sz="0" w:space="0" w:color="auto"/>
      </w:divBdr>
      <w:divsChild>
        <w:div w:id="1512331498">
          <w:marLeft w:val="720"/>
          <w:marRight w:val="0"/>
          <w:marTop w:val="67"/>
          <w:marBottom w:val="0"/>
          <w:divBdr>
            <w:top w:val="none" w:sz="0" w:space="0" w:color="auto"/>
            <w:left w:val="none" w:sz="0" w:space="0" w:color="auto"/>
            <w:bottom w:val="none" w:sz="0" w:space="0" w:color="auto"/>
            <w:right w:val="none" w:sz="0" w:space="0" w:color="auto"/>
          </w:divBdr>
        </w:div>
        <w:div w:id="1240485460">
          <w:marLeft w:val="720"/>
          <w:marRight w:val="0"/>
          <w:marTop w:val="67"/>
          <w:marBottom w:val="0"/>
          <w:divBdr>
            <w:top w:val="none" w:sz="0" w:space="0" w:color="auto"/>
            <w:left w:val="none" w:sz="0" w:space="0" w:color="auto"/>
            <w:bottom w:val="none" w:sz="0" w:space="0" w:color="auto"/>
            <w:right w:val="none" w:sz="0" w:space="0" w:color="auto"/>
          </w:divBdr>
        </w:div>
        <w:div w:id="1025329428">
          <w:marLeft w:val="720"/>
          <w:marRight w:val="0"/>
          <w:marTop w:val="67"/>
          <w:marBottom w:val="0"/>
          <w:divBdr>
            <w:top w:val="none" w:sz="0" w:space="0" w:color="auto"/>
            <w:left w:val="none" w:sz="0" w:space="0" w:color="auto"/>
            <w:bottom w:val="none" w:sz="0" w:space="0" w:color="auto"/>
            <w:right w:val="none" w:sz="0" w:space="0" w:color="auto"/>
          </w:divBdr>
        </w:div>
      </w:divsChild>
    </w:div>
    <w:div w:id="944188966">
      <w:bodyDiv w:val="1"/>
      <w:marLeft w:val="0"/>
      <w:marRight w:val="0"/>
      <w:marTop w:val="0"/>
      <w:marBottom w:val="0"/>
      <w:divBdr>
        <w:top w:val="none" w:sz="0" w:space="0" w:color="auto"/>
        <w:left w:val="none" w:sz="0" w:space="0" w:color="auto"/>
        <w:bottom w:val="none" w:sz="0" w:space="0" w:color="auto"/>
        <w:right w:val="none" w:sz="0" w:space="0" w:color="auto"/>
      </w:divBdr>
    </w:div>
    <w:div w:id="1147821547">
      <w:bodyDiv w:val="1"/>
      <w:marLeft w:val="0"/>
      <w:marRight w:val="0"/>
      <w:marTop w:val="0"/>
      <w:marBottom w:val="0"/>
      <w:divBdr>
        <w:top w:val="none" w:sz="0" w:space="0" w:color="auto"/>
        <w:left w:val="none" w:sz="0" w:space="0" w:color="auto"/>
        <w:bottom w:val="none" w:sz="0" w:space="0" w:color="auto"/>
        <w:right w:val="none" w:sz="0" w:space="0" w:color="auto"/>
      </w:divBdr>
    </w:div>
    <w:div w:id="1182162683">
      <w:bodyDiv w:val="1"/>
      <w:marLeft w:val="0"/>
      <w:marRight w:val="0"/>
      <w:marTop w:val="0"/>
      <w:marBottom w:val="0"/>
      <w:divBdr>
        <w:top w:val="none" w:sz="0" w:space="0" w:color="auto"/>
        <w:left w:val="none" w:sz="0" w:space="0" w:color="auto"/>
        <w:bottom w:val="none" w:sz="0" w:space="0" w:color="auto"/>
        <w:right w:val="none" w:sz="0" w:space="0" w:color="auto"/>
      </w:divBdr>
    </w:div>
    <w:div w:id="1194341051">
      <w:bodyDiv w:val="1"/>
      <w:marLeft w:val="0"/>
      <w:marRight w:val="0"/>
      <w:marTop w:val="0"/>
      <w:marBottom w:val="0"/>
      <w:divBdr>
        <w:top w:val="none" w:sz="0" w:space="0" w:color="auto"/>
        <w:left w:val="none" w:sz="0" w:space="0" w:color="auto"/>
        <w:bottom w:val="none" w:sz="0" w:space="0" w:color="auto"/>
        <w:right w:val="none" w:sz="0" w:space="0" w:color="auto"/>
      </w:divBdr>
    </w:div>
    <w:div w:id="1274090027">
      <w:bodyDiv w:val="1"/>
      <w:marLeft w:val="0"/>
      <w:marRight w:val="0"/>
      <w:marTop w:val="0"/>
      <w:marBottom w:val="0"/>
      <w:divBdr>
        <w:top w:val="none" w:sz="0" w:space="0" w:color="auto"/>
        <w:left w:val="none" w:sz="0" w:space="0" w:color="auto"/>
        <w:bottom w:val="none" w:sz="0" w:space="0" w:color="auto"/>
        <w:right w:val="none" w:sz="0" w:space="0" w:color="auto"/>
      </w:divBdr>
    </w:div>
    <w:div w:id="1340084295">
      <w:bodyDiv w:val="1"/>
      <w:marLeft w:val="0"/>
      <w:marRight w:val="0"/>
      <w:marTop w:val="0"/>
      <w:marBottom w:val="0"/>
      <w:divBdr>
        <w:top w:val="none" w:sz="0" w:space="0" w:color="auto"/>
        <w:left w:val="none" w:sz="0" w:space="0" w:color="auto"/>
        <w:bottom w:val="none" w:sz="0" w:space="0" w:color="auto"/>
        <w:right w:val="none" w:sz="0" w:space="0" w:color="auto"/>
      </w:divBdr>
      <w:divsChild>
        <w:div w:id="557130970">
          <w:marLeft w:val="0"/>
          <w:marRight w:val="0"/>
          <w:marTop w:val="0"/>
          <w:marBottom w:val="60"/>
          <w:divBdr>
            <w:top w:val="none" w:sz="0" w:space="0" w:color="auto"/>
            <w:left w:val="none" w:sz="0" w:space="0" w:color="auto"/>
            <w:bottom w:val="none" w:sz="0" w:space="0" w:color="auto"/>
            <w:right w:val="none" w:sz="0" w:space="0" w:color="auto"/>
          </w:divBdr>
        </w:div>
        <w:div w:id="1327324182">
          <w:marLeft w:val="0"/>
          <w:marRight w:val="0"/>
          <w:marTop w:val="0"/>
          <w:marBottom w:val="45"/>
          <w:divBdr>
            <w:top w:val="none" w:sz="0" w:space="0" w:color="auto"/>
            <w:left w:val="none" w:sz="0" w:space="0" w:color="auto"/>
            <w:bottom w:val="none" w:sz="0" w:space="0" w:color="auto"/>
            <w:right w:val="none" w:sz="0" w:space="0" w:color="auto"/>
          </w:divBdr>
        </w:div>
      </w:divsChild>
    </w:div>
    <w:div w:id="1393575718">
      <w:bodyDiv w:val="1"/>
      <w:marLeft w:val="0"/>
      <w:marRight w:val="0"/>
      <w:marTop w:val="0"/>
      <w:marBottom w:val="0"/>
      <w:divBdr>
        <w:top w:val="none" w:sz="0" w:space="0" w:color="auto"/>
        <w:left w:val="none" w:sz="0" w:space="0" w:color="auto"/>
        <w:bottom w:val="none" w:sz="0" w:space="0" w:color="auto"/>
        <w:right w:val="none" w:sz="0" w:space="0" w:color="auto"/>
      </w:divBdr>
    </w:div>
    <w:div w:id="1427729941">
      <w:bodyDiv w:val="1"/>
      <w:marLeft w:val="0"/>
      <w:marRight w:val="0"/>
      <w:marTop w:val="0"/>
      <w:marBottom w:val="0"/>
      <w:divBdr>
        <w:top w:val="none" w:sz="0" w:space="0" w:color="auto"/>
        <w:left w:val="none" w:sz="0" w:space="0" w:color="auto"/>
        <w:bottom w:val="none" w:sz="0" w:space="0" w:color="auto"/>
        <w:right w:val="none" w:sz="0" w:space="0" w:color="auto"/>
      </w:divBdr>
    </w:div>
    <w:div w:id="1593126917">
      <w:bodyDiv w:val="1"/>
      <w:marLeft w:val="0"/>
      <w:marRight w:val="0"/>
      <w:marTop w:val="0"/>
      <w:marBottom w:val="0"/>
      <w:divBdr>
        <w:top w:val="none" w:sz="0" w:space="0" w:color="auto"/>
        <w:left w:val="none" w:sz="0" w:space="0" w:color="auto"/>
        <w:bottom w:val="none" w:sz="0" w:space="0" w:color="auto"/>
        <w:right w:val="none" w:sz="0" w:space="0" w:color="auto"/>
      </w:divBdr>
    </w:div>
    <w:div w:id="1638300014">
      <w:bodyDiv w:val="1"/>
      <w:marLeft w:val="0"/>
      <w:marRight w:val="0"/>
      <w:marTop w:val="0"/>
      <w:marBottom w:val="0"/>
      <w:divBdr>
        <w:top w:val="none" w:sz="0" w:space="0" w:color="auto"/>
        <w:left w:val="none" w:sz="0" w:space="0" w:color="auto"/>
        <w:bottom w:val="none" w:sz="0" w:space="0" w:color="auto"/>
        <w:right w:val="none" w:sz="0" w:space="0" w:color="auto"/>
      </w:divBdr>
    </w:div>
    <w:div w:id="1742676253">
      <w:bodyDiv w:val="1"/>
      <w:marLeft w:val="0"/>
      <w:marRight w:val="0"/>
      <w:marTop w:val="0"/>
      <w:marBottom w:val="0"/>
      <w:divBdr>
        <w:top w:val="none" w:sz="0" w:space="0" w:color="auto"/>
        <w:left w:val="none" w:sz="0" w:space="0" w:color="auto"/>
        <w:bottom w:val="none" w:sz="0" w:space="0" w:color="auto"/>
        <w:right w:val="none" w:sz="0" w:space="0" w:color="auto"/>
      </w:divBdr>
    </w:div>
    <w:div w:id="1746218785">
      <w:bodyDiv w:val="1"/>
      <w:marLeft w:val="0"/>
      <w:marRight w:val="0"/>
      <w:marTop w:val="0"/>
      <w:marBottom w:val="0"/>
      <w:divBdr>
        <w:top w:val="none" w:sz="0" w:space="0" w:color="auto"/>
        <w:left w:val="none" w:sz="0" w:space="0" w:color="auto"/>
        <w:bottom w:val="none" w:sz="0" w:space="0" w:color="auto"/>
        <w:right w:val="none" w:sz="0" w:space="0" w:color="auto"/>
      </w:divBdr>
    </w:div>
    <w:div w:id="1752389995">
      <w:bodyDiv w:val="1"/>
      <w:marLeft w:val="0"/>
      <w:marRight w:val="0"/>
      <w:marTop w:val="0"/>
      <w:marBottom w:val="0"/>
      <w:divBdr>
        <w:top w:val="none" w:sz="0" w:space="0" w:color="auto"/>
        <w:left w:val="none" w:sz="0" w:space="0" w:color="auto"/>
        <w:bottom w:val="none" w:sz="0" w:space="0" w:color="auto"/>
        <w:right w:val="none" w:sz="0" w:space="0" w:color="auto"/>
      </w:divBdr>
    </w:div>
    <w:div w:id="1898390298">
      <w:bodyDiv w:val="1"/>
      <w:marLeft w:val="0"/>
      <w:marRight w:val="0"/>
      <w:marTop w:val="0"/>
      <w:marBottom w:val="0"/>
      <w:divBdr>
        <w:top w:val="none" w:sz="0" w:space="0" w:color="auto"/>
        <w:left w:val="none" w:sz="0" w:space="0" w:color="auto"/>
        <w:bottom w:val="none" w:sz="0" w:space="0" w:color="auto"/>
        <w:right w:val="none" w:sz="0" w:space="0" w:color="auto"/>
      </w:divBdr>
    </w:div>
    <w:div w:id="1937011951">
      <w:bodyDiv w:val="1"/>
      <w:marLeft w:val="0"/>
      <w:marRight w:val="0"/>
      <w:marTop w:val="0"/>
      <w:marBottom w:val="0"/>
      <w:divBdr>
        <w:top w:val="none" w:sz="0" w:space="0" w:color="auto"/>
        <w:left w:val="none" w:sz="0" w:space="0" w:color="auto"/>
        <w:bottom w:val="none" w:sz="0" w:space="0" w:color="auto"/>
        <w:right w:val="none" w:sz="0" w:space="0" w:color="auto"/>
      </w:divBdr>
    </w:div>
    <w:div w:id="1940484999">
      <w:bodyDiv w:val="1"/>
      <w:marLeft w:val="0"/>
      <w:marRight w:val="0"/>
      <w:marTop w:val="0"/>
      <w:marBottom w:val="0"/>
      <w:divBdr>
        <w:top w:val="none" w:sz="0" w:space="0" w:color="auto"/>
        <w:left w:val="none" w:sz="0" w:space="0" w:color="auto"/>
        <w:bottom w:val="none" w:sz="0" w:space="0" w:color="auto"/>
        <w:right w:val="none" w:sz="0" w:space="0" w:color="auto"/>
      </w:divBdr>
    </w:div>
    <w:div w:id="2111387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sflynn\Downloads\Thesis%201.7%20(12).pdf" TargetMode="External"/><Relationship Id="rId13" Type="http://schemas.openxmlformats.org/officeDocument/2006/relationships/hyperlink" Target="http://eprints.ncrm.ac.uk/491/1/MethodsReviewPaperNCRM-012.pdf" TargetMode="External"/><Relationship Id="rId3" Type="http://schemas.openxmlformats.org/officeDocument/2006/relationships/styles" Target="styles.xml"/><Relationship Id="rId7" Type="http://schemas.openxmlformats.org/officeDocument/2006/relationships/hyperlink" Target="https://www.irishtimes.com/news/social-affairs/450-000-child-protection-and-welfare-cases-now-accessible-in-new-tusla-it-system-1.3612603" TargetMode="External"/><Relationship Id="rId12" Type="http://schemas.openxmlformats.org/officeDocument/2006/relationships/hyperlink" Target="https://www.ifsw.org/what-is-social-work/global-definition-of-social-wor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ucc.ie/en/media/academic/law/ccjhr/publicationsseptember2018/AccesstoJusticeforPeoplewithDisabilitiesasVictimsofCrimeinIreland2012.pdf" TargetMode="External"/><Relationship Id="rId11" Type="http://schemas.openxmlformats.org/officeDocument/2006/relationships/hyperlink" Target="https://www.irishtimes.com/news/crime-and-law/multiple-interviewing-in-child-abuse-cases-can-re-traumatise-victims-1.3109879?mode=sample&amp;auth-failed=1&amp;pw-origin=https%3A%2F%2Fwww.irishtimes.com%2Fnews%2Fcrime-and-law%2Fmultiple-interviewing-in-child-abuse-cases-can-re-traumatise-victims-1.3109879"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sjdr.se/articles/10.16993/sjdr.613/" TargetMode="External"/><Relationship Id="rId4" Type="http://schemas.openxmlformats.org/officeDocument/2006/relationships/settings" Target="settings.xml"/><Relationship Id="rId9" Type="http://schemas.openxmlformats.org/officeDocument/2006/relationships/hyperlink" Target="http://hdl.handle.net/10379/14562" TargetMode="External"/><Relationship Id="rId14" Type="http://schemas.openxmlformats.org/officeDocument/2006/relationships/hyperlink" Target="https://www.tusla.ie/uploads/content/Tusla_-_Child_and_Family_Agency_Business_Plan_201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CFA2EE-2DF9-4196-84F0-713D687A7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9628</Words>
  <Characters>54882</Characters>
  <Application>Microsoft Office Word</Application>
  <DocSecurity>0</DocSecurity>
  <Lines>457</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2019-12-12T15:44:00Z</dcterms:created>
  <dcterms:modified xsi:type="dcterms:W3CDTF">2019-12-12T15:44:00Z</dcterms:modified>
</cp:coreProperties>
</file>