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A53F5" w14:textId="7D7B83D3" w:rsidR="00256071" w:rsidRPr="007E0E6B" w:rsidRDefault="00256071" w:rsidP="007E0E6B">
      <w:pPr>
        <w:keepNext/>
        <w:spacing w:line="276" w:lineRule="auto"/>
        <w:jc w:val="center"/>
        <w:rPr>
          <w:rFonts w:ascii="Times New Roman" w:hAnsi="Times New Roman" w:cs="Times New Roman"/>
          <w:b/>
          <w:color w:val="000000" w:themeColor="text1"/>
        </w:rPr>
      </w:pPr>
      <w:bookmarkStart w:id="0" w:name="_GoBack"/>
      <w:r w:rsidRPr="007E0E6B">
        <w:rPr>
          <w:rFonts w:ascii="Times New Roman" w:hAnsi="Times New Roman" w:cs="Times New Roman"/>
          <w:b/>
          <w:color w:val="000000" w:themeColor="text1"/>
        </w:rPr>
        <w:t>Operationalizing Urban Resilience through a Framework for Adaptive Co-management and Design: F</w:t>
      </w:r>
      <w:r w:rsidR="00F5104C" w:rsidRPr="007E0E6B">
        <w:rPr>
          <w:rFonts w:ascii="Times New Roman" w:hAnsi="Times New Roman" w:cs="Times New Roman"/>
          <w:b/>
          <w:color w:val="000000" w:themeColor="text1"/>
        </w:rPr>
        <w:t>ive experiments in urban planning practice and policy</w:t>
      </w:r>
      <w:bookmarkEnd w:id="0"/>
    </w:p>
    <w:p w14:paraId="2487FE59" w14:textId="77777777" w:rsidR="00BD24DE" w:rsidRPr="007E0E6B" w:rsidRDefault="00BD24DE" w:rsidP="007E0E6B">
      <w:pPr>
        <w:keepNext/>
        <w:spacing w:line="276" w:lineRule="auto"/>
        <w:jc w:val="both"/>
        <w:rPr>
          <w:rFonts w:ascii="Times New Roman" w:hAnsi="Times New Roman" w:cs="Times New Roman"/>
          <w:color w:val="000000" w:themeColor="text1"/>
          <w:lang w:val="en-GB"/>
        </w:rPr>
      </w:pPr>
    </w:p>
    <w:p w14:paraId="40E0F645" w14:textId="11548804" w:rsidR="002D7CDA" w:rsidRPr="007E0E6B" w:rsidRDefault="002D7CDA" w:rsidP="007E0E6B">
      <w:pPr>
        <w:keepNext/>
        <w:spacing w:line="276" w:lineRule="auto"/>
        <w:jc w:val="both"/>
        <w:rPr>
          <w:rFonts w:ascii="Times New Roman" w:hAnsi="Times New Roman" w:cs="Times New Roman"/>
          <w:b/>
          <w:color w:val="000000" w:themeColor="text1"/>
          <w:lang w:val="en-GB"/>
        </w:rPr>
      </w:pPr>
      <w:r w:rsidRPr="007E0E6B">
        <w:rPr>
          <w:rFonts w:ascii="Times New Roman" w:hAnsi="Times New Roman" w:cs="Times New Roman"/>
          <w:b/>
          <w:color w:val="000000" w:themeColor="text1"/>
          <w:lang w:val="en-GB"/>
        </w:rPr>
        <w:t>Authors</w:t>
      </w:r>
    </w:p>
    <w:p w14:paraId="24C586FB" w14:textId="318F7DB9" w:rsidR="00BD24DE" w:rsidRPr="007E0E6B" w:rsidRDefault="00BD24DE" w:rsidP="007E0E6B">
      <w:pPr>
        <w:keepNext/>
        <w:autoSpaceDE w:val="0"/>
        <w:autoSpaceDN w:val="0"/>
        <w:adjustRightInd w:val="0"/>
        <w:spacing w:line="276" w:lineRule="auto"/>
        <w:rPr>
          <w:rFonts w:ascii="Times New Roman" w:hAnsi="Times New Roman" w:cs="Times New Roman"/>
          <w:bCs/>
          <w:color w:val="000000" w:themeColor="text1"/>
          <w:u w:val="single"/>
          <w:vertAlign w:val="superscript"/>
        </w:rPr>
      </w:pPr>
      <w:r w:rsidRPr="007E0E6B">
        <w:rPr>
          <w:rFonts w:ascii="Times New Roman" w:hAnsi="Times New Roman" w:cs="Times New Roman"/>
          <w:bCs/>
          <w:color w:val="000000" w:themeColor="text1"/>
        </w:rPr>
        <w:t>Crowe</w:t>
      </w:r>
      <w:r w:rsidR="002D7CDA" w:rsidRPr="007E0E6B">
        <w:rPr>
          <w:rFonts w:ascii="Times New Roman" w:hAnsi="Times New Roman" w:cs="Times New Roman"/>
          <w:bCs/>
          <w:color w:val="000000" w:themeColor="text1"/>
        </w:rPr>
        <w:t xml:space="preserve">, </w:t>
      </w:r>
      <w:r w:rsidR="00B33A0C" w:rsidRPr="007E0E6B">
        <w:rPr>
          <w:rFonts w:ascii="Times New Roman" w:hAnsi="Times New Roman" w:cs="Times New Roman"/>
          <w:bCs/>
          <w:color w:val="000000" w:themeColor="text1"/>
        </w:rPr>
        <w:t>Philip*</w:t>
      </w:r>
      <w:r w:rsidR="00B33A0C" w:rsidRPr="007E0E6B">
        <w:rPr>
          <w:rFonts w:ascii="Times New Roman" w:hAnsi="Times New Roman" w:cs="Times New Roman"/>
          <w:bCs/>
          <w:color w:val="000000" w:themeColor="text1"/>
          <w:vertAlign w:val="superscript"/>
        </w:rPr>
        <w:t>a</w:t>
      </w:r>
      <w:r w:rsidR="002D7CDA" w:rsidRPr="007E0E6B">
        <w:rPr>
          <w:rFonts w:ascii="Times New Roman" w:hAnsi="Times New Roman" w:cs="Times New Roman"/>
          <w:bCs/>
          <w:color w:val="000000" w:themeColor="text1"/>
        </w:rPr>
        <w:t>, F</w:t>
      </w:r>
      <w:r w:rsidRPr="007E0E6B">
        <w:rPr>
          <w:rFonts w:ascii="Times New Roman" w:hAnsi="Times New Roman" w:cs="Times New Roman"/>
          <w:bCs/>
          <w:color w:val="000000" w:themeColor="text1"/>
        </w:rPr>
        <w:t>oley</w:t>
      </w:r>
      <w:r w:rsidR="002D7CDA" w:rsidRPr="007E0E6B">
        <w:rPr>
          <w:rFonts w:ascii="Times New Roman" w:hAnsi="Times New Roman" w:cs="Times New Roman"/>
          <w:bCs/>
          <w:color w:val="000000" w:themeColor="text1"/>
        </w:rPr>
        <w:t xml:space="preserve">, </w:t>
      </w:r>
      <w:proofErr w:type="spellStart"/>
      <w:r w:rsidR="00B33A0C" w:rsidRPr="007E0E6B">
        <w:rPr>
          <w:rFonts w:ascii="Times New Roman" w:hAnsi="Times New Roman" w:cs="Times New Roman"/>
          <w:bCs/>
          <w:color w:val="000000" w:themeColor="text1"/>
        </w:rPr>
        <w:t>Karen</w:t>
      </w:r>
      <w:r w:rsidR="00B33A0C" w:rsidRPr="007E0E6B">
        <w:rPr>
          <w:rFonts w:ascii="Times New Roman" w:hAnsi="Times New Roman" w:cs="Times New Roman"/>
          <w:bCs/>
          <w:color w:val="000000" w:themeColor="text1"/>
          <w:vertAlign w:val="superscript"/>
        </w:rPr>
        <w:t>b</w:t>
      </w:r>
      <w:proofErr w:type="spellEnd"/>
      <w:r w:rsidR="002D7CDA" w:rsidRPr="007E0E6B">
        <w:rPr>
          <w:rFonts w:ascii="Times New Roman" w:hAnsi="Times New Roman" w:cs="Times New Roman"/>
          <w:bCs/>
          <w:color w:val="000000" w:themeColor="text1"/>
        </w:rPr>
        <w:t xml:space="preserve">, </w:t>
      </w:r>
      <w:r w:rsidRPr="007E0E6B">
        <w:rPr>
          <w:rFonts w:ascii="Times New Roman" w:hAnsi="Times New Roman" w:cs="Times New Roman"/>
          <w:bCs/>
          <w:color w:val="000000" w:themeColor="text1"/>
        </w:rPr>
        <w:t>Collier</w:t>
      </w:r>
      <w:r w:rsidR="002D7CDA" w:rsidRPr="007E0E6B">
        <w:rPr>
          <w:rFonts w:ascii="Times New Roman" w:hAnsi="Times New Roman" w:cs="Times New Roman"/>
          <w:bCs/>
          <w:color w:val="000000" w:themeColor="text1"/>
        </w:rPr>
        <w:t xml:space="preserve">, Marcus </w:t>
      </w:r>
      <w:proofErr w:type="spellStart"/>
      <w:r w:rsidR="002D7CDA" w:rsidRPr="007E0E6B">
        <w:rPr>
          <w:rFonts w:ascii="Times New Roman" w:hAnsi="Times New Roman" w:cs="Times New Roman"/>
          <w:bCs/>
          <w:color w:val="000000" w:themeColor="text1"/>
        </w:rPr>
        <w:t>J.</w:t>
      </w:r>
      <w:r w:rsidR="00B33A0C" w:rsidRPr="007E0E6B">
        <w:rPr>
          <w:rFonts w:ascii="Times New Roman" w:hAnsi="Times New Roman" w:cs="Times New Roman"/>
          <w:bCs/>
          <w:color w:val="000000" w:themeColor="text1"/>
          <w:vertAlign w:val="superscript"/>
        </w:rPr>
        <w:t>c</w:t>
      </w:r>
      <w:proofErr w:type="spellEnd"/>
      <w:r w:rsidR="00B33A0C" w:rsidRPr="007E0E6B">
        <w:rPr>
          <w:rFonts w:ascii="Times New Roman" w:hAnsi="Times New Roman" w:cs="Times New Roman"/>
          <w:bCs/>
          <w:color w:val="000000" w:themeColor="text1"/>
          <w:vertAlign w:val="superscript"/>
        </w:rPr>
        <w:t xml:space="preserve"> </w:t>
      </w:r>
    </w:p>
    <w:p w14:paraId="41BB3D0C" w14:textId="77777777" w:rsidR="00894EA6" w:rsidRPr="007E0E6B" w:rsidRDefault="00894EA6" w:rsidP="007E0E6B">
      <w:pPr>
        <w:keepNext/>
        <w:autoSpaceDE w:val="0"/>
        <w:autoSpaceDN w:val="0"/>
        <w:adjustRightInd w:val="0"/>
        <w:spacing w:line="276" w:lineRule="auto"/>
        <w:rPr>
          <w:rFonts w:ascii="Times New Roman" w:hAnsi="Times New Roman" w:cs="Times New Roman"/>
          <w:bCs/>
          <w:color w:val="000000" w:themeColor="text1"/>
        </w:rPr>
      </w:pPr>
    </w:p>
    <w:p w14:paraId="72F2B7D9" w14:textId="6483FB16" w:rsidR="002D7CDA" w:rsidRPr="007E0E6B" w:rsidRDefault="002D7CDA" w:rsidP="007E0E6B">
      <w:pPr>
        <w:keepNext/>
        <w:autoSpaceDE w:val="0"/>
        <w:autoSpaceDN w:val="0"/>
        <w:adjustRightInd w:val="0"/>
        <w:spacing w:line="276" w:lineRule="auto"/>
        <w:rPr>
          <w:rFonts w:ascii="Times New Roman" w:hAnsi="Times New Roman" w:cs="Times New Roman"/>
          <w:b/>
          <w:bCs/>
          <w:color w:val="000000" w:themeColor="text1"/>
        </w:rPr>
      </w:pPr>
      <w:r w:rsidRPr="007E0E6B">
        <w:rPr>
          <w:rFonts w:ascii="Times New Roman" w:hAnsi="Times New Roman" w:cs="Times New Roman"/>
          <w:b/>
          <w:bCs/>
          <w:color w:val="000000" w:themeColor="text1"/>
        </w:rPr>
        <w:t>Affiliations</w:t>
      </w:r>
    </w:p>
    <w:p w14:paraId="24200ABD" w14:textId="4D99EB5F" w:rsidR="00BD24DE" w:rsidRPr="007E0E6B" w:rsidRDefault="00B33A0C" w:rsidP="007E0E6B">
      <w:pPr>
        <w:keepNext/>
        <w:autoSpaceDE w:val="0"/>
        <w:autoSpaceDN w:val="0"/>
        <w:adjustRightInd w:val="0"/>
        <w:spacing w:line="276" w:lineRule="auto"/>
        <w:rPr>
          <w:rFonts w:ascii="Times New Roman" w:hAnsi="Times New Roman" w:cs="Times New Roman"/>
          <w:color w:val="000000" w:themeColor="text1"/>
        </w:rPr>
      </w:pPr>
      <w:proofErr w:type="spellStart"/>
      <w:r w:rsidRPr="007E0E6B">
        <w:rPr>
          <w:rFonts w:ascii="Times New Roman" w:hAnsi="Times New Roman" w:cs="Times New Roman"/>
          <w:color w:val="000000" w:themeColor="text1"/>
          <w:vertAlign w:val="superscript"/>
        </w:rPr>
        <w:t>a</w:t>
      </w:r>
      <w:r w:rsidRPr="007E0E6B">
        <w:rPr>
          <w:rFonts w:ascii="Times New Roman" w:hAnsi="Times New Roman" w:cs="Times New Roman"/>
          <w:color w:val="000000" w:themeColor="text1"/>
        </w:rPr>
        <w:t>School</w:t>
      </w:r>
      <w:proofErr w:type="spellEnd"/>
      <w:r w:rsidRPr="007E0E6B">
        <w:rPr>
          <w:rFonts w:ascii="Times New Roman" w:hAnsi="Times New Roman" w:cs="Times New Roman"/>
          <w:color w:val="000000" w:themeColor="text1"/>
        </w:rPr>
        <w:t xml:space="preserve"> </w:t>
      </w:r>
      <w:r w:rsidR="00BD24DE" w:rsidRPr="007E0E6B">
        <w:rPr>
          <w:rFonts w:ascii="Times New Roman" w:hAnsi="Times New Roman" w:cs="Times New Roman"/>
          <w:color w:val="000000" w:themeColor="text1"/>
        </w:rPr>
        <w:t>of Architecture</w:t>
      </w:r>
      <w:r w:rsidR="00D01832" w:rsidRPr="007E0E6B">
        <w:rPr>
          <w:rFonts w:ascii="Times New Roman" w:hAnsi="Times New Roman" w:cs="Times New Roman"/>
          <w:color w:val="000000" w:themeColor="text1"/>
        </w:rPr>
        <w:t>, Planning and Environmental Policy</w:t>
      </w:r>
      <w:r w:rsidR="00BD24DE" w:rsidRPr="007E0E6B">
        <w:rPr>
          <w:rFonts w:ascii="Times New Roman" w:hAnsi="Times New Roman" w:cs="Times New Roman"/>
          <w:color w:val="000000" w:themeColor="text1"/>
        </w:rPr>
        <w:t>: Landscape Architecture</w:t>
      </w:r>
      <w:r w:rsidR="00D01832" w:rsidRPr="007E0E6B">
        <w:rPr>
          <w:rFonts w:ascii="Times New Roman" w:hAnsi="Times New Roman" w:cs="Times New Roman"/>
          <w:color w:val="000000" w:themeColor="text1"/>
        </w:rPr>
        <w:t>.</w:t>
      </w:r>
      <w:r w:rsidR="00BD24DE" w:rsidRPr="007E0E6B">
        <w:rPr>
          <w:rFonts w:ascii="Times New Roman" w:hAnsi="Times New Roman" w:cs="Times New Roman"/>
          <w:color w:val="000000" w:themeColor="text1"/>
        </w:rPr>
        <w:t xml:space="preserve"> UCD Earth Institute, Richview, University College Dublin, Belfield, Dublin 4, Ireland. Phone: +353 1 7162699, </w:t>
      </w:r>
    </w:p>
    <w:p w14:paraId="7C48AD3A" w14:textId="77777777" w:rsidR="00BD24DE" w:rsidRPr="007E0E6B" w:rsidRDefault="00BD24DE" w:rsidP="007E0E6B">
      <w:pPr>
        <w:keepNext/>
        <w:autoSpaceDE w:val="0"/>
        <w:autoSpaceDN w:val="0"/>
        <w:adjustRightInd w:val="0"/>
        <w:spacing w:line="276" w:lineRule="auto"/>
        <w:rPr>
          <w:rStyle w:val="Hyperlink"/>
          <w:rFonts w:ascii="Times New Roman" w:hAnsi="Times New Roman" w:cs="Times New Roman"/>
          <w:color w:val="000000" w:themeColor="text1"/>
        </w:rPr>
      </w:pPr>
      <w:r w:rsidRPr="007E0E6B">
        <w:rPr>
          <w:rFonts w:ascii="Times New Roman" w:hAnsi="Times New Roman" w:cs="Times New Roman"/>
          <w:color w:val="000000" w:themeColor="text1"/>
        </w:rPr>
        <w:t xml:space="preserve">E-mail: </w:t>
      </w:r>
      <w:hyperlink r:id="rId8" w:history="1">
        <w:r w:rsidRPr="007E0E6B">
          <w:rPr>
            <w:rStyle w:val="Hyperlink"/>
            <w:rFonts w:ascii="Times New Roman" w:hAnsi="Times New Roman" w:cs="Times New Roman"/>
            <w:color w:val="000000" w:themeColor="text1"/>
          </w:rPr>
          <w:t>philip.crowe.1@ucdconnect.ie</w:t>
        </w:r>
      </w:hyperlink>
    </w:p>
    <w:p w14:paraId="0B2A8F99" w14:textId="77777777" w:rsidR="00BD24DE" w:rsidRPr="007E0E6B" w:rsidRDefault="00BD24DE" w:rsidP="007E0E6B">
      <w:pPr>
        <w:keepNext/>
        <w:autoSpaceDE w:val="0"/>
        <w:autoSpaceDN w:val="0"/>
        <w:adjustRightInd w:val="0"/>
        <w:spacing w:line="276" w:lineRule="auto"/>
        <w:rPr>
          <w:rFonts w:ascii="Times New Roman" w:hAnsi="Times New Roman" w:cs="Times New Roman"/>
          <w:color w:val="000000" w:themeColor="text1"/>
        </w:rPr>
      </w:pPr>
    </w:p>
    <w:p w14:paraId="7AD38811" w14:textId="62060767" w:rsidR="00BD24DE" w:rsidRPr="007E0E6B" w:rsidRDefault="00B33A0C" w:rsidP="007E0E6B">
      <w:pPr>
        <w:keepNext/>
        <w:autoSpaceDE w:val="0"/>
        <w:autoSpaceDN w:val="0"/>
        <w:adjustRightInd w:val="0"/>
        <w:spacing w:line="276" w:lineRule="auto"/>
        <w:rPr>
          <w:rFonts w:ascii="Times New Roman" w:hAnsi="Times New Roman" w:cs="Times New Roman"/>
          <w:color w:val="000000" w:themeColor="text1"/>
        </w:rPr>
      </w:pPr>
      <w:proofErr w:type="spellStart"/>
      <w:r w:rsidRPr="007E0E6B">
        <w:rPr>
          <w:rFonts w:ascii="Times New Roman" w:hAnsi="Times New Roman" w:cs="Times New Roman"/>
          <w:color w:val="000000" w:themeColor="text1"/>
          <w:vertAlign w:val="superscript"/>
        </w:rPr>
        <w:t>b</w:t>
      </w:r>
      <w:r w:rsidRPr="007E0E6B">
        <w:rPr>
          <w:rFonts w:ascii="Times New Roman" w:hAnsi="Times New Roman" w:cs="Times New Roman"/>
          <w:color w:val="000000" w:themeColor="text1"/>
        </w:rPr>
        <w:t>School</w:t>
      </w:r>
      <w:proofErr w:type="spellEnd"/>
      <w:r w:rsidRPr="007E0E6B">
        <w:rPr>
          <w:rFonts w:ascii="Times New Roman" w:hAnsi="Times New Roman" w:cs="Times New Roman"/>
          <w:color w:val="000000" w:themeColor="text1"/>
        </w:rPr>
        <w:t xml:space="preserve"> </w:t>
      </w:r>
      <w:r w:rsidR="00BD24DE" w:rsidRPr="007E0E6B">
        <w:rPr>
          <w:rFonts w:ascii="Times New Roman" w:hAnsi="Times New Roman" w:cs="Times New Roman"/>
          <w:color w:val="000000" w:themeColor="text1"/>
        </w:rPr>
        <w:t>of Architecture</w:t>
      </w:r>
      <w:r w:rsidR="00D01832" w:rsidRPr="007E0E6B">
        <w:rPr>
          <w:rFonts w:ascii="Times New Roman" w:hAnsi="Times New Roman" w:cs="Times New Roman"/>
          <w:color w:val="000000" w:themeColor="text1"/>
        </w:rPr>
        <w:t xml:space="preserve">, Planning and Environmental Policy: </w:t>
      </w:r>
      <w:r w:rsidR="00BD24DE" w:rsidRPr="007E0E6B">
        <w:rPr>
          <w:rFonts w:ascii="Times New Roman" w:hAnsi="Times New Roman" w:cs="Times New Roman"/>
          <w:color w:val="000000" w:themeColor="text1"/>
        </w:rPr>
        <w:t>Landscape Architecture</w:t>
      </w:r>
      <w:r w:rsidR="00D01832" w:rsidRPr="007E0E6B">
        <w:rPr>
          <w:rFonts w:ascii="Times New Roman" w:hAnsi="Times New Roman" w:cs="Times New Roman"/>
          <w:color w:val="000000" w:themeColor="text1"/>
        </w:rPr>
        <w:t>.</w:t>
      </w:r>
      <w:r w:rsidR="00BD24DE" w:rsidRPr="007E0E6B">
        <w:rPr>
          <w:rFonts w:ascii="Times New Roman" w:hAnsi="Times New Roman" w:cs="Times New Roman"/>
          <w:color w:val="000000" w:themeColor="text1"/>
        </w:rPr>
        <w:t xml:space="preserve"> Newstead Block B, Richview, University College Dublin, Belfield, Dublin 4, Ireland. Phone: +353 1 7163246, </w:t>
      </w:r>
    </w:p>
    <w:p w14:paraId="2017E9D1" w14:textId="77777777" w:rsidR="00BD24DE" w:rsidRPr="007E0E6B" w:rsidRDefault="00BD24DE" w:rsidP="007E0E6B">
      <w:pPr>
        <w:keepNext/>
        <w:autoSpaceDE w:val="0"/>
        <w:autoSpaceDN w:val="0"/>
        <w:adjustRightInd w:val="0"/>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 xml:space="preserve">E-mail: </w:t>
      </w:r>
      <w:hyperlink r:id="rId9" w:history="1">
        <w:r w:rsidRPr="007E0E6B">
          <w:rPr>
            <w:rStyle w:val="Hyperlink"/>
            <w:rFonts w:ascii="Times New Roman" w:hAnsi="Times New Roman" w:cs="Times New Roman"/>
            <w:color w:val="000000" w:themeColor="text1"/>
          </w:rPr>
          <w:t>karen.foley@ucd.ie</w:t>
        </w:r>
      </w:hyperlink>
    </w:p>
    <w:p w14:paraId="5071B14B" w14:textId="77777777" w:rsidR="00BD24DE" w:rsidRPr="007E0E6B" w:rsidRDefault="00BD24DE" w:rsidP="007E0E6B">
      <w:pPr>
        <w:keepNext/>
        <w:spacing w:line="276" w:lineRule="auto"/>
        <w:rPr>
          <w:rFonts w:ascii="Times New Roman" w:hAnsi="Times New Roman" w:cs="Times New Roman"/>
          <w:color w:val="000000" w:themeColor="text1"/>
        </w:rPr>
      </w:pPr>
    </w:p>
    <w:p w14:paraId="2E88DC5C" w14:textId="026C736B" w:rsidR="00D01832" w:rsidRPr="007E0E6B" w:rsidRDefault="00B33A0C" w:rsidP="007E0E6B">
      <w:pPr>
        <w:keepNext/>
        <w:autoSpaceDE w:val="0"/>
        <w:autoSpaceDN w:val="0"/>
        <w:adjustRightInd w:val="0"/>
        <w:spacing w:line="276" w:lineRule="auto"/>
        <w:rPr>
          <w:rFonts w:ascii="Times New Roman" w:hAnsi="Times New Roman" w:cs="Times New Roman"/>
          <w:color w:val="000000" w:themeColor="text1"/>
        </w:rPr>
      </w:pPr>
      <w:proofErr w:type="spellStart"/>
      <w:r w:rsidRPr="007E0E6B">
        <w:rPr>
          <w:rFonts w:ascii="Times New Roman" w:hAnsi="Times New Roman" w:cs="Times New Roman"/>
          <w:color w:val="000000" w:themeColor="text1"/>
          <w:vertAlign w:val="superscript"/>
        </w:rPr>
        <w:t>c</w:t>
      </w:r>
      <w:r w:rsidRPr="007E0E6B">
        <w:rPr>
          <w:rFonts w:ascii="Times New Roman" w:hAnsi="Times New Roman" w:cs="Times New Roman"/>
          <w:color w:val="000000" w:themeColor="text1"/>
        </w:rPr>
        <w:t>School</w:t>
      </w:r>
      <w:proofErr w:type="spellEnd"/>
      <w:r w:rsidRPr="007E0E6B">
        <w:rPr>
          <w:rFonts w:ascii="Times New Roman" w:hAnsi="Times New Roman" w:cs="Times New Roman"/>
          <w:color w:val="000000" w:themeColor="text1"/>
        </w:rPr>
        <w:t xml:space="preserve"> </w:t>
      </w:r>
      <w:r w:rsidR="00BD24DE" w:rsidRPr="007E0E6B">
        <w:rPr>
          <w:rFonts w:ascii="Times New Roman" w:hAnsi="Times New Roman" w:cs="Times New Roman"/>
          <w:color w:val="000000" w:themeColor="text1"/>
        </w:rPr>
        <w:t xml:space="preserve">of </w:t>
      </w:r>
      <w:r w:rsidR="00D01832" w:rsidRPr="007E0E6B">
        <w:rPr>
          <w:rFonts w:ascii="Times New Roman" w:hAnsi="Times New Roman" w:cs="Times New Roman"/>
          <w:color w:val="000000" w:themeColor="text1"/>
        </w:rPr>
        <w:t>Architecture, Planning and Environmental Policy.</w:t>
      </w:r>
      <w:r w:rsidR="00BD24DE" w:rsidRPr="007E0E6B">
        <w:rPr>
          <w:rFonts w:ascii="Times New Roman" w:hAnsi="Times New Roman" w:cs="Times New Roman"/>
          <w:color w:val="000000" w:themeColor="text1"/>
        </w:rPr>
        <w:t xml:space="preserve"> </w:t>
      </w:r>
    </w:p>
    <w:p w14:paraId="34AB7731" w14:textId="15948DC4" w:rsidR="00BD24DE" w:rsidRPr="007E0E6B" w:rsidRDefault="00D01832" w:rsidP="007E0E6B">
      <w:pPr>
        <w:keepNext/>
        <w:autoSpaceDE w:val="0"/>
        <w:autoSpaceDN w:val="0"/>
        <w:adjustRightInd w:val="0"/>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 xml:space="preserve">UCD Earth Institute, Richview, </w:t>
      </w:r>
      <w:r w:rsidR="00BD24DE" w:rsidRPr="007E0E6B">
        <w:rPr>
          <w:rFonts w:ascii="Times New Roman" w:hAnsi="Times New Roman" w:cs="Times New Roman"/>
          <w:color w:val="000000" w:themeColor="text1"/>
        </w:rPr>
        <w:t xml:space="preserve">University College Dublin, Belfield, Dublin 4, Ireland. Phone: +353 1 7162718, </w:t>
      </w:r>
    </w:p>
    <w:p w14:paraId="310870B0" w14:textId="77777777" w:rsidR="00BD24DE" w:rsidRPr="007E0E6B" w:rsidRDefault="00BD24DE" w:rsidP="007E0E6B">
      <w:pPr>
        <w:keepNext/>
        <w:autoSpaceDE w:val="0"/>
        <w:autoSpaceDN w:val="0"/>
        <w:adjustRightInd w:val="0"/>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 xml:space="preserve">E-mail: </w:t>
      </w:r>
      <w:hyperlink r:id="rId10" w:history="1">
        <w:r w:rsidRPr="007E0E6B">
          <w:rPr>
            <w:rStyle w:val="Hyperlink"/>
            <w:rFonts w:ascii="Times New Roman" w:hAnsi="Times New Roman" w:cs="Times New Roman"/>
            <w:color w:val="000000" w:themeColor="text1"/>
          </w:rPr>
          <w:t>marcus.collier@ucd.ie</w:t>
        </w:r>
      </w:hyperlink>
    </w:p>
    <w:p w14:paraId="2BD7DA45" w14:textId="77777777" w:rsidR="00BD24DE" w:rsidRPr="007E0E6B" w:rsidRDefault="00BD24DE" w:rsidP="007E0E6B">
      <w:pPr>
        <w:keepNext/>
        <w:spacing w:line="276" w:lineRule="auto"/>
        <w:rPr>
          <w:rFonts w:ascii="Times New Roman" w:hAnsi="Times New Roman" w:cs="Times New Roman"/>
          <w:color w:val="000000" w:themeColor="text1"/>
        </w:rPr>
      </w:pPr>
    </w:p>
    <w:p w14:paraId="249DF0A6" w14:textId="5C8C6837" w:rsidR="00BD24DE" w:rsidRPr="007E0E6B" w:rsidRDefault="00B33A0C" w:rsidP="007E0E6B">
      <w:pPr>
        <w:keepNext/>
        <w:spacing w:line="276" w:lineRule="auto"/>
        <w:jc w:val="both"/>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 corresponding author</w:t>
      </w:r>
    </w:p>
    <w:p w14:paraId="5A25E26D" w14:textId="77777777" w:rsidR="00BD24DE" w:rsidRPr="007E0E6B" w:rsidRDefault="00BD24DE" w:rsidP="007E0E6B">
      <w:pPr>
        <w:keepNext/>
        <w:spacing w:line="276" w:lineRule="auto"/>
        <w:rPr>
          <w:rFonts w:ascii="Times New Roman" w:hAnsi="Times New Roman" w:cs="Times New Roman"/>
          <w:b/>
          <w:color w:val="000000" w:themeColor="text1"/>
          <w:lang w:val="en-GB"/>
        </w:rPr>
      </w:pPr>
      <w:r w:rsidRPr="007E0E6B">
        <w:rPr>
          <w:rFonts w:ascii="Times New Roman" w:hAnsi="Times New Roman" w:cs="Times New Roman"/>
          <w:b/>
          <w:color w:val="000000" w:themeColor="text1"/>
          <w:lang w:val="en-GB"/>
        </w:rPr>
        <w:br w:type="page"/>
      </w:r>
    </w:p>
    <w:p w14:paraId="27BD1A30" w14:textId="65439681" w:rsidR="00BD24DE" w:rsidRPr="007E0E6B" w:rsidRDefault="00BD24DE" w:rsidP="007E0E6B">
      <w:pPr>
        <w:keepNext/>
        <w:spacing w:line="276" w:lineRule="auto"/>
        <w:jc w:val="both"/>
        <w:rPr>
          <w:rFonts w:ascii="Times New Roman" w:hAnsi="Times New Roman" w:cs="Times New Roman"/>
          <w:b/>
          <w:color w:val="000000" w:themeColor="text1"/>
          <w:lang w:val="en-GB"/>
        </w:rPr>
      </w:pPr>
      <w:r w:rsidRPr="007E0E6B">
        <w:rPr>
          <w:rFonts w:ascii="Times New Roman" w:hAnsi="Times New Roman" w:cs="Times New Roman"/>
          <w:b/>
          <w:color w:val="000000" w:themeColor="text1"/>
          <w:lang w:val="en-GB"/>
        </w:rPr>
        <w:lastRenderedPageBreak/>
        <w:t>Abstract</w:t>
      </w:r>
    </w:p>
    <w:p w14:paraId="6CF1AE0C" w14:textId="77777777" w:rsidR="007E0E6B" w:rsidRPr="007E0E6B" w:rsidRDefault="007E0E6B" w:rsidP="007E0E6B">
      <w:pPr>
        <w:keepNext/>
        <w:spacing w:line="276" w:lineRule="auto"/>
        <w:jc w:val="both"/>
        <w:rPr>
          <w:rFonts w:ascii="Times New Roman" w:hAnsi="Times New Roman" w:cs="Times New Roman"/>
          <w:b/>
          <w:color w:val="000000" w:themeColor="text1"/>
          <w:lang w:val="en-GB"/>
        </w:rPr>
      </w:pPr>
    </w:p>
    <w:p w14:paraId="55F90BC3" w14:textId="0EAF04BD" w:rsidR="00BD0AFF" w:rsidRPr="007E0E6B" w:rsidRDefault="00BD24DE" w:rsidP="007E0E6B">
      <w:pPr>
        <w:keepNext/>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lang w:val="en-GB"/>
        </w:rPr>
        <w:t xml:space="preserve">The emergent discourse on social-ecological resilience can be understood as a response to the rapid pace of change and severe challenges facing urban areas. </w:t>
      </w:r>
      <w:r w:rsidRPr="007E0E6B">
        <w:rPr>
          <w:rFonts w:ascii="Times New Roman" w:hAnsi="Times New Roman" w:cs="Times New Roman"/>
          <w:color w:val="000000" w:themeColor="text1"/>
          <w:lang w:val="en-GB" w:eastAsia="en-IE"/>
        </w:rPr>
        <w:t xml:space="preserve">This paper </w:t>
      </w:r>
      <w:r w:rsidRPr="007E0E6B">
        <w:rPr>
          <w:rFonts w:ascii="Times New Roman" w:hAnsi="Times New Roman" w:cs="Times New Roman"/>
          <w:color w:val="000000" w:themeColor="text1"/>
          <w:lang w:val="en-GB"/>
        </w:rPr>
        <w:t>reports on one strand of research being carried out as part of the EU FP7 TURAS project (Transitioning to Urban Resilience and Sustainability) that</w:t>
      </w:r>
      <w:r w:rsidRPr="007E0E6B" w:rsidDel="004523A4">
        <w:rPr>
          <w:rFonts w:ascii="Times New Roman" w:hAnsi="Times New Roman" w:cs="Times New Roman"/>
          <w:color w:val="000000" w:themeColor="text1"/>
          <w:lang w:val="en-GB" w:eastAsia="en-IE"/>
        </w:rPr>
        <w:t xml:space="preserve"> </w:t>
      </w:r>
      <w:r w:rsidRPr="007E0E6B">
        <w:rPr>
          <w:rFonts w:ascii="Times New Roman" w:hAnsi="Times New Roman" w:cs="Times New Roman"/>
          <w:color w:val="000000" w:themeColor="text1"/>
          <w:lang w:val="en-GB"/>
        </w:rPr>
        <w:t xml:space="preserve">aims to gain insight into the implications of social-ecological resilience thinking on urban planning </w:t>
      </w:r>
      <w:r w:rsidR="00514A54" w:rsidRPr="007E0E6B">
        <w:rPr>
          <w:rFonts w:ascii="Times New Roman" w:hAnsi="Times New Roman" w:cs="Times New Roman"/>
          <w:color w:val="000000" w:themeColor="text1"/>
          <w:lang w:val="en-GB"/>
        </w:rPr>
        <w:t xml:space="preserve">practice </w:t>
      </w:r>
      <w:r w:rsidRPr="007E0E6B">
        <w:rPr>
          <w:rFonts w:ascii="Times New Roman" w:hAnsi="Times New Roman" w:cs="Times New Roman"/>
          <w:color w:val="000000" w:themeColor="text1"/>
          <w:lang w:val="en-GB"/>
        </w:rPr>
        <w:t>and policy by presenting a unique</w:t>
      </w:r>
      <w:r w:rsidR="00AD5E3D" w:rsidRPr="007E0E6B">
        <w:rPr>
          <w:rFonts w:ascii="Times New Roman" w:hAnsi="Times New Roman" w:cs="Times New Roman"/>
          <w:color w:val="000000" w:themeColor="text1"/>
          <w:lang w:val="en-GB"/>
        </w:rPr>
        <w:t xml:space="preserve">, </w:t>
      </w:r>
      <w:r w:rsidR="002E6673" w:rsidRPr="007E0E6B">
        <w:rPr>
          <w:rFonts w:ascii="Times New Roman" w:hAnsi="Times New Roman" w:cs="Times New Roman"/>
          <w:color w:val="000000" w:themeColor="text1"/>
          <w:lang w:val="en-GB"/>
        </w:rPr>
        <w:t>trans</w:t>
      </w:r>
      <w:r w:rsidR="00F5104C" w:rsidRPr="007E0E6B">
        <w:rPr>
          <w:rFonts w:ascii="Times New Roman" w:hAnsi="Times New Roman" w:cs="Times New Roman"/>
          <w:color w:val="000000" w:themeColor="text1"/>
          <w:lang w:val="en-GB"/>
        </w:rPr>
        <w:t>-</w:t>
      </w:r>
      <w:r w:rsidR="00AD5E3D" w:rsidRPr="007E0E6B">
        <w:rPr>
          <w:rFonts w:ascii="Times New Roman" w:hAnsi="Times New Roman" w:cs="Times New Roman"/>
          <w:color w:val="000000" w:themeColor="text1"/>
          <w:lang w:val="en-GB"/>
        </w:rPr>
        <w:t xml:space="preserve">disciplinary </w:t>
      </w:r>
      <w:r w:rsidRPr="007E0E6B">
        <w:rPr>
          <w:rFonts w:ascii="Times New Roman" w:hAnsi="Times New Roman" w:cs="Times New Roman"/>
          <w:color w:val="000000" w:themeColor="text1"/>
          <w:lang w:val="en-GB"/>
        </w:rPr>
        <w:t xml:space="preserve">perspective that has been developed collaboratively between academic, local government and SME partners. A framework for </w:t>
      </w:r>
      <w:r w:rsidRPr="007E0E6B">
        <w:rPr>
          <w:rFonts w:ascii="Times New Roman" w:hAnsi="Times New Roman" w:cs="Times New Roman"/>
          <w:i/>
          <w:color w:val="000000" w:themeColor="text1"/>
          <w:lang w:val="en-GB"/>
        </w:rPr>
        <w:t>adaptive co-management and design</w:t>
      </w:r>
      <w:r w:rsidRPr="007E0E6B">
        <w:rPr>
          <w:rFonts w:ascii="Times New Roman" w:hAnsi="Times New Roman" w:cs="Times New Roman"/>
          <w:color w:val="000000" w:themeColor="text1"/>
          <w:lang w:val="en-GB"/>
        </w:rPr>
        <w:t xml:space="preserve"> is introduced as a basis for the operationalisation of urban resilience</w:t>
      </w:r>
      <w:r w:rsidR="00C540F4" w:rsidRPr="007E0E6B">
        <w:rPr>
          <w:rFonts w:ascii="Times New Roman" w:hAnsi="Times New Roman" w:cs="Times New Roman"/>
          <w:color w:val="000000" w:themeColor="text1"/>
          <w:lang w:val="en-GB"/>
        </w:rPr>
        <w:t>,</w:t>
      </w:r>
      <w:r w:rsidR="00B541E1" w:rsidRPr="007E0E6B">
        <w:rPr>
          <w:rFonts w:ascii="Times New Roman" w:hAnsi="Times New Roman" w:cs="Times New Roman"/>
          <w:color w:val="000000" w:themeColor="text1"/>
          <w:lang w:val="en-GB"/>
        </w:rPr>
        <w:t xml:space="preserve"> </w:t>
      </w:r>
      <w:r w:rsidR="00B541E1" w:rsidRPr="007E0E6B">
        <w:rPr>
          <w:rFonts w:ascii="Times New Roman" w:hAnsi="Times New Roman" w:cs="Times New Roman"/>
          <w:color w:val="000000" w:themeColor="text1"/>
        </w:rPr>
        <w:t>highlight</w:t>
      </w:r>
      <w:r w:rsidR="00C540F4" w:rsidRPr="007E0E6B">
        <w:rPr>
          <w:rFonts w:ascii="Times New Roman" w:hAnsi="Times New Roman" w:cs="Times New Roman"/>
          <w:color w:val="000000" w:themeColor="text1"/>
        </w:rPr>
        <w:t>ing</w:t>
      </w:r>
      <w:r w:rsidR="00B541E1" w:rsidRPr="007E0E6B">
        <w:rPr>
          <w:rFonts w:ascii="Times New Roman" w:hAnsi="Times New Roman" w:cs="Times New Roman"/>
          <w:color w:val="000000" w:themeColor="text1"/>
        </w:rPr>
        <w:t xml:space="preserve"> the need to actively solve problems collaboratively by exercising imagination and creativity</w:t>
      </w:r>
      <w:r w:rsidR="00C540F4" w:rsidRPr="007E0E6B">
        <w:rPr>
          <w:rFonts w:ascii="Times New Roman" w:hAnsi="Times New Roman" w:cs="Times New Roman"/>
          <w:color w:val="000000" w:themeColor="text1"/>
        </w:rPr>
        <w:t xml:space="preserve">, and presenting a new and potentially fertile source for innovation. </w:t>
      </w:r>
      <w:r w:rsidR="00B541E1" w:rsidRPr="007E0E6B">
        <w:rPr>
          <w:rFonts w:ascii="Times New Roman" w:hAnsi="Times New Roman" w:cs="Times New Roman"/>
          <w:color w:val="000000" w:themeColor="text1"/>
          <w:lang w:val="en-GB"/>
        </w:rPr>
        <w:t>F</w:t>
      </w:r>
      <w:r w:rsidRPr="007E0E6B">
        <w:rPr>
          <w:rFonts w:ascii="Times New Roman" w:hAnsi="Times New Roman" w:cs="Times New Roman"/>
          <w:color w:val="000000" w:themeColor="text1"/>
          <w:lang w:val="en-GB"/>
        </w:rPr>
        <w:t xml:space="preserve">ive </w:t>
      </w:r>
      <w:r w:rsidR="00D72B66" w:rsidRPr="007E0E6B">
        <w:rPr>
          <w:rFonts w:ascii="Times New Roman" w:hAnsi="Times New Roman" w:cs="Times New Roman"/>
          <w:color w:val="000000" w:themeColor="text1"/>
          <w:lang w:val="en-GB"/>
        </w:rPr>
        <w:t>experiment</w:t>
      </w:r>
      <w:r w:rsidRPr="007E0E6B">
        <w:rPr>
          <w:rFonts w:ascii="Times New Roman" w:hAnsi="Times New Roman" w:cs="Times New Roman"/>
          <w:color w:val="000000" w:themeColor="text1"/>
          <w:lang w:val="en-GB"/>
        </w:rPr>
        <w:t xml:space="preserve">s </w:t>
      </w:r>
      <w:r w:rsidR="00D72B66" w:rsidRPr="007E0E6B">
        <w:rPr>
          <w:rFonts w:ascii="Times New Roman" w:hAnsi="Times New Roman" w:cs="Times New Roman"/>
          <w:color w:val="000000" w:themeColor="text1"/>
          <w:lang w:val="en-GB"/>
        </w:rPr>
        <w:t>exploring</w:t>
      </w:r>
      <w:r w:rsidRPr="007E0E6B">
        <w:rPr>
          <w:rFonts w:ascii="Times New Roman" w:hAnsi="Times New Roman" w:cs="Times New Roman"/>
          <w:color w:val="000000" w:themeColor="text1"/>
          <w:lang w:val="en-GB"/>
        </w:rPr>
        <w:t xml:space="preserve"> urban planning </w:t>
      </w:r>
      <w:r w:rsidR="00D72B66" w:rsidRPr="007E0E6B">
        <w:rPr>
          <w:rFonts w:ascii="Times New Roman" w:hAnsi="Times New Roman" w:cs="Times New Roman"/>
          <w:color w:val="000000" w:themeColor="text1"/>
          <w:lang w:val="en-GB"/>
        </w:rPr>
        <w:t xml:space="preserve">practices </w:t>
      </w:r>
      <w:r w:rsidRPr="007E0E6B">
        <w:rPr>
          <w:rFonts w:ascii="Times New Roman" w:hAnsi="Times New Roman" w:cs="Times New Roman"/>
          <w:color w:val="000000" w:themeColor="text1"/>
          <w:lang w:val="en-GB"/>
        </w:rPr>
        <w:t xml:space="preserve">and policy relating to the framework </w:t>
      </w:r>
      <w:r w:rsidR="00432AA1" w:rsidRPr="007E0E6B">
        <w:rPr>
          <w:rFonts w:ascii="Times New Roman" w:hAnsi="Times New Roman" w:cs="Times New Roman"/>
          <w:color w:val="000000" w:themeColor="text1"/>
          <w:lang w:val="en-GB"/>
        </w:rPr>
        <w:t xml:space="preserve">are </w:t>
      </w:r>
      <w:r w:rsidR="0088510E" w:rsidRPr="007E0E6B">
        <w:rPr>
          <w:rFonts w:ascii="Times New Roman" w:hAnsi="Times New Roman" w:cs="Times New Roman"/>
          <w:color w:val="000000" w:themeColor="text1"/>
          <w:lang w:val="en-GB"/>
        </w:rPr>
        <w:t>put forward as examples of urban resilience in practice</w:t>
      </w:r>
      <w:r w:rsidRPr="007E0E6B">
        <w:rPr>
          <w:rFonts w:ascii="Times New Roman" w:hAnsi="Times New Roman" w:cs="Times New Roman"/>
          <w:color w:val="000000" w:themeColor="text1"/>
          <w:lang w:val="en-GB"/>
        </w:rPr>
        <w:t>: a</w:t>
      </w:r>
      <w:r w:rsidR="00B541E1" w:rsidRPr="007E0E6B">
        <w:rPr>
          <w:rFonts w:ascii="Times New Roman" w:hAnsi="Times New Roman" w:cs="Times New Roman"/>
          <w:color w:val="000000" w:themeColor="text1"/>
          <w:lang w:val="en-GB"/>
        </w:rPr>
        <w:t>n online</w:t>
      </w:r>
      <w:r w:rsidRPr="007E0E6B">
        <w:rPr>
          <w:rFonts w:ascii="Times New Roman" w:hAnsi="Times New Roman" w:cs="Times New Roman"/>
          <w:color w:val="000000" w:themeColor="text1"/>
          <w:lang w:val="en-GB"/>
        </w:rPr>
        <w:t xml:space="preserve"> crowd-sourc</w:t>
      </w:r>
      <w:r w:rsidR="00B541E1" w:rsidRPr="007E0E6B">
        <w:rPr>
          <w:rFonts w:ascii="Times New Roman" w:hAnsi="Times New Roman" w:cs="Times New Roman"/>
          <w:color w:val="000000" w:themeColor="text1"/>
          <w:lang w:val="en-GB"/>
        </w:rPr>
        <w:t xml:space="preserve">ing </w:t>
      </w:r>
      <w:r w:rsidRPr="007E0E6B">
        <w:rPr>
          <w:rFonts w:ascii="Times New Roman" w:hAnsi="Times New Roman" w:cs="Times New Roman"/>
          <w:color w:val="000000" w:themeColor="text1"/>
          <w:lang w:val="en-GB"/>
        </w:rPr>
        <w:t xml:space="preserve">application for mapping underused spaces; an interactive timeline </w:t>
      </w:r>
      <w:r w:rsidR="00B541E1" w:rsidRPr="007E0E6B">
        <w:rPr>
          <w:rFonts w:ascii="Times New Roman" w:hAnsi="Times New Roman" w:cs="Times New Roman"/>
          <w:color w:val="000000" w:themeColor="text1"/>
          <w:lang w:val="en-GB"/>
        </w:rPr>
        <w:t xml:space="preserve">tool </w:t>
      </w:r>
      <w:r w:rsidRPr="007E0E6B">
        <w:rPr>
          <w:rFonts w:ascii="Times New Roman" w:hAnsi="Times New Roman" w:cs="Times New Roman"/>
          <w:color w:val="000000" w:themeColor="text1"/>
          <w:lang w:val="en-GB"/>
        </w:rPr>
        <w:t xml:space="preserve">for identifying drivers of change </w:t>
      </w:r>
      <w:r w:rsidR="00D72B66" w:rsidRPr="007E0E6B">
        <w:rPr>
          <w:rFonts w:ascii="Times New Roman" w:hAnsi="Times New Roman" w:cs="Times New Roman"/>
          <w:color w:val="000000" w:themeColor="text1"/>
          <w:lang w:val="en-GB"/>
        </w:rPr>
        <w:t>over time</w:t>
      </w:r>
      <w:r w:rsidRPr="007E0E6B">
        <w:rPr>
          <w:rFonts w:ascii="Times New Roman" w:hAnsi="Times New Roman" w:cs="Times New Roman"/>
          <w:color w:val="000000" w:themeColor="text1"/>
          <w:lang w:val="en-GB"/>
        </w:rPr>
        <w:t xml:space="preserve">; a </w:t>
      </w:r>
      <w:r w:rsidR="00B541E1" w:rsidRPr="007E0E6B">
        <w:rPr>
          <w:rFonts w:ascii="Times New Roman" w:hAnsi="Times New Roman" w:cs="Times New Roman"/>
          <w:color w:val="000000" w:themeColor="text1"/>
          <w:lang w:val="en-GB"/>
        </w:rPr>
        <w:t>guidance and signposting tool</w:t>
      </w:r>
      <w:r w:rsidRPr="007E0E6B">
        <w:rPr>
          <w:rFonts w:ascii="Times New Roman" w:hAnsi="Times New Roman" w:cs="Times New Roman"/>
          <w:color w:val="000000" w:themeColor="text1"/>
          <w:lang w:val="en-GB"/>
        </w:rPr>
        <w:t xml:space="preserve"> </w:t>
      </w:r>
      <w:r w:rsidR="00B541E1" w:rsidRPr="007E0E6B">
        <w:rPr>
          <w:rFonts w:ascii="Times New Roman" w:hAnsi="Times New Roman" w:cs="Times New Roman"/>
          <w:color w:val="000000" w:themeColor="text1"/>
          <w:lang w:val="en-GB"/>
        </w:rPr>
        <w:t>to help communit</w:t>
      </w:r>
      <w:r w:rsidR="00514A54" w:rsidRPr="007E0E6B">
        <w:rPr>
          <w:rFonts w:ascii="Times New Roman" w:hAnsi="Times New Roman" w:cs="Times New Roman"/>
          <w:color w:val="000000" w:themeColor="text1"/>
          <w:lang w:val="en-GB"/>
        </w:rPr>
        <w:t>y projects</w:t>
      </w:r>
      <w:r w:rsidR="00B541E1" w:rsidRPr="007E0E6B">
        <w:rPr>
          <w:rFonts w:ascii="Times New Roman" w:hAnsi="Times New Roman" w:cs="Times New Roman"/>
          <w:color w:val="000000" w:themeColor="text1"/>
          <w:lang w:val="en-GB"/>
        </w:rPr>
        <w:t xml:space="preserve"> </w:t>
      </w:r>
      <w:r w:rsidR="00D72B66" w:rsidRPr="007E0E6B">
        <w:rPr>
          <w:rFonts w:ascii="Times New Roman" w:hAnsi="Times New Roman" w:cs="Times New Roman"/>
          <w:color w:val="000000" w:themeColor="text1"/>
          <w:lang w:val="en-GB"/>
        </w:rPr>
        <w:t>overcome resource barriers</w:t>
      </w:r>
      <w:r w:rsidRPr="007E0E6B">
        <w:rPr>
          <w:rFonts w:ascii="Times New Roman" w:hAnsi="Times New Roman" w:cs="Times New Roman"/>
          <w:color w:val="000000" w:themeColor="text1"/>
          <w:lang w:val="en-GB"/>
        </w:rPr>
        <w:t xml:space="preserve">; </w:t>
      </w:r>
      <w:r w:rsidR="00B541E1" w:rsidRPr="007E0E6B">
        <w:rPr>
          <w:rFonts w:ascii="Times New Roman" w:hAnsi="Times New Roman" w:cs="Times New Roman"/>
          <w:color w:val="000000" w:themeColor="text1"/>
          <w:lang w:val="en-GB"/>
        </w:rPr>
        <w:t>an episte</w:t>
      </w:r>
      <w:r w:rsidR="00BD0AFF" w:rsidRPr="007E0E6B">
        <w:rPr>
          <w:rFonts w:ascii="Times New Roman" w:hAnsi="Times New Roman" w:cs="Times New Roman"/>
          <w:color w:val="000000" w:themeColor="text1"/>
          <w:lang w:val="en-GB"/>
        </w:rPr>
        <w:t>m</w:t>
      </w:r>
      <w:r w:rsidR="00B541E1" w:rsidRPr="007E0E6B">
        <w:rPr>
          <w:rFonts w:ascii="Times New Roman" w:hAnsi="Times New Roman" w:cs="Times New Roman"/>
          <w:color w:val="000000" w:themeColor="text1"/>
          <w:lang w:val="en-GB"/>
        </w:rPr>
        <w:t>ic network of citizens that</w:t>
      </w:r>
      <w:r w:rsidR="00330B99" w:rsidRPr="007E0E6B">
        <w:rPr>
          <w:rFonts w:ascii="Times New Roman" w:hAnsi="Times New Roman" w:cs="Times New Roman"/>
          <w:color w:val="000000" w:themeColor="text1"/>
          <w:lang w:val="en-GB"/>
        </w:rPr>
        <w:t xml:space="preserve"> exchanges knowledge and resourc</w:t>
      </w:r>
      <w:r w:rsidR="00B541E1" w:rsidRPr="007E0E6B">
        <w:rPr>
          <w:rFonts w:ascii="Times New Roman" w:hAnsi="Times New Roman" w:cs="Times New Roman"/>
          <w:color w:val="000000" w:themeColor="text1"/>
          <w:lang w:val="en-GB"/>
        </w:rPr>
        <w:t>es relating to underused spaces</w:t>
      </w:r>
      <w:r w:rsidRPr="007E0E6B">
        <w:rPr>
          <w:rFonts w:ascii="Times New Roman" w:hAnsi="Times New Roman" w:cs="Times New Roman"/>
          <w:color w:val="000000" w:themeColor="text1"/>
          <w:lang w:val="en-GB"/>
        </w:rPr>
        <w:t>; and an online portal</w:t>
      </w:r>
      <w:r w:rsidRPr="007E0E6B">
        <w:rPr>
          <w:rFonts w:ascii="Times New Roman" w:hAnsi="Times New Roman" w:cs="Times New Roman"/>
          <w:iCs/>
          <w:color w:val="000000" w:themeColor="text1"/>
          <w:lang w:val="en-GB"/>
        </w:rPr>
        <w:t xml:space="preserve"> that </w:t>
      </w:r>
      <w:r w:rsidR="00B541E1" w:rsidRPr="007E0E6B">
        <w:rPr>
          <w:rFonts w:ascii="Times New Roman" w:hAnsi="Times New Roman" w:cs="Times New Roman"/>
          <w:iCs/>
          <w:color w:val="000000" w:themeColor="text1"/>
          <w:lang w:val="en-GB"/>
        </w:rPr>
        <w:t>provides visi</w:t>
      </w:r>
      <w:r w:rsidR="00A6449F" w:rsidRPr="007E0E6B">
        <w:rPr>
          <w:rFonts w:ascii="Times New Roman" w:hAnsi="Times New Roman" w:cs="Times New Roman"/>
          <w:iCs/>
          <w:color w:val="000000" w:themeColor="text1"/>
          <w:lang w:val="en-GB"/>
        </w:rPr>
        <w:t>bil</w:t>
      </w:r>
      <w:r w:rsidR="00B541E1" w:rsidRPr="007E0E6B">
        <w:rPr>
          <w:rFonts w:ascii="Times New Roman" w:hAnsi="Times New Roman" w:cs="Times New Roman"/>
          <w:iCs/>
          <w:color w:val="000000" w:themeColor="text1"/>
          <w:lang w:val="en-GB"/>
        </w:rPr>
        <w:t>ity for community groups or projects and facilitates horizontal networking</w:t>
      </w:r>
      <w:r w:rsidRPr="007E0E6B">
        <w:rPr>
          <w:rFonts w:ascii="Times New Roman" w:hAnsi="Times New Roman" w:cs="Times New Roman"/>
          <w:iCs/>
          <w:color w:val="000000" w:themeColor="text1"/>
          <w:lang w:val="en-GB"/>
        </w:rPr>
        <w:t>.</w:t>
      </w:r>
      <w:r w:rsidRPr="007E0E6B">
        <w:rPr>
          <w:rFonts w:ascii="Times New Roman" w:hAnsi="Times New Roman" w:cs="Times New Roman"/>
          <w:color w:val="000000" w:themeColor="text1"/>
          <w:lang w:val="en-GB"/>
        </w:rPr>
        <w:t xml:space="preserve"> </w:t>
      </w:r>
      <w:r w:rsidR="00BD0AFF" w:rsidRPr="007E0E6B">
        <w:rPr>
          <w:rFonts w:ascii="Times New Roman" w:hAnsi="Times New Roman" w:cs="Times New Roman"/>
          <w:color w:val="000000" w:themeColor="text1"/>
          <w:lang w:val="en-GB"/>
        </w:rPr>
        <w:t xml:space="preserve">The </w:t>
      </w:r>
      <w:r w:rsidR="00267B5D" w:rsidRPr="007E0E6B">
        <w:rPr>
          <w:rFonts w:ascii="Times New Roman" w:hAnsi="Times New Roman" w:cs="Times New Roman"/>
          <w:color w:val="000000" w:themeColor="text1"/>
          <w:lang w:val="en-GB"/>
        </w:rPr>
        <w:t xml:space="preserve">paper </w:t>
      </w:r>
      <w:r w:rsidR="004B0089" w:rsidRPr="007E0E6B">
        <w:rPr>
          <w:rFonts w:ascii="Times New Roman" w:hAnsi="Times New Roman" w:cs="Times New Roman"/>
          <w:color w:val="000000" w:themeColor="text1"/>
          <w:lang w:val="en-GB"/>
        </w:rPr>
        <w:t xml:space="preserve">describes each experiment, </w:t>
      </w:r>
      <w:r w:rsidR="003E24C9" w:rsidRPr="007E0E6B">
        <w:rPr>
          <w:rFonts w:ascii="Times New Roman" w:hAnsi="Times New Roman" w:cs="Times New Roman"/>
          <w:color w:val="000000" w:themeColor="text1"/>
          <w:lang w:val="en-GB"/>
        </w:rPr>
        <w:t>setting out the aims and theoretical contexts, recording any initial findings, and reflecting on the potential and limitations</w:t>
      </w:r>
      <w:r w:rsidR="008366BB" w:rsidRPr="007E0E6B">
        <w:rPr>
          <w:rFonts w:ascii="Times New Roman" w:hAnsi="Times New Roman" w:cs="Times New Roman"/>
          <w:color w:val="000000" w:themeColor="text1"/>
          <w:lang w:val="en-GB"/>
        </w:rPr>
        <w:t xml:space="preserve">. </w:t>
      </w:r>
      <w:r w:rsidR="003E24C9" w:rsidRPr="007E0E6B">
        <w:rPr>
          <w:rFonts w:ascii="Times New Roman" w:hAnsi="Times New Roman" w:cs="Times New Roman"/>
          <w:color w:val="000000" w:themeColor="text1"/>
          <w:lang w:val="en-GB"/>
        </w:rPr>
        <w:t xml:space="preserve">Initial findings are discussed relating to crowd-sourcing spatial or historical data and the resource commitment required for the new practices. </w:t>
      </w:r>
      <w:r w:rsidR="00452D73" w:rsidRPr="007E0E6B">
        <w:rPr>
          <w:rFonts w:ascii="Times New Roman" w:hAnsi="Times New Roman" w:cs="Times New Roman"/>
          <w:color w:val="000000" w:themeColor="text1"/>
          <w:lang w:val="en-GB"/>
        </w:rPr>
        <w:t>It is observed that the</w:t>
      </w:r>
      <w:r w:rsidR="008366BB" w:rsidRPr="007E0E6B">
        <w:rPr>
          <w:rFonts w:ascii="Times New Roman" w:hAnsi="Times New Roman" w:cs="Times New Roman"/>
          <w:color w:val="000000" w:themeColor="text1"/>
          <w:lang w:val="en-GB"/>
        </w:rPr>
        <w:t xml:space="preserve"> experiments </w:t>
      </w:r>
      <w:r w:rsidR="003E24C9" w:rsidRPr="007E0E6B">
        <w:rPr>
          <w:rFonts w:ascii="Times New Roman" w:hAnsi="Times New Roman" w:cs="Times New Roman"/>
          <w:color w:val="000000" w:themeColor="text1"/>
          <w:lang w:val="en-GB"/>
        </w:rPr>
        <w:t xml:space="preserve">attempt to </w:t>
      </w:r>
      <w:r w:rsidR="008366BB" w:rsidRPr="007E0E6B">
        <w:rPr>
          <w:rFonts w:ascii="Times New Roman" w:hAnsi="Times New Roman" w:cs="Times New Roman"/>
          <w:color w:val="000000" w:themeColor="text1"/>
          <w:lang w:val="en-GB"/>
        </w:rPr>
        <w:t>address</w:t>
      </w:r>
      <w:r w:rsidR="00267B5D" w:rsidRPr="007E0E6B">
        <w:rPr>
          <w:rFonts w:ascii="Times New Roman" w:hAnsi="Times New Roman" w:cs="Times New Roman"/>
          <w:color w:val="000000" w:themeColor="text1"/>
          <w:lang w:val="en-GB"/>
        </w:rPr>
        <w:t xml:space="preserve"> fundamental issues </w:t>
      </w:r>
      <w:r w:rsidR="008366BB" w:rsidRPr="007E0E6B">
        <w:rPr>
          <w:rFonts w:ascii="Times New Roman" w:hAnsi="Times New Roman" w:cs="Times New Roman"/>
          <w:color w:val="000000" w:themeColor="text1"/>
          <w:lang w:val="en-GB"/>
        </w:rPr>
        <w:t xml:space="preserve">in urban planning </w:t>
      </w:r>
      <w:r w:rsidR="003E24C9" w:rsidRPr="007E0E6B">
        <w:rPr>
          <w:rFonts w:ascii="Times New Roman" w:hAnsi="Times New Roman" w:cs="Times New Roman"/>
          <w:color w:val="000000" w:themeColor="text1"/>
          <w:lang w:val="en-GB"/>
        </w:rPr>
        <w:t xml:space="preserve">practice </w:t>
      </w:r>
      <w:r w:rsidR="008366BB" w:rsidRPr="007E0E6B">
        <w:rPr>
          <w:rFonts w:ascii="Times New Roman" w:hAnsi="Times New Roman" w:cs="Times New Roman"/>
          <w:color w:val="000000" w:themeColor="text1"/>
          <w:lang w:val="en-GB"/>
        </w:rPr>
        <w:t xml:space="preserve">and policy </w:t>
      </w:r>
      <w:r w:rsidR="00452D73" w:rsidRPr="007E0E6B">
        <w:rPr>
          <w:rFonts w:ascii="Times New Roman" w:hAnsi="Times New Roman" w:cs="Times New Roman"/>
          <w:color w:val="000000" w:themeColor="text1"/>
          <w:lang w:val="en-GB"/>
        </w:rPr>
        <w:t xml:space="preserve">and </w:t>
      </w:r>
      <w:r w:rsidR="008366BB" w:rsidRPr="007E0E6B">
        <w:rPr>
          <w:rFonts w:ascii="Times New Roman" w:hAnsi="Times New Roman" w:cs="Times New Roman"/>
          <w:color w:val="000000" w:themeColor="text1"/>
          <w:lang w:val="en-GB"/>
        </w:rPr>
        <w:t>involve established and familiar</w:t>
      </w:r>
      <w:r w:rsidR="00267B5D" w:rsidRPr="007E0E6B">
        <w:rPr>
          <w:rFonts w:ascii="Times New Roman" w:hAnsi="Times New Roman" w:cs="Times New Roman"/>
          <w:color w:val="000000" w:themeColor="text1"/>
          <w:lang w:val="en-GB"/>
        </w:rPr>
        <w:t xml:space="preserve"> </w:t>
      </w:r>
      <w:r w:rsidR="008366BB" w:rsidRPr="007E0E6B">
        <w:rPr>
          <w:rFonts w:ascii="Times New Roman" w:hAnsi="Times New Roman" w:cs="Times New Roman"/>
          <w:color w:val="000000" w:themeColor="text1"/>
          <w:lang w:val="en-GB"/>
        </w:rPr>
        <w:t xml:space="preserve">activities. It is concluded that </w:t>
      </w:r>
      <w:r w:rsidR="00514A54" w:rsidRPr="007E0E6B">
        <w:rPr>
          <w:rFonts w:ascii="Times New Roman" w:hAnsi="Times New Roman" w:cs="Times New Roman"/>
          <w:color w:val="000000" w:themeColor="text1"/>
          <w:lang w:val="en-GB"/>
        </w:rPr>
        <w:t xml:space="preserve">the research provides insight into what urban resilience </w:t>
      </w:r>
      <w:r w:rsidR="00452D73" w:rsidRPr="007E0E6B">
        <w:rPr>
          <w:rFonts w:ascii="Times New Roman" w:hAnsi="Times New Roman" w:cs="Times New Roman"/>
          <w:color w:val="000000" w:themeColor="text1"/>
          <w:lang w:val="en-GB"/>
        </w:rPr>
        <w:t>might mean</w:t>
      </w:r>
      <w:r w:rsidR="00514A54" w:rsidRPr="007E0E6B">
        <w:rPr>
          <w:rFonts w:ascii="Times New Roman" w:hAnsi="Times New Roman" w:cs="Times New Roman"/>
          <w:color w:val="000000" w:themeColor="text1"/>
          <w:lang w:val="en-GB"/>
        </w:rPr>
        <w:t xml:space="preserve"> in practice and that </w:t>
      </w:r>
      <w:r w:rsidR="008366BB" w:rsidRPr="007E0E6B">
        <w:rPr>
          <w:rFonts w:ascii="Times New Roman" w:hAnsi="Times New Roman" w:cs="Times New Roman"/>
          <w:color w:val="000000" w:themeColor="text1"/>
          <w:lang w:val="en-GB"/>
        </w:rPr>
        <w:t>each experiment has the potential to make a tangible contribution to the</w:t>
      </w:r>
      <w:r w:rsidR="00267B5D" w:rsidRPr="007E0E6B">
        <w:rPr>
          <w:rFonts w:ascii="Times New Roman" w:hAnsi="Times New Roman" w:cs="Times New Roman"/>
          <w:color w:val="000000" w:themeColor="text1"/>
          <w:lang w:val="en-GB"/>
        </w:rPr>
        <w:t xml:space="preserve"> transition to urban resilience and sustainability</w:t>
      </w:r>
      <w:r w:rsidR="00BD0AFF" w:rsidRPr="007E0E6B">
        <w:rPr>
          <w:rFonts w:ascii="Times New Roman" w:hAnsi="Times New Roman" w:cs="Times New Roman"/>
          <w:color w:val="000000" w:themeColor="text1"/>
        </w:rPr>
        <w:t>.</w:t>
      </w:r>
    </w:p>
    <w:p w14:paraId="1EEC72A4" w14:textId="77777777" w:rsidR="00BD24DE" w:rsidRPr="007E0E6B" w:rsidRDefault="00BD24DE" w:rsidP="007E0E6B">
      <w:pPr>
        <w:keepNext/>
        <w:spacing w:line="276" w:lineRule="auto"/>
        <w:jc w:val="both"/>
        <w:rPr>
          <w:rFonts w:ascii="Times New Roman" w:hAnsi="Times New Roman" w:cs="Times New Roman"/>
          <w:color w:val="000000" w:themeColor="text1"/>
          <w:lang w:val="en-GB"/>
        </w:rPr>
      </w:pPr>
    </w:p>
    <w:p w14:paraId="4BC0E919" w14:textId="77777777" w:rsidR="00BD24DE" w:rsidRPr="007E0E6B" w:rsidRDefault="00BD24DE" w:rsidP="007E0E6B">
      <w:pPr>
        <w:keepNext/>
        <w:spacing w:line="276" w:lineRule="auto"/>
        <w:jc w:val="both"/>
        <w:rPr>
          <w:rFonts w:ascii="Times New Roman" w:hAnsi="Times New Roman" w:cs="Times New Roman"/>
          <w:color w:val="000000" w:themeColor="text1"/>
          <w:lang w:val="en-GB"/>
        </w:rPr>
      </w:pPr>
    </w:p>
    <w:p w14:paraId="70340E2D" w14:textId="7EF2FB0A" w:rsidR="00BD24DE" w:rsidRPr="007E0E6B" w:rsidRDefault="00BD24DE" w:rsidP="007E0E6B">
      <w:pPr>
        <w:keepNext/>
        <w:spacing w:line="276" w:lineRule="auto"/>
        <w:jc w:val="both"/>
        <w:rPr>
          <w:rFonts w:ascii="Times New Roman" w:hAnsi="Times New Roman" w:cs="Times New Roman"/>
          <w:i/>
          <w:color w:val="000000" w:themeColor="text1"/>
          <w:lang w:val="en-GB"/>
        </w:rPr>
      </w:pPr>
      <w:r w:rsidRPr="007E0E6B">
        <w:rPr>
          <w:rFonts w:ascii="Times New Roman" w:hAnsi="Times New Roman" w:cs="Times New Roman"/>
          <w:b/>
          <w:color w:val="000000" w:themeColor="text1"/>
          <w:lang w:val="en-GB"/>
        </w:rPr>
        <w:t>Key</w:t>
      </w:r>
      <w:r w:rsidR="002D213A" w:rsidRPr="007E0E6B">
        <w:rPr>
          <w:rFonts w:ascii="Times New Roman" w:hAnsi="Times New Roman" w:cs="Times New Roman"/>
          <w:b/>
          <w:color w:val="000000" w:themeColor="text1"/>
          <w:lang w:val="en-GB"/>
        </w:rPr>
        <w:t xml:space="preserve"> </w:t>
      </w:r>
      <w:r w:rsidRPr="007E0E6B">
        <w:rPr>
          <w:rFonts w:ascii="Times New Roman" w:hAnsi="Times New Roman" w:cs="Times New Roman"/>
          <w:b/>
          <w:color w:val="000000" w:themeColor="text1"/>
          <w:lang w:val="en-GB"/>
        </w:rPr>
        <w:t>words:</w:t>
      </w:r>
      <w:r w:rsidR="002D213A" w:rsidRPr="007E0E6B">
        <w:rPr>
          <w:rFonts w:ascii="Times New Roman" w:hAnsi="Times New Roman" w:cs="Times New Roman"/>
          <w:b/>
          <w:color w:val="000000" w:themeColor="text1"/>
          <w:lang w:val="en-GB"/>
        </w:rPr>
        <w:t xml:space="preserve"> </w:t>
      </w:r>
      <w:r w:rsidR="002D213A" w:rsidRPr="007E0E6B">
        <w:rPr>
          <w:rFonts w:ascii="Times New Roman" w:hAnsi="Times New Roman" w:cs="Times New Roman"/>
          <w:i/>
          <w:color w:val="000000" w:themeColor="text1"/>
          <w:lang w:val="en-GB"/>
        </w:rPr>
        <w:t>R</w:t>
      </w:r>
      <w:r w:rsidR="000908E4" w:rsidRPr="007E0E6B">
        <w:rPr>
          <w:rFonts w:ascii="Times New Roman" w:hAnsi="Times New Roman" w:cs="Times New Roman"/>
          <w:i/>
          <w:color w:val="000000" w:themeColor="text1"/>
          <w:lang w:val="en-GB"/>
        </w:rPr>
        <w:t>esilience thinking</w:t>
      </w:r>
      <w:r w:rsidR="002D213A" w:rsidRPr="007E0E6B">
        <w:rPr>
          <w:rFonts w:ascii="Times New Roman" w:hAnsi="Times New Roman" w:cs="Times New Roman"/>
          <w:i/>
          <w:color w:val="000000" w:themeColor="text1"/>
          <w:lang w:val="en-GB"/>
        </w:rPr>
        <w:t xml:space="preserve">, </w:t>
      </w:r>
      <w:r w:rsidR="000908E4" w:rsidRPr="007E0E6B">
        <w:rPr>
          <w:rFonts w:ascii="Times New Roman" w:hAnsi="Times New Roman" w:cs="Times New Roman"/>
          <w:i/>
          <w:color w:val="000000" w:themeColor="text1"/>
          <w:lang w:val="en-GB"/>
        </w:rPr>
        <w:t xml:space="preserve">adaptive </w:t>
      </w:r>
      <w:r w:rsidR="003E1704" w:rsidRPr="007E0E6B">
        <w:rPr>
          <w:rFonts w:ascii="Times New Roman" w:hAnsi="Times New Roman" w:cs="Times New Roman"/>
          <w:i/>
          <w:color w:val="000000" w:themeColor="text1"/>
          <w:lang w:val="en-GB"/>
        </w:rPr>
        <w:t>co-management</w:t>
      </w:r>
      <w:r w:rsidR="002D213A" w:rsidRPr="007E0E6B">
        <w:rPr>
          <w:rFonts w:ascii="Times New Roman" w:hAnsi="Times New Roman" w:cs="Times New Roman"/>
          <w:i/>
          <w:color w:val="000000" w:themeColor="text1"/>
          <w:lang w:val="en-GB"/>
        </w:rPr>
        <w:t xml:space="preserve">, </w:t>
      </w:r>
      <w:r w:rsidR="003E1704" w:rsidRPr="007E0E6B">
        <w:rPr>
          <w:rFonts w:ascii="Times New Roman" w:hAnsi="Times New Roman" w:cs="Times New Roman"/>
          <w:i/>
          <w:color w:val="000000" w:themeColor="text1"/>
          <w:lang w:val="en-GB"/>
        </w:rPr>
        <w:t>co-design,</w:t>
      </w:r>
      <w:r w:rsidR="00B47207" w:rsidRPr="007E0E6B">
        <w:rPr>
          <w:rFonts w:ascii="Times New Roman" w:hAnsi="Times New Roman" w:cs="Times New Roman"/>
          <w:i/>
          <w:color w:val="000000" w:themeColor="text1"/>
          <w:lang w:val="en-GB"/>
        </w:rPr>
        <w:t xml:space="preserve"> </w:t>
      </w:r>
      <w:r w:rsidR="00A6449F" w:rsidRPr="007E0E6B">
        <w:rPr>
          <w:rFonts w:ascii="Times New Roman" w:hAnsi="Times New Roman" w:cs="Times New Roman"/>
          <w:i/>
          <w:color w:val="000000" w:themeColor="text1"/>
          <w:lang w:val="en-GB"/>
        </w:rPr>
        <w:t>community resilience,</w:t>
      </w:r>
      <w:r w:rsidR="000908E4" w:rsidRPr="007E0E6B">
        <w:rPr>
          <w:rFonts w:ascii="Times New Roman" w:hAnsi="Times New Roman" w:cs="Times New Roman"/>
          <w:i/>
          <w:color w:val="000000" w:themeColor="text1"/>
          <w:lang w:val="en-GB"/>
        </w:rPr>
        <w:t xml:space="preserve"> underused </w:t>
      </w:r>
      <w:r w:rsidR="007C58C2" w:rsidRPr="007E0E6B">
        <w:rPr>
          <w:rFonts w:ascii="Times New Roman" w:hAnsi="Times New Roman" w:cs="Times New Roman"/>
          <w:i/>
          <w:color w:val="000000" w:themeColor="text1"/>
          <w:lang w:val="en-GB"/>
        </w:rPr>
        <w:t>spaces</w:t>
      </w:r>
      <w:r w:rsidRPr="007E0E6B">
        <w:rPr>
          <w:rFonts w:ascii="Times New Roman" w:hAnsi="Times New Roman" w:cs="Times New Roman"/>
          <w:b/>
          <w:color w:val="000000" w:themeColor="text1"/>
          <w:lang w:val="en-GB"/>
        </w:rPr>
        <w:br w:type="page"/>
      </w:r>
    </w:p>
    <w:p w14:paraId="58C83631" w14:textId="6B557C3B" w:rsidR="00BD24DE" w:rsidRPr="007E0E6B" w:rsidRDefault="00BD24DE" w:rsidP="007E0E6B">
      <w:pPr>
        <w:keepNext/>
        <w:spacing w:line="276" w:lineRule="auto"/>
        <w:jc w:val="both"/>
        <w:rPr>
          <w:rFonts w:ascii="Times New Roman" w:hAnsi="Times New Roman" w:cs="Times New Roman"/>
          <w:b/>
          <w:color w:val="000000" w:themeColor="text1"/>
          <w:lang w:val="en-GB"/>
        </w:rPr>
      </w:pPr>
      <w:r w:rsidRPr="007E0E6B">
        <w:rPr>
          <w:rFonts w:ascii="Times New Roman" w:hAnsi="Times New Roman" w:cs="Times New Roman"/>
          <w:b/>
          <w:color w:val="000000" w:themeColor="text1"/>
          <w:lang w:val="en-GB"/>
        </w:rPr>
        <w:lastRenderedPageBreak/>
        <w:t>1. Introduction</w:t>
      </w:r>
    </w:p>
    <w:p w14:paraId="498BDEC4" w14:textId="77777777" w:rsidR="007E0E6B" w:rsidRPr="007E0E6B" w:rsidRDefault="007E0E6B" w:rsidP="007E0E6B">
      <w:pPr>
        <w:keepNext/>
        <w:spacing w:line="276" w:lineRule="auto"/>
        <w:jc w:val="both"/>
        <w:rPr>
          <w:rFonts w:ascii="Times New Roman" w:hAnsi="Times New Roman" w:cs="Times New Roman"/>
          <w:color w:val="000000" w:themeColor="text1"/>
          <w:lang w:val="en-GB"/>
        </w:rPr>
      </w:pPr>
    </w:p>
    <w:p w14:paraId="09B26D87" w14:textId="4401D383" w:rsidR="00004068" w:rsidRPr="007E0E6B" w:rsidRDefault="00393425"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 xml:space="preserve">The emergent discourse on </w:t>
      </w:r>
      <w:r w:rsidR="0030286F" w:rsidRPr="007E0E6B">
        <w:rPr>
          <w:rFonts w:ascii="Times New Roman" w:hAnsi="Times New Roman" w:cs="Times New Roman"/>
          <w:color w:val="000000" w:themeColor="text1"/>
          <w:lang w:val="en-GB"/>
        </w:rPr>
        <w:t>social-ecological</w:t>
      </w:r>
      <w:r w:rsidRPr="007E0E6B">
        <w:rPr>
          <w:rFonts w:ascii="Times New Roman" w:hAnsi="Times New Roman" w:cs="Times New Roman"/>
          <w:color w:val="000000" w:themeColor="text1"/>
          <w:lang w:val="en-GB"/>
        </w:rPr>
        <w:t xml:space="preserve"> resilience </w:t>
      </w:r>
      <w:r w:rsidR="0030286F" w:rsidRPr="007E0E6B">
        <w:rPr>
          <w:rFonts w:ascii="Times New Roman" w:hAnsi="Times New Roman" w:cs="Times New Roman"/>
          <w:color w:val="000000" w:themeColor="text1"/>
          <w:lang w:val="en-GB"/>
        </w:rPr>
        <w:t xml:space="preserve">in urban planning and policy </w:t>
      </w:r>
      <w:r w:rsidRPr="007E0E6B">
        <w:rPr>
          <w:rFonts w:ascii="Times New Roman" w:hAnsi="Times New Roman" w:cs="Times New Roman"/>
          <w:color w:val="000000" w:themeColor="text1"/>
          <w:lang w:val="en-GB"/>
        </w:rPr>
        <w:t>can be understood as a response to the rapid pace of change in urbanised areas and deep uncertainty in the complex dynamics of earth systems (</w:t>
      </w:r>
      <w:proofErr w:type="spellStart"/>
      <w:r w:rsidRPr="007E0E6B">
        <w:rPr>
          <w:rFonts w:ascii="Times New Roman" w:hAnsi="Times New Roman" w:cs="Times New Roman"/>
          <w:color w:val="000000" w:themeColor="text1"/>
          <w:lang w:val="en-GB"/>
        </w:rPr>
        <w:t>Anderies</w:t>
      </w:r>
      <w:proofErr w:type="spellEnd"/>
      <w:r w:rsidRPr="007E0E6B">
        <w:rPr>
          <w:rFonts w:ascii="Times New Roman" w:hAnsi="Times New Roman" w:cs="Times New Roman"/>
          <w:color w:val="000000" w:themeColor="text1"/>
          <w:lang w:val="en-GB"/>
        </w:rPr>
        <w:t xml:space="preserve"> 2014)</w:t>
      </w:r>
      <w:r w:rsidR="003F5B1C" w:rsidRPr="007E0E6B">
        <w:rPr>
          <w:rFonts w:ascii="Times New Roman" w:hAnsi="Times New Roman" w:cs="Times New Roman"/>
          <w:color w:val="000000" w:themeColor="text1"/>
          <w:lang w:val="en-GB"/>
        </w:rPr>
        <w:t>,</w:t>
      </w:r>
      <w:r w:rsidR="0030286F" w:rsidRPr="007E0E6B">
        <w:rPr>
          <w:rFonts w:ascii="Times New Roman" w:hAnsi="Times New Roman" w:cs="Times New Roman"/>
          <w:color w:val="000000" w:themeColor="text1"/>
          <w:lang w:val="en-GB"/>
        </w:rPr>
        <w:t xml:space="preserve"> </w:t>
      </w:r>
      <w:r w:rsidR="003F5B1C" w:rsidRPr="007E0E6B">
        <w:rPr>
          <w:rFonts w:ascii="Times New Roman" w:hAnsi="Times New Roman" w:cs="Times New Roman"/>
          <w:color w:val="000000" w:themeColor="text1"/>
          <w:lang w:val="en-GB"/>
        </w:rPr>
        <w:t>m</w:t>
      </w:r>
      <w:r w:rsidR="0030286F" w:rsidRPr="007E0E6B">
        <w:rPr>
          <w:rFonts w:ascii="Times New Roman" w:hAnsi="Times New Roman" w:cs="Times New Roman"/>
          <w:color w:val="000000" w:themeColor="text1"/>
          <w:lang w:val="en-GB"/>
        </w:rPr>
        <w:t xml:space="preserve">any </w:t>
      </w:r>
      <w:r w:rsidR="003F5B1C" w:rsidRPr="007E0E6B">
        <w:rPr>
          <w:rFonts w:ascii="Times New Roman" w:hAnsi="Times New Roman" w:cs="Times New Roman"/>
          <w:color w:val="000000" w:themeColor="text1"/>
          <w:lang w:val="en-GB"/>
        </w:rPr>
        <w:t>of which</w:t>
      </w:r>
      <w:r w:rsidR="0030286F" w:rsidRPr="007E0E6B">
        <w:rPr>
          <w:rFonts w:ascii="Times New Roman" w:hAnsi="Times New Roman" w:cs="Times New Roman"/>
          <w:color w:val="000000" w:themeColor="text1"/>
          <w:lang w:val="en-GB"/>
        </w:rPr>
        <w:t xml:space="preserve"> </w:t>
      </w:r>
      <w:r w:rsidRPr="007E0E6B">
        <w:rPr>
          <w:rFonts w:ascii="Times New Roman" w:hAnsi="Times New Roman" w:cs="Times New Roman"/>
          <w:color w:val="000000" w:themeColor="text1"/>
          <w:lang w:val="en-GB"/>
        </w:rPr>
        <w:t>are now operating outside</w:t>
      </w:r>
      <w:r w:rsidR="003F5B1C" w:rsidRPr="007E0E6B">
        <w:rPr>
          <w:rFonts w:ascii="Times New Roman" w:hAnsi="Times New Roman" w:cs="Times New Roman"/>
          <w:color w:val="000000" w:themeColor="text1"/>
          <w:lang w:val="en-GB"/>
        </w:rPr>
        <w:t xml:space="preserve"> identified</w:t>
      </w:r>
      <w:r w:rsidRPr="007E0E6B">
        <w:rPr>
          <w:rFonts w:ascii="Times New Roman" w:hAnsi="Times New Roman" w:cs="Times New Roman"/>
          <w:color w:val="000000" w:themeColor="text1"/>
          <w:lang w:val="en-GB"/>
        </w:rPr>
        <w:t xml:space="preserve"> safe operating limits for global societal development (Steffen et al. 2015).</w:t>
      </w:r>
      <w:r w:rsidR="0058422F" w:rsidRPr="007E0E6B">
        <w:rPr>
          <w:rFonts w:ascii="Times New Roman" w:hAnsi="Times New Roman" w:cs="Times New Roman"/>
          <w:color w:val="000000" w:themeColor="text1"/>
          <w:lang w:val="en-GB"/>
        </w:rPr>
        <w:t xml:space="preserve"> </w:t>
      </w:r>
      <w:r w:rsidR="00607D8E" w:rsidRPr="007E0E6B">
        <w:rPr>
          <w:rFonts w:ascii="Times New Roman" w:hAnsi="Times New Roman" w:cs="Times New Roman"/>
          <w:color w:val="000000" w:themeColor="text1"/>
          <w:lang w:val="en-GB"/>
        </w:rPr>
        <w:t>S</w:t>
      </w:r>
      <w:r w:rsidR="0030286F" w:rsidRPr="007E0E6B">
        <w:rPr>
          <w:rFonts w:ascii="Times New Roman" w:hAnsi="Times New Roman" w:cs="Times New Roman"/>
          <w:color w:val="000000" w:themeColor="text1"/>
          <w:lang w:val="en-GB"/>
        </w:rPr>
        <w:t>ocial-ecological</w:t>
      </w:r>
      <w:r w:rsidR="00BD24DE" w:rsidRPr="007E0E6B">
        <w:rPr>
          <w:rFonts w:ascii="Times New Roman" w:hAnsi="Times New Roman" w:cs="Times New Roman"/>
          <w:color w:val="000000" w:themeColor="text1"/>
          <w:lang w:val="en-GB"/>
        </w:rPr>
        <w:t xml:space="preserve"> resilience </w:t>
      </w:r>
      <w:r w:rsidR="003F5B1C" w:rsidRPr="007E0E6B">
        <w:rPr>
          <w:rFonts w:ascii="Times New Roman" w:hAnsi="Times New Roman" w:cs="Times New Roman"/>
          <w:color w:val="000000" w:themeColor="text1"/>
          <w:lang w:val="en-GB"/>
        </w:rPr>
        <w:t xml:space="preserve">thinking </w:t>
      </w:r>
      <w:r w:rsidR="00BD24DE" w:rsidRPr="007E0E6B">
        <w:rPr>
          <w:rFonts w:ascii="Times New Roman" w:hAnsi="Times New Roman" w:cs="Times New Roman"/>
          <w:color w:val="000000" w:themeColor="text1"/>
          <w:lang w:val="en-GB"/>
        </w:rPr>
        <w:t xml:space="preserve">is considered a mechanism for understanding </w:t>
      </w:r>
      <w:r w:rsidR="00AD5E3D" w:rsidRPr="007E0E6B">
        <w:rPr>
          <w:rFonts w:ascii="Times New Roman" w:hAnsi="Times New Roman" w:cs="Times New Roman"/>
          <w:color w:val="000000" w:themeColor="text1"/>
          <w:lang w:val="en-GB"/>
        </w:rPr>
        <w:t xml:space="preserve">and operating within </w:t>
      </w:r>
      <w:r w:rsidR="00BD24DE" w:rsidRPr="007E0E6B">
        <w:rPr>
          <w:rFonts w:ascii="Times New Roman" w:hAnsi="Times New Roman" w:cs="Times New Roman"/>
          <w:color w:val="000000" w:themeColor="text1"/>
          <w:lang w:val="en-GB"/>
        </w:rPr>
        <w:t xml:space="preserve">the dynamics of </w:t>
      </w:r>
      <w:r w:rsidR="003F5B1C" w:rsidRPr="007E0E6B">
        <w:rPr>
          <w:rFonts w:ascii="Times New Roman" w:hAnsi="Times New Roman" w:cs="Times New Roman"/>
          <w:color w:val="000000" w:themeColor="text1"/>
          <w:lang w:val="en-GB"/>
        </w:rPr>
        <w:t>urban systems</w:t>
      </w:r>
      <w:r w:rsidR="00BD24DE" w:rsidRPr="007E0E6B">
        <w:rPr>
          <w:rFonts w:ascii="Times New Roman" w:hAnsi="Times New Roman" w:cs="Times New Roman"/>
          <w:color w:val="000000" w:themeColor="text1"/>
          <w:lang w:val="en-GB"/>
        </w:rPr>
        <w:t xml:space="preserve"> so that </w:t>
      </w:r>
      <w:r w:rsidR="003F5B1C" w:rsidRPr="007E0E6B">
        <w:rPr>
          <w:rFonts w:ascii="Times New Roman" w:hAnsi="Times New Roman" w:cs="Times New Roman"/>
          <w:color w:val="000000" w:themeColor="text1"/>
          <w:lang w:val="en-GB"/>
        </w:rPr>
        <w:t>they</w:t>
      </w:r>
      <w:r w:rsidR="00BD24DE" w:rsidRPr="007E0E6B">
        <w:rPr>
          <w:rFonts w:ascii="Times New Roman" w:hAnsi="Times New Roman" w:cs="Times New Roman"/>
          <w:color w:val="000000" w:themeColor="text1"/>
          <w:lang w:val="en-GB"/>
        </w:rPr>
        <w:t xml:space="preserve"> can be managed ‘towards a desirable trajectory’ (Wilkinson 2011, </w:t>
      </w:r>
      <w:r w:rsidR="00336C88" w:rsidRPr="007E0E6B">
        <w:rPr>
          <w:rFonts w:ascii="Times New Roman" w:hAnsi="Times New Roman" w:cs="Times New Roman"/>
          <w:color w:val="000000" w:themeColor="text1"/>
          <w:lang w:val="en-GB"/>
        </w:rPr>
        <w:t>p.</w:t>
      </w:r>
      <w:r w:rsidR="00BD24DE" w:rsidRPr="007E0E6B">
        <w:rPr>
          <w:rFonts w:ascii="Times New Roman" w:hAnsi="Times New Roman" w:cs="Times New Roman"/>
          <w:color w:val="000000" w:themeColor="text1"/>
          <w:lang w:val="en-GB"/>
        </w:rPr>
        <w:t xml:space="preserve">158). However, it is observed that </w:t>
      </w:r>
      <w:r w:rsidR="00004068" w:rsidRPr="007E0E6B">
        <w:rPr>
          <w:rFonts w:ascii="Times New Roman" w:hAnsi="Times New Roman" w:cs="Times New Roman"/>
          <w:color w:val="000000" w:themeColor="text1"/>
          <w:lang w:val="en-GB"/>
        </w:rPr>
        <w:t>it is not clear what social-ecological resilience means in practice to urban planning and policy (</w:t>
      </w:r>
      <w:r w:rsidR="000E1603" w:rsidRPr="007E0E6B">
        <w:rPr>
          <w:rFonts w:ascii="Times New Roman" w:hAnsi="Times New Roman" w:cs="Times New Roman"/>
          <w:color w:val="000000" w:themeColor="text1"/>
          <w:lang w:val="en-GB"/>
        </w:rPr>
        <w:t xml:space="preserve">Ahern 2011; </w:t>
      </w:r>
      <w:proofErr w:type="spellStart"/>
      <w:r w:rsidR="00004068" w:rsidRPr="007E0E6B">
        <w:rPr>
          <w:rFonts w:ascii="Times New Roman" w:hAnsi="Times New Roman" w:cs="Times New Roman"/>
          <w:color w:val="000000" w:themeColor="text1"/>
        </w:rPr>
        <w:t>Haxeltine</w:t>
      </w:r>
      <w:proofErr w:type="spellEnd"/>
      <w:r w:rsidR="00004068" w:rsidRPr="007E0E6B">
        <w:rPr>
          <w:rFonts w:ascii="Times New Roman" w:hAnsi="Times New Roman" w:cs="Times New Roman"/>
          <w:color w:val="000000" w:themeColor="text1"/>
        </w:rPr>
        <w:t xml:space="preserve"> and </w:t>
      </w:r>
      <w:proofErr w:type="spellStart"/>
      <w:r w:rsidR="00004068" w:rsidRPr="007E0E6B">
        <w:rPr>
          <w:rFonts w:ascii="Times New Roman" w:hAnsi="Times New Roman" w:cs="Times New Roman"/>
          <w:color w:val="000000" w:themeColor="text1"/>
        </w:rPr>
        <w:t>Seyfang</w:t>
      </w:r>
      <w:proofErr w:type="spellEnd"/>
      <w:r w:rsidR="00004068" w:rsidRPr="007E0E6B">
        <w:rPr>
          <w:rFonts w:ascii="Times New Roman" w:hAnsi="Times New Roman" w:cs="Times New Roman"/>
          <w:color w:val="000000" w:themeColor="text1"/>
        </w:rPr>
        <w:t xml:space="preserve"> 2009;</w:t>
      </w:r>
      <w:r w:rsidR="00004068" w:rsidRPr="007E0E6B">
        <w:rPr>
          <w:rFonts w:ascii="Times New Roman" w:hAnsi="Times New Roman" w:cs="Times New Roman"/>
          <w:color w:val="000000" w:themeColor="text1"/>
          <w:lang w:val="en-GB"/>
        </w:rPr>
        <w:t xml:space="preserve"> Wilkinson 2012) and that </w:t>
      </w:r>
      <w:r w:rsidR="00BD24DE" w:rsidRPr="007E0E6B">
        <w:rPr>
          <w:rFonts w:ascii="Times New Roman" w:hAnsi="Times New Roman" w:cs="Times New Roman"/>
          <w:color w:val="000000" w:themeColor="text1"/>
          <w:lang w:val="en-GB"/>
        </w:rPr>
        <w:t xml:space="preserve">there are few examples of the </w:t>
      </w:r>
      <w:r w:rsidR="001003B3" w:rsidRPr="007E0E6B">
        <w:rPr>
          <w:rFonts w:ascii="Times New Roman" w:hAnsi="Times New Roman" w:cs="Times New Roman"/>
          <w:color w:val="000000" w:themeColor="text1"/>
          <w:lang w:val="en-GB"/>
        </w:rPr>
        <w:t>explicit</w:t>
      </w:r>
      <w:r w:rsidR="00BD24DE" w:rsidRPr="007E0E6B">
        <w:rPr>
          <w:rFonts w:ascii="Times New Roman" w:hAnsi="Times New Roman" w:cs="Times New Roman"/>
          <w:color w:val="000000" w:themeColor="text1"/>
          <w:lang w:val="en-GB"/>
        </w:rPr>
        <w:t xml:space="preserve"> application of </w:t>
      </w:r>
      <w:r w:rsidR="0030286F" w:rsidRPr="007E0E6B">
        <w:rPr>
          <w:rFonts w:ascii="Times New Roman" w:hAnsi="Times New Roman" w:cs="Times New Roman"/>
          <w:color w:val="000000" w:themeColor="text1"/>
          <w:lang w:val="en-GB"/>
        </w:rPr>
        <w:t>social-ecological</w:t>
      </w:r>
      <w:r w:rsidR="004E5290" w:rsidRPr="007E0E6B">
        <w:rPr>
          <w:rFonts w:ascii="Times New Roman" w:hAnsi="Times New Roman" w:cs="Times New Roman"/>
          <w:color w:val="000000" w:themeColor="text1"/>
          <w:lang w:val="en-GB"/>
        </w:rPr>
        <w:t xml:space="preserve"> </w:t>
      </w:r>
      <w:r w:rsidR="00BD24DE" w:rsidRPr="007E0E6B">
        <w:rPr>
          <w:rFonts w:ascii="Times New Roman" w:hAnsi="Times New Roman" w:cs="Times New Roman"/>
          <w:color w:val="000000" w:themeColor="text1"/>
          <w:lang w:val="en-GB"/>
        </w:rPr>
        <w:t>resilience thinking in urban planning contexts in the literature (Erixon et al. 2013)</w:t>
      </w:r>
      <w:r w:rsidR="00004068" w:rsidRPr="007E0E6B">
        <w:rPr>
          <w:rFonts w:ascii="Times New Roman" w:hAnsi="Times New Roman" w:cs="Times New Roman"/>
          <w:color w:val="000000" w:themeColor="text1"/>
          <w:lang w:val="en-GB"/>
        </w:rPr>
        <w:t xml:space="preserve">. </w:t>
      </w:r>
    </w:p>
    <w:p w14:paraId="151C1ED6" w14:textId="77777777" w:rsidR="007E0E6B" w:rsidRPr="007E0E6B" w:rsidRDefault="007E0E6B" w:rsidP="007E0E6B">
      <w:pPr>
        <w:keepNext/>
        <w:spacing w:line="276" w:lineRule="auto"/>
        <w:rPr>
          <w:rFonts w:ascii="Times New Roman" w:hAnsi="Times New Roman" w:cs="Times New Roman"/>
          <w:color w:val="000000" w:themeColor="text1"/>
          <w:lang w:val="en-GB"/>
        </w:rPr>
      </w:pPr>
    </w:p>
    <w:p w14:paraId="1942757A" w14:textId="5AD22F51" w:rsidR="00D40CE0" w:rsidRPr="007E0E6B" w:rsidRDefault="00AD5E3D"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eastAsia="en-IE"/>
        </w:rPr>
        <w:t xml:space="preserve">This paper </w:t>
      </w:r>
      <w:r w:rsidRPr="007E0E6B">
        <w:rPr>
          <w:rFonts w:ascii="Times New Roman" w:hAnsi="Times New Roman" w:cs="Times New Roman"/>
          <w:color w:val="000000" w:themeColor="text1"/>
          <w:lang w:val="en-GB"/>
        </w:rPr>
        <w:t>reports on one strand of research being carried out as part of the EU FP7 TURAS project (Transitioning to</w:t>
      </w:r>
      <w:r w:rsidR="00D83C9E" w:rsidRPr="007E0E6B">
        <w:rPr>
          <w:rFonts w:ascii="Times New Roman" w:hAnsi="Times New Roman" w:cs="Times New Roman"/>
          <w:color w:val="000000" w:themeColor="text1"/>
          <w:lang w:val="en-GB"/>
        </w:rPr>
        <w:t>wards</w:t>
      </w:r>
      <w:r w:rsidRPr="007E0E6B">
        <w:rPr>
          <w:rFonts w:ascii="Times New Roman" w:hAnsi="Times New Roman" w:cs="Times New Roman"/>
          <w:color w:val="000000" w:themeColor="text1"/>
          <w:lang w:val="en-GB"/>
        </w:rPr>
        <w:t xml:space="preserve"> Urban Resilience and Sustainability) </w:t>
      </w:r>
      <w:r w:rsidR="005D039B" w:rsidRPr="007E0E6B">
        <w:rPr>
          <w:rFonts w:ascii="Times New Roman" w:hAnsi="Times New Roman" w:cs="Times New Roman"/>
          <w:color w:val="000000" w:themeColor="text1"/>
          <w:lang w:val="en-GB"/>
        </w:rPr>
        <w:t xml:space="preserve">that </w:t>
      </w:r>
      <w:r w:rsidR="005D039B" w:rsidRPr="007E0E6B">
        <w:rPr>
          <w:rFonts w:ascii="Times New Roman" w:hAnsi="Times New Roman" w:cs="Times New Roman"/>
          <w:color w:val="000000" w:themeColor="text1"/>
        </w:rPr>
        <w:t>seeks to develop adaptive and flexible approaches to making the transition to urban resilience and sustainability</w:t>
      </w:r>
      <w:r w:rsidR="00D83C9E" w:rsidRPr="007E0E6B">
        <w:rPr>
          <w:rFonts w:ascii="Times New Roman" w:hAnsi="Times New Roman" w:cs="Times New Roman"/>
          <w:color w:val="000000" w:themeColor="text1"/>
        </w:rPr>
        <w:t xml:space="preserve"> (Collier et al, 2013)</w:t>
      </w:r>
      <w:r w:rsidR="005D039B" w:rsidRPr="007E0E6B">
        <w:rPr>
          <w:rFonts w:ascii="Times New Roman" w:hAnsi="Times New Roman" w:cs="Times New Roman"/>
          <w:color w:val="000000" w:themeColor="text1"/>
        </w:rPr>
        <w:t xml:space="preserve">. </w:t>
      </w:r>
      <w:r w:rsidR="005D039B" w:rsidRPr="007E0E6B">
        <w:rPr>
          <w:rFonts w:ascii="Times New Roman" w:hAnsi="Times New Roman" w:cs="Times New Roman"/>
          <w:color w:val="000000" w:themeColor="text1"/>
          <w:lang w:val="en-GB"/>
        </w:rPr>
        <w:t>The project</w:t>
      </w:r>
      <w:r w:rsidR="005D039B" w:rsidRPr="007E0E6B" w:rsidDel="004523A4">
        <w:rPr>
          <w:rFonts w:ascii="Times New Roman" w:hAnsi="Times New Roman" w:cs="Times New Roman"/>
          <w:color w:val="000000" w:themeColor="text1"/>
          <w:lang w:val="en-GB" w:eastAsia="en-IE"/>
        </w:rPr>
        <w:t xml:space="preserve"> </w:t>
      </w:r>
      <w:r w:rsidRPr="007E0E6B">
        <w:rPr>
          <w:rFonts w:ascii="Times New Roman" w:hAnsi="Times New Roman" w:cs="Times New Roman"/>
          <w:color w:val="000000" w:themeColor="text1"/>
          <w:lang w:val="en-GB"/>
        </w:rPr>
        <w:t>aims to gain insight into the implications of social-ecological resilience thinking on urban planning and policy by presenting a uniqu</w:t>
      </w:r>
      <w:r w:rsidR="002E6673" w:rsidRPr="007E0E6B">
        <w:rPr>
          <w:rFonts w:ascii="Times New Roman" w:hAnsi="Times New Roman" w:cs="Times New Roman"/>
          <w:color w:val="000000" w:themeColor="text1"/>
          <w:lang w:val="en-GB"/>
        </w:rPr>
        <w:t>e trans</w:t>
      </w:r>
      <w:r w:rsidRPr="007E0E6B">
        <w:rPr>
          <w:rFonts w:ascii="Times New Roman" w:hAnsi="Times New Roman" w:cs="Times New Roman"/>
          <w:color w:val="000000" w:themeColor="text1"/>
          <w:lang w:val="en-GB"/>
        </w:rPr>
        <w:t xml:space="preserve">disciplinary perspective </w:t>
      </w:r>
      <w:r w:rsidR="00A6687C" w:rsidRPr="007E0E6B">
        <w:rPr>
          <w:rFonts w:ascii="Times New Roman" w:hAnsi="Times New Roman" w:cs="Times New Roman"/>
          <w:color w:val="000000" w:themeColor="text1"/>
          <w:lang w:val="en-GB"/>
        </w:rPr>
        <w:t>(</w:t>
      </w:r>
      <w:r w:rsidR="006B160E" w:rsidRPr="007E0E6B">
        <w:rPr>
          <w:rFonts w:ascii="Times New Roman" w:hAnsi="Times New Roman" w:cs="Times New Roman"/>
          <w:color w:val="000000" w:themeColor="text1"/>
          <w:lang w:val="en-GB"/>
        </w:rPr>
        <w:t xml:space="preserve">after </w:t>
      </w:r>
      <w:r w:rsidR="00A6687C" w:rsidRPr="007E0E6B">
        <w:rPr>
          <w:rFonts w:ascii="Times New Roman" w:hAnsi="Times New Roman" w:cs="Times New Roman"/>
          <w:color w:val="000000" w:themeColor="text1"/>
          <w:lang w:val="en-GB"/>
        </w:rPr>
        <w:t xml:space="preserve">Tress and Tress 2001) </w:t>
      </w:r>
      <w:r w:rsidRPr="007E0E6B">
        <w:rPr>
          <w:rFonts w:ascii="Times New Roman" w:hAnsi="Times New Roman" w:cs="Times New Roman"/>
          <w:color w:val="000000" w:themeColor="text1"/>
          <w:lang w:val="en-GB"/>
        </w:rPr>
        <w:t xml:space="preserve">that has been developed collaboratively between academic, local government and SME partners. A framework for </w:t>
      </w:r>
      <w:r w:rsidRPr="007E0E6B">
        <w:rPr>
          <w:rFonts w:ascii="Times New Roman" w:hAnsi="Times New Roman" w:cs="Times New Roman"/>
          <w:i/>
          <w:color w:val="000000" w:themeColor="text1"/>
          <w:lang w:val="en-GB"/>
        </w:rPr>
        <w:t>adaptive co-management and design</w:t>
      </w:r>
      <w:r w:rsidRPr="007E0E6B">
        <w:rPr>
          <w:rFonts w:ascii="Times New Roman" w:hAnsi="Times New Roman" w:cs="Times New Roman"/>
          <w:color w:val="000000" w:themeColor="text1"/>
          <w:lang w:val="en-GB"/>
        </w:rPr>
        <w:t xml:space="preserve"> is introduced as a basis for the operationalisation of urban resilience, and five </w:t>
      </w:r>
      <w:r w:rsidR="006A30C9" w:rsidRPr="007E0E6B">
        <w:rPr>
          <w:rFonts w:ascii="Times New Roman" w:hAnsi="Times New Roman" w:cs="Times New Roman"/>
          <w:color w:val="000000" w:themeColor="text1"/>
          <w:lang w:val="en-GB"/>
        </w:rPr>
        <w:t>experiments that explore</w:t>
      </w:r>
      <w:r w:rsidRPr="007E0E6B">
        <w:rPr>
          <w:rFonts w:ascii="Times New Roman" w:hAnsi="Times New Roman" w:cs="Times New Roman"/>
          <w:color w:val="000000" w:themeColor="text1"/>
          <w:lang w:val="en-GB"/>
        </w:rPr>
        <w:t xml:space="preserve"> urban planning </w:t>
      </w:r>
      <w:r w:rsidR="00510ADC" w:rsidRPr="007E0E6B">
        <w:rPr>
          <w:rFonts w:ascii="Times New Roman" w:hAnsi="Times New Roman" w:cs="Times New Roman"/>
          <w:color w:val="000000" w:themeColor="text1"/>
          <w:lang w:val="en-GB"/>
        </w:rPr>
        <w:t>practices</w:t>
      </w:r>
      <w:r w:rsidRPr="007E0E6B">
        <w:rPr>
          <w:rFonts w:ascii="Times New Roman" w:hAnsi="Times New Roman" w:cs="Times New Roman"/>
          <w:color w:val="000000" w:themeColor="text1"/>
          <w:lang w:val="en-GB"/>
        </w:rPr>
        <w:t xml:space="preserve"> </w:t>
      </w:r>
      <w:r w:rsidR="006A30C9" w:rsidRPr="007E0E6B">
        <w:rPr>
          <w:rFonts w:ascii="Times New Roman" w:hAnsi="Times New Roman" w:cs="Times New Roman"/>
          <w:color w:val="000000" w:themeColor="text1"/>
          <w:lang w:val="en-GB"/>
        </w:rPr>
        <w:t xml:space="preserve">and policy </w:t>
      </w:r>
      <w:r w:rsidRPr="007E0E6B">
        <w:rPr>
          <w:rFonts w:ascii="Times New Roman" w:hAnsi="Times New Roman" w:cs="Times New Roman"/>
          <w:color w:val="000000" w:themeColor="text1"/>
          <w:lang w:val="en-GB"/>
        </w:rPr>
        <w:t xml:space="preserve">relating to the framework are </w:t>
      </w:r>
      <w:r w:rsidR="0088510E" w:rsidRPr="007E0E6B">
        <w:rPr>
          <w:rFonts w:ascii="Times New Roman" w:hAnsi="Times New Roman" w:cs="Times New Roman"/>
          <w:color w:val="000000" w:themeColor="text1"/>
          <w:lang w:val="en-GB"/>
        </w:rPr>
        <w:t>put forward as potential examples of urban resilience in practice</w:t>
      </w:r>
      <w:r w:rsidRPr="007E0E6B">
        <w:rPr>
          <w:rFonts w:ascii="Times New Roman" w:hAnsi="Times New Roman" w:cs="Times New Roman"/>
          <w:color w:val="000000" w:themeColor="text1"/>
          <w:lang w:val="en-GB"/>
        </w:rPr>
        <w:t>.</w:t>
      </w:r>
      <w:r w:rsidR="00004068" w:rsidRPr="007E0E6B">
        <w:rPr>
          <w:rFonts w:ascii="Times New Roman" w:hAnsi="Times New Roman" w:cs="Times New Roman"/>
          <w:color w:val="000000" w:themeColor="text1"/>
          <w:lang w:val="en-GB"/>
        </w:rPr>
        <w:t xml:space="preserve"> The</w:t>
      </w:r>
      <w:r w:rsidR="00C961F2" w:rsidRPr="007E0E6B">
        <w:rPr>
          <w:rFonts w:ascii="Times New Roman" w:hAnsi="Times New Roman" w:cs="Times New Roman"/>
          <w:color w:val="000000" w:themeColor="text1"/>
          <w:lang w:val="en-GB"/>
        </w:rPr>
        <w:t xml:space="preserve"> paper briefly introduces the theoretical context of the research, provides an outline of the emergent research process, presents the framework for </w:t>
      </w:r>
      <w:r w:rsidR="00C961F2" w:rsidRPr="007E0E6B">
        <w:rPr>
          <w:rFonts w:ascii="Times New Roman" w:hAnsi="Times New Roman" w:cs="Times New Roman"/>
          <w:i/>
          <w:color w:val="000000" w:themeColor="text1"/>
          <w:lang w:val="en-GB"/>
        </w:rPr>
        <w:t>adaptive co-management and design</w:t>
      </w:r>
      <w:r w:rsidR="00C961F2" w:rsidRPr="007E0E6B">
        <w:rPr>
          <w:rFonts w:ascii="Times New Roman" w:hAnsi="Times New Roman" w:cs="Times New Roman"/>
          <w:color w:val="000000" w:themeColor="text1"/>
          <w:lang w:val="en-GB"/>
        </w:rPr>
        <w:t xml:space="preserve">, and reports on each </w:t>
      </w:r>
      <w:r w:rsidR="00A55198" w:rsidRPr="007E0E6B">
        <w:rPr>
          <w:rFonts w:ascii="Times New Roman" w:hAnsi="Times New Roman" w:cs="Times New Roman"/>
          <w:color w:val="000000" w:themeColor="text1"/>
          <w:lang w:val="en-GB"/>
        </w:rPr>
        <w:t xml:space="preserve">experiment </w:t>
      </w:r>
      <w:r w:rsidR="00C961F2" w:rsidRPr="007E0E6B">
        <w:rPr>
          <w:rFonts w:ascii="Times New Roman" w:hAnsi="Times New Roman" w:cs="Times New Roman"/>
          <w:color w:val="000000" w:themeColor="text1"/>
          <w:lang w:val="en-GB"/>
        </w:rPr>
        <w:t xml:space="preserve">in turn. A discussion section explores the </w:t>
      </w:r>
      <w:r w:rsidR="007049E4" w:rsidRPr="007E0E6B">
        <w:rPr>
          <w:rFonts w:ascii="Times New Roman" w:hAnsi="Times New Roman" w:cs="Times New Roman"/>
          <w:color w:val="000000" w:themeColor="text1"/>
          <w:lang w:val="en-GB"/>
        </w:rPr>
        <w:t xml:space="preserve">limitations and potential </w:t>
      </w:r>
      <w:r w:rsidR="00921427" w:rsidRPr="007E0E6B">
        <w:rPr>
          <w:rFonts w:ascii="Times New Roman" w:hAnsi="Times New Roman" w:cs="Times New Roman"/>
          <w:color w:val="000000" w:themeColor="text1"/>
          <w:lang w:val="en-GB"/>
        </w:rPr>
        <w:t>of the research</w:t>
      </w:r>
      <w:r w:rsidR="00452D73" w:rsidRPr="007E0E6B">
        <w:rPr>
          <w:rFonts w:ascii="Times New Roman" w:hAnsi="Times New Roman" w:cs="Times New Roman"/>
          <w:color w:val="000000" w:themeColor="text1"/>
          <w:lang w:val="en-GB"/>
        </w:rPr>
        <w:t xml:space="preserve"> and initial findings and observations</w:t>
      </w:r>
      <w:r w:rsidR="00C961F2" w:rsidRPr="007E0E6B">
        <w:rPr>
          <w:rFonts w:ascii="Times New Roman" w:hAnsi="Times New Roman" w:cs="Times New Roman"/>
          <w:color w:val="000000" w:themeColor="text1"/>
          <w:lang w:val="en-GB"/>
        </w:rPr>
        <w:t>.</w:t>
      </w:r>
      <w:r w:rsidRPr="007E0E6B" w:rsidDel="00AD5E3D">
        <w:rPr>
          <w:rFonts w:ascii="Times New Roman" w:hAnsi="Times New Roman" w:cs="Times New Roman"/>
          <w:color w:val="000000" w:themeColor="text1"/>
          <w:lang w:val="en-GB"/>
        </w:rPr>
        <w:t xml:space="preserve"> </w:t>
      </w:r>
    </w:p>
    <w:p w14:paraId="589E7CE4" w14:textId="77777777" w:rsidR="00EB6CC8" w:rsidRPr="007E0E6B" w:rsidRDefault="00EB6CC8" w:rsidP="007E0E6B">
      <w:pPr>
        <w:keepNext/>
        <w:spacing w:line="276" w:lineRule="auto"/>
        <w:rPr>
          <w:rFonts w:ascii="Times New Roman" w:hAnsi="Times New Roman" w:cs="Times New Roman"/>
          <w:b/>
          <w:color w:val="000000" w:themeColor="text1"/>
          <w:lang w:val="en-GB"/>
        </w:rPr>
      </w:pPr>
    </w:p>
    <w:p w14:paraId="7EE4B058" w14:textId="7D47EF94" w:rsidR="00BD24DE" w:rsidRPr="007E0E6B" w:rsidRDefault="00A55198" w:rsidP="007E0E6B">
      <w:pPr>
        <w:keepNext/>
        <w:spacing w:line="276" w:lineRule="auto"/>
        <w:rPr>
          <w:rFonts w:ascii="Times New Roman" w:hAnsi="Times New Roman" w:cs="Times New Roman"/>
          <w:b/>
          <w:color w:val="000000" w:themeColor="text1"/>
          <w:lang w:val="en-GB"/>
        </w:rPr>
      </w:pPr>
      <w:r w:rsidRPr="007E0E6B">
        <w:rPr>
          <w:rFonts w:ascii="Times New Roman" w:hAnsi="Times New Roman" w:cs="Times New Roman"/>
          <w:b/>
          <w:color w:val="000000" w:themeColor="text1"/>
          <w:lang w:val="en-GB"/>
        </w:rPr>
        <w:t>2. Theoretical context</w:t>
      </w:r>
    </w:p>
    <w:p w14:paraId="5734F07D" w14:textId="77777777" w:rsidR="007E0E6B" w:rsidRPr="007E0E6B" w:rsidRDefault="007E0E6B" w:rsidP="007E0E6B">
      <w:pPr>
        <w:pStyle w:val="NoSpacing"/>
        <w:keepNext/>
        <w:spacing w:line="276" w:lineRule="auto"/>
        <w:rPr>
          <w:rFonts w:ascii="Times New Roman" w:hAnsi="Times New Roman"/>
          <w:color w:val="000000" w:themeColor="text1"/>
          <w:sz w:val="24"/>
          <w:szCs w:val="24"/>
        </w:rPr>
      </w:pPr>
    </w:p>
    <w:p w14:paraId="07FFCFB9" w14:textId="24FACE18" w:rsidR="00ED4045" w:rsidRPr="007E0E6B" w:rsidRDefault="002A49C4"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The term ‘resilience’ is used across a wide variety of disciplines and applied policy contexts (</w:t>
      </w:r>
      <w:proofErr w:type="spellStart"/>
      <w:r w:rsidR="000E1603" w:rsidRPr="007E0E6B">
        <w:rPr>
          <w:rFonts w:ascii="Times New Roman" w:hAnsi="Times New Roman"/>
          <w:color w:val="000000" w:themeColor="text1"/>
          <w:sz w:val="24"/>
          <w:szCs w:val="24"/>
        </w:rPr>
        <w:t>Anderies</w:t>
      </w:r>
      <w:proofErr w:type="spellEnd"/>
      <w:r w:rsidR="000E1603" w:rsidRPr="007E0E6B">
        <w:rPr>
          <w:rFonts w:ascii="Times New Roman" w:hAnsi="Times New Roman"/>
          <w:color w:val="000000" w:themeColor="text1"/>
          <w:sz w:val="24"/>
          <w:szCs w:val="24"/>
        </w:rPr>
        <w:t xml:space="preserve"> 2014; </w:t>
      </w:r>
      <w:r w:rsidR="004C5EFC" w:rsidRPr="007E0E6B">
        <w:rPr>
          <w:rFonts w:ascii="Times New Roman" w:hAnsi="Times New Roman"/>
          <w:color w:val="000000" w:themeColor="text1"/>
          <w:sz w:val="24"/>
          <w:szCs w:val="24"/>
        </w:rPr>
        <w:t>Hopkins 2010), and m</w:t>
      </w:r>
      <w:r w:rsidRPr="007E0E6B">
        <w:rPr>
          <w:rFonts w:ascii="Times New Roman" w:hAnsi="Times New Roman"/>
          <w:color w:val="000000" w:themeColor="text1"/>
          <w:sz w:val="24"/>
          <w:szCs w:val="24"/>
        </w:rPr>
        <w:t xml:space="preserve">any different </w:t>
      </w:r>
      <w:r w:rsidR="000E1603" w:rsidRPr="007E0E6B">
        <w:rPr>
          <w:rFonts w:ascii="Times New Roman" w:hAnsi="Times New Roman"/>
          <w:color w:val="000000" w:themeColor="text1"/>
          <w:sz w:val="24"/>
          <w:szCs w:val="24"/>
        </w:rPr>
        <w:t>definition</w:t>
      </w:r>
      <w:r w:rsidRPr="007E0E6B">
        <w:rPr>
          <w:rFonts w:ascii="Times New Roman" w:hAnsi="Times New Roman"/>
          <w:color w:val="000000" w:themeColor="text1"/>
          <w:sz w:val="24"/>
          <w:szCs w:val="24"/>
        </w:rPr>
        <w:t xml:space="preserve">s of resilience are </w:t>
      </w:r>
      <w:r w:rsidR="000E1603" w:rsidRPr="007E0E6B">
        <w:rPr>
          <w:rFonts w:ascii="Times New Roman" w:hAnsi="Times New Roman"/>
          <w:color w:val="000000" w:themeColor="text1"/>
          <w:sz w:val="24"/>
          <w:szCs w:val="24"/>
        </w:rPr>
        <w:t>provid</w:t>
      </w:r>
      <w:r w:rsidRPr="007E0E6B">
        <w:rPr>
          <w:rFonts w:ascii="Times New Roman" w:hAnsi="Times New Roman"/>
          <w:color w:val="000000" w:themeColor="text1"/>
          <w:sz w:val="24"/>
          <w:szCs w:val="24"/>
        </w:rPr>
        <w:t>ed in the literature (</w:t>
      </w:r>
      <w:r w:rsidR="00A55198" w:rsidRPr="007E0E6B">
        <w:rPr>
          <w:rFonts w:ascii="Times New Roman" w:hAnsi="Times New Roman"/>
          <w:color w:val="000000" w:themeColor="text1"/>
          <w:sz w:val="24"/>
          <w:szCs w:val="24"/>
        </w:rPr>
        <w:t xml:space="preserve">CARRI </w:t>
      </w:r>
      <w:r w:rsidRPr="007E0E6B">
        <w:rPr>
          <w:rFonts w:ascii="Times New Roman" w:hAnsi="Times New Roman"/>
          <w:color w:val="000000" w:themeColor="text1"/>
          <w:sz w:val="24"/>
          <w:szCs w:val="24"/>
        </w:rPr>
        <w:t>20</w:t>
      </w:r>
      <w:r w:rsidR="00A55198" w:rsidRPr="007E0E6B">
        <w:rPr>
          <w:rFonts w:ascii="Times New Roman" w:hAnsi="Times New Roman"/>
          <w:color w:val="000000" w:themeColor="text1"/>
          <w:sz w:val="24"/>
          <w:szCs w:val="24"/>
        </w:rPr>
        <w:t>13</w:t>
      </w:r>
      <w:r w:rsidRPr="007E0E6B">
        <w:rPr>
          <w:rFonts w:ascii="Times New Roman" w:hAnsi="Times New Roman"/>
          <w:color w:val="000000" w:themeColor="text1"/>
          <w:sz w:val="24"/>
          <w:szCs w:val="24"/>
        </w:rPr>
        <w:t>)</w:t>
      </w:r>
      <w:r w:rsidR="004C5EFC" w:rsidRPr="007E0E6B">
        <w:rPr>
          <w:rFonts w:ascii="Times New Roman" w:hAnsi="Times New Roman"/>
          <w:color w:val="000000" w:themeColor="text1"/>
          <w:sz w:val="24"/>
          <w:szCs w:val="24"/>
        </w:rPr>
        <w:t>. T</w:t>
      </w:r>
      <w:r w:rsidR="00F02B5F" w:rsidRPr="007E0E6B">
        <w:rPr>
          <w:rFonts w:ascii="Times New Roman" w:hAnsi="Times New Roman"/>
          <w:color w:val="000000" w:themeColor="text1"/>
          <w:sz w:val="24"/>
          <w:szCs w:val="24"/>
        </w:rPr>
        <w:t xml:space="preserve">wo </w:t>
      </w:r>
      <w:r w:rsidRPr="007E0E6B">
        <w:rPr>
          <w:rFonts w:ascii="Times New Roman" w:hAnsi="Times New Roman"/>
          <w:color w:val="000000" w:themeColor="text1"/>
          <w:sz w:val="24"/>
          <w:szCs w:val="24"/>
        </w:rPr>
        <w:t>mainstream resilience definitions</w:t>
      </w:r>
      <w:r w:rsidR="00193FAA" w:rsidRPr="007E0E6B">
        <w:rPr>
          <w:rFonts w:ascii="Times New Roman" w:hAnsi="Times New Roman"/>
          <w:color w:val="000000" w:themeColor="text1"/>
          <w:sz w:val="24"/>
          <w:szCs w:val="24"/>
        </w:rPr>
        <w:t xml:space="preserve"> </w:t>
      </w:r>
      <w:r w:rsidR="000E1603" w:rsidRPr="007E0E6B">
        <w:rPr>
          <w:rFonts w:ascii="Times New Roman" w:hAnsi="Times New Roman"/>
          <w:color w:val="000000" w:themeColor="text1"/>
          <w:sz w:val="24"/>
          <w:szCs w:val="24"/>
        </w:rPr>
        <w:t>can be</w:t>
      </w:r>
      <w:r w:rsidR="004C5EFC" w:rsidRPr="007E0E6B">
        <w:rPr>
          <w:rFonts w:ascii="Times New Roman" w:hAnsi="Times New Roman"/>
          <w:color w:val="000000" w:themeColor="text1"/>
          <w:sz w:val="24"/>
          <w:szCs w:val="24"/>
        </w:rPr>
        <w:t xml:space="preserve"> identified</w:t>
      </w:r>
      <w:r w:rsidRPr="007E0E6B">
        <w:rPr>
          <w:rFonts w:ascii="Times New Roman" w:hAnsi="Times New Roman"/>
          <w:color w:val="000000" w:themeColor="text1"/>
          <w:sz w:val="24"/>
          <w:szCs w:val="24"/>
        </w:rPr>
        <w:t>: equilibrium, or engineering - the ability to return to stable equilibrium point after disruption; and non-equilibrium, or social-ecological</w:t>
      </w:r>
      <w:r w:rsidR="004C5EFC" w:rsidRPr="007E0E6B">
        <w:rPr>
          <w:rFonts w:ascii="Times New Roman" w:hAnsi="Times New Roman"/>
          <w:color w:val="000000" w:themeColor="text1"/>
          <w:sz w:val="24"/>
          <w:szCs w:val="24"/>
        </w:rPr>
        <w:t xml:space="preserve"> </w:t>
      </w:r>
      <w:r w:rsidRPr="007E0E6B">
        <w:rPr>
          <w:rFonts w:ascii="Times New Roman" w:hAnsi="Times New Roman"/>
          <w:color w:val="000000" w:themeColor="text1"/>
          <w:sz w:val="24"/>
          <w:szCs w:val="24"/>
        </w:rPr>
        <w:t xml:space="preserve">- a dynamic and evolutionary paradigm referring to the ability of a system to adapt and adjust to </w:t>
      </w:r>
      <w:r w:rsidR="004C5EFC" w:rsidRPr="007E0E6B">
        <w:rPr>
          <w:rFonts w:ascii="Times New Roman" w:hAnsi="Times New Roman"/>
          <w:color w:val="000000" w:themeColor="text1"/>
          <w:sz w:val="24"/>
          <w:szCs w:val="24"/>
        </w:rPr>
        <w:t>change and disturbance</w:t>
      </w:r>
      <w:r w:rsidRPr="007E0E6B">
        <w:rPr>
          <w:rFonts w:ascii="Times New Roman" w:hAnsi="Times New Roman"/>
          <w:color w:val="000000" w:themeColor="text1"/>
          <w:sz w:val="24"/>
          <w:szCs w:val="24"/>
        </w:rPr>
        <w:t xml:space="preserve"> (</w:t>
      </w:r>
      <w:r w:rsidR="000E1603" w:rsidRPr="007E0E6B">
        <w:rPr>
          <w:rFonts w:ascii="Times New Roman" w:hAnsi="Times New Roman"/>
          <w:color w:val="000000" w:themeColor="text1"/>
          <w:sz w:val="24"/>
          <w:szCs w:val="24"/>
        </w:rPr>
        <w:t xml:space="preserve">Folke 2006; </w:t>
      </w:r>
      <w:r w:rsidR="004C5EFC" w:rsidRPr="007E0E6B">
        <w:rPr>
          <w:rFonts w:ascii="Times New Roman" w:hAnsi="Times New Roman"/>
          <w:color w:val="000000" w:themeColor="text1"/>
          <w:sz w:val="24"/>
          <w:szCs w:val="24"/>
        </w:rPr>
        <w:t xml:space="preserve">Pickett et al. 2004). </w:t>
      </w:r>
      <w:proofErr w:type="spellStart"/>
      <w:r w:rsidR="004C5EFC" w:rsidRPr="007E0E6B">
        <w:rPr>
          <w:rFonts w:ascii="Times New Roman" w:hAnsi="Times New Roman"/>
          <w:color w:val="000000" w:themeColor="text1"/>
          <w:sz w:val="24"/>
          <w:szCs w:val="24"/>
        </w:rPr>
        <w:t>Raco</w:t>
      </w:r>
      <w:proofErr w:type="spellEnd"/>
      <w:r w:rsidR="004C5EFC" w:rsidRPr="007E0E6B">
        <w:rPr>
          <w:rFonts w:ascii="Times New Roman" w:hAnsi="Times New Roman"/>
          <w:color w:val="000000" w:themeColor="text1"/>
          <w:sz w:val="24"/>
          <w:szCs w:val="24"/>
        </w:rPr>
        <w:t xml:space="preserve"> and Street (2012) refer to these definitions as conservative and radical respectively, noting that in reality most cities defer to the former and are ‘dominated by discourses of recovery and bouncing back to status quo ante’ (</w:t>
      </w:r>
      <w:r w:rsidR="00336C88" w:rsidRPr="007E0E6B">
        <w:rPr>
          <w:rFonts w:ascii="Times New Roman" w:hAnsi="Times New Roman"/>
          <w:color w:val="000000" w:themeColor="text1"/>
          <w:sz w:val="24"/>
          <w:szCs w:val="24"/>
        </w:rPr>
        <w:t>p.</w:t>
      </w:r>
      <w:r w:rsidR="004C5EFC" w:rsidRPr="007E0E6B">
        <w:rPr>
          <w:rFonts w:ascii="Times New Roman" w:hAnsi="Times New Roman"/>
          <w:color w:val="000000" w:themeColor="text1"/>
          <w:sz w:val="24"/>
          <w:szCs w:val="24"/>
        </w:rPr>
        <w:t xml:space="preserve">1066). </w:t>
      </w:r>
      <w:r w:rsidR="009356D1" w:rsidRPr="007E0E6B">
        <w:rPr>
          <w:rFonts w:ascii="Times New Roman" w:hAnsi="Times New Roman"/>
          <w:color w:val="000000" w:themeColor="text1"/>
          <w:sz w:val="24"/>
          <w:szCs w:val="24"/>
        </w:rPr>
        <w:t xml:space="preserve">Ecologies and cities both comprise of interdependent systems, being dependent on historical events, structured by spatial </w:t>
      </w:r>
      <w:r w:rsidR="009356D1" w:rsidRPr="007E0E6B">
        <w:rPr>
          <w:rFonts w:ascii="Times New Roman" w:hAnsi="Times New Roman"/>
          <w:color w:val="000000" w:themeColor="text1"/>
          <w:sz w:val="24"/>
          <w:szCs w:val="24"/>
        </w:rPr>
        <w:lastRenderedPageBreak/>
        <w:t xml:space="preserve">linkages, and characterised by a non-linear structure (Holling and Goldberg 1971), and </w:t>
      </w:r>
      <w:r w:rsidR="00ED4045" w:rsidRPr="007E0E6B">
        <w:rPr>
          <w:rFonts w:ascii="Times New Roman" w:hAnsi="Times New Roman"/>
          <w:color w:val="000000" w:themeColor="text1"/>
          <w:sz w:val="24"/>
          <w:szCs w:val="24"/>
        </w:rPr>
        <w:t>cities are embedded in global social-ecological systems (</w:t>
      </w:r>
      <w:proofErr w:type="spellStart"/>
      <w:r w:rsidR="00ED4045" w:rsidRPr="007E0E6B">
        <w:rPr>
          <w:rFonts w:ascii="Times New Roman" w:hAnsi="Times New Roman"/>
          <w:color w:val="000000" w:themeColor="text1"/>
          <w:sz w:val="24"/>
          <w:szCs w:val="24"/>
        </w:rPr>
        <w:t>Anderies</w:t>
      </w:r>
      <w:proofErr w:type="spellEnd"/>
      <w:r w:rsidR="00ED4045" w:rsidRPr="007E0E6B">
        <w:rPr>
          <w:rFonts w:ascii="Times New Roman" w:hAnsi="Times New Roman"/>
          <w:color w:val="000000" w:themeColor="text1"/>
          <w:sz w:val="24"/>
          <w:szCs w:val="24"/>
        </w:rPr>
        <w:t xml:space="preserve"> 2014; Pickett et al. 2014</w:t>
      </w:r>
      <w:r w:rsidR="00F511A3" w:rsidRPr="007E0E6B">
        <w:rPr>
          <w:rFonts w:ascii="Times New Roman" w:hAnsi="Times New Roman"/>
          <w:color w:val="000000" w:themeColor="text1"/>
          <w:sz w:val="24"/>
          <w:szCs w:val="24"/>
        </w:rPr>
        <w:t>; Wilkinson et al. 2013</w:t>
      </w:r>
      <w:r w:rsidR="00ED4045" w:rsidRPr="007E0E6B">
        <w:rPr>
          <w:rFonts w:ascii="Times New Roman" w:hAnsi="Times New Roman"/>
          <w:color w:val="000000" w:themeColor="text1"/>
          <w:sz w:val="24"/>
          <w:szCs w:val="24"/>
        </w:rPr>
        <w:t>)</w:t>
      </w:r>
      <w:r w:rsidR="009356D1" w:rsidRPr="007E0E6B">
        <w:rPr>
          <w:rFonts w:ascii="Times New Roman" w:hAnsi="Times New Roman"/>
          <w:color w:val="000000" w:themeColor="text1"/>
          <w:sz w:val="24"/>
          <w:szCs w:val="24"/>
        </w:rPr>
        <w:t>. T</w:t>
      </w:r>
      <w:r w:rsidR="00ED4045" w:rsidRPr="007E0E6B">
        <w:rPr>
          <w:rFonts w:ascii="Times New Roman" w:hAnsi="Times New Roman"/>
          <w:color w:val="000000" w:themeColor="text1"/>
          <w:sz w:val="24"/>
          <w:szCs w:val="24"/>
        </w:rPr>
        <w:t xml:space="preserve">herefore the </w:t>
      </w:r>
      <w:r w:rsidR="00ED4045" w:rsidRPr="007E0E6B">
        <w:rPr>
          <w:rFonts w:ascii="Times New Roman" w:hAnsi="Times New Roman"/>
          <w:color w:val="000000" w:themeColor="text1"/>
          <w:sz w:val="24"/>
          <w:szCs w:val="24"/>
          <w:lang w:val="en-GB"/>
        </w:rPr>
        <w:t xml:space="preserve">radical, </w:t>
      </w:r>
      <w:r w:rsidR="00ED4045" w:rsidRPr="007E0E6B">
        <w:rPr>
          <w:rFonts w:ascii="Times New Roman" w:hAnsi="Times New Roman"/>
          <w:color w:val="000000" w:themeColor="text1"/>
          <w:sz w:val="24"/>
          <w:szCs w:val="24"/>
        </w:rPr>
        <w:t>social-ecological definition of resilience can be considered the most useful for urban planning</w:t>
      </w:r>
      <w:r w:rsidR="001C1447" w:rsidRPr="007E0E6B">
        <w:rPr>
          <w:rFonts w:ascii="Times New Roman" w:hAnsi="Times New Roman"/>
          <w:color w:val="000000" w:themeColor="text1"/>
          <w:sz w:val="24"/>
          <w:szCs w:val="24"/>
        </w:rPr>
        <w:t xml:space="preserve"> and policy</w:t>
      </w:r>
      <w:r w:rsidR="00ED4045" w:rsidRPr="007E0E6B">
        <w:rPr>
          <w:rFonts w:ascii="Times New Roman" w:hAnsi="Times New Roman"/>
          <w:color w:val="000000" w:themeColor="text1"/>
          <w:sz w:val="24"/>
          <w:szCs w:val="24"/>
        </w:rPr>
        <w:t xml:space="preserve"> (Davoudi 2012; Shaw 2012). </w:t>
      </w:r>
    </w:p>
    <w:p w14:paraId="44C12AA9" w14:textId="77777777" w:rsidR="007E0E6B" w:rsidRPr="007E0E6B" w:rsidRDefault="007E0E6B" w:rsidP="007E0E6B">
      <w:pPr>
        <w:pStyle w:val="NoSpacing"/>
        <w:keepNext/>
        <w:spacing w:line="276" w:lineRule="auto"/>
        <w:rPr>
          <w:rFonts w:ascii="Times New Roman" w:hAnsi="Times New Roman"/>
          <w:color w:val="000000" w:themeColor="text1"/>
          <w:sz w:val="24"/>
          <w:szCs w:val="24"/>
        </w:rPr>
      </w:pPr>
    </w:p>
    <w:p w14:paraId="121A0DC8" w14:textId="77777777" w:rsidR="007E0E6B" w:rsidRPr="007E0E6B" w:rsidRDefault="004A2271"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Social-ecological resilience thinking</w:t>
      </w:r>
      <w:r w:rsidR="004C5EFC" w:rsidRPr="007E0E6B">
        <w:rPr>
          <w:rFonts w:ascii="Times New Roman" w:hAnsi="Times New Roman"/>
          <w:color w:val="000000" w:themeColor="text1"/>
          <w:sz w:val="24"/>
          <w:szCs w:val="24"/>
        </w:rPr>
        <w:t xml:space="preserve"> creates opportunities for innovation and developme</w:t>
      </w:r>
      <w:r w:rsidRPr="007E0E6B">
        <w:rPr>
          <w:rFonts w:ascii="Times New Roman" w:hAnsi="Times New Roman"/>
          <w:color w:val="000000" w:themeColor="text1"/>
          <w:sz w:val="24"/>
          <w:szCs w:val="24"/>
        </w:rPr>
        <w:t xml:space="preserve">nt, </w:t>
      </w:r>
      <w:r w:rsidRPr="007E0E6B">
        <w:rPr>
          <w:rFonts w:ascii="Times New Roman" w:hAnsi="Times New Roman"/>
          <w:color w:val="000000" w:themeColor="text1"/>
          <w:sz w:val="24"/>
          <w:szCs w:val="24"/>
          <w:lang w:val="en-GB"/>
        </w:rPr>
        <w:t xml:space="preserve">going beyond a capacity to absorb shock and retain core functions to embrace a potential for “renewal, re-organisation and development” (Folke 2006, </w:t>
      </w:r>
      <w:r w:rsidR="00336C88" w:rsidRPr="007E0E6B">
        <w:rPr>
          <w:rFonts w:ascii="Times New Roman" w:hAnsi="Times New Roman"/>
          <w:color w:val="000000" w:themeColor="text1"/>
          <w:sz w:val="24"/>
          <w:szCs w:val="24"/>
          <w:lang w:val="en-GB"/>
        </w:rPr>
        <w:t>p.</w:t>
      </w:r>
      <w:r w:rsidRPr="007E0E6B">
        <w:rPr>
          <w:rFonts w:ascii="Times New Roman" w:hAnsi="Times New Roman"/>
          <w:color w:val="000000" w:themeColor="text1"/>
          <w:sz w:val="24"/>
          <w:szCs w:val="24"/>
          <w:lang w:val="en-GB"/>
        </w:rPr>
        <w:t xml:space="preserve">253), accepting the inherent discontinuities, uncertainties and interdependencies of the social-ecological systems within which we live (Walker and Salt 2006). Social-ecological resilience thinking </w:t>
      </w:r>
      <w:r w:rsidR="00ED4045" w:rsidRPr="007E0E6B">
        <w:rPr>
          <w:rFonts w:ascii="Times New Roman" w:hAnsi="Times New Roman"/>
          <w:color w:val="000000" w:themeColor="text1"/>
          <w:sz w:val="24"/>
          <w:szCs w:val="24"/>
          <w:lang w:val="en-GB"/>
        </w:rPr>
        <w:t>replaces</w:t>
      </w:r>
      <w:r w:rsidRPr="007E0E6B">
        <w:rPr>
          <w:rFonts w:ascii="Times New Roman" w:hAnsi="Times New Roman"/>
          <w:color w:val="000000" w:themeColor="text1"/>
          <w:sz w:val="24"/>
          <w:szCs w:val="24"/>
          <w:lang w:val="en-GB"/>
        </w:rPr>
        <w:t xml:space="preserve"> a deterministic conception of nature, science and ecology where humans could control and repair the environment through science and technology (Ahern 2011).</w:t>
      </w:r>
      <w:r w:rsidR="00ED4045" w:rsidRPr="007E0E6B">
        <w:rPr>
          <w:rFonts w:ascii="Times New Roman" w:hAnsi="Times New Roman"/>
          <w:color w:val="000000" w:themeColor="text1"/>
          <w:sz w:val="24"/>
          <w:szCs w:val="24"/>
        </w:rPr>
        <w:t xml:space="preserve"> Wilkinson (2011) notes a broad understanding of the ‘social’ in social-ecological resilience that includes social, cultural and economic systems.</w:t>
      </w:r>
    </w:p>
    <w:p w14:paraId="5B26F435" w14:textId="418E7B39" w:rsidR="00193FAA" w:rsidRPr="007E0E6B" w:rsidRDefault="00ED4045"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 xml:space="preserve"> </w:t>
      </w:r>
      <w:r w:rsidR="004A2271" w:rsidRPr="007E0E6B">
        <w:rPr>
          <w:rFonts w:ascii="Times New Roman" w:hAnsi="Times New Roman"/>
          <w:color w:val="000000" w:themeColor="text1"/>
          <w:sz w:val="24"/>
          <w:szCs w:val="24"/>
          <w:lang w:val="en-GB"/>
        </w:rPr>
        <w:t xml:space="preserve"> </w:t>
      </w:r>
      <w:r w:rsidR="00D90803" w:rsidRPr="007E0E6B">
        <w:rPr>
          <w:rFonts w:ascii="Times New Roman" w:hAnsi="Times New Roman"/>
          <w:color w:val="000000" w:themeColor="text1"/>
          <w:sz w:val="24"/>
          <w:szCs w:val="24"/>
        </w:rPr>
        <w:t xml:space="preserve"> </w:t>
      </w:r>
    </w:p>
    <w:p w14:paraId="03BAE0C4" w14:textId="0C8F5D7E" w:rsidR="007F6402" w:rsidRPr="007E0E6B" w:rsidRDefault="00F02B5F"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Social-ecological resilience</w:t>
      </w:r>
      <w:r w:rsidR="00985549" w:rsidRPr="007E0E6B">
        <w:rPr>
          <w:rFonts w:ascii="Times New Roman" w:hAnsi="Times New Roman"/>
          <w:color w:val="000000" w:themeColor="text1"/>
          <w:sz w:val="24"/>
          <w:szCs w:val="24"/>
        </w:rPr>
        <w:t xml:space="preserve"> </w:t>
      </w:r>
      <w:r w:rsidR="00193FAA" w:rsidRPr="007E0E6B">
        <w:rPr>
          <w:rFonts w:ascii="Times New Roman" w:hAnsi="Times New Roman"/>
          <w:color w:val="000000" w:themeColor="text1"/>
          <w:sz w:val="24"/>
          <w:szCs w:val="24"/>
        </w:rPr>
        <w:t xml:space="preserve">thinking </w:t>
      </w:r>
      <w:r w:rsidR="00985549" w:rsidRPr="007E0E6B">
        <w:rPr>
          <w:rFonts w:ascii="Times New Roman" w:hAnsi="Times New Roman"/>
          <w:color w:val="000000" w:themeColor="text1"/>
          <w:sz w:val="24"/>
          <w:szCs w:val="24"/>
        </w:rPr>
        <w:t xml:space="preserve">is generally considered to originate from the study of ecology </w:t>
      </w:r>
      <w:r w:rsidR="00220386" w:rsidRPr="007E0E6B">
        <w:rPr>
          <w:rFonts w:ascii="Times New Roman" w:hAnsi="Times New Roman"/>
          <w:color w:val="000000" w:themeColor="text1"/>
          <w:sz w:val="24"/>
          <w:szCs w:val="24"/>
        </w:rPr>
        <w:t>(Hol</w:t>
      </w:r>
      <w:r w:rsidR="007F6402" w:rsidRPr="007E0E6B">
        <w:rPr>
          <w:rFonts w:ascii="Times New Roman" w:hAnsi="Times New Roman"/>
          <w:color w:val="000000" w:themeColor="text1"/>
          <w:sz w:val="24"/>
          <w:szCs w:val="24"/>
        </w:rPr>
        <w:t>l</w:t>
      </w:r>
      <w:r w:rsidR="00220386" w:rsidRPr="007E0E6B">
        <w:rPr>
          <w:rFonts w:ascii="Times New Roman" w:hAnsi="Times New Roman"/>
          <w:color w:val="000000" w:themeColor="text1"/>
          <w:sz w:val="24"/>
          <w:szCs w:val="24"/>
        </w:rPr>
        <w:t xml:space="preserve">ing 1973) </w:t>
      </w:r>
      <w:r w:rsidRPr="007E0E6B">
        <w:rPr>
          <w:rFonts w:ascii="Times New Roman" w:hAnsi="Times New Roman"/>
          <w:color w:val="000000" w:themeColor="text1"/>
          <w:sz w:val="24"/>
          <w:szCs w:val="24"/>
        </w:rPr>
        <w:t>and is based on a</w:t>
      </w:r>
      <w:r w:rsidR="00A8116E" w:rsidRPr="007E0E6B">
        <w:rPr>
          <w:rFonts w:ascii="Times New Roman" w:hAnsi="Times New Roman"/>
          <w:color w:val="000000" w:themeColor="text1"/>
          <w:sz w:val="24"/>
          <w:szCs w:val="24"/>
        </w:rPr>
        <w:t xml:space="preserve">n understanding of adaptive cycles that influence or drive change at different </w:t>
      </w:r>
      <w:r w:rsidR="00193FAA" w:rsidRPr="007E0E6B">
        <w:rPr>
          <w:rFonts w:ascii="Times New Roman" w:hAnsi="Times New Roman"/>
          <w:color w:val="000000" w:themeColor="text1"/>
          <w:sz w:val="24"/>
          <w:szCs w:val="24"/>
        </w:rPr>
        <w:t xml:space="preserve">temporal or spatial </w:t>
      </w:r>
      <w:r w:rsidR="00A8116E" w:rsidRPr="007E0E6B">
        <w:rPr>
          <w:rFonts w:ascii="Times New Roman" w:hAnsi="Times New Roman"/>
          <w:color w:val="000000" w:themeColor="text1"/>
          <w:sz w:val="24"/>
          <w:szCs w:val="24"/>
        </w:rPr>
        <w:t xml:space="preserve">scales, and thresholds </w:t>
      </w:r>
      <w:r w:rsidRPr="007E0E6B">
        <w:rPr>
          <w:rFonts w:ascii="Times New Roman" w:hAnsi="Times New Roman"/>
          <w:color w:val="000000" w:themeColor="text1"/>
          <w:sz w:val="24"/>
          <w:szCs w:val="24"/>
        </w:rPr>
        <w:t>that separate</w:t>
      </w:r>
      <w:r w:rsidR="00A8116E" w:rsidRPr="007E0E6B">
        <w:rPr>
          <w:rFonts w:ascii="Times New Roman" w:hAnsi="Times New Roman"/>
          <w:color w:val="000000" w:themeColor="text1"/>
          <w:sz w:val="24"/>
          <w:szCs w:val="24"/>
        </w:rPr>
        <w:t xml:space="preserve"> multiple states</w:t>
      </w:r>
      <w:r w:rsidR="00607D8E" w:rsidRPr="007E0E6B">
        <w:rPr>
          <w:rFonts w:ascii="Times New Roman" w:hAnsi="Times New Roman"/>
          <w:color w:val="000000" w:themeColor="text1"/>
          <w:sz w:val="24"/>
          <w:szCs w:val="24"/>
        </w:rPr>
        <w:t xml:space="preserve"> (</w:t>
      </w:r>
      <w:r w:rsidR="000E1603" w:rsidRPr="007E0E6B">
        <w:rPr>
          <w:rFonts w:ascii="Times New Roman" w:hAnsi="Times New Roman"/>
          <w:color w:val="000000" w:themeColor="text1"/>
          <w:sz w:val="24"/>
          <w:szCs w:val="24"/>
        </w:rPr>
        <w:t xml:space="preserve">Folke 2006; </w:t>
      </w:r>
      <w:r w:rsidR="00607D8E" w:rsidRPr="007E0E6B">
        <w:rPr>
          <w:rFonts w:ascii="Times New Roman" w:hAnsi="Times New Roman"/>
          <w:color w:val="000000" w:themeColor="text1"/>
          <w:sz w:val="24"/>
          <w:szCs w:val="24"/>
        </w:rPr>
        <w:t>Walker and Salt 2006)</w:t>
      </w:r>
      <w:r w:rsidR="00985549" w:rsidRPr="007E0E6B">
        <w:rPr>
          <w:rFonts w:ascii="Times New Roman" w:hAnsi="Times New Roman"/>
          <w:color w:val="000000" w:themeColor="text1"/>
          <w:sz w:val="24"/>
          <w:szCs w:val="24"/>
        </w:rPr>
        <w:t>. The phases of an adaptive cycle can be simplified to ‘fore’ loop (rapid growth, conservation) and ‘back’ loop (release, re-organisation) (Walker and Salt 2006,</w:t>
      </w:r>
      <w:r w:rsidR="004142C2" w:rsidRPr="007E0E6B">
        <w:rPr>
          <w:rFonts w:ascii="Times New Roman" w:hAnsi="Times New Roman"/>
          <w:color w:val="000000" w:themeColor="text1"/>
          <w:sz w:val="24"/>
          <w:szCs w:val="24"/>
        </w:rPr>
        <w:t xml:space="preserve"> </w:t>
      </w:r>
      <w:r w:rsidR="00336C88" w:rsidRPr="007E0E6B">
        <w:rPr>
          <w:rFonts w:ascii="Times New Roman" w:hAnsi="Times New Roman"/>
          <w:color w:val="000000" w:themeColor="text1"/>
          <w:sz w:val="24"/>
          <w:szCs w:val="24"/>
        </w:rPr>
        <w:t>pp.</w:t>
      </w:r>
      <w:r w:rsidR="00985549" w:rsidRPr="007E0E6B">
        <w:rPr>
          <w:rFonts w:ascii="Times New Roman" w:hAnsi="Times New Roman"/>
          <w:color w:val="000000" w:themeColor="text1"/>
          <w:sz w:val="24"/>
          <w:szCs w:val="24"/>
        </w:rPr>
        <w:t>81-82), with change occurring mainly in the back loop (Carpenter et al. 2001). An understanding that change</w:t>
      </w:r>
      <w:r w:rsidRPr="007E0E6B">
        <w:rPr>
          <w:rFonts w:ascii="Times New Roman" w:hAnsi="Times New Roman"/>
          <w:color w:val="000000" w:themeColor="text1"/>
          <w:sz w:val="24"/>
          <w:szCs w:val="24"/>
        </w:rPr>
        <w:t xml:space="preserve"> is not random, but follows a</w:t>
      </w:r>
      <w:r w:rsidR="00985549" w:rsidRPr="007E0E6B">
        <w:rPr>
          <w:rFonts w:ascii="Times New Roman" w:hAnsi="Times New Roman"/>
          <w:color w:val="000000" w:themeColor="text1"/>
          <w:sz w:val="24"/>
          <w:szCs w:val="24"/>
        </w:rPr>
        <w:t xml:space="preserve"> recurrent pattern, is central to resilience thinking (Rees 2010).</w:t>
      </w:r>
      <w:r w:rsidR="00193FAA" w:rsidRPr="007E0E6B">
        <w:rPr>
          <w:rFonts w:ascii="Times New Roman" w:hAnsi="Times New Roman"/>
          <w:color w:val="000000" w:themeColor="text1"/>
          <w:sz w:val="24"/>
          <w:szCs w:val="24"/>
        </w:rPr>
        <w:t xml:space="preserve"> However, </w:t>
      </w:r>
      <w:r w:rsidR="00607D8E" w:rsidRPr="007E0E6B">
        <w:rPr>
          <w:rFonts w:ascii="Times New Roman" w:hAnsi="Times New Roman"/>
          <w:color w:val="000000" w:themeColor="text1"/>
          <w:sz w:val="24"/>
          <w:szCs w:val="24"/>
        </w:rPr>
        <w:t xml:space="preserve">Davoudi (2012) notes adaptive cycles in a social-ecological context are less about inevitabilities than general trends or tendencies, </w:t>
      </w:r>
      <w:r w:rsidR="007F6402" w:rsidRPr="007E0E6B">
        <w:rPr>
          <w:rFonts w:ascii="Times New Roman" w:hAnsi="Times New Roman"/>
          <w:color w:val="000000" w:themeColor="text1"/>
          <w:sz w:val="24"/>
          <w:szCs w:val="24"/>
        </w:rPr>
        <w:t xml:space="preserve">principally because humans have foresight and can adapt in anticipation of </w:t>
      </w:r>
      <w:r w:rsidR="00E115B0" w:rsidRPr="007E0E6B">
        <w:rPr>
          <w:rFonts w:ascii="Times New Roman" w:hAnsi="Times New Roman"/>
          <w:color w:val="000000" w:themeColor="text1"/>
          <w:sz w:val="24"/>
          <w:szCs w:val="24"/>
        </w:rPr>
        <w:t xml:space="preserve">any </w:t>
      </w:r>
      <w:r w:rsidR="007F6402" w:rsidRPr="007E0E6B">
        <w:rPr>
          <w:rFonts w:ascii="Times New Roman" w:hAnsi="Times New Roman"/>
          <w:color w:val="000000" w:themeColor="text1"/>
          <w:sz w:val="24"/>
          <w:szCs w:val="24"/>
        </w:rPr>
        <w:t>change (Hopkins 2010)</w:t>
      </w:r>
      <w:r w:rsidR="00607D8E" w:rsidRPr="007E0E6B">
        <w:rPr>
          <w:rFonts w:ascii="Times New Roman" w:hAnsi="Times New Roman"/>
          <w:color w:val="000000" w:themeColor="text1"/>
          <w:sz w:val="24"/>
          <w:szCs w:val="24"/>
        </w:rPr>
        <w:t>. An understanding of the adaptive cycle allows management of a system’s resilience, identifying optimal times for interventions (</w:t>
      </w:r>
      <w:proofErr w:type="spellStart"/>
      <w:r w:rsidR="000E1603" w:rsidRPr="007E0E6B">
        <w:rPr>
          <w:rFonts w:ascii="Times New Roman" w:hAnsi="Times New Roman"/>
          <w:color w:val="000000" w:themeColor="text1"/>
          <w:sz w:val="24"/>
          <w:szCs w:val="24"/>
        </w:rPr>
        <w:t>Anderies</w:t>
      </w:r>
      <w:proofErr w:type="spellEnd"/>
      <w:r w:rsidR="000E1603" w:rsidRPr="007E0E6B">
        <w:rPr>
          <w:rFonts w:ascii="Times New Roman" w:hAnsi="Times New Roman"/>
          <w:color w:val="000000" w:themeColor="text1"/>
          <w:sz w:val="24"/>
          <w:szCs w:val="24"/>
        </w:rPr>
        <w:t xml:space="preserve"> 2014; </w:t>
      </w:r>
      <w:r w:rsidR="00607D8E" w:rsidRPr="007E0E6B">
        <w:rPr>
          <w:rFonts w:ascii="Times New Roman" w:hAnsi="Times New Roman"/>
          <w:color w:val="000000" w:themeColor="text1"/>
          <w:sz w:val="24"/>
          <w:szCs w:val="24"/>
        </w:rPr>
        <w:t>Walker and Salt 2006</w:t>
      </w:r>
      <w:r w:rsidR="004F1615" w:rsidRPr="007E0E6B">
        <w:rPr>
          <w:rFonts w:ascii="Times New Roman" w:hAnsi="Times New Roman"/>
          <w:color w:val="000000" w:themeColor="text1"/>
          <w:sz w:val="24"/>
          <w:szCs w:val="24"/>
        </w:rPr>
        <w:t>; Wilkinson 2011</w:t>
      </w:r>
      <w:r w:rsidR="00607D8E" w:rsidRPr="007E0E6B">
        <w:rPr>
          <w:rFonts w:ascii="Times New Roman" w:hAnsi="Times New Roman"/>
          <w:color w:val="000000" w:themeColor="text1"/>
          <w:sz w:val="24"/>
          <w:szCs w:val="24"/>
        </w:rPr>
        <w:t xml:space="preserve">). </w:t>
      </w:r>
      <w:r w:rsidR="004A2271" w:rsidRPr="007E0E6B">
        <w:rPr>
          <w:rFonts w:ascii="Times New Roman" w:hAnsi="Times New Roman"/>
          <w:color w:val="000000" w:themeColor="text1"/>
          <w:sz w:val="24"/>
          <w:szCs w:val="24"/>
        </w:rPr>
        <w:t xml:space="preserve">Resilience thinking is considered to offer ‘a key insight for those planning our future’ (Hodgson and Hopkins 2010, </w:t>
      </w:r>
      <w:r w:rsidR="00336C88" w:rsidRPr="007E0E6B">
        <w:rPr>
          <w:rFonts w:ascii="Times New Roman" w:hAnsi="Times New Roman"/>
          <w:color w:val="000000" w:themeColor="text1"/>
          <w:sz w:val="24"/>
          <w:szCs w:val="24"/>
        </w:rPr>
        <w:t>p.</w:t>
      </w:r>
      <w:r w:rsidR="004A2271" w:rsidRPr="007E0E6B">
        <w:rPr>
          <w:rFonts w:ascii="Times New Roman" w:hAnsi="Times New Roman"/>
          <w:color w:val="000000" w:themeColor="text1"/>
          <w:sz w:val="24"/>
          <w:szCs w:val="24"/>
        </w:rPr>
        <w:t>17) and should have an impact o</w:t>
      </w:r>
      <w:r w:rsidR="005C0B97" w:rsidRPr="007E0E6B">
        <w:rPr>
          <w:rFonts w:ascii="Times New Roman" w:hAnsi="Times New Roman"/>
          <w:color w:val="000000" w:themeColor="text1"/>
          <w:sz w:val="24"/>
          <w:szCs w:val="24"/>
        </w:rPr>
        <w:t>n decision making (Adger 2003)</w:t>
      </w:r>
      <w:r w:rsidR="007F6402" w:rsidRPr="007E0E6B">
        <w:rPr>
          <w:rFonts w:ascii="Times New Roman" w:hAnsi="Times New Roman"/>
          <w:color w:val="000000" w:themeColor="text1"/>
          <w:sz w:val="24"/>
          <w:szCs w:val="24"/>
        </w:rPr>
        <w:t>.</w:t>
      </w:r>
      <w:r w:rsidR="005C0B97" w:rsidRPr="007E0E6B">
        <w:rPr>
          <w:rFonts w:ascii="Times New Roman" w:hAnsi="Times New Roman"/>
          <w:color w:val="000000" w:themeColor="text1"/>
          <w:sz w:val="24"/>
          <w:szCs w:val="24"/>
        </w:rPr>
        <w:t xml:space="preserve"> </w:t>
      </w:r>
      <w:r w:rsidR="004F1615" w:rsidRPr="007E0E6B">
        <w:rPr>
          <w:rFonts w:ascii="Times New Roman" w:hAnsi="Times New Roman"/>
          <w:color w:val="000000" w:themeColor="text1"/>
          <w:sz w:val="24"/>
          <w:szCs w:val="24"/>
        </w:rPr>
        <w:t>However, there are issues of conflict in power and politics related to who benefits (or not) from these decisions (Davoudi 2012; Wilkinson 2011).</w:t>
      </w:r>
    </w:p>
    <w:p w14:paraId="73026836" w14:textId="77777777" w:rsidR="007E0E6B" w:rsidRPr="007E0E6B" w:rsidRDefault="007E0E6B" w:rsidP="007E0E6B">
      <w:pPr>
        <w:pStyle w:val="NoSpacing"/>
        <w:keepNext/>
        <w:spacing w:line="276" w:lineRule="auto"/>
        <w:rPr>
          <w:rFonts w:ascii="Times New Roman" w:hAnsi="Times New Roman"/>
          <w:color w:val="000000" w:themeColor="text1"/>
          <w:sz w:val="24"/>
          <w:szCs w:val="24"/>
        </w:rPr>
      </w:pPr>
    </w:p>
    <w:p w14:paraId="3E9AD0A8" w14:textId="77777777" w:rsidR="007E0E6B" w:rsidRPr="007E0E6B" w:rsidRDefault="007F6402"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Human activities are recognised as a driver of change in earth systems (IPCC 2014). Urbanised areas are increasingly the dominant location for human habitation and consumption (</w:t>
      </w:r>
      <w:r w:rsidR="000E1603" w:rsidRPr="007E0E6B">
        <w:rPr>
          <w:rFonts w:ascii="Times New Roman" w:hAnsi="Times New Roman"/>
          <w:color w:val="000000" w:themeColor="text1"/>
          <w:sz w:val="24"/>
          <w:szCs w:val="24"/>
        </w:rPr>
        <w:t>UN 201</w:t>
      </w:r>
      <w:r w:rsidR="00A55198" w:rsidRPr="007E0E6B">
        <w:rPr>
          <w:rFonts w:ascii="Times New Roman" w:hAnsi="Times New Roman"/>
          <w:color w:val="000000" w:themeColor="text1"/>
          <w:sz w:val="24"/>
          <w:szCs w:val="24"/>
        </w:rPr>
        <w:t>4</w:t>
      </w:r>
      <w:r w:rsidR="000E1603" w:rsidRPr="007E0E6B">
        <w:rPr>
          <w:rFonts w:ascii="Times New Roman" w:hAnsi="Times New Roman"/>
          <w:color w:val="000000" w:themeColor="text1"/>
          <w:sz w:val="24"/>
          <w:szCs w:val="24"/>
        </w:rPr>
        <w:t xml:space="preserve">; </w:t>
      </w:r>
      <w:r w:rsidRPr="007E0E6B">
        <w:rPr>
          <w:rFonts w:ascii="Times New Roman" w:hAnsi="Times New Roman"/>
          <w:color w:val="000000" w:themeColor="text1"/>
          <w:sz w:val="24"/>
          <w:szCs w:val="24"/>
        </w:rPr>
        <w:t>UN-Habitat 2011) and are often vulnerable to the impacts of the convergence of crise</w:t>
      </w:r>
      <w:r w:rsidR="00F511A3" w:rsidRPr="007E0E6B">
        <w:rPr>
          <w:rFonts w:ascii="Times New Roman" w:hAnsi="Times New Roman"/>
          <w:color w:val="000000" w:themeColor="text1"/>
          <w:sz w:val="24"/>
          <w:szCs w:val="24"/>
        </w:rPr>
        <w:t>s,</w:t>
      </w:r>
      <w:r w:rsidRPr="007E0E6B">
        <w:rPr>
          <w:rFonts w:ascii="Times New Roman" w:hAnsi="Times New Roman"/>
          <w:color w:val="000000" w:themeColor="text1"/>
          <w:sz w:val="24"/>
          <w:szCs w:val="24"/>
        </w:rPr>
        <w:t xml:space="preserve"> for example due to locati</w:t>
      </w:r>
      <w:r w:rsidR="004F1615" w:rsidRPr="007E0E6B">
        <w:rPr>
          <w:rFonts w:ascii="Times New Roman" w:hAnsi="Times New Roman"/>
          <w:color w:val="000000" w:themeColor="text1"/>
          <w:sz w:val="24"/>
          <w:szCs w:val="24"/>
        </w:rPr>
        <w:t xml:space="preserve">on, design, or </w:t>
      </w:r>
      <w:r w:rsidR="00A55198" w:rsidRPr="007E0E6B">
        <w:rPr>
          <w:rFonts w:ascii="Times New Roman" w:hAnsi="Times New Roman"/>
          <w:color w:val="000000" w:themeColor="text1"/>
          <w:sz w:val="24"/>
          <w:szCs w:val="24"/>
        </w:rPr>
        <w:t>capacity to maintain vital</w:t>
      </w:r>
      <w:r w:rsidR="00692FF0" w:rsidRPr="007E0E6B">
        <w:rPr>
          <w:rFonts w:ascii="Times New Roman" w:hAnsi="Times New Roman"/>
          <w:color w:val="000000" w:themeColor="text1"/>
          <w:sz w:val="24"/>
          <w:szCs w:val="24"/>
        </w:rPr>
        <w:t xml:space="preserve"> </w:t>
      </w:r>
      <w:r w:rsidRPr="007E0E6B">
        <w:rPr>
          <w:rFonts w:ascii="Times New Roman" w:hAnsi="Times New Roman"/>
          <w:color w:val="000000" w:themeColor="text1"/>
          <w:sz w:val="24"/>
          <w:szCs w:val="24"/>
        </w:rPr>
        <w:t>ecosystem services</w:t>
      </w:r>
      <w:r w:rsidR="004F1615" w:rsidRPr="007E0E6B">
        <w:rPr>
          <w:rFonts w:ascii="Times New Roman" w:hAnsi="Times New Roman"/>
          <w:color w:val="000000" w:themeColor="text1"/>
          <w:sz w:val="24"/>
          <w:szCs w:val="24"/>
        </w:rPr>
        <w:t xml:space="preserve"> (</w:t>
      </w:r>
      <w:r w:rsidR="00A55198" w:rsidRPr="007E0E6B">
        <w:rPr>
          <w:rFonts w:ascii="Times New Roman" w:hAnsi="Times New Roman"/>
          <w:color w:val="000000" w:themeColor="text1"/>
          <w:sz w:val="24"/>
          <w:szCs w:val="24"/>
        </w:rPr>
        <w:t>UN-Habitat 2011</w:t>
      </w:r>
      <w:r w:rsidR="004F1615" w:rsidRPr="007E0E6B">
        <w:rPr>
          <w:rFonts w:ascii="Times New Roman" w:hAnsi="Times New Roman"/>
          <w:color w:val="000000" w:themeColor="text1"/>
          <w:sz w:val="24"/>
          <w:szCs w:val="24"/>
        </w:rPr>
        <w:t xml:space="preserve">). </w:t>
      </w:r>
      <w:r w:rsidR="004142C2" w:rsidRPr="007E0E6B">
        <w:rPr>
          <w:rFonts w:ascii="Times New Roman" w:hAnsi="Times New Roman"/>
          <w:color w:val="000000" w:themeColor="text1"/>
          <w:sz w:val="24"/>
          <w:szCs w:val="24"/>
        </w:rPr>
        <w:t>Urban planning</w:t>
      </w:r>
      <w:r w:rsidR="004F1615" w:rsidRPr="007E0E6B">
        <w:rPr>
          <w:rFonts w:ascii="Times New Roman" w:hAnsi="Times New Roman"/>
          <w:color w:val="000000" w:themeColor="text1"/>
          <w:sz w:val="24"/>
          <w:szCs w:val="24"/>
        </w:rPr>
        <w:t xml:space="preserve"> </w:t>
      </w:r>
      <w:r w:rsidR="006A30C9" w:rsidRPr="007E0E6B">
        <w:rPr>
          <w:rFonts w:ascii="Times New Roman" w:hAnsi="Times New Roman"/>
          <w:color w:val="000000" w:themeColor="text1"/>
          <w:sz w:val="24"/>
          <w:szCs w:val="24"/>
        </w:rPr>
        <w:t xml:space="preserve">practices </w:t>
      </w:r>
      <w:r w:rsidR="004F1615" w:rsidRPr="007E0E6B">
        <w:rPr>
          <w:rFonts w:ascii="Times New Roman" w:hAnsi="Times New Roman"/>
          <w:color w:val="000000" w:themeColor="text1"/>
          <w:sz w:val="24"/>
          <w:szCs w:val="24"/>
        </w:rPr>
        <w:t>and policy therefore</w:t>
      </w:r>
      <w:r w:rsidR="004142C2" w:rsidRPr="007E0E6B">
        <w:rPr>
          <w:rFonts w:ascii="Times New Roman" w:hAnsi="Times New Roman"/>
          <w:color w:val="000000" w:themeColor="text1"/>
          <w:sz w:val="24"/>
          <w:szCs w:val="24"/>
        </w:rPr>
        <w:t xml:space="preserve"> </w:t>
      </w:r>
      <w:r w:rsidR="004F1615" w:rsidRPr="007E0E6B">
        <w:rPr>
          <w:rFonts w:ascii="Times New Roman" w:hAnsi="Times New Roman"/>
          <w:color w:val="000000" w:themeColor="text1"/>
          <w:sz w:val="24"/>
          <w:szCs w:val="24"/>
        </w:rPr>
        <w:t>have</w:t>
      </w:r>
      <w:r w:rsidR="004142C2" w:rsidRPr="007E0E6B">
        <w:rPr>
          <w:rFonts w:ascii="Times New Roman" w:hAnsi="Times New Roman"/>
          <w:color w:val="000000" w:themeColor="text1"/>
          <w:sz w:val="24"/>
          <w:szCs w:val="24"/>
        </w:rPr>
        <w:t xml:space="preserve"> significant influence on social ecological systems and the phases of the adaptive cycle in the biosphere. </w:t>
      </w:r>
      <w:r w:rsidR="0062269C" w:rsidRPr="007E0E6B">
        <w:rPr>
          <w:rFonts w:ascii="Times New Roman" w:hAnsi="Times New Roman"/>
          <w:color w:val="000000" w:themeColor="text1"/>
          <w:sz w:val="24"/>
          <w:szCs w:val="24"/>
          <w:lang w:val="en-GB"/>
        </w:rPr>
        <w:t>In urban planning and policy</w:t>
      </w:r>
      <w:r w:rsidR="004142C2" w:rsidRPr="007E0E6B">
        <w:rPr>
          <w:rFonts w:ascii="Times New Roman" w:hAnsi="Times New Roman"/>
          <w:color w:val="000000" w:themeColor="text1"/>
          <w:sz w:val="24"/>
          <w:szCs w:val="24"/>
          <w:lang w:val="en-GB"/>
        </w:rPr>
        <w:t>,</w:t>
      </w:r>
      <w:r w:rsidR="0062269C" w:rsidRPr="007E0E6B">
        <w:rPr>
          <w:rFonts w:ascii="Times New Roman" w:hAnsi="Times New Roman"/>
          <w:color w:val="000000" w:themeColor="text1"/>
          <w:sz w:val="24"/>
          <w:szCs w:val="24"/>
          <w:lang w:val="en-GB"/>
        </w:rPr>
        <w:t xml:space="preserve"> </w:t>
      </w:r>
      <w:r w:rsidR="00F02B5F" w:rsidRPr="007E0E6B">
        <w:rPr>
          <w:rFonts w:ascii="Times New Roman" w:hAnsi="Times New Roman"/>
          <w:color w:val="000000" w:themeColor="text1"/>
          <w:sz w:val="24"/>
          <w:szCs w:val="24"/>
          <w:lang w:val="en-GB"/>
        </w:rPr>
        <w:t xml:space="preserve">social-ecological </w:t>
      </w:r>
      <w:r w:rsidR="002D6F93" w:rsidRPr="007E0E6B">
        <w:rPr>
          <w:rFonts w:ascii="Times New Roman" w:hAnsi="Times New Roman"/>
          <w:color w:val="000000" w:themeColor="text1"/>
          <w:sz w:val="24"/>
          <w:szCs w:val="24"/>
          <w:lang w:val="en-GB"/>
        </w:rPr>
        <w:t xml:space="preserve">resilience </w:t>
      </w:r>
      <w:r w:rsidR="00692FF0" w:rsidRPr="007E0E6B">
        <w:rPr>
          <w:rFonts w:ascii="Times New Roman" w:hAnsi="Times New Roman"/>
          <w:color w:val="000000" w:themeColor="text1"/>
          <w:sz w:val="24"/>
          <w:szCs w:val="24"/>
          <w:lang w:val="en-GB"/>
        </w:rPr>
        <w:t>is</w:t>
      </w:r>
      <w:r w:rsidR="004142C2" w:rsidRPr="007E0E6B">
        <w:rPr>
          <w:rFonts w:ascii="Times New Roman" w:hAnsi="Times New Roman"/>
          <w:color w:val="000000" w:themeColor="text1"/>
          <w:sz w:val="24"/>
          <w:szCs w:val="24"/>
          <w:lang w:val="en-GB"/>
        </w:rPr>
        <w:t xml:space="preserve"> </w:t>
      </w:r>
      <w:r w:rsidR="00057815" w:rsidRPr="007E0E6B">
        <w:rPr>
          <w:rFonts w:ascii="Times New Roman" w:hAnsi="Times New Roman"/>
          <w:color w:val="000000" w:themeColor="text1"/>
          <w:sz w:val="24"/>
          <w:szCs w:val="24"/>
          <w:lang w:val="en-GB"/>
        </w:rPr>
        <w:t>viewed in many ways:</w:t>
      </w:r>
      <w:r w:rsidR="00F02B5F" w:rsidRPr="007E0E6B">
        <w:rPr>
          <w:rFonts w:ascii="Times New Roman" w:hAnsi="Times New Roman"/>
          <w:color w:val="000000" w:themeColor="text1"/>
          <w:sz w:val="24"/>
          <w:szCs w:val="24"/>
          <w:lang w:val="en-GB"/>
        </w:rPr>
        <w:t xml:space="preserve"> </w:t>
      </w:r>
      <w:r w:rsidR="001D118F" w:rsidRPr="007E0E6B">
        <w:rPr>
          <w:rFonts w:ascii="Times New Roman" w:hAnsi="Times New Roman"/>
          <w:color w:val="000000" w:themeColor="text1"/>
          <w:sz w:val="24"/>
          <w:szCs w:val="24"/>
          <w:lang w:val="en-GB"/>
        </w:rPr>
        <w:t>as</w:t>
      </w:r>
      <w:r w:rsidR="004F1615" w:rsidRPr="007E0E6B">
        <w:rPr>
          <w:rFonts w:ascii="Times New Roman" w:hAnsi="Times New Roman"/>
          <w:color w:val="000000" w:themeColor="text1"/>
          <w:sz w:val="24"/>
          <w:szCs w:val="24"/>
        </w:rPr>
        <w:t xml:space="preserve"> a tool for evaluating a system’s adaptive </w:t>
      </w:r>
      <w:r w:rsidR="004F1615" w:rsidRPr="007E0E6B">
        <w:rPr>
          <w:rFonts w:ascii="Times New Roman" w:hAnsi="Times New Roman"/>
          <w:color w:val="000000" w:themeColor="text1"/>
          <w:sz w:val="24"/>
          <w:szCs w:val="24"/>
        </w:rPr>
        <w:lastRenderedPageBreak/>
        <w:t>capacity to change (Pickett et al. 2014);</w:t>
      </w:r>
      <w:r w:rsidR="001D118F" w:rsidRPr="007E0E6B">
        <w:rPr>
          <w:rFonts w:ascii="Times New Roman" w:hAnsi="Times New Roman"/>
          <w:color w:val="000000" w:themeColor="text1"/>
          <w:sz w:val="24"/>
          <w:szCs w:val="24"/>
          <w:lang w:val="en-GB"/>
        </w:rPr>
        <w:t xml:space="preserve"> </w:t>
      </w:r>
      <w:r w:rsidR="00282EC7" w:rsidRPr="007E0E6B">
        <w:rPr>
          <w:rFonts w:ascii="Times New Roman" w:hAnsi="Times New Roman"/>
          <w:color w:val="000000" w:themeColor="text1"/>
          <w:sz w:val="24"/>
          <w:szCs w:val="24"/>
          <w:lang w:val="en-GB"/>
        </w:rPr>
        <w:t>a</w:t>
      </w:r>
      <w:r w:rsidR="00282EC7" w:rsidRPr="007E0E6B">
        <w:rPr>
          <w:rFonts w:ascii="Times New Roman" w:hAnsi="Times New Roman"/>
          <w:color w:val="000000" w:themeColor="text1"/>
          <w:sz w:val="24"/>
          <w:szCs w:val="24"/>
        </w:rPr>
        <w:t xml:space="preserve"> </w:t>
      </w:r>
      <w:r w:rsidR="00F22D4C" w:rsidRPr="007E0E6B">
        <w:rPr>
          <w:rFonts w:ascii="Times New Roman" w:hAnsi="Times New Roman"/>
          <w:color w:val="000000" w:themeColor="text1"/>
          <w:sz w:val="24"/>
          <w:szCs w:val="24"/>
        </w:rPr>
        <w:t>conceptual framework for understanding how to achieve sustainability transformations (Olsson et al. 2014)</w:t>
      </w:r>
      <w:r w:rsidR="00057815" w:rsidRPr="007E0E6B">
        <w:rPr>
          <w:rFonts w:ascii="Times New Roman" w:hAnsi="Times New Roman"/>
          <w:color w:val="000000" w:themeColor="text1"/>
          <w:sz w:val="24"/>
          <w:szCs w:val="24"/>
        </w:rPr>
        <w:t>;</w:t>
      </w:r>
      <w:r w:rsidR="00F22D4C" w:rsidRPr="007E0E6B">
        <w:rPr>
          <w:rFonts w:ascii="Times New Roman" w:hAnsi="Times New Roman"/>
          <w:color w:val="000000" w:themeColor="text1"/>
          <w:sz w:val="24"/>
          <w:szCs w:val="24"/>
        </w:rPr>
        <w:t xml:space="preserve"> </w:t>
      </w:r>
      <w:r w:rsidR="00057815" w:rsidRPr="007E0E6B">
        <w:rPr>
          <w:rFonts w:ascii="Times New Roman" w:hAnsi="Times New Roman"/>
          <w:color w:val="000000" w:themeColor="text1"/>
          <w:sz w:val="24"/>
          <w:szCs w:val="24"/>
        </w:rPr>
        <w:t xml:space="preserve">a </w:t>
      </w:r>
      <w:r w:rsidR="00057815" w:rsidRPr="007E0E6B">
        <w:rPr>
          <w:rFonts w:ascii="Times New Roman" w:hAnsi="Times New Roman"/>
          <w:color w:val="000000" w:themeColor="text1"/>
          <w:sz w:val="24"/>
          <w:szCs w:val="24"/>
          <w:lang w:val="en-GB"/>
        </w:rPr>
        <w:t>mechanism for thinking differently (</w:t>
      </w:r>
      <w:proofErr w:type="spellStart"/>
      <w:r w:rsidR="00057815" w:rsidRPr="007E0E6B">
        <w:rPr>
          <w:rFonts w:ascii="Times New Roman" w:hAnsi="Times New Roman"/>
          <w:color w:val="000000" w:themeColor="text1"/>
          <w:sz w:val="24"/>
          <w:szCs w:val="24"/>
          <w:lang w:val="en-GB"/>
        </w:rPr>
        <w:t>Eraydin</w:t>
      </w:r>
      <w:proofErr w:type="spellEnd"/>
      <w:r w:rsidR="00057815" w:rsidRPr="007E0E6B">
        <w:rPr>
          <w:rFonts w:ascii="Times New Roman" w:hAnsi="Times New Roman"/>
          <w:color w:val="000000" w:themeColor="text1"/>
          <w:sz w:val="24"/>
          <w:szCs w:val="24"/>
          <w:lang w:val="en-GB"/>
        </w:rPr>
        <w:t xml:space="preserve"> and </w:t>
      </w:r>
      <w:proofErr w:type="spellStart"/>
      <w:r w:rsidR="00057815" w:rsidRPr="007E0E6B">
        <w:rPr>
          <w:rFonts w:ascii="Times New Roman" w:hAnsi="Times New Roman"/>
          <w:color w:val="000000" w:themeColor="text1"/>
          <w:sz w:val="24"/>
          <w:szCs w:val="24"/>
          <w:lang w:val="en-GB"/>
        </w:rPr>
        <w:t>Taşan-Kok</w:t>
      </w:r>
      <w:proofErr w:type="spellEnd"/>
      <w:r w:rsidR="00057815" w:rsidRPr="007E0E6B">
        <w:rPr>
          <w:rFonts w:ascii="Times New Roman" w:hAnsi="Times New Roman"/>
          <w:color w:val="000000" w:themeColor="text1"/>
          <w:sz w:val="24"/>
          <w:szCs w:val="24"/>
          <w:lang w:val="en-GB"/>
        </w:rPr>
        <w:t xml:space="preserve"> 2013)</w:t>
      </w:r>
      <w:r w:rsidR="00692FF0" w:rsidRPr="007E0E6B">
        <w:rPr>
          <w:rFonts w:ascii="Times New Roman" w:hAnsi="Times New Roman"/>
          <w:color w:val="000000" w:themeColor="text1"/>
          <w:sz w:val="24"/>
          <w:szCs w:val="24"/>
          <w:lang w:val="en-GB"/>
        </w:rPr>
        <w:t>;</w:t>
      </w:r>
      <w:r w:rsidR="00057815" w:rsidRPr="007E0E6B">
        <w:rPr>
          <w:rFonts w:ascii="Times New Roman" w:hAnsi="Times New Roman"/>
          <w:color w:val="000000" w:themeColor="text1"/>
          <w:sz w:val="24"/>
          <w:szCs w:val="24"/>
          <w:lang w:val="en-GB"/>
        </w:rPr>
        <w:t xml:space="preserve"> </w:t>
      </w:r>
      <w:r w:rsidR="004F1615" w:rsidRPr="007E0E6B">
        <w:rPr>
          <w:rFonts w:ascii="Times New Roman" w:hAnsi="Times New Roman"/>
          <w:color w:val="000000" w:themeColor="text1"/>
          <w:sz w:val="24"/>
          <w:szCs w:val="24"/>
        </w:rPr>
        <w:t xml:space="preserve">and </w:t>
      </w:r>
      <w:r w:rsidR="00F22D4C" w:rsidRPr="007E0E6B">
        <w:rPr>
          <w:rFonts w:ascii="Times New Roman" w:hAnsi="Times New Roman"/>
          <w:color w:val="000000" w:themeColor="text1"/>
          <w:sz w:val="24"/>
          <w:szCs w:val="24"/>
        </w:rPr>
        <w:t>a fertile source for new innovations for urban policy and transformation (Erixon et al. 2013)</w:t>
      </w:r>
      <w:r w:rsidR="00057815" w:rsidRPr="007E0E6B">
        <w:rPr>
          <w:rFonts w:ascii="Times New Roman" w:hAnsi="Times New Roman"/>
          <w:color w:val="000000" w:themeColor="text1"/>
          <w:sz w:val="24"/>
          <w:szCs w:val="24"/>
        </w:rPr>
        <w:t>.</w:t>
      </w:r>
      <w:r w:rsidR="002D6F93" w:rsidRPr="007E0E6B">
        <w:rPr>
          <w:rFonts w:ascii="Times New Roman" w:hAnsi="Times New Roman"/>
          <w:color w:val="000000" w:themeColor="text1"/>
          <w:sz w:val="24"/>
          <w:szCs w:val="24"/>
        </w:rPr>
        <w:t xml:space="preserve"> </w:t>
      </w:r>
      <w:r w:rsidR="00955AAD" w:rsidRPr="007E0E6B">
        <w:rPr>
          <w:rFonts w:ascii="Times New Roman" w:hAnsi="Times New Roman"/>
          <w:color w:val="000000" w:themeColor="text1"/>
          <w:sz w:val="24"/>
          <w:szCs w:val="24"/>
        </w:rPr>
        <w:t>Swanstrom (2002) describes it as ‘more than a metap</w:t>
      </w:r>
      <w:r w:rsidR="00135D14" w:rsidRPr="007E0E6B">
        <w:rPr>
          <w:rFonts w:ascii="Times New Roman" w:hAnsi="Times New Roman"/>
          <w:color w:val="000000" w:themeColor="text1"/>
          <w:sz w:val="24"/>
          <w:szCs w:val="24"/>
        </w:rPr>
        <w:t>hor but less than a theory’</w:t>
      </w:r>
      <w:r w:rsidR="00120F88" w:rsidRPr="007E0E6B">
        <w:rPr>
          <w:rFonts w:ascii="Times New Roman" w:hAnsi="Times New Roman"/>
          <w:color w:val="000000" w:themeColor="text1"/>
          <w:sz w:val="24"/>
          <w:szCs w:val="24"/>
        </w:rPr>
        <w:t xml:space="preserve"> </w:t>
      </w:r>
      <w:r w:rsidR="00135D14" w:rsidRPr="007E0E6B">
        <w:rPr>
          <w:rFonts w:ascii="Times New Roman" w:hAnsi="Times New Roman"/>
          <w:color w:val="000000" w:themeColor="text1"/>
          <w:sz w:val="24"/>
          <w:szCs w:val="24"/>
        </w:rPr>
        <w:t>(</w:t>
      </w:r>
      <w:r w:rsidR="00336C88" w:rsidRPr="007E0E6B">
        <w:rPr>
          <w:rFonts w:ascii="Times New Roman" w:hAnsi="Times New Roman"/>
          <w:color w:val="000000" w:themeColor="text1"/>
          <w:sz w:val="24"/>
          <w:szCs w:val="24"/>
        </w:rPr>
        <w:t>p.</w:t>
      </w:r>
      <w:r w:rsidR="00135D14" w:rsidRPr="007E0E6B">
        <w:rPr>
          <w:rFonts w:ascii="Times New Roman" w:hAnsi="Times New Roman"/>
          <w:color w:val="000000" w:themeColor="text1"/>
          <w:sz w:val="24"/>
          <w:szCs w:val="24"/>
        </w:rPr>
        <w:t xml:space="preserve">8) and </w:t>
      </w:r>
      <w:r w:rsidR="001D118F" w:rsidRPr="007E0E6B">
        <w:rPr>
          <w:rFonts w:ascii="Times New Roman" w:hAnsi="Times New Roman"/>
          <w:color w:val="000000" w:themeColor="text1"/>
          <w:sz w:val="24"/>
          <w:szCs w:val="24"/>
        </w:rPr>
        <w:t xml:space="preserve">Wilkinson </w:t>
      </w:r>
      <w:r w:rsidR="004F1615" w:rsidRPr="007E0E6B">
        <w:rPr>
          <w:rFonts w:ascii="Times New Roman" w:hAnsi="Times New Roman"/>
          <w:color w:val="000000" w:themeColor="text1"/>
          <w:sz w:val="24"/>
          <w:szCs w:val="24"/>
        </w:rPr>
        <w:t>(</w:t>
      </w:r>
      <w:r w:rsidR="001D118F" w:rsidRPr="007E0E6B">
        <w:rPr>
          <w:rFonts w:ascii="Times New Roman" w:hAnsi="Times New Roman"/>
          <w:color w:val="000000" w:themeColor="text1"/>
          <w:sz w:val="24"/>
          <w:szCs w:val="24"/>
        </w:rPr>
        <w:t>2011</w:t>
      </w:r>
      <w:r w:rsidR="004F1615" w:rsidRPr="007E0E6B">
        <w:rPr>
          <w:rFonts w:ascii="Times New Roman" w:hAnsi="Times New Roman"/>
          <w:color w:val="000000" w:themeColor="text1"/>
          <w:sz w:val="24"/>
          <w:szCs w:val="24"/>
        </w:rPr>
        <w:t xml:space="preserve">) </w:t>
      </w:r>
      <w:r w:rsidR="00135D14" w:rsidRPr="007E0E6B">
        <w:rPr>
          <w:rFonts w:ascii="Times New Roman" w:hAnsi="Times New Roman"/>
          <w:color w:val="000000" w:themeColor="text1"/>
          <w:sz w:val="24"/>
          <w:szCs w:val="24"/>
        </w:rPr>
        <w:t>acknowledge</w:t>
      </w:r>
      <w:r w:rsidR="001D118F" w:rsidRPr="007E0E6B">
        <w:rPr>
          <w:rFonts w:ascii="Times New Roman" w:hAnsi="Times New Roman"/>
          <w:color w:val="000000" w:themeColor="text1"/>
          <w:sz w:val="24"/>
          <w:szCs w:val="24"/>
        </w:rPr>
        <w:t>s</w:t>
      </w:r>
      <w:r w:rsidR="00135D14" w:rsidRPr="007E0E6B">
        <w:rPr>
          <w:rFonts w:ascii="Times New Roman" w:hAnsi="Times New Roman"/>
          <w:color w:val="000000" w:themeColor="text1"/>
          <w:sz w:val="24"/>
          <w:szCs w:val="24"/>
        </w:rPr>
        <w:t xml:space="preserve"> that social-ecological resilience is no panacea for addressing the challenges of an uncertain future for urban areas. </w:t>
      </w:r>
    </w:p>
    <w:p w14:paraId="2D77DFCA" w14:textId="3E64DDB9" w:rsidR="00F22D4C" w:rsidRPr="007E0E6B" w:rsidRDefault="00955AAD"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 xml:space="preserve"> </w:t>
      </w:r>
    </w:p>
    <w:p w14:paraId="4BC699E4" w14:textId="7FA73B6A" w:rsidR="00F11F79" w:rsidRPr="007E0E6B" w:rsidRDefault="004E79F9"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 xml:space="preserve">In practice, the application of social-ecological resilience thinking to urban planning and policy </w:t>
      </w:r>
      <w:r w:rsidR="00120F88" w:rsidRPr="007E0E6B">
        <w:rPr>
          <w:rFonts w:ascii="Times New Roman" w:hAnsi="Times New Roman"/>
          <w:color w:val="000000" w:themeColor="text1"/>
          <w:sz w:val="24"/>
          <w:szCs w:val="24"/>
        </w:rPr>
        <w:t>has facilitated numerous approaches such as</w:t>
      </w:r>
      <w:r w:rsidR="00667689" w:rsidRPr="007E0E6B">
        <w:rPr>
          <w:rFonts w:ascii="Times New Roman" w:hAnsi="Times New Roman"/>
          <w:color w:val="000000" w:themeColor="text1"/>
          <w:sz w:val="24"/>
          <w:szCs w:val="24"/>
        </w:rPr>
        <w:t xml:space="preserve">: </w:t>
      </w:r>
      <w:r w:rsidR="00B81A79" w:rsidRPr="007E0E6B">
        <w:rPr>
          <w:rFonts w:ascii="Times New Roman" w:hAnsi="Times New Roman"/>
          <w:color w:val="000000" w:themeColor="text1"/>
          <w:sz w:val="24"/>
          <w:szCs w:val="24"/>
        </w:rPr>
        <w:t>a focus on substantive matters in addition to process, an assumption of change and uncertainty</w:t>
      </w:r>
      <w:r w:rsidR="00BF5195" w:rsidRPr="007E0E6B">
        <w:rPr>
          <w:rFonts w:ascii="Times New Roman" w:hAnsi="Times New Roman"/>
          <w:color w:val="000000" w:themeColor="text1"/>
          <w:sz w:val="24"/>
          <w:szCs w:val="24"/>
        </w:rPr>
        <w:t>,</w:t>
      </w:r>
      <w:r w:rsidR="00B81A79" w:rsidRPr="007E0E6B">
        <w:rPr>
          <w:rFonts w:ascii="Times New Roman" w:hAnsi="Times New Roman"/>
          <w:color w:val="000000" w:themeColor="text1"/>
          <w:sz w:val="24"/>
          <w:szCs w:val="24"/>
        </w:rPr>
        <w:t xml:space="preserve"> and </w:t>
      </w:r>
      <w:r w:rsidR="00120F88" w:rsidRPr="007E0E6B">
        <w:rPr>
          <w:rFonts w:ascii="Times New Roman" w:hAnsi="Times New Roman"/>
          <w:color w:val="000000" w:themeColor="text1"/>
          <w:sz w:val="24"/>
          <w:szCs w:val="24"/>
        </w:rPr>
        <w:t>the creation of</w:t>
      </w:r>
      <w:r w:rsidR="00B81A79" w:rsidRPr="007E0E6B">
        <w:rPr>
          <w:rFonts w:ascii="Times New Roman" w:hAnsi="Times New Roman"/>
          <w:color w:val="000000" w:themeColor="text1"/>
          <w:sz w:val="24"/>
          <w:szCs w:val="24"/>
        </w:rPr>
        <w:t xml:space="preserve"> opportunities for self-organisation (Wilkinson</w:t>
      </w:r>
      <w:r w:rsidR="00E115B0" w:rsidRPr="007E0E6B">
        <w:rPr>
          <w:rFonts w:ascii="Times New Roman" w:hAnsi="Times New Roman"/>
          <w:color w:val="000000" w:themeColor="text1"/>
          <w:sz w:val="24"/>
          <w:szCs w:val="24"/>
        </w:rPr>
        <w:t xml:space="preserve"> </w:t>
      </w:r>
      <w:r w:rsidR="00B81A79" w:rsidRPr="007E0E6B">
        <w:rPr>
          <w:rFonts w:ascii="Times New Roman" w:hAnsi="Times New Roman"/>
          <w:color w:val="000000" w:themeColor="text1"/>
          <w:sz w:val="24"/>
          <w:szCs w:val="24"/>
        </w:rPr>
        <w:t xml:space="preserve">2011); the identification of the unpredictable, non-deterministic processes and disturbances that a landscape or city is vulnerable to, learning about the past and possible future scenarios in terms of factors, frequency and intensity (Ahern 2011); </w:t>
      </w:r>
      <w:r w:rsidRPr="007E0E6B">
        <w:rPr>
          <w:rFonts w:ascii="Times New Roman" w:hAnsi="Times New Roman"/>
          <w:color w:val="000000" w:themeColor="text1"/>
          <w:sz w:val="24"/>
          <w:szCs w:val="24"/>
        </w:rPr>
        <w:t>public participation processes that set</w:t>
      </w:r>
      <w:r w:rsidR="00BF5195" w:rsidRPr="007E0E6B">
        <w:rPr>
          <w:rFonts w:ascii="Times New Roman" w:hAnsi="Times New Roman"/>
          <w:color w:val="000000" w:themeColor="text1"/>
          <w:sz w:val="24"/>
          <w:szCs w:val="24"/>
        </w:rPr>
        <w:t xml:space="preserve"> up a ‘mutually respectful dialogue’ (Pickett et al.</w:t>
      </w:r>
      <w:r w:rsidR="00667689" w:rsidRPr="007E0E6B">
        <w:rPr>
          <w:rFonts w:ascii="Times New Roman" w:hAnsi="Times New Roman"/>
          <w:color w:val="000000" w:themeColor="text1"/>
          <w:sz w:val="24"/>
          <w:szCs w:val="24"/>
        </w:rPr>
        <w:t xml:space="preserve"> 2004, </w:t>
      </w:r>
      <w:r w:rsidR="00336C88" w:rsidRPr="007E0E6B">
        <w:rPr>
          <w:rFonts w:ascii="Times New Roman" w:hAnsi="Times New Roman"/>
          <w:color w:val="000000" w:themeColor="text1"/>
          <w:sz w:val="24"/>
          <w:szCs w:val="24"/>
        </w:rPr>
        <w:t>p.</w:t>
      </w:r>
      <w:r w:rsidR="00BF5195" w:rsidRPr="007E0E6B">
        <w:rPr>
          <w:rFonts w:ascii="Times New Roman" w:hAnsi="Times New Roman"/>
          <w:color w:val="000000" w:themeColor="text1"/>
          <w:sz w:val="24"/>
          <w:szCs w:val="24"/>
        </w:rPr>
        <w:t xml:space="preserve">379); </w:t>
      </w:r>
      <w:r w:rsidR="00120F88" w:rsidRPr="007E0E6B">
        <w:rPr>
          <w:rFonts w:ascii="Times New Roman" w:hAnsi="Times New Roman"/>
          <w:color w:val="000000" w:themeColor="text1"/>
          <w:sz w:val="24"/>
          <w:szCs w:val="24"/>
        </w:rPr>
        <w:t xml:space="preserve">and </w:t>
      </w:r>
      <w:r w:rsidR="00BF5195" w:rsidRPr="007E0E6B">
        <w:rPr>
          <w:rFonts w:ascii="Times New Roman" w:hAnsi="Times New Roman"/>
          <w:color w:val="000000" w:themeColor="text1"/>
          <w:sz w:val="24"/>
          <w:szCs w:val="24"/>
        </w:rPr>
        <w:t>access</w:t>
      </w:r>
      <w:r w:rsidR="00120F88" w:rsidRPr="007E0E6B">
        <w:rPr>
          <w:rFonts w:ascii="Times New Roman" w:hAnsi="Times New Roman"/>
          <w:color w:val="000000" w:themeColor="text1"/>
          <w:sz w:val="24"/>
          <w:szCs w:val="24"/>
        </w:rPr>
        <w:t>ing</w:t>
      </w:r>
      <w:r w:rsidR="00BF5195" w:rsidRPr="007E0E6B">
        <w:rPr>
          <w:rFonts w:ascii="Times New Roman" w:hAnsi="Times New Roman"/>
          <w:color w:val="000000" w:themeColor="text1"/>
          <w:sz w:val="24"/>
          <w:szCs w:val="24"/>
        </w:rPr>
        <w:t xml:space="preserve"> relevant informat</w:t>
      </w:r>
      <w:r w:rsidR="00667689" w:rsidRPr="007E0E6B">
        <w:rPr>
          <w:rFonts w:ascii="Times New Roman" w:hAnsi="Times New Roman"/>
          <w:color w:val="000000" w:themeColor="text1"/>
          <w:sz w:val="24"/>
          <w:szCs w:val="24"/>
        </w:rPr>
        <w:t>ion and systems, enabling local communities</w:t>
      </w:r>
      <w:r w:rsidR="00BF5195" w:rsidRPr="007E0E6B">
        <w:rPr>
          <w:rFonts w:ascii="Times New Roman" w:hAnsi="Times New Roman"/>
          <w:color w:val="000000" w:themeColor="text1"/>
          <w:sz w:val="24"/>
          <w:szCs w:val="24"/>
        </w:rPr>
        <w:t xml:space="preserve"> to </w:t>
      </w:r>
      <w:r w:rsidR="00B81A79" w:rsidRPr="007E0E6B">
        <w:rPr>
          <w:rFonts w:ascii="Times New Roman" w:hAnsi="Times New Roman"/>
          <w:color w:val="000000" w:themeColor="text1"/>
          <w:sz w:val="24"/>
          <w:szCs w:val="24"/>
        </w:rPr>
        <w:t>evolve their own response strategies</w:t>
      </w:r>
      <w:r w:rsidR="00BF5195" w:rsidRPr="007E0E6B">
        <w:rPr>
          <w:rFonts w:ascii="Times New Roman" w:hAnsi="Times New Roman"/>
          <w:color w:val="000000" w:themeColor="text1"/>
          <w:sz w:val="24"/>
          <w:szCs w:val="24"/>
        </w:rPr>
        <w:t xml:space="preserve"> (</w:t>
      </w:r>
      <w:proofErr w:type="spellStart"/>
      <w:r w:rsidR="00BF5195" w:rsidRPr="007E0E6B">
        <w:rPr>
          <w:rFonts w:ascii="Times New Roman" w:hAnsi="Times New Roman"/>
          <w:color w:val="000000" w:themeColor="text1"/>
          <w:sz w:val="24"/>
          <w:szCs w:val="24"/>
        </w:rPr>
        <w:t>Wardekker</w:t>
      </w:r>
      <w:proofErr w:type="spellEnd"/>
      <w:r w:rsidR="00BF5195" w:rsidRPr="007E0E6B">
        <w:rPr>
          <w:rFonts w:ascii="Times New Roman" w:hAnsi="Times New Roman"/>
          <w:color w:val="000000" w:themeColor="text1"/>
          <w:sz w:val="24"/>
          <w:szCs w:val="24"/>
        </w:rPr>
        <w:t xml:space="preserve"> et al</w:t>
      </w:r>
      <w:r w:rsidR="00BF5195" w:rsidRPr="007E0E6B">
        <w:rPr>
          <w:rFonts w:ascii="Times New Roman" w:hAnsi="Times New Roman"/>
          <w:i/>
          <w:color w:val="000000" w:themeColor="text1"/>
          <w:sz w:val="24"/>
          <w:szCs w:val="24"/>
        </w:rPr>
        <w:t>.</w:t>
      </w:r>
      <w:r w:rsidR="00BF5195" w:rsidRPr="007E0E6B">
        <w:rPr>
          <w:rFonts w:ascii="Times New Roman" w:hAnsi="Times New Roman"/>
          <w:color w:val="000000" w:themeColor="text1"/>
          <w:sz w:val="24"/>
          <w:szCs w:val="24"/>
        </w:rPr>
        <w:t xml:space="preserve"> 2009).</w:t>
      </w:r>
      <w:r w:rsidR="00D35A01" w:rsidRPr="007E0E6B">
        <w:rPr>
          <w:rFonts w:ascii="Times New Roman" w:hAnsi="Times New Roman"/>
          <w:color w:val="000000" w:themeColor="text1"/>
          <w:sz w:val="24"/>
          <w:szCs w:val="24"/>
        </w:rPr>
        <w:t xml:space="preserve"> </w:t>
      </w:r>
      <w:r w:rsidR="00D81EAD" w:rsidRPr="007E0E6B">
        <w:rPr>
          <w:rFonts w:ascii="Times New Roman" w:hAnsi="Times New Roman"/>
          <w:color w:val="000000" w:themeColor="text1"/>
          <w:sz w:val="24"/>
          <w:szCs w:val="24"/>
        </w:rPr>
        <w:t>Many terms are used for these</w:t>
      </w:r>
      <w:r w:rsidR="00EA4D36" w:rsidRPr="007E0E6B">
        <w:rPr>
          <w:rFonts w:ascii="Times New Roman" w:hAnsi="Times New Roman"/>
          <w:color w:val="000000" w:themeColor="text1"/>
          <w:sz w:val="24"/>
          <w:szCs w:val="24"/>
        </w:rPr>
        <w:t xml:space="preserve"> new approach</w:t>
      </w:r>
      <w:r w:rsidR="00D81EAD" w:rsidRPr="007E0E6B">
        <w:rPr>
          <w:rFonts w:ascii="Times New Roman" w:hAnsi="Times New Roman"/>
          <w:color w:val="000000" w:themeColor="text1"/>
          <w:sz w:val="24"/>
          <w:szCs w:val="24"/>
        </w:rPr>
        <w:t xml:space="preserve">es, with the adaptive governance paradigm of adaptive co-management often put forward as suitable for the complexity and uncertainty inherent within social-ecological systems (Plummer et al. 2013). For example, </w:t>
      </w:r>
      <w:r w:rsidR="00667689" w:rsidRPr="007E0E6B">
        <w:rPr>
          <w:rFonts w:ascii="Times New Roman" w:hAnsi="Times New Roman"/>
          <w:color w:val="000000" w:themeColor="text1"/>
          <w:sz w:val="24"/>
          <w:szCs w:val="24"/>
        </w:rPr>
        <w:t>Olsson et al. (2006) consider u</w:t>
      </w:r>
      <w:r w:rsidR="00BF5195" w:rsidRPr="007E0E6B">
        <w:rPr>
          <w:rFonts w:ascii="Times New Roman" w:hAnsi="Times New Roman"/>
          <w:color w:val="000000" w:themeColor="text1"/>
          <w:sz w:val="24"/>
          <w:szCs w:val="24"/>
        </w:rPr>
        <w:t xml:space="preserve">rban resilience </w:t>
      </w:r>
      <w:r w:rsidR="00667689" w:rsidRPr="007E0E6B">
        <w:rPr>
          <w:rFonts w:ascii="Times New Roman" w:hAnsi="Times New Roman"/>
          <w:color w:val="000000" w:themeColor="text1"/>
          <w:sz w:val="24"/>
          <w:szCs w:val="24"/>
        </w:rPr>
        <w:t>to require</w:t>
      </w:r>
      <w:r w:rsidR="008124B0" w:rsidRPr="007E0E6B">
        <w:rPr>
          <w:rFonts w:ascii="Times New Roman" w:hAnsi="Times New Roman"/>
          <w:color w:val="000000" w:themeColor="text1"/>
          <w:sz w:val="24"/>
          <w:szCs w:val="24"/>
        </w:rPr>
        <w:t xml:space="preserve"> a </w:t>
      </w:r>
      <w:r w:rsidR="008124B0" w:rsidRPr="007E0E6B">
        <w:rPr>
          <w:rFonts w:ascii="Times New Roman" w:hAnsi="Times New Roman"/>
          <w:color w:val="000000" w:themeColor="text1"/>
          <w:sz w:val="24"/>
          <w:szCs w:val="24"/>
          <w:lang w:val="en-GB"/>
        </w:rPr>
        <w:t xml:space="preserve">multi-level, polycentric and network-based </w:t>
      </w:r>
      <w:r w:rsidR="008124B0" w:rsidRPr="007E0E6B">
        <w:rPr>
          <w:rFonts w:ascii="Times New Roman" w:hAnsi="Times New Roman"/>
          <w:color w:val="000000" w:themeColor="text1"/>
          <w:sz w:val="24"/>
          <w:szCs w:val="24"/>
        </w:rPr>
        <w:t xml:space="preserve">structure of adaptive governance that </w:t>
      </w:r>
      <w:r w:rsidR="00BF5195" w:rsidRPr="007E0E6B">
        <w:rPr>
          <w:rFonts w:ascii="Times New Roman" w:hAnsi="Times New Roman"/>
          <w:color w:val="000000" w:themeColor="text1"/>
          <w:sz w:val="24"/>
          <w:szCs w:val="24"/>
        </w:rPr>
        <w:t>is operationalized or mobilized through adaptive co-managemen</w:t>
      </w:r>
      <w:r w:rsidR="00667689" w:rsidRPr="007E0E6B">
        <w:rPr>
          <w:rFonts w:ascii="Times New Roman" w:hAnsi="Times New Roman"/>
          <w:color w:val="000000" w:themeColor="text1"/>
          <w:sz w:val="24"/>
          <w:szCs w:val="24"/>
        </w:rPr>
        <w:t>t</w:t>
      </w:r>
      <w:r w:rsidR="00BF5195" w:rsidRPr="007E0E6B">
        <w:rPr>
          <w:rFonts w:ascii="Times New Roman" w:hAnsi="Times New Roman"/>
          <w:color w:val="000000" w:themeColor="text1"/>
          <w:sz w:val="24"/>
          <w:szCs w:val="24"/>
        </w:rPr>
        <w:t xml:space="preserve">. </w:t>
      </w:r>
    </w:p>
    <w:p w14:paraId="131C6319" w14:textId="54439DB0" w:rsidR="00BF5195" w:rsidRPr="007E0E6B" w:rsidRDefault="00F11F79" w:rsidP="007E0E6B">
      <w:pPr>
        <w:keepNext/>
        <w:autoSpaceDE w:val="0"/>
        <w:autoSpaceDN w:val="0"/>
        <w:adjustRightInd w:val="0"/>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A</w:t>
      </w:r>
      <w:r w:rsidR="00D35A01" w:rsidRPr="007E0E6B">
        <w:rPr>
          <w:rFonts w:ascii="Times New Roman" w:hAnsi="Times New Roman" w:cs="Times New Roman"/>
          <w:color w:val="000000" w:themeColor="text1"/>
        </w:rPr>
        <w:t xml:space="preserve">daptive co-management </w:t>
      </w:r>
      <w:r w:rsidR="00BF5195" w:rsidRPr="007E0E6B">
        <w:rPr>
          <w:rFonts w:ascii="Times New Roman" w:hAnsi="Times New Roman" w:cs="Times New Roman"/>
          <w:color w:val="000000" w:themeColor="text1"/>
        </w:rPr>
        <w:t>fuses</w:t>
      </w:r>
      <w:r w:rsidR="00D35A01" w:rsidRPr="007E0E6B">
        <w:rPr>
          <w:rFonts w:ascii="Times New Roman" w:hAnsi="Times New Roman" w:cs="Times New Roman"/>
          <w:color w:val="000000" w:themeColor="text1"/>
        </w:rPr>
        <w:t xml:space="preserve"> </w:t>
      </w:r>
      <w:r w:rsidR="00BF5195" w:rsidRPr="007E0E6B">
        <w:rPr>
          <w:rFonts w:ascii="Times New Roman" w:hAnsi="Times New Roman" w:cs="Times New Roman"/>
          <w:color w:val="000000" w:themeColor="text1"/>
        </w:rPr>
        <w:t>t</w:t>
      </w:r>
      <w:r w:rsidR="00D35A01" w:rsidRPr="007E0E6B">
        <w:rPr>
          <w:rFonts w:ascii="Times New Roman" w:hAnsi="Times New Roman" w:cs="Times New Roman"/>
          <w:color w:val="000000" w:themeColor="text1"/>
        </w:rPr>
        <w:t>he dynamic learning aspect of adaptive management with the vertical and horizontal linking aspect of collaborative management (Plummer et al. 2012), forging connections between government and citizens through civic engagement (Olsson et al. 2007).</w:t>
      </w:r>
      <w:r w:rsidRPr="007E0E6B">
        <w:rPr>
          <w:rFonts w:ascii="Times New Roman" w:hAnsi="Times New Roman" w:cs="Times New Roman"/>
          <w:color w:val="000000" w:themeColor="text1"/>
        </w:rPr>
        <w:t xml:space="preserve"> </w:t>
      </w:r>
      <w:r w:rsidR="006A30C9" w:rsidRPr="007E0E6B">
        <w:rPr>
          <w:rFonts w:ascii="Times New Roman" w:hAnsi="Times New Roman" w:cs="Times New Roman"/>
          <w:color w:val="000000" w:themeColor="text1"/>
        </w:rPr>
        <w:t xml:space="preserve">The literature provides many lists of key attributes (Armitage et al. 2009) and key aspects (Folke et al. 2005) of adaptive co-management, such as collaboration in a polycentric governance system, public participation, an experimental approach to resource management, and management at a bioregional scale (Huitema et al. 2009). </w:t>
      </w:r>
      <w:r w:rsidR="00980947" w:rsidRPr="007E0E6B">
        <w:rPr>
          <w:rFonts w:ascii="Times New Roman" w:hAnsi="Times New Roman" w:cs="Times New Roman"/>
          <w:color w:val="000000" w:themeColor="text1"/>
        </w:rPr>
        <w:t xml:space="preserve">In adaptive co-management there is an emphasis on </w:t>
      </w:r>
      <w:r w:rsidR="006A30C9" w:rsidRPr="007E0E6B">
        <w:rPr>
          <w:rFonts w:ascii="Times New Roman" w:hAnsi="Times New Roman" w:cs="Times New Roman"/>
          <w:color w:val="000000" w:themeColor="text1"/>
        </w:rPr>
        <w:t xml:space="preserve">social </w:t>
      </w:r>
      <w:r w:rsidR="00980947" w:rsidRPr="007E0E6B">
        <w:rPr>
          <w:rFonts w:ascii="Times New Roman" w:hAnsi="Times New Roman" w:cs="Times New Roman"/>
          <w:color w:val="000000" w:themeColor="text1"/>
        </w:rPr>
        <w:t>learning, feedbacks, adapting and adjusting, shadow networks, bridging functions, transformational leadership, mediation, and collaboration between diverse actors at all scales (Olsson et al. 2007).</w:t>
      </w:r>
      <w:r w:rsidR="00BF5195" w:rsidRPr="007E0E6B">
        <w:rPr>
          <w:rFonts w:ascii="Times New Roman" w:hAnsi="Times New Roman" w:cs="Times New Roman"/>
          <w:color w:val="000000" w:themeColor="text1"/>
        </w:rPr>
        <w:t xml:space="preserve"> Wilkinson (2011) notes there are significant social and institutional barriers to the </w:t>
      </w:r>
      <w:proofErr w:type="spellStart"/>
      <w:r w:rsidR="00BF5195" w:rsidRPr="007E0E6B">
        <w:rPr>
          <w:rFonts w:ascii="Times New Roman" w:hAnsi="Times New Roman" w:cs="Times New Roman"/>
          <w:color w:val="000000" w:themeColor="text1"/>
        </w:rPr>
        <w:t>realisa</w:t>
      </w:r>
      <w:r w:rsidR="003A1EDD" w:rsidRPr="007E0E6B">
        <w:rPr>
          <w:rFonts w:ascii="Times New Roman" w:hAnsi="Times New Roman" w:cs="Times New Roman"/>
          <w:color w:val="000000" w:themeColor="text1"/>
        </w:rPr>
        <w:t>tion</w:t>
      </w:r>
      <w:proofErr w:type="spellEnd"/>
      <w:r w:rsidR="003A1EDD" w:rsidRPr="007E0E6B">
        <w:rPr>
          <w:rFonts w:ascii="Times New Roman" w:hAnsi="Times New Roman" w:cs="Times New Roman"/>
          <w:color w:val="000000" w:themeColor="text1"/>
        </w:rPr>
        <w:t xml:space="preserve"> of adaptive co-management</w:t>
      </w:r>
      <w:r w:rsidR="00BF5195" w:rsidRPr="007E0E6B">
        <w:rPr>
          <w:rFonts w:ascii="Times New Roman" w:hAnsi="Times New Roman" w:cs="Times New Roman"/>
          <w:color w:val="000000" w:themeColor="text1"/>
        </w:rPr>
        <w:t xml:space="preserve">. </w:t>
      </w:r>
    </w:p>
    <w:p w14:paraId="41054EEA" w14:textId="77777777" w:rsidR="007E0E6B" w:rsidRPr="007E0E6B" w:rsidRDefault="007E0E6B" w:rsidP="007E0E6B">
      <w:pPr>
        <w:keepNext/>
        <w:autoSpaceDE w:val="0"/>
        <w:autoSpaceDN w:val="0"/>
        <w:adjustRightInd w:val="0"/>
        <w:spacing w:line="276" w:lineRule="auto"/>
        <w:rPr>
          <w:rFonts w:ascii="Times New Roman" w:hAnsi="Times New Roman" w:cs="Times New Roman"/>
          <w:color w:val="000000" w:themeColor="text1"/>
        </w:rPr>
      </w:pPr>
    </w:p>
    <w:p w14:paraId="234E840B" w14:textId="03B14905" w:rsidR="00C3768E" w:rsidRPr="007E0E6B" w:rsidRDefault="00E82F68" w:rsidP="007E0E6B">
      <w:pPr>
        <w:keepNext/>
        <w:autoSpaceDE w:val="0"/>
        <w:autoSpaceDN w:val="0"/>
        <w:adjustRightInd w:val="0"/>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 xml:space="preserve">Adaptive co-management is an emerging field of inquiry and Plummer et al. (2012) identify the most commonly cited definition as the development of adaptive capacity. </w:t>
      </w:r>
      <w:r w:rsidR="008D32B1" w:rsidRPr="007E0E6B">
        <w:rPr>
          <w:rFonts w:ascii="Times New Roman" w:hAnsi="Times New Roman" w:cs="Times New Roman"/>
          <w:color w:val="000000" w:themeColor="text1"/>
        </w:rPr>
        <w:t xml:space="preserve">Adaptive capacity is reliant on cohesion and mechanisms for action in communities, which are recognized as social systems in transition that are impacted by internally and externally driven forces (Wilson 2012). Cox and Johnson (2010) note that the </w:t>
      </w:r>
      <w:r w:rsidR="00E56A97" w:rsidRPr="007E0E6B">
        <w:rPr>
          <w:rFonts w:ascii="Times New Roman" w:hAnsi="Times New Roman" w:cs="Times New Roman"/>
          <w:color w:val="000000" w:themeColor="text1"/>
        </w:rPr>
        <w:t>“</w:t>
      </w:r>
      <w:r w:rsidR="008D32B1" w:rsidRPr="007E0E6B">
        <w:rPr>
          <w:rFonts w:ascii="Times New Roman" w:hAnsi="Times New Roman" w:cs="Times New Roman"/>
          <w:color w:val="000000" w:themeColor="text1"/>
        </w:rPr>
        <w:t>social ties of everyday social interaction may be a community’s best resource in maintaining a capacity to change collective direction</w:t>
      </w:r>
      <w:r w:rsidR="00E56A97" w:rsidRPr="007E0E6B">
        <w:rPr>
          <w:rFonts w:ascii="Times New Roman" w:hAnsi="Times New Roman" w:cs="Times New Roman"/>
          <w:color w:val="000000" w:themeColor="text1"/>
        </w:rPr>
        <w:t>”</w:t>
      </w:r>
      <w:r w:rsidR="008D32B1" w:rsidRPr="007E0E6B">
        <w:rPr>
          <w:rFonts w:ascii="Times New Roman" w:hAnsi="Times New Roman" w:cs="Times New Roman"/>
          <w:color w:val="000000" w:themeColor="text1"/>
        </w:rPr>
        <w:t xml:space="preserve"> (</w:t>
      </w:r>
      <w:r w:rsidR="00E56A97" w:rsidRPr="007E0E6B">
        <w:rPr>
          <w:rFonts w:ascii="Times New Roman" w:hAnsi="Times New Roman" w:cs="Times New Roman"/>
          <w:color w:val="000000" w:themeColor="text1"/>
        </w:rPr>
        <w:t>p.</w:t>
      </w:r>
      <w:r w:rsidR="008D32B1" w:rsidRPr="007E0E6B">
        <w:rPr>
          <w:rFonts w:ascii="Times New Roman" w:hAnsi="Times New Roman" w:cs="Times New Roman"/>
          <w:color w:val="000000" w:themeColor="text1"/>
        </w:rPr>
        <w:t xml:space="preserve">133). </w:t>
      </w:r>
      <w:r w:rsidR="00EC5631" w:rsidRPr="007E0E6B">
        <w:rPr>
          <w:rFonts w:ascii="Times New Roman" w:hAnsi="Times New Roman" w:cs="Times New Roman"/>
          <w:color w:val="000000" w:themeColor="text1"/>
        </w:rPr>
        <w:t xml:space="preserve">The </w:t>
      </w:r>
      <w:r w:rsidR="00FB0EB1" w:rsidRPr="007E0E6B">
        <w:rPr>
          <w:rFonts w:ascii="Times New Roman" w:hAnsi="Times New Roman" w:cs="Times New Roman"/>
          <w:color w:val="000000" w:themeColor="text1"/>
        </w:rPr>
        <w:t xml:space="preserve">experiments </w:t>
      </w:r>
      <w:r w:rsidR="00FB0EB1" w:rsidRPr="007E0E6B">
        <w:rPr>
          <w:rFonts w:ascii="Times New Roman" w:hAnsi="Times New Roman" w:cs="Times New Roman"/>
          <w:color w:val="000000" w:themeColor="text1"/>
        </w:rPr>
        <w:lastRenderedPageBreak/>
        <w:t xml:space="preserve">reported in this paper </w:t>
      </w:r>
      <w:r w:rsidR="00305412" w:rsidRPr="007E0E6B">
        <w:rPr>
          <w:rFonts w:ascii="Times New Roman" w:hAnsi="Times New Roman" w:cs="Times New Roman"/>
          <w:color w:val="000000" w:themeColor="text1"/>
        </w:rPr>
        <w:t xml:space="preserve">are at this community scale and </w:t>
      </w:r>
      <w:r w:rsidR="00FB0EB1" w:rsidRPr="007E0E6B">
        <w:rPr>
          <w:rFonts w:ascii="Times New Roman" w:hAnsi="Times New Roman" w:cs="Times New Roman"/>
          <w:color w:val="000000" w:themeColor="text1"/>
        </w:rPr>
        <w:t>relate to concepts within the community resilience literature such as: social memory</w:t>
      </w:r>
      <w:r w:rsidR="00305412" w:rsidRPr="007E0E6B">
        <w:rPr>
          <w:rFonts w:ascii="Times New Roman" w:hAnsi="Times New Roman" w:cs="Times New Roman"/>
          <w:color w:val="000000" w:themeColor="text1"/>
        </w:rPr>
        <w:t xml:space="preserve"> informed by past and present learning </w:t>
      </w:r>
      <w:r w:rsidR="00FB0EB1" w:rsidRPr="007E0E6B">
        <w:rPr>
          <w:rFonts w:ascii="Times New Roman" w:hAnsi="Times New Roman" w:cs="Times New Roman"/>
          <w:color w:val="000000" w:themeColor="text1"/>
        </w:rPr>
        <w:t>(W</w:t>
      </w:r>
      <w:r w:rsidR="00305412" w:rsidRPr="007E0E6B">
        <w:rPr>
          <w:rFonts w:ascii="Times New Roman" w:hAnsi="Times New Roman" w:cs="Times New Roman"/>
          <w:color w:val="000000" w:themeColor="text1"/>
        </w:rPr>
        <w:t xml:space="preserve">ilson 2012; </w:t>
      </w:r>
      <w:proofErr w:type="spellStart"/>
      <w:r w:rsidR="00305412" w:rsidRPr="007E0E6B">
        <w:rPr>
          <w:rFonts w:ascii="Times New Roman" w:hAnsi="Times New Roman" w:cs="Times New Roman"/>
          <w:color w:val="000000" w:themeColor="text1"/>
        </w:rPr>
        <w:t>Yorque</w:t>
      </w:r>
      <w:proofErr w:type="spellEnd"/>
      <w:r w:rsidR="00305412" w:rsidRPr="007E0E6B">
        <w:rPr>
          <w:rFonts w:ascii="Times New Roman" w:hAnsi="Times New Roman" w:cs="Times New Roman"/>
          <w:color w:val="000000" w:themeColor="text1"/>
        </w:rPr>
        <w:t xml:space="preserve"> et al. 2002)</w:t>
      </w:r>
      <w:r w:rsidR="00FB0EB1" w:rsidRPr="007E0E6B">
        <w:rPr>
          <w:rFonts w:ascii="Times New Roman" w:hAnsi="Times New Roman" w:cs="Times New Roman"/>
          <w:color w:val="000000" w:themeColor="text1"/>
        </w:rPr>
        <w:t>; social networks that are key to informa</w:t>
      </w:r>
      <w:r w:rsidR="00305412" w:rsidRPr="007E0E6B">
        <w:rPr>
          <w:rFonts w:ascii="Times New Roman" w:hAnsi="Times New Roman" w:cs="Times New Roman"/>
          <w:color w:val="000000" w:themeColor="text1"/>
        </w:rPr>
        <w:t>tion flow (Pelling et al. 2008);</w:t>
      </w:r>
      <w:r w:rsidR="00FB0EB1" w:rsidRPr="007E0E6B">
        <w:rPr>
          <w:rFonts w:ascii="Times New Roman" w:hAnsi="Times New Roman" w:cs="Times New Roman"/>
          <w:color w:val="000000" w:themeColor="text1"/>
        </w:rPr>
        <w:t xml:space="preserve"> participatory processes that actively engage the community in solving problems and achieving objectives (</w:t>
      </w:r>
      <w:proofErr w:type="spellStart"/>
      <w:r w:rsidR="00FB0EB1" w:rsidRPr="007E0E6B">
        <w:rPr>
          <w:rFonts w:ascii="Times New Roman" w:hAnsi="Times New Roman" w:cs="Times New Roman"/>
          <w:color w:val="000000" w:themeColor="text1"/>
        </w:rPr>
        <w:t>Magis</w:t>
      </w:r>
      <w:proofErr w:type="spellEnd"/>
      <w:r w:rsidR="00FB0EB1" w:rsidRPr="007E0E6B">
        <w:rPr>
          <w:rFonts w:ascii="Times New Roman" w:hAnsi="Times New Roman" w:cs="Times New Roman"/>
          <w:color w:val="000000" w:themeColor="text1"/>
        </w:rPr>
        <w:t xml:space="preserve"> 2007; </w:t>
      </w:r>
      <w:r w:rsidR="00E33AD7" w:rsidRPr="007E0E6B">
        <w:rPr>
          <w:rFonts w:ascii="Times New Roman" w:hAnsi="Times New Roman" w:cs="Times New Roman"/>
          <w:color w:val="000000" w:themeColor="text1"/>
        </w:rPr>
        <w:t>Pelling 2003)</w:t>
      </w:r>
      <w:r w:rsidR="00305412" w:rsidRPr="007E0E6B">
        <w:rPr>
          <w:rFonts w:ascii="Times New Roman" w:hAnsi="Times New Roman" w:cs="Times New Roman"/>
          <w:color w:val="000000" w:themeColor="text1"/>
        </w:rPr>
        <w:t xml:space="preserve"> acknowledging that people have knowledge of systems and their own actions (Pickett et al</w:t>
      </w:r>
      <w:r w:rsidR="00E115B0" w:rsidRPr="007E0E6B">
        <w:rPr>
          <w:rFonts w:ascii="Times New Roman" w:hAnsi="Times New Roman" w:cs="Times New Roman"/>
          <w:color w:val="000000" w:themeColor="text1"/>
        </w:rPr>
        <w:t>.</w:t>
      </w:r>
      <w:r w:rsidR="00305412" w:rsidRPr="007E0E6B">
        <w:rPr>
          <w:rFonts w:ascii="Times New Roman" w:hAnsi="Times New Roman" w:cs="Times New Roman"/>
          <w:color w:val="000000" w:themeColor="text1"/>
        </w:rPr>
        <w:t xml:space="preserve"> 2004)</w:t>
      </w:r>
      <w:r w:rsidR="00E33AD7" w:rsidRPr="007E0E6B">
        <w:rPr>
          <w:rFonts w:ascii="Times New Roman" w:hAnsi="Times New Roman" w:cs="Times New Roman"/>
          <w:color w:val="000000" w:themeColor="text1"/>
        </w:rPr>
        <w:t>; and the import of utilizing human imagination and ant</w:t>
      </w:r>
      <w:r w:rsidR="00305412" w:rsidRPr="007E0E6B">
        <w:rPr>
          <w:rFonts w:ascii="Times New Roman" w:hAnsi="Times New Roman" w:cs="Times New Roman"/>
          <w:color w:val="000000" w:themeColor="text1"/>
        </w:rPr>
        <w:t>icipation (Davidson 2010</w:t>
      </w:r>
      <w:r w:rsidR="00E33AD7" w:rsidRPr="007E0E6B">
        <w:rPr>
          <w:rFonts w:ascii="Times New Roman" w:hAnsi="Times New Roman" w:cs="Times New Roman"/>
          <w:color w:val="000000" w:themeColor="text1"/>
        </w:rPr>
        <w:t xml:space="preserve">). </w:t>
      </w:r>
      <w:r w:rsidR="00305412" w:rsidRPr="007E0E6B">
        <w:rPr>
          <w:rFonts w:ascii="Times New Roman" w:hAnsi="Times New Roman" w:cs="Times New Roman"/>
          <w:color w:val="000000" w:themeColor="text1"/>
        </w:rPr>
        <w:t>These concepts have the potential to inform interventions in</w:t>
      </w:r>
      <w:r w:rsidR="00E33AD7" w:rsidRPr="007E0E6B">
        <w:rPr>
          <w:rFonts w:ascii="Times New Roman" w:hAnsi="Times New Roman" w:cs="Times New Roman"/>
          <w:color w:val="000000" w:themeColor="text1"/>
        </w:rPr>
        <w:t xml:space="preserve"> non-deterministic transitional pathways </w:t>
      </w:r>
      <w:r w:rsidR="003A1EDD" w:rsidRPr="007E0E6B">
        <w:rPr>
          <w:rFonts w:ascii="Times New Roman" w:hAnsi="Times New Roman" w:cs="Times New Roman"/>
          <w:color w:val="000000" w:themeColor="text1"/>
        </w:rPr>
        <w:t>in social systems</w:t>
      </w:r>
      <w:r w:rsidR="00305412" w:rsidRPr="007E0E6B">
        <w:rPr>
          <w:rFonts w:ascii="Times New Roman" w:hAnsi="Times New Roman" w:cs="Times New Roman"/>
          <w:color w:val="000000" w:themeColor="text1"/>
        </w:rPr>
        <w:t>, generate</w:t>
      </w:r>
      <w:r w:rsidR="00E33AD7" w:rsidRPr="007E0E6B">
        <w:rPr>
          <w:rFonts w:ascii="Times New Roman" w:hAnsi="Times New Roman" w:cs="Times New Roman"/>
          <w:color w:val="000000" w:themeColor="text1"/>
        </w:rPr>
        <w:t xml:space="preserve"> a sense of belonging</w:t>
      </w:r>
      <w:r w:rsidR="00305412" w:rsidRPr="007E0E6B">
        <w:rPr>
          <w:rFonts w:ascii="Times New Roman" w:hAnsi="Times New Roman" w:cs="Times New Roman"/>
          <w:color w:val="000000" w:themeColor="text1"/>
        </w:rPr>
        <w:t xml:space="preserve"> and attachment to place (</w:t>
      </w:r>
      <w:r w:rsidR="003A1EDD" w:rsidRPr="007E0E6B">
        <w:rPr>
          <w:rFonts w:ascii="Times New Roman" w:hAnsi="Times New Roman" w:cs="Times New Roman"/>
          <w:color w:val="000000" w:themeColor="text1"/>
        </w:rPr>
        <w:t>Wilson 2012</w:t>
      </w:r>
      <w:r w:rsidR="00F959BD" w:rsidRPr="007E0E6B">
        <w:rPr>
          <w:rFonts w:ascii="Times New Roman" w:hAnsi="Times New Roman" w:cs="Times New Roman"/>
          <w:color w:val="000000" w:themeColor="text1"/>
        </w:rPr>
        <w:t>),</w:t>
      </w:r>
      <w:r w:rsidR="00305412" w:rsidRPr="007E0E6B">
        <w:rPr>
          <w:rFonts w:ascii="Times New Roman" w:hAnsi="Times New Roman" w:cs="Times New Roman"/>
          <w:color w:val="000000" w:themeColor="text1"/>
        </w:rPr>
        <w:t xml:space="preserve"> and empower </w:t>
      </w:r>
      <w:r w:rsidR="00E33AD7" w:rsidRPr="007E0E6B">
        <w:rPr>
          <w:rFonts w:ascii="Times New Roman" w:hAnsi="Times New Roman" w:cs="Times New Roman"/>
          <w:color w:val="000000" w:themeColor="text1"/>
        </w:rPr>
        <w:t>the community to act as agents of change (Pelling 2003; Cox and Jo</w:t>
      </w:r>
      <w:r w:rsidR="00305412" w:rsidRPr="007E0E6B">
        <w:rPr>
          <w:rFonts w:ascii="Times New Roman" w:hAnsi="Times New Roman" w:cs="Times New Roman"/>
          <w:color w:val="000000" w:themeColor="text1"/>
        </w:rPr>
        <w:t xml:space="preserve">hnson 2010). </w:t>
      </w:r>
      <w:r w:rsidR="00291EDC" w:rsidRPr="007E0E6B">
        <w:rPr>
          <w:rFonts w:ascii="Times New Roman" w:hAnsi="Times New Roman" w:cs="Times New Roman"/>
          <w:color w:val="000000" w:themeColor="text1"/>
        </w:rPr>
        <w:t xml:space="preserve">Community resilience therefore has the potential </w:t>
      </w:r>
      <w:r w:rsidR="00C3768E" w:rsidRPr="007E0E6B">
        <w:rPr>
          <w:rFonts w:ascii="Times New Roman" w:hAnsi="Times New Roman" w:cs="Times New Roman"/>
          <w:color w:val="000000" w:themeColor="text1"/>
        </w:rPr>
        <w:t>to affect well-being (Cox and Johnson 2010)</w:t>
      </w:r>
      <w:r w:rsidR="00F959BD" w:rsidRPr="007E0E6B">
        <w:rPr>
          <w:rFonts w:ascii="Times New Roman" w:hAnsi="Times New Roman" w:cs="Times New Roman"/>
          <w:color w:val="000000" w:themeColor="text1"/>
        </w:rPr>
        <w:t xml:space="preserve">, which </w:t>
      </w:r>
      <w:r w:rsidR="00291EDC" w:rsidRPr="007E0E6B">
        <w:rPr>
          <w:rFonts w:ascii="Times New Roman" w:hAnsi="Times New Roman" w:cs="Times New Roman"/>
          <w:color w:val="000000" w:themeColor="text1"/>
        </w:rPr>
        <w:t>Plummer et al. (2012) identify as a key goal of adaptive co-management.</w:t>
      </w:r>
      <w:r w:rsidR="00336C88" w:rsidRPr="007E0E6B">
        <w:rPr>
          <w:rFonts w:ascii="Times New Roman" w:hAnsi="Times New Roman" w:cs="Times New Roman"/>
          <w:color w:val="000000" w:themeColor="text1"/>
        </w:rPr>
        <w:t xml:space="preserve"> Community resilience and adaptive co-management are closely linked through the concept of building adaptive capacity to change</w:t>
      </w:r>
      <w:r w:rsidR="00D83C9E" w:rsidRPr="007E0E6B">
        <w:rPr>
          <w:rFonts w:ascii="Times New Roman" w:hAnsi="Times New Roman" w:cs="Times New Roman"/>
          <w:color w:val="000000" w:themeColor="text1"/>
        </w:rPr>
        <w:t xml:space="preserve"> (</w:t>
      </w:r>
      <w:proofErr w:type="spellStart"/>
      <w:r w:rsidR="00D83C9E" w:rsidRPr="007E0E6B">
        <w:rPr>
          <w:rFonts w:ascii="Times New Roman" w:hAnsi="Times New Roman" w:cs="Times New Roman"/>
          <w:color w:val="000000" w:themeColor="text1"/>
        </w:rPr>
        <w:t>Vandergert</w:t>
      </w:r>
      <w:proofErr w:type="spellEnd"/>
      <w:r w:rsidR="00D83C9E" w:rsidRPr="007E0E6B">
        <w:rPr>
          <w:rFonts w:ascii="Times New Roman" w:hAnsi="Times New Roman" w:cs="Times New Roman"/>
          <w:color w:val="000000" w:themeColor="text1"/>
        </w:rPr>
        <w:t xml:space="preserve"> et al, 2015)</w:t>
      </w:r>
      <w:r w:rsidR="00336C88" w:rsidRPr="007E0E6B">
        <w:rPr>
          <w:rFonts w:ascii="Times New Roman" w:hAnsi="Times New Roman" w:cs="Times New Roman"/>
          <w:color w:val="000000" w:themeColor="text1"/>
        </w:rPr>
        <w:t>.</w:t>
      </w:r>
    </w:p>
    <w:p w14:paraId="434AE868" w14:textId="77777777" w:rsidR="007E0E6B" w:rsidRPr="007E0E6B" w:rsidRDefault="007E0E6B" w:rsidP="007E0E6B">
      <w:pPr>
        <w:keepNext/>
        <w:autoSpaceDE w:val="0"/>
        <w:autoSpaceDN w:val="0"/>
        <w:adjustRightInd w:val="0"/>
        <w:spacing w:line="276" w:lineRule="auto"/>
        <w:rPr>
          <w:rFonts w:ascii="Times New Roman" w:hAnsi="Times New Roman" w:cs="Times New Roman"/>
          <w:color w:val="000000" w:themeColor="text1"/>
        </w:rPr>
      </w:pPr>
    </w:p>
    <w:p w14:paraId="2A5F689C" w14:textId="1594023F" w:rsidR="00692FF0" w:rsidRPr="007E0E6B" w:rsidRDefault="00C76B45" w:rsidP="007E0E6B">
      <w:pPr>
        <w:keepNext/>
        <w:autoSpaceDE w:val="0"/>
        <w:autoSpaceDN w:val="0"/>
        <w:adjustRightInd w:val="0"/>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rPr>
        <w:t>There is a need to intentionally design for resilience (Hopkins 2010), and i</w:t>
      </w:r>
      <w:r w:rsidR="00031203" w:rsidRPr="007E0E6B">
        <w:rPr>
          <w:rFonts w:ascii="Times New Roman" w:hAnsi="Times New Roman" w:cs="Times New Roman"/>
          <w:color w:val="000000" w:themeColor="text1"/>
        </w:rPr>
        <w:t>t is suggested h</w:t>
      </w:r>
      <w:r w:rsidR="009A54EE" w:rsidRPr="007E0E6B">
        <w:rPr>
          <w:rFonts w:ascii="Times New Roman" w:hAnsi="Times New Roman" w:cs="Times New Roman"/>
          <w:color w:val="000000" w:themeColor="text1"/>
        </w:rPr>
        <w:t xml:space="preserve">ere that </w:t>
      </w:r>
      <w:r w:rsidRPr="007E0E6B">
        <w:rPr>
          <w:rFonts w:ascii="Times New Roman" w:hAnsi="Times New Roman" w:cs="Times New Roman"/>
          <w:color w:val="000000" w:themeColor="text1"/>
        </w:rPr>
        <w:t xml:space="preserve">the emerging </w:t>
      </w:r>
      <w:r w:rsidR="007973C8" w:rsidRPr="007E0E6B">
        <w:rPr>
          <w:rFonts w:ascii="Times New Roman" w:hAnsi="Times New Roman" w:cs="Times New Roman"/>
          <w:color w:val="000000" w:themeColor="text1"/>
        </w:rPr>
        <w:t>paradigm</w:t>
      </w:r>
      <w:r w:rsidRPr="007E0E6B">
        <w:rPr>
          <w:rFonts w:ascii="Times New Roman" w:hAnsi="Times New Roman" w:cs="Times New Roman"/>
          <w:color w:val="000000" w:themeColor="text1"/>
        </w:rPr>
        <w:t xml:space="preserve"> of co-design is a creative approach to problem-solving and sense-making that compliments and reflects </w:t>
      </w:r>
      <w:r w:rsidR="007973C8" w:rsidRPr="007E0E6B">
        <w:rPr>
          <w:rFonts w:ascii="Times New Roman" w:hAnsi="Times New Roman" w:cs="Times New Roman"/>
          <w:color w:val="000000" w:themeColor="text1"/>
        </w:rPr>
        <w:t>many aspects</w:t>
      </w:r>
      <w:r w:rsidRPr="007E0E6B">
        <w:rPr>
          <w:rFonts w:ascii="Times New Roman" w:hAnsi="Times New Roman" w:cs="Times New Roman"/>
          <w:color w:val="000000" w:themeColor="text1"/>
        </w:rPr>
        <w:t xml:space="preserve"> of </w:t>
      </w:r>
      <w:r w:rsidR="009A54EE" w:rsidRPr="007E0E6B">
        <w:rPr>
          <w:rFonts w:ascii="Times New Roman" w:hAnsi="Times New Roman" w:cs="Times New Roman"/>
          <w:color w:val="000000" w:themeColor="text1"/>
        </w:rPr>
        <w:t>adaptive co-management</w:t>
      </w:r>
      <w:r w:rsidR="00031203" w:rsidRPr="007E0E6B">
        <w:rPr>
          <w:rFonts w:ascii="Times New Roman" w:hAnsi="Times New Roman" w:cs="Times New Roman"/>
          <w:color w:val="000000" w:themeColor="text1"/>
        </w:rPr>
        <w:t xml:space="preserve">. </w:t>
      </w:r>
      <w:r w:rsidR="00C54AFB" w:rsidRPr="007E0E6B">
        <w:rPr>
          <w:rFonts w:ascii="Times New Roman" w:hAnsi="Times New Roman" w:cs="Times New Roman"/>
          <w:color w:val="000000" w:themeColor="text1"/>
        </w:rPr>
        <w:t xml:space="preserve">Design is recognized as an agent for change that infers a synthetic ability </w:t>
      </w:r>
      <w:r w:rsidRPr="007E0E6B">
        <w:rPr>
          <w:rFonts w:ascii="Times New Roman" w:hAnsi="Times New Roman" w:cs="Times New Roman"/>
          <w:color w:val="000000" w:themeColor="text1"/>
        </w:rPr>
        <w:t>to</w:t>
      </w:r>
      <w:r w:rsidR="00C54AFB" w:rsidRPr="007E0E6B">
        <w:rPr>
          <w:rFonts w:ascii="Times New Roman" w:hAnsi="Times New Roman" w:cs="Times New Roman"/>
          <w:color w:val="000000" w:themeColor="text1"/>
        </w:rPr>
        <w:t xml:space="preserve"> solve complex problems beyond the reach of any rational and staged process </w:t>
      </w:r>
      <w:r w:rsidR="009A54EE" w:rsidRPr="007E0E6B">
        <w:rPr>
          <w:rFonts w:ascii="Times New Roman" w:hAnsi="Times New Roman" w:cs="Times New Roman"/>
          <w:color w:val="000000" w:themeColor="text1"/>
        </w:rPr>
        <w:t>(</w:t>
      </w:r>
      <w:proofErr w:type="spellStart"/>
      <w:r w:rsidR="009A54EE" w:rsidRPr="007E0E6B">
        <w:rPr>
          <w:rFonts w:ascii="Times New Roman" w:hAnsi="Times New Roman" w:cs="Times New Roman"/>
          <w:color w:val="000000" w:themeColor="text1"/>
        </w:rPr>
        <w:t>Findeli</w:t>
      </w:r>
      <w:proofErr w:type="spellEnd"/>
      <w:r w:rsidR="009A54EE" w:rsidRPr="007E0E6B">
        <w:rPr>
          <w:rFonts w:ascii="Times New Roman" w:hAnsi="Times New Roman" w:cs="Times New Roman"/>
          <w:color w:val="000000" w:themeColor="text1"/>
        </w:rPr>
        <w:t xml:space="preserve"> 1990). </w:t>
      </w:r>
      <w:r w:rsidR="00EA4D36" w:rsidRPr="007E0E6B">
        <w:rPr>
          <w:rFonts w:ascii="Times New Roman" w:hAnsi="Times New Roman" w:cs="Times New Roman"/>
          <w:color w:val="000000" w:themeColor="text1"/>
        </w:rPr>
        <w:t xml:space="preserve">Design is considered the </w:t>
      </w:r>
      <w:r w:rsidRPr="007E0E6B">
        <w:rPr>
          <w:rFonts w:ascii="Times New Roman" w:hAnsi="Times New Roman" w:cs="Times New Roman"/>
          <w:color w:val="000000" w:themeColor="text1"/>
        </w:rPr>
        <w:t>‘new literacy’ (</w:t>
      </w:r>
      <w:r w:rsidR="00EA4D36" w:rsidRPr="007E0E6B">
        <w:rPr>
          <w:rFonts w:ascii="Times New Roman" w:hAnsi="Times New Roman" w:cs="Times New Roman"/>
          <w:color w:val="000000" w:themeColor="text1"/>
        </w:rPr>
        <w:t xml:space="preserve">Holmgren 2009, </w:t>
      </w:r>
      <w:r w:rsidR="00336C88" w:rsidRPr="007E0E6B">
        <w:rPr>
          <w:rFonts w:ascii="Times New Roman" w:hAnsi="Times New Roman" w:cs="Times New Roman"/>
          <w:color w:val="000000" w:themeColor="text1"/>
        </w:rPr>
        <w:t>p.</w:t>
      </w:r>
      <w:r w:rsidRPr="007E0E6B">
        <w:rPr>
          <w:rFonts w:ascii="Times New Roman" w:hAnsi="Times New Roman" w:cs="Times New Roman"/>
          <w:color w:val="000000" w:themeColor="text1"/>
        </w:rPr>
        <w:t>33)</w:t>
      </w:r>
      <w:r w:rsidR="00EA4D36" w:rsidRPr="007E0E6B">
        <w:rPr>
          <w:rFonts w:ascii="Times New Roman" w:hAnsi="Times New Roman" w:cs="Times New Roman"/>
          <w:color w:val="000000" w:themeColor="text1"/>
        </w:rPr>
        <w:t xml:space="preserve"> and a process that is continuously defining the rules of a system as opposed to simply outcomes (</w:t>
      </w:r>
      <w:proofErr w:type="spellStart"/>
      <w:r w:rsidR="00EA4D36" w:rsidRPr="007E0E6B">
        <w:rPr>
          <w:rFonts w:ascii="Times New Roman" w:hAnsi="Times New Roman" w:cs="Times New Roman"/>
          <w:color w:val="000000" w:themeColor="text1"/>
        </w:rPr>
        <w:t>Thackera</w:t>
      </w:r>
      <w:proofErr w:type="spellEnd"/>
      <w:r w:rsidR="00EA4D36" w:rsidRPr="007E0E6B">
        <w:rPr>
          <w:rFonts w:ascii="Times New Roman" w:hAnsi="Times New Roman" w:cs="Times New Roman"/>
          <w:color w:val="000000" w:themeColor="text1"/>
        </w:rPr>
        <w:t xml:space="preserve"> 2005).</w:t>
      </w:r>
      <w:r w:rsidRPr="007E0E6B">
        <w:rPr>
          <w:rFonts w:ascii="Times New Roman" w:hAnsi="Times New Roman" w:cs="Times New Roman"/>
          <w:color w:val="000000" w:themeColor="text1"/>
        </w:rPr>
        <w:t xml:space="preserve"> </w:t>
      </w:r>
      <w:r w:rsidR="009A54EE" w:rsidRPr="007E0E6B">
        <w:rPr>
          <w:rFonts w:ascii="Times New Roman" w:hAnsi="Times New Roman" w:cs="Times New Roman"/>
          <w:color w:val="000000" w:themeColor="text1"/>
        </w:rPr>
        <w:t>C</w:t>
      </w:r>
      <w:r w:rsidR="00C54AFB" w:rsidRPr="007E0E6B">
        <w:rPr>
          <w:rFonts w:ascii="Times New Roman" w:hAnsi="Times New Roman" w:cs="Times New Roman"/>
          <w:color w:val="000000" w:themeColor="text1"/>
        </w:rPr>
        <w:t>o-design accommodates a broad range of design modes from diffuse (non-expert) to expert design, where people are actors in the process and not simply users, and networks (uncoordinated) and coalitions (coordinated) are created that operate on different scales that are interlinked and interdependent (Manzini 2015). Co-design</w:t>
      </w:r>
      <w:r w:rsidR="009A54EE" w:rsidRPr="007E0E6B">
        <w:rPr>
          <w:rFonts w:ascii="Times New Roman" w:hAnsi="Times New Roman" w:cs="Times New Roman"/>
          <w:color w:val="000000" w:themeColor="text1"/>
        </w:rPr>
        <w:t xml:space="preserve"> </w:t>
      </w:r>
      <w:r w:rsidR="00C54AFB" w:rsidRPr="007E0E6B">
        <w:rPr>
          <w:rFonts w:ascii="Times New Roman" w:hAnsi="Times New Roman" w:cs="Times New Roman"/>
          <w:color w:val="000000" w:themeColor="text1"/>
        </w:rPr>
        <w:t>reflect</w:t>
      </w:r>
      <w:r w:rsidR="009A54EE" w:rsidRPr="007E0E6B">
        <w:rPr>
          <w:rFonts w:ascii="Times New Roman" w:hAnsi="Times New Roman" w:cs="Times New Roman"/>
          <w:color w:val="000000" w:themeColor="text1"/>
        </w:rPr>
        <w:t>s</w:t>
      </w:r>
      <w:r w:rsidR="00C54AFB" w:rsidRPr="007E0E6B">
        <w:rPr>
          <w:rFonts w:ascii="Times New Roman" w:hAnsi="Times New Roman" w:cs="Times New Roman"/>
          <w:color w:val="000000" w:themeColor="text1"/>
        </w:rPr>
        <w:t xml:space="preserve"> aspects of community resilience including </w:t>
      </w:r>
      <w:r w:rsidRPr="007E0E6B">
        <w:rPr>
          <w:rFonts w:ascii="Times New Roman" w:hAnsi="Times New Roman" w:cs="Times New Roman"/>
          <w:color w:val="000000" w:themeColor="text1"/>
        </w:rPr>
        <w:t xml:space="preserve">social learning, </w:t>
      </w:r>
      <w:r w:rsidR="00C54AFB" w:rsidRPr="007E0E6B">
        <w:rPr>
          <w:rFonts w:ascii="Times New Roman" w:hAnsi="Times New Roman" w:cs="Times New Roman"/>
          <w:color w:val="000000" w:themeColor="text1"/>
        </w:rPr>
        <w:t xml:space="preserve">participatory processes, </w:t>
      </w:r>
      <w:r w:rsidRPr="007E0E6B">
        <w:rPr>
          <w:rFonts w:ascii="Times New Roman" w:hAnsi="Times New Roman" w:cs="Times New Roman"/>
          <w:color w:val="000000" w:themeColor="text1"/>
        </w:rPr>
        <w:t>and utilizing human imagination</w:t>
      </w:r>
      <w:r w:rsidR="00C54AFB" w:rsidRPr="007E0E6B">
        <w:rPr>
          <w:rFonts w:ascii="Times New Roman" w:hAnsi="Times New Roman" w:cs="Times New Roman"/>
          <w:color w:val="000000" w:themeColor="text1"/>
        </w:rPr>
        <w:t xml:space="preserve">. </w:t>
      </w:r>
      <w:r w:rsidR="009A54EE" w:rsidRPr="007E0E6B">
        <w:rPr>
          <w:rFonts w:ascii="Times New Roman" w:hAnsi="Times New Roman" w:cs="Times New Roman"/>
          <w:color w:val="000000" w:themeColor="text1"/>
        </w:rPr>
        <w:t>Co-design also considers the ethical and social implications of solutions</w:t>
      </w:r>
      <w:r w:rsidRPr="007E0E6B">
        <w:rPr>
          <w:rFonts w:ascii="Times New Roman" w:hAnsi="Times New Roman" w:cs="Times New Roman"/>
          <w:color w:val="000000" w:themeColor="text1"/>
        </w:rPr>
        <w:t xml:space="preserve"> (</w:t>
      </w:r>
      <w:proofErr w:type="spellStart"/>
      <w:r w:rsidRPr="007E0E6B">
        <w:rPr>
          <w:rFonts w:ascii="Times New Roman" w:hAnsi="Times New Roman" w:cs="Times New Roman"/>
          <w:color w:val="000000" w:themeColor="text1"/>
        </w:rPr>
        <w:t>Findeli</w:t>
      </w:r>
      <w:proofErr w:type="spellEnd"/>
      <w:r w:rsidRPr="007E0E6B">
        <w:rPr>
          <w:rFonts w:ascii="Times New Roman" w:hAnsi="Times New Roman" w:cs="Times New Roman"/>
          <w:color w:val="000000" w:themeColor="text1"/>
        </w:rPr>
        <w:t xml:space="preserve"> 2001).</w:t>
      </w:r>
    </w:p>
    <w:p w14:paraId="0E01080C" w14:textId="77777777" w:rsidR="00EB6CC8" w:rsidRPr="007E0E6B" w:rsidRDefault="00EB6CC8" w:rsidP="007E0E6B">
      <w:pPr>
        <w:pStyle w:val="NoteLevel11"/>
        <w:spacing w:line="276" w:lineRule="auto"/>
        <w:rPr>
          <w:rFonts w:ascii="Times New Roman" w:hAnsi="Times New Roman" w:cs="Times New Roman"/>
          <w:color w:val="000000" w:themeColor="text1"/>
          <w:lang w:val="en-GB"/>
        </w:rPr>
      </w:pPr>
    </w:p>
    <w:p w14:paraId="69F61194" w14:textId="741CD6B3" w:rsidR="00CD58A9" w:rsidRPr="007E0E6B" w:rsidRDefault="007E0E6B" w:rsidP="007E0E6B">
      <w:pPr>
        <w:pStyle w:val="NoteLevel11"/>
        <w:spacing w:line="276" w:lineRule="auto"/>
        <w:rPr>
          <w:rFonts w:ascii="Times New Roman" w:hAnsi="Times New Roman" w:cs="Times New Roman"/>
          <w:color w:val="000000" w:themeColor="text1"/>
          <w:lang w:val="en-GB"/>
        </w:rPr>
      </w:pPr>
      <w:r w:rsidRPr="007E0E6B">
        <w:rPr>
          <w:rFonts w:ascii="Times New Roman" w:hAnsi="Times New Roman" w:cs="Times New Roman"/>
          <w:b/>
          <w:color w:val="000000" w:themeColor="text1"/>
          <w:lang w:val="en-GB"/>
        </w:rPr>
        <w:t>3</w:t>
      </w:r>
      <w:r w:rsidR="00CD58A9" w:rsidRPr="007E0E6B">
        <w:rPr>
          <w:rFonts w:ascii="Times New Roman" w:hAnsi="Times New Roman" w:cs="Times New Roman"/>
          <w:b/>
          <w:color w:val="000000" w:themeColor="text1"/>
          <w:lang w:val="en-GB"/>
        </w:rPr>
        <w:t>. Method</w:t>
      </w:r>
    </w:p>
    <w:p w14:paraId="69A62DF0" w14:textId="77777777" w:rsidR="007E0E6B" w:rsidRPr="007E0E6B" w:rsidRDefault="007E0E6B" w:rsidP="007E0E6B">
      <w:pPr>
        <w:pStyle w:val="NoteLevel11"/>
        <w:spacing w:line="276" w:lineRule="auto"/>
        <w:rPr>
          <w:rFonts w:ascii="Times New Roman" w:hAnsi="Times New Roman" w:cs="Times New Roman"/>
          <w:color w:val="000000" w:themeColor="text1"/>
          <w:lang w:val="en-GB"/>
        </w:rPr>
      </w:pPr>
    </w:p>
    <w:p w14:paraId="2727E539" w14:textId="2BC2C256" w:rsidR="00BD7258" w:rsidRPr="007E0E6B" w:rsidRDefault="00BD7258" w:rsidP="007E0E6B">
      <w:pPr>
        <w:pStyle w:val="NoteLevel11"/>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 xml:space="preserve">As urban resilience is not well understood </w:t>
      </w:r>
      <w:r w:rsidRPr="007E0E6B">
        <w:rPr>
          <w:rFonts w:ascii="Times New Roman" w:hAnsi="Times New Roman" w:cs="Times New Roman"/>
          <w:color w:val="000000" w:themeColor="text1"/>
          <w:lang w:val="en-GB"/>
        </w:rPr>
        <w:fldChar w:fldCharType="begin">
          <w:fldData xml:space="preserve">PEVuZE5vdGU+PENpdGU+PEF1dGhvcj5PbHNzb248L0F1dGhvcj48WWVhcj4yMDE0PC9ZZWFyPjxS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</w:fldData>
        </w:fldChar>
      </w:r>
      <w:r w:rsidRPr="007E0E6B">
        <w:rPr>
          <w:rFonts w:ascii="Times New Roman" w:hAnsi="Times New Roman" w:cs="Times New Roman"/>
          <w:color w:val="000000" w:themeColor="text1"/>
          <w:lang w:val="en-GB"/>
        </w:rPr>
        <w:instrText xml:space="preserve"> ADDIN EN.CITE </w:instrText>
      </w:r>
      <w:r w:rsidRPr="007E0E6B">
        <w:rPr>
          <w:rFonts w:ascii="Times New Roman" w:hAnsi="Times New Roman" w:cs="Times New Roman"/>
          <w:color w:val="000000" w:themeColor="text1"/>
          <w:lang w:val="en-GB"/>
        </w:rPr>
        <w:fldChar w:fldCharType="begin">
          <w:fldData xml:space="preserve">PEVuZE5vdGU+PENpdGU+PEF1dGhvcj5PbHNzb248L0F1dGhvcj48WWVhcj4yMDE0PC9ZZWFyPjxS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</w:fldData>
        </w:fldChar>
      </w:r>
      <w:r w:rsidRPr="007E0E6B">
        <w:rPr>
          <w:rFonts w:ascii="Times New Roman" w:hAnsi="Times New Roman" w:cs="Times New Roman"/>
          <w:color w:val="000000" w:themeColor="text1"/>
          <w:lang w:val="en-GB"/>
        </w:rPr>
        <w:instrText xml:space="preserve"> ADDIN EN.CITE.DATA </w:instrText>
      </w:r>
      <w:r w:rsidRPr="007E0E6B">
        <w:rPr>
          <w:rFonts w:ascii="Times New Roman" w:hAnsi="Times New Roman" w:cs="Times New Roman"/>
          <w:color w:val="000000" w:themeColor="text1"/>
          <w:lang w:val="en-GB"/>
        </w:rPr>
      </w:r>
      <w:r w:rsidRPr="007E0E6B">
        <w:rPr>
          <w:rFonts w:ascii="Times New Roman" w:hAnsi="Times New Roman" w:cs="Times New Roman"/>
          <w:color w:val="000000" w:themeColor="text1"/>
          <w:lang w:val="en-GB"/>
        </w:rPr>
        <w:fldChar w:fldCharType="end"/>
      </w:r>
      <w:r w:rsidRPr="007E0E6B">
        <w:rPr>
          <w:rFonts w:ascii="Times New Roman" w:hAnsi="Times New Roman" w:cs="Times New Roman"/>
          <w:color w:val="000000" w:themeColor="text1"/>
          <w:lang w:val="en-GB"/>
        </w:rPr>
      </w:r>
      <w:r w:rsidRPr="007E0E6B">
        <w:rPr>
          <w:rFonts w:ascii="Times New Roman" w:hAnsi="Times New Roman" w:cs="Times New Roman"/>
          <w:color w:val="000000" w:themeColor="text1"/>
          <w:lang w:val="en-GB"/>
        </w:rPr>
        <w:fldChar w:fldCharType="separate"/>
      </w:r>
      <w:r w:rsidRPr="007E0E6B">
        <w:rPr>
          <w:rFonts w:ascii="Times New Roman" w:hAnsi="Times New Roman" w:cs="Times New Roman"/>
          <w:color w:val="000000" w:themeColor="text1"/>
          <w:lang w:val="en-GB"/>
        </w:rPr>
        <w:t>(Olsson et al. 2014; Raco and Street 2012)</w:t>
      </w:r>
      <w:r w:rsidRPr="007E0E6B">
        <w:rPr>
          <w:rFonts w:ascii="Times New Roman" w:hAnsi="Times New Roman" w:cs="Times New Roman"/>
          <w:color w:val="000000" w:themeColor="text1"/>
          <w:lang w:val="en-GB"/>
        </w:rPr>
        <w:fldChar w:fldCharType="end"/>
      </w:r>
      <w:r w:rsidRPr="007E0E6B">
        <w:rPr>
          <w:rFonts w:ascii="Times New Roman" w:hAnsi="Times New Roman" w:cs="Times New Roman"/>
          <w:color w:val="000000" w:themeColor="text1"/>
          <w:lang w:val="en-GB"/>
        </w:rPr>
        <w:t xml:space="preserve"> the research adopted an emergent design approach where the research design emerges (unfolds) from the</w:t>
      </w:r>
      <w:r w:rsidR="00D120BC" w:rsidRPr="007E0E6B">
        <w:rPr>
          <w:rFonts w:ascii="Times New Roman" w:hAnsi="Times New Roman" w:cs="Times New Roman"/>
          <w:color w:val="000000" w:themeColor="text1"/>
          <w:lang w:val="en-GB"/>
        </w:rPr>
        <w:t xml:space="preserve"> interaction within the study. In t</w:t>
      </w:r>
      <w:r w:rsidRPr="007E0E6B">
        <w:rPr>
          <w:rFonts w:ascii="Times New Roman" w:hAnsi="Times New Roman" w:cs="Times New Roman"/>
          <w:color w:val="000000" w:themeColor="text1"/>
          <w:lang w:val="en-GB"/>
        </w:rPr>
        <w:t xml:space="preserve">his </w:t>
      </w:r>
      <w:r w:rsidR="00D120BC" w:rsidRPr="007E0E6B">
        <w:rPr>
          <w:rFonts w:ascii="Times New Roman" w:hAnsi="Times New Roman" w:cs="Times New Roman"/>
          <w:color w:val="000000" w:themeColor="text1"/>
          <w:lang w:val="en-GB"/>
        </w:rPr>
        <w:t xml:space="preserve">case the </w:t>
      </w:r>
      <w:r w:rsidRPr="007E0E6B">
        <w:rPr>
          <w:rFonts w:ascii="Times New Roman" w:hAnsi="Times New Roman" w:cs="Times New Roman"/>
          <w:color w:val="000000" w:themeColor="text1"/>
          <w:lang w:val="en-GB"/>
        </w:rPr>
        <w:t xml:space="preserve">interaction is between the different research partners (from municipalities, SMEs and academic institutions across Europe) who bring their accumulated knowledge of a broad variety of places and contexts, literature, and case studies </w:t>
      </w:r>
      <w:r w:rsidRPr="007E0E6B">
        <w:rPr>
          <w:rFonts w:ascii="Times New Roman" w:hAnsi="Times New Roman" w:cs="Times New Roman"/>
          <w:color w:val="000000" w:themeColor="text1"/>
          <w:lang w:val="en-GB"/>
        </w:rPr>
        <w:fldChar w:fldCharType="begin"/>
      </w:r>
      <w:r w:rsidRPr="007E0E6B">
        <w:rPr>
          <w:rFonts w:ascii="Times New Roman" w:hAnsi="Times New Roman" w:cs="Times New Roman"/>
          <w:color w:val="000000" w:themeColor="text1"/>
          <w:lang w:val="en-GB"/>
        </w:rPr>
        <w:instrText xml:space="preserve"> ADDIN EN.CITE &lt;EndNote&gt;&lt;Cite&gt;&lt;Author&gt;Collier&lt;/Author&gt;&lt;Year&gt;2013&lt;/Year&gt;&lt;RecNum&gt;14116&lt;/RecNum&gt;&lt;DisplayText&gt;(Collier et al., 2013)&lt;/DisplayText&gt;&lt;record&gt;&lt;rec-number&gt;14116&lt;/rec-number&gt;&lt;foreign-keys&gt;&lt;key app="EN" db-id="r59sez2wpxe9x2exzthpf2wbttaf2vt9xst5" timestamp="1390388490"&gt;14116&lt;/key&gt;&lt;/foreign-keys&gt;&lt;ref-type name="Journal Article"&gt;17&lt;/ref-type&gt;&lt;contributors&gt;&lt;authors&gt;&lt;author&gt;Collier, Marcus J.&lt;/author&gt;&lt;author&gt;Nedović-Budić, Zorica&lt;/author&gt;&lt;author&gt;Aerts, Jeroen&lt;/author&gt;&lt;author&gt;Connop, Stuart&lt;/author&gt;&lt;author&gt;Foley, Dermot&lt;/author&gt;&lt;author&gt;Foley, Karen&lt;/author&gt;&lt;author&gt;Newport, Darryl&lt;/author&gt;&lt;author&gt;McQuaid, Siobhán&lt;/author&gt;&lt;author&gt;Slaev, Aleksander&lt;/author&gt;&lt;author&gt;Verburg, Peter&lt;/author&gt;&lt;/authors&gt;&lt;/contributors&gt;&lt;titles&gt;&lt;title&gt;Transitioning to resilience and sustainability in urban communities&lt;/title&gt;&lt;secondary-title&gt;Cities&lt;/secondary-title&gt;&lt;/titles&gt;&lt;periodical&gt;&lt;full-title&gt;Cities&lt;/full-title&gt;&lt;/periodical&gt;&lt;pages&gt;S21-S28&lt;/pages&gt;&lt;volume&gt;32, Supplement 1&lt;/volume&gt;&lt;number&gt;0&lt;/number&gt;&lt;keywords&gt;&lt;keyword&gt;Urban resilience&lt;/keyword&gt;&lt;keyword&gt;Transition strategy&lt;/keyword&gt;&lt;keyword&gt;Sustainability&lt;/keyword&gt;&lt;/keywords&gt;&lt;dates&gt;&lt;year&gt;2013&lt;/year&gt;&lt;pub-dates&gt;&lt;date&gt;7//&lt;/date&gt;&lt;/pub-dates&gt;&lt;/dates&gt;&lt;isbn&gt;0264-2751&lt;/isbn&gt;&lt;urls&gt;&lt;related-urls&gt;&lt;url&gt;http://www.sciencedirect.com/science/article/pii/S026427511300036X&lt;/url&gt;&lt;url&gt;http://ac.els-cdn.com/S026427511300036X/1-s2.0-S026427511300036X-main.pdf?_tid=9a3e353a-8354-11e3-a314-00000aab0f02&amp;amp;acdnat=1390388694_95d51e21f853ed4437c59747d77f81ad&lt;/url&gt;&lt;/related-urls&gt;&lt;/urls&gt;&lt;electronic-resource-num&gt;http://dx.doi.org/10.1016/j.cities.2013.03.010&lt;/electronic-resource-num&gt;&lt;/record&gt;&lt;/Cite&gt;&lt;/EndNote&gt;</w:instrText>
      </w:r>
      <w:r w:rsidRPr="007E0E6B">
        <w:rPr>
          <w:rFonts w:ascii="Times New Roman" w:hAnsi="Times New Roman" w:cs="Times New Roman"/>
          <w:color w:val="000000" w:themeColor="text1"/>
          <w:lang w:val="en-GB"/>
        </w:rPr>
        <w:fldChar w:fldCharType="separate"/>
      </w:r>
      <w:r w:rsidRPr="007E0E6B">
        <w:rPr>
          <w:rFonts w:ascii="Times New Roman" w:hAnsi="Times New Roman" w:cs="Times New Roman"/>
          <w:color w:val="000000" w:themeColor="text1"/>
          <w:lang w:val="en-GB"/>
        </w:rPr>
        <w:t>(Collier et al. 2013)</w:t>
      </w:r>
      <w:r w:rsidRPr="007E0E6B">
        <w:rPr>
          <w:rFonts w:ascii="Times New Roman" w:hAnsi="Times New Roman" w:cs="Times New Roman"/>
          <w:color w:val="000000" w:themeColor="text1"/>
          <w:lang w:val="en-GB"/>
        </w:rPr>
        <w:fldChar w:fldCharType="end"/>
      </w:r>
      <w:r w:rsidRPr="007E0E6B">
        <w:rPr>
          <w:rFonts w:ascii="Times New Roman" w:hAnsi="Times New Roman" w:cs="Times New Roman"/>
          <w:color w:val="000000" w:themeColor="text1"/>
          <w:lang w:val="en-GB"/>
        </w:rPr>
        <w:t>. An emergent design process recognizes that insufficient information is available at the outset to fully design a research strategy and that a flexible, adaptive and evolutionary approach is necessary (Lincoln and Guba 1985). This approach is analogous to social ecological resilience thinking, also referred to as evolutionary resilience (Davoudi 2012).</w:t>
      </w:r>
    </w:p>
    <w:p w14:paraId="24B599CB" w14:textId="11657E47" w:rsidR="00F808A8" w:rsidRPr="007E0E6B" w:rsidRDefault="00E15B59" w:rsidP="007E0E6B">
      <w:pPr>
        <w:pStyle w:val="NoteLevel11"/>
        <w:numPr>
          <w:ilvl w:val="0"/>
          <w:numId w:val="0"/>
        </w:numPr>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lastRenderedPageBreak/>
        <w:t xml:space="preserve">The emergent design process </w:t>
      </w:r>
      <w:r w:rsidR="00D120BC" w:rsidRPr="007E0E6B">
        <w:rPr>
          <w:rFonts w:ascii="Times New Roman" w:hAnsi="Times New Roman" w:cs="Times New Roman"/>
          <w:color w:val="000000" w:themeColor="text1"/>
          <w:lang w:val="en-GB"/>
        </w:rPr>
        <w:t>commenced with</w:t>
      </w:r>
      <w:r w:rsidRPr="007E0E6B">
        <w:rPr>
          <w:rFonts w:ascii="Times New Roman" w:hAnsi="Times New Roman" w:cs="Times New Roman"/>
          <w:color w:val="000000" w:themeColor="text1"/>
          <w:lang w:val="en-GB"/>
        </w:rPr>
        <w:t xml:space="preserve"> a research phase </w:t>
      </w:r>
      <w:r w:rsidR="009A46DF" w:rsidRPr="007E0E6B">
        <w:rPr>
          <w:rFonts w:ascii="Times New Roman" w:hAnsi="Times New Roman" w:cs="Times New Roman"/>
          <w:color w:val="000000" w:themeColor="text1"/>
          <w:lang w:val="en-GB"/>
        </w:rPr>
        <w:t xml:space="preserve">that aimed to develop grounded theory in a qualitative inductive (theory forming) </w:t>
      </w:r>
      <w:proofErr w:type="gramStart"/>
      <w:r w:rsidR="009A46DF" w:rsidRPr="007E0E6B">
        <w:rPr>
          <w:rFonts w:ascii="Times New Roman" w:hAnsi="Times New Roman" w:cs="Times New Roman"/>
          <w:color w:val="000000" w:themeColor="text1"/>
          <w:lang w:val="en-GB"/>
        </w:rPr>
        <w:t xml:space="preserve">process, </w:t>
      </w:r>
      <w:r w:rsidRPr="007E0E6B">
        <w:rPr>
          <w:rFonts w:ascii="Times New Roman" w:hAnsi="Times New Roman" w:cs="Times New Roman"/>
          <w:color w:val="000000" w:themeColor="text1"/>
          <w:lang w:val="en-GB"/>
        </w:rPr>
        <w:t>and</w:t>
      </w:r>
      <w:proofErr w:type="gramEnd"/>
      <w:r w:rsidRPr="007E0E6B">
        <w:rPr>
          <w:rFonts w:ascii="Times New Roman" w:hAnsi="Times New Roman" w:cs="Times New Roman"/>
          <w:color w:val="000000" w:themeColor="text1"/>
          <w:lang w:val="en-GB"/>
        </w:rPr>
        <w:t xml:space="preserve"> </w:t>
      </w:r>
      <w:r w:rsidR="007973C8" w:rsidRPr="007E0E6B">
        <w:rPr>
          <w:rFonts w:ascii="Times New Roman" w:hAnsi="Times New Roman" w:cs="Times New Roman"/>
          <w:color w:val="000000" w:themeColor="text1"/>
          <w:lang w:val="en-GB"/>
        </w:rPr>
        <w:t>progressed to</w:t>
      </w:r>
      <w:r w:rsidR="00D120BC" w:rsidRPr="007E0E6B">
        <w:rPr>
          <w:rFonts w:ascii="Times New Roman" w:hAnsi="Times New Roman" w:cs="Times New Roman"/>
          <w:color w:val="000000" w:themeColor="text1"/>
          <w:lang w:val="en-GB"/>
        </w:rPr>
        <w:t xml:space="preserve"> a</w:t>
      </w:r>
      <w:r w:rsidRPr="007E0E6B">
        <w:rPr>
          <w:rFonts w:ascii="Times New Roman" w:hAnsi="Times New Roman" w:cs="Times New Roman"/>
          <w:color w:val="000000" w:themeColor="text1"/>
          <w:lang w:val="en-GB"/>
        </w:rPr>
        <w:t xml:space="preserve"> demonst</w:t>
      </w:r>
      <w:r w:rsidR="009A46DF" w:rsidRPr="007E0E6B">
        <w:rPr>
          <w:rFonts w:ascii="Times New Roman" w:hAnsi="Times New Roman" w:cs="Times New Roman"/>
          <w:color w:val="000000" w:themeColor="text1"/>
          <w:lang w:val="en-GB"/>
        </w:rPr>
        <w:t>ration phase.</w:t>
      </w:r>
      <w:r w:rsidR="00FC776D" w:rsidRPr="007E0E6B">
        <w:rPr>
          <w:rFonts w:ascii="Times New Roman" w:hAnsi="Times New Roman" w:cs="Times New Roman"/>
          <w:color w:val="000000" w:themeColor="text1"/>
          <w:lang w:val="en-GB"/>
        </w:rPr>
        <w:t xml:space="preserve"> </w:t>
      </w:r>
      <w:r w:rsidR="00F808A8" w:rsidRPr="007E0E6B">
        <w:rPr>
          <w:rFonts w:ascii="Times New Roman" w:hAnsi="Times New Roman" w:cs="Times New Roman"/>
          <w:color w:val="000000" w:themeColor="text1"/>
          <w:lang w:val="en-GB"/>
        </w:rPr>
        <w:t>Multiple-c</w:t>
      </w:r>
      <w:r w:rsidR="00BD24DE" w:rsidRPr="007E0E6B">
        <w:rPr>
          <w:rFonts w:ascii="Times New Roman" w:hAnsi="Times New Roman" w:cs="Times New Roman"/>
          <w:color w:val="000000" w:themeColor="text1"/>
          <w:lang w:val="en-GB"/>
        </w:rPr>
        <w:t xml:space="preserve">ase studies and action research </w:t>
      </w:r>
      <w:r w:rsidR="009A46DF" w:rsidRPr="007E0E6B">
        <w:rPr>
          <w:rFonts w:ascii="Times New Roman" w:hAnsi="Times New Roman" w:cs="Times New Roman"/>
          <w:color w:val="000000" w:themeColor="text1"/>
          <w:lang w:val="en-GB"/>
        </w:rPr>
        <w:t>emerged as</w:t>
      </w:r>
      <w:r w:rsidR="00BD24DE" w:rsidRPr="007E0E6B">
        <w:rPr>
          <w:rFonts w:ascii="Times New Roman" w:hAnsi="Times New Roman" w:cs="Times New Roman"/>
          <w:color w:val="000000" w:themeColor="text1"/>
          <w:lang w:val="en-GB"/>
        </w:rPr>
        <w:t xml:space="preserve"> the dominant strategies. </w:t>
      </w:r>
    </w:p>
    <w:p w14:paraId="7DAA16F9" w14:textId="77777777" w:rsidR="007E0E6B" w:rsidRPr="007E0E6B" w:rsidRDefault="007E0E6B" w:rsidP="007E0E6B">
      <w:pPr>
        <w:pStyle w:val="NoteLevel11"/>
        <w:numPr>
          <w:ilvl w:val="0"/>
          <w:numId w:val="0"/>
        </w:numPr>
        <w:spacing w:line="276" w:lineRule="auto"/>
        <w:rPr>
          <w:rFonts w:ascii="Times New Roman" w:hAnsi="Times New Roman" w:cs="Times New Roman"/>
          <w:color w:val="000000" w:themeColor="text1"/>
          <w:lang w:val="en-GB"/>
        </w:rPr>
      </w:pPr>
    </w:p>
    <w:p w14:paraId="0E069B18" w14:textId="01403C9B" w:rsidR="00EF4646" w:rsidRPr="007E0E6B" w:rsidRDefault="00EF4646" w:rsidP="007E0E6B">
      <w:pPr>
        <w:keepNext/>
        <w:autoSpaceDE w:val="0"/>
        <w:autoSpaceDN w:val="0"/>
        <w:adjustRightInd w:val="0"/>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eastAsia="ja-JP"/>
        </w:rPr>
        <w:t xml:space="preserve">A multiple-case study </w:t>
      </w:r>
      <w:r w:rsidR="00F808A8" w:rsidRPr="007E0E6B">
        <w:rPr>
          <w:rFonts w:ascii="Times New Roman" w:hAnsi="Times New Roman" w:cs="Times New Roman"/>
          <w:color w:val="000000" w:themeColor="text1"/>
          <w:lang w:eastAsia="ja-JP"/>
        </w:rPr>
        <w:t xml:space="preserve">is in effect a series of studies using the same methods (Yin 2014). </w:t>
      </w:r>
      <w:r w:rsidRPr="007E0E6B">
        <w:rPr>
          <w:rFonts w:ascii="Times New Roman" w:hAnsi="Times New Roman" w:cs="Times New Roman"/>
          <w:color w:val="000000" w:themeColor="text1"/>
          <w:lang w:val="en-GB"/>
        </w:rPr>
        <w:t>In this instance t</w:t>
      </w:r>
      <w:r w:rsidR="00BD24DE" w:rsidRPr="007E0E6B">
        <w:rPr>
          <w:rFonts w:ascii="Times New Roman" w:hAnsi="Times New Roman" w:cs="Times New Roman"/>
          <w:color w:val="000000" w:themeColor="text1"/>
          <w:lang w:val="en-GB"/>
        </w:rPr>
        <w:t xml:space="preserve">he </w:t>
      </w:r>
      <w:r w:rsidR="00F808A8" w:rsidRPr="007E0E6B">
        <w:rPr>
          <w:rFonts w:ascii="Times New Roman" w:hAnsi="Times New Roman" w:cs="Times New Roman"/>
          <w:color w:val="000000" w:themeColor="text1"/>
          <w:lang w:val="en-GB"/>
        </w:rPr>
        <w:t>multiple-</w:t>
      </w:r>
      <w:r w:rsidR="00BD24DE" w:rsidRPr="007E0E6B">
        <w:rPr>
          <w:rFonts w:ascii="Times New Roman" w:hAnsi="Times New Roman" w:cs="Times New Roman"/>
          <w:color w:val="000000" w:themeColor="text1"/>
          <w:lang w:val="en-GB"/>
        </w:rPr>
        <w:t>case studies</w:t>
      </w:r>
      <w:r w:rsidR="009A46DF" w:rsidRPr="007E0E6B">
        <w:rPr>
          <w:rFonts w:ascii="Times New Roman" w:hAnsi="Times New Roman" w:cs="Times New Roman"/>
          <w:color w:val="000000" w:themeColor="text1"/>
          <w:lang w:val="en-GB"/>
        </w:rPr>
        <w:t xml:space="preserve"> </w:t>
      </w:r>
      <w:r w:rsidR="0030696B" w:rsidRPr="007E0E6B">
        <w:rPr>
          <w:rFonts w:ascii="Times New Roman" w:hAnsi="Times New Roman" w:cs="Times New Roman"/>
          <w:color w:val="000000" w:themeColor="text1"/>
          <w:lang w:val="en-GB"/>
        </w:rPr>
        <w:t>were examined using</w:t>
      </w:r>
      <w:r w:rsidR="00BD24DE" w:rsidRPr="007E0E6B">
        <w:rPr>
          <w:rFonts w:ascii="Times New Roman" w:hAnsi="Times New Roman" w:cs="Times New Roman"/>
          <w:color w:val="000000" w:themeColor="text1"/>
          <w:lang w:val="en-GB"/>
        </w:rPr>
        <w:t xml:space="preserve"> a hybrid of semi-structured interviews with key stakeholders, analysis of documents, and observation</w:t>
      </w:r>
      <w:r w:rsidR="00D120BC" w:rsidRPr="007E0E6B">
        <w:rPr>
          <w:rFonts w:ascii="Times New Roman" w:hAnsi="Times New Roman" w:cs="Times New Roman"/>
          <w:color w:val="000000" w:themeColor="text1"/>
          <w:lang w:val="en-GB"/>
        </w:rPr>
        <w:t xml:space="preserve">. They </w:t>
      </w:r>
      <w:r w:rsidR="00E10A01" w:rsidRPr="007E0E6B">
        <w:rPr>
          <w:rFonts w:ascii="Times New Roman" w:hAnsi="Times New Roman" w:cs="Times New Roman"/>
          <w:color w:val="000000" w:themeColor="text1"/>
          <w:lang w:val="en-GB"/>
        </w:rPr>
        <w:t>represent</w:t>
      </w:r>
      <w:r w:rsidR="00BD24DE" w:rsidRPr="007E0E6B">
        <w:rPr>
          <w:rFonts w:ascii="Times New Roman" w:hAnsi="Times New Roman" w:cs="Times New Roman"/>
          <w:color w:val="000000" w:themeColor="text1"/>
          <w:lang w:val="en-GB"/>
        </w:rPr>
        <w:t xml:space="preserve"> the emerging wealth of new roles and practices in partner cities and regions, and further afield, that can be seen to relate to </w:t>
      </w:r>
      <w:r w:rsidR="00D120BC" w:rsidRPr="007E0E6B">
        <w:rPr>
          <w:rFonts w:ascii="Times New Roman" w:hAnsi="Times New Roman" w:cs="Times New Roman"/>
          <w:color w:val="000000" w:themeColor="text1"/>
          <w:lang w:val="en-GB"/>
        </w:rPr>
        <w:t xml:space="preserve">the </w:t>
      </w:r>
      <w:r w:rsidR="00BD24DE" w:rsidRPr="007E0E6B">
        <w:rPr>
          <w:rFonts w:ascii="Times New Roman" w:hAnsi="Times New Roman" w:cs="Times New Roman"/>
          <w:color w:val="000000" w:themeColor="text1"/>
          <w:lang w:val="en-GB"/>
        </w:rPr>
        <w:t xml:space="preserve">concept of urban resilience. The majority </w:t>
      </w:r>
      <w:r w:rsidR="00130115" w:rsidRPr="007E0E6B">
        <w:rPr>
          <w:rFonts w:ascii="Times New Roman" w:hAnsi="Times New Roman" w:cs="Times New Roman"/>
          <w:color w:val="000000" w:themeColor="text1"/>
          <w:lang w:val="en-GB"/>
        </w:rPr>
        <w:t>were</w:t>
      </w:r>
      <w:r w:rsidR="00BD24DE" w:rsidRPr="007E0E6B">
        <w:rPr>
          <w:rFonts w:ascii="Times New Roman" w:hAnsi="Times New Roman" w:cs="Times New Roman"/>
          <w:color w:val="000000" w:themeColor="text1"/>
          <w:lang w:val="en-GB"/>
        </w:rPr>
        <w:t xml:space="preserve"> </w:t>
      </w:r>
      <w:r w:rsidR="000E2F18" w:rsidRPr="007E0E6B">
        <w:rPr>
          <w:rFonts w:ascii="Times New Roman" w:hAnsi="Times New Roman" w:cs="Times New Roman"/>
          <w:color w:val="000000" w:themeColor="text1"/>
          <w:lang w:val="en-GB"/>
        </w:rPr>
        <w:t xml:space="preserve">therefore </w:t>
      </w:r>
      <w:r w:rsidR="00BD24DE" w:rsidRPr="007E0E6B">
        <w:rPr>
          <w:rFonts w:ascii="Times New Roman" w:hAnsi="Times New Roman" w:cs="Times New Roman"/>
          <w:color w:val="000000" w:themeColor="text1"/>
          <w:lang w:val="en-GB"/>
        </w:rPr>
        <w:t xml:space="preserve">sourced from partner knowledge networks, grey literature or online searches, and </w:t>
      </w:r>
      <w:r w:rsidR="0030696B" w:rsidRPr="007E0E6B">
        <w:rPr>
          <w:rFonts w:ascii="Times New Roman" w:hAnsi="Times New Roman" w:cs="Times New Roman"/>
          <w:color w:val="000000" w:themeColor="text1"/>
          <w:lang w:val="en-GB"/>
        </w:rPr>
        <w:t xml:space="preserve">most </w:t>
      </w:r>
      <w:r w:rsidR="00BD24DE" w:rsidRPr="007E0E6B">
        <w:rPr>
          <w:rFonts w:ascii="Times New Roman" w:hAnsi="Times New Roman" w:cs="Times New Roman"/>
          <w:color w:val="000000" w:themeColor="text1"/>
          <w:lang w:val="en-GB"/>
        </w:rPr>
        <w:t xml:space="preserve">would not identify with the urban resilience discourse at present. </w:t>
      </w:r>
    </w:p>
    <w:p w14:paraId="1861BA63" w14:textId="77777777" w:rsidR="007E0E6B" w:rsidRPr="007E0E6B" w:rsidRDefault="007E0E6B" w:rsidP="007E0E6B">
      <w:pPr>
        <w:keepNext/>
        <w:autoSpaceDE w:val="0"/>
        <w:autoSpaceDN w:val="0"/>
        <w:adjustRightInd w:val="0"/>
        <w:spacing w:line="276" w:lineRule="auto"/>
        <w:rPr>
          <w:rFonts w:ascii="Times New Roman" w:hAnsi="Times New Roman" w:cs="Times New Roman"/>
          <w:color w:val="000000" w:themeColor="text1"/>
          <w:lang w:val="en-GB"/>
        </w:rPr>
      </w:pPr>
    </w:p>
    <w:p w14:paraId="2688F282" w14:textId="5E444678" w:rsidR="00EF4646" w:rsidRPr="007E0E6B" w:rsidRDefault="00EF4646" w:rsidP="007E0E6B">
      <w:pPr>
        <w:keepNext/>
        <w:autoSpaceDE w:val="0"/>
        <w:autoSpaceDN w:val="0"/>
        <w:adjustRightInd w:val="0"/>
        <w:spacing w:line="276" w:lineRule="auto"/>
        <w:rPr>
          <w:rFonts w:ascii="Times New Roman" w:hAnsi="Times New Roman" w:cs="Times New Roman"/>
          <w:color w:val="000000" w:themeColor="text1"/>
          <w:lang w:eastAsia="ja-JP"/>
        </w:rPr>
      </w:pPr>
      <w:r w:rsidRPr="007E0E6B">
        <w:rPr>
          <w:rFonts w:ascii="Times New Roman" w:hAnsi="Times New Roman" w:cs="Times New Roman"/>
          <w:color w:val="000000" w:themeColor="text1"/>
          <w:lang w:eastAsia="ja-JP"/>
        </w:rPr>
        <w:t xml:space="preserve">An action research approach involves ‘action (solving concrete problems in real situations) and research (trying to further the goals of science)’ (Robson 1993, p60). In the TURAS Project </w:t>
      </w:r>
      <w:r w:rsidRPr="007E0E6B">
        <w:rPr>
          <w:rFonts w:ascii="Times New Roman" w:hAnsi="Times New Roman" w:cs="Times New Roman"/>
          <w:color w:val="000000" w:themeColor="text1"/>
          <w:lang w:val="en-GB"/>
        </w:rPr>
        <w:t>t</w:t>
      </w:r>
      <w:r w:rsidR="009A46DF" w:rsidRPr="007E0E6B">
        <w:rPr>
          <w:rFonts w:ascii="Times New Roman" w:hAnsi="Times New Roman" w:cs="Times New Roman"/>
          <w:color w:val="000000" w:themeColor="text1"/>
          <w:lang w:val="en-GB"/>
        </w:rPr>
        <w:t>he a</w:t>
      </w:r>
      <w:r w:rsidR="00BD24DE" w:rsidRPr="007E0E6B">
        <w:rPr>
          <w:rFonts w:ascii="Times New Roman" w:hAnsi="Times New Roman" w:cs="Times New Roman"/>
          <w:color w:val="000000" w:themeColor="text1"/>
          <w:lang w:val="en-GB"/>
        </w:rPr>
        <w:t xml:space="preserve">ction research </w:t>
      </w:r>
      <w:r w:rsidRPr="007E0E6B">
        <w:rPr>
          <w:rFonts w:ascii="Times New Roman" w:hAnsi="Times New Roman" w:cs="Times New Roman"/>
          <w:color w:val="000000" w:themeColor="text1"/>
          <w:lang w:val="en-GB"/>
        </w:rPr>
        <w:t xml:space="preserve">has </w:t>
      </w:r>
      <w:r w:rsidR="00BD24DE" w:rsidRPr="007E0E6B">
        <w:rPr>
          <w:rFonts w:ascii="Times New Roman" w:hAnsi="Times New Roman" w:cs="Times New Roman"/>
          <w:color w:val="000000" w:themeColor="text1"/>
          <w:lang w:val="en-GB"/>
        </w:rPr>
        <w:t>involve</w:t>
      </w:r>
      <w:r w:rsidRPr="007E0E6B">
        <w:rPr>
          <w:rFonts w:ascii="Times New Roman" w:hAnsi="Times New Roman" w:cs="Times New Roman"/>
          <w:color w:val="000000" w:themeColor="text1"/>
          <w:lang w:val="en-GB"/>
        </w:rPr>
        <w:t>d</w:t>
      </w:r>
      <w:r w:rsidR="00BD24DE" w:rsidRPr="007E0E6B">
        <w:rPr>
          <w:rFonts w:ascii="Times New Roman" w:hAnsi="Times New Roman" w:cs="Times New Roman"/>
          <w:color w:val="000000" w:themeColor="text1"/>
          <w:lang w:val="en-GB"/>
        </w:rPr>
        <w:t xml:space="preserve"> collaboration between researchers and their subject matter through </w:t>
      </w:r>
      <w:r w:rsidR="00FC776D" w:rsidRPr="007E0E6B">
        <w:rPr>
          <w:rFonts w:ascii="Times New Roman" w:hAnsi="Times New Roman" w:cs="Times New Roman"/>
          <w:color w:val="000000" w:themeColor="text1"/>
          <w:lang w:val="en-GB"/>
        </w:rPr>
        <w:t>on</w:t>
      </w:r>
      <w:r w:rsidRPr="007E0E6B">
        <w:rPr>
          <w:rFonts w:ascii="Times New Roman" w:hAnsi="Times New Roman" w:cs="Times New Roman"/>
          <w:color w:val="000000" w:themeColor="text1"/>
          <w:lang w:val="en-GB"/>
        </w:rPr>
        <w:t>-</w:t>
      </w:r>
      <w:r w:rsidR="00FC776D" w:rsidRPr="007E0E6B">
        <w:rPr>
          <w:rFonts w:ascii="Times New Roman" w:hAnsi="Times New Roman" w:cs="Times New Roman"/>
          <w:color w:val="000000" w:themeColor="text1"/>
          <w:lang w:val="en-GB"/>
        </w:rPr>
        <w:t xml:space="preserve">going </w:t>
      </w:r>
      <w:r w:rsidR="00BD24DE" w:rsidRPr="007E0E6B">
        <w:rPr>
          <w:rFonts w:ascii="Times New Roman" w:hAnsi="Times New Roman" w:cs="Times New Roman"/>
          <w:color w:val="000000" w:themeColor="text1"/>
          <w:lang w:val="en-GB"/>
        </w:rPr>
        <w:t xml:space="preserve">experiments on demonstration sites, facilitating direct engagement with problem solving </w:t>
      </w:r>
      <w:r w:rsidR="002D213A" w:rsidRPr="007E0E6B">
        <w:rPr>
          <w:rFonts w:ascii="Times New Roman" w:hAnsi="Times New Roman" w:cs="Times New Roman"/>
          <w:color w:val="000000" w:themeColor="text1"/>
          <w:lang w:val="en-GB"/>
        </w:rPr>
        <w:t>coupled with</w:t>
      </w:r>
      <w:r w:rsidR="00BD24DE" w:rsidRPr="007E0E6B">
        <w:rPr>
          <w:rFonts w:ascii="Times New Roman" w:hAnsi="Times New Roman" w:cs="Times New Roman"/>
          <w:color w:val="000000" w:themeColor="text1"/>
          <w:lang w:val="en-GB"/>
        </w:rPr>
        <w:t xml:space="preserve"> </w:t>
      </w:r>
      <w:r w:rsidR="002D213A" w:rsidRPr="007E0E6B">
        <w:rPr>
          <w:rFonts w:ascii="Times New Roman" w:hAnsi="Times New Roman" w:cs="Times New Roman"/>
          <w:color w:val="000000" w:themeColor="text1"/>
          <w:lang w:val="en-GB"/>
        </w:rPr>
        <w:t xml:space="preserve">in-field </w:t>
      </w:r>
      <w:r w:rsidR="00BD24DE" w:rsidRPr="007E0E6B">
        <w:rPr>
          <w:rFonts w:ascii="Times New Roman" w:hAnsi="Times New Roman" w:cs="Times New Roman"/>
          <w:color w:val="000000" w:themeColor="text1"/>
          <w:lang w:val="en-GB"/>
        </w:rPr>
        <w:t>record</w:t>
      </w:r>
      <w:r w:rsidR="002D213A" w:rsidRPr="007E0E6B">
        <w:rPr>
          <w:rFonts w:ascii="Times New Roman" w:hAnsi="Times New Roman" w:cs="Times New Roman"/>
          <w:color w:val="000000" w:themeColor="text1"/>
          <w:lang w:val="en-GB"/>
        </w:rPr>
        <w:t>ing</w:t>
      </w:r>
      <w:r w:rsidR="00BD24DE" w:rsidRPr="007E0E6B">
        <w:rPr>
          <w:rFonts w:ascii="Times New Roman" w:hAnsi="Times New Roman" w:cs="Times New Roman"/>
          <w:color w:val="000000" w:themeColor="text1"/>
          <w:lang w:val="en-GB"/>
        </w:rPr>
        <w:t xml:space="preserve"> and </w:t>
      </w:r>
      <w:r w:rsidR="002D213A" w:rsidRPr="007E0E6B">
        <w:rPr>
          <w:rFonts w:ascii="Times New Roman" w:hAnsi="Times New Roman" w:cs="Times New Roman"/>
          <w:color w:val="000000" w:themeColor="text1"/>
          <w:lang w:val="en-GB"/>
        </w:rPr>
        <w:t>assessment</w:t>
      </w:r>
      <w:r w:rsidR="00BD24DE" w:rsidRPr="007E0E6B">
        <w:rPr>
          <w:rFonts w:ascii="Times New Roman" w:hAnsi="Times New Roman" w:cs="Times New Roman"/>
          <w:color w:val="000000" w:themeColor="text1"/>
          <w:lang w:val="en-GB"/>
        </w:rPr>
        <w:t xml:space="preserve">. </w:t>
      </w:r>
      <w:r w:rsidR="00CB7981" w:rsidRPr="007E0E6B">
        <w:rPr>
          <w:rFonts w:ascii="Times New Roman" w:hAnsi="Times New Roman" w:cs="Times New Roman"/>
          <w:color w:val="000000" w:themeColor="text1"/>
          <w:lang w:val="en-GB"/>
        </w:rPr>
        <w:t xml:space="preserve">New </w:t>
      </w:r>
      <w:r w:rsidRPr="007E0E6B">
        <w:rPr>
          <w:rFonts w:ascii="Times New Roman" w:hAnsi="Times New Roman" w:cs="Times New Roman"/>
          <w:color w:val="000000" w:themeColor="text1"/>
          <w:lang w:val="en-GB"/>
        </w:rPr>
        <w:t xml:space="preserve">practices </w:t>
      </w:r>
      <w:r w:rsidR="00CB7981" w:rsidRPr="007E0E6B">
        <w:rPr>
          <w:rFonts w:ascii="Times New Roman" w:hAnsi="Times New Roman" w:cs="Times New Roman"/>
          <w:color w:val="000000" w:themeColor="text1"/>
          <w:lang w:val="en-GB"/>
        </w:rPr>
        <w:t>are trial</w:t>
      </w:r>
      <w:r w:rsidR="000E2F18" w:rsidRPr="007E0E6B">
        <w:rPr>
          <w:rFonts w:ascii="Times New Roman" w:hAnsi="Times New Roman" w:cs="Times New Roman"/>
          <w:color w:val="000000" w:themeColor="text1"/>
          <w:lang w:val="en-GB"/>
        </w:rPr>
        <w:t>l</w:t>
      </w:r>
      <w:r w:rsidR="00CB7981" w:rsidRPr="007E0E6B">
        <w:rPr>
          <w:rFonts w:ascii="Times New Roman" w:hAnsi="Times New Roman" w:cs="Times New Roman"/>
          <w:color w:val="000000" w:themeColor="text1"/>
          <w:lang w:val="en-GB"/>
        </w:rPr>
        <w:t xml:space="preserve">ed in secure, low risk environments through ‘learning-by-doing’ and ‘safe-to-fail’ experiments </w:t>
      </w:r>
      <w:r w:rsidR="00CB7981" w:rsidRPr="007E0E6B">
        <w:rPr>
          <w:rFonts w:ascii="Times New Roman" w:hAnsi="Times New Roman" w:cs="Times New Roman"/>
          <w:color w:val="000000" w:themeColor="text1"/>
          <w:lang w:val="en-GB"/>
        </w:rPr>
        <w:fldChar w:fldCharType="begin">
          <w:fldData xml:space="preserve">PEVuZE5vdGU+PENpdGU+PEF1dGhvcj5BaGVybjwvQXV0aG9yPjxZZWFyPjIwMTE8L1llYXI+PFJl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</w:fldData>
        </w:fldChar>
      </w:r>
      <w:r w:rsidR="00CB7981" w:rsidRPr="007E0E6B">
        <w:rPr>
          <w:rFonts w:ascii="Times New Roman" w:hAnsi="Times New Roman" w:cs="Times New Roman"/>
          <w:color w:val="000000" w:themeColor="text1"/>
          <w:lang w:val="en-GB"/>
        </w:rPr>
        <w:instrText xml:space="preserve"> ADDIN EN.CITE </w:instrText>
      </w:r>
      <w:r w:rsidR="00CB7981" w:rsidRPr="007E0E6B">
        <w:rPr>
          <w:rFonts w:ascii="Times New Roman" w:hAnsi="Times New Roman" w:cs="Times New Roman"/>
          <w:color w:val="000000" w:themeColor="text1"/>
          <w:lang w:val="en-GB"/>
        </w:rPr>
        <w:fldChar w:fldCharType="begin">
          <w:fldData xml:space="preserve">PEVuZE5vdGU+PENpdGU+PEF1dGhvcj5BaGVybjwvQXV0aG9yPjxZZWFyPjIwMTE8L1llYXI+PFJl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</w:fldData>
        </w:fldChar>
      </w:r>
      <w:r w:rsidR="00CB7981" w:rsidRPr="007E0E6B">
        <w:rPr>
          <w:rFonts w:ascii="Times New Roman" w:hAnsi="Times New Roman" w:cs="Times New Roman"/>
          <w:color w:val="000000" w:themeColor="text1"/>
          <w:lang w:val="en-GB"/>
        </w:rPr>
        <w:instrText xml:space="preserve"> ADDIN EN.CITE.DATA </w:instrText>
      </w:r>
      <w:r w:rsidR="00CB7981" w:rsidRPr="007E0E6B">
        <w:rPr>
          <w:rFonts w:ascii="Times New Roman" w:hAnsi="Times New Roman" w:cs="Times New Roman"/>
          <w:color w:val="000000" w:themeColor="text1"/>
          <w:lang w:val="en-GB"/>
        </w:rPr>
      </w:r>
      <w:r w:rsidR="00CB7981" w:rsidRPr="007E0E6B">
        <w:rPr>
          <w:rFonts w:ascii="Times New Roman" w:hAnsi="Times New Roman" w:cs="Times New Roman"/>
          <w:color w:val="000000" w:themeColor="text1"/>
          <w:lang w:val="en-GB"/>
        </w:rPr>
        <w:fldChar w:fldCharType="end"/>
      </w:r>
      <w:r w:rsidR="00CB7981" w:rsidRPr="007E0E6B">
        <w:rPr>
          <w:rFonts w:ascii="Times New Roman" w:hAnsi="Times New Roman" w:cs="Times New Roman"/>
          <w:color w:val="000000" w:themeColor="text1"/>
          <w:lang w:val="en-GB"/>
        </w:rPr>
      </w:r>
      <w:r w:rsidR="00CB7981" w:rsidRPr="007E0E6B">
        <w:rPr>
          <w:rFonts w:ascii="Times New Roman" w:hAnsi="Times New Roman" w:cs="Times New Roman"/>
          <w:color w:val="000000" w:themeColor="text1"/>
          <w:lang w:val="en-GB"/>
        </w:rPr>
        <w:fldChar w:fldCharType="separate"/>
      </w:r>
      <w:r w:rsidR="00CB7981" w:rsidRPr="007E0E6B">
        <w:rPr>
          <w:rFonts w:ascii="Times New Roman" w:hAnsi="Times New Roman" w:cs="Times New Roman"/>
          <w:color w:val="000000" w:themeColor="text1"/>
          <w:lang w:val="en-GB"/>
        </w:rPr>
        <w:t>(Ahern 2011; Ahern et al. 2014)</w:t>
      </w:r>
      <w:r w:rsidR="00CB7981" w:rsidRPr="007E0E6B">
        <w:rPr>
          <w:rFonts w:ascii="Times New Roman" w:hAnsi="Times New Roman" w:cs="Times New Roman"/>
          <w:color w:val="000000" w:themeColor="text1"/>
          <w:lang w:val="en-GB"/>
        </w:rPr>
        <w:fldChar w:fldCharType="end"/>
      </w:r>
      <w:r w:rsidR="00CB7981" w:rsidRPr="007E0E6B">
        <w:rPr>
          <w:rFonts w:ascii="Times New Roman" w:hAnsi="Times New Roman" w:cs="Times New Roman"/>
          <w:color w:val="000000" w:themeColor="text1"/>
          <w:lang w:val="en-GB"/>
        </w:rPr>
        <w:t xml:space="preserve">. </w:t>
      </w:r>
      <w:r w:rsidR="00BD24DE" w:rsidRPr="007E0E6B">
        <w:rPr>
          <w:rFonts w:ascii="Times New Roman" w:hAnsi="Times New Roman" w:cs="Times New Roman"/>
          <w:color w:val="000000" w:themeColor="text1"/>
          <w:lang w:val="en-GB"/>
        </w:rPr>
        <w:t>Robson (</w:t>
      </w:r>
      <w:r w:rsidR="007E0893" w:rsidRPr="007E0E6B">
        <w:rPr>
          <w:rFonts w:ascii="Times New Roman" w:hAnsi="Times New Roman" w:cs="Times New Roman"/>
          <w:color w:val="000000" w:themeColor="text1"/>
          <w:lang w:val="en-GB"/>
        </w:rPr>
        <w:t>1993</w:t>
      </w:r>
      <w:r w:rsidR="00BD24DE" w:rsidRPr="007E0E6B">
        <w:rPr>
          <w:rFonts w:ascii="Times New Roman" w:hAnsi="Times New Roman" w:cs="Times New Roman"/>
          <w:color w:val="000000" w:themeColor="text1"/>
          <w:lang w:val="en-GB"/>
        </w:rPr>
        <w:t xml:space="preserve">) observes that this type of </w:t>
      </w:r>
      <w:proofErr w:type="gramStart"/>
      <w:r w:rsidR="00BD24DE" w:rsidRPr="007E0E6B">
        <w:rPr>
          <w:rFonts w:ascii="Times New Roman" w:hAnsi="Times New Roman" w:cs="Times New Roman"/>
          <w:color w:val="000000" w:themeColor="text1"/>
          <w:lang w:val="en-GB"/>
        </w:rPr>
        <w:t>real world</w:t>
      </w:r>
      <w:proofErr w:type="gramEnd"/>
      <w:r w:rsidR="00BD24DE" w:rsidRPr="007E0E6B">
        <w:rPr>
          <w:rFonts w:ascii="Times New Roman" w:hAnsi="Times New Roman" w:cs="Times New Roman"/>
          <w:color w:val="000000" w:themeColor="text1"/>
          <w:lang w:val="en-GB"/>
        </w:rPr>
        <w:t xml:space="preserve"> enquiry </w:t>
      </w:r>
      <w:r w:rsidR="00E56A97" w:rsidRPr="007E0E6B">
        <w:rPr>
          <w:rFonts w:ascii="Times New Roman" w:hAnsi="Times New Roman" w:cs="Times New Roman"/>
          <w:color w:val="000000" w:themeColor="text1"/>
          <w:lang w:val="en-GB"/>
        </w:rPr>
        <w:t>“</w:t>
      </w:r>
      <w:r w:rsidR="00BD24DE" w:rsidRPr="007E0E6B">
        <w:rPr>
          <w:rFonts w:ascii="Times New Roman" w:hAnsi="Times New Roman" w:cs="Times New Roman"/>
          <w:color w:val="000000" w:themeColor="text1"/>
          <w:lang w:val="en-GB"/>
        </w:rPr>
        <w:t>also commonly seeks a potential usefulness in relation to policy and practice</w:t>
      </w:r>
      <w:r w:rsidR="00E56A97" w:rsidRPr="007E0E6B">
        <w:rPr>
          <w:rFonts w:ascii="Times New Roman" w:hAnsi="Times New Roman" w:cs="Times New Roman"/>
          <w:color w:val="000000" w:themeColor="text1"/>
          <w:lang w:val="en-GB"/>
        </w:rPr>
        <w:t>”</w:t>
      </w:r>
      <w:r w:rsidR="00BD24DE" w:rsidRPr="007E0E6B">
        <w:rPr>
          <w:rFonts w:ascii="Times New Roman" w:hAnsi="Times New Roman" w:cs="Times New Roman"/>
          <w:color w:val="000000" w:themeColor="text1"/>
          <w:lang w:val="en-GB"/>
        </w:rPr>
        <w:t xml:space="preserve"> (</w:t>
      </w:r>
      <w:r w:rsidR="00E56A97" w:rsidRPr="007E0E6B">
        <w:rPr>
          <w:rFonts w:ascii="Times New Roman" w:hAnsi="Times New Roman" w:cs="Times New Roman"/>
          <w:color w:val="000000" w:themeColor="text1"/>
          <w:lang w:val="en-GB"/>
        </w:rPr>
        <w:t>p.</w:t>
      </w:r>
      <w:r w:rsidR="00BD24DE" w:rsidRPr="007E0E6B">
        <w:rPr>
          <w:rFonts w:ascii="Times New Roman" w:hAnsi="Times New Roman" w:cs="Times New Roman"/>
          <w:color w:val="000000" w:themeColor="text1"/>
          <w:lang w:val="en-GB"/>
        </w:rPr>
        <w:t xml:space="preserve">42). The goal is to develop transferable innovations that are adopted by other cities. </w:t>
      </w:r>
    </w:p>
    <w:p w14:paraId="2F69B79D" w14:textId="77777777" w:rsidR="00CF5618" w:rsidRPr="007E0E6B" w:rsidRDefault="00CF5618" w:rsidP="007E0E6B">
      <w:pPr>
        <w:keepNext/>
        <w:autoSpaceDE w:val="0"/>
        <w:autoSpaceDN w:val="0"/>
        <w:adjustRightInd w:val="0"/>
        <w:spacing w:line="276" w:lineRule="auto"/>
        <w:rPr>
          <w:rFonts w:ascii="Times New Roman" w:hAnsi="Times New Roman" w:cs="Times New Roman"/>
          <w:color w:val="000000" w:themeColor="text1"/>
          <w:lang w:val="en-GB"/>
        </w:rPr>
      </w:pPr>
    </w:p>
    <w:p w14:paraId="03C9AFCE" w14:textId="1CE32B52" w:rsidR="00BD24DE" w:rsidRPr="007E0E6B" w:rsidRDefault="007E0E6B"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b/>
          <w:color w:val="000000" w:themeColor="text1"/>
          <w:lang w:val="en-GB"/>
        </w:rPr>
        <w:t>4</w:t>
      </w:r>
      <w:r w:rsidR="00BD24DE" w:rsidRPr="007E0E6B">
        <w:rPr>
          <w:rFonts w:ascii="Times New Roman" w:hAnsi="Times New Roman" w:cs="Times New Roman"/>
          <w:b/>
          <w:color w:val="000000" w:themeColor="text1"/>
          <w:lang w:val="en-GB"/>
        </w:rPr>
        <w:t>. Results</w:t>
      </w:r>
    </w:p>
    <w:p w14:paraId="23C063C6" w14:textId="77777777" w:rsidR="007E0E6B" w:rsidRPr="007E0E6B" w:rsidRDefault="007E0E6B" w:rsidP="007E0E6B">
      <w:pPr>
        <w:keepNext/>
        <w:spacing w:line="276" w:lineRule="auto"/>
        <w:rPr>
          <w:rFonts w:ascii="Times New Roman" w:hAnsi="Times New Roman" w:cs="Times New Roman"/>
          <w:color w:val="000000" w:themeColor="text1"/>
          <w:lang w:val="en-GB"/>
        </w:rPr>
      </w:pPr>
    </w:p>
    <w:p w14:paraId="14F6D1AC" w14:textId="26C05D4D" w:rsidR="007E097A" w:rsidRPr="007E0E6B" w:rsidRDefault="000F730F" w:rsidP="007E0E6B">
      <w:pPr>
        <w:keepNext/>
        <w:spacing w:line="276" w:lineRule="auto"/>
        <w:rPr>
          <w:rFonts w:ascii="Times New Roman" w:hAnsi="Times New Roman"/>
          <w:color w:val="000000" w:themeColor="text1"/>
        </w:rPr>
      </w:pPr>
      <w:r w:rsidRPr="007E0E6B">
        <w:rPr>
          <w:rFonts w:ascii="Times New Roman" w:hAnsi="Times New Roman" w:cs="Times New Roman"/>
          <w:color w:val="000000" w:themeColor="text1"/>
          <w:lang w:val="en-GB"/>
        </w:rPr>
        <w:t>This paper reports on research that</w:t>
      </w:r>
      <w:r w:rsidR="00BD24DE" w:rsidRPr="007E0E6B">
        <w:rPr>
          <w:rFonts w:ascii="Times New Roman" w:hAnsi="Times New Roman" w:cs="Times New Roman"/>
          <w:color w:val="000000" w:themeColor="text1"/>
          <w:lang w:val="en-GB"/>
        </w:rPr>
        <w:t xml:space="preserve"> </w:t>
      </w:r>
      <w:r w:rsidR="00A55198" w:rsidRPr="007E0E6B">
        <w:rPr>
          <w:rFonts w:ascii="Times New Roman" w:hAnsi="Times New Roman" w:cs="Times New Roman"/>
          <w:color w:val="000000" w:themeColor="text1"/>
          <w:lang w:val="en-GB"/>
        </w:rPr>
        <w:t>explore</w:t>
      </w:r>
      <w:r w:rsidRPr="007E0E6B">
        <w:rPr>
          <w:rFonts w:ascii="Times New Roman" w:hAnsi="Times New Roman" w:cs="Times New Roman"/>
          <w:color w:val="000000" w:themeColor="text1"/>
          <w:lang w:val="en-GB"/>
        </w:rPr>
        <w:t>s</w:t>
      </w:r>
      <w:r w:rsidR="00A55198" w:rsidRPr="007E0E6B">
        <w:rPr>
          <w:rFonts w:ascii="Times New Roman" w:hAnsi="Times New Roman" w:cs="Times New Roman"/>
          <w:color w:val="000000" w:themeColor="text1"/>
          <w:lang w:val="en-GB"/>
        </w:rPr>
        <w:t xml:space="preserve"> the operationalization of urban resilience through </w:t>
      </w:r>
      <w:r w:rsidR="00BD24DE" w:rsidRPr="007E0E6B">
        <w:rPr>
          <w:rFonts w:ascii="Times New Roman" w:hAnsi="Times New Roman" w:cs="Times New Roman"/>
          <w:color w:val="000000" w:themeColor="text1"/>
          <w:lang w:val="en-GB"/>
        </w:rPr>
        <w:t>a</w:t>
      </w:r>
      <w:r w:rsidR="007E097A" w:rsidRPr="007E0E6B">
        <w:rPr>
          <w:rFonts w:ascii="Times New Roman" w:hAnsi="Times New Roman" w:cs="Times New Roman"/>
          <w:color w:val="000000" w:themeColor="text1"/>
          <w:lang w:val="en-GB"/>
        </w:rPr>
        <w:t>n evolving</w:t>
      </w:r>
      <w:r w:rsidR="00BD24DE" w:rsidRPr="007E0E6B">
        <w:rPr>
          <w:rFonts w:ascii="Times New Roman" w:hAnsi="Times New Roman" w:cs="Times New Roman"/>
          <w:color w:val="000000" w:themeColor="text1"/>
          <w:lang w:val="en-GB"/>
        </w:rPr>
        <w:t xml:space="preserve"> framework for </w:t>
      </w:r>
      <w:r w:rsidR="00BD24DE" w:rsidRPr="007E0E6B">
        <w:rPr>
          <w:rFonts w:ascii="Times New Roman" w:hAnsi="Times New Roman" w:cs="Times New Roman"/>
          <w:i/>
          <w:color w:val="000000" w:themeColor="text1"/>
          <w:lang w:val="en-GB"/>
        </w:rPr>
        <w:t>adaptive co-management and design</w:t>
      </w:r>
      <w:r w:rsidR="00A55198" w:rsidRPr="007E0E6B">
        <w:rPr>
          <w:rFonts w:ascii="Times New Roman" w:hAnsi="Times New Roman" w:cs="Times New Roman"/>
          <w:color w:val="000000" w:themeColor="text1"/>
          <w:lang w:val="en-GB"/>
        </w:rPr>
        <w:t xml:space="preserve"> </w:t>
      </w:r>
      <w:r w:rsidR="00620C51" w:rsidRPr="007E0E6B">
        <w:rPr>
          <w:rFonts w:ascii="Times New Roman" w:hAnsi="Times New Roman" w:cs="Times New Roman"/>
          <w:color w:val="000000" w:themeColor="text1"/>
          <w:lang w:val="en-GB"/>
        </w:rPr>
        <w:t xml:space="preserve">that </w:t>
      </w:r>
      <w:r w:rsidR="007E097A" w:rsidRPr="007E0E6B">
        <w:rPr>
          <w:rFonts w:ascii="Times New Roman" w:hAnsi="Times New Roman"/>
          <w:color w:val="000000" w:themeColor="text1"/>
        </w:rPr>
        <w:t>merges the complementary approaches of adaptive co-management and co-design</w:t>
      </w:r>
      <w:r w:rsidR="00CC53E4" w:rsidRPr="007E0E6B">
        <w:rPr>
          <w:rFonts w:ascii="Times New Roman" w:hAnsi="Times New Roman" w:cs="Times New Roman"/>
          <w:color w:val="000000" w:themeColor="text1"/>
          <w:lang w:val="en-GB"/>
        </w:rPr>
        <w:t xml:space="preserve"> in order to </w:t>
      </w:r>
      <w:r w:rsidR="00CC53E4" w:rsidRPr="007E0E6B">
        <w:rPr>
          <w:rFonts w:ascii="Times New Roman" w:hAnsi="Times New Roman" w:cs="Times New Roman"/>
          <w:color w:val="000000" w:themeColor="text1"/>
        </w:rPr>
        <w:t>present a new and potentially fertile source for innovation.</w:t>
      </w:r>
      <w:r w:rsidR="007E097A" w:rsidRPr="007E0E6B">
        <w:rPr>
          <w:rFonts w:ascii="Times New Roman" w:hAnsi="Times New Roman" w:cs="Times New Roman"/>
          <w:color w:val="000000" w:themeColor="text1"/>
          <w:lang w:val="en-GB"/>
        </w:rPr>
        <w:t xml:space="preserve"> The framework </w:t>
      </w:r>
      <w:r w:rsidR="00620C51" w:rsidRPr="007E0E6B">
        <w:rPr>
          <w:rFonts w:ascii="Times New Roman" w:hAnsi="Times New Roman" w:cs="Times New Roman"/>
          <w:color w:val="000000" w:themeColor="text1"/>
        </w:rPr>
        <w:t xml:space="preserve">highlights the need to actively solve problems collaboratively by exercising imagination and creativity, </w:t>
      </w:r>
      <w:r w:rsidR="007E097A" w:rsidRPr="007E0E6B">
        <w:rPr>
          <w:rFonts w:ascii="Times New Roman" w:hAnsi="Times New Roman"/>
          <w:color w:val="000000" w:themeColor="text1"/>
        </w:rPr>
        <w:t>within a context of adaptive governance and civic engagement.</w:t>
      </w:r>
      <w:r w:rsidR="00620C51" w:rsidRPr="007E0E6B">
        <w:rPr>
          <w:rFonts w:ascii="Times New Roman" w:hAnsi="Times New Roman" w:cs="Times New Roman"/>
          <w:color w:val="000000" w:themeColor="text1"/>
        </w:rPr>
        <w:t xml:space="preserve"> </w:t>
      </w:r>
      <w:r w:rsidR="007E097A" w:rsidRPr="007E0E6B">
        <w:rPr>
          <w:rFonts w:ascii="Times New Roman" w:hAnsi="Times New Roman"/>
          <w:color w:val="000000" w:themeColor="text1"/>
        </w:rPr>
        <w:t xml:space="preserve">This reflects the social-ecology ethical perspective, which acknowledges that in order to address the challenges facing urban systems it is necessary to think outside the box, to innovate: “In this confluence of social and ecological crises, we can no longer afford to be unimaginative; we can no longer afford to do without utopian thinking.” (Bookchin 1991, p.39). </w:t>
      </w:r>
      <w:r w:rsidR="00CC53E4" w:rsidRPr="007E0E6B">
        <w:rPr>
          <w:rFonts w:ascii="Times New Roman" w:hAnsi="Times New Roman"/>
          <w:color w:val="000000" w:themeColor="text1"/>
        </w:rPr>
        <w:t xml:space="preserve">Innovation can result from a focus on place, creativity and sense-making (Manzini 2015). </w:t>
      </w:r>
    </w:p>
    <w:p w14:paraId="3CC8198E" w14:textId="77777777" w:rsidR="007E0E6B" w:rsidRPr="007E0E6B" w:rsidRDefault="007E0E6B" w:rsidP="007E0E6B">
      <w:pPr>
        <w:keepNext/>
        <w:spacing w:line="276" w:lineRule="auto"/>
        <w:rPr>
          <w:rFonts w:ascii="Times New Roman" w:hAnsi="Times New Roman"/>
          <w:color w:val="000000" w:themeColor="text1"/>
        </w:rPr>
      </w:pPr>
    </w:p>
    <w:p w14:paraId="7DB0CDB0" w14:textId="63893A78" w:rsidR="000F730F" w:rsidRPr="007E0E6B" w:rsidRDefault="00620C51" w:rsidP="007E0E6B">
      <w:pPr>
        <w:keepNext/>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lang w:val="en-GB"/>
        </w:rPr>
        <w:t>The framework</w:t>
      </w:r>
      <w:r w:rsidR="00CC53E4" w:rsidRPr="007E0E6B">
        <w:rPr>
          <w:rFonts w:ascii="Times New Roman" w:hAnsi="Times New Roman" w:cs="Times New Roman"/>
          <w:color w:val="000000" w:themeColor="text1"/>
        </w:rPr>
        <w:t xml:space="preserve"> for </w:t>
      </w:r>
      <w:r w:rsidR="00CC53E4" w:rsidRPr="007E0E6B">
        <w:rPr>
          <w:rFonts w:ascii="Times New Roman" w:hAnsi="Times New Roman" w:cs="Times New Roman"/>
          <w:i/>
          <w:color w:val="000000" w:themeColor="text1"/>
        </w:rPr>
        <w:t>adaptive co-management and design</w:t>
      </w:r>
      <w:r w:rsidR="00CC53E4" w:rsidRPr="007E0E6B">
        <w:rPr>
          <w:rFonts w:ascii="Times New Roman" w:hAnsi="Times New Roman" w:cs="Times New Roman"/>
          <w:color w:val="000000" w:themeColor="text1"/>
        </w:rPr>
        <w:t xml:space="preserve"> attempts to synthesiz</w:t>
      </w:r>
      <w:r w:rsidR="000F730F" w:rsidRPr="007E0E6B">
        <w:rPr>
          <w:rFonts w:ascii="Times New Roman" w:hAnsi="Times New Roman" w:cs="Times New Roman"/>
          <w:color w:val="000000" w:themeColor="text1"/>
        </w:rPr>
        <w:t xml:space="preserve">e findings from the research phase (literature reviews, multiple-case studies) and doctoral research within TURAS. The framework has been developed in order to find </w:t>
      </w:r>
      <w:r w:rsidR="000F730F" w:rsidRPr="007E0E6B">
        <w:rPr>
          <w:rFonts w:ascii="Times New Roman" w:hAnsi="Times New Roman" w:cs="Times New Roman"/>
          <w:color w:val="000000" w:themeColor="text1"/>
        </w:rPr>
        <w:lastRenderedPageBreak/>
        <w:t>new ways of doing things in urban planning and policy, and to communicate and explore what urban resilience might mean in practice.</w:t>
      </w:r>
    </w:p>
    <w:p w14:paraId="2294FE4A" w14:textId="77777777" w:rsidR="007E0E6B" w:rsidRPr="007E0E6B" w:rsidRDefault="007E0E6B" w:rsidP="007E0E6B">
      <w:pPr>
        <w:keepNext/>
        <w:spacing w:line="276" w:lineRule="auto"/>
        <w:rPr>
          <w:rFonts w:ascii="Times New Roman" w:hAnsi="Times New Roman" w:cs="Times New Roman"/>
          <w:color w:val="000000" w:themeColor="text1"/>
          <w:lang w:val="en-GB"/>
        </w:rPr>
      </w:pPr>
    </w:p>
    <w:p w14:paraId="2C182A5F" w14:textId="48EC178D" w:rsidR="00F57C2E" w:rsidRPr="007E0E6B" w:rsidRDefault="00BD24DE" w:rsidP="007E0E6B">
      <w:pPr>
        <w:pStyle w:val="BodyText"/>
        <w:keepNext/>
        <w:spacing w:after="0" w:line="276" w:lineRule="auto"/>
        <w:jc w:val="left"/>
        <w:rPr>
          <w:rFonts w:ascii="Times New Roman" w:hAnsi="Times New Roman"/>
          <w:color w:val="000000" w:themeColor="text1"/>
          <w:sz w:val="24"/>
        </w:rPr>
      </w:pPr>
      <w:r w:rsidRPr="007E0E6B">
        <w:rPr>
          <w:rFonts w:ascii="Times New Roman" w:hAnsi="Times New Roman"/>
          <w:color w:val="000000" w:themeColor="text1"/>
          <w:sz w:val="24"/>
        </w:rPr>
        <w:t xml:space="preserve">The framework </w:t>
      </w:r>
      <w:r w:rsidR="00494B8A" w:rsidRPr="007E0E6B">
        <w:rPr>
          <w:rFonts w:ascii="Times New Roman" w:hAnsi="Times New Roman"/>
          <w:color w:val="000000" w:themeColor="text1"/>
          <w:sz w:val="24"/>
        </w:rPr>
        <w:t xml:space="preserve">for </w:t>
      </w:r>
      <w:r w:rsidR="00494B8A" w:rsidRPr="007E0E6B">
        <w:rPr>
          <w:rFonts w:ascii="Times New Roman" w:hAnsi="Times New Roman"/>
          <w:i/>
          <w:color w:val="000000" w:themeColor="text1"/>
          <w:sz w:val="24"/>
        </w:rPr>
        <w:t>adaptive co-management and design</w:t>
      </w:r>
      <w:r w:rsidR="00494B8A" w:rsidRPr="007E0E6B">
        <w:rPr>
          <w:rFonts w:ascii="Times New Roman" w:hAnsi="Times New Roman"/>
          <w:color w:val="000000" w:themeColor="text1"/>
          <w:sz w:val="24"/>
        </w:rPr>
        <w:t xml:space="preserve"> </w:t>
      </w:r>
      <w:r w:rsidRPr="007E0E6B">
        <w:rPr>
          <w:rFonts w:ascii="Times New Roman" w:hAnsi="Times New Roman"/>
          <w:color w:val="000000" w:themeColor="text1"/>
          <w:sz w:val="24"/>
        </w:rPr>
        <w:t xml:space="preserve">is broken down into </w:t>
      </w:r>
      <w:r w:rsidR="00DE2560" w:rsidRPr="007E0E6B">
        <w:rPr>
          <w:rFonts w:ascii="Times New Roman" w:hAnsi="Times New Roman"/>
          <w:color w:val="000000" w:themeColor="text1"/>
          <w:sz w:val="24"/>
        </w:rPr>
        <w:t>three categories</w:t>
      </w:r>
      <w:r w:rsidR="00A7122B" w:rsidRPr="007E0E6B">
        <w:rPr>
          <w:rFonts w:ascii="Times New Roman" w:hAnsi="Times New Roman"/>
          <w:color w:val="000000" w:themeColor="text1"/>
          <w:sz w:val="24"/>
        </w:rPr>
        <w:t xml:space="preserve"> (each with four </w:t>
      </w:r>
      <w:r w:rsidR="001F3D25" w:rsidRPr="007E0E6B">
        <w:rPr>
          <w:rFonts w:ascii="Times New Roman" w:hAnsi="Times New Roman"/>
          <w:color w:val="000000" w:themeColor="text1"/>
          <w:sz w:val="24"/>
        </w:rPr>
        <w:t>key aspects</w:t>
      </w:r>
      <w:r w:rsidR="00A7122B" w:rsidRPr="007E0E6B">
        <w:rPr>
          <w:rFonts w:ascii="Times New Roman" w:hAnsi="Times New Roman"/>
          <w:color w:val="000000" w:themeColor="text1"/>
          <w:sz w:val="24"/>
        </w:rPr>
        <w:t>)</w:t>
      </w:r>
      <w:r w:rsidR="00DE2560" w:rsidRPr="007E0E6B">
        <w:rPr>
          <w:rFonts w:ascii="Times New Roman" w:hAnsi="Times New Roman"/>
          <w:color w:val="000000" w:themeColor="text1"/>
          <w:sz w:val="24"/>
        </w:rPr>
        <w:t xml:space="preserve"> </w:t>
      </w:r>
      <w:r w:rsidRPr="007E0E6B">
        <w:rPr>
          <w:rFonts w:ascii="Times New Roman" w:hAnsi="Times New Roman"/>
          <w:color w:val="000000" w:themeColor="text1"/>
          <w:sz w:val="24"/>
        </w:rPr>
        <w:t>that are put forward as a basis for the operationalisation of urban resilience in practice: Understanding the system</w:t>
      </w:r>
      <w:r w:rsidR="00A7122B" w:rsidRPr="007E0E6B">
        <w:rPr>
          <w:rFonts w:ascii="Times New Roman" w:hAnsi="Times New Roman"/>
          <w:color w:val="000000" w:themeColor="text1"/>
          <w:sz w:val="24"/>
        </w:rPr>
        <w:t xml:space="preserve"> (active observation, accessible information, identify drivers of change, broader value systems)</w:t>
      </w:r>
      <w:r w:rsidRPr="007E0E6B">
        <w:rPr>
          <w:rFonts w:ascii="Times New Roman" w:hAnsi="Times New Roman"/>
          <w:color w:val="000000" w:themeColor="text1"/>
          <w:sz w:val="24"/>
        </w:rPr>
        <w:t>; Operating within the system</w:t>
      </w:r>
      <w:r w:rsidR="00A7122B" w:rsidRPr="007E0E6B">
        <w:rPr>
          <w:rFonts w:ascii="Times New Roman" w:hAnsi="Times New Roman"/>
          <w:color w:val="000000" w:themeColor="text1"/>
          <w:sz w:val="24"/>
        </w:rPr>
        <w:t xml:space="preserve"> (less hierarchical approach, collaborative and supportive networks, build community capital, incremental and experimental approach)</w:t>
      </w:r>
      <w:r w:rsidRPr="007E0E6B">
        <w:rPr>
          <w:rFonts w:ascii="Times New Roman" w:hAnsi="Times New Roman"/>
          <w:color w:val="000000" w:themeColor="text1"/>
          <w:sz w:val="24"/>
        </w:rPr>
        <w:t>; Efficient resource</w:t>
      </w:r>
      <w:r w:rsidR="00841971" w:rsidRPr="007E0E6B">
        <w:rPr>
          <w:rFonts w:ascii="Times New Roman" w:hAnsi="Times New Roman"/>
          <w:color w:val="000000" w:themeColor="text1"/>
          <w:sz w:val="24"/>
        </w:rPr>
        <w:t>s</w:t>
      </w:r>
      <w:r w:rsidR="00DE2560" w:rsidRPr="007E0E6B">
        <w:rPr>
          <w:rFonts w:ascii="Times New Roman" w:hAnsi="Times New Roman"/>
          <w:color w:val="000000" w:themeColor="text1"/>
          <w:sz w:val="24"/>
        </w:rPr>
        <w:t xml:space="preserve"> management</w:t>
      </w:r>
      <w:r w:rsidR="00A7122B" w:rsidRPr="007E0E6B">
        <w:rPr>
          <w:rFonts w:ascii="Times New Roman" w:hAnsi="Times New Roman"/>
          <w:color w:val="000000" w:themeColor="text1"/>
          <w:sz w:val="24"/>
        </w:rPr>
        <w:t xml:space="preserve"> (build local awareness, connect resources, people and places, use what exists op</w:t>
      </w:r>
      <w:r w:rsidR="00B412E0" w:rsidRPr="007E0E6B">
        <w:rPr>
          <w:rFonts w:ascii="Times New Roman" w:hAnsi="Times New Roman"/>
          <w:color w:val="000000" w:themeColor="text1"/>
          <w:sz w:val="24"/>
        </w:rPr>
        <w:t>t</w:t>
      </w:r>
      <w:r w:rsidR="00A7122B" w:rsidRPr="007E0E6B">
        <w:rPr>
          <w:rFonts w:ascii="Times New Roman" w:hAnsi="Times New Roman"/>
          <w:color w:val="000000" w:themeColor="text1"/>
          <w:sz w:val="24"/>
        </w:rPr>
        <w:t>imally, design for change)</w:t>
      </w:r>
      <w:r w:rsidRPr="007E0E6B">
        <w:rPr>
          <w:rFonts w:ascii="Times New Roman" w:hAnsi="Times New Roman"/>
          <w:color w:val="000000" w:themeColor="text1"/>
          <w:sz w:val="24"/>
        </w:rPr>
        <w:t xml:space="preserve">. </w:t>
      </w:r>
      <w:r w:rsidR="00665385" w:rsidRPr="007E0E6B">
        <w:rPr>
          <w:rFonts w:ascii="Times New Roman" w:hAnsi="Times New Roman"/>
          <w:color w:val="000000" w:themeColor="text1"/>
          <w:sz w:val="24"/>
        </w:rPr>
        <w:t xml:space="preserve">The </w:t>
      </w:r>
      <w:r w:rsidR="001D4A70" w:rsidRPr="007E0E6B">
        <w:rPr>
          <w:rFonts w:ascii="Times New Roman" w:hAnsi="Times New Roman"/>
          <w:color w:val="000000" w:themeColor="text1"/>
          <w:sz w:val="24"/>
        </w:rPr>
        <w:t xml:space="preserve">proposed </w:t>
      </w:r>
      <w:r w:rsidRPr="007E0E6B">
        <w:rPr>
          <w:rFonts w:ascii="Times New Roman" w:hAnsi="Times New Roman"/>
          <w:color w:val="000000" w:themeColor="text1"/>
          <w:sz w:val="24"/>
        </w:rPr>
        <w:t xml:space="preserve">framework </w:t>
      </w:r>
      <w:r w:rsidR="001D4A70" w:rsidRPr="007E0E6B">
        <w:rPr>
          <w:rFonts w:ascii="Times New Roman" w:hAnsi="Times New Roman"/>
          <w:color w:val="000000" w:themeColor="text1"/>
          <w:sz w:val="24"/>
        </w:rPr>
        <w:t xml:space="preserve">is </w:t>
      </w:r>
      <w:r w:rsidR="00665385" w:rsidRPr="007E0E6B">
        <w:rPr>
          <w:rFonts w:ascii="Times New Roman" w:hAnsi="Times New Roman"/>
          <w:color w:val="000000" w:themeColor="text1"/>
          <w:sz w:val="24"/>
        </w:rPr>
        <w:t>illustrated</w:t>
      </w:r>
      <w:r w:rsidRPr="007E0E6B">
        <w:rPr>
          <w:rFonts w:ascii="Times New Roman" w:hAnsi="Times New Roman"/>
          <w:color w:val="000000" w:themeColor="text1"/>
          <w:sz w:val="24"/>
        </w:rPr>
        <w:t xml:space="preserve"> in </w:t>
      </w:r>
      <w:r w:rsidR="00DE2560" w:rsidRPr="007E0E6B">
        <w:rPr>
          <w:rFonts w:ascii="Times New Roman" w:hAnsi="Times New Roman"/>
          <w:color w:val="000000" w:themeColor="text1"/>
          <w:sz w:val="24"/>
        </w:rPr>
        <w:t>Figure</w:t>
      </w:r>
      <w:r w:rsidRPr="007E0E6B">
        <w:rPr>
          <w:rFonts w:ascii="Times New Roman" w:hAnsi="Times New Roman"/>
          <w:color w:val="000000" w:themeColor="text1"/>
          <w:sz w:val="24"/>
        </w:rPr>
        <w:t xml:space="preserve"> 1.</w:t>
      </w:r>
    </w:p>
    <w:p w14:paraId="24505EAE" w14:textId="77777777" w:rsidR="007E0E6B" w:rsidRPr="007E0E6B" w:rsidRDefault="007E0E6B" w:rsidP="007E0E6B">
      <w:pPr>
        <w:pStyle w:val="BodyText"/>
        <w:keepNext/>
        <w:spacing w:after="0" w:line="276" w:lineRule="auto"/>
        <w:jc w:val="left"/>
        <w:rPr>
          <w:rFonts w:ascii="Times New Roman" w:hAnsi="Times New Roman"/>
          <w:color w:val="000000" w:themeColor="text1"/>
          <w:sz w:val="24"/>
        </w:rPr>
      </w:pPr>
    </w:p>
    <w:p w14:paraId="6271FC02" w14:textId="2A02964C" w:rsidR="00B80533" w:rsidRPr="007E0E6B" w:rsidRDefault="00B80533"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rPr>
        <w:t xml:space="preserve">The framework shares common themes with other </w:t>
      </w:r>
      <w:r w:rsidR="00494B8A" w:rsidRPr="007E0E6B">
        <w:rPr>
          <w:rFonts w:ascii="Times New Roman" w:hAnsi="Times New Roman" w:cs="Times New Roman"/>
          <w:color w:val="000000" w:themeColor="text1"/>
        </w:rPr>
        <w:t>approaches not</w:t>
      </w:r>
      <w:r w:rsidR="00596573" w:rsidRPr="007E0E6B">
        <w:rPr>
          <w:rFonts w:ascii="Times New Roman" w:hAnsi="Times New Roman" w:cs="Times New Roman"/>
          <w:color w:val="000000" w:themeColor="text1"/>
        </w:rPr>
        <w:t xml:space="preserve">ed </w:t>
      </w:r>
      <w:r w:rsidR="00130115" w:rsidRPr="007E0E6B">
        <w:rPr>
          <w:rFonts w:ascii="Times New Roman" w:hAnsi="Times New Roman" w:cs="Times New Roman"/>
          <w:color w:val="000000" w:themeColor="text1"/>
        </w:rPr>
        <w:t>previous</w:t>
      </w:r>
      <w:r w:rsidR="00494B8A" w:rsidRPr="007E0E6B">
        <w:rPr>
          <w:rFonts w:ascii="Times New Roman" w:hAnsi="Times New Roman" w:cs="Times New Roman"/>
          <w:color w:val="000000" w:themeColor="text1"/>
        </w:rPr>
        <w:t>ly</w:t>
      </w:r>
      <w:r w:rsidR="00130115" w:rsidRPr="007E0E6B">
        <w:rPr>
          <w:rFonts w:ascii="Times New Roman" w:hAnsi="Times New Roman" w:cs="Times New Roman"/>
          <w:color w:val="000000" w:themeColor="text1"/>
        </w:rPr>
        <w:t xml:space="preserve"> </w:t>
      </w:r>
      <w:r w:rsidRPr="007E0E6B">
        <w:rPr>
          <w:rFonts w:ascii="Times New Roman" w:hAnsi="Times New Roman" w:cs="Times New Roman"/>
          <w:color w:val="000000" w:themeColor="text1"/>
        </w:rPr>
        <w:t xml:space="preserve">such as </w:t>
      </w:r>
      <w:r w:rsidR="001C5281" w:rsidRPr="007E0E6B">
        <w:rPr>
          <w:rFonts w:ascii="Times New Roman" w:hAnsi="Times New Roman" w:cs="Times New Roman"/>
          <w:color w:val="000000" w:themeColor="text1"/>
        </w:rPr>
        <w:t>building local awareness and providing accessible information (</w:t>
      </w:r>
      <w:proofErr w:type="spellStart"/>
      <w:r w:rsidR="001C5281" w:rsidRPr="007E0E6B">
        <w:rPr>
          <w:rFonts w:ascii="Times New Roman" w:hAnsi="Times New Roman" w:cs="Times New Roman"/>
          <w:color w:val="000000" w:themeColor="text1"/>
        </w:rPr>
        <w:t>Wardekker</w:t>
      </w:r>
      <w:proofErr w:type="spellEnd"/>
      <w:r w:rsidR="001C5281" w:rsidRPr="007E0E6B">
        <w:rPr>
          <w:rFonts w:ascii="Times New Roman" w:hAnsi="Times New Roman" w:cs="Times New Roman"/>
          <w:color w:val="000000" w:themeColor="text1"/>
        </w:rPr>
        <w:t xml:space="preserve"> et al. 2009), identifying drivers of change and adopting less hierarchical approaches (Wilkinson 2011),</w:t>
      </w:r>
      <w:r w:rsidR="00F65907" w:rsidRPr="007E0E6B">
        <w:rPr>
          <w:rFonts w:ascii="Times New Roman" w:hAnsi="Times New Roman" w:cs="Times New Roman"/>
          <w:color w:val="000000" w:themeColor="text1"/>
        </w:rPr>
        <w:t xml:space="preserve"> building community capital and</w:t>
      </w:r>
      <w:r w:rsidR="001C5281" w:rsidRPr="007E0E6B">
        <w:rPr>
          <w:rFonts w:ascii="Times New Roman" w:hAnsi="Times New Roman" w:cs="Times New Roman"/>
          <w:color w:val="000000" w:themeColor="text1"/>
        </w:rPr>
        <w:t xml:space="preserve"> adopting an incremental and experimental</w:t>
      </w:r>
      <w:r w:rsidR="00F65907" w:rsidRPr="007E0E6B">
        <w:rPr>
          <w:rFonts w:ascii="Times New Roman" w:hAnsi="Times New Roman" w:cs="Times New Roman"/>
          <w:color w:val="000000" w:themeColor="text1"/>
        </w:rPr>
        <w:t xml:space="preserve"> approach </w:t>
      </w:r>
      <w:r w:rsidR="001C5281" w:rsidRPr="007E0E6B">
        <w:rPr>
          <w:rFonts w:ascii="Times New Roman" w:hAnsi="Times New Roman" w:cs="Times New Roman"/>
          <w:color w:val="000000" w:themeColor="text1"/>
        </w:rPr>
        <w:t>(Folke et al. 2005).</w:t>
      </w:r>
      <w:r w:rsidRPr="007E0E6B">
        <w:rPr>
          <w:rFonts w:ascii="Times New Roman" w:hAnsi="Times New Roman" w:cs="Times New Roman"/>
          <w:color w:val="000000" w:themeColor="text1"/>
        </w:rPr>
        <w:t xml:space="preserve"> Differences are evident such as a greater emphasis on civic engagement and ‘</w:t>
      </w:r>
      <w:r w:rsidR="001C5281" w:rsidRPr="007E0E6B">
        <w:rPr>
          <w:rFonts w:ascii="Times New Roman" w:hAnsi="Times New Roman" w:cs="Times New Roman"/>
          <w:color w:val="000000" w:themeColor="text1"/>
        </w:rPr>
        <w:t>active observation’</w:t>
      </w:r>
      <w:r w:rsidRPr="007E0E6B">
        <w:rPr>
          <w:rFonts w:ascii="Times New Roman" w:hAnsi="Times New Roman" w:cs="Times New Roman"/>
          <w:color w:val="000000" w:themeColor="text1"/>
        </w:rPr>
        <w:t xml:space="preserve"> </w:t>
      </w:r>
      <w:r w:rsidR="00757CD1" w:rsidRPr="007E0E6B">
        <w:rPr>
          <w:rFonts w:ascii="Times New Roman" w:hAnsi="Times New Roman" w:cs="Times New Roman"/>
          <w:color w:val="000000" w:themeColor="text1"/>
        </w:rPr>
        <w:t xml:space="preserve">in order to understand the system </w:t>
      </w:r>
      <w:r w:rsidRPr="007E0E6B">
        <w:rPr>
          <w:rFonts w:ascii="Times New Roman" w:hAnsi="Times New Roman" w:cs="Times New Roman"/>
          <w:color w:val="000000" w:themeColor="text1"/>
        </w:rPr>
        <w:t>as a prerequisite to making decisions, and the addition of the imaginative, creative and participatory process of co-design.</w:t>
      </w:r>
    </w:p>
    <w:p w14:paraId="5E82FEB3" w14:textId="77777777" w:rsidR="00B80533" w:rsidRPr="007E0E6B" w:rsidRDefault="00B80533" w:rsidP="007E0E6B">
      <w:pPr>
        <w:pStyle w:val="BodyText"/>
        <w:keepNext/>
        <w:spacing w:after="0" w:line="276" w:lineRule="auto"/>
        <w:jc w:val="left"/>
        <w:rPr>
          <w:rFonts w:ascii="Times New Roman" w:hAnsi="Times New Roman"/>
          <w:color w:val="000000" w:themeColor="text1"/>
          <w:sz w:val="24"/>
        </w:rPr>
      </w:pPr>
    </w:p>
    <w:p w14:paraId="0F291F03" w14:textId="04A44AB8" w:rsidR="007967DC" w:rsidRPr="007E0E6B" w:rsidRDefault="001B68C5" w:rsidP="007E0E6B">
      <w:pPr>
        <w:pStyle w:val="BodyText"/>
        <w:keepNext/>
        <w:spacing w:after="0" w:line="276" w:lineRule="auto"/>
        <w:jc w:val="left"/>
        <w:rPr>
          <w:rFonts w:ascii="Times New Roman" w:hAnsi="Times New Roman"/>
          <w:color w:val="000000" w:themeColor="text1"/>
          <w:sz w:val="24"/>
        </w:rPr>
      </w:pPr>
      <w:r w:rsidRPr="007E0E6B">
        <w:rPr>
          <w:rFonts w:ascii="Times New Roman" w:hAnsi="Times New Roman"/>
          <w:noProof/>
          <w:color w:val="000000" w:themeColor="text1"/>
          <w:sz w:val="24"/>
          <w:lang w:val="en-US" w:eastAsia="en-US"/>
        </w:rPr>
        <w:drawing>
          <wp:inline distT="0" distB="0" distL="0" distR="0" wp14:anchorId="124498D2" wp14:editId="405D4342">
            <wp:extent cx="5270500" cy="37973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031 Figure 1 JESP.pdf"/>
                    <pic:cNvPicPr/>
                  </pic:nvPicPr>
                  <pic:blipFill>
                    <a:blip r:embed="rId11">
                      <a:extLst>
                        <a:ext uri="{28A0092B-C50C-407E-A947-70E740481C1C}">
                          <a14:useLocalDpi xmlns:a14="http://schemas.microsoft.com/office/drawing/2010/main" val="0"/>
                        </a:ext>
                      </a:extLst>
                    </a:blip>
                    <a:stretch>
                      <a:fillRect/>
                    </a:stretch>
                  </pic:blipFill>
                  <pic:spPr>
                    <a:xfrm>
                      <a:off x="0" y="0"/>
                      <a:ext cx="5270500" cy="3797300"/>
                    </a:xfrm>
                    <a:prstGeom prst="rect">
                      <a:avLst/>
                    </a:prstGeom>
                  </pic:spPr>
                </pic:pic>
              </a:graphicData>
            </a:graphic>
          </wp:inline>
        </w:drawing>
      </w:r>
    </w:p>
    <w:p w14:paraId="6FAF69E9" w14:textId="5D08A0E5" w:rsidR="00BD24DE" w:rsidRPr="007E0E6B" w:rsidRDefault="00665385" w:rsidP="007E0E6B">
      <w:pPr>
        <w:pStyle w:val="BodyText"/>
        <w:keepNext/>
        <w:spacing w:after="0" w:line="276" w:lineRule="auto"/>
        <w:jc w:val="left"/>
        <w:rPr>
          <w:rFonts w:ascii="Times New Roman" w:hAnsi="Times New Roman"/>
          <w:color w:val="000000" w:themeColor="text1"/>
          <w:sz w:val="24"/>
          <w:lang w:val="en-GB"/>
        </w:rPr>
      </w:pPr>
      <w:r w:rsidRPr="007E0E6B">
        <w:rPr>
          <w:rFonts w:ascii="Times New Roman" w:hAnsi="Times New Roman"/>
          <w:b/>
          <w:color w:val="000000" w:themeColor="text1"/>
          <w:sz w:val="24"/>
        </w:rPr>
        <w:t>Figure</w:t>
      </w:r>
      <w:r w:rsidR="00BD24DE" w:rsidRPr="007E0E6B">
        <w:rPr>
          <w:rFonts w:ascii="Times New Roman" w:hAnsi="Times New Roman"/>
          <w:b/>
          <w:color w:val="000000" w:themeColor="text1"/>
          <w:sz w:val="24"/>
        </w:rPr>
        <w:t xml:space="preserve"> 1</w:t>
      </w:r>
      <w:r w:rsidR="00E176CB" w:rsidRPr="007E0E6B">
        <w:rPr>
          <w:rFonts w:ascii="Times New Roman" w:hAnsi="Times New Roman"/>
          <w:color w:val="000000" w:themeColor="text1"/>
          <w:sz w:val="24"/>
        </w:rPr>
        <w:t xml:space="preserve">. </w:t>
      </w:r>
      <w:r w:rsidR="001D4A70" w:rsidRPr="007E0E6B">
        <w:rPr>
          <w:rFonts w:ascii="Times New Roman" w:hAnsi="Times New Roman"/>
          <w:color w:val="000000" w:themeColor="text1"/>
          <w:sz w:val="24"/>
          <w:lang w:val="en-GB"/>
        </w:rPr>
        <w:t>A proposed</w:t>
      </w:r>
      <w:r w:rsidR="00BD24DE" w:rsidRPr="007E0E6B">
        <w:rPr>
          <w:rFonts w:ascii="Times New Roman" w:hAnsi="Times New Roman"/>
          <w:color w:val="000000" w:themeColor="text1"/>
          <w:sz w:val="24"/>
          <w:lang w:val="en-GB"/>
        </w:rPr>
        <w:t xml:space="preserve"> framework for </w:t>
      </w:r>
      <w:r w:rsidR="00BD24DE" w:rsidRPr="007E0E6B">
        <w:rPr>
          <w:rFonts w:ascii="Times New Roman" w:hAnsi="Times New Roman"/>
          <w:i/>
          <w:color w:val="000000" w:themeColor="text1"/>
          <w:sz w:val="24"/>
          <w:lang w:val="en-GB"/>
        </w:rPr>
        <w:t>adaptive co-management and design</w:t>
      </w:r>
      <w:r w:rsidR="007C58C2" w:rsidRPr="007E0E6B">
        <w:rPr>
          <w:rFonts w:ascii="Times New Roman" w:hAnsi="Times New Roman"/>
          <w:i/>
          <w:color w:val="000000" w:themeColor="text1"/>
          <w:sz w:val="24"/>
          <w:lang w:val="en-GB"/>
        </w:rPr>
        <w:t xml:space="preserve"> </w:t>
      </w:r>
      <w:r w:rsidR="007C58C2" w:rsidRPr="007E0E6B">
        <w:rPr>
          <w:rFonts w:ascii="Times New Roman" w:hAnsi="Times New Roman"/>
          <w:color w:val="000000" w:themeColor="text1"/>
          <w:sz w:val="24"/>
          <w:lang w:val="en-GB"/>
        </w:rPr>
        <w:t>indicating how the 5 innovations relate to key aspects</w:t>
      </w:r>
      <w:r w:rsidR="00BD24DE" w:rsidRPr="007E0E6B">
        <w:rPr>
          <w:rFonts w:ascii="Times New Roman" w:hAnsi="Times New Roman"/>
          <w:color w:val="000000" w:themeColor="text1"/>
          <w:sz w:val="24"/>
          <w:lang w:val="en-GB"/>
        </w:rPr>
        <w:t>.</w:t>
      </w:r>
      <w:r w:rsidR="00D8350A" w:rsidRPr="007E0E6B">
        <w:rPr>
          <w:rFonts w:ascii="Times New Roman" w:hAnsi="Times New Roman"/>
          <w:color w:val="000000" w:themeColor="text1"/>
          <w:sz w:val="24"/>
          <w:lang w:val="en-GB"/>
        </w:rPr>
        <w:t xml:space="preserve"> </w:t>
      </w:r>
    </w:p>
    <w:p w14:paraId="377F03DC" w14:textId="77777777" w:rsidR="00BD24DE" w:rsidRPr="007E0E6B" w:rsidRDefault="00BD24DE" w:rsidP="007E0E6B">
      <w:pPr>
        <w:keepNext/>
        <w:spacing w:line="276" w:lineRule="auto"/>
        <w:rPr>
          <w:rFonts w:ascii="Times New Roman" w:hAnsi="Times New Roman" w:cs="Times New Roman"/>
          <w:color w:val="000000" w:themeColor="text1"/>
          <w:lang w:val="en-GB"/>
        </w:rPr>
      </w:pPr>
    </w:p>
    <w:p w14:paraId="1B2C7B84" w14:textId="3A4D069D" w:rsidR="00E05523" w:rsidRPr="007E0E6B" w:rsidRDefault="00255E5B"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lang w:val="en-GB"/>
        </w:rPr>
        <w:lastRenderedPageBreak/>
        <w:t xml:space="preserve">Gaining insight into </w:t>
      </w:r>
      <w:r w:rsidR="00E05523" w:rsidRPr="007E0E6B">
        <w:rPr>
          <w:rFonts w:ascii="Times New Roman" w:hAnsi="Times New Roman"/>
          <w:color w:val="000000" w:themeColor="text1"/>
          <w:sz w:val="24"/>
          <w:szCs w:val="24"/>
          <w:lang w:val="en-GB"/>
        </w:rPr>
        <w:t xml:space="preserve">resilient and </w:t>
      </w:r>
      <w:r w:rsidRPr="007E0E6B">
        <w:rPr>
          <w:rFonts w:ascii="Times New Roman" w:hAnsi="Times New Roman"/>
          <w:color w:val="000000" w:themeColor="text1"/>
          <w:sz w:val="24"/>
          <w:szCs w:val="24"/>
          <w:lang w:val="en-GB"/>
        </w:rPr>
        <w:t xml:space="preserve">sustainable solutions to urban challenges requires collaboration on experimental projects by multiple disciplines (Ahern 2011). </w:t>
      </w:r>
      <w:r w:rsidR="00BD24DE" w:rsidRPr="007E0E6B">
        <w:rPr>
          <w:rFonts w:ascii="Times New Roman" w:hAnsi="Times New Roman"/>
          <w:color w:val="000000" w:themeColor="text1"/>
          <w:sz w:val="24"/>
          <w:szCs w:val="24"/>
          <w:lang w:val="en-GB"/>
        </w:rPr>
        <w:t xml:space="preserve">Five </w:t>
      </w:r>
      <w:r w:rsidR="00A55198" w:rsidRPr="007E0E6B">
        <w:rPr>
          <w:rFonts w:ascii="Times New Roman" w:hAnsi="Times New Roman"/>
          <w:color w:val="000000" w:themeColor="text1"/>
          <w:sz w:val="24"/>
          <w:szCs w:val="24"/>
          <w:lang w:val="en-GB"/>
        </w:rPr>
        <w:t xml:space="preserve">experiments are being carried out </w:t>
      </w:r>
      <w:r w:rsidR="004B0089" w:rsidRPr="007E0E6B">
        <w:rPr>
          <w:rFonts w:ascii="Times New Roman" w:hAnsi="Times New Roman"/>
          <w:color w:val="000000" w:themeColor="text1"/>
          <w:sz w:val="24"/>
          <w:szCs w:val="24"/>
          <w:lang w:val="en-GB"/>
        </w:rPr>
        <w:t xml:space="preserve">in the demonstration phase of TURAS </w:t>
      </w:r>
      <w:r w:rsidR="00A55198" w:rsidRPr="007E0E6B">
        <w:rPr>
          <w:rFonts w:ascii="Times New Roman" w:hAnsi="Times New Roman"/>
          <w:color w:val="000000" w:themeColor="text1"/>
          <w:sz w:val="24"/>
          <w:szCs w:val="24"/>
          <w:lang w:val="en-GB"/>
        </w:rPr>
        <w:t xml:space="preserve">that </w:t>
      </w:r>
      <w:r w:rsidR="00B326F9" w:rsidRPr="007E0E6B">
        <w:rPr>
          <w:rFonts w:ascii="Times New Roman" w:hAnsi="Times New Roman"/>
          <w:color w:val="000000" w:themeColor="text1"/>
          <w:sz w:val="24"/>
          <w:szCs w:val="24"/>
          <w:lang w:val="en-GB"/>
        </w:rPr>
        <w:t xml:space="preserve">sit within the framework </w:t>
      </w:r>
      <w:r w:rsidR="004B0089" w:rsidRPr="007E0E6B">
        <w:rPr>
          <w:rFonts w:ascii="Times New Roman" w:hAnsi="Times New Roman"/>
          <w:color w:val="000000" w:themeColor="text1"/>
          <w:sz w:val="24"/>
          <w:szCs w:val="24"/>
          <w:lang w:val="en-GB"/>
        </w:rPr>
        <w:t>and</w:t>
      </w:r>
      <w:r w:rsidR="00B326F9" w:rsidRPr="007E0E6B">
        <w:rPr>
          <w:rFonts w:ascii="Times New Roman" w:hAnsi="Times New Roman"/>
          <w:color w:val="000000" w:themeColor="text1"/>
          <w:sz w:val="24"/>
          <w:szCs w:val="24"/>
          <w:lang w:val="en-GB"/>
        </w:rPr>
        <w:t xml:space="preserve"> may provide insight into what urban resilience means in practice. The experiments </w:t>
      </w:r>
      <w:r w:rsidR="00A55198" w:rsidRPr="007E0E6B">
        <w:rPr>
          <w:rFonts w:ascii="Times New Roman" w:hAnsi="Times New Roman"/>
          <w:color w:val="000000" w:themeColor="text1"/>
          <w:sz w:val="24"/>
          <w:szCs w:val="24"/>
          <w:lang w:val="en-GB"/>
        </w:rPr>
        <w:t xml:space="preserve">explore urban planning practices that </w:t>
      </w:r>
      <w:r w:rsidR="00841971" w:rsidRPr="007E0E6B">
        <w:rPr>
          <w:rFonts w:ascii="Times New Roman" w:hAnsi="Times New Roman"/>
          <w:color w:val="000000" w:themeColor="text1"/>
          <w:sz w:val="24"/>
          <w:szCs w:val="24"/>
          <w:lang w:val="en-GB"/>
        </w:rPr>
        <w:t xml:space="preserve">have </w:t>
      </w:r>
      <w:r w:rsidR="00636B77" w:rsidRPr="007E0E6B">
        <w:rPr>
          <w:rFonts w:ascii="Times New Roman" w:hAnsi="Times New Roman"/>
          <w:color w:val="000000" w:themeColor="text1"/>
          <w:sz w:val="24"/>
          <w:szCs w:val="24"/>
          <w:lang w:val="en-GB"/>
        </w:rPr>
        <w:t>been identified and developed from the initial research phase</w:t>
      </w:r>
      <w:r w:rsidR="00E05523" w:rsidRPr="007E0E6B">
        <w:rPr>
          <w:rFonts w:ascii="Times New Roman" w:hAnsi="Times New Roman"/>
          <w:color w:val="000000" w:themeColor="text1"/>
          <w:sz w:val="24"/>
          <w:szCs w:val="24"/>
          <w:lang w:val="en-GB"/>
        </w:rPr>
        <w:t xml:space="preserve">, </w:t>
      </w:r>
      <w:r w:rsidR="00636B77" w:rsidRPr="007E0E6B">
        <w:rPr>
          <w:rFonts w:ascii="Times New Roman" w:hAnsi="Times New Roman"/>
          <w:color w:val="000000" w:themeColor="text1"/>
          <w:sz w:val="24"/>
          <w:szCs w:val="24"/>
          <w:lang w:val="en-GB"/>
        </w:rPr>
        <w:t>subsequent workshops</w:t>
      </w:r>
      <w:r w:rsidR="00E05523" w:rsidRPr="007E0E6B">
        <w:rPr>
          <w:rFonts w:ascii="Times New Roman" w:hAnsi="Times New Roman"/>
          <w:color w:val="000000" w:themeColor="text1"/>
          <w:sz w:val="24"/>
          <w:szCs w:val="24"/>
          <w:lang w:val="en-GB"/>
        </w:rPr>
        <w:t>,</w:t>
      </w:r>
      <w:r w:rsidR="00636B77" w:rsidRPr="007E0E6B">
        <w:rPr>
          <w:rFonts w:ascii="Times New Roman" w:hAnsi="Times New Roman"/>
          <w:color w:val="000000" w:themeColor="text1"/>
          <w:sz w:val="24"/>
          <w:szCs w:val="24"/>
          <w:lang w:val="en-GB"/>
        </w:rPr>
        <w:t xml:space="preserve"> and focus groups with research partners and urban communities</w:t>
      </w:r>
      <w:r w:rsidR="00BD24DE" w:rsidRPr="007E0E6B">
        <w:rPr>
          <w:rFonts w:ascii="Times New Roman" w:hAnsi="Times New Roman"/>
          <w:color w:val="000000" w:themeColor="text1"/>
          <w:sz w:val="24"/>
          <w:szCs w:val="24"/>
          <w:lang w:val="en-GB"/>
        </w:rPr>
        <w:t>: ‘Reusing Dublin’, ‘</w:t>
      </w:r>
      <w:r w:rsidR="00A55198" w:rsidRPr="007E0E6B">
        <w:rPr>
          <w:rFonts w:ascii="Times New Roman" w:hAnsi="Times New Roman"/>
          <w:color w:val="000000" w:themeColor="text1"/>
          <w:sz w:val="24"/>
          <w:szCs w:val="24"/>
          <w:lang w:val="en-GB"/>
        </w:rPr>
        <w:t>g</w:t>
      </w:r>
      <w:r w:rsidR="00BD24DE" w:rsidRPr="007E0E6B">
        <w:rPr>
          <w:rFonts w:ascii="Times New Roman" w:hAnsi="Times New Roman"/>
          <w:color w:val="000000" w:themeColor="text1"/>
          <w:sz w:val="24"/>
          <w:szCs w:val="24"/>
          <w:lang w:val="en-GB"/>
        </w:rPr>
        <w:t>eo-timeline’, ‘</w:t>
      </w:r>
      <w:r w:rsidR="001B68C5" w:rsidRPr="007E0E6B">
        <w:rPr>
          <w:rFonts w:ascii="Times New Roman" w:hAnsi="Times New Roman"/>
          <w:color w:val="000000" w:themeColor="text1"/>
          <w:sz w:val="24"/>
          <w:szCs w:val="24"/>
          <w:lang w:val="en-GB"/>
        </w:rPr>
        <w:t>Community Gains</w:t>
      </w:r>
      <w:r w:rsidR="00BD24DE" w:rsidRPr="007E0E6B">
        <w:rPr>
          <w:rFonts w:ascii="Times New Roman" w:hAnsi="Times New Roman"/>
          <w:color w:val="000000" w:themeColor="text1"/>
          <w:sz w:val="24"/>
          <w:szCs w:val="24"/>
          <w:lang w:val="en-GB"/>
        </w:rPr>
        <w:t>, ‘</w:t>
      </w:r>
      <w:r w:rsidR="001B68C5" w:rsidRPr="007E0E6B">
        <w:rPr>
          <w:rFonts w:ascii="Times New Roman" w:hAnsi="Times New Roman"/>
          <w:color w:val="000000" w:themeColor="text1"/>
          <w:sz w:val="24"/>
          <w:szCs w:val="24"/>
          <w:lang w:val="en-GB"/>
        </w:rPr>
        <w:t>Connect the Dots</w:t>
      </w:r>
      <w:r w:rsidR="00BD24DE" w:rsidRPr="007E0E6B">
        <w:rPr>
          <w:rFonts w:ascii="Times New Roman" w:hAnsi="Times New Roman"/>
          <w:color w:val="000000" w:themeColor="text1"/>
          <w:sz w:val="24"/>
          <w:szCs w:val="24"/>
          <w:lang w:val="en-GB"/>
        </w:rPr>
        <w:t>’, and ‘Collaborative dashboard’.</w:t>
      </w:r>
      <w:r w:rsidR="00BD24DE" w:rsidRPr="007E0E6B">
        <w:rPr>
          <w:rFonts w:ascii="Times New Roman" w:hAnsi="Times New Roman"/>
          <w:color w:val="000000" w:themeColor="text1"/>
          <w:lang w:val="en-GB"/>
        </w:rPr>
        <w:t xml:space="preserve"> </w:t>
      </w:r>
      <w:r w:rsidR="00E05523" w:rsidRPr="007E0E6B">
        <w:rPr>
          <w:rFonts w:ascii="Times New Roman" w:hAnsi="Times New Roman"/>
          <w:color w:val="000000" w:themeColor="text1"/>
          <w:sz w:val="24"/>
          <w:szCs w:val="24"/>
        </w:rPr>
        <w:t xml:space="preserve">The five experiments are inevitably at various stages of development as the processes of design and implementation, the resources available, and the complexity involved, have been different in each case. </w:t>
      </w:r>
      <w:r w:rsidR="00E05523" w:rsidRPr="007E0E6B">
        <w:rPr>
          <w:rFonts w:ascii="Times New Roman" w:hAnsi="Times New Roman"/>
          <w:color w:val="000000" w:themeColor="text1"/>
          <w:sz w:val="24"/>
          <w:szCs w:val="24"/>
          <w:lang w:val="en-GB"/>
        </w:rPr>
        <w:t xml:space="preserve">Reporting on early results of </w:t>
      </w:r>
      <w:r w:rsidR="00E05523" w:rsidRPr="007E0E6B">
        <w:rPr>
          <w:rFonts w:ascii="Times New Roman" w:hAnsi="Times New Roman"/>
          <w:color w:val="000000" w:themeColor="text1"/>
          <w:sz w:val="24"/>
          <w:szCs w:val="24"/>
        </w:rPr>
        <w:t>such nascent and emerging experiments</w:t>
      </w:r>
      <w:r w:rsidR="00E05523" w:rsidRPr="007E0E6B">
        <w:rPr>
          <w:rFonts w:ascii="Times New Roman" w:hAnsi="Times New Roman"/>
          <w:color w:val="000000" w:themeColor="text1"/>
          <w:sz w:val="24"/>
          <w:szCs w:val="24"/>
          <w:lang w:val="en-GB"/>
        </w:rPr>
        <w:t xml:space="preserve"> can be misleading due to the iterative, dynamic and long-term nature of qualitative research results, and </w:t>
      </w:r>
      <w:r w:rsidR="00E05523" w:rsidRPr="007E0E6B">
        <w:rPr>
          <w:rFonts w:ascii="Times New Roman" w:hAnsi="Times New Roman"/>
          <w:color w:val="000000" w:themeColor="text1"/>
          <w:sz w:val="24"/>
          <w:szCs w:val="24"/>
        </w:rPr>
        <w:t>the limitations of scale, time and resources.</w:t>
      </w:r>
      <w:r w:rsidR="00E05523" w:rsidRPr="007E0E6B">
        <w:rPr>
          <w:rFonts w:ascii="Times New Roman" w:hAnsi="Times New Roman"/>
          <w:color w:val="000000" w:themeColor="text1"/>
        </w:rPr>
        <w:t xml:space="preserve"> </w:t>
      </w:r>
      <w:r w:rsidR="00E05523" w:rsidRPr="007E0E6B">
        <w:rPr>
          <w:rFonts w:ascii="Times New Roman" w:hAnsi="Times New Roman"/>
          <w:color w:val="000000" w:themeColor="text1"/>
          <w:sz w:val="24"/>
          <w:szCs w:val="24"/>
        </w:rPr>
        <w:t xml:space="preserve">Therefore the emphasis to date has been on developing the practices through the experiments, rather than focussing on results </w:t>
      </w:r>
      <w:r w:rsidR="00E05523" w:rsidRPr="007E0E6B">
        <w:rPr>
          <w:rFonts w:ascii="Times New Roman" w:hAnsi="Times New Roman"/>
          <w:i/>
          <w:iCs/>
          <w:color w:val="000000" w:themeColor="text1"/>
          <w:sz w:val="24"/>
          <w:szCs w:val="24"/>
        </w:rPr>
        <w:t>per se</w:t>
      </w:r>
      <w:r w:rsidR="00E05523" w:rsidRPr="007E0E6B">
        <w:rPr>
          <w:rFonts w:ascii="Times New Roman" w:hAnsi="Times New Roman"/>
          <w:color w:val="000000" w:themeColor="text1"/>
          <w:sz w:val="24"/>
          <w:szCs w:val="24"/>
        </w:rPr>
        <w:t xml:space="preserve">. </w:t>
      </w:r>
    </w:p>
    <w:p w14:paraId="380380DD" w14:textId="77777777" w:rsidR="007E0E6B" w:rsidRPr="007E0E6B" w:rsidRDefault="007E0E6B" w:rsidP="007E0E6B">
      <w:pPr>
        <w:pStyle w:val="NoSpacing"/>
        <w:keepNext/>
        <w:spacing w:line="276" w:lineRule="auto"/>
        <w:rPr>
          <w:rFonts w:ascii="Times New Roman" w:hAnsi="Times New Roman"/>
          <w:color w:val="000000" w:themeColor="text1"/>
        </w:rPr>
      </w:pPr>
    </w:p>
    <w:p w14:paraId="2CD64306" w14:textId="5E4AD226" w:rsidR="00BD24DE" w:rsidRPr="007E0E6B" w:rsidRDefault="00BD24DE"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The remainder of this section elaborate</w:t>
      </w:r>
      <w:r w:rsidR="00E05523" w:rsidRPr="007E0E6B">
        <w:rPr>
          <w:rFonts w:ascii="Times New Roman" w:hAnsi="Times New Roman" w:cs="Times New Roman"/>
          <w:color w:val="000000" w:themeColor="text1"/>
          <w:lang w:val="en-GB"/>
        </w:rPr>
        <w:t>s</w:t>
      </w:r>
      <w:r w:rsidRPr="007E0E6B">
        <w:rPr>
          <w:rFonts w:ascii="Times New Roman" w:hAnsi="Times New Roman" w:cs="Times New Roman"/>
          <w:color w:val="000000" w:themeColor="text1"/>
          <w:lang w:val="en-GB"/>
        </w:rPr>
        <w:t xml:space="preserve"> on </w:t>
      </w:r>
      <w:r w:rsidR="000B62BA" w:rsidRPr="007E0E6B">
        <w:rPr>
          <w:rFonts w:ascii="Times New Roman" w:hAnsi="Times New Roman" w:cs="Times New Roman"/>
          <w:color w:val="000000" w:themeColor="text1"/>
          <w:lang w:val="en-GB"/>
        </w:rPr>
        <w:t xml:space="preserve">each of </w:t>
      </w:r>
      <w:r w:rsidRPr="007E0E6B">
        <w:rPr>
          <w:rFonts w:ascii="Times New Roman" w:hAnsi="Times New Roman" w:cs="Times New Roman"/>
          <w:color w:val="000000" w:themeColor="text1"/>
          <w:lang w:val="en-GB"/>
        </w:rPr>
        <w:t xml:space="preserve">these five </w:t>
      </w:r>
      <w:r w:rsidR="00A55198" w:rsidRPr="007E0E6B">
        <w:rPr>
          <w:rFonts w:ascii="Times New Roman" w:hAnsi="Times New Roman" w:cs="Times New Roman"/>
          <w:color w:val="000000" w:themeColor="text1"/>
          <w:lang w:val="en-GB"/>
        </w:rPr>
        <w:t xml:space="preserve">experiments </w:t>
      </w:r>
      <w:r w:rsidR="000B62BA" w:rsidRPr="007E0E6B">
        <w:rPr>
          <w:rFonts w:ascii="Times New Roman" w:hAnsi="Times New Roman" w:cs="Times New Roman"/>
          <w:color w:val="000000" w:themeColor="text1"/>
          <w:lang w:val="en-GB"/>
        </w:rPr>
        <w:t>in turn</w:t>
      </w:r>
      <w:r w:rsidR="00E05523" w:rsidRPr="007E0E6B">
        <w:rPr>
          <w:rFonts w:ascii="Times New Roman" w:hAnsi="Times New Roman" w:cs="Times New Roman"/>
          <w:color w:val="000000" w:themeColor="text1"/>
          <w:lang w:val="en-GB"/>
        </w:rPr>
        <w:t xml:space="preserve"> by</w:t>
      </w:r>
      <w:r w:rsidR="000B62BA" w:rsidRPr="007E0E6B">
        <w:rPr>
          <w:rFonts w:ascii="Times New Roman" w:hAnsi="Times New Roman" w:cs="Times New Roman"/>
          <w:color w:val="000000" w:themeColor="text1"/>
          <w:lang w:val="en-GB"/>
        </w:rPr>
        <w:t xml:space="preserve"> </w:t>
      </w:r>
      <w:r w:rsidR="00E05523" w:rsidRPr="007E0E6B">
        <w:rPr>
          <w:rFonts w:ascii="Times New Roman" w:hAnsi="Times New Roman" w:cs="Times New Roman"/>
          <w:color w:val="000000" w:themeColor="text1"/>
          <w:lang w:val="en-GB"/>
        </w:rPr>
        <w:t xml:space="preserve">providing </w:t>
      </w:r>
      <w:r w:rsidR="00B412E0" w:rsidRPr="007E0E6B">
        <w:rPr>
          <w:rFonts w:ascii="Times New Roman" w:hAnsi="Times New Roman" w:cs="Times New Roman"/>
          <w:color w:val="000000" w:themeColor="text1"/>
          <w:lang w:val="en-GB"/>
        </w:rPr>
        <w:t xml:space="preserve">a brief description, </w:t>
      </w:r>
      <w:r w:rsidR="00E05523" w:rsidRPr="007E0E6B">
        <w:rPr>
          <w:rFonts w:ascii="Times New Roman" w:hAnsi="Times New Roman" w:cs="Times New Roman"/>
          <w:color w:val="000000" w:themeColor="text1"/>
          <w:lang w:val="en-GB"/>
        </w:rPr>
        <w:t xml:space="preserve">setting out the aims and </w:t>
      </w:r>
      <w:r w:rsidR="00EA04A8" w:rsidRPr="007E0E6B">
        <w:rPr>
          <w:rFonts w:ascii="Times New Roman" w:hAnsi="Times New Roman" w:cs="Times New Roman"/>
          <w:color w:val="000000" w:themeColor="text1"/>
          <w:lang w:val="en-GB"/>
        </w:rPr>
        <w:t>theoretical context</w:t>
      </w:r>
      <w:r w:rsidR="00E05523" w:rsidRPr="007E0E6B">
        <w:rPr>
          <w:rFonts w:ascii="Times New Roman" w:hAnsi="Times New Roman" w:cs="Times New Roman"/>
          <w:color w:val="000000" w:themeColor="text1"/>
          <w:lang w:val="en-GB"/>
        </w:rPr>
        <w:t>s</w:t>
      </w:r>
      <w:r w:rsidR="00B412E0" w:rsidRPr="007E0E6B">
        <w:rPr>
          <w:rFonts w:ascii="Times New Roman" w:hAnsi="Times New Roman" w:cs="Times New Roman"/>
          <w:color w:val="000000" w:themeColor="text1"/>
          <w:lang w:val="en-GB"/>
        </w:rPr>
        <w:t>,</w:t>
      </w:r>
      <w:r w:rsidR="00EA04A8" w:rsidRPr="007E0E6B">
        <w:rPr>
          <w:rFonts w:ascii="Times New Roman" w:hAnsi="Times New Roman" w:cs="Times New Roman"/>
          <w:color w:val="000000" w:themeColor="text1"/>
          <w:lang w:val="en-GB"/>
        </w:rPr>
        <w:t xml:space="preserve"> record</w:t>
      </w:r>
      <w:r w:rsidR="00E05523" w:rsidRPr="007E0E6B">
        <w:rPr>
          <w:rFonts w:ascii="Times New Roman" w:hAnsi="Times New Roman" w:cs="Times New Roman"/>
          <w:color w:val="000000" w:themeColor="text1"/>
          <w:lang w:val="en-GB"/>
        </w:rPr>
        <w:t>ing any initial finding</w:t>
      </w:r>
      <w:r w:rsidR="00EA04A8" w:rsidRPr="007E0E6B">
        <w:rPr>
          <w:rFonts w:ascii="Times New Roman" w:hAnsi="Times New Roman" w:cs="Times New Roman"/>
          <w:color w:val="000000" w:themeColor="text1"/>
          <w:lang w:val="en-GB"/>
        </w:rPr>
        <w:t>s,</w:t>
      </w:r>
      <w:r w:rsidR="00B412E0" w:rsidRPr="007E0E6B">
        <w:rPr>
          <w:rFonts w:ascii="Times New Roman" w:hAnsi="Times New Roman" w:cs="Times New Roman"/>
          <w:color w:val="000000" w:themeColor="text1"/>
          <w:lang w:val="en-GB"/>
        </w:rPr>
        <w:t xml:space="preserve"> and </w:t>
      </w:r>
      <w:r w:rsidR="00E05523" w:rsidRPr="007E0E6B">
        <w:rPr>
          <w:rFonts w:ascii="Times New Roman" w:hAnsi="Times New Roman" w:cs="Times New Roman"/>
          <w:color w:val="000000" w:themeColor="text1"/>
          <w:lang w:val="en-GB"/>
        </w:rPr>
        <w:t>reflecting</w:t>
      </w:r>
      <w:r w:rsidR="000B62BA" w:rsidRPr="007E0E6B">
        <w:rPr>
          <w:rFonts w:ascii="Times New Roman" w:hAnsi="Times New Roman" w:cs="Times New Roman"/>
          <w:color w:val="000000" w:themeColor="text1"/>
          <w:lang w:val="en-GB"/>
        </w:rPr>
        <w:t xml:space="preserve"> on the potential and limitations</w:t>
      </w:r>
      <w:r w:rsidR="001B67E8" w:rsidRPr="007E0E6B">
        <w:rPr>
          <w:rFonts w:ascii="Times New Roman" w:hAnsi="Times New Roman" w:cs="Times New Roman"/>
          <w:color w:val="000000" w:themeColor="text1"/>
          <w:lang w:val="en-GB"/>
        </w:rPr>
        <w:t>.</w:t>
      </w:r>
      <w:r w:rsidR="00B412E0" w:rsidRPr="007E0E6B">
        <w:rPr>
          <w:rFonts w:ascii="Times New Roman" w:hAnsi="Times New Roman" w:cs="Times New Roman"/>
          <w:color w:val="000000" w:themeColor="text1"/>
          <w:lang w:val="en-GB"/>
        </w:rPr>
        <w:t xml:space="preserve"> Figure 1 indicates</w:t>
      </w:r>
      <w:r w:rsidR="000B62BA" w:rsidRPr="007E0E6B">
        <w:rPr>
          <w:rFonts w:ascii="Times New Roman" w:hAnsi="Times New Roman" w:cs="Times New Roman"/>
          <w:color w:val="000000" w:themeColor="text1"/>
          <w:lang w:val="en-GB"/>
        </w:rPr>
        <w:t xml:space="preserve"> how </w:t>
      </w:r>
      <w:r w:rsidR="00B412E0" w:rsidRPr="007E0E6B">
        <w:rPr>
          <w:rFonts w:ascii="Times New Roman" w:hAnsi="Times New Roman" w:cs="Times New Roman"/>
          <w:color w:val="000000" w:themeColor="text1"/>
          <w:lang w:val="en-GB"/>
        </w:rPr>
        <w:t xml:space="preserve">each </w:t>
      </w:r>
      <w:r w:rsidR="00A55198" w:rsidRPr="007E0E6B">
        <w:rPr>
          <w:rFonts w:ascii="Times New Roman" w:hAnsi="Times New Roman" w:cs="Times New Roman"/>
          <w:color w:val="000000" w:themeColor="text1"/>
          <w:lang w:val="en-GB"/>
        </w:rPr>
        <w:t xml:space="preserve">practice </w:t>
      </w:r>
      <w:r w:rsidR="00E13D55" w:rsidRPr="007E0E6B">
        <w:rPr>
          <w:rFonts w:ascii="Times New Roman" w:hAnsi="Times New Roman" w:cs="Times New Roman"/>
          <w:color w:val="000000" w:themeColor="text1"/>
        </w:rPr>
        <w:t xml:space="preserve">engages with all three main categories of </w:t>
      </w:r>
      <w:r w:rsidR="00A7122B" w:rsidRPr="007E0E6B">
        <w:rPr>
          <w:rFonts w:ascii="Times New Roman" w:hAnsi="Times New Roman" w:cs="Times New Roman"/>
          <w:color w:val="000000" w:themeColor="text1"/>
          <w:lang w:val="en-GB"/>
        </w:rPr>
        <w:t xml:space="preserve">the framework for </w:t>
      </w:r>
      <w:r w:rsidR="00A7122B" w:rsidRPr="007E0E6B">
        <w:rPr>
          <w:rFonts w:ascii="Times New Roman" w:hAnsi="Times New Roman" w:cs="Times New Roman"/>
          <w:i/>
          <w:color w:val="000000" w:themeColor="text1"/>
          <w:lang w:val="en-GB"/>
        </w:rPr>
        <w:t>adaptive co-management and design</w:t>
      </w:r>
      <w:r w:rsidR="00E13D55" w:rsidRPr="007E0E6B">
        <w:rPr>
          <w:rFonts w:ascii="Times New Roman" w:hAnsi="Times New Roman" w:cs="Times New Roman"/>
          <w:color w:val="000000" w:themeColor="text1"/>
        </w:rPr>
        <w:t>, and how all five reflect a less hierarchical approach; promote the creation of collaborative and supportive networks; build community capital; make information accessible; build local awareness; and connect resources, people and places.</w:t>
      </w:r>
    </w:p>
    <w:p w14:paraId="17147943" w14:textId="77777777" w:rsidR="00EB6CC8" w:rsidRPr="007E0E6B" w:rsidRDefault="00EB6CC8" w:rsidP="007E0E6B">
      <w:pPr>
        <w:keepNext/>
        <w:spacing w:line="276" w:lineRule="auto"/>
        <w:rPr>
          <w:rFonts w:ascii="Times New Roman" w:hAnsi="Times New Roman" w:cs="Times New Roman"/>
          <w:color w:val="000000" w:themeColor="text1"/>
          <w:lang w:val="en-GB"/>
        </w:rPr>
      </w:pPr>
    </w:p>
    <w:p w14:paraId="1C45BA91" w14:textId="5CCBC132" w:rsidR="00A41343" w:rsidRPr="007E0E6B" w:rsidRDefault="007E0E6B" w:rsidP="007E0E6B">
      <w:pPr>
        <w:pStyle w:val="NoteLevel11"/>
        <w:numPr>
          <w:ilvl w:val="0"/>
          <w:numId w:val="0"/>
        </w:numPr>
        <w:spacing w:line="276" w:lineRule="auto"/>
        <w:rPr>
          <w:rFonts w:ascii="Times New Roman" w:hAnsi="Times New Roman" w:cs="Times New Roman"/>
          <w:color w:val="000000" w:themeColor="text1"/>
          <w:lang w:val="en-GB"/>
        </w:rPr>
      </w:pPr>
      <w:r w:rsidRPr="007E0E6B">
        <w:rPr>
          <w:rFonts w:ascii="Times New Roman" w:hAnsi="Times New Roman" w:cs="Times New Roman"/>
          <w:b/>
          <w:i/>
          <w:color w:val="000000" w:themeColor="text1"/>
          <w:lang w:val="en-GB"/>
        </w:rPr>
        <w:t>4</w:t>
      </w:r>
      <w:r w:rsidR="00BD24DE" w:rsidRPr="007E0E6B">
        <w:rPr>
          <w:rFonts w:ascii="Times New Roman" w:hAnsi="Times New Roman" w:cs="Times New Roman"/>
          <w:b/>
          <w:i/>
          <w:color w:val="000000" w:themeColor="text1"/>
          <w:lang w:val="en-GB"/>
        </w:rPr>
        <w:t>.1. Reusing Dublin</w:t>
      </w:r>
      <w:r w:rsidR="00D40CE0" w:rsidRPr="007E0E6B">
        <w:rPr>
          <w:rFonts w:ascii="Times New Roman" w:hAnsi="Times New Roman" w:cs="Times New Roman"/>
          <w:color w:val="000000" w:themeColor="text1"/>
          <w:lang w:val="en-GB"/>
        </w:rPr>
        <w:t xml:space="preserve"> </w:t>
      </w:r>
    </w:p>
    <w:p w14:paraId="3E408150" w14:textId="77777777" w:rsidR="007E0E6B" w:rsidRPr="007E0E6B" w:rsidRDefault="007E0E6B" w:rsidP="007E0E6B">
      <w:pPr>
        <w:pStyle w:val="NoteLevel11"/>
        <w:numPr>
          <w:ilvl w:val="0"/>
          <w:numId w:val="0"/>
        </w:numPr>
        <w:spacing w:line="276" w:lineRule="auto"/>
        <w:rPr>
          <w:rFonts w:ascii="Times New Roman" w:hAnsi="Times New Roman" w:cs="Times New Roman"/>
          <w:color w:val="000000" w:themeColor="text1"/>
          <w:lang w:val="en-GB"/>
        </w:rPr>
      </w:pPr>
    </w:p>
    <w:p w14:paraId="37359E44" w14:textId="0CCD1391" w:rsidR="001A1071" w:rsidRDefault="004B408F" w:rsidP="007E0E6B">
      <w:pPr>
        <w:pStyle w:val="NoteLevel11"/>
        <w:numPr>
          <w:ilvl w:val="0"/>
          <w:numId w:val="0"/>
        </w:numPr>
        <w:spacing w:line="276" w:lineRule="auto"/>
        <w:rPr>
          <w:rFonts w:ascii="Times New Roman" w:hAnsi="Times New Roman" w:cs="Times New Roman"/>
          <w:color w:val="000000" w:themeColor="text1"/>
        </w:rPr>
      </w:pPr>
      <w:hyperlink r:id="rId12" w:history="1">
        <w:r w:rsidR="000C47C7" w:rsidRPr="00B11955">
          <w:rPr>
            <w:rStyle w:val="Hyperlink"/>
            <w:rFonts w:ascii="Times New Roman" w:hAnsi="Times New Roman" w:cs="Times New Roman"/>
            <w:lang w:val="en-GB"/>
          </w:rPr>
          <w:t>Reusing Dublin</w:t>
        </w:r>
      </w:hyperlink>
      <w:r w:rsidR="00A55198" w:rsidRPr="007E0E6B">
        <w:rPr>
          <w:rFonts w:ascii="Times New Roman" w:hAnsi="Times New Roman" w:cs="Times New Roman"/>
          <w:color w:val="000000" w:themeColor="text1"/>
          <w:lang w:val="en-GB"/>
        </w:rPr>
        <w:t xml:space="preserve"> </w:t>
      </w:r>
      <w:r w:rsidR="000C47C7" w:rsidRPr="007E0E6B">
        <w:rPr>
          <w:rFonts w:ascii="Times New Roman" w:hAnsi="Times New Roman" w:cs="Times New Roman"/>
          <w:color w:val="000000" w:themeColor="text1"/>
          <w:lang w:val="en-GB"/>
        </w:rPr>
        <w:t xml:space="preserve">is an </w:t>
      </w:r>
      <w:r w:rsidR="00E52AEA" w:rsidRPr="007E0E6B">
        <w:rPr>
          <w:rFonts w:ascii="Times New Roman" w:hAnsi="Times New Roman" w:cs="Times New Roman"/>
          <w:color w:val="000000" w:themeColor="text1"/>
          <w:lang w:val="en-GB"/>
        </w:rPr>
        <w:t xml:space="preserve">online crowd-sourcing </w:t>
      </w:r>
      <w:r w:rsidR="000C47C7" w:rsidRPr="007E0E6B">
        <w:rPr>
          <w:rFonts w:ascii="Times New Roman" w:hAnsi="Times New Roman" w:cs="Times New Roman"/>
          <w:color w:val="000000" w:themeColor="text1"/>
          <w:lang w:val="en-GB"/>
        </w:rPr>
        <w:t xml:space="preserve">application for </w:t>
      </w:r>
      <w:r w:rsidR="00E52AEA" w:rsidRPr="007E0E6B">
        <w:rPr>
          <w:rFonts w:ascii="Times New Roman" w:hAnsi="Times New Roman" w:cs="Times New Roman"/>
          <w:color w:val="000000" w:themeColor="text1"/>
          <w:lang w:val="en-GB"/>
        </w:rPr>
        <w:t xml:space="preserve">mapping </w:t>
      </w:r>
      <w:r w:rsidR="000C47C7" w:rsidRPr="007E0E6B">
        <w:rPr>
          <w:rFonts w:ascii="Times New Roman" w:hAnsi="Times New Roman" w:cs="Times New Roman"/>
          <w:color w:val="000000" w:themeColor="text1"/>
          <w:lang w:val="en-GB"/>
        </w:rPr>
        <w:t>underused spaces in Dublin</w:t>
      </w:r>
      <w:r w:rsidR="00073C41" w:rsidRPr="007E0E6B">
        <w:rPr>
          <w:rFonts w:ascii="Times New Roman" w:hAnsi="Times New Roman" w:cs="Times New Roman"/>
          <w:color w:val="000000" w:themeColor="text1"/>
          <w:lang w:val="en-GB"/>
        </w:rPr>
        <w:t>, Ireland</w:t>
      </w:r>
      <w:r w:rsidR="000C47C7" w:rsidRPr="007E0E6B">
        <w:rPr>
          <w:rFonts w:ascii="Times New Roman" w:hAnsi="Times New Roman" w:cs="Times New Roman"/>
          <w:color w:val="000000" w:themeColor="text1"/>
          <w:lang w:val="en-GB"/>
        </w:rPr>
        <w:t>.</w:t>
      </w:r>
      <w:r w:rsidR="00E52AEA" w:rsidRPr="007E0E6B">
        <w:rPr>
          <w:rFonts w:ascii="Times New Roman" w:hAnsi="Times New Roman" w:cs="Times New Roman"/>
          <w:color w:val="000000" w:themeColor="text1"/>
          <w:lang w:val="en-GB"/>
        </w:rPr>
        <w:t xml:space="preserve"> Reusing Dublin</w:t>
      </w:r>
      <w:r w:rsidR="000C47C7" w:rsidRPr="007E0E6B">
        <w:rPr>
          <w:rFonts w:ascii="Times New Roman" w:hAnsi="Times New Roman" w:cs="Times New Roman"/>
          <w:color w:val="000000" w:themeColor="text1"/>
          <w:lang w:val="en-GB"/>
        </w:rPr>
        <w:t xml:space="preserve"> is focussed around an evolving map that records spaces in the city that are not used at all, are only partly in use, or that could accommodate additional uses such as energy creation or growing plants for </w:t>
      </w:r>
      <w:r w:rsidR="00494B8A" w:rsidRPr="007E0E6B">
        <w:rPr>
          <w:rFonts w:ascii="Times New Roman" w:hAnsi="Times New Roman" w:cs="Times New Roman"/>
          <w:color w:val="000000" w:themeColor="text1"/>
          <w:lang w:val="en-GB"/>
        </w:rPr>
        <w:t xml:space="preserve">food or </w:t>
      </w:r>
      <w:r w:rsidR="000C47C7" w:rsidRPr="007E0E6B">
        <w:rPr>
          <w:rFonts w:ascii="Times New Roman" w:hAnsi="Times New Roman" w:cs="Times New Roman"/>
          <w:color w:val="000000" w:themeColor="text1"/>
          <w:lang w:val="en-GB"/>
        </w:rPr>
        <w:t xml:space="preserve">biodiversity. Users can discover and share information (such as photographs and historical or ecological data) on an identified space and connect with others who </w:t>
      </w:r>
      <w:r w:rsidR="00E52AEA" w:rsidRPr="007E0E6B">
        <w:rPr>
          <w:rFonts w:ascii="Times New Roman" w:hAnsi="Times New Roman" w:cs="Times New Roman"/>
          <w:color w:val="000000" w:themeColor="text1"/>
          <w:lang w:val="en-GB"/>
        </w:rPr>
        <w:t xml:space="preserve">may </w:t>
      </w:r>
      <w:r w:rsidR="000C47C7" w:rsidRPr="007E0E6B">
        <w:rPr>
          <w:rFonts w:ascii="Times New Roman" w:hAnsi="Times New Roman" w:cs="Times New Roman"/>
          <w:color w:val="000000" w:themeColor="text1"/>
          <w:lang w:val="en-GB"/>
        </w:rPr>
        <w:t>have ideas about how that space could be used more efficiently and imaginatively. Users can also add markers for underused spaces not already recorded and share information.</w:t>
      </w:r>
      <w:r w:rsidR="00E77DD4" w:rsidRPr="007E0E6B">
        <w:rPr>
          <w:rFonts w:ascii="Times New Roman" w:hAnsi="Times New Roman" w:cs="Times New Roman"/>
          <w:color w:val="000000" w:themeColor="text1"/>
          <w:lang w:val="en-GB"/>
        </w:rPr>
        <w:t xml:space="preserve"> Reusing Dublin </w:t>
      </w:r>
      <w:r w:rsidR="00F06816" w:rsidRPr="007E0E6B">
        <w:rPr>
          <w:rFonts w:ascii="Times New Roman" w:hAnsi="Times New Roman" w:cs="Times New Roman"/>
          <w:color w:val="000000" w:themeColor="text1"/>
          <w:lang w:val="en-GB"/>
        </w:rPr>
        <w:t>i</w:t>
      </w:r>
      <w:r w:rsidR="00E77DD4" w:rsidRPr="007E0E6B">
        <w:rPr>
          <w:rFonts w:ascii="Times New Roman" w:hAnsi="Times New Roman" w:cs="Times New Roman"/>
          <w:color w:val="000000" w:themeColor="text1"/>
          <w:lang w:val="en-GB"/>
        </w:rPr>
        <w:t>s be</w:t>
      </w:r>
      <w:r w:rsidR="00F06816" w:rsidRPr="007E0E6B">
        <w:rPr>
          <w:rFonts w:ascii="Times New Roman" w:hAnsi="Times New Roman" w:cs="Times New Roman"/>
          <w:color w:val="000000" w:themeColor="text1"/>
          <w:lang w:val="en-GB"/>
        </w:rPr>
        <w:t>ing</w:t>
      </w:r>
      <w:r w:rsidR="00E77DD4" w:rsidRPr="007E0E6B">
        <w:rPr>
          <w:rFonts w:ascii="Times New Roman" w:hAnsi="Times New Roman" w:cs="Times New Roman"/>
          <w:color w:val="000000" w:themeColor="text1"/>
          <w:lang w:val="en-GB"/>
        </w:rPr>
        <w:t xml:space="preserve"> developed by University College Dublin and was launched in April 2015.</w:t>
      </w:r>
      <w:r w:rsidR="00551803" w:rsidRPr="007E0E6B">
        <w:rPr>
          <w:rFonts w:ascii="Times New Roman" w:hAnsi="Times New Roman" w:cs="Times New Roman"/>
          <w:color w:val="000000" w:themeColor="text1"/>
        </w:rPr>
        <w:t xml:space="preserve"> </w:t>
      </w:r>
      <w:r w:rsidR="001A1071" w:rsidRPr="007E0E6B">
        <w:rPr>
          <w:rFonts w:ascii="Times New Roman" w:hAnsi="Times New Roman" w:cs="Times New Roman"/>
          <w:color w:val="000000" w:themeColor="text1"/>
        </w:rPr>
        <w:t>Reusing Dublin aims to engage citizens with their place and one another through active observation and survey, and to highlight the extent to which space in the city is not efficiently or productively used.</w:t>
      </w:r>
      <w:r w:rsidR="00F06816" w:rsidRPr="007E0E6B">
        <w:rPr>
          <w:rFonts w:ascii="Times New Roman" w:hAnsi="Times New Roman" w:cs="Times New Roman"/>
          <w:color w:val="000000" w:themeColor="text1"/>
        </w:rPr>
        <w:t xml:space="preserve"> </w:t>
      </w:r>
      <w:r w:rsidR="00551803" w:rsidRPr="007E0E6B">
        <w:rPr>
          <w:rFonts w:ascii="Times New Roman" w:hAnsi="Times New Roman" w:cs="Times New Roman"/>
          <w:color w:val="000000" w:themeColor="text1"/>
        </w:rPr>
        <w:t>The experiment</w:t>
      </w:r>
      <w:r w:rsidR="001A1071" w:rsidRPr="007E0E6B">
        <w:rPr>
          <w:rFonts w:ascii="Times New Roman" w:hAnsi="Times New Roman" w:cs="Times New Roman"/>
          <w:color w:val="000000" w:themeColor="text1"/>
        </w:rPr>
        <w:t xml:space="preserve"> ultimately aims to promote </w:t>
      </w:r>
      <w:proofErr w:type="spellStart"/>
      <w:r w:rsidR="00B11955" w:rsidRPr="007E0E6B">
        <w:rPr>
          <w:rFonts w:ascii="Times New Roman" w:hAnsi="Times New Roman" w:cs="Times New Roman"/>
          <w:color w:val="000000" w:themeColor="text1"/>
        </w:rPr>
        <w:t>behavio</w:t>
      </w:r>
      <w:r w:rsidR="00B11955">
        <w:rPr>
          <w:rFonts w:ascii="Times New Roman" w:hAnsi="Times New Roman" w:cs="Times New Roman"/>
          <w:color w:val="000000" w:themeColor="text1"/>
        </w:rPr>
        <w:t>u</w:t>
      </w:r>
      <w:r w:rsidR="00B11955" w:rsidRPr="007E0E6B">
        <w:rPr>
          <w:rFonts w:ascii="Times New Roman" w:hAnsi="Times New Roman" w:cs="Times New Roman"/>
          <w:color w:val="000000" w:themeColor="text1"/>
        </w:rPr>
        <w:t>r</w:t>
      </w:r>
      <w:proofErr w:type="spellEnd"/>
      <w:r w:rsidR="001A1071" w:rsidRPr="007E0E6B">
        <w:rPr>
          <w:rFonts w:ascii="Times New Roman" w:hAnsi="Times New Roman" w:cs="Times New Roman"/>
          <w:color w:val="000000" w:themeColor="text1"/>
        </w:rPr>
        <w:t xml:space="preserve"> change towa</w:t>
      </w:r>
      <w:r w:rsidR="00E52AEA" w:rsidRPr="007E0E6B">
        <w:rPr>
          <w:rFonts w:ascii="Times New Roman" w:hAnsi="Times New Roman" w:cs="Times New Roman"/>
          <w:color w:val="000000" w:themeColor="text1"/>
        </w:rPr>
        <w:t>rds more responsible use of space as a</w:t>
      </w:r>
      <w:r w:rsidR="001A1071" w:rsidRPr="007E0E6B">
        <w:rPr>
          <w:rFonts w:ascii="Times New Roman" w:hAnsi="Times New Roman" w:cs="Times New Roman"/>
          <w:color w:val="000000" w:themeColor="text1"/>
        </w:rPr>
        <w:t xml:space="preserve"> limited resource.</w:t>
      </w:r>
    </w:p>
    <w:p w14:paraId="18D3B4D5" w14:textId="77777777" w:rsidR="00B11955" w:rsidRPr="007E0E6B" w:rsidRDefault="00B11955" w:rsidP="007E0E6B">
      <w:pPr>
        <w:pStyle w:val="NoteLevel11"/>
        <w:numPr>
          <w:ilvl w:val="0"/>
          <w:numId w:val="0"/>
        </w:numPr>
        <w:spacing w:line="276" w:lineRule="auto"/>
        <w:rPr>
          <w:rFonts w:ascii="Times New Roman" w:hAnsi="Times New Roman" w:cs="Times New Roman"/>
          <w:color w:val="000000" w:themeColor="text1"/>
        </w:rPr>
      </w:pPr>
    </w:p>
    <w:p w14:paraId="42F05CF6" w14:textId="3CB0BEAD" w:rsidR="001A1071" w:rsidRPr="007E0E6B" w:rsidRDefault="001A1071" w:rsidP="007E0E6B">
      <w:pPr>
        <w:keepNext/>
        <w:autoSpaceDE w:val="0"/>
        <w:autoSpaceDN w:val="0"/>
        <w:adjustRightInd w:val="0"/>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 xml:space="preserve">Underused spaces are regarded as spaces for evolution (Berger 2006) and assets that present opportunities for a city to reinvent itself (Bowman and Pagano 2004). A </w:t>
      </w:r>
      <w:r w:rsidRPr="007E0E6B">
        <w:rPr>
          <w:rFonts w:ascii="Times New Roman" w:hAnsi="Times New Roman" w:cs="Times New Roman"/>
          <w:color w:val="000000" w:themeColor="text1"/>
          <w:lang w:val="en-GB"/>
        </w:rPr>
        <w:lastRenderedPageBreak/>
        <w:t xml:space="preserve">preparatory step towards realizing this transformational potential is to locate underused spaces in one singular, synoptic image. </w:t>
      </w:r>
      <w:r w:rsidRPr="007E0E6B">
        <w:rPr>
          <w:rFonts w:ascii="Times New Roman" w:hAnsi="Times New Roman" w:cs="Times New Roman"/>
          <w:color w:val="000000" w:themeColor="text1"/>
        </w:rPr>
        <w:t>In systems thinking a synoptic approach facilitates an understanding of whole systems and their component and interrelated parts, providing a basis for considering effective and creative change</w:t>
      </w:r>
      <w:r w:rsidRPr="007E0E6B">
        <w:rPr>
          <w:rFonts w:ascii="Times New Roman" w:hAnsi="Times New Roman" w:cs="Times New Roman"/>
          <w:color w:val="000000" w:themeColor="text1"/>
          <w:lang w:val="en-GB"/>
        </w:rPr>
        <w:t xml:space="preserve"> (Meadows 2009). However</w:t>
      </w:r>
      <w:r w:rsidR="00805940" w:rsidRPr="007E0E6B">
        <w:rPr>
          <w:rFonts w:ascii="Times New Roman" w:hAnsi="Times New Roman" w:cs="Times New Roman"/>
          <w:color w:val="000000" w:themeColor="text1"/>
          <w:lang w:val="en-GB"/>
        </w:rPr>
        <w:t>,</w:t>
      </w:r>
      <w:r w:rsidRPr="007E0E6B">
        <w:rPr>
          <w:rFonts w:ascii="Times New Roman" w:hAnsi="Times New Roman" w:cs="Times New Roman"/>
          <w:color w:val="000000" w:themeColor="text1"/>
          <w:lang w:val="en-GB"/>
        </w:rPr>
        <w:t xml:space="preserve"> there are many challenges associated with the accumulation, validation and maintenance of data on underused spaces that may </w:t>
      </w:r>
      <w:r w:rsidR="00E52AEA" w:rsidRPr="007E0E6B">
        <w:rPr>
          <w:rFonts w:ascii="Times New Roman" w:hAnsi="Times New Roman" w:cs="Times New Roman"/>
          <w:color w:val="000000" w:themeColor="text1"/>
          <w:lang w:val="en-GB"/>
        </w:rPr>
        <w:t>to some extent be addressed by the</w:t>
      </w:r>
      <w:r w:rsidRPr="007E0E6B">
        <w:rPr>
          <w:rFonts w:ascii="Times New Roman" w:hAnsi="Times New Roman" w:cs="Times New Roman"/>
          <w:color w:val="000000" w:themeColor="text1"/>
          <w:lang w:val="en-GB"/>
        </w:rPr>
        <w:t xml:space="preserve"> process of </w:t>
      </w:r>
      <w:r w:rsidRPr="007E0E6B">
        <w:rPr>
          <w:rFonts w:ascii="Times New Roman" w:hAnsi="Times New Roman" w:cs="Times New Roman"/>
          <w:i/>
          <w:color w:val="000000" w:themeColor="text1"/>
          <w:lang w:val="en-GB"/>
        </w:rPr>
        <w:t>volunteered geographic information</w:t>
      </w:r>
      <w:r w:rsidRPr="007E0E6B">
        <w:rPr>
          <w:rFonts w:ascii="Times New Roman" w:hAnsi="Times New Roman" w:cs="Times New Roman"/>
          <w:color w:val="000000" w:themeColor="text1"/>
          <w:lang w:val="en-GB"/>
        </w:rPr>
        <w:t xml:space="preserve"> (VGI) (Johnson et al. 2011)</w:t>
      </w:r>
      <w:r w:rsidR="00E52AEA" w:rsidRPr="007E0E6B">
        <w:rPr>
          <w:rFonts w:ascii="Times New Roman" w:hAnsi="Times New Roman" w:cs="Times New Roman"/>
          <w:color w:val="000000" w:themeColor="text1"/>
          <w:lang w:val="en-GB"/>
        </w:rPr>
        <w:t xml:space="preserve"> employed by Reusing Dublin.</w:t>
      </w:r>
      <w:r w:rsidR="00551803" w:rsidRPr="007E0E6B">
        <w:rPr>
          <w:rFonts w:ascii="Times New Roman" w:hAnsi="Times New Roman" w:cs="Times New Roman"/>
          <w:color w:val="000000" w:themeColor="text1"/>
          <w:lang w:val="en-GB"/>
        </w:rPr>
        <w:t xml:space="preserve"> </w:t>
      </w:r>
      <w:r w:rsidR="00551803" w:rsidRPr="007E0E6B">
        <w:rPr>
          <w:rFonts w:ascii="Times New Roman" w:hAnsi="Times New Roman" w:cs="Times New Roman"/>
          <w:color w:val="000000" w:themeColor="text1"/>
        </w:rPr>
        <w:t>Reusing Dublin explores concepts in urban and community resilience such as social memory, social networks, participative processes, attachment to place, community empowerment to self-</w:t>
      </w:r>
      <w:proofErr w:type="spellStart"/>
      <w:r w:rsidR="00551803" w:rsidRPr="007E0E6B">
        <w:rPr>
          <w:rFonts w:ascii="Times New Roman" w:hAnsi="Times New Roman" w:cs="Times New Roman"/>
          <w:color w:val="000000" w:themeColor="text1"/>
        </w:rPr>
        <w:t>organise</w:t>
      </w:r>
      <w:proofErr w:type="spellEnd"/>
      <w:r w:rsidR="00551803" w:rsidRPr="007E0E6B">
        <w:rPr>
          <w:rFonts w:ascii="Times New Roman" w:hAnsi="Times New Roman" w:cs="Times New Roman"/>
          <w:color w:val="000000" w:themeColor="text1"/>
        </w:rPr>
        <w:t>, and the optimal use of space through re-use and multifunctionality.</w:t>
      </w:r>
    </w:p>
    <w:p w14:paraId="5B390F52" w14:textId="154BBEFF" w:rsidR="001A1071" w:rsidRPr="007E0E6B" w:rsidRDefault="00494B8A"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rPr>
        <w:t>At the time of writing</w:t>
      </w:r>
      <w:r w:rsidR="00551803" w:rsidRPr="007E0E6B">
        <w:rPr>
          <w:rFonts w:ascii="Times New Roman" w:hAnsi="Times New Roman" w:cs="Times New Roman"/>
          <w:color w:val="000000" w:themeColor="text1"/>
        </w:rPr>
        <w:t xml:space="preserve"> 660 underused spaces have been mapped, identified from existing databases, </w:t>
      </w:r>
      <w:r w:rsidR="009F645C" w:rsidRPr="007E0E6B">
        <w:rPr>
          <w:rFonts w:ascii="Times New Roman" w:hAnsi="Times New Roman" w:cs="Times New Roman"/>
          <w:color w:val="000000" w:themeColor="text1"/>
        </w:rPr>
        <w:t xml:space="preserve">ground-truthing, aerial photography, </w:t>
      </w:r>
      <w:r w:rsidR="00551803" w:rsidRPr="007E0E6B">
        <w:rPr>
          <w:rFonts w:ascii="Times New Roman" w:hAnsi="Times New Roman" w:cs="Times New Roman"/>
          <w:color w:val="000000" w:themeColor="text1"/>
        </w:rPr>
        <w:t xml:space="preserve">student projects and crowd-sourcing. Approximately 10% of spaces have been </w:t>
      </w:r>
      <w:r w:rsidR="009706D8" w:rsidRPr="007E0E6B">
        <w:rPr>
          <w:rFonts w:ascii="Times New Roman" w:hAnsi="Times New Roman" w:cs="Times New Roman"/>
          <w:color w:val="000000" w:themeColor="text1"/>
        </w:rPr>
        <w:t xml:space="preserve">identified through crowd-sourcing. The experiment has </w:t>
      </w:r>
      <w:r w:rsidR="001A1071" w:rsidRPr="007E0E6B">
        <w:rPr>
          <w:rFonts w:ascii="Times New Roman" w:hAnsi="Times New Roman" w:cs="Times New Roman"/>
          <w:color w:val="000000" w:themeColor="text1"/>
        </w:rPr>
        <w:t>engag</w:t>
      </w:r>
      <w:r w:rsidR="009706D8" w:rsidRPr="007E0E6B">
        <w:rPr>
          <w:rFonts w:ascii="Times New Roman" w:hAnsi="Times New Roman" w:cs="Times New Roman"/>
          <w:color w:val="000000" w:themeColor="text1"/>
        </w:rPr>
        <w:t>ed</w:t>
      </w:r>
      <w:r w:rsidR="001A1071" w:rsidRPr="007E0E6B">
        <w:rPr>
          <w:rFonts w:ascii="Times New Roman" w:hAnsi="Times New Roman" w:cs="Times New Roman"/>
          <w:color w:val="000000" w:themeColor="text1"/>
        </w:rPr>
        <w:t xml:space="preserve"> </w:t>
      </w:r>
      <w:r w:rsidRPr="007E0E6B">
        <w:rPr>
          <w:rFonts w:ascii="Times New Roman" w:hAnsi="Times New Roman" w:cs="Times New Roman"/>
          <w:color w:val="000000" w:themeColor="text1"/>
        </w:rPr>
        <w:t xml:space="preserve">over </w:t>
      </w:r>
      <w:r w:rsidR="00501C62" w:rsidRPr="007E0E6B">
        <w:rPr>
          <w:rFonts w:ascii="Times New Roman" w:hAnsi="Times New Roman" w:cs="Times New Roman"/>
          <w:color w:val="000000" w:themeColor="text1"/>
        </w:rPr>
        <w:t>30</w:t>
      </w:r>
      <w:r w:rsidRPr="007E0E6B">
        <w:rPr>
          <w:rFonts w:ascii="Times New Roman" w:hAnsi="Times New Roman" w:cs="Times New Roman"/>
          <w:color w:val="000000" w:themeColor="text1"/>
        </w:rPr>
        <w:t xml:space="preserve">00 </w:t>
      </w:r>
      <w:r w:rsidR="001A1071" w:rsidRPr="007E0E6B">
        <w:rPr>
          <w:rFonts w:ascii="Times New Roman" w:hAnsi="Times New Roman" w:cs="Times New Roman"/>
          <w:color w:val="000000" w:themeColor="text1"/>
        </w:rPr>
        <w:t>citizens</w:t>
      </w:r>
      <w:r w:rsidR="009F645C" w:rsidRPr="007E0E6B">
        <w:rPr>
          <w:rFonts w:ascii="Times New Roman" w:hAnsi="Times New Roman" w:cs="Times New Roman"/>
          <w:color w:val="000000" w:themeColor="text1"/>
        </w:rPr>
        <w:t>, raising awareness of</w:t>
      </w:r>
      <w:r w:rsidR="001A1071" w:rsidRPr="007E0E6B">
        <w:rPr>
          <w:rFonts w:ascii="Times New Roman" w:hAnsi="Times New Roman" w:cs="Times New Roman"/>
          <w:color w:val="000000" w:themeColor="text1"/>
        </w:rPr>
        <w:t xml:space="preserve"> the underuse of space in the city, principally through social media and events such as walking and cycling tours. The </w:t>
      </w:r>
      <w:r w:rsidR="009706D8" w:rsidRPr="007E0E6B">
        <w:rPr>
          <w:rFonts w:ascii="Times New Roman" w:hAnsi="Times New Roman" w:cs="Times New Roman"/>
          <w:color w:val="000000" w:themeColor="text1"/>
        </w:rPr>
        <w:t>experiment</w:t>
      </w:r>
      <w:r w:rsidR="00501C62" w:rsidRPr="007E0E6B">
        <w:rPr>
          <w:rFonts w:ascii="Times New Roman" w:hAnsi="Times New Roman" w:cs="Times New Roman"/>
          <w:color w:val="000000" w:themeColor="text1"/>
        </w:rPr>
        <w:t xml:space="preserve"> </w:t>
      </w:r>
      <w:r w:rsidR="001A1071" w:rsidRPr="007E0E6B">
        <w:rPr>
          <w:rFonts w:ascii="Times New Roman" w:hAnsi="Times New Roman" w:cs="Times New Roman"/>
          <w:color w:val="000000" w:themeColor="text1"/>
        </w:rPr>
        <w:t xml:space="preserve">has benefited from </w:t>
      </w:r>
      <w:r w:rsidR="009F645C" w:rsidRPr="007E0E6B">
        <w:rPr>
          <w:rFonts w:ascii="Times New Roman" w:hAnsi="Times New Roman" w:cs="Times New Roman"/>
          <w:color w:val="000000" w:themeColor="text1"/>
        </w:rPr>
        <w:t xml:space="preserve">the </w:t>
      </w:r>
      <w:r w:rsidR="00F06816" w:rsidRPr="007E0E6B">
        <w:rPr>
          <w:rFonts w:ascii="Times New Roman" w:hAnsi="Times New Roman" w:cs="Times New Roman"/>
          <w:color w:val="000000" w:themeColor="text1"/>
        </w:rPr>
        <w:t>public debate around the</w:t>
      </w:r>
      <w:r w:rsidR="001A1071" w:rsidRPr="007E0E6B">
        <w:rPr>
          <w:rFonts w:ascii="Times New Roman" w:hAnsi="Times New Roman" w:cs="Times New Roman"/>
          <w:color w:val="000000" w:themeColor="text1"/>
        </w:rPr>
        <w:t xml:space="preserve"> introduction of legislation for a vacant land levy</w:t>
      </w:r>
      <w:r w:rsidR="00501C62" w:rsidRPr="007E0E6B">
        <w:rPr>
          <w:rFonts w:ascii="Times New Roman" w:hAnsi="Times New Roman" w:cs="Times New Roman"/>
          <w:color w:val="000000" w:themeColor="text1"/>
        </w:rPr>
        <w:t xml:space="preserve"> in 2015</w:t>
      </w:r>
      <w:r w:rsidR="001A1071" w:rsidRPr="007E0E6B">
        <w:rPr>
          <w:rFonts w:ascii="Times New Roman" w:hAnsi="Times New Roman" w:cs="Times New Roman"/>
          <w:color w:val="000000" w:themeColor="text1"/>
        </w:rPr>
        <w:t xml:space="preserve"> and has attracted interest from a broad range of </w:t>
      </w:r>
      <w:proofErr w:type="spellStart"/>
      <w:r w:rsidR="001A1071" w:rsidRPr="007E0E6B">
        <w:rPr>
          <w:rFonts w:ascii="Times New Roman" w:hAnsi="Times New Roman" w:cs="Times New Roman"/>
          <w:color w:val="000000" w:themeColor="text1"/>
        </w:rPr>
        <w:t>organisations</w:t>
      </w:r>
      <w:proofErr w:type="spellEnd"/>
      <w:r w:rsidR="001A1071" w:rsidRPr="007E0E6B">
        <w:rPr>
          <w:rFonts w:ascii="Times New Roman" w:hAnsi="Times New Roman" w:cs="Times New Roman"/>
          <w:color w:val="000000" w:themeColor="text1"/>
        </w:rPr>
        <w:t xml:space="preserve"> looking for alternative spaces including charities and urban</w:t>
      </w:r>
      <w:r w:rsidR="00E52AEA" w:rsidRPr="007E0E6B">
        <w:rPr>
          <w:rFonts w:ascii="Times New Roman" w:hAnsi="Times New Roman" w:cs="Times New Roman"/>
          <w:color w:val="000000" w:themeColor="text1"/>
        </w:rPr>
        <w:t xml:space="preserve"> agriculture groups. </w:t>
      </w:r>
      <w:r w:rsidR="009706D8" w:rsidRPr="007E0E6B">
        <w:rPr>
          <w:rFonts w:ascii="Times New Roman" w:hAnsi="Times New Roman" w:cs="Times New Roman"/>
          <w:color w:val="000000" w:themeColor="text1"/>
        </w:rPr>
        <w:t xml:space="preserve">The experiment has revealed </w:t>
      </w:r>
      <w:r w:rsidR="001A1071" w:rsidRPr="007E0E6B">
        <w:rPr>
          <w:rFonts w:ascii="Times New Roman" w:hAnsi="Times New Roman" w:cs="Times New Roman"/>
          <w:color w:val="000000" w:themeColor="text1"/>
        </w:rPr>
        <w:t xml:space="preserve">a demand for </w:t>
      </w:r>
      <w:r w:rsidR="009706D8" w:rsidRPr="007E0E6B">
        <w:rPr>
          <w:rFonts w:ascii="Times New Roman" w:hAnsi="Times New Roman" w:cs="Times New Roman"/>
          <w:color w:val="000000" w:themeColor="text1"/>
        </w:rPr>
        <w:t xml:space="preserve">matching users with </w:t>
      </w:r>
      <w:r w:rsidR="001A1071" w:rsidRPr="007E0E6B">
        <w:rPr>
          <w:rFonts w:ascii="Times New Roman" w:hAnsi="Times New Roman" w:cs="Times New Roman"/>
          <w:color w:val="000000" w:themeColor="text1"/>
        </w:rPr>
        <w:t>alternative spaces</w:t>
      </w:r>
      <w:r w:rsidR="000F744D" w:rsidRPr="007E0E6B">
        <w:rPr>
          <w:rFonts w:ascii="Times New Roman" w:hAnsi="Times New Roman" w:cs="Times New Roman"/>
          <w:color w:val="000000" w:themeColor="text1"/>
        </w:rPr>
        <w:t xml:space="preserve"> that cannot be accessed through the standard property market channels</w:t>
      </w:r>
      <w:r w:rsidR="001A1071" w:rsidRPr="007E0E6B">
        <w:rPr>
          <w:rFonts w:ascii="Times New Roman" w:hAnsi="Times New Roman" w:cs="Times New Roman"/>
          <w:color w:val="000000" w:themeColor="text1"/>
        </w:rPr>
        <w:t>.</w:t>
      </w:r>
      <w:r w:rsidR="00F06816" w:rsidRPr="007E0E6B">
        <w:rPr>
          <w:rFonts w:ascii="Times New Roman" w:hAnsi="Times New Roman" w:cs="Times New Roman"/>
          <w:color w:val="000000" w:themeColor="text1"/>
        </w:rPr>
        <w:t xml:space="preserve"> </w:t>
      </w:r>
      <w:r w:rsidR="00017BD8" w:rsidRPr="007E0E6B">
        <w:rPr>
          <w:rFonts w:ascii="Times New Roman" w:hAnsi="Times New Roman" w:cs="Times New Roman"/>
          <w:color w:val="000000" w:themeColor="text1"/>
        </w:rPr>
        <w:t xml:space="preserve">However, </w:t>
      </w:r>
      <w:r w:rsidR="00F06816" w:rsidRPr="007E0E6B">
        <w:rPr>
          <w:rFonts w:ascii="Times New Roman" w:hAnsi="Times New Roman" w:cs="Times New Roman"/>
          <w:color w:val="000000" w:themeColor="text1"/>
        </w:rPr>
        <w:t>the</w:t>
      </w:r>
      <w:r w:rsidR="00E612D9" w:rsidRPr="007E0E6B">
        <w:rPr>
          <w:rFonts w:ascii="Times New Roman" w:hAnsi="Times New Roman" w:cs="Times New Roman"/>
          <w:color w:val="000000" w:themeColor="text1"/>
        </w:rPr>
        <w:t xml:space="preserve"> current</w:t>
      </w:r>
      <w:r w:rsidR="00F06816" w:rsidRPr="007E0E6B">
        <w:rPr>
          <w:rFonts w:ascii="Times New Roman" w:hAnsi="Times New Roman" w:cs="Times New Roman"/>
          <w:color w:val="000000" w:themeColor="text1"/>
        </w:rPr>
        <w:t xml:space="preserve"> ‘connect’ function has not been well used and </w:t>
      </w:r>
      <w:r w:rsidR="00017BD8" w:rsidRPr="007E0E6B">
        <w:rPr>
          <w:rFonts w:ascii="Times New Roman" w:hAnsi="Times New Roman" w:cs="Times New Roman"/>
          <w:color w:val="000000" w:themeColor="text1"/>
        </w:rPr>
        <w:t>c</w:t>
      </w:r>
      <w:r w:rsidR="001A1071" w:rsidRPr="007E0E6B">
        <w:rPr>
          <w:rFonts w:ascii="Times New Roman" w:hAnsi="Times New Roman" w:cs="Times New Roman"/>
          <w:color w:val="000000" w:themeColor="text1"/>
        </w:rPr>
        <w:t>rowd-sourced contributions of information to the map (as opposed to social media) tend to be minimal</w:t>
      </w:r>
      <w:r w:rsidR="00501C62" w:rsidRPr="007E0E6B">
        <w:rPr>
          <w:rFonts w:ascii="Times New Roman" w:hAnsi="Times New Roman" w:cs="Times New Roman"/>
          <w:color w:val="000000" w:themeColor="text1"/>
        </w:rPr>
        <w:t xml:space="preserve">. </w:t>
      </w:r>
      <w:r w:rsidR="009F645C" w:rsidRPr="007E0E6B">
        <w:rPr>
          <w:rFonts w:ascii="Times New Roman" w:hAnsi="Times New Roman" w:cs="Times New Roman"/>
          <w:color w:val="000000" w:themeColor="text1"/>
        </w:rPr>
        <w:t>As a consequence,</w:t>
      </w:r>
      <w:r w:rsidR="001A1071" w:rsidRPr="007E0E6B">
        <w:rPr>
          <w:rFonts w:ascii="Times New Roman" w:hAnsi="Times New Roman" w:cs="Times New Roman"/>
          <w:color w:val="000000" w:themeColor="text1"/>
        </w:rPr>
        <w:t xml:space="preserve"> </w:t>
      </w:r>
      <w:r w:rsidR="009706D8" w:rsidRPr="007E0E6B">
        <w:rPr>
          <w:rFonts w:ascii="Times New Roman" w:hAnsi="Times New Roman" w:cs="Times New Roman"/>
          <w:color w:val="000000" w:themeColor="text1"/>
        </w:rPr>
        <w:t xml:space="preserve">an on-going commitment of </w:t>
      </w:r>
      <w:r w:rsidR="001A1071" w:rsidRPr="007E0E6B">
        <w:rPr>
          <w:rFonts w:ascii="Times New Roman" w:hAnsi="Times New Roman" w:cs="Times New Roman"/>
          <w:color w:val="000000" w:themeColor="text1"/>
        </w:rPr>
        <w:t xml:space="preserve">resources </w:t>
      </w:r>
      <w:r w:rsidR="009706D8" w:rsidRPr="007E0E6B">
        <w:rPr>
          <w:rFonts w:ascii="Times New Roman" w:hAnsi="Times New Roman" w:cs="Times New Roman"/>
          <w:color w:val="000000" w:themeColor="text1"/>
        </w:rPr>
        <w:t xml:space="preserve">is </w:t>
      </w:r>
      <w:r w:rsidR="001A1071" w:rsidRPr="007E0E6B">
        <w:rPr>
          <w:rFonts w:ascii="Times New Roman" w:hAnsi="Times New Roman" w:cs="Times New Roman"/>
          <w:color w:val="000000" w:themeColor="text1"/>
        </w:rPr>
        <w:t xml:space="preserve">required to </w:t>
      </w:r>
      <w:r w:rsidR="009706D8" w:rsidRPr="007E0E6B">
        <w:rPr>
          <w:rFonts w:ascii="Times New Roman" w:hAnsi="Times New Roman" w:cs="Times New Roman"/>
          <w:color w:val="000000" w:themeColor="text1"/>
        </w:rPr>
        <w:t xml:space="preserve">follow up on </w:t>
      </w:r>
      <w:r w:rsidR="001A1071" w:rsidRPr="007E0E6B">
        <w:rPr>
          <w:rFonts w:ascii="Times New Roman" w:hAnsi="Times New Roman" w:cs="Times New Roman"/>
          <w:color w:val="000000" w:themeColor="text1"/>
        </w:rPr>
        <w:t>contributions</w:t>
      </w:r>
      <w:r w:rsidR="009706D8" w:rsidRPr="007E0E6B">
        <w:rPr>
          <w:rFonts w:ascii="Times New Roman" w:hAnsi="Times New Roman" w:cs="Times New Roman"/>
          <w:color w:val="000000" w:themeColor="text1"/>
        </w:rPr>
        <w:t xml:space="preserve">, </w:t>
      </w:r>
      <w:r w:rsidR="009F645C" w:rsidRPr="007E0E6B">
        <w:rPr>
          <w:rFonts w:ascii="Times New Roman" w:hAnsi="Times New Roman" w:cs="Times New Roman"/>
          <w:color w:val="000000" w:themeColor="text1"/>
        </w:rPr>
        <w:t xml:space="preserve">in addition to </w:t>
      </w:r>
      <w:r w:rsidR="009706D8" w:rsidRPr="007E0E6B">
        <w:rPr>
          <w:rFonts w:ascii="Times New Roman" w:hAnsi="Times New Roman" w:cs="Times New Roman"/>
          <w:color w:val="000000" w:themeColor="text1"/>
        </w:rPr>
        <w:t>verify</w:t>
      </w:r>
      <w:r w:rsidR="009F645C" w:rsidRPr="007E0E6B">
        <w:rPr>
          <w:rFonts w:ascii="Times New Roman" w:hAnsi="Times New Roman" w:cs="Times New Roman"/>
          <w:color w:val="000000" w:themeColor="text1"/>
        </w:rPr>
        <w:t>ing</w:t>
      </w:r>
      <w:r w:rsidR="009706D8" w:rsidRPr="007E0E6B">
        <w:rPr>
          <w:rFonts w:ascii="Times New Roman" w:hAnsi="Times New Roman" w:cs="Times New Roman"/>
          <w:color w:val="000000" w:themeColor="text1"/>
        </w:rPr>
        <w:t xml:space="preserve"> data, </w:t>
      </w:r>
      <w:r w:rsidR="009F645C" w:rsidRPr="007E0E6B">
        <w:rPr>
          <w:rFonts w:ascii="Times New Roman" w:hAnsi="Times New Roman" w:cs="Times New Roman"/>
          <w:color w:val="000000" w:themeColor="text1"/>
        </w:rPr>
        <w:t>organizing</w:t>
      </w:r>
      <w:r w:rsidR="009706D8" w:rsidRPr="007E0E6B">
        <w:rPr>
          <w:rFonts w:ascii="Times New Roman" w:hAnsi="Times New Roman" w:cs="Times New Roman"/>
          <w:color w:val="000000" w:themeColor="text1"/>
        </w:rPr>
        <w:t xml:space="preserve"> events, and </w:t>
      </w:r>
      <w:r w:rsidR="001A1071" w:rsidRPr="007E0E6B">
        <w:rPr>
          <w:rFonts w:ascii="Times New Roman" w:hAnsi="Times New Roman" w:cs="Times New Roman"/>
          <w:color w:val="000000" w:themeColor="text1"/>
        </w:rPr>
        <w:t>maintain</w:t>
      </w:r>
      <w:r w:rsidR="009F645C" w:rsidRPr="007E0E6B">
        <w:rPr>
          <w:rFonts w:ascii="Times New Roman" w:hAnsi="Times New Roman" w:cs="Times New Roman"/>
          <w:color w:val="000000" w:themeColor="text1"/>
        </w:rPr>
        <w:t>ing</w:t>
      </w:r>
      <w:r w:rsidR="001A1071" w:rsidRPr="007E0E6B">
        <w:rPr>
          <w:rFonts w:ascii="Times New Roman" w:hAnsi="Times New Roman" w:cs="Times New Roman"/>
          <w:color w:val="000000" w:themeColor="text1"/>
        </w:rPr>
        <w:t xml:space="preserve"> social media activity.</w:t>
      </w:r>
      <w:r w:rsidR="000F744D" w:rsidRPr="007E0E6B">
        <w:rPr>
          <w:rFonts w:ascii="Times New Roman" w:hAnsi="Times New Roman" w:cs="Times New Roman"/>
          <w:color w:val="000000" w:themeColor="text1"/>
        </w:rPr>
        <w:t xml:space="preserve"> </w:t>
      </w:r>
      <w:r w:rsidR="00017BD8" w:rsidRPr="007E0E6B">
        <w:rPr>
          <w:rFonts w:ascii="Times New Roman" w:hAnsi="Times New Roman" w:cs="Times New Roman"/>
          <w:color w:val="000000" w:themeColor="text1"/>
        </w:rPr>
        <w:t xml:space="preserve">The </w:t>
      </w:r>
      <w:r w:rsidR="00501C62" w:rsidRPr="007E0E6B">
        <w:rPr>
          <w:rFonts w:ascii="Times New Roman" w:hAnsi="Times New Roman" w:cs="Times New Roman"/>
          <w:color w:val="000000" w:themeColor="text1"/>
        </w:rPr>
        <w:t>experi</w:t>
      </w:r>
      <w:r w:rsidR="00E314B5" w:rsidRPr="007E0E6B">
        <w:rPr>
          <w:rFonts w:ascii="Times New Roman" w:hAnsi="Times New Roman" w:cs="Times New Roman"/>
          <w:color w:val="000000" w:themeColor="text1"/>
        </w:rPr>
        <w:t xml:space="preserve">ment </w:t>
      </w:r>
      <w:r w:rsidR="00017BD8" w:rsidRPr="007E0E6B">
        <w:rPr>
          <w:rFonts w:ascii="Times New Roman" w:hAnsi="Times New Roman" w:cs="Times New Roman"/>
          <w:color w:val="000000" w:themeColor="text1"/>
        </w:rPr>
        <w:t xml:space="preserve">is scalable and would be transferable to other locations. </w:t>
      </w:r>
      <w:r w:rsidR="00D04E64" w:rsidRPr="007E0E6B">
        <w:rPr>
          <w:rFonts w:ascii="Times New Roman" w:hAnsi="Times New Roman" w:cs="Times New Roman"/>
          <w:color w:val="000000" w:themeColor="text1"/>
        </w:rPr>
        <w:t>Interest in setting up similar initiatives has been expressed by other partner cities in TURAS and cities in Ireland.</w:t>
      </w:r>
      <w:r w:rsidR="00017BD8" w:rsidRPr="007E0E6B">
        <w:rPr>
          <w:rFonts w:ascii="Times New Roman" w:hAnsi="Times New Roman" w:cs="Times New Roman"/>
          <w:color w:val="000000" w:themeColor="text1"/>
        </w:rPr>
        <w:t xml:space="preserve"> </w:t>
      </w:r>
      <w:r w:rsidR="00F06816" w:rsidRPr="007E0E6B">
        <w:rPr>
          <w:rFonts w:ascii="Times New Roman" w:hAnsi="Times New Roman" w:cs="Times New Roman"/>
          <w:color w:val="000000" w:themeColor="text1"/>
        </w:rPr>
        <w:t>The coding for the website is open source, but it is not clear how</w:t>
      </w:r>
      <w:r w:rsidR="00017BD8" w:rsidRPr="007E0E6B">
        <w:rPr>
          <w:rFonts w:ascii="Times New Roman" w:hAnsi="Times New Roman" w:cs="Times New Roman"/>
          <w:color w:val="000000" w:themeColor="text1"/>
        </w:rPr>
        <w:t xml:space="preserve"> these </w:t>
      </w:r>
      <w:r w:rsidR="00F06816" w:rsidRPr="007E0E6B">
        <w:rPr>
          <w:rFonts w:ascii="Times New Roman" w:hAnsi="Times New Roman" w:cs="Times New Roman"/>
          <w:color w:val="000000" w:themeColor="text1"/>
        </w:rPr>
        <w:t xml:space="preserve">initiatives </w:t>
      </w:r>
      <w:r w:rsidR="00017BD8" w:rsidRPr="007E0E6B">
        <w:rPr>
          <w:rFonts w:ascii="Times New Roman" w:hAnsi="Times New Roman" w:cs="Times New Roman"/>
          <w:color w:val="000000" w:themeColor="text1"/>
        </w:rPr>
        <w:t>might be resourced into the future.</w:t>
      </w:r>
    </w:p>
    <w:p w14:paraId="5C091DAA" w14:textId="77777777" w:rsidR="001D4A70" w:rsidRPr="007E0E6B" w:rsidRDefault="001D4A70" w:rsidP="007E0E6B">
      <w:pPr>
        <w:keepNext/>
        <w:autoSpaceDE w:val="0"/>
        <w:autoSpaceDN w:val="0"/>
        <w:adjustRightInd w:val="0"/>
        <w:spacing w:line="276" w:lineRule="auto"/>
        <w:rPr>
          <w:rFonts w:ascii="Times New Roman" w:hAnsi="Times New Roman" w:cs="Times New Roman"/>
          <w:color w:val="000000" w:themeColor="text1"/>
          <w:lang w:val="en-GB"/>
        </w:rPr>
      </w:pPr>
    </w:p>
    <w:p w14:paraId="0CA4D33F" w14:textId="1F54DA69" w:rsidR="00A41343" w:rsidRPr="007E0E6B" w:rsidRDefault="007E0E6B"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b/>
          <w:i/>
          <w:color w:val="000000" w:themeColor="text1"/>
          <w:lang w:val="en-GB"/>
        </w:rPr>
        <w:t>4</w:t>
      </w:r>
      <w:r w:rsidR="00BD24DE" w:rsidRPr="007E0E6B">
        <w:rPr>
          <w:rFonts w:ascii="Times New Roman" w:hAnsi="Times New Roman" w:cs="Times New Roman"/>
          <w:b/>
          <w:i/>
          <w:color w:val="000000" w:themeColor="text1"/>
          <w:lang w:val="en-GB"/>
        </w:rPr>
        <w:t xml:space="preserve">.2. </w:t>
      </w:r>
      <w:r w:rsidRPr="007E0E6B">
        <w:rPr>
          <w:rFonts w:ascii="Times New Roman" w:hAnsi="Times New Roman" w:cs="Times New Roman"/>
          <w:b/>
          <w:i/>
          <w:color w:val="000000" w:themeColor="text1"/>
          <w:lang w:val="en-GB"/>
        </w:rPr>
        <w:t>G</w:t>
      </w:r>
      <w:r w:rsidR="00501C62" w:rsidRPr="007E0E6B">
        <w:rPr>
          <w:rFonts w:ascii="Times New Roman" w:hAnsi="Times New Roman" w:cs="Times New Roman"/>
          <w:b/>
          <w:i/>
          <w:color w:val="000000" w:themeColor="text1"/>
          <w:lang w:val="en-GB"/>
        </w:rPr>
        <w:t>eo</w:t>
      </w:r>
      <w:r w:rsidR="00BD24DE" w:rsidRPr="007E0E6B">
        <w:rPr>
          <w:rFonts w:ascii="Times New Roman" w:hAnsi="Times New Roman" w:cs="Times New Roman"/>
          <w:b/>
          <w:i/>
          <w:color w:val="000000" w:themeColor="text1"/>
          <w:lang w:val="en-GB"/>
        </w:rPr>
        <w:t>-timeline</w:t>
      </w:r>
      <w:r w:rsidR="00D40CE0" w:rsidRPr="007E0E6B">
        <w:rPr>
          <w:rFonts w:ascii="Times New Roman" w:hAnsi="Times New Roman" w:cs="Times New Roman"/>
          <w:color w:val="000000" w:themeColor="text1"/>
          <w:lang w:val="en-GB"/>
        </w:rPr>
        <w:t xml:space="preserve"> </w:t>
      </w:r>
    </w:p>
    <w:p w14:paraId="39A548EB" w14:textId="77777777" w:rsidR="007E0E6B" w:rsidRPr="007E0E6B" w:rsidRDefault="007E0E6B" w:rsidP="007E0E6B">
      <w:pPr>
        <w:keepNext/>
        <w:spacing w:line="276" w:lineRule="auto"/>
        <w:rPr>
          <w:rFonts w:ascii="Times New Roman" w:hAnsi="Times New Roman" w:cs="Times New Roman"/>
          <w:color w:val="000000" w:themeColor="text1"/>
          <w:lang w:val="en-GB"/>
        </w:rPr>
      </w:pPr>
    </w:p>
    <w:p w14:paraId="1CA23477" w14:textId="3504A214" w:rsidR="00AF5A62" w:rsidRPr="007E0E6B" w:rsidRDefault="00AF5A62" w:rsidP="007E0E6B">
      <w:pPr>
        <w:keepNext/>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lang w:val="en-GB"/>
        </w:rPr>
        <w:t xml:space="preserve">The </w:t>
      </w:r>
      <w:r w:rsidR="00501C62" w:rsidRPr="007E0E6B">
        <w:rPr>
          <w:rFonts w:ascii="Times New Roman" w:hAnsi="Times New Roman" w:cs="Times New Roman"/>
          <w:color w:val="000000" w:themeColor="text1"/>
          <w:lang w:val="en-GB"/>
        </w:rPr>
        <w:t>geo</w:t>
      </w:r>
      <w:r w:rsidRPr="007E0E6B">
        <w:rPr>
          <w:rFonts w:ascii="Times New Roman" w:hAnsi="Times New Roman" w:cs="Times New Roman"/>
          <w:color w:val="000000" w:themeColor="text1"/>
          <w:lang w:val="en-GB"/>
        </w:rPr>
        <w:t xml:space="preserve">-timeline </w:t>
      </w:r>
      <w:r w:rsidR="00501C62" w:rsidRPr="007E0E6B">
        <w:rPr>
          <w:rFonts w:ascii="Times New Roman" w:hAnsi="Times New Roman" w:cs="Times New Roman"/>
          <w:color w:val="000000" w:themeColor="text1"/>
          <w:lang w:val="en-GB"/>
        </w:rPr>
        <w:t xml:space="preserve">[http://bit.ly/1SgdTnI] </w:t>
      </w:r>
      <w:r w:rsidRPr="007E0E6B">
        <w:rPr>
          <w:rFonts w:ascii="Times New Roman" w:hAnsi="Times New Roman" w:cs="Times New Roman"/>
          <w:color w:val="000000" w:themeColor="text1"/>
          <w:lang w:val="en-GB"/>
        </w:rPr>
        <w:t xml:space="preserve">is an interactive </w:t>
      </w:r>
      <w:r w:rsidRPr="007E0E6B">
        <w:rPr>
          <w:rFonts w:ascii="Times New Roman" w:hAnsi="Times New Roman" w:cs="Times New Roman"/>
          <w:color w:val="000000" w:themeColor="text1"/>
        </w:rPr>
        <w:t xml:space="preserve">online </w:t>
      </w:r>
      <w:r w:rsidR="00944230" w:rsidRPr="007E0E6B">
        <w:rPr>
          <w:rFonts w:ascii="Times New Roman" w:hAnsi="Times New Roman" w:cs="Times New Roman"/>
          <w:color w:val="000000" w:themeColor="text1"/>
        </w:rPr>
        <w:t xml:space="preserve">timeline </w:t>
      </w:r>
      <w:r w:rsidRPr="007E0E6B">
        <w:rPr>
          <w:rFonts w:ascii="Times New Roman" w:hAnsi="Times New Roman" w:cs="Times New Roman"/>
          <w:color w:val="000000" w:themeColor="text1"/>
        </w:rPr>
        <w:t xml:space="preserve">tool </w:t>
      </w:r>
      <w:r w:rsidR="00B75350" w:rsidRPr="007E0E6B">
        <w:rPr>
          <w:rFonts w:ascii="Times New Roman" w:hAnsi="Times New Roman" w:cs="Times New Roman"/>
          <w:color w:val="000000" w:themeColor="text1"/>
        </w:rPr>
        <w:t xml:space="preserve">that uses </w:t>
      </w:r>
      <w:r w:rsidR="00B11955" w:rsidRPr="007E0E6B">
        <w:rPr>
          <w:rFonts w:ascii="Times New Roman" w:hAnsi="Times New Roman" w:cs="Times New Roman"/>
          <w:color w:val="000000" w:themeColor="text1"/>
        </w:rPr>
        <w:t>crowdsourcing</w:t>
      </w:r>
      <w:r w:rsidR="00B75350" w:rsidRPr="007E0E6B">
        <w:rPr>
          <w:rFonts w:ascii="Times New Roman" w:hAnsi="Times New Roman" w:cs="Times New Roman"/>
          <w:color w:val="000000" w:themeColor="text1"/>
        </w:rPr>
        <w:t xml:space="preserve"> to </w:t>
      </w:r>
      <w:r w:rsidR="00944230" w:rsidRPr="007E0E6B">
        <w:rPr>
          <w:rFonts w:ascii="Times New Roman" w:hAnsi="Times New Roman" w:cs="Times New Roman"/>
          <w:color w:val="000000" w:themeColor="text1"/>
        </w:rPr>
        <w:t xml:space="preserve">identify </w:t>
      </w:r>
      <w:r w:rsidR="00B541E1" w:rsidRPr="007E0E6B">
        <w:rPr>
          <w:rFonts w:ascii="Times New Roman" w:hAnsi="Times New Roman" w:cs="Times New Roman"/>
          <w:color w:val="000000" w:themeColor="text1"/>
        </w:rPr>
        <w:t>drivers of change in time and space relating to a specific area</w:t>
      </w:r>
      <w:r w:rsidRPr="007E0E6B">
        <w:rPr>
          <w:rFonts w:ascii="Times New Roman" w:hAnsi="Times New Roman" w:cs="Times New Roman"/>
          <w:color w:val="000000" w:themeColor="text1"/>
        </w:rPr>
        <w:t>.</w:t>
      </w:r>
      <w:r w:rsidR="00D40CE0" w:rsidRPr="007E0E6B">
        <w:rPr>
          <w:rFonts w:ascii="Times New Roman" w:hAnsi="Times New Roman" w:cs="Times New Roman"/>
          <w:color w:val="000000" w:themeColor="text1"/>
          <w:lang w:val="en-GB"/>
        </w:rPr>
        <w:t xml:space="preserve"> </w:t>
      </w:r>
      <w:r w:rsidRPr="007E0E6B">
        <w:rPr>
          <w:rFonts w:ascii="Times New Roman" w:hAnsi="Times New Roman" w:cs="Times New Roman"/>
          <w:color w:val="000000" w:themeColor="text1"/>
          <w:lang w:val="en-GB"/>
        </w:rPr>
        <w:t xml:space="preserve">The </w:t>
      </w:r>
      <w:r w:rsidR="00501C62" w:rsidRPr="007E0E6B">
        <w:rPr>
          <w:rFonts w:ascii="Times New Roman" w:hAnsi="Times New Roman" w:cs="Times New Roman"/>
          <w:color w:val="000000" w:themeColor="text1"/>
          <w:lang w:val="en-GB"/>
        </w:rPr>
        <w:t>geo</w:t>
      </w:r>
      <w:r w:rsidRPr="007E0E6B">
        <w:rPr>
          <w:rFonts w:ascii="Times New Roman" w:hAnsi="Times New Roman" w:cs="Times New Roman"/>
          <w:color w:val="000000" w:themeColor="text1"/>
          <w:lang w:val="en-GB"/>
        </w:rPr>
        <w:t xml:space="preserve">-timeline tool facilitates the geo-tagging and time-tagging of data which is assigned to </w:t>
      </w:r>
      <w:r w:rsidR="00073130" w:rsidRPr="007E0E6B">
        <w:rPr>
          <w:rFonts w:ascii="Times New Roman" w:hAnsi="Times New Roman" w:cs="Times New Roman"/>
          <w:color w:val="000000" w:themeColor="text1"/>
          <w:lang w:val="en-GB"/>
        </w:rPr>
        <w:t>categories identified in community workshops</w:t>
      </w:r>
      <w:r w:rsidR="00B75350" w:rsidRPr="007E0E6B">
        <w:rPr>
          <w:rFonts w:ascii="Times New Roman" w:hAnsi="Times New Roman" w:cs="Times New Roman"/>
          <w:color w:val="000000" w:themeColor="text1"/>
          <w:lang w:val="en-GB"/>
        </w:rPr>
        <w:t>,</w:t>
      </w:r>
      <w:r w:rsidR="00073130" w:rsidRPr="007E0E6B">
        <w:rPr>
          <w:rFonts w:ascii="Times New Roman" w:hAnsi="Times New Roman" w:cs="Times New Roman"/>
          <w:color w:val="000000" w:themeColor="text1"/>
          <w:lang w:val="en-GB"/>
        </w:rPr>
        <w:t xml:space="preserve"> such as infrastructure, housing, recreation, memory and transport</w:t>
      </w:r>
      <w:r w:rsidRPr="007E0E6B">
        <w:rPr>
          <w:rFonts w:ascii="Times New Roman" w:hAnsi="Times New Roman" w:cs="Times New Roman"/>
          <w:color w:val="000000" w:themeColor="text1"/>
          <w:lang w:val="en-GB"/>
        </w:rPr>
        <w:t xml:space="preserve">. </w:t>
      </w:r>
      <w:r w:rsidRPr="007E0E6B">
        <w:rPr>
          <w:rFonts w:ascii="Times New Roman" w:hAnsi="Times New Roman" w:cs="Times New Roman"/>
          <w:color w:val="000000" w:themeColor="text1"/>
        </w:rPr>
        <w:t xml:space="preserve">The </w:t>
      </w:r>
      <w:r w:rsidR="00501C62" w:rsidRPr="007E0E6B">
        <w:rPr>
          <w:rFonts w:ascii="Times New Roman" w:hAnsi="Times New Roman" w:cs="Times New Roman"/>
          <w:color w:val="000000" w:themeColor="text1"/>
        </w:rPr>
        <w:t>geo</w:t>
      </w:r>
      <w:r w:rsidRPr="007E0E6B">
        <w:rPr>
          <w:rFonts w:ascii="Times New Roman" w:hAnsi="Times New Roman" w:cs="Times New Roman"/>
          <w:color w:val="000000" w:themeColor="text1"/>
        </w:rPr>
        <w:t xml:space="preserve">-timeline </w:t>
      </w:r>
      <w:r w:rsidR="00501C62" w:rsidRPr="007E0E6B">
        <w:rPr>
          <w:rFonts w:ascii="Times New Roman" w:hAnsi="Times New Roman" w:cs="Times New Roman"/>
          <w:color w:val="000000" w:themeColor="text1"/>
        </w:rPr>
        <w:t>was</w:t>
      </w:r>
      <w:r w:rsidRPr="007E0E6B">
        <w:rPr>
          <w:rFonts w:ascii="Times New Roman" w:hAnsi="Times New Roman" w:cs="Times New Roman"/>
          <w:color w:val="000000" w:themeColor="text1"/>
        </w:rPr>
        <w:t xml:space="preserve"> </w:t>
      </w:r>
      <w:r w:rsidR="00B11955" w:rsidRPr="007E0E6B">
        <w:rPr>
          <w:rFonts w:ascii="Times New Roman" w:hAnsi="Times New Roman" w:cs="Times New Roman"/>
          <w:color w:val="000000" w:themeColor="text1"/>
        </w:rPr>
        <w:t>trailed</w:t>
      </w:r>
      <w:r w:rsidRPr="007E0E6B">
        <w:rPr>
          <w:rFonts w:ascii="Times New Roman" w:hAnsi="Times New Roman" w:cs="Times New Roman"/>
          <w:color w:val="000000" w:themeColor="text1"/>
        </w:rPr>
        <w:t xml:space="preserve"> with the community of the Meadows area in Nottingham</w:t>
      </w:r>
      <w:r w:rsidR="00E77DD4" w:rsidRPr="007E0E6B">
        <w:rPr>
          <w:rFonts w:ascii="Times New Roman" w:hAnsi="Times New Roman" w:cs="Times New Roman"/>
          <w:color w:val="000000" w:themeColor="text1"/>
        </w:rPr>
        <w:t xml:space="preserve"> in November 2015</w:t>
      </w:r>
      <w:r w:rsidRPr="007E0E6B">
        <w:rPr>
          <w:rFonts w:ascii="Times New Roman" w:hAnsi="Times New Roman" w:cs="Times New Roman"/>
          <w:color w:val="000000" w:themeColor="text1"/>
        </w:rPr>
        <w:t xml:space="preserve"> </w:t>
      </w:r>
      <w:r w:rsidR="00073130" w:rsidRPr="007E0E6B">
        <w:rPr>
          <w:rFonts w:ascii="Times New Roman" w:hAnsi="Times New Roman" w:cs="Times New Roman"/>
          <w:color w:val="000000" w:themeColor="text1"/>
        </w:rPr>
        <w:t>in order to</w:t>
      </w:r>
      <w:r w:rsidRPr="007E0E6B">
        <w:rPr>
          <w:rFonts w:ascii="Times New Roman" w:hAnsi="Times New Roman" w:cs="Times New Roman"/>
          <w:color w:val="000000" w:themeColor="text1"/>
        </w:rPr>
        <w:t xml:space="preserve"> identify events or interventions that have had a positive or negative effect on the community. Lessons learnt can then </w:t>
      </w:r>
      <w:r w:rsidR="00501C62" w:rsidRPr="007E0E6B">
        <w:rPr>
          <w:rFonts w:ascii="Times New Roman" w:hAnsi="Times New Roman" w:cs="Times New Roman"/>
          <w:color w:val="000000" w:themeColor="text1"/>
        </w:rPr>
        <w:t xml:space="preserve">be used to </w:t>
      </w:r>
      <w:r w:rsidRPr="007E0E6B">
        <w:rPr>
          <w:rFonts w:ascii="Times New Roman" w:hAnsi="Times New Roman" w:cs="Times New Roman"/>
          <w:color w:val="000000" w:themeColor="text1"/>
        </w:rPr>
        <w:t>inform future plans.</w:t>
      </w:r>
      <w:r w:rsidR="00E77DD4" w:rsidRPr="007E0E6B">
        <w:rPr>
          <w:rFonts w:ascii="Times New Roman" w:hAnsi="Times New Roman" w:cs="Times New Roman"/>
          <w:color w:val="000000" w:themeColor="text1"/>
        </w:rPr>
        <w:t xml:space="preserve"> The </w:t>
      </w:r>
      <w:r w:rsidR="00501C62" w:rsidRPr="007E0E6B">
        <w:rPr>
          <w:rFonts w:ascii="Times New Roman" w:hAnsi="Times New Roman" w:cs="Times New Roman"/>
          <w:color w:val="000000" w:themeColor="text1"/>
        </w:rPr>
        <w:t>geo</w:t>
      </w:r>
      <w:r w:rsidR="00E77DD4" w:rsidRPr="007E0E6B">
        <w:rPr>
          <w:rFonts w:ascii="Times New Roman" w:hAnsi="Times New Roman" w:cs="Times New Roman"/>
          <w:color w:val="000000" w:themeColor="text1"/>
        </w:rPr>
        <w:t>-timeline is being developed collaboratively by the University of Nottingham and University College Dublin.</w:t>
      </w:r>
    </w:p>
    <w:p w14:paraId="70FBFADA" w14:textId="77777777" w:rsidR="007E0E6B" w:rsidRPr="007E0E6B" w:rsidRDefault="007E0E6B" w:rsidP="007E0E6B">
      <w:pPr>
        <w:keepNext/>
        <w:spacing w:line="276" w:lineRule="auto"/>
        <w:rPr>
          <w:rFonts w:ascii="Times New Roman" w:hAnsi="Times New Roman" w:cs="Times New Roman"/>
          <w:color w:val="000000" w:themeColor="text1"/>
        </w:rPr>
      </w:pPr>
    </w:p>
    <w:p w14:paraId="580293A8" w14:textId="0DD36B32" w:rsidR="00AF5A62" w:rsidRPr="007E0E6B" w:rsidRDefault="00AF5A62"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rPr>
        <w:lastRenderedPageBreak/>
        <w:t xml:space="preserve">The </w:t>
      </w:r>
      <w:r w:rsidR="00501C62" w:rsidRPr="007E0E6B">
        <w:rPr>
          <w:rFonts w:ascii="Times New Roman" w:hAnsi="Times New Roman" w:cs="Times New Roman"/>
          <w:color w:val="000000" w:themeColor="text1"/>
          <w:lang w:val="en-GB"/>
        </w:rPr>
        <w:t>geo</w:t>
      </w:r>
      <w:r w:rsidRPr="007E0E6B">
        <w:rPr>
          <w:rFonts w:ascii="Times New Roman" w:hAnsi="Times New Roman" w:cs="Times New Roman"/>
          <w:color w:val="000000" w:themeColor="text1"/>
          <w:lang w:val="en-GB"/>
        </w:rPr>
        <w:t xml:space="preserve">-timeline aims to engage citizens with their place and one another through knowledge sharing, and to contribute to the understanding of drivers of change in a neighbourhood over time. The </w:t>
      </w:r>
      <w:r w:rsidR="007831E5" w:rsidRPr="007E0E6B">
        <w:rPr>
          <w:rFonts w:ascii="Times New Roman" w:hAnsi="Times New Roman" w:cs="Times New Roman"/>
          <w:color w:val="000000" w:themeColor="text1"/>
          <w:lang w:val="en-GB"/>
        </w:rPr>
        <w:t>experiment</w:t>
      </w:r>
      <w:r w:rsidRPr="007E0E6B">
        <w:rPr>
          <w:rFonts w:ascii="Times New Roman" w:hAnsi="Times New Roman" w:cs="Times New Roman"/>
          <w:color w:val="000000" w:themeColor="text1"/>
          <w:lang w:val="en-GB"/>
        </w:rPr>
        <w:t xml:space="preserve"> </w:t>
      </w:r>
      <w:r w:rsidR="001A3765" w:rsidRPr="007E0E6B">
        <w:rPr>
          <w:rFonts w:ascii="Times New Roman" w:hAnsi="Times New Roman" w:cs="Times New Roman"/>
          <w:color w:val="000000" w:themeColor="text1"/>
          <w:lang w:val="en-GB"/>
        </w:rPr>
        <w:t>sets out to make social memory visible</w:t>
      </w:r>
      <w:r w:rsidR="001E5EC6" w:rsidRPr="007E0E6B">
        <w:rPr>
          <w:rFonts w:ascii="Times New Roman" w:hAnsi="Times New Roman" w:cs="Times New Roman"/>
          <w:color w:val="000000" w:themeColor="text1"/>
        </w:rPr>
        <w:t xml:space="preserve">. </w:t>
      </w:r>
      <w:r w:rsidR="001A3765" w:rsidRPr="007E0E6B">
        <w:rPr>
          <w:rFonts w:ascii="Times New Roman" w:hAnsi="Times New Roman" w:cs="Times New Roman"/>
          <w:color w:val="000000" w:themeColor="text1"/>
          <w:lang w:val="en-GB"/>
        </w:rPr>
        <w:t xml:space="preserve"> </w:t>
      </w:r>
      <w:r w:rsidRPr="007E0E6B">
        <w:rPr>
          <w:rFonts w:ascii="Times New Roman" w:hAnsi="Times New Roman" w:cs="Times New Roman"/>
          <w:color w:val="000000" w:themeColor="text1"/>
        </w:rPr>
        <w:t xml:space="preserve">Wilson (2012) proposes that a local community can be understood as a social system with specific inherent qualities shaped by the memories contained within the system, such as those linked to individuals (personal life history) and stakeholder groups (acquired memory, communal memory). </w:t>
      </w:r>
      <w:r w:rsidRPr="007E0E6B">
        <w:rPr>
          <w:rFonts w:ascii="Times New Roman" w:hAnsi="Times New Roman" w:cs="Times New Roman"/>
          <w:color w:val="000000" w:themeColor="text1"/>
          <w:lang w:val="en-GB"/>
        </w:rPr>
        <w:t xml:space="preserve">Social memory is therefore made up of </w:t>
      </w:r>
      <w:r w:rsidRPr="007E0E6B">
        <w:rPr>
          <w:rFonts w:ascii="Times New Roman" w:eastAsia="Calibri" w:hAnsi="Times New Roman" w:cs="Times New Roman"/>
          <w:color w:val="000000" w:themeColor="text1"/>
          <w:lang w:val="en-GB"/>
        </w:rPr>
        <w:t xml:space="preserve">different historic events, knowledge, experiences and transition points (Colten and Sumpter 2009; </w:t>
      </w:r>
      <w:proofErr w:type="spellStart"/>
      <w:r w:rsidRPr="007E0E6B">
        <w:rPr>
          <w:rFonts w:ascii="Times New Roman" w:eastAsia="Calibri" w:hAnsi="Times New Roman" w:cs="Times New Roman"/>
          <w:color w:val="000000" w:themeColor="text1"/>
          <w:lang w:val="en-GB"/>
        </w:rPr>
        <w:t>Ernstson</w:t>
      </w:r>
      <w:proofErr w:type="spellEnd"/>
      <w:r w:rsidRPr="007E0E6B">
        <w:rPr>
          <w:rFonts w:ascii="Times New Roman" w:eastAsia="Calibri" w:hAnsi="Times New Roman" w:cs="Times New Roman"/>
          <w:color w:val="000000" w:themeColor="text1"/>
          <w:lang w:val="en-GB"/>
        </w:rPr>
        <w:t xml:space="preserve"> et al. 2010; Gomez-</w:t>
      </w:r>
      <w:proofErr w:type="spellStart"/>
      <w:r w:rsidRPr="007E0E6B">
        <w:rPr>
          <w:rFonts w:ascii="Times New Roman" w:eastAsia="Calibri" w:hAnsi="Times New Roman" w:cs="Times New Roman"/>
          <w:color w:val="000000" w:themeColor="text1"/>
          <w:lang w:val="en-GB"/>
        </w:rPr>
        <w:t>Baggethun</w:t>
      </w:r>
      <w:proofErr w:type="spellEnd"/>
      <w:r w:rsidRPr="007E0E6B">
        <w:rPr>
          <w:rFonts w:ascii="Times New Roman" w:eastAsia="Calibri" w:hAnsi="Times New Roman" w:cs="Times New Roman"/>
          <w:color w:val="000000" w:themeColor="text1"/>
          <w:lang w:val="en-GB"/>
        </w:rPr>
        <w:t xml:space="preserve"> et al. 2012)</w:t>
      </w:r>
      <w:r w:rsidRPr="007E0E6B">
        <w:rPr>
          <w:rFonts w:ascii="Times New Roman" w:hAnsi="Times New Roman" w:cs="Times New Roman"/>
          <w:color w:val="000000" w:themeColor="text1"/>
        </w:rPr>
        <w:t xml:space="preserve"> and can</w:t>
      </w:r>
      <w:r w:rsidRPr="007E0E6B">
        <w:rPr>
          <w:rFonts w:ascii="Times New Roman" w:hAnsi="Times New Roman" w:cs="Times New Roman"/>
          <w:color w:val="000000" w:themeColor="text1"/>
          <w:lang w:val="en-GB"/>
        </w:rPr>
        <w:t xml:space="preserve"> help a community respond to change (</w:t>
      </w:r>
      <w:proofErr w:type="spellStart"/>
      <w:r w:rsidRPr="007E0E6B">
        <w:rPr>
          <w:rFonts w:ascii="Times New Roman" w:hAnsi="Times New Roman" w:cs="Times New Roman"/>
          <w:color w:val="000000" w:themeColor="text1"/>
          <w:lang w:val="en-GB"/>
        </w:rPr>
        <w:t>Magis</w:t>
      </w:r>
      <w:proofErr w:type="spellEnd"/>
      <w:r w:rsidRPr="007E0E6B">
        <w:rPr>
          <w:rFonts w:ascii="Times New Roman" w:hAnsi="Times New Roman" w:cs="Times New Roman"/>
          <w:color w:val="000000" w:themeColor="text1"/>
          <w:lang w:val="en-GB"/>
        </w:rPr>
        <w:t xml:space="preserve"> 2007, </w:t>
      </w:r>
      <w:proofErr w:type="spellStart"/>
      <w:r w:rsidRPr="007E0E6B">
        <w:rPr>
          <w:rFonts w:ascii="Times New Roman" w:hAnsi="Times New Roman" w:cs="Times New Roman"/>
          <w:color w:val="000000" w:themeColor="text1"/>
          <w:lang w:val="en-GB"/>
        </w:rPr>
        <w:t>Yorque</w:t>
      </w:r>
      <w:proofErr w:type="spellEnd"/>
      <w:r w:rsidRPr="007E0E6B">
        <w:rPr>
          <w:rFonts w:ascii="Times New Roman" w:hAnsi="Times New Roman" w:cs="Times New Roman"/>
          <w:color w:val="000000" w:themeColor="text1"/>
          <w:lang w:val="en-GB"/>
        </w:rPr>
        <w:t xml:space="preserve"> et al. 2002).</w:t>
      </w:r>
      <w:r w:rsidRPr="007E0E6B">
        <w:rPr>
          <w:rFonts w:ascii="Times New Roman" w:eastAsia="Calibri" w:hAnsi="Times New Roman" w:cs="Times New Roman"/>
          <w:color w:val="000000" w:themeColor="text1"/>
          <w:lang w:val="en-GB"/>
        </w:rPr>
        <w:t xml:space="preserve"> </w:t>
      </w:r>
      <w:r w:rsidR="00073130" w:rsidRPr="007E0E6B">
        <w:rPr>
          <w:rFonts w:ascii="Times New Roman" w:eastAsia="Calibri" w:hAnsi="Times New Roman" w:cs="Times New Roman"/>
          <w:color w:val="000000" w:themeColor="text1"/>
          <w:lang w:val="en-GB"/>
        </w:rPr>
        <w:t>The</w:t>
      </w:r>
      <w:r w:rsidR="00073130" w:rsidRPr="007E0E6B">
        <w:rPr>
          <w:rFonts w:ascii="Times New Roman" w:hAnsi="Times New Roman" w:cs="Times New Roman"/>
          <w:color w:val="000000" w:themeColor="text1"/>
          <w:lang w:val="en-GB"/>
        </w:rPr>
        <w:t xml:space="preserve"> </w:t>
      </w:r>
      <w:r w:rsidR="00501C62" w:rsidRPr="007E0E6B">
        <w:rPr>
          <w:rFonts w:ascii="Times New Roman" w:hAnsi="Times New Roman" w:cs="Times New Roman"/>
          <w:color w:val="000000" w:themeColor="text1"/>
          <w:lang w:val="en-GB"/>
        </w:rPr>
        <w:t>geo</w:t>
      </w:r>
      <w:r w:rsidR="00073130" w:rsidRPr="007E0E6B">
        <w:rPr>
          <w:rFonts w:ascii="Times New Roman" w:hAnsi="Times New Roman" w:cs="Times New Roman"/>
          <w:color w:val="000000" w:themeColor="text1"/>
          <w:lang w:val="en-GB"/>
        </w:rPr>
        <w:t xml:space="preserve">-timeline tool uses civic engagement to respond to an observed </w:t>
      </w:r>
      <w:r w:rsidRPr="007E0E6B">
        <w:rPr>
          <w:rFonts w:ascii="Times New Roman" w:eastAsia="Calibri" w:hAnsi="Times New Roman" w:cs="Times New Roman"/>
          <w:color w:val="000000" w:themeColor="text1"/>
          <w:lang w:val="en-GB"/>
        </w:rPr>
        <w:t>loss of social memory in many communities in recent decades (</w:t>
      </w:r>
      <w:r w:rsidRPr="007E0E6B">
        <w:rPr>
          <w:rFonts w:ascii="Times New Roman" w:hAnsi="Times New Roman" w:cs="Times New Roman"/>
          <w:color w:val="000000" w:themeColor="text1"/>
          <w:lang w:val="en-GB"/>
        </w:rPr>
        <w:t>Dawson 2006; Holmgren 2009; Hopkins 2008), and a corresponding re</w:t>
      </w:r>
      <w:r w:rsidR="001E5EC6" w:rsidRPr="007E0E6B">
        <w:rPr>
          <w:rFonts w:ascii="Times New Roman" w:hAnsi="Times New Roman" w:cs="Times New Roman"/>
          <w:color w:val="000000" w:themeColor="text1"/>
          <w:lang w:val="en-GB"/>
        </w:rPr>
        <w:t>duction in adaptive capacity</w:t>
      </w:r>
      <w:r w:rsidRPr="007E0E6B">
        <w:rPr>
          <w:rFonts w:ascii="Times New Roman" w:hAnsi="Times New Roman" w:cs="Times New Roman"/>
          <w:color w:val="000000" w:themeColor="text1"/>
          <w:lang w:val="en-GB"/>
        </w:rPr>
        <w:t>.</w:t>
      </w:r>
      <w:r w:rsidRPr="007E0E6B">
        <w:rPr>
          <w:rFonts w:ascii="Times New Roman" w:eastAsia="Calibri" w:hAnsi="Times New Roman" w:cs="Times New Roman"/>
          <w:color w:val="000000" w:themeColor="text1"/>
          <w:lang w:val="en-GB"/>
        </w:rPr>
        <w:t xml:space="preserve"> </w:t>
      </w:r>
      <w:r w:rsidRPr="007E0E6B">
        <w:rPr>
          <w:rFonts w:ascii="Times New Roman" w:hAnsi="Times New Roman" w:cs="Times New Roman"/>
          <w:color w:val="000000" w:themeColor="text1"/>
          <w:lang w:val="en-GB"/>
        </w:rPr>
        <w:t>Timelines are recognized as effective aids in understanding relationships between events (Allen 2005) and are a well-known interface that can be simple and intuitive for most people to use (Swan and Allan 2000).</w:t>
      </w:r>
    </w:p>
    <w:p w14:paraId="02C40328" w14:textId="77777777" w:rsidR="007E0E6B" w:rsidRPr="007E0E6B" w:rsidRDefault="007E0E6B" w:rsidP="007E0E6B">
      <w:pPr>
        <w:keepNext/>
        <w:spacing w:line="276" w:lineRule="auto"/>
        <w:rPr>
          <w:rFonts w:ascii="Times New Roman" w:hAnsi="Times New Roman" w:cs="Times New Roman"/>
          <w:color w:val="000000" w:themeColor="text1"/>
          <w:lang w:val="en-GB"/>
        </w:rPr>
      </w:pPr>
    </w:p>
    <w:p w14:paraId="57BE224B" w14:textId="624D177B" w:rsidR="001E6957" w:rsidRPr="007E0E6B" w:rsidRDefault="001E5EC6" w:rsidP="007E0E6B">
      <w:pPr>
        <w:keepNext/>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 xml:space="preserve">Initial findings suggest that populating </w:t>
      </w:r>
      <w:r w:rsidR="00073130" w:rsidRPr="007E0E6B">
        <w:rPr>
          <w:rFonts w:ascii="Times New Roman" w:hAnsi="Times New Roman" w:cs="Times New Roman"/>
          <w:color w:val="000000" w:themeColor="text1"/>
        </w:rPr>
        <w:t>a</w:t>
      </w:r>
      <w:r w:rsidRPr="007E0E6B">
        <w:rPr>
          <w:rFonts w:ascii="Times New Roman" w:hAnsi="Times New Roman" w:cs="Times New Roman"/>
          <w:color w:val="000000" w:themeColor="text1"/>
        </w:rPr>
        <w:t xml:space="preserve"> </w:t>
      </w:r>
      <w:r w:rsidR="00501C62" w:rsidRPr="007E0E6B">
        <w:rPr>
          <w:rFonts w:ascii="Times New Roman" w:hAnsi="Times New Roman" w:cs="Times New Roman"/>
          <w:color w:val="000000" w:themeColor="text1"/>
        </w:rPr>
        <w:t>geo</w:t>
      </w:r>
      <w:r w:rsidRPr="007E0E6B">
        <w:rPr>
          <w:rFonts w:ascii="Times New Roman" w:hAnsi="Times New Roman" w:cs="Times New Roman"/>
          <w:color w:val="000000" w:themeColor="text1"/>
        </w:rPr>
        <w:t xml:space="preserve">-timeline </w:t>
      </w:r>
      <w:r w:rsidR="00D40CE0" w:rsidRPr="007E0E6B">
        <w:rPr>
          <w:rFonts w:ascii="Times New Roman" w:hAnsi="Times New Roman" w:cs="Times New Roman"/>
          <w:color w:val="000000" w:themeColor="text1"/>
        </w:rPr>
        <w:t xml:space="preserve">with data </w:t>
      </w:r>
      <w:r w:rsidRPr="007E0E6B">
        <w:rPr>
          <w:rFonts w:ascii="Times New Roman" w:hAnsi="Times New Roman" w:cs="Times New Roman"/>
          <w:color w:val="000000" w:themeColor="text1"/>
        </w:rPr>
        <w:t xml:space="preserve">will not be possible through crowd-sourcing alone, and that resource-intensive workshops and research projects will be required. </w:t>
      </w:r>
      <w:r w:rsidR="00501C62" w:rsidRPr="007E0E6B">
        <w:rPr>
          <w:rFonts w:ascii="Times New Roman" w:hAnsi="Times New Roman" w:cs="Times New Roman"/>
          <w:color w:val="000000" w:themeColor="text1"/>
        </w:rPr>
        <w:t xml:space="preserve">Preliminary workshops in 2014 identified challenges such as the digital divide and the requirement for map reading skills. It may also be difficult to capture some past events due to a lack of data and resources. </w:t>
      </w:r>
      <w:r w:rsidR="001E6957" w:rsidRPr="007E0E6B">
        <w:rPr>
          <w:rFonts w:ascii="Times New Roman" w:hAnsi="Times New Roman" w:cs="Times New Roman"/>
          <w:color w:val="000000" w:themeColor="text1"/>
        </w:rPr>
        <w:t xml:space="preserve">The </w:t>
      </w:r>
      <w:r w:rsidR="0046569A" w:rsidRPr="007E0E6B">
        <w:rPr>
          <w:rFonts w:ascii="Times New Roman" w:hAnsi="Times New Roman" w:cs="Times New Roman"/>
          <w:color w:val="000000" w:themeColor="text1"/>
        </w:rPr>
        <w:t>geo</w:t>
      </w:r>
      <w:r w:rsidR="001E6957" w:rsidRPr="007E0E6B">
        <w:rPr>
          <w:rFonts w:ascii="Times New Roman" w:hAnsi="Times New Roman" w:cs="Times New Roman"/>
          <w:color w:val="000000" w:themeColor="text1"/>
        </w:rPr>
        <w:t xml:space="preserve">-timeline alpha prototype has been developed </w:t>
      </w:r>
      <w:r w:rsidR="00501C62" w:rsidRPr="007E0E6B">
        <w:rPr>
          <w:rFonts w:ascii="Times New Roman" w:hAnsi="Times New Roman" w:cs="Times New Roman"/>
          <w:color w:val="000000" w:themeColor="text1"/>
        </w:rPr>
        <w:t>and trialed in Nottingham in a local community workshop (November 2015)</w:t>
      </w:r>
      <w:r w:rsidR="001E6957" w:rsidRPr="007E0E6B">
        <w:rPr>
          <w:rFonts w:ascii="Times New Roman" w:hAnsi="Times New Roman" w:cs="Times New Roman"/>
          <w:color w:val="000000" w:themeColor="text1"/>
        </w:rPr>
        <w:t>.</w:t>
      </w:r>
      <w:r w:rsidR="007831E5" w:rsidRPr="007E0E6B">
        <w:rPr>
          <w:rFonts w:ascii="Times New Roman" w:hAnsi="Times New Roman" w:cs="Times New Roman"/>
          <w:color w:val="000000" w:themeColor="text1"/>
        </w:rPr>
        <w:t xml:space="preserve"> This</w:t>
      </w:r>
      <w:r w:rsidR="00501C62" w:rsidRPr="007E0E6B">
        <w:rPr>
          <w:rFonts w:ascii="Times New Roman" w:hAnsi="Times New Roman" w:cs="Times New Roman"/>
          <w:color w:val="000000" w:themeColor="text1"/>
        </w:rPr>
        <w:t xml:space="preserve"> timeline received 43 crowd-sourced entries within the first 12 weeks.</w:t>
      </w:r>
      <w:r w:rsidR="001E6957" w:rsidRPr="007E0E6B">
        <w:rPr>
          <w:rFonts w:ascii="Times New Roman" w:hAnsi="Times New Roman" w:cs="Times New Roman"/>
          <w:color w:val="000000" w:themeColor="text1"/>
        </w:rPr>
        <w:t xml:space="preserve"> </w:t>
      </w:r>
      <w:r w:rsidR="00B56F15" w:rsidRPr="007E0E6B">
        <w:rPr>
          <w:rFonts w:ascii="Times New Roman" w:hAnsi="Times New Roman" w:cs="Times New Roman"/>
          <w:color w:val="000000" w:themeColor="text1"/>
        </w:rPr>
        <w:t>T</w:t>
      </w:r>
      <w:r w:rsidR="00073130" w:rsidRPr="007E0E6B">
        <w:rPr>
          <w:rFonts w:ascii="Times New Roman" w:hAnsi="Times New Roman" w:cs="Times New Roman"/>
          <w:color w:val="000000" w:themeColor="text1"/>
        </w:rPr>
        <w:t xml:space="preserve">he tool is </w:t>
      </w:r>
      <w:r w:rsidR="00B56F15" w:rsidRPr="007E0E6B">
        <w:rPr>
          <w:rFonts w:ascii="Times New Roman" w:hAnsi="Times New Roman" w:cs="Times New Roman"/>
          <w:color w:val="000000" w:themeColor="text1"/>
        </w:rPr>
        <w:t xml:space="preserve">considered to be </w:t>
      </w:r>
      <w:r w:rsidR="00073130" w:rsidRPr="007E0E6B">
        <w:rPr>
          <w:rFonts w:ascii="Times New Roman" w:hAnsi="Times New Roman" w:cs="Times New Roman"/>
          <w:color w:val="000000" w:themeColor="text1"/>
        </w:rPr>
        <w:t xml:space="preserve">easily transferable to any project regardless of location or scale, and </w:t>
      </w:r>
      <w:r w:rsidR="00B56F15" w:rsidRPr="007E0E6B">
        <w:rPr>
          <w:rFonts w:ascii="Times New Roman" w:hAnsi="Times New Roman" w:cs="Times New Roman"/>
          <w:color w:val="000000" w:themeColor="text1"/>
        </w:rPr>
        <w:t xml:space="preserve">as it is open source it </w:t>
      </w:r>
      <w:r w:rsidR="00073130" w:rsidRPr="007E0E6B">
        <w:rPr>
          <w:rFonts w:ascii="Times New Roman" w:hAnsi="Times New Roman" w:cs="Times New Roman"/>
          <w:color w:val="000000" w:themeColor="text1"/>
        </w:rPr>
        <w:t>can be used independently of the TURAS project.</w:t>
      </w:r>
    </w:p>
    <w:p w14:paraId="3F539123" w14:textId="77777777" w:rsidR="00BD24DE" w:rsidRPr="007E0E6B" w:rsidRDefault="00BD24DE" w:rsidP="007E0E6B">
      <w:pPr>
        <w:keepNext/>
        <w:spacing w:line="276" w:lineRule="auto"/>
        <w:rPr>
          <w:rFonts w:ascii="Times New Roman" w:hAnsi="Times New Roman" w:cs="Times New Roman"/>
          <w:color w:val="000000" w:themeColor="text1"/>
          <w:lang w:val="en-GB"/>
        </w:rPr>
      </w:pPr>
    </w:p>
    <w:p w14:paraId="334BDE75" w14:textId="56E83D52" w:rsidR="002F25BF" w:rsidRPr="007E0E6B" w:rsidRDefault="007E0E6B" w:rsidP="007E0E6B">
      <w:pPr>
        <w:keepNext/>
        <w:spacing w:line="276" w:lineRule="auto"/>
        <w:rPr>
          <w:rFonts w:ascii="Times New Roman" w:hAnsi="Times New Roman" w:cs="Times New Roman"/>
          <w:color w:val="000000" w:themeColor="text1"/>
          <w:lang w:eastAsia="ja-JP"/>
        </w:rPr>
      </w:pPr>
      <w:r w:rsidRPr="007E0E6B">
        <w:rPr>
          <w:rFonts w:ascii="Times New Roman" w:hAnsi="Times New Roman" w:cs="Times New Roman"/>
          <w:b/>
          <w:i/>
          <w:color w:val="000000" w:themeColor="text1"/>
          <w:lang w:val="en-GB"/>
        </w:rPr>
        <w:t>4</w:t>
      </w:r>
      <w:r w:rsidR="00BD24DE" w:rsidRPr="007E0E6B">
        <w:rPr>
          <w:rFonts w:ascii="Times New Roman" w:hAnsi="Times New Roman" w:cs="Times New Roman"/>
          <w:b/>
          <w:i/>
          <w:color w:val="000000" w:themeColor="text1"/>
          <w:lang w:val="en-GB"/>
        </w:rPr>
        <w:t xml:space="preserve">.3. </w:t>
      </w:r>
      <w:r w:rsidR="004D2572" w:rsidRPr="007E0E6B">
        <w:rPr>
          <w:rFonts w:ascii="Times New Roman" w:hAnsi="Times New Roman" w:cs="Times New Roman"/>
          <w:b/>
          <w:i/>
          <w:color w:val="000000" w:themeColor="text1"/>
          <w:lang w:val="en-GB"/>
        </w:rPr>
        <w:t>Community Gains</w:t>
      </w:r>
      <w:r w:rsidR="00D40CE0" w:rsidRPr="007E0E6B">
        <w:rPr>
          <w:rFonts w:ascii="Times New Roman" w:hAnsi="Times New Roman" w:cs="Times New Roman"/>
          <w:color w:val="000000" w:themeColor="text1"/>
          <w:lang w:val="en-GB"/>
        </w:rPr>
        <w:t xml:space="preserve"> </w:t>
      </w:r>
    </w:p>
    <w:p w14:paraId="65F2EA77" w14:textId="77777777" w:rsidR="007E0E6B" w:rsidRPr="007E0E6B" w:rsidRDefault="007E0E6B" w:rsidP="007E0E6B">
      <w:pPr>
        <w:keepNext/>
        <w:spacing w:line="276" w:lineRule="auto"/>
        <w:rPr>
          <w:rFonts w:ascii="Times New Roman" w:hAnsi="Times New Roman" w:cs="Times New Roman"/>
          <w:color w:val="000000" w:themeColor="text1"/>
          <w:lang w:val="en-GB"/>
        </w:rPr>
      </w:pPr>
    </w:p>
    <w:p w14:paraId="310BAA57" w14:textId="2C131B37" w:rsidR="0021772C" w:rsidRPr="007E0E6B" w:rsidRDefault="004B408F" w:rsidP="007E0E6B">
      <w:pPr>
        <w:keepNext/>
        <w:spacing w:line="276" w:lineRule="auto"/>
        <w:rPr>
          <w:rFonts w:ascii="Times New Roman" w:hAnsi="Times New Roman" w:cs="Times New Roman"/>
          <w:color w:val="000000" w:themeColor="text1"/>
          <w:lang w:val="en-GB"/>
        </w:rPr>
      </w:pPr>
      <w:hyperlink r:id="rId13" w:history="1">
        <w:r w:rsidR="0021772C" w:rsidRPr="007E0E6B">
          <w:rPr>
            <w:rStyle w:val="Hyperlink"/>
            <w:rFonts w:ascii="Times New Roman" w:hAnsi="Times New Roman" w:cs="Times New Roman"/>
            <w:color w:val="000000" w:themeColor="text1"/>
            <w:lang w:val="en-GB"/>
          </w:rPr>
          <w:t>Community Gains</w:t>
        </w:r>
      </w:hyperlink>
      <w:r w:rsidR="0021772C" w:rsidRPr="007E0E6B">
        <w:rPr>
          <w:rFonts w:ascii="Times New Roman" w:hAnsi="Times New Roman" w:cs="Times New Roman"/>
          <w:color w:val="000000" w:themeColor="text1"/>
          <w:lang w:val="en-GB"/>
        </w:rPr>
        <w:t xml:space="preserve"> is an online guidance and signposting tool to help communities </w:t>
      </w:r>
      <w:r w:rsidR="002B0A0F" w:rsidRPr="007E0E6B">
        <w:rPr>
          <w:rFonts w:ascii="Times New Roman" w:hAnsi="Times New Roman" w:cs="Times New Roman"/>
          <w:color w:val="000000" w:themeColor="text1"/>
          <w:lang w:val="en-GB"/>
        </w:rPr>
        <w:t xml:space="preserve">overcome </w:t>
      </w:r>
      <w:r w:rsidR="0021772C" w:rsidRPr="007E0E6B">
        <w:rPr>
          <w:rFonts w:ascii="Times New Roman" w:hAnsi="Times New Roman" w:cs="Times New Roman"/>
          <w:color w:val="000000" w:themeColor="text1"/>
          <w:lang w:val="en-GB"/>
        </w:rPr>
        <w:t xml:space="preserve">resource </w:t>
      </w:r>
      <w:r w:rsidR="002B0A0F" w:rsidRPr="007E0E6B">
        <w:rPr>
          <w:rFonts w:ascii="Times New Roman" w:hAnsi="Times New Roman" w:cs="Times New Roman"/>
          <w:color w:val="000000" w:themeColor="text1"/>
          <w:lang w:val="en-GB"/>
        </w:rPr>
        <w:t>barriers to realising project ideas</w:t>
      </w:r>
      <w:r w:rsidR="0021772C" w:rsidRPr="007E0E6B">
        <w:rPr>
          <w:rFonts w:ascii="Times New Roman" w:hAnsi="Times New Roman" w:cs="Times New Roman"/>
          <w:color w:val="000000" w:themeColor="text1"/>
          <w:lang w:val="en-GB"/>
        </w:rPr>
        <w:t xml:space="preserve">. </w:t>
      </w:r>
      <w:r w:rsidR="0021772C" w:rsidRPr="007E0E6B">
        <w:rPr>
          <w:rFonts w:ascii="Times New Roman" w:hAnsi="Times New Roman" w:cs="Times New Roman"/>
          <w:color w:val="000000" w:themeColor="text1"/>
        </w:rPr>
        <w:t xml:space="preserve">Community Gains </w:t>
      </w:r>
      <w:r w:rsidR="0021772C" w:rsidRPr="007E0E6B">
        <w:rPr>
          <w:rFonts w:ascii="Times New Roman" w:hAnsi="Times New Roman" w:cs="Times New Roman"/>
          <w:color w:val="000000" w:themeColor="text1"/>
          <w:lang w:val="en-GB"/>
        </w:rPr>
        <w:t>leads users through a decision making process to identify appropriate funding and resource mechanisms to deliver projects with social-e</w:t>
      </w:r>
      <w:r w:rsidR="00863F54" w:rsidRPr="007E0E6B">
        <w:rPr>
          <w:rFonts w:ascii="Times New Roman" w:hAnsi="Times New Roman" w:cs="Times New Roman"/>
          <w:color w:val="000000" w:themeColor="text1"/>
          <w:lang w:val="en-GB"/>
        </w:rPr>
        <w:t>cological benefits. Links to</w:t>
      </w:r>
      <w:r w:rsidR="0021772C" w:rsidRPr="007E0E6B">
        <w:rPr>
          <w:rFonts w:ascii="Times New Roman" w:hAnsi="Times New Roman" w:cs="Times New Roman"/>
          <w:color w:val="000000" w:themeColor="text1"/>
          <w:lang w:val="en-GB"/>
        </w:rPr>
        <w:t xml:space="preserve"> case studies provide sources of advice and experience. The tool </w:t>
      </w:r>
      <w:r w:rsidR="002B0A0F" w:rsidRPr="007E0E6B">
        <w:rPr>
          <w:rFonts w:ascii="Times New Roman" w:hAnsi="Times New Roman" w:cs="Times New Roman"/>
          <w:color w:val="000000" w:themeColor="text1"/>
          <w:lang w:val="en-GB"/>
        </w:rPr>
        <w:t>w</w:t>
      </w:r>
      <w:r w:rsidR="00F63C33" w:rsidRPr="007E0E6B">
        <w:rPr>
          <w:rFonts w:ascii="Times New Roman" w:hAnsi="Times New Roman" w:cs="Times New Roman"/>
          <w:color w:val="000000" w:themeColor="text1"/>
          <w:lang w:val="en-GB"/>
        </w:rPr>
        <w:t xml:space="preserve">as developed by </w:t>
      </w:r>
      <w:r w:rsidR="00E77DD4" w:rsidRPr="007E0E6B">
        <w:rPr>
          <w:rFonts w:ascii="Times New Roman" w:hAnsi="Times New Roman" w:cs="Times New Roman"/>
          <w:color w:val="000000" w:themeColor="text1"/>
          <w:lang w:val="en-GB"/>
        </w:rPr>
        <w:t xml:space="preserve">the Institute for Sustainability </w:t>
      </w:r>
      <w:r w:rsidR="00073C41" w:rsidRPr="007E0E6B">
        <w:rPr>
          <w:rFonts w:ascii="Times New Roman" w:hAnsi="Times New Roman" w:cs="Times New Roman"/>
          <w:color w:val="000000" w:themeColor="text1"/>
          <w:lang w:val="en-GB"/>
        </w:rPr>
        <w:t>in London, UK</w:t>
      </w:r>
      <w:r w:rsidR="007831E5" w:rsidRPr="007E0E6B">
        <w:rPr>
          <w:rFonts w:ascii="Times New Roman" w:hAnsi="Times New Roman" w:cs="Times New Roman"/>
          <w:color w:val="000000" w:themeColor="text1"/>
          <w:lang w:val="en-GB"/>
        </w:rPr>
        <w:t>, and is yet to be officially launched</w:t>
      </w:r>
      <w:r w:rsidR="0021772C" w:rsidRPr="007E0E6B">
        <w:rPr>
          <w:rFonts w:ascii="Times New Roman" w:hAnsi="Times New Roman" w:cs="Times New Roman"/>
          <w:color w:val="000000" w:themeColor="text1"/>
          <w:lang w:val="en-GB"/>
        </w:rPr>
        <w:t>.</w:t>
      </w:r>
    </w:p>
    <w:p w14:paraId="3C6A9765" w14:textId="7407D6EF" w:rsidR="0021772C" w:rsidRPr="007E0E6B" w:rsidRDefault="0021772C"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rPr>
        <w:t>Community Gains aims to provide</w:t>
      </w:r>
      <w:r w:rsidR="00DC552C" w:rsidRPr="007E0E6B">
        <w:rPr>
          <w:rFonts w:ascii="Times New Roman" w:hAnsi="Times New Roman" w:cs="Times New Roman"/>
          <w:color w:val="000000" w:themeColor="text1"/>
        </w:rPr>
        <w:t xml:space="preserve"> guidance,</w:t>
      </w:r>
      <w:r w:rsidRPr="007E0E6B">
        <w:rPr>
          <w:rFonts w:ascii="Times New Roman" w:hAnsi="Times New Roman" w:cs="Times New Roman"/>
          <w:color w:val="000000" w:themeColor="text1"/>
        </w:rPr>
        <w:t xml:space="preserve"> inspiration and practical solutions to communities, respond</w:t>
      </w:r>
      <w:r w:rsidR="00DC552C" w:rsidRPr="007E0E6B">
        <w:rPr>
          <w:rFonts w:ascii="Times New Roman" w:hAnsi="Times New Roman" w:cs="Times New Roman"/>
          <w:color w:val="000000" w:themeColor="text1"/>
        </w:rPr>
        <w:t>ing</w:t>
      </w:r>
      <w:r w:rsidRPr="007E0E6B">
        <w:rPr>
          <w:rFonts w:ascii="Times New Roman" w:hAnsi="Times New Roman" w:cs="Times New Roman"/>
          <w:color w:val="000000" w:themeColor="text1"/>
        </w:rPr>
        <w:t xml:space="preserve"> to the observation that there are many citizens and community groups in London with good ideas that can build adaptive capacity in urban systems. </w:t>
      </w:r>
      <w:r w:rsidR="007831E5" w:rsidRPr="007E0E6B">
        <w:rPr>
          <w:rFonts w:ascii="Times New Roman" w:hAnsi="Times New Roman" w:cs="Times New Roman"/>
          <w:color w:val="000000" w:themeColor="text1"/>
          <w:lang w:val="en-GB"/>
        </w:rPr>
        <w:t xml:space="preserve">In order to build adaptive capacity a </w:t>
      </w:r>
      <w:r w:rsidRPr="007E0E6B">
        <w:rPr>
          <w:rFonts w:ascii="Times New Roman" w:hAnsi="Times New Roman" w:cs="Times New Roman"/>
          <w:color w:val="000000" w:themeColor="text1"/>
          <w:lang w:val="en-GB"/>
        </w:rPr>
        <w:t>community requires physical infrastructure and financial resources (</w:t>
      </w:r>
      <w:proofErr w:type="spellStart"/>
      <w:r w:rsidRPr="007E0E6B">
        <w:rPr>
          <w:rFonts w:ascii="Times New Roman" w:hAnsi="Times New Roman" w:cs="Times New Roman"/>
          <w:color w:val="000000" w:themeColor="text1"/>
          <w:lang w:val="en-GB"/>
        </w:rPr>
        <w:t>Magis</w:t>
      </w:r>
      <w:proofErr w:type="spellEnd"/>
      <w:r w:rsidRPr="007E0E6B">
        <w:rPr>
          <w:rFonts w:ascii="Times New Roman" w:hAnsi="Times New Roman" w:cs="Times New Roman"/>
          <w:color w:val="000000" w:themeColor="text1"/>
          <w:lang w:val="en-GB"/>
        </w:rPr>
        <w:t xml:space="preserve"> 2007)</w:t>
      </w:r>
      <w:r w:rsidRPr="007E0E6B">
        <w:rPr>
          <w:rFonts w:ascii="Times New Roman" w:hAnsi="Times New Roman" w:cs="Times New Roman"/>
          <w:color w:val="000000" w:themeColor="text1"/>
        </w:rPr>
        <w:t>.</w:t>
      </w:r>
      <w:r w:rsidR="00DC552C" w:rsidRPr="007E0E6B">
        <w:rPr>
          <w:rFonts w:ascii="Times New Roman" w:hAnsi="Times New Roman" w:cs="Times New Roman"/>
          <w:color w:val="000000" w:themeColor="text1"/>
        </w:rPr>
        <w:t xml:space="preserve"> Community Gains helps citizens to understand and operate within the system, informed by feedback of technical information</w:t>
      </w:r>
      <w:r w:rsidR="00DC552C" w:rsidRPr="007E0E6B">
        <w:rPr>
          <w:rFonts w:ascii="Times New Roman" w:hAnsi="Times New Roman" w:cs="Times New Roman"/>
          <w:color w:val="000000" w:themeColor="text1"/>
          <w:lang w:val="en-GB"/>
        </w:rPr>
        <w:t xml:space="preserve"> from ‘safe-</w:t>
      </w:r>
      <w:r w:rsidR="00F406BF" w:rsidRPr="007E0E6B">
        <w:rPr>
          <w:rFonts w:ascii="Times New Roman" w:hAnsi="Times New Roman" w:cs="Times New Roman"/>
          <w:color w:val="000000" w:themeColor="text1"/>
          <w:lang w:val="en-GB"/>
        </w:rPr>
        <w:t>to-</w:t>
      </w:r>
      <w:r w:rsidR="00DC552C" w:rsidRPr="007E0E6B">
        <w:rPr>
          <w:rFonts w:ascii="Times New Roman" w:hAnsi="Times New Roman" w:cs="Times New Roman"/>
          <w:color w:val="000000" w:themeColor="text1"/>
          <w:lang w:val="en-GB"/>
        </w:rPr>
        <w:t xml:space="preserve">fail’ experiments, with the aim of supporting community driven actions that utilise resources (energy, skills, time) that may be latent in the </w:t>
      </w:r>
      <w:r w:rsidR="00DC552C" w:rsidRPr="007E0E6B">
        <w:rPr>
          <w:rFonts w:ascii="Times New Roman" w:hAnsi="Times New Roman" w:cs="Times New Roman"/>
          <w:color w:val="000000" w:themeColor="text1"/>
          <w:lang w:val="en-GB"/>
        </w:rPr>
        <w:lastRenderedPageBreak/>
        <w:t xml:space="preserve">community, encouraging self-organisation and self-reliance, and therefore reducing dependency on local government. </w:t>
      </w:r>
    </w:p>
    <w:p w14:paraId="6BCD7360" w14:textId="77777777" w:rsidR="007E0E6B" w:rsidRPr="007E0E6B" w:rsidRDefault="007E0E6B" w:rsidP="007E0E6B">
      <w:pPr>
        <w:keepNext/>
        <w:spacing w:line="276" w:lineRule="auto"/>
        <w:rPr>
          <w:rFonts w:ascii="Times New Roman" w:hAnsi="Times New Roman" w:cs="Times New Roman"/>
          <w:color w:val="000000" w:themeColor="text1"/>
          <w:lang w:val="en-GB"/>
        </w:rPr>
      </w:pPr>
    </w:p>
    <w:p w14:paraId="3DF27A5D" w14:textId="196FCAA4" w:rsidR="0021772C" w:rsidRPr="007E0E6B" w:rsidRDefault="00863F54"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Maintaining the relevance and accuracy of information and integrating feedback in a complex metropolitan system such as London will require ongoing resources. A strong case will need to be made for adoption by an organisation beyond the TURAS project</w:t>
      </w:r>
      <w:r w:rsidR="00B56F15" w:rsidRPr="007E0E6B">
        <w:rPr>
          <w:rFonts w:ascii="Times New Roman" w:hAnsi="Times New Roman" w:cs="Times New Roman"/>
          <w:color w:val="000000" w:themeColor="text1"/>
          <w:lang w:val="en-GB"/>
        </w:rPr>
        <w:t>, perhaps</w:t>
      </w:r>
      <w:r w:rsidRPr="007E0E6B">
        <w:rPr>
          <w:rFonts w:ascii="Times New Roman" w:hAnsi="Times New Roman" w:cs="Times New Roman"/>
          <w:color w:val="000000" w:themeColor="text1"/>
          <w:lang w:val="en-GB"/>
        </w:rPr>
        <w:t xml:space="preserve"> utilising metrics such as web analytics and testimonials from projects that have benefited from the </w:t>
      </w:r>
      <w:r w:rsidR="00DC552C" w:rsidRPr="007E0E6B">
        <w:rPr>
          <w:rFonts w:ascii="Times New Roman" w:hAnsi="Times New Roman" w:cs="Times New Roman"/>
          <w:color w:val="000000" w:themeColor="text1"/>
          <w:lang w:val="en-GB"/>
        </w:rPr>
        <w:t>innovation</w:t>
      </w:r>
      <w:r w:rsidRPr="007E0E6B">
        <w:rPr>
          <w:rFonts w:ascii="Times New Roman" w:hAnsi="Times New Roman" w:cs="Times New Roman"/>
          <w:color w:val="000000" w:themeColor="text1"/>
          <w:lang w:val="en-GB"/>
        </w:rPr>
        <w:t xml:space="preserve">. </w:t>
      </w:r>
      <w:r w:rsidRPr="007E0E6B">
        <w:rPr>
          <w:rFonts w:ascii="Times New Roman" w:hAnsi="Times New Roman" w:cs="Times New Roman"/>
          <w:color w:val="000000" w:themeColor="text1"/>
        </w:rPr>
        <w:t>The Community Gains tool has been developed for the London area and transferability to other places will require localization and therefore the input of more resources. However, the coding and appearance of the website can easily be adapted, and the growing compendium of case studies will provide inspiration across jurisdictions.</w:t>
      </w:r>
    </w:p>
    <w:p w14:paraId="0508AD00" w14:textId="77777777" w:rsidR="00BD24DE" w:rsidRPr="007E0E6B" w:rsidRDefault="00BD24DE" w:rsidP="007E0E6B">
      <w:pPr>
        <w:pStyle w:val="NoteLevel11"/>
        <w:numPr>
          <w:ilvl w:val="0"/>
          <w:numId w:val="0"/>
        </w:numPr>
        <w:spacing w:line="276" w:lineRule="auto"/>
        <w:rPr>
          <w:rFonts w:ascii="Times New Roman" w:hAnsi="Times New Roman" w:cs="Times New Roman"/>
          <w:color w:val="000000" w:themeColor="text1"/>
          <w:lang w:val="en-GB"/>
        </w:rPr>
      </w:pPr>
    </w:p>
    <w:p w14:paraId="18629AF1" w14:textId="22922289" w:rsidR="00A41343" w:rsidRPr="007E0E6B" w:rsidRDefault="007E0E6B" w:rsidP="007E0E6B">
      <w:pPr>
        <w:pStyle w:val="NoteLevel11"/>
        <w:numPr>
          <w:ilvl w:val="0"/>
          <w:numId w:val="0"/>
        </w:numPr>
        <w:spacing w:line="276" w:lineRule="auto"/>
        <w:rPr>
          <w:rFonts w:ascii="Times New Roman" w:hAnsi="Times New Roman" w:cs="Times New Roman"/>
          <w:color w:val="000000" w:themeColor="text1"/>
          <w:lang w:val="en-GB"/>
        </w:rPr>
      </w:pPr>
      <w:r w:rsidRPr="007E0E6B">
        <w:rPr>
          <w:rFonts w:ascii="Times New Roman" w:hAnsi="Times New Roman" w:cs="Times New Roman"/>
          <w:b/>
          <w:i/>
          <w:color w:val="000000" w:themeColor="text1"/>
          <w:lang w:val="en-GB"/>
        </w:rPr>
        <w:t>4</w:t>
      </w:r>
      <w:r w:rsidR="00BD24DE" w:rsidRPr="007E0E6B">
        <w:rPr>
          <w:rFonts w:ascii="Times New Roman" w:hAnsi="Times New Roman" w:cs="Times New Roman"/>
          <w:b/>
          <w:i/>
          <w:color w:val="000000" w:themeColor="text1"/>
          <w:lang w:val="en-GB"/>
        </w:rPr>
        <w:t xml:space="preserve">.4. </w:t>
      </w:r>
      <w:r w:rsidR="004D2572" w:rsidRPr="007E0E6B">
        <w:rPr>
          <w:rFonts w:ascii="Times New Roman" w:hAnsi="Times New Roman" w:cs="Times New Roman"/>
          <w:b/>
          <w:i/>
          <w:color w:val="000000" w:themeColor="text1"/>
          <w:lang w:val="en-GB"/>
        </w:rPr>
        <w:t>Connect the Dots</w:t>
      </w:r>
      <w:r w:rsidR="00D40CE0" w:rsidRPr="007E0E6B">
        <w:rPr>
          <w:rFonts w:ascii="Times New Roman" w:hAnsi="Times New Roman" w:cs="Times New Roman"/>
          <w:b/>
          <w:i/>
          <w:color w:val="000000" w:themeColor="text1"/>
          <w:lang w:val="en-GB"/>
        </w:rPr>
        <w:t xml:space="preserve"> </w:t>
      </w:r>
    </w:p>
    <w:p w14:paraId="4B1A7F8D" w14:textId="77777777" w:rsidR="007E0E6B" w:rsidRPr="007E0E6B" w:rsidRDefault="007E0E6B" w:rsidP="007E0E6B">
      <w:pPr>
        <w:pStyle w:val="NoteLevel11"/>
        <w:numPr>
          <w:ilvl w:val="0"/>
          <w:numId w:val="0"/>
        </w:numPr>
        <w:spacing w:line="276" w:lineRule="auto"/>
        <w:contextualSpacing w:val="0"/>
        <w:rPr>
          <w:rFonts w:ascii="Times New Roman" w:hAnsi="Times New Roman" w:cs="Times New Roman"/>
          <w:color w:val="000000" w:themeColor="text1"/>
          <w:lang w:val="en-GB"/>
        </w:rPr>
      </w:pPr>
    </w:p>
    <w:p w14:paraId="2B283068" w14:textId="642F531B" w:rsidR="00D04E64" w:rsidRPr="007E0E6B" w:rsidRDefault="004B408F" w:rsidP="007E0E6B">
      <w:pPr>
        <w:pStyle w:val="NoteLevel11"/>
        <w:numPr>
          <w:ilvl w:val="0"/>
          <w:numId w:val="0"/>
        </w:numPr>
        <w:spacing w:line="276" w:lineRule="auto"/>
        <w:contextualSpacing w:val="0"/>
        <w:rPr>
          <w:rFonts w:ascii="Times New Roman" w:hAnsi="Times New Roman" w:cs="Times New Roman"/>
          <w:color w:val="000000" w:themeColor="text1"/>
        </w:rPr>
      </w:pPr>
      <w:hyperlink r:id="rId14" w:history="1">
        <w:r w:rsidR="00D04E64" w:rsidRPr="007E0E6B">
          <w:rPr>
            <w:rStyle w:val="Hyperlink"/>
            <w:rFonts w:ascii="Times New Roman" w:hAnsi="Times New Roman" w:cs="Times New Roman"/>
            <w:color w:val="000000" w:themeColor="text1"/>
            <w:lang w:val="en-GB"/>
          </w:rPr>
          <w:t>Connect the Dots</w:t>
        </w:r>
      </w:hyperlink>
      <w:r w:rsidR="00B56F15" w:rsidRPr="007E0E6B">
        <w:rPr>
          <w:rFonts w:ascii="Times New Roman" w:hAnsi="Times New Roman" w:cs="Times New Roman"/>
          <w:color w:val="000000" w:themeColor="text1"/>
          <w:lang w:val="en-GB"/>
        </w:rPr>
        <w:t xml:space="preserve"> </w:t>
      </w:r>
      <w:r w:rsidR="00D04E64" w:rsidRPr="007E0E6B">
        <w:rPr>
          <w:rFonts w:ascii="Times New Roman" w:hAnsi="Times New Roman" w:cs="Times New Roman"/>
          <w:color w:val="000000" w:themeColor="text1"/>
          <w:lang w:val="en-GB"/>
        </w:rPr>
        <w:t xml:space="preserve">is an </w:t>
      </w:r>
      <w:r w:rsidR="00D04E64" w:rsidRPr="007E0E6B">
        <w:rPr>
          <w:rFonts w:ascii="Times New Roman" w:hAnsi="Times New Roman" w:cs="Times New Roman"/>
          <w:color w:val="000000" w:themeColor="text1"/>
        </w:rPr>
        <w:t>epistemic network of citizens</w:t>
      </w:r>
      <w:r w:rsidR="0089493E" w:rsidRPr="007E0E6B">
        <w:rPr>
          <w:rFonts w:ascii="Times New Roman" w:hAnsi="Times New Roman" w:cs="Times New Roman"/>
          <w:color w:val="000000" w:themeColor="text1"/>
        </w:rPr>
        <w:t xml:space="preserve"> that </w:t>
      </w:r>
      <w:r w:rsidR="00D04E64" w:rsidRPr="007E0E6B">
        <w:rPr>
          <w:rFonts w:ascii="Times New Roman" w:hAnsi="Times New Roman" w:cs="Times New Roman"/>
          <w:color w:val="000000" w:themeColor="text1"/>
        </w:rPr>
        <w:t>provides an interactive and inclusive space to me</w:t>
      </w:r>
      <w:r w:rsidR="00410A22" w:rsidRPr="007E0E6B">
        <w:rPr>
          <w:rFonts w:ascii="Times New Roman" w:hAnsi="Times New Roman" w:cs="Times New Roman"/>
          <w:color w:val="000000" w:themeColor="text1"/>
        </w:rPr>
        <w:t>et and exchange knowledge and</w:t>
      </w:r>
      <w:r w:rsidR="00D04E64" w:rsidRPr="007E0E6B">
        <w:rPr>
          <w:rFonts w:ascii="Times New Roman" w:hAnsi="Times New Roman" w:cs="Times New Roman"/>
          <w:color w:val="000000" w:themeColor="text1"/>
        </w:rPr>
        <w:t xml:space="preserve"> resources on the is</w:t>
      </w:r>
      <w:r w:rsidR="00410A22" w:rsidRPr="007E0E6B">
        <w:rPr>
          <w:rFonts w:ascii="Times New Roman" w:hAnsi="Times New Roman" w:cs="Times New Roman"/>
          <w:color w:val="000000" w:themeColor="text1"/>
        </w:rPr>
        <w:t xml:space="preserve">sue of reusing space in </w:t>
      </w:r>
      <w:r w:rsidR="00D04E64" w:rsidRPr="007E0E6B">
        <w:rPr>
          <w:rFonts w:ascii="Times New Roman" w:hAnsi="Times New Roman" w:cs="Times New Roman"/>
          <w:color w:val="000000" w:themeColor="text1"/>
        </w:rPr>
        <w:t>Dublin</w:t>
      </w:r>
      <w:r w:rsidR="00410A22" w:rsidRPr="007E0E6B">
        <w:rPr>
          <w:rFonts w:ascii="Times New Roman" w:hAnsi="Times New Roman" w:cs="Times New Roman"/>
          <w:color w:val="000000" w:themeColor="text1"/>
        </w:rPr>
        <w:t>, Ireland</w:t>
      </w:r>
      <w:r w:rsidR="00D04E64" w:rsidRPr="007E0E6B">
        <w:rPr>
          <w:rFonts w:ascii="Times New Roman" w:hAnsi="Times New Roman" w:cs="Times New Roman"/>
          <w:color w:val="000000" w:themeColor="text1"/>
        </w:rPr>
        <w:t>. The community includes politicians, artists, social innovators, squatters, academics, students, professionals, community cultural projects and local authority practitioners. Events and workshops are staged around communal dinners in underused or reused spaces. For example</w:t>
      </w:r>
      <w:r w:rsidR="007E0E6B" w:rsidRPr="007E0E6B">
        <w:rPr>
          <w:rFonts w:ascii="Times New Roman" w:hAnsi="Times New Roman" w:cs="Times New Roman"/>
          <w:color w:val="000000" w:themeColor="text1"/>
        </w:rPr>
        <w:t>,</w:t>
      </w:r>
      <w:r w:rsidR="00D04E64" w:rsidRPr="007E0E6B">
        <w:rPr>
          <w:rFonts w:ascii="Times New Roman" w:hAnsi="Times New Roman" w:cs="Times New Roman"/>
          <w:color w:val="000000" w:themeColor="text1"/>
        </w:rPr>
        <w:t xml:space="preserve"> one event</w:t>
      </w:r>
      <w:r w:rsidR="00F406BF" w:rsidRPr="007E0E6B">
        <w:rPr>
          <w:rFonts w:ascii="Times New Roman" w:hAnsi="Times New Roman" w:cs="Times New Roman"/>
          <w:color w:val="000000" w:themeColor="text1"/>
        </w:rPr>
        <w:t>,</w:t>
      </w:r>
      <w:r w:rsidR="00D04E64" w:rsidRPr="007E0E6B">
        <w:rPr>
          <w:rFonts w:ascii="Times New Roman" w:hAnsi="Times New Roman" w:cs="Times New Roman"/>
          <w:color w:val="000000" w:themeColor="text1"/>
        </w:rPr>
        <w:t xml:space="preserve"> </w:t>
      </w:r>
      <w:r w:rsidR="00F406BF" w:rsidRPr="007E0E6B">
        <w:rPr>
          <w:rFonts w:ascii="Times New Roman" w:hAnsi="Times New Roman" w:cs="Times New Roman"/>
          <w:color w:val="000000" w:themeColor="text1"/>
        </w:rPr>
        <w:t xml:space="preserve">staged in a vacant Georgian townhouse, </w:t>
      </w:r>
      <w:r w:rsidR="00D04E64" w:rsidRPr="007E0E6B">
        <w:rPr>
          <w:rFonts w:ascii="Times New Roman" w:hAnsi="Times New Roman" w:cs="Times New Roman"/>
          <w:color w:val="000000" w:themeColor="text1"/>
        </w:rPr>
        <w:t xml:space="preserve">engaged 70 citizens in simulating the process of </w:t>
      </w:r>
      <w:r w:rsidR="00B56F15" w:rsidRPr="007E0E6B">
        <w:rPr>
          <w:rFonts w:ascii="Times New Roman" w:hAnsi="Times New Roman" w:cs="Times New Roman"/>
          <w:color w:val="000000" w:themeColor="text1"/>
        </w:rPr>
        <w:t>find</w:t>
      </w:r>
      <w:r w:rsidR="00D04E64" w:rsidRPr="007E0E6B">
        <w:rPr>
          <w:rFonts w:ascii="Times New Roman" w:hAnsi="Times New Roman" w:cs="Times New Roman"/>
          <w:color w:val="000000" w:themeColor="text1"/>
        </w:rPr>
        <w:t>ing an underused space (</w:t>
      </w:r>
      <w:r w:rsidR="00497ABC" w:rsidRPr="007E0E6B">
        <w:rPr>
          <w:rFonts w:ascii="Times New Roman" w:hAnsi="Times New Roman" w:cs="Times New Roman"/>
          <w:color w:val="000000" w:themeColor="text1"/>
        </w:rPr>
        <w:t>using</w:t>
      </w:r>
      <w:r w:rsidR="00D04E64" w:rsidRPr="007E0E6B">
        <w:rPr>
          <w:rFonts w:ascii="Times New Roman" w:hAnsi="Times New Roman" w:cs="Times New Roman"/>
          <w:color w:val="000000" w:themeColor="text1"/>
        </w:rPr>
        <w:t xml:space="preserve"> Reusing Dublin), generating an idea for that space, and identifying and overcoming the challenges to realizing that idea.</w:t>
      </w:r>
      <w:r w:rsidR="0089493E" w:rsidRPr="007E0E6B">
        <w:rPr>
          <w:rFonts w:ascii="Times New Roman" w:hAnsi="Times New Roman" w:cs="Times New Roman"/>
          <w:color w:val="000000" w:themeColor="text1"/>
          <w:lang w:val="en-GB"/>
        </w:rPr>
        <w:t xml:space="preserve"> Connect the Dots is a collaborative project led by two </w:t>
      </w:r>
      <w:r w:rsidR="007E0E6B" w:rsidRPr="007E0E6B">
        <w:rPr>
          <w:rFonts w:ascii="Times New Roman" w:hAnsi="Times New Roman" w:cs="Times New Roman"/>
          <w:color w:val="000000" w:themeColor="text1"/>
          <w:lang w:val="en-GB"/>
        </w:rPr>
        <w:t>master’s</w:t>
      </w:r>
      <w:r w:rsidR="0089493E" w:rsidRPr="007E0E6B">
        <w:rPr>
          <w:rFonts w:ascii="Times New Roman" w:hAnsi="Times New Roman" w:cs="Times New Roman"/>
          <w:color w:val="000000" w:themeColor="text1"/>
          <w:lang w:val="en-GB"/>
        </w:rPr>
        <w:t xml:space="preserve"> students from the Dublin Institute of Technology (DIT) </w:t>
      </w:r>
      <w:r w:rsidR="00F406BF" w:rsidRPr="007E0E6B">
        <w:rPr>
          <w:rFonts w:ascii="Times New Roman" w:hAnsi="Times New Roman" w:cs="Times New Roman"/>
          <w:color w:val="000000" w:themeColor="text1"/>
          <w:lang w:val="en-GB"/>
        </w:rPr>
        <w:t>that</w:t>
      </w:r>
      <w:r w:rsidR="0089493E" w:rsidRPr="007E0E6B">
        <w:rPr>
          <w:rFonts w:ascii="Times New Roman" w:hAnsi="Times New Roman" w:cs="Times New Roman"/>
          <w:color w:val="000000" w:themeColor="text1"/>
          <w:lang w:val="en-GB"/>
        </w:rPr>
        <w:t xml:space="preserve"> is supported by TURAS.</w:t>
      </w:r>
    </w:p>
    <w:p w14:paraId="7CACC052" w14:textId="77777777" w:rsidR="007E0E6B" w:rsidRPr="007E0E6B" w:rsidRDefault="007E0E6B" w:rsidP="007E0E6B">
      <w:pPr>
        <w:pStyle w:val="NoteLevel11"/>
        <w:numPr>
          <w:ilvl w:val="0"/>
          <w:numId w:val="0"/>
        </w:numPr>
        <w:spacing w:line="276" w:lineRule="auto"/>
        <w:contextualSpacing w:val="0"/>
        <w:rPr>
          <w:rFonts w:ascii="Times New Roman" w:hAnsi="Times New Roman" w:cs="Times New Roman"/>
          <w:color w:val="000000" w:themeColor="text1"/>
        </w:rPr>
      </w:pPr>
    </w:p>
    <w:p w14:paraId="0E65CA6F" w14:textId="0694271A" w:rsidR="004F0FA6" w:rsidRPr="007E0E6B" w:rsidRDefault="00D04E64" w:rsidP="007E0E6B">
      <w:pPr>
        <w:pStyle w:val="NoteLevel11"/>
        <w:numPr>
          <w:ilvl w:val="0"/>
          <w:numId w:val="0"/>
        </w:numPr>
        <w:spacing w:line="276" w:lineRule="auto"/>
        <w:contextualSpacing w:val="0"/>
        <w:rPr>
          <w:rFonts w:ascii="Times New Roman" w:hAnsi="Times New Roman" w:cs="Times New Roman"/>
          <w:color w:val="000000" w:themeColor="text1"/>
        </w:rPr>
      </w:pPr>
      <w:r w:rsidRPr="007E0E6B">
        <w:rPr>
          <w:rFonts w:ascii="Times New Roman" w:hAnsi="Times New Roman" w:cs="Times New Roman"/>
          <w:color w:val="000000" w:themeColor="text1"/>
        </w:rPr>
        <w:t>Connect the Dots seeks to make a contribution to addressing the lack of connection between individual initiatives and agents working across the city on the reuse of underused spaces, to build a critical mass on the debate, pool knowledge and share resources.</w:t>
      </w:r>
      <w:r w:rsidR="00BC66B6" w:rsidRPr="007E0E6B">
        <w:rPr>
          <w:rFonts w:ascii="Times New Roman" w:hAnsi="Times New Roman" w:cs="Times New Roman"/>
          <w:color w:val="000000" w:themeColor="text1"/>
          <w:lang w:val="en-GB"/>
        </w:rPr>
        <w:t xml:space="preserve"> </w:t>
      </w:r>
      <w:r w:rsidR="0089493E" w:rsidRPr="007E0E6B">
        <w:rPr>
          <w:rFonts w:ascii="Times New Roman" w:hAnsi="Times New Roman" w:cs="Times New Roman"/>
          <w:color w:val="000000" w:themeColor="text1"/>
          <w:lang w:val="en-GB"/>
        </w:rPr>
        <w:t xml:space="preserve">Connect the Dots responds to observations that there is an energy and desire within communities to improve their city socially and ecologically, and </w:t>
      </w:r>
      <w:r w:rsidR="001417F3" w:rsidRPr="007E0E6B">
        <w:rPr>
          <w:rFonts w:ascii="Times New Roman" w:hAnsi="Times New Roman" w:cs="Times New Roman"/>
          <w:color w:val="000000" w:themeColor="text1"/>
          <w:lang w:val="en-GB"/>
        </w:rPr>
        <w:t xml:space="preserve">that </w:t>
      </w:r>
      <w:r w:rsidR="0089493E" w:rsidRPr="007E0E6B">
        <w:rPr>
          <w:rFonts w:ascii="Times New Roman" w:hAnsi="Times New Roman" w:cs="Times New Roman"/>
          <w:color w:val="000000" w:themeColor="text1"/>
          <w:lang w:val="en-GB"/>
        </w:rPr>
        <w:t>there are many barriers to realising beneficial projects. Such e</w:t>
      </w:r>
      <w:r w:rsidR="00BC66B6" w:rsidRPr="007E0E6B">
        <w:rPr>
          <w:rFonts w:ascii="Times New Roman" w:hAnsi="Times New Roman" w:cs="Times New Roman"/>
          <w:color w:val="000000" w:themeColor="text1"/>
          <w:lang w:val="en-GB"/>
        </w:rPr>
        <w:t xml:space="preserve">pistemic shadow networks </w:t>
      </w:r>
      <w:r w:rsidR="00410A22" w:rsidRPr="007E0E6B">
        <w:rPr>
          <w:rFonts w:ascii="Times New Roman" w:hAnsi="Times New Roman" w:cs="Times New Roman"/>
          <w:color w:val="000000" w:themeColor="text1"/>
          <w:lang w:val="en-GB"/>
        </w:rPr>
        <w:t>of key individuals and organisation</w:t>
      </w:r>
      <w:r w:rsidR="0089493E" w:rsidRPr="007E0E6B">
        <w:rPr>
          <w:rFonts w:ascii="Times New Roman" w:hAnsi="Times New Roman" w:cs="Times New Roman"/>
          <w:color w:val="000000" w:themeColor="text1"/>
          <w:lang w:val="en-GB"/>
        </w:rPr>
        <w:t>s</w:t>
      </w:r>
      <w:r w:rsidR="00410A22" w:rsidRPr="007E0E6B">
        <w:rPr>
          <w:rFonts w:ascii="Times New Roman" w:hAnsi="Times New Roman" w:cs="Times New Roman"/>
          <w:color w:val="000000" w:themeColor="text1"/>
          <w:lang w:val="en-GB"/>
        </w:rPr>
        <w:t xml:space="preserve"> can prepare a system for change and provide new ideas and alternative approaches that are critical for adaptive co-management (Olsson et al. 2006)</w:t>
      </w:r>
      <w:r w:rsidR="0089493E" w:rsidRPr="007E0E6B">
        <w:rPr>
          <w:rFonts w:ascii="Times New Roman" w:hAnsi="Times New Roman" w:cs="Times New Roman"/>
          <w:color w:val="000000" w:themeColor="text1"/>
          <w:lang w:val="en-GB"/>
        </w:rPr>
        <w:t xml:space="preserve">, </w:t>
      </w:r>
      <w:r w:rsidR="00BC66B6" w:rsidRPr="007E0E6B">
        <w:rPr>
          <w:rFonts w:ascii="Times New Roman" w:hAnsi="Times New Roman" w:cs="Times New Roman"/>
          <w:color w:val="000000" w:themeColor="text1"/>
          <w:lang w:val="en-GB"/>
        </w:rPr>
        <w:t>provid</w:t>
      </w:r>
      <w:r w:rsidR="0089493E" w:rsidRPr="007E0E6B">
        <w:rPr>
          <w:rFonts w:ascii="Times New Roman" w:hAnsi="Times New Roman" w:cs="Times New Roman"/>
          <w:color w:val="000000" w:themeColor="text1"/>
          <w:lang w:val="en-GB"/>
        </w:rPr>
        <w:t>ing</w:t>
      </w:r>
      <w:r w:rsidR="00BC66B6" w:rsidRPr="007E0E6B">
        <w:rPr>
          <w:rFonts w:ascii="Times New Roman" w:hAnsi="Times New Roman" w:cs="Times New Roman"/>
          <w:color w:val="000000" w:themeColor="text1"/>
          <w:lang w:val="en-GB"/>
        </w:rPr>
        <w:t xml:space="preserve"> a form of agency for transformation (Olsson et al. 2014).</w:t>
      </w:r>
      <w:r w:rsidR="0089493E" w:rsidRPr="007E0E6B">
        <w:rPr>
          <w:rFonts w:ascii="Times New Roman" w:hAnsi="Times New Roman" w:cs="Times New Roman"/>
          <w:color w:val="000000" w:themeColor="text1"/>
        </w:rPr>
        <w:t xml:space="preserve"> Connect the Dots reflects core elements of adaptive co-management such as dynamic learning and creating horizontal and vertical links in urban systems.</w:t>
      </w:r>
      <w:r w:rsidR="0089493E" w:rsidRPr="007E0E6B">
        <w:rPr>
          <w:rFonts w:ascii="Times New Roman" w:hAnsi="Times New Roman" w:cs="Times New Roman"/>
          <w:color w:val="000000" w:themeColor="text1"/>
          <w:lang w:val="en-GB"/>
        </w:rPr>
        <w:t xml:space="preserve"> </w:t>
      </w:r>
    </w:p>
    <w:p w14:paraId="61FFC291" w14:textId="77777777" w:rsidR="007E0E6B" w:rsidRPr="007E0E6B" w:rsidRDefault="007E0E6B" w:rsidP="007E0E6B">
      <w:pPr>
        <w:pStyle w:val="NoteLevel11"/>
        <w:numPr>
          <w:ilvl w:val="0"/>
          <w:numId w:val="0"/>
        </w:numPr>
        <w:spacing w:line="276" w:lineRule="auto"/>
        <w:contextualSpacing w:val="0"/>
        <w:rPr>
          <w:rFonts w:ascii="Times New Roman" w:hAnsi="Times New Roman" w:cs="Times New Roman"/>
          <w:color w:val="000000" w:themeColor="text1"/>
          <w:lang w:val="en-GB"/>
        </w:rPr>
      </w:pPr>
    </w:p>
    <w:p w14:paraId="354E0CCE" w14:textId="0A5B0C9E" w:rsidR="00E52796" w:rsidRPr="007E0E6B" w:rsidRDefault="009A58FE" w:rsidP="007E0E6B">
      <w:pPr>
        <w:pStyle w:val="NoteLevel11"/>
        <w:numPr>
          <w:ilvl w:val="0"/>
          <w:numId w:val="0"/>
        </w:numPr>
        <w:spacing w:line="276" w:lineRule="auto"/>
        <w:contextualSpacing w:val="0"/>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 xml:space="preserve">Over a </w:t>
      </w:r>
      <w:proofErr w:type="gramStart"/>
      <w:r w:rsidRPr="007E0E6B">
        <w:rPr>
          <w:rFonts w:ascii="Times New Roman" w:hAnsi="Times New Roman" w:cs="Times New Roman"/>
          <w:color w:val="000000" w:themeColor="text1"/>
          <w:lang w:val="en-GB"/>
        </w:rPr>
        <w:t>12 month</w:t>
      </w:r>
      <w:proofErr w:type="gramEnd"/>
      <w:r w:rsidRPr="007E0E6B">
        <w:rPr>
          <w:rFonts w:ascii="Times New Roman" w:hAnsi="Times New Roman" w:cs="Times New Roman"/>
          <w:color w:val="000000" w:themeColor="text1"/>
          <w:lang w:val="en-GB"/>
        </w:rPr>
        <w:t xml:space="preserve"> period</w:t>
      </w:r>
      <w:r w:rsidR="00BC66B6" w:rsidRPr="007E0E6B">
        <w:rPr>
          <w:rFonts w:ascii="Times New Roman" w:hAnsi="Times New Roman" w:cs="Times New Roman"/>
          <w:color w:val="000000" w:themeColor="text1"/>
          <w:lang w:val="en-GB"/>
        </w:rPr>
        <w:t xml:space="preserve"> </w:t>
      </w:r>
      <w:r w:rsidR="00F406BF" w:rsidRPr="007E0E6B">
        <w:rPr>
          <w:rFonts w:ascii="Times New Roman" w:hAnsi="Times New Roman" w:cs="Times New Roman"/>
          <w:color w:val="000000" w:themeColor="text1"/>
          <w:lang w:val="en-GB"/>
        </w:rPr>
        <w:t xml:space="preserve">the experiment </w:t>
      </w:r>
      <w:r w:rsidR="00BC66B6" w:rsidRPr="007E0E6B">
        <w:rPr>
          <w:rFonts w:ascii="Times New Roman" w:hAnsi="Times New Roman" w:cs="Times New Roman"/>
          <w:color w:val="000000" w:themeColor="text1"/>
          <w:lang w:val="en-GB"/>
        </w:rPr>
        <w:t xml:space="preserve">has been successful in </w:t>
      </w:r>
      <w:r w:rsidR="00D85C9E" w:rsidRPr="007E0E6B">
        <w:rPr>
          <w:rFonts w:ascii="Times New Roman" w:hAnsi="Times New Roman" w:cs="Times New Roman"/>
          <w:color w:val="000000" w:themeColor="text1"/>
          <w:lang w:val="en-GB"/>
        </w:rPr>
        <w:t>meeting its aims and</w:t>
      </w:r>
      <w:r w:rsidR="00BC66B6" w:rsidRPr="007E0E6B">
        <w:rPr>
          <w:rFonts w:ascii="Times New Roman" w:hAnsi="Times New Roman" w:cs="Times New Roman"/>
          <w:color w:val="000000" w:themeColor="text1"/>
          <w:lang w:val="en-GB"/>
        </w:rPr>
        <w:t xml:space="preserve"> </w:t>
      </w:r>
      <w:r w:rsidR="00D85C9E" w:rsidRPr="007E0E6B">
        <w:rPr>
          <w:rFonts w:ascii="Times New Roman" w:hAnsi="Times New Roman" w:cs="Times New Roman"/>
          <w:color w:val="000000" w:themeColor="text1"/>
          <w:lang w:val="en-GB"/>
        </w:rPr>
        <w:t>r</w:t>
      </w:r>
      <w:r w:rsidR="00BC66B6" w:rsidRPr="007E0E6B">
        <w:rPr>
          <w:rFonts w:ascii="Times New Roman" w:hAnsi="Times New Roman" w:cs="Times New Roman"/>
          <w:color w:val="000000" w:themeColor="text1"/>
          <w:lang w:val="en-GB"/>
        </w:rPr>
        <w:t xml:space="preserve">ecent events have been over-subscribed. The significant effort </w:t>
      </w:r>
      <w:r w:rsidR="001417F3" w:rsidRPr="007E0E6B">
        <w:rPr>
          <w:rFonts w:ascii="Times New Roman" w:hAnsi="Times New Roman" w:cs="Times New Roman"/>
          <w:color w:val="000000" w:themeColor="text1"/>
          <w:lang w:val="en-GB"/>
        </w:rPr>
        <w:t>that goes into</w:t>
      </w:r>
      <w:r w:rsidR="00BC66B6" w:rsidRPr="007E0E6B">
        <w:rPr>
          <w:rFonts w:ascii="Times New Roman" w:hAnsi="Times New Roman" w:cs="Times New Roman"/>
          <w:color w:val="000000" w:themeColor="text1"/>
          <w:lang w:val="en-GB"/>
        </w:rPr>
        <w:t xml:space="preserve"> creating a sense of occasion</w:t>
      </w:r>
      <w:r w:rsidR="001417F3" w:rsidRPr="007E0E6B">
        <w:rPr>
          <w:rFonts w:ascii="Times New Roman" w:hAnsi="Times New Roman" w:cs="Times New Roman"/>
          <w:color w:val="000000" w:themeColor="text1"/>
          <w:lang w:val="en-GB"/>
        </w:rPr>
        <w:t>,</w:t>
      </w:r>
      <w:r w:rsidR="00BC66B6" w:rsidRPr="007E0E6B">
        <w:rPr>
          <w:rFonts w:ascii="Times New Roman" w:hAnsi="Times New Roman" w:cs="Times New Roman"/>
          <w:color w:val="000000" w:themeColor="text1"/>
          <w:lang w:val="en-GB"/>
        </w:rPr>
        <w:t xml:space="preserve"> and the act of communal eating</w:t>
      </w:r>
      <w:r w:rsidR="001417F3" w:rsidRPr="007E0E6B">
        <w:rPr>
          <w:rFonts w:ascii="Times New Roman" w:hAnsi="Times New Roman" w:cs="Times New Roman"/>
          <w:color w:val="000000" w:themeColor="text1"/>
          <w:lang w:val="en-GB"/>
        </w:rPr>
        <w:t>,</w:t>
      </w:r>
      <w:r w:rsidR="00BC66B6" w:rsidRPr="007E0E6B">
        <w:rPr>
          <w:rFonts w:ascii="Times New Roman" w:hAnsi="Times New Roman" w:cs="Times New Roman"/>
          <w:color w:val="000000" w:themeColor="text1"/>
          <w:lang w:val="en-GB"/>
        </w:rPr>
        <w:t xml:space="preserve"> has creat</w:t>
      </w:r>
      <w:r w:rsidR="0089493E" w:rsidRPr="007E0E6B">
        <w:rPr>
          <w:rFonts w:ascii="Times New Roman" w:hAnsi="Times New Roman" w:cs="Times New Roman"/>
          <w:color w:val="000000" w:themeColor="text1"/>
          <w:lang w:val="en-GB"/>
        </w:rPr>
        <w:t>ed</w:t>
      </w:r>
      <w:r w:rsidR="00BC66B6" w:rsidRPr="007E0E6B">
        <w:rPr>
          <w:rFonts w:ascii="Times New Roman" w:hAnsi="Times New Roman" w:cs="Times New Roman"/>
          <w:color w:val="000000" w:themeColor="text1"/>
          <w:lang w:val="en-GB"/>
        </w:rPr>
        <w:t xml:space="preserve"> an inclusive and productive atmosphere of mutual respect and understanding. </w:t>
      </w:r>
      <w:r w:rsidR="0089493E" w:rsidRPr="007E0E6B">
        <w:rPr>
          <w:rFonts w:ascii="Times New Roman" w:hAnsi="Times New Roman" w:cs="Times New Roman"/>
          <w:color w:val="000000" w:themeColor="text1"/>
        </w:rPr>
        <w:t xml:space="preserve">However, </w:t>
      </w:r>
      <w:r w:rsidR="00E52796" w:rsidRPr="007E0E6B">
        <w:rPr>
          <w:rFonts w:ascii="Times New Roman" w:hAnsi="Times New Roman" w:cs="Times New Roman"/>
          <w:color w:val="000000" w:themeColor="text1"/>
        </w:rPr>
        <w:t xml:space="preserve">Connect the </w:t>
      </w:r>
      <w:r w:rsidR="00E52796" w:rsidRPr="007E0E6B">
        <w:rPr>
          <w:rFonts w:ascii="Times New Roman" w:hAnsi="Times New Roman" w:cs="Times New Roman"/>
          <w:color w:val="000000" w:themeColor="text1"/>
        </w:rPr>
        <w:lastRenderedPageBreak/>
        <w:t xml:space="preserve">Dots </w:t>
      </w:r>
      <w:r w:rsidR="00E52796" w:rsidRPr="007E0E6B">
        <w:rPr>
          <w:rFonts w:ascii="Times New Roman" w:hAnsi="Times New Roman" w:cs="Times New Roman"/>
          <w:color w:val="000000" w:themeColor="text1"/>
          <w:lang w:val="en-GB"/>
        </w:rPr>
        <w:t xml:space="preserve">is entirely reliant on the time and energy of </w:t>
      </w:r>
      <w:r w:rsidR="00F05441" w:rsidRPr="007E0E6B">
        <w:rPr>
          <w:rFonts w:ascii="Times New Roman" w:hAnsi="Times New Roman" w:cs="Times New Roman"/>
          <w:color w:val="000000" w:themeColor="text1"/>
          <w:lang w:val="en-GB"/>
        </w:rPr>
        <w:t>two in</w:t>
      </w:r>
      <w:r w:rsidR="0089493E" w:rsidRPr="007E0E6B">
        <w:rPr>
          <w:rFonts w:ascii="Times New Roman" w:hAnsi="Times New Roman" w:cs="Times New Roman"/>
          <w:color w:val="000000" w:themeColor="text1"/>
          <w:lang w:val="en-GB"/>
        </w:rPr>
        <w:t>dividuals</w:t>
      </w:r>
      <w:r w:rsidR="00E52796" w:rsidRPr="007E0E6B">
        <w:rPr>
          <w:rFonts w:ascii="Times New Roman" w:hAnsi="Times New Roman" w:cs="Times New Roman"/>
          <w:color w:val="000000" w:themeColor="text1"/>
          <w:lang w:val="en-GB"/>
        </w:rPr>
        <w:t xml:space="preserve"> and the support of the TURAS project. How sustainable this </w:t>
      </w:r>
      <w:r w:rsidR="00F406BF" w:rsidRPr="007E0E6B">
        <w:rPr>
          <w:rFonts w:ascii="Times New Roman" w:hAnsi="Times New Roman" w:cs="Times New Roman"/>
          <w:color w:val="000000" w:themeColor="text1"/>
          <w:lang w:val="en-GB"/>
        </w:rPr>
        <w:t xml:space="preserve">practice </w:t>
      </w:r>
      <w:r w:rsidR="00E52796" w:rsidRPr="007E0E6B">
        <w:rPr>
          <w:rFonts w:ascii="Times New Roman" w:hAnsi="Times New Roman" w:cs="Times New Roman"/>
          <w:color w:val="000000" w:themeColor="text1"/>
          <w:lang w:val="en-GB"/>
        </w:rPr>
        <w:t xml:space="preserve">will be into the future, and how transferable to other locations, remains to be seen. </w:t>
      </w:r>
      <w:r w:rsidR="00B56F15" w:rsidRPr="007E0E6B">
        <w:rPr>
          <w:rFonts w:ascii="Times New Roman" w:hAnsi="Times New Roman" w:cs="Times New Roman"/>
          <w:color w:val="000000" w:themeColor="text1"/>
        </w:rPr>
        <w:t xml:space="preserve">Connect the Dots </w:t>
      </w:r>
      <w:r w:rsidR="00E52796" w:rsidRPr="007E0E6B">
        <w:rPr>
          <w:rFonts w:ascii="Times New Roman" w:hAnsi="Times New Roman" w:cs="Times New Roman"/>
          <w:color w:val="000000" w:themeColor="text1"/>
          <w:lang w:val="en-GB"/>
        </w:rPr>
        <w:t>has generated its own momentum</w:t>
      </w:r>
      <w:r w:rsidR="00497ABC" w:rsidRPr="007E0E6B">
        <w:rPr>
          <w:rFonts w:ascii="Times New Roman" w:hAnsi="Times New Roman" w:cs="Times New Roman"/>
          <w:color w:val="000000" w:themeColor="text1"/>
          <w:lang w:val="en-GB"/>
        </w:rPr>
        <w:t>,</w:t>
      </w:r>
      <w:r w:rsidR="00E52796" w:rsidRPr="007E0E6B">
        <w:rPr>
          <w:rFonts w:ascii="Times New Roman" w:hAnsi="Times New Roman" w:cs="Times New Roman"/>
          <w:color w:val="000000" w:themeColor="text1"/>
          <w:lang w:val="en-GB"/>
        </w:rPr>
        <w:t xml:space="preserve"> and interest has been expressed in setting up similar initiatives within Ireland and TURAS partner cities.</w:t>
      </w:r>
    </w:p>
    <w:p w14:paraId="291D1186" w14:textId="23B0B08A" w:rsidR="00BD24DE" w:rsidRPr="007E0E6B" w:rsidRDefault="00BD24DE" w:rsidP="007E0E6B">
      <w:pPr>
        <w:pStyle w:val="NoteLevel11"/>
        <w:numPr>
          <w:ilvl w:val="0"/>
          <w:numId w:val="0"/>
        </w:numPr>
        <w:spacing w:line="276" w:lineRule="auto"/>
        <w:rPr>
          <w:rFonts w:ascii="Times New Roman" w:hAnsi="Times New Roman" w:cs="Times New Roman"/>
          <w:color w:val="000000" w:themeColor="text1"/>
          <w:lang w:val="en-GB"/>
        </w:rPr>
      </w:pPr>
    </w:p>
    <w:p w14:paraId="19DED071" w14:textId="1E18A871" w:rsidR="00A41343" w:rsidRPr="007E0E6B" w:rsidRDefault="007E0E6B" w:rsidP="007E0E6B">
      <w:pPr>
        <w:pStyle w:val="NoteLevel11"/>
        <w:numPr>
          <w:ilvl w:val="0"/>
          <w:numId w:val="0"/>
        </w:numPr>
        <w:spacing w:line="276" w:lineRule="auto"/>
        <w:rPr>
          <w:rFonts w:ascii="Times New Roman" w:hAnsi="Times New Roman" w:cs="Times New Roman"/>
          <w:color w:val="000000" w:themeColor="text1"/>
          <w:lang w:val="en-GB"/>
        </w:rPr>
      </w:pPr>
      <w:r w:rsidRPr="007E0E6B">
        <w:rPr>
          <w:rFonts w:ascii="Times New Roman" w:hAnsi="Times New Roman" w:cs="Times New Roman"/>
          <w:b/>
          <w:i/>
          <w:color w:val="000000" w:themeColor="text1"/>
          <w:lang w:val="en-GB"/>
        </w:rPr>
        <w:t>5</w:t>
      </w:r>
      <w:r w:rsidR="00BD24DE" w:rsidRPr="007E0E6B">
        <w:rPr>
          <w:rFonts w:ascii="Times New Roman" w:hAnsi="Times New Roman" w:cs="Times New Roman"/>
          <w:b/>
          <w:i/>
          <w:color w:val="000000" w:themeColor="text1"/>
          <w:lang w:val="en-GB"/>
        </w:rPr>
        <w:t>.5. Collaborati</w:t>
      </w:r>
      <w:r w:rsidR="008D34C1" w:rsidRPr="007E0E6B">
        <w:rPr>
          <w:rFonts w:ascii="Times New Roman" w:hAnsi="Times New Roman" w:cs="Times New Roman"/>
          <w:b/>
          <w:i/>
          <w:color w:val="000000" w:themeColor="text1"/>
          <w:lang w:val="en-GB"/>
        </w:rPr>
        <w:t>on</w:t>
      </w:r>
      <w:r w:rsidR="00BD24DE" w:rsidRPr="007E0E6B">
        <w:rPr>
          <w:rFonts w:ascii="Times New Roman" w:hAnsi="Times New Roman" w:cs="Times New Roman"/>
          <w:b/>
          <w:i/>
          <w:color w:val="000000" w:themeColor="text1"/>
          <w:lang w:val="en-GB"/>
        </w:rPr>
        <w:t xml:space="preserve"> </w:t>
      </w:r>
      <w:r w:rsidR="00B56F15" w:rsidRPr="007E0E6B">
        <w:rPr>
          <w:rFonts w:ascii="Times New Roman" w:hAnsi="Times New Roman" w:cs="Times New Roman"/>
          <w:b/>
          <w:i/>
          <w:color w:val="000000" w:themeColor="text1"/>
          <w:lang w:val="en-GB"/>
        </w:rPr>
        <w:t>D</w:t>
      </w:r>
      <w:r w:rsidR="00BD24DE" w:rsidRPr="007E0E6B">
        <w:rPr>
          <w:rFonts w:ascii="Times New Roman" w:hAnsi="Times New Roman" w:cs="Times New Roman"/>
          <w:b/>
          <w:i/>
          <w:color w:val="000000" w:themeColor="text1"/>
          <w:lang w:val="en-GB"/>
        </w:rPr>
        <w:t>ashboard</w:t>
      </w:r>
      <w:r w:rsidR="00D85C9E" w:rsidRPr="007E0E6B">
        <w:rPr>
          <w:rFonts w:ascii="Times New Roman" w:hAnsi="Times New Roman" w:cs="Times New Roman"/>
          <w:b/>
          <w:i/>
          <w:color w:val="000000" w:themeColor="text1"/>
          <w:lang w:val="en-GB"/>
        </w:rPr>
        <w:t xml:space="preserve"> </w:t>
      </w:r>
    </w:p>
    <w:p w14:paraId="0ADB919F" w14:textId="77777777" w:rsidR="007E0E6B" w:rsidRPr="007E0E6B" w:rsidRDefault="007E0E6B" w:rsidP="007E0E6B">
      <w:pPr>
        <w:pStyle w:val="NoteLevel11"/>
        <w:numPr>
          <w:ilvl w:val="0"/>
          <w:numId w:val="0"/>
        </w:numPr>
        <w:spacing w:line="276" w:lineRule="auto"/>
        <w:rPr>
          <w:rFonts w:ascii="Times New Roman" w:hAnsi="Times New Roman" w:cs="Times New Roman"/>
          <w:color w:val="000000" w:themeColor="text1"/>
          <w:lang w:val="en-GB"/>
        </w:rPr>
      </w:pPr>
    </w:p>
    <w:p w14:paraId="3B1767E6" w14:textId="6177C665" w:rsidR="00020457" w:rsidRPr="007E0E6B" w:rsidRDefault="00020457" w:rsidP="007E0E6B">
      <w:pPr>
        <w:pStyle w:val="NoteLevel11"/>
        <w:numPr>
          <w:ilvl w:val="0"/>
          <w:numId w:val="0"/>
        </w:numPr>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 xml:space="preserve">Collaboration Dashboard is an online city portal that provides visibility for community groups </w:t>
      </w:r>
      <w:r w:rsidR="00AE5650" w:rsidRPr="007E0E6B">
        <w:rPr>
          <w:rFonts w:ascii="Times New Roman" w:hAnsi="Times New Roman" w:cs="Times New Roman"/>
          <w:color w:val="000000" w:themeColor="text1"/>
          <w:lang w:val="en-GB"/>
        </w:rPr>
        <w:t xml:space="preserve">or projects </w:t>
      </w:r>
      <w:r w:rsidRPr="007E0E6B">
        <w:rPr>
          <w:rFonts w:ascii="Times New Roman" w:hAnsi="Times New Roman" w:cs="Times New Roman"/>
          <w:color w:val="000000" w:themeColor="text1"/>
          <w:lang w:val="en-GB"/>
        </w:rPr>
        <w:t>and facilitates horizontal networking.</w:t>
      </w:r>
      <w:r w:rsidR="00AE5650" w:rsidRPr="007E0E6B">
        <w:rPr>
          <w:rFonts w:ascii="Times New Roman" w:hAnsi="Times New Roman" w:cs="Times New Roman"/>
          <w:color w:val="000000" w:themeColor="text1"/>
          <w:lang w:val="en-GB"/>
        </w:rPr>
        <w:t xml:space="preserve"> </w:t>
      </w:r>
      <w:r w:rsidRPr="007E0E6B">
        <w:rPr>
          <w:rFonts w:ascii="Times New Roman" w:hAnsi="Times New Roman" w:cs="Times New Roman"/>
          <w:color w:val="000000" w:themeColor="text1"/>
        </w:rPr>
        <w:t xml:space="preserve">The groups or projects are ordered into categories and </w:t>
      </w:r>
      <w:r w:rsidR="009B60FE" w:rsidRPr="007E0E6B">
        <w:rPr>
          <w:rFonts w:ascii="Times New Roman" w:hAnsi="Times New Roman" w:cs="Times New Roman"/>
          <w:color w:val="000000" w:themeColor="text1"/>
        </w:rPr>
        <w:t>presented in a website that is intuitively easy to navigate. B</w:t>
      </w:r>
      <w:r w:rsidRPr="007E0E6B">
        <w:rPr>
          <w:rFonts w:ascii="Times New Roman" w:hAnsi="Times New Roman" w:cs="Times New Roman"/>
          <w:color w:val="000000" w:themeColor="text1"/>
        </w:rPr>
        <w:t>rief introductions provide links to individual websites. Collaborative Dashboard is being developed by Dublin City Council</w:t>
      </w:r>
      <w:r w:rsidR="00497ABC" w:rsidRPr="007E0E6B">
        <w:rPr>
          <w:rFonts w:ascii="Times New Roman" w:hAnsi="Times New Roman" w:cs="Times New Roman"/>
          <w:color w:val="000000" w:themeColor="text1"/>
        </w:rPr>
        <w:t xml:space="preserve"> </w:t>
      </w:r>
      <w:r w:rsidR="00B876ED" w:rsidRPr="007E0E6B">
        <w:rPr>
          <w:rFonts w:ascii="Times New Roman" w:hAnsi="Times New Roman" w:cs="Times New Roman"/>
          <w:color w:val="000000" w:themeColor="text1"/>
        </w:rPr>
        <w:t xml:space="preserve">(DCC) </w:t>
      </w:r>
      <w:r w:rsidR="00497ABC" w:rsidRPr="007E0E6B">
        <w:rPr>
          <w:rFonts w:ascii="Times New Roman" w:hAnsi="Times New Roman" w:cs="Times New Roman"/>
          <w:color w:val="000000" w:themeColor="text1"/>
        </w:rPr>
        <w:t>at two scales:</w:t>
      </w:r>
      <w:r w:rsidR="004F0FA6" w:rsidRPr="007E0E6B">
        <w:rPr>
          <w:rFonts w:ascii="Times New Roman" w:hAnsi="Times New Roman" w:cs="Times New Roman"/>
          <w:color w:val="000000" w:themeColor="text1"/>
        </w:rPr>
        <w:t xml:space="preserve"> </w:t>
      </w:r>
      <w:proofErr w:type="gramStart"/>
      <w:r w:rsidR="004F0FA6" w:rsidRPr="007E0E6B">
        <w:rPr>
          <w:rFonts w:ascii="Times New Roman" w:hAnsi="Times New Roman" w:cs="Times New Roman"/>
          <w:color w:val="000000" w:themeColor="text1"/>
        </w:rPr>
        <w:t>the</w:t>
      </w:r>
      <w:proofErr w:type="gramEnd"/>
      <w:r w:rsidR="007E0E6B" w:rsidRPr="007E0E6B">
        <w:rPr>
          <w:rFonts w:ascii="Times New Roman" w:hAnsi="Times New Roman" w:cs="Times New Roman"/>
          <w:color w:val="000000" w:themeColor="text1"/>
        </w:rPr>
        <w:t xml:space="preserve"> </w:t>
      </w:r>
      <w:r w:rsidR="004F0FA6" w:rsidRPr="007E0E6B">
        <w:rPr>
          <w:rFonts w:ascii="Times New Roman" w:hAnsi="Times New Roman" w:cs="Times New Roman"/>
          <w:color w:val="000000" w:themeColor="text1"/>
        </w:rPr>
        <w:t>Council and the city.</w:t>
      </w:r>
      <w:r w:rsidR="009B60FE" w:rsidRPr="007E0E6B">
        <w:rPr>
          <w:rFonts w:ascii="Times New Roman" w:hAnsi="Times New Roman" w:cs="Times New Roman"/>
          <w:color w:val="000000" w:themeColor="text1"/>
        </w:rPr>
        <w:t xml:space="preserve"> The experiment has yet to be officially launched.</w:t>
      </w:r>
    </w:p>
    <w:p w14:paraId="77E7778F" w14:textId="77777777" w:rsidR="007E0E6B" w:rsidRPr="007E0E6B" w:rsidRDefault="00020457" w:rsidP="007E0E6B">
      <w:pPr>
        <w:keepNext/>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The portal aims to make tacit knowledge explicit</w:t>
      </w:r>
      <w:r w:rsidR="00D85C9E" w:rsidRPr="007E0E6B">
        <w:rPr>
          <w:rFonts w:ascii="Times New Roman" w:hAnsi="Times New Roman" w:cs="Times New Roman"/>
          <w:color w:val="000000" w:themeColor="text1"/>
        </w:rPr>
        <w:t xml:space="preserve">, </w:t>
      </w:r>
      <w:r w:rsidRPr="007E0E6B">
        <w:rPr>
          <w:rFonts w:ascii="Times New Roman" w:hAnsi="Times New Roman" w:cs="Times New Roman"/>
          <w:color w:val="000000" w:themeColor="text1"/>
        </w:rPr>
        <w:t xml:space="preserve">encourage collaboration, </w:t>
      </w:r>
      <w:r w:rsidR="00D85C9E" w:rsidRPr="007E0E6B">
        <w:rPr>
          <w:rFonts w:ascii="Times New Roman" w:hAnsi="Times New Roman" w:cs="Times New Roman"/>
          <w:color w:val="000000" w:themeColor="text1"/>
        </w:rPr>
        <w:t xml:space="preserve">and </w:t>
      </w:r>
      <w:r w:rsidRPr="007E0E6B">
        <w:rPr>
          <w:rFonts w:ascii="Times New Roman" w:hAnsi="Times New Roman" w:cs="Times New Roman"/>
          <w:color w:val="000000" w:themeColor="text1"/>
        </w:rPr>
        <w:t>develop epistemic networks that facilitate a transfer of knowledge.</w:t>
      </w:r>
      <w:r w:rsidR="004F0FA6" w:rsidRPr="007E0E6B">
        <w:rPr>
          <w:rFonts w:ascii="Times New Roman" w:hAnsi="Times New Roman" w:cs="Times New Roman"/>
          <w:color w:val="000000" w:themeColor="text1"/>
          <w:lang w:val="en-GB"/>
        </w:rPr>
        <w:t xml:space="preserve"> </w:t>
      </w:r>
      <w:r w:rsidRPr="007E0E6B">
        <w:rPr>
          <w:rFonts w:ascii="Times New Roman" w:hAnsi="Times New Roman" w:cs="Times New Roman"/>
          <w:color w:val="000000" w:themeColor="text1"/>
          <w:lang w:val="en-GB"/>
        </w:rPr>
        <w:t xml:space="preserve">Adaptive governance relies on networks connecting different stakeholders at different scales and levels (Folke et al. 2005). Past and present knowledge held in these networks is vulnerable to endogenous change such as loss of human capital, </w:t>
      </w:r>
      <w:r w:rsidR="00497ABC" w:rsidRPr="007E0E6B">
        <w:rPr>
          <w:rFonts w:ascii="Times New Roman" w:hAnsi="Times New Roman" w:cs="Times New Roman"/>
          <w:color w:val="000000" w:themeColor="text1"/>
          <w:lang w:val="en-GB"/>
        </w:rPr>
        <w:t>perhaps</w:t>
      </w:r>
      <w:r w:rsidRPr="007E0E6B">
        <w:rPr>
          <w:rFonts w:ascii="Times New Roman" w:hAnsi="Times New Roman" w:cs="Times New Roman"/>
          <w:color w:val="000000" w:themeColor="text1"/>
          <w:lang w:val="en-GB"/>
        </w:rPr>
        <w:t xml:space="preserve"> from a key individual retiring, outmigration, and limited learning between generations (Wilson 2012). For example, due to a lack of transparency and knowledge sharing within and between departmental silos in </w:t>
      </w:r>
      <w:r w:rsidR="00B876ED" w:rsidRPr="007E0E6B">
        <w:rPr>
          <w:rFonts w:ascii="Times New Roman" w:hAnsi="Times New Roman" w:cs="Times New Roman"/>
          <w:color w:val="000000" w:themeColor="text1"/>
          <w:lang w:val="en-GB"/>
        </w:rPr>
        <w:t>DCC</w:t>
      </w:r>
      <w:r w:rsidRPr="007E0E6B">
        <w:rPr>
          <w:rFonts w:ascii="Times New Roman" w:hAnsi="Times New Roman" w:cs="Times New Roman"/>
          <w:color w:val="000000" w:themeColor="text1"/>
          <w:lang w:val="en-GB"/>
        </w:rPr>
        <w:t xml:space="preserve">, the potential of </w:t>
      </w:r>
      <w:r w:rsidR="004F0FA6" w:rsidRPr="007E0E6B">
        <w:rPr>
          <w:rFonts w:ascii="Times New Roman" w:hAnsi="Times New Roman" w:cs="Times New Roman"/>
          <w:color w:val="000000" w:themeColor="text1"/>
          <w:lang w:val="en-GB"/>
        </w:rPr>
        <w:t>collaborative research</w:t>
      </w:r>
      <w:r w:rsidRPr="007E0E6B">
        <w:rPr>
          <w:rFonts w:ascii="Times New Roman" w:hAnsi="Times New Roman" w:cs="Times New Roman"/>
          <w:color w:val="000000" w:themeColor="text1"/>
          <w:lang w:val="en-GB"/>
        </w:rPr>
        <w:t xml:space="preserve"> projects as sources of learning and ideas has not been met.</w:t>
      </w:r>
      <w:r w:rsidR="004F0FA6" w:rsidRPr="007E0E6B">
        <w:rPr>
          <w:rFonts w:ascii="Times New Roman" w:hAnsi="Times New Roman" w:cs="Times New Roman"/>
          <w:color w:val="000000" w:themeColor="text1"/>
        </w:rPr>
        <w:t xml:space="preserve"> Collaboration Dashboard explores concepts in urban and community resilience such as social networks, supporting local communities in self-</w:t>
      </w:r>
      <w:proofErr w:type="spellStart"/>
      <w:r w:rsidR="004F0FA6" w:rsidRPr="007E0E6B">
        <w:rPr>
          <w:rFonts w:ascii="Times New Roman" w:hAnsi="Times New Roman" w:cs="Times New Roman"/>
          <w:color w:val="000000" w:themeColor="text1"/>
        </w:rPr>
        <w:t>organising</w:t>
      </w:r>
      <w:proofErr w:type="spellEnd"/>
      <w:r w:rsidR="004F0FA6" w:rsidRPr="007E0E6B">
        <w:rPr>
          <w:rFonts w:ascii="Times New Roman" w:hAnsi="Times New Roman" w:cs="Times New Roman"/>
          <w:color w:val="000000" w:themeColor="text1"/>
        </w:rPr>
        <w:t xml:space="preserve">, and setting up collaborations between diverse actors in networks and coalitions at all scales. </w:t>
      </w:r>
    </w:p>
    <w:p w14:paraId="47643082" w14:textId="4E2EE3D6" w:rsidR="00020457" w:rsidRPr="007E0E6B" w:rsidRDefault="00020457" w:rsidP="007E0E6B">
      <w:pPr>
        <w:keepNext/>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lang w:val="en-GB"/>
        </w:rPr>
        <w:t xml:space="preserve"> </w:t>
      </w:r>
    </w:p>
    <w:p w14:paraId="0B4DF8A5" w14:textId="2A441DC7" w:rsidR="009C59B2" w:rsidRPr="007E0E6B" w:rsidRDefault="00881552"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rPr>
        <w:t>Collaboration Dashboard benefits from being developed by a local authority partner</w:t>
      </w:r>
      <w:r w:rsidR="008A023B" w:rsidRPr="007E0E6B">
        <w:rPr>
          <w:rFonts w:ascii="Times New Roman" w:hAnsi="Times New Roman" w:cs="Times New Roman"/>
          <w:color w:val="000000" w:themeColor="text1"/>
        </w:rPr>
        <w:t xml:space="preserve"> in a number of ways.</w:t>
      </w:r>
      <w:r w:rsidRPr="007E0E6B">
        <w:rPr>
          <w:rFonts w:ascii="Times New Roman" w:hAnsi="Times New Roman" w:cs="Times New Roman"/>
          <w:color w:val="000000" w:themeColor="text1"/>
        </w:rPr>
        <w:t xml:space="preserve"> </w:t>
      </w:r>
      <w:r w:rsidR="008A023B" w:rsidRPr="007E0E6B">
        <w:rPr>
          <w:rFonts w:ascii="Times New Roman" w:hAnsi="Times New Roman" w:cs="Times New Roman"/>
          <w:color w:val="000000" w:themeColor="text1"/>
        </w:rPr>
        <w:t xml:space="preserve">DCC </w:t>
      </w:r>
      <w:r w:rsidRPr="007E0E6B">
        <w:rPr>
          <w:rFonts w:ascii="Times New Roman" w:hAnsi="Times New Roman" w:cs="Times New Roman"/>
          <w:color w:val="000000" w:themeColor="text1"/>
        </w:rPr>
        <w:t xml:space="preserve">manages a ‘Public Participation Network’ to which 510 community groups were registered in 2014. 488 of these groups have a digital presence, confirming the potential viability and relevance of the dashboard, and 44 </w:t>
      </w:r>
      <w:r w:rsidR="009B60FE" w:rsidRPr="007E0E6B">
        <w:rPr>
          <w:rFonts w:ascii="Times New Roman" w:hAnsi="Times New Roman" w:cs="Times New Roman"/>
          <w:color w:val="000000" w:themeColor="text1"/>
        </w:rPr>
        <w:t xml:space="preserve">of these </w:t>
      </w:r>
      <w:r w:rsidRPr="007E0E6B">
        <w:rPr>
          <w:rFonts w:ascii="Times New Roman" w:hAnsi="Times New Roman" w:cs="Times New Roman"/>
          <w:color w:val="000000" w:themeColor="text1"/>
        </w:rPr>
        <w:t xml:space="preserve">groups have expressed an interest in being included on the dashboard from the start. </w:t>
      </w:r>
      <w:r w:rsidR="008A023B" w:rsidRPr="007E0E6B">
        <w:rPr>
          <w:rFonts w:ascii="Times New Roman" w:hAnsi="Times New Roman" w:cs="Times New Roman"/>
          <w:color w:val="000000" w:themeColor="text1"/>
        </w:rPr>
        <w:t xml:space="preserve">The </w:t>
      </w:r>
      <w:r w:rsidR="00F406BF" w:rsidRPr="007E0E6B">
        <w:rPr>
          <w:rFonts w:ascii="Times New Roman" w:hAnsi="Times New Roman" w:cs="Times New Roman"/>
          <w:color w:val="000000" w:themeColor="text1"/>
        </w:rPr>
        <w:t xml:space="preserve">development of the experiment </w:t>
      </w:r>
      <w:r w:rsidR="008A023B" w:rsidRPr="007E0E6B">
        <w:rPr>
          <w:rFonts w:ascii="Times New Roman" w:hAnsi="Times New Roman" w:cs="Times New Roman"/>
          <w:color w:val="000000" w:themeColor="text1"/>
        </w:rPr>
        <w:t xml:space="preserve">has also </w:t>
      </w:r>
      <w:r w:rsidRPr="007E0E6B">
        <w:rPr>
          <w:rFonts w:ascii="Times New Roman" w:hAnsi="Times New Roman" w:cs="Times New Roman"/>
          <w:color w:val="000000" w:themeColor="text1"/>
        </w:rPr>
        <w:t>benefit</w:t>
      </w:r>
      <w:r w:rsidR="008A023B" w:rsidRPr="007E0E6B">
        <w:rPr>
          <w:rFonts w:ascii="Times New Roman" w:hAnsi="Times New Roman" w:cs="Times New Roman"/>
          <w:color w:val="000000" w:themeColor="text1"/>
        </w:rPr>
        <w:t>ted</w:t>
      </w:r>
      <w:r w:rsidRPr="007E0E6B">
        <w:rPr>
          <w:rFonts w:ascii="Times New Roman" w:hAnsi="Times New Roman" w:cs="Times New Roman"/>
          <w:color w:val="000000" w:themeColor="text1"/>
        </w:rPr>
        <w:t xml:space="preserve"> </w:t>
      </w:r>
      <w:r w:rsidR="008A023B" w:rsidRPr="007E0E6B">
        <w:rPr>
          <w:rFonts w:ascii="Times New Roman" w:hAnsi="Times New Roman" w:cs="Times New Roman"/>
          <w:color w:val="000000" w:themeColor="text1"/>
        </w:rPr>
        <w:t>from</w:t>
      </w:r>
      <w:r w:rsidRPr="007E0E6B">
        <w:rPr>
          <w:rFonts w:ascii="Times New Roman" w:hAnsi="Times New Roman" w:cs="Times New Roman"/>
          <w:color w:val="000000" w:themeColor="text1"/>
        </w:rPr>
        <w:t xml:space="preserve"> </w:t>
      </w:r>
      <w:r w:rsidR="00B56F15" w:rsidRPr="007E0E6B">
        <w:rPr>
          <w:rFonts w:ascii="Times New Roman" w:hAnsi="Times New Roman" w:cs="Times New Roman"/>
          <w:color w:val="000000" w:themeColor="text1"/>
        </w:rPr>
        <w:t xml:space="preserve">the support of key individuals within the Council and the </w:t>
      </w:r>
      <w:r w:rsidRPr="007E0E6B">
        <w:rPr>
          <w:rFonts w:ascii="Times New Roman" w:hAnsi="Times New Roman" w:cs="Times New Roman"/>
          <w:color w:val="000000" w:themeColor="text1"/>
        </w:rPr>
        <w:t>serendipitous launch of a new Local Economic Community Plan 2016-2022</w:t>
      </w:r>
      <w:r w:rsidR="0016644F" w:rsidRPr="007E0E6B">
        <w:rPr>
          <w:rFonts w:ascii="Times New Roman" w:hAnsi="Times New Roman" w:cs="Times New Roman"/>
          <w:color w:val="000000" w:themeColor="text1"/>
        </w:rPr>
        <w:t>,</w:t>
      </w:r>
      <w:r w:rsidRPr="007E0E6B">
        <w:rPr>
          <w:rFonts w:ascii="Times New Roman" w:hAnsi="Times New Roman" w:cs="Times New Roman"/>
          <w:color w:val="000000" w:themeColor="text1"/>
        </w:rPr>
        <w:t xml:space="preserve"> which reflects many of the aspirations of Collaboration Dashboard</w:t>
      </w:r>
      <w:r w:rsidR="00B56F15" w:rsidRPr="007E0E6B">
        <w:rPr>
          <w:rFonts w:ascii="Times New Roman" w:hAnsi="Times New Roman" w:cs="Times New Roman"/>
          <w:color w:val="000000" w:themeColor="text1"/>
        </w:rPr>
        <w:t>.</w:t>
      </w:r>
      <w:r w:rsidR="00AE5650" w:rsidRPr="007E0E6B">
        <w:rPr>
          <w:rFonts w:ascii="Times New Roman" w:hAnsi="Times New Roman" w:cs="Times New Roman"/>
          <w:color w:val="000000" w:themeColor="text1"/>
        </w:rPr>
        <w:t xml:space="preserve"> </w:t>
      </w:r>
      <w:r w:rsidR="00B56F15" w:rsidRPr="007E0E6B">
        <w:rPr>
          <w:rFonts w:ascii="Times New Roman" w:hAnsi="Times New Roman" w:cs="Times New Roman"/>
          <w:color w:val="000000" w:themeColor="text1"/>
        </w:rPr>
        <w:t xml:space="preserve">Collaboration Dashboard also benefits from a local voluntary coding community which has taken on the role of developing the ‘back end’ of the website at no cost. </w:t>
      </w:r>
      <w:r w:rsidR="008A023B" w:rsidRPr="007E0E6B">
        <w:rPr>
          <w:rFonts w:ascii="Times New Roman" w:hAnsi="Times New Roman" w:cs="Times New Roman"/>
          <w:color w:val="000000" w:themeColor="text1"/>
        </w:rPr>
        <w:t xml:space="preserve">As the </w:t>
      </w:r>
      <w:r w:rsidR="00B56F15" w:rsidRPr="007E0E6B">
        <w:rPr>
          <w:rFonts w:ascii="Times New Roman" w:hAnsi="Times New Roman" w:cs="Times New Roman"/>
          <w:color w:val="000000" w:themeColor="text1"/>
        </w:rPr>
        <w:t xml:space="preserve">initiative </w:t>
      </w:r>
      <w:r w:rsidR="00AE5650" w:rsidRPr="007E0E6B">
        <w:rPr>
          <w:rFonts w:ascii="Times New Roman" w:hAnsi="Times New Roman" w:cs="Times New Roman"/>
          <w:color w:val="000000" w:themeColor="text1"/>
        </w:rPr>
        <w:t xml:space="preserve">is </w:t>
      </w:r>
      <w:r w:rsidR="008A023B" w:rsidRPr="007E0E6B">
        <w:rPr>
          <w:rFonts w:ascii="Times New Roman" w:hAnsi="Times New Roman" w:cs="Times New Roman"/>
          <w:color w:val="000000" w:themeColor="text1"/>
        </w:rPr>
        <w:t xml:space="preserve">already </w:t>
      </w:r>
      <w:r w:rsidR="00AE5650" w:rsidRPr="007E0E6B">
        <w:rPr>
          <w:rFonts w:ascii="Times New Roman" w:hAnsi="Times New Roman" w:cs="Times New Roman"/>
          <w:color w:val="000000" w:themeColor="text1"/>
        </w:rPr>
        <w:t>situated within an institution it may prove to be a sustainable practice into the future</w:t>
      </w:r>
      <w:r w:rsidR="008A023B" w:rsidRPr="007E0E6B">
        <w:rPr>
          <w:rFonts w:ascii="Times New Roman" w:hAnsi="Times New Roman" w:cs="Times New Roman"/>
          <w:color w:val="000000" w:themeColor="text1"/>
        </w:rPr>
        <w:t xml:space="preserve"> despite requiring a certain </w:t>
      </w:r>
      <w:r w:rsidR="007E0E6B" w:rsidRPr="007E0E6B">
        <w:rPr>
          <w:rFonts w:ascii="Times New Roman" w:hAnsi="Times New Roman" w:cs="Times New Roman"/>
          <w:color w:val="000000" w:themeColor="text1"/>
        </w:rPr>
        <w:t>amount</w:t>
      </w:r>
      <w:r w:rsidR="008A023B" w:rsidRPr="007E0E6B">
        <w:rPr>
          <w:rFonts w:ascii="Times New Roman" w:hAnsi="Times New Roman" w:cs="Times New Roman"/>
          <w:color w:val="000000" w:themeColor="text1"/>
        </w:rPr>
        <w:t xml:space="preserve"> of </w:t>
      </w:r>
      <w:r w:rsidR="0005237B" w:rsidRPr="007E0E6B">
        <w:rPr>
          <w:rFonts w:ascii="Times New Roman" w:hAnsi="Times New Roman" w:cs="Times New Roman"/>
          <w:color w:val="000000" w:themeColor="text1"/>
        </w:rPr>
        <w:t>resources for curating and maintaining the website</w:t>
      </w:r>
      <w:r w:rsidR="00AE5650" w:rsidRPr="007E0E6B">
        <w:rPr>
          <w:rFonts w:ascii="Times New Roman" w:hAnsi="Times New Roman" w:cs="Times New Roman"/>
          <w:color w:val="000000" w:themeColor="text1"/>
        </w:rPr>
        <w:t xml:space="preserve">. </w:t>
      </w:r>
    </w:p>
    <w:p w14:paraId="133FEE6F" w14:textId="0DCAA03A" w:rsidR="00D85C9E" w:rsidRDefault="00D85C9E" w:rsidP="007E0E6B">
      <w:pPr>
        <w:pStyle w:val="NoteLevel11"/>
        <w:numPr>
          <w:ilvl w:val="0"/>
          <w:numId w:val="0"/>
        </w:numPr>
        <w:spacing w:line="276" w:lineRule="auto"/>
        <w:rPr>
          <w:rFonts w:ascii="Times New Roman" w:hAnsi="Times New Roman" w:cs="Times New Roman"/>
          <w:color w:val="000000" w:themeColor="text1"/>
          <w:lang w:val="en-GB"/>
        </w:rPr>
      </w:pPr>
    </w:p>
    <w:p w14:paraId="31718512" w14:textId="6B0ADFA0" w:rsidR="00B11955" w:rsidRDefault="00B11955" w:rsidP="007E0E6B">
      <w:pPr>
        <w:pStyle w:val="NoteLevel11"/>
        <w:numPr>
          <w:ilvl w:val="0"/>
          <w:numId w:val="0"/>
        </w:numPr>
        <w:spacing w:line="276" w:lineRule="auto"/>
        <w:rPr>
          <w:rFonts w:ascii="Times New Roman" w:hAnsi="Times New Roman" w:cs="Times New Roman"/>
          <w:color w:val="000000" w:themeColor="text1"/>
          <w:lang w:val="en-GB"/>
        </w:rPr>
      </w:pPr>
    </w:p>
    <w:p w14:paraId="1B31E008" w14:textId="636C63C1" w:rsidR="00B11955" w:rsidRDefault="00B11955" w:rsidP="007E0E6B">
      <w:pPr>
        <w:pStyle w:val="NoteLevel11"/>
        <w:numPr>
          <w:ilvl w:val="0"/>
          <w:numId w:val="0"/>
        </w:numPr>
        <w:spacing w:line="276" w:lineRule="auto"/>
        <w:rPr>
          <w:rFonts w:ascii="Times New Roman" w:hAnsi="Times New Roman" w:cs="Times New Roman"/>
          <w:color w:val="000000" w:themeColor="text1"/>
          <w:lang w:val="en-GB"/>
        </w:rPr>
      </w:pPr>
    </w:p>
    <w:p w14:paraId="503BBC94" w14:textId="77777777" w:rsidR="00B11955" w:rsidRPr="007E0E6B" w:rsidRDefault="00B11955" w:rsidP="007E0E6B">
      <w:pPr>
        <w:pStyle w:val="NoteLevel11"/>
        <w:numPr>
          <w:ilvl w:val="0"/>
          <w:numId w:val="0"/>
        </w:numPr>
        <w:spacing w:line="276" w:lineRule="auto"/>
        <w:rPr>
          <w:rFonts w:ascii="Times New Roman" w:hAnsi="Times New Roman" w:cs="Times New Roman"/>
          <w:color w:val="000000" w:themeColor="text1"/>
          <w:lang w:val="en-GB"/>
        </w:rPr>
      </w:pPr>
    </w:p>
    <w:p w14:paraId="437BD1B8" w14:textId="4E7E2071" w:rsidR="002B05CA" w:rsidRPr="007E0E6B" w:rsidRDefault="007E0E6B" w:rsidP="007E0E6B">
      <w:pPr>
        <w:pStyle w:val="NoteLevel11"/>
        <w:spacing w:line="276" w:lineRule="auto"/>
        <w:rPr>
          <w:rFonts w:ascii="Times New Roman" w:hAnsi="Times New Roman" w:cs="Times New Roman"/>
          <w:color w:val="000000" w:themeColor="text1"/>
          <w:lang w:val="en-GB"/>
        </w:rPr>
      </w:pPr>
      <w:r w:rsidRPr="007E0E6B">
        <w:rPr>
          <w:rFonts w:ascii="Times New Roman" w:hAnsi="Times New Roman" w:cs="Times New Roman"/>
          <w:b/>
          <w:color w:val="000000" w:themeColor="text1"/>
          <w:lang w:val="en-GB"/>
        </w:rPr>
        <w:lastRenderedPageBreak/>
        <w:t>5</w:t>
      </w:r>
      <w:r w:rsidR="00BD24DE" w:rsidRPr="007E0E6B">
        <w:rPr>
          <w:rFonts w:ascii="Times New Roman" w:hAnsi="Times New Roman" w:cs="Times New Roman"/>
          <w:b/>
          <w:color w:val="000000" w:themeColor="text1"/>
          <w:lang w:val="en-GB"/>
        </w:rPr>
        <w:t>. Discussion</w:t>
      </w:r>
    </w:p>
    <w:p w14:paraId="00E192C9" w14:textId="77777777" w:rsidR="007E0E6B" w:rsidRPr="007E0E6B" w:rsidRDefault="007E0E6B" w:rsidP="007E0E6B">
      <w:pPr>
        <w:pStyle w:val="NoSpacing"/>
        <w:keepNext/>
        <w:spacing w:line="276" w:lineRule="auto"/>
        <w:rPr>
          <w:rFonts w:ascii="Times New Roman" w:hAnsi="Times New Roman"/>
          <w:color w:val="000000" w:themeColor="text1"/>
        </w:rPr>
      </w:pPr>
    </w:p>
    <w:p w14:paraId="2ABA252E" w14:textId="57AF7327" w:rsidR="00E5092D" w:rsidRPr="007E0E6B" w:rsidRDefault="00E0301E"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 xml:space="preserve">The five experiments are all safe-to-fail explorations of urban planning </w:t>
      </w:r>
      <w:r w:rsidR="00B81FCE" w:rsidRPr="007E0E6B">
        <w:rPr>
          <w:rFonts w:ascii="Times New Roman" w:hAnsi="Times New Roman"/>
          <w:color w:val="000000" w:themeColor="text1"/>
          <w:sz w:val="24"/>
          <w:szCs w:val="24"/>
        </w:rPr>
        <w:t>practices</w:t>
      </w:r>
      <w:r w:rsidR="001B67E8" w:rsidRPr="007E0E6B">
        <w:rPr>
          <w:rFonts w:ascii="Times New Roman" w:hAnsi="Times New Roman"/>
          <w:color w:val="000000" w:themeColor="text1"/>
          <w:sz w:val="24"/>
          <w:szCs w:val="24"/>
        </w:rPr>
        <w:t>. While they are limited to the local or city scale by the capacity of the current research project</w:t>
      </w:r>
      <w:r w:rsidR="004A2A6C" w:rsidRPr="007E0E6B">
        <w:rPr>
          <w:rFonts w:ascii="Times New Roman" w:hAnsi="Times New Roman"/>
          <w:color w:val="000000" w:themeColor="text1"/>
          <w:sz w:val="24"/>
          <w:szCs w:val="24"/>
        </w:rPr>
        <w:t xml:space="preserve">, </w:t>
      </w:r>
      <w:r w:rsidR="001B67E8" w:rsidRPr="007E0E6B">
        <w:rPr>
          <w:rFonts w:ascii="Times New Roman" w:hAnsi="Times New Roman"/>
          <w:color w:val="000000" w:themeColor="text1"/>
          <w:sz w:val="24"/>
          <w:szCs w:val="24"/>
        </w:rPr>
        <w:t xml:space="preserve">the practices may also be applicable to the regional or even national scales. </w:t>
      </w:r>
      <w:r w:rsidR="004A2A6C" w:rsidRPr="007E0E6B">
        <w:rPr>
          <w:rFonts w:ascii="Times New Roman" w:hAnsi="Times New Roman"/>
          <w:color w:val="000000" w:themeColor="text1"/>
          <w:sz w:val="24"/>
          <w:szCs w:val="24"/>
        </w:rPr>
        <w:t>Even at this early stage,</w:t>
      </w:r>
      <w:r w:rsidR="00E5092D" w:rsidRPr="007E0E6B">
        <w:rPr>
          <w:rFonts w:ascii="Times New Roman" w:hAnsi="Times New Roman"/>
          <w:color w:val="000000" w:themeColor="text1"/>
          <w:sz w:val="24"/>
          <w:szCs w:val="24"/>
        </w:rPr>
        <w:t xml:space="preserve"> findings </w:t>
      </w:r>
      <w:r w:rsidR="001B67E8" w:rsidRPr="007E0E6B">
        <w:rPr>
          <w:rFonts w:ascii="Times New Roman" w:hAnsi="Times New Roman"/>
          <w:color w:val="000000" w:themeColor="text1"/>
          <w:sz w:val="24"/>
          <w:szCs w:val="24"/>
        </w:rPr>
        <w:t xml:space="preserve">have emerged </w:t>
      </w:r>
      <w:r w:rsidR="00E5092D" w:rsidRPr="007E0E6B">
        <w:rPr>
          <w:rFonts w:ascii="Times New Roman" w:hAnsi="Times New Roman"/>
          <w:color w:val="000000" w:themeColor="text1"/>
          <w:sz w:val="24"/>
          <w:szCs w:val="24"/>
        </w:rPr>
        <w:t xml:space="preserve">that </w:t>
      </w:r>
      <w:r w:rsidR="00D9463F" w:rsidRPr="007E0E6B">
        <w:rPr>
          <w:rFonts w:ascii="Times New Roman" w:hAnsi="Times New Roman"/>
          <w:color w:val="000000" w:themeColor="text1"/>
          <w:sz w:val="24"/>
          <w:szCs w:val="24"/>
        </w:rPr>
        <w:t>may</w:t>
      </w:r>
      <w:r w:rsidR="00E5092D" w:rsidRPr="007E0E6B">
        <w:rPr>
          <w:rFonts w:ascii="Times New Roman" w:hAnsi="Times New Roman"/>
          <w:color w:val="000000" w:themeColor="text1"/>
          <w:sz w:val="24"/>
          <w:szCs w:val="24"/>
        </w:rPr>
        <w:t xml:space="preserve"> inform future </w:t>
      </w:r>
      <w:r w:rsidR="00525C47" w:rsidRPr="007E0E6B">
        <w:rPr>
          <w:rFonts w:ascii="Times New Roman" w:hAnsi="Times New Roman"/>
          <w:color w:val="000000" w:themeColor="text1"/>
          <w:sz w:val="24"/>
          <w:szCs w:val="24"/>
        </w:rPr>
        <w:t>experiments</w:t>
      </w:r>
      <w:r w:rsidR="001B67E8" w:rsidRPr="007E0E6B">
        <w:rPr>
          <w:rFonts w:ascii="Times New Roman" w:hAnsi="Times New Roman"/>
          <w:color w:val="000000" w:themeColor="text1"/>
          <w:sz w:val="24"/>
          <w:szCs w:val="24"/>
        </w:rPr>
        <w:t xml:space="preserve"> and aid transfer to other contexts</w:t>
      </w:r>
      <w:r w:rsidR="00E5092D" w:rsidRPr="007E0E6B">
        <w:rPr>
          <w:rFonts w:ascii="Times New Roman" w:hAnsi="Times New Roman"/>
          <w:color w:val="000000" w:themeColor="text1"/>
          <w:sz w:val="24"/>
          <w:szCs w:val="24"/>
        </w:rPr>
        <w:t>.</w:t>
      </w:r>
      <w:r w:rsidR="00D9463F" w:rsidRPr="007E0E6B">
        <w:rPr>
          <w:rFonts w:ascii="Times New Roman" w:hAnsi="Times New Roman"/>
          <w:color w:val="000000" w:themeColor="text1"/>
          <w:sz w:val="24"/>
          <w:szCs w:val="24"/>
        </w:rPr>
        <w:t xml:space="preserve"> </w:t>
      </w:r>
      <w:r w:rsidR="00796DE1" w:rsidRPr="007E0E6B">
        <w:rPr>
          <w:rFonts w:ascii="Times New Roman" w:hAnsi="Times New Roman"/>
          <w:color w:val="000000" w:themeColor="text1"/>
          <w:sz w:val="24"/>
          <w:szCs w:val="24"/>
        </w:rPr>
        <w:t>For example, b</w:t>
      </w:r>
      <w:r w:rsidR="001B67E8" w:rsidRPr="007E0E6B">
        <w:rPr>
          <w:rFonts w:ascii="Times New Roman" w:hAnsi="Times New Roman"/>
          <w:color w:val="000000" w:themeColor="text1"/>
          <w:sz w:val="24"/>
          <w:szCs w:val="24"/>
        </w:rPr>
        <w:t>ased on the first 12 months of Reusing Dublin</w:t>
      </w:r>
      <w:r w:rsidR="00B505A6" w:rsidRPr="007E0E6B">
        <w:rPr>
          <w:rFonts w:ascii="Times New Roman" w:hAnsi="Times New Roman"/>
          <w:color w:val="000000" w:themeColor="text1"/>
          <w:sz w:val="24"/>
          <w:szCs w:val="24"/>
        </w:rPr>
        <w:t>,</w:t>
      </w:r>
      <w:r w:rsidR="001B67E8" w:rsidRPr="007E0E6B">
        <w:rPr>
          <w:rFonts w:ascii="Times New Roman" w:hAnsi="Times New Roman"/>
          <w:color w:val="000000" w:themeColor="text1"/>
          <w:sz w:val="24"/>
          <w:szCs w:val="24"/>
        </w:rPr>
        <w:t xml:space="preserve"> crowd-sourced spatial data</w:t>
      </w:r>
      <w:r w:rsidR="00D9463F" w:rsidRPr="007E0E6B">
        <w:rPr>
          <w:rFonts w:ascii="Times New Roman" w:hAnsi="Times New Roman"/>
          <w:color w:val="000000" w:themeColor="text1"/>
          <w:sz w:val="24"/>
          <w:szCs w:val="24"/>
        </w:rPr>
        <w:t xml:space="preserve"> </w:t>
      </w:r>
      <w:r w:rsidR="001B67E8" w:rsidRPr="007E0E6B">
        <w:rPr>
          <w:rFonts w:ascii="Times New Roman" w:hAnsi="Times New Roman"/>
          <w:color w:val="000000" w:themeColor="text1"/>
          <w:sz w:val="24"/>
          <w:szCs w:val="24"/>
        </w:rPr>
        <w:t>appears to rarely extend</w:t>
      </w:r>
      <w:r w:rsidR="00D9463F" w:rsidRPr="007E0E6B">
        <w:rPr>
          <w:rFonts w:ascii="Times New Roman" w:hAnsi="Times New Roman"/>
          <w:color w:val="000000" w:themeColor="text1"/>
          <w:sz w:val="24"/>
          <w:szCs w:val="24"/>
        </w:rPr>
        <w:t xml:space="preserve"> beyond </w:t>
      </w:r>
      <w:r w:rsidR="001B67E8" w:rsidRPr="007E0E6B">
        <w:rPr>
          <w:rFonts w:ascii="Times New Roman" w:hAnsi="Times New Roman"/>
          <w:color w:val="000000" w:themeColor="text1"/>
          <w:sz w:val="24"/>
          <w:szCs w:val="24"/>
        </w:rPr>
        <w:t xml:space="preserve">what can be produced from </w:t>
      </w:r>
      <w:r w:rsidR="00D9463F" w:rsidRPr="007E0E6B">
        <w:rPr>
          <w:rFonts w:ascii="Times New Roman" w:hAnsi="Times New Roman"/>
          <w:color w:val="000000" w:themeColor="text1"/>
          <w:sz w:val="24"/>
          <w:szCs w:val="24"/>
        </w:rPr>
        <w:t>one or two click</w:t>
      </w:r>
      <w:r w:rsidR="00796DE1" w:rsidRPr="007E0E6B">
        <w:rPr>
          <w:rFonts w:ascii="Times New Roman" w:hAnsi="Times New Roman"/>
          <w:color w:val="000000" w:themeColor="text1"/>
          <w:sz w:val="24"/>
          <w:szCs w:val="24"/>
        </w:rPr>
        <w:t>s of a mouse, highlighting the need for</w:t>
      </w:r>
      <w:r w:rsidR="001B67E8" w:rsidRPr="007E0E6B">
        <w:rPr>
          <w:rFonts w:ascii="Times New Roman" w:hAnsi="Times New Roman"/>
          <w:color w:val="000000" w:themeColor="text1"/>
          <w:sz w:val="24"/>
          <w:szCs w:val="24"/>
        </w:rPr>
        <w:t xml:space="preserve"> a facility to automatically geo-tag photographs from smartphones onto the evolving map</w:t>
      </w:r>
      <w:r w:rsidR="00796DE1" w:rsidRPr="007E0E6B">
        <w:rPr>
          <w:rFonts w:ascii="Times New Roman" w:hAnsi="Times New Roman"/>
          <w:color w:val="000000" w:themeColor="text1"/>
          <w:sz w:val="24"/>
          <w:szCs w:val="24"/>
        </w:rPr>
        <w:t>. In the case of g</w:t>
      </w:r>
      <w:r w:rsidR="001B67E8" w:rsidRPr="007E0E6B">
        <w:rPr>
          <w:rFonts w:ascii="Times New Roman" w:hAnsi="Times New Roman"/>
          <w:color w:val="000000" w:themeColor="text1"/>
          <w:sz w:val="24"/>
          <w:szCs w:val="24"/>
        </w:rPr>
        <w:t>eo-timeline</w:t>
      </w:r>
      <w:r w:rsidR="00796DE1" w:rsidRPr="007E0E6B">
        <w:rPr>
          <w:rFonts w:ascii="Times New Roman" w:hAnsi="Times New Roman"/>
          <w:color w:val="000000" w:themeColor="text1"/>
          <w:sz w:val="24"/>
          <w:szCs w:val="24"/>
        </w:rPr>
        <w:t>,</w:t>
      </w:r>
      <w:r w:rsidR="001B67E8" w:rsidRPr="007E0E6B">
        <w:rPr>
          <w:rFonts w:ascii="Times New Roman" w:hAnsi="Times New Roman"/>
          <w:color w:val="000000" w:themeColor="text1"/>
          <w:sz w:val="24"/>
          <w:szCs w:val="24"/>
        </w:rPr>
        <w:t xml:space="preserve"> workshops have highlighted that</w:t>
      </w:r>
      <w:r w:rsidR="00D9463F" w:rsidRPr="007E0E6B">
        <w:rPr>
          <w:rFonts w:ascii="Times New Roman" w:hAnsi="Times New Roman"/>
          <w:color w:val="000000" w:themeColor="text1"/>
          <w:sz w:val="24"/>
          <w:szCs w:val="24"/>
        </w:rPr>
        <w:t xml:space="preserve"> </w:t>
      </w:r>
      <w:r w:rsidR="00B505A6" w:rsidRPr="007E0E6B">
        <w:rPr>
          <w:rFonts w:ascii="Times New Roman" w:hAnsi="Times New Roman"/>
          <w:color w:val="000000" w:themeColor="text1"/>
          <w:sz w:val="24"/>
          <w:szCs w:val="24"/>
        </w:rPr>
        <w:t xml:space="preserve">interactive online mapping tools must address </w:t>
      </w:r>
      <w:r w:rsidR="00525C47" w:rsidRPr="007E0E6B">
        <w:rPr>
          <w:rFonts w:ascii="Times New Roman" w:hAnsi="Times New Roman"/>
          <w:color w:val="000000" w:themeColor="text1"/>
          <w:sz w:val="24"/>
          <w:szCs w:val="24"/>
        </w:rPr>
        <w:t xml:space="preserve">both a digital divide and a </w:t>
      </w:r>
      <w:r w:rsidR="00F969F2" w:rsidRPr="007E0E6B">
        <w:rPr>
          <w:rFonts w:ascii="Times New Roman" w:hAnsi="Times New Roman"/>
          <w:color w:val="000000" w:themeColor="text1"/>
          <w:sz w:val="24"/>
          <w:szCs w:val="24"/>
        </w:rPr>
        <w:t>‘</w:t>
      </w:r>
      <w:r w:rsidR="00525C47" w:rsidRPr="007E0E6B">
        <w:rPr>
          <w:rFonts w:ascii="Times New Roman" w:hAnsi="Times New Roman"/>
          <w:color w:val="000000" w:themeColor="text1"/>
          <w:sz w:val="24"/>
          <w:szCs w:val="24"/>
        </w:rPr>
        <w:t>map-</w:t>
      </w:r>
      <w:r w:rsidR="001B67E8" w:rsidRPr="007E0E6B">
        <w:rPr>
          <w:rFonts w:ascii="Times New Roman" w:hAnsi="Times New Roman"/>
          <w:color w:val="000000" w:themeColor="text1"/>
          <w:sz w:val="24"/>
          <w:szCs w:val="24"/>
        </w:rPr>
        <w:t>literacy divide</w:t>
      </w:r>
      <w:r w:rsidR="00F969F2" w:rsidRPr="007E0E6B">
        <w:rPr>
          <w:rFonts w:ascii="Times New Roman" w:hAnsi="Times New Roman"/>
          <w:color w:val="000000" w:themeColor="text1"/>
          <w:sz w:val="24"/>
          <w:szCs w:val="24"/>
        </w:rPr>
        <w:t>’</w:t>
      </w:r>
      <w:r w:rsidR="001B67E8" w:rsidRPr="007E0E6B">
        <w:rPr>
          <w:rFonts w:ascii="Times New Roman" w:hAnsi="Times New Roman"/>
          <w:color w:val="000000" w:themeColor="text1"/>
          <w:sz w:val="24"/>
          <w:szCs w:val="24"/>
        </w:rPr>
        <w:t xml:space="preserve">, </w:t>
      </w:r>
      <w:r w:rsidR="004A2A6C" w:rsidRPr="007E0E6B">
        <w:rPr>
          <w:rFonts w:ascii="Times New Roman" w:hAnsi="Times New Roman"/>
          <w:color w:val="000000" w:themeColor="text1"/>
          <w:sz w:val="24"/>
          <w:szCs w:val="24"/>
        </w:rPr>
        <w:t>placing greater emphasis on offline engagement mechanisms.</w:t>
      </w:r>
      <w:r w:rsidR="001B67E8" w:rsidRPr="007E0E6B">
        <w:rPr>
          <w:rFonts w:ascii="Times New Roman" w:hAnsi="Times New Roman"/>
          <w:color w:val="000000" w:themeColor="text1"/>
          <w:sz w:val="24"/>
          <w:szCs w:val="24"/>
        </w:rPr>
        <w:t xml:space="preserve"> </w:t>
      </w:r>
      <w:r w:rsidR="004A2A6C" w:rsidRPr="007E0E6B">
        <w:rPr>
          <w:rFonts w:ascii="Times New Roman" w:hAnsi="Times New Roman"/>
          <w:color w:val="000000" w:themeColor="text1"/>
          <w:sz w:val="24"/>
          <w:szCs w:val="24"/>
        </w:rPr>
        <w:t>Community Gains and Collaboration Dashboard have both shown that i</w:t>
      </w:r>
      <w:r w:rsidR="00B505A6" w:rsidRPr="007E0E6B">
        <w:rPr>
          <w:rFonts w:ascii="Times New Roman" w:hAnsi="Times New Roman"/>
          <w:color w:val="000000" w:themeColor="text1"/>
          <w:sz w:val="24"/>
          <w:szCs w:val="24"/>
        </w:rPr>
        <w:t xml:space="preserve">nformation platforms require committed resources for maintenance and development </w:t>
      </w:r>
      <w:r w:rsidR="004A2A6C" w:rsidRPr="007E0E6B">
        <w:rPr>
          <w:rFonts w:ascii="Times New Roman" w:hAnsi="Times New Roman"/>
          <w:color w:val="000000" w:themeColor="text1"/>
          <w:sz w:val="24"/>
          <w:szCs w:val="24"/>
        </w:rPr>
        <w:t>of content prior to going live. Connect the Dots has confirmed that</w:t>
      </w:r>
      <w:r w:rsidR="00B505A6" w:rsidRPr="007E0E6B">
        <w:rPr>
          <w:rFonts w:ascii="Times New Roman" w:hAnsi="Times New Roman"/>
          <w:color w:val="000000" w:themeColor="text1"/>
          <w:sz w:val="24"/>
          <w:szCs w:val="24"/>
        </w:rPr>
        <w:t xml:space="preserve"> </w:t>
      </w:r>
      <w:r w:rsidR="00525C47" w:rsidRPr="007E0E6B">
        <w:rPr>
          <w:rFonts w:ascii="Times New Roman" w:hAnsi="Times New Roman"/>
          <w:color w:val="000000" w:themeColor="text1"/>
          <w:sz w:val="24"/>
          <w:szCs w:val="24"/>
        </w:rPr>
        <w:t>food and drink are successful attractors that help facilitate netw</w:t>
      </w:r>
      <w:r w:rsidR="004A2A6C" w:rsidRPr="007E0E6B">
        <w:rPr>
          <w:rFonts w:ascii="Times New Roman" w:hAnsi="Times New Roman"/>
          <w:color w:val="000000" w:themeColor="text1"/>
          <w:sz w:val="24"/>
          <w:szCs w:val="24"/>
        </w:rPr>
        <w:t>orking and information sharing</w:t>
      </w:r>
      <w:r w:rsidR="00525C47" w:rsidRPr="007E0E6B">
        <w:rPr>
          <w:rFonts w:ascii="Times New Roman" w:hAnsi="Times New Roman"/>
          <w:color w:val="000000" w:themeColor="text1"/>
          <w:sz w:val="24"/>
          <w:szCs w:val="24"/>
        </w:rPr>
        <w:t>.</w:t>
      </w:r>
      <w:r w:rsidR="00B505A6" w:rsidRPr="007E0E6B">
        <w:rPr>
          <w:rFonts w:ascii="Times New Roman" w:hAnsi="Times New Roman"/>
          <w:color w:val="000000" w:themeColor="text1"/>
          <w:sz w:val="24"/>
          <w:szCs w:val="24"/>
        </w:rPr>
        <w:t xml:space="preserve"> </w:t>
      </w:r>
      <w:r w:rsidR="00E5092D" w:rsidRPr="007E0E6B">
        <w:rPr>
          <w:rFonts w:ascii="Times New Roman" w:hAnsi="Times New Roman"/>
          <w:color w:val="000000" w:themeColor="text1"/>
          <w:sz w:val="24"/>
          <w:szCs w:val="24"/>
        </w:rPr>
        <w:t xml:space="preserve">  </w:t>
      </w:r>
    </w:p>
    <w:p w14:paraId="7E4F53D4" w14:textId="77777777" w:rsidR="007E0E6B" w:rsidRPr="007E0E6B" w:rsidRDefault="007E0E6B" w:rsidP="007E0E6B">
      <w:pPr>
        <w:pStyle w:val="NoSpacing"/>
        <w:keepNext/>
        <w:spacing w:line="276" w:lineRule="auto"/>
        <w:rPr>
          <w:rFonts w:ascii="Times New Roman" w:hAnsi="Times New Roman"/>
          <w:color w:val="000000" w:themeColor="text1"/>
          <w:sz w:val="24"/>
          <w:szCs w:val="24"/>
        </w:rPr>
      </w:pPr>
    </w:p>
    <w:p w14:paraId="66C7F9BA" w14:textId="12372D31" w:rsidR="0020467C" w:rsidRPr="007E0E6B" w:rsidRDefault="004A2A6C" w:rsidP="007E0E6B">
      <w:pPr>
        <w:pStyle w:val="NoSpacing"/>
        <w:keepNext/>
        <w:spacing w:line="276" w:lineRule="auto"/>
        <w:rPr>
          <w:rFonts w:ascii="Times New Roman" w:hAnsi="Times New Roman"/>
          <w:color w:val="000000" w:themeColor="text1"/>
          <w:sz w:val="24"/>
          <w:szCs w:val="24"/>
        </w:rPr>
      </w:pPr>
      <w:r w:rsidRPr="007E0E6B">
        <w:rPr>
          <w:rFonts w:ascii="Times New Roman" w:hAnsi="Times New Roman"/>
          <w:color w:val="000000" w:themeColor="text1"/>
          <w:sz w:val="24"/>
          <w:szCs w:val="24"/>
        </w:rPr>
        <w:t>It is observed that t</w:t>
      </w:r>
      <w:r w:rsidR="0080401E" w:rsidRPr="007E0E6B">
        <w:rPr>
          <w:rFonts w:ascii="Times New Roman" w:hAnsi="Times New Roman"/>
          <w:color w:val="000000" w:themeColor="text1"/>
          <w:sz w:val="24"/>
          <w:szCs w:val="24"/>
        </w:rPr>
        <w:t xml:space="preserve">he </w:t>
      </w:r>
      <w:r w:rsidR="00525C47" w:rsidRPr="007E0E6B">
        <w:rPr>
          <w:rFonts w:ascii="Times New Roman" w:hAnsi="Times New Roman"/>
          <w:color w:val="000000" w:themeColor="text1"/>
          <w:sz w:val="24"/>
          <w:szCs w:val="24"/>
        </w:rPr>
        <w:t xml:space="preserve">experiments </w:t>
      </w:r>
      <w:r w:rsidR="00796DE1" w:rsidRPr="007E0E6B">
        <w:rPr>
          <w:rFonts w:ascii="Times New Roman" w:hAnsi="Times New Roman"/>
          <w:color w:val="000000" w:themeColor="text1"/>
          <w:sz w:val="24"/>
          <w:szCs w:val="24"/>
        </w:rPr>
        <w:t xml:space="preserve">attempt to </w:t>
      </w:r>
      <w:r w:rsidR="00525C47" w:rsidRPr="007E0E6B">
        <w:rPr>
          <w:rFonts w:ascii="Times New Roman" w:hAnsi="Times New Roman"/>
          <w:color w:val="000000" w:themeColor="text1"/>
          <w:sz w:val="24"/>
          <w:szCs w:val="24"/>
        </w:rPr>
        <w:t>address</w:t>
      </w:r>
      <w:r w:rsidR="00C51A9B" w:rsidRPr="007E0E6B">
        <w:rPr>
          <w:rFonts w:ascii="Times New Roman" w:hAnsi="Times New Roman"/>
          <w:color w:val="000000" w:themeColor="text1"/>
          <w:sz w:val="24"/>
          <w:szCs w:val="24"/>
        </w:rPr>
        <w:t xml:space="preserve"> </w:t>
      </w:r>
      <w:r w:rsidR="00E03BBC" w:rsidRPr="007E0E6B">
        <w:rPr>
          <w:rFonts w:ascii="Times New Roman" w:hAnsi="Times New Roman"/>
          <w:color w:val="000000" w:themeColor="text1"/>
          <w:sz w:val="24"/>
          <w:szCs w:val="24"/>
        </w:rPr>
        <w:t xml:space="preserve">some </w:t>
      </w:r>
      <w:r w:rsidRPr="007E0E6B">
        <w:rPr>
          <w:rFonts w:ascii="Times New Roman" w:hAnsi="Times New Roman"/>
          <w:color w:val="000000" w:themeColor="text1"/>
          <w:sz w:val="24"/>
          <w:szCs w:val="24"/>
        </w:rPr>
        <w:t>fundamental issues relating to</w:t>
      </w:r>
      <w:r w:rsidR="00C51A9B" w:rsidRPr="007E0E6B">
        <w:rPr>
          <w:rFonts w:ascii="Times New Roman" w:hAnsi="Times New Roman"/>
          <w:color w:val="000000" w:themeColor="text1"/>
          <w:sz w:val="24"/>
          <w:szCs w:val="24"/>
        </w:rPr>
        <w:t xml:space="preserve"> urban planning and </w:t>
      </w:r>
      <w:r w:rsidRPr="007E0E6B">
        <w:rPr>
          <w:rFonts w:ascii="Times New Roman" w:hAnsi="Times New Roman"/>
          <w:color w:val="000000" w:themeColor="text1"/>
          <w:sz w:val="24"/>
          <w:szCs w:val="24"/>
        </w:rPr>
        <w:t>policy</w:t>
      </w:r>
      <w:r w:rsidR="00C51A9B" w:rsidRPr="007E0E6B">
        <w:rPr>
          <w:rFonts w:ascii="Times New Roman" w:hAnsi="Times New Roman"/>
          <w:color w:val="000000" w:themeColor="text1"/>
          <w:sz w:val="24"/>
          <w:szCs w:val="24"/>
        </w:rPr>
        <w:t xml:space="preserve">, </w:t>
      </w:r>
      <w:r w:rsidR="0080401E" w:rsidRPr="007E0E6B">
        <w:rPr>
          <w:rFonts w:ascii="Times New Roman" w:hAnsi="Times New Roman"/>
          <w:color w:val="000000" w:themeColor="text1"/>
          <w:sz w:val="24"/>
          <w:szCs w:val="24"/>
        </w:rPr>
        <w:t xml:space="preserve">such as </w:t>
      </w:r>
      <w:r w:rsidR="00C51A9B" w:rsidRPr="007E0E6B">
        <w:rPr>
          <w:rFonts w:ascii="Times New Roman" w:hAnsi="Times New Roman"/>
          <w:color w:val="000000" w:themeColor="text1"/>
          <w:sz w:val="24"/>
          <w:szCs w:val="24"/>
        </w:rPr>
        <w:t>a deficit in knowledge on how space (as a limited resource) is used</w:t>
      </w:r>
      <w:r w:rsidR="0080401E" w:rsidRPr="007E0E6B">
        <w:rPr>
          <w:rFonts w:ascii="Times New Roman" w:hAnsi="Times New Roman"/>
          <w:color w:val="000000" w:themeColor="text1"/>
          <w:sz w:val="24"/>
          <w:szCs w:val="24"/>
        </w:rPr>
        <w:t>; loss of human capital in relation to</w:t>
      </w:r>
      <w:r w:rsidR="00C51A9B" w:rsidRPr="007E0E6B">
        <w:rPr>
          <w:rFonts w:ascii="Times New Roman" w:hAnsi="Times New Roman"/>
          <w:color w:val="000000" w:themeColor="text1"/>
          <w:sz w:val="24"/>
          <w:szCs w:val="24"/>
        </w:rPr>
        <w:t xml:space="preserve"> drivers of change </w:t>
      </w:r>
      <w:r w:rsidR="00443399" w:rsidRPr="007E0E6B">
        <w:rPr>
          <w:rFonts w:ascii="Times New Roman" w:hAnsi="Times New Roman"/>
          <w:color w:val="000000" w:themeColor="text1"/>
          <w:sz w:val="24"/>
          <w:szCs w:val="24"/>
        </w:rPr>
        <w:t>over time</w:t>
      </w:r>
      <w:r w:rsidR="00C51A9B" w:rsidRPr="007E0E6B">
        <w:rPr>
          <w:rFonts w:ascii="Times New Roman" w:hAnsi="Times New Roman"/>
          <w:color w:val="000000" w:themeColor="text1"/>
          <w:sz w:val="24"/>
          <w:szCs w:val="24"/>
        </w:rPr>
        <w:t>; a lack of co-ordinated guidance to support citizens in self-organising; and a lack of joined-up thinking and knowledge sharing</w:t>
      </w:r>
      <w:r w:rsidR="00F47BCF" w:rsidRPr="007E0E6B">
        <w:rPr>
          <w:rFonts w:ascii="Times New Roman" w:hAnsi="Times New Roman"/>
          <w:color w:val="000000" w:themeColor="text1"/>
          <w:sz w:val="24"/>
          <w:szCs w:val="24"/>
        </w:rPr>
        <w:t xml:space="preserve">. The </w:t>
      </w:r>
      <w:r w:rsidR="00525C47" w:rsidRPr="007E0E6B">
        <w:rPr>
          <w:rFonts w:ascii="Times New Roman" w:hAnsi="Times New Roman"/>
          <w:color w:val="000000" w:themeColor="text1"/>
          <w:sz w:val="24"/>
          <w:szCs w:val="24"/>
        </w:rPr>
        <w:t xml:space="preserve">emerging </w:t>
      </w:r>
      <w:r w:rsidR="00F47BCF" w:rsidRPr="007E0E6B">
        <w:rPr>
          <w:rFonts w:ascii="Times New Roman" w:hAnsi="Times New Roman"/>
          <w:color w:val="000000" w:themeColor="text1"/>
          <w:sz w:val="24"/>
          <w:szCs w:val="24"/>
        </w:rPr>
        <w:t>practice</w:t>
      </w:r>
      <w:r w:rsidR="00B81FCE" w:rsidRPr="007E0E6B">
        <w:rPr>
          <w:rFonts w:ascii="Times New Roman" w:hAnsi="Times New Roman"/>
          <w:color w:val="000000" w:themeColor="text1"/>
          <w:sz w:val="24"/>
          <w:szCs w:val="24"/>
        </w:rPr>
        <w:t xml:space="preserve">s </w:t>
      </w:r>
      <w:r w:rsidR="00E03BBC" w:rsidRPr="007E0E6B">
        <w:rPr>
          <w:rFonts w:ascii="Times New Roman" w:hAnsi="Times New Roman"/>
          <w:color w:val="000000" w:themeColor="text1"/>
          <w:sz w:val="24"/>
          <w:szCs w:val="24"/>
        </w:rPr>
        <w:t xml:space="preserve">are essentially established and familiar </w:t>
      </w:r>
      <w:r w:rsidR="00F47BCF" w:rsidRPr="007E0E6B">
        <w:rPr>
          <w:rFonts w:ascii="Times New Roman" w:hAnsi="Times New Roman"/>
          <w:color w:val="000000" w:themeColor="text1"/>
          <w:sz w:val="24"/>
          <w:szCs w:val="24"/>
        </w:rPr>
        <w:t>activiti</w:t>
      </w:r>
      <w:r w:rsidR="00E03BBC" w:rsidRPr="007E0E6B">
        <w:rPr>
          <w:rFonts w:ascii="Times New Roman" w:hAnsi="Times New Roman"/>
          <w:color w:val="000000" w:themeColor="text1"/>
          <w:sz w:val="24"/>
          <w:szCs w:val="24"/>
        </w:rPr>
        <w:t xml:space="preserve">es with an ICT makeover: Reusing Dublin is a citizen science project that </w:t>
      </w:r>
      <w:r w:rsidR="00B81FCE" w:rsidRPr="007E0E6B">
        <w:rPr>
          <w:rFonts w:ascii="Times New Roman" w:hAnsi="Times New Roman"/>
          <w:color w:val="000000" w:themeColor="text1"/>
          <w:sz w:val="24"/>
          <w:szCs w:val="24"/>
        </w:rPr>
        <w:t>re</w:t>
      </w:r>
      <w:r w:rsidR="00443399" w:rsidRPr="007E0E6B">
        <w:rPr>
          <w:rFonts w:ascii="Times New Roman" w:hAnsi="Times New Roman"/>
          <w:color w:val="000000" w:themeColor="text1"/>
          <w:sz w:val="24"/>
          <w:szCs w:val="24"/>
        </w:rPr>
        <w:t xml:space="preserve">volves </w:t>
      </w:r>
      <w:r w:rsidR="00B81FCE" w:rsidRPr="007E0E6B">
        <w:rPr>
          <w:rFonts w:ascii="Times New Roman" w:hAnsi="Times New Roman"/>
          <w:color w:val="000000" w:themeColor="text1"/>
          <w:sz w:val="24"/>
          <w:szCs w:val="24"/>
        </w:rPr>
        <w:t xml:space="preserve">around the process of </w:t>
      </w:r>
      <w:r w:rsidR="00443399" w:rsidRPr="007E0E6B">
        <w:rPr>
          <w:rFonts w:ascii="Times New Roman" w:hAnsi="Times New Roman"/>
          <w:color w:val="000000" w:themeColor="text1"/>
          <w:sz w:val="24"/>
          <w:szCs w:val="24"/>
        </w:rPr>
        <w:t>surveying</w:t>
      </w:r>
      <w:r w:rsidR="00E03BBC" w:rsidRPr="007E0E6B">
        <w:rPr>
          <w:rFonts w:ascii="Times New Roman" w:hAnsi="Times New Roman"/>
          <w:color w:val="000000" w:themeColor="text1"/>
          <w:sz w:val="24"/>
          <w:szCs w:val="24"/>
        </w:rPr>
        <w:t>; geo-timeline is an inte</w:t>
      </w:r>
      <w:r w:rsidR="0059756B" w:rsidRPr="007E0E6B">
        <w:rPr>
          <w:rFonts w:ascii="Times New Roman" w:hAnsi="Times New Roman"/>
          <w:color w:val="000000" w:themeColor="text1"/>
          <w:sz w:val="24"/>
          <w:szCs w:val="24"/>
        </w:rPr>
        <w:t xml:space="preserve">ractive version of </w:t>
      </w:r>
      <w:r w:rsidRPr="007E0E6B">
        <w:rPr>
          <w:rFonts w:ascii="Times New Roman" w:hAnsi="Times New Roman"/>
          <w:color w:val="000000" w:themeColor="text1"/>
          <w:sz w:val="24"/>
          <w:szCs w:val="24"/>
        </w:rPr>
        <w:t>an</w:t>
      </w:r>
      <w:r w:rsidR="0059756B" w:rsidRPr="007E0E6B">
        <w:rPr>
          <w:rFonts w:ascii="Times New Roman" w:hAnsi="Times New Roman"/>
          <w:color w:val="000000" w:themeColor="text1"/>
          <w:sz w:val="24"/>
          <w:szCs w:val="24"/>
        </w:rPr>
        <w:t xml:space="preserve"> estab</w:t>
      </w:r>
      <w:r w:rsidR="00E03BBC" w:rsidRPr="007E0E6B">
        <w:rPr>
          <w:rFonts w:ascii="Times New Roman" w:hAnsi="Times New Roman"/>
          <w:color w:val="000000" w:themeColor="text1"/>
          <w:sz w:val="24"/>
          <w:szCs w:val="24"/>
        </w:rPr>
        <w:t xml:space="preserve">lished mechanism for communicating historical events; Community Gains is a </w:t>
      </w:r>
      <w:r w:rsidR="00373AD5" w:rsidRPr="007E0E6B">
        <w:rPr>
          <w:rFonts w:ascii="Times New Roman" w:hAnsi="Times New Roman"/>
          <w:color w:val="000000" w:themeColor="text1"/>
          <w:sz w:val="24"/>
          <w:szCs w:val="24"/>
        </w:rPr>
        <w:t>self-help guidance document;</w:t>
      </w:r>
      <w:r w:rsidR="0059756B" w:rsidRPr="007E0E6B">
        <w:rPr>
          <w:rFonts w:ascii="Times New Roman" w:hAnsi="Times New Roman"/>
          <w:color w:val="000000" w:themeColor="text1"/>
          <w:sz w:val="24"/>
          <w:szCs w:val="24"/>
        </w:rPr>
        <w:t xml:space="preserve"> </w:t>
      </w:r>
      <w:r w:rsidR="00B56F15" w:rsidRPr="007E0E6B">
        <w:rPr>
          <w:rFonts w:ascii="Times New Roman" w:hAnsi="Times New Roman"/>
          <w:color w:val="000000" w:themeColor="text1"/>
          <w:sz w:val="24"/>
          <w:szCs w:val="24"/>
        </w:rPr>
        <w:t>Connect the Dots</w:t>
      </w:r>
      <w:r w:rsidR="0059756B" w:rsidRPr="007E0E6B">
        <w:rPr>
          <w:rFonts w:ascii="Times New Roman" w:hAnsi="Times New Roman"/>
          <w:color w:val="000000" w:themeColor="text1"/>
          <w:sz w:val="24"/>
          <w:szCs w:val="24"/>
        </w:rPr>
        <w:t xml:space="preserve"> </w:t>
      </w:r>
      <w:r w:rsidRPr="007E0E6B">
        <w:rPr>
          <w:rFonts w:ascii="Times New Roman" w:hAnsi="Times New Roman"/>
          <w:color w:val="000000" w:themeColor="text1"/>
          <w:sz w:val="24"/>
          <w:szCs w:val="24"/>
        </w:rPr>
        <w:t xml:space="preserve">merges </w:t>
      </w:r>
      <w:r w:rsidR="00B81FCE" w:rsidRPr="007E0E6B">
        <w:rPr>
          <w:rFonts w:ascii="Times New Roman" w:hAnsi="Times New Roman"/>
          <w:color w:val="000000" w:themeColor="text1"/>
          <w:sz w:val="24"/>
          <w:szCs w:val="24"/>
        </w:rPr>
        <w:t xml:space="preserve">the World Café principles </w:t>
      </w:r>
      <w:r w:rsidRPr="007E0E6B">
        <w:rPr>
          <w:rFonts w:ascii="Times New Roman" w:hAnsi="Times New Roman"/>
          <w:color w:val="000000" w:themeColor="text1"/>
          <w:sz w:val="24"/>
          <w:szCs w:val="24"/>
        </w:rPr>
        <w:t>with</w:t>
      </w:r>
      <w:r w:rsidR="00B81FCE" w:rsidRPr="007E0E6B">
        <w:rPr>
          <w:rFonts w:ascii="Times New Roman" w:hAnsi="Times New Roman"/>
          <w:color w:val="000000" w:themeColor="text1"/>
          <w:sz w:val="24"/>
          <w:szCs w:val="24"/>
        </w:rPr>
        <w:t xml:space="preserve"> </w:t>
      </w:r>
      <w:r w:rsidR="00373AD5" w:rsidRPr="007E0E6B">
        <w:rPr>
          <w:rFonts w:ascii="Times New Roman" w:hAnsi="Times New Roman"/>
          <w:color w:val="000000" w:themeColor="text1"/>
          <w:sz w:val="24"/>
          <w:szCs w:val="24"/>
        </w:rPr>
        <w:t xml:space="preserve">the tradition of exchanging knowledge and </w:t>
      </w:r>
      <w:r w:rsidRPr="007E0E6B">
        <w:rPr>
          <w:rFonts w:ascii="Times New Roman" w:hAnsi="Times New Roman"/>
          <w:color w:val="000000" w:themeColor="text1"/>
          <w:sz w:val="24"/>
          <w:szCs w:val="24"/>
        </w:rPr>
        <w:t>connecting</w:t>
      </w:r>
      <w:r w:rsidR="00373AD5" w:rsidRPr="007E0E6B">
        <w:rPr>
          <w:rFonts w:ascii="Times New Roman" w:hAnsi="Times New Roman"/>
          <w:color w:val="000000" w:themeColor="text1"/>
          <w:sz w:val="24"/>
          <w:szCs w:val="24"/>
        </w:rPr>
        <w:t xml:space="preserve"> </w:t>
      </w:r>
      <w:r w:rsidR="00443399" w:rsidRPr="007E0E6B">
        <w:rPr>
          <w:rFonts w:ascii="Times New Roman" w:hAnsi="Times New Roman"/>
          <w:color w:val="000000" w:themeColor="text1"/>
          <w:sz w:val="24"/>
          <w:szCs w:val="24"/>
        </w:rPr>
        <w:t>over</w:t>
      </w:r>
      <w:r w:rsidR="00373AD5" w:rsidRPr="007E0E6B">
        <w:rPr>
          <w:rFonts w:ascii="Times New Roman" w:hAnsi="Times New Roman"/>
          <w:color w:val="000000" w:themeColor="text1"/>
          <w:sz w:val="24"/>
          <w:szCs w:val="24"/>
        </w:rPr>
        <w:t xml:space="preserve"> communal </w:t>
      </w:r>
      <w:r w:rsidR="00443399" w:rsidRPr="007E0E6B">
        <w:rPr>
          <w:rFonts w:ascii="Times New Roman" w:hAnsi="Times New Roman"/>
          <w:color w:val="000000" w:themeColor="text1"/>
          <w:sz w:val="24"/>
          <w:szCs w:val="24"/>
        </w:rPr>
        <w:t>dinners</w:t>
      </w:r>
      <w:r w:rsidR="00373AD5" w:rsidRPr="007E0E6B">
        <w:rPr>
          <w:rFonts w:ascii="Times New Roman" w:hAnsi="Times New Roman"/>
          <w:color w:val="000000" w:themeColor="text1"/>
          <w:sz w:val="24"/>
          <w:szCs w:val="24"/>
        </w:rPr>
        <w:t xml:space="preserve">; and Collaborate makes </w:t>
      </w:r>
      <w:r w:rsidR="00F47BCF" w:rsidRPr="007E0E6B">
        <w:rPr>
          <w:rFonts w:ascii="Times New Roman" w:hAnsi="Times New Roman"/>
          <w:color w:val="000000" w:themeColor="text1"/>
          <w:sz w:val="24"/>
          <w:szCs w:val="24"/>
        </w:rPr>
        <w:t xml:space="preserve">visible </w:t>
      </w:r>
      <w:r w:rsidR="00373AD5" w:rsidRPr="007E0E6B">
        <w:rPr>
          <w:rFonts w:ascii="Times New Roman" w:hAnsi="Times New Roman"/>
          <w:color w:val="000000" w:themeColor="text1"/>
          <w:sz w:val="24"/>
          <w:szCs w:val="24"/>
        </w:rPr>
        <w:t xml:space="preserve">existing information that might previously have been printed, for example in a phone </w:t>
      </w:r>
      <w:r w:rsidR="0020467C" w:rsidRPr="007E0E6B">
        <w:rPr>
          <w:rFonts w:ascii="Times New Roman" w:hAnsi="Times New Roman"/>
          <w:color w:val="000000" w:themeColor="text1"/>
          <w:sz w:val="24"/>
          <w:szCs w:val="24"/>
        </w:rPr>
        <w:t xml:space="preserve">or community </w:t>
      </w:r>
      <w:r w:rsidR="00373AD5" w:rsidRPr="007E0E6B">
        <w:rPr>
          <w:rFonts w:ascii="Times New Roman" w:hAnsi="Times New Roman"/>
          <w:color w:val="000000" w:themeColor="text1"/>
          <w:sz w:val="24"/>
          <w:szCs w:val="24"/>
        </w:rPr>
        <w:t>directory.</w:t>
      </w:r>
      <w:r w:rsidR="0020467C" w:rsidRPr="007E0E6B">
        <w:rPr>
          <w:rFonts w:ascii="Times New Roman" w:hAnsi="Times New Roman"/>
          <w:color w:val="000000" w:themeColor="text1"/>
          <w:sz w:val="24"/>
          <w:szCs w:val="24"/>
        </w:rPr>
        <w:t xml:space="preserve"> </w:t>
      </w:r>
      <w:r w:rsidR="00F47BCF" w:rsidRPr="007E0E6B">
        <w:rPr>
          <w:rFonts w:ascii="Times New Roman" w:hAnsi="Times New Roman"/>
          <w:color w:val="000000" w:themeColor="text1"/>
          <w:sz w:val="24"/>
          <w:szCs w:val="24"/>
        </w:rPr>
        <w:t>The familiarity of these activities</w:t>
      </w:r>
      <w:r w:rsidR="00F4304E" w:rsidRPr="007E0E6B">
        <w:rPr>
          <w:rFonts w:ascii="Times New Roman" w:hAnsi="Times New Roman"/>
          <w:color w:val="000000" w:themeColor="text1"/>
          <w:sz w:val="24"/>
          <w:szCs w:val="24"/>
        </w:rPr>
        <w:t xml:space="preserve"> may prove fortuitous as focus groups with Local Government partners in TURAS </w:t>
      </w:r>
      <w:r w:rsidR="00F47BCF" w:rsidRPr="007E0E6B">
        <w:rPr>
          <w:rFonts w:ascii="Times New Roman" w:hAnsi="Times New Roman"/>
          <w:color w:val="000000" w:themeColor="text1"/>
          <w:sz w:val="24"/>
          <w:szCs w:val="24"/>
        </w:rPr>
        <w:t xml:space="preserve">have indicated that </w:t>
      </w:r>
      <w:r w:rsidR="00F4304E" w:rsidRPr="007E0E6B">
        <w:rPr>
          <w:rFonts w:ascii="Times New Roman" w:hAnsi="Times New Roman"/>
          <w:color w:val="000000" w:themeColor="text1"/>
          <w:sz w:val="24"/>
          <w:szCs w:val="24"/>
        </w:rPr>
        <w:t xml:space="preserve">for new practices to </w:t>
      </w:r>
      <w:r w:rsidRPr="007E0E6B">
        <w:rPr>
          <w:rFonts w:ascii="Times New Roman" w:hAnsi="Times New Roman"/>
          <w:color w:val="000000" w:themeColor="text1"/>
          <w:sz w:val="24"/>
          <w:szCs w:val="24"/>
        </w:rPr>
        <w:t>be</w:t>
      </w:r>
      <w:r w:rsidR="00F4304E" w:rsidRPr="007E0E6B">
        <w:rPr>
          <w:rFonts w:ascii="Times New Roman" w:hAnsi="Times New Roman"/>
          <w:color w:val="000000" w:themeColor="text1"/>
          <w:sz w:val="24"/>
          <w:szCs w:val="24"/>
        </w:rPr>
        <w:t xml:space="preserve"> adopted they must be understood as new ways of carrying out existing activities better and more effectively, and not as additional workload. </w:t>
      </w:r>
    </w:p>
    <w:p w14:paraId="69CD78BB" w14:textId="77777777" w:rsidR="007E0E6B" w:rsidRPr="007E0E6B" w:rsidRDefault="007E0E6B" w:rsidP="007E0E6B">
      <w:pPr>
        <w:pStyle w:val="NoSpacing"/>
        <w:keepNext/>
        <w:spacing w:line="276" w:lineRule="auto"/>
        <w:rPr>
          <w:rFonts w:ascii="Times New Roman" w:hAnsi="Times New Roman"/>
          <w:color w:val="000000" w:themeColor="text1"/>
        </w:rPr>
      </w:pPr>
    </w:p>
    <w:p w14:paraId="2E1844AA" w14:textId="54316C5E" w:rsidR="00376827" w:rsidRPr="007E0E6B" w:rsidRDefault="003D5B18" w:rsidP="007E0E6B">
      <w:pPr>
        <w:pStyle w:val="NoSpacing"/>
        <w:keepNext/>
        <w:spacing w:line="276" w:lineRule="auto"/>
        <w:rPr>
          <w:rFonts w:ascii="Times New Roman" w:hAnsi="Times New Roman"/>
          <w:color w:val="000000" w:themeColor="text1"/>
        </w:rPr>
      </w:pPr>
      <w:r w:rsidRPr="007E0E6B">
        <w:rPr>
          <w:rFonts w:ascii="Times New Roman" w:hAnsi="Times New Roman"/>
          <w:color w:val="000000" w:themeColor="text1"/>
          <w:sz w:val="24"/>
          <w:szCs w:val="24"/>
        </w:rPr>
        <w:t xml:space="preserve">The TURAS brief seeks </w:t>
      </w:r>
      <w:r w:rsidR="0080401E" w:rsidRPr="007E0E6B">
        <w:rPr>
          <w:rFonts w:ascii="Times New Roman" w:hAnsi="Times New Roman"/>
          <w:color w:val="000000" w:themeColor="text1"/>
          <w:sz w:val="24"/>
          <w:szCs w:val="24"/>
        </w:rPr>
        <w:t>adaptive and flexible approaches to making the transition to urban resilience and sustainability</w:t>
      </w:r>
      <w:r w:rsidR="00F47BCF" w:rsidRPr="007E0E6B">
        <w:rPr>
          <w:rFonts w:ascii="Times New Roman" w:hAnsi="Times New Roman"/>
          <w:color w:val="000000" w:themeColor="text1"/>
          <w:sz w:val="24"/>
          <w:szCs w:val="24"/>
        </w:rPr>
        <w:t>. The practices represent different potential contributi</w:t>
      </w:r>
      <w:r w:rsidRPr="007E0E6B">
        <w:rPr>
          <w:rFonts w:ascii="Times New Roman" w:hAnsi="Times New Roman"/>
          <w:color w:val="000000" w:themeColor="text1"/>
          <w:sz w:val="24"/>
          <w:szCs w:val="24"/>
        </w:rPr>
        <w:t>ons to this</w:t>
      </w:r>
      <w:r w:rsidR="00F47BCF" w:rsidRPr="007E0E6B">
        <w:rPr>
          <w:rFonts w:ascii="Times New Roman" w:hAnsi="Times New Roman"/>
          <w:color w:val="000000" w:themeColor="text1"/>
          <w:sz w:val="24"/>
          <w:szCs w:val="24"/>
        </w:rPr>
        <w:t xml:space="preserve"> transition and </w:t>
      </w:r>
      <w:r w:rsidR="0080401E" w:rsidRPr="007E0E6B">
        <w:rPr>
          <w:rFonts w:ascii="Times New Roman" w:hAnsi="Times New Roman"/>
          <w:color w:val="000000" w:themeColor="text1"/>
          <w:sz w:val="24"/>
          <w:szCs w:val="24"/>
        </w:rPr>
        <w:t xml:space="preserve">relate </w:t>
      </w:r>
      <w:r w:rsidR="00F47BCF" w:rsidRPr="007E0E6B">
        <w:rPr>
          <w:rFonts w:ascii="Times New Roman" w:hAnsi="Times New Roman"/>
          <w:color w:val="000000" w:themeColor="text1"/>
          <w:sz w:val="24"/>
          <w:szCs w:val="24"/>
        </w:rPr>
        <w:t xml:space="preserve">principally </w:t>
      </w:r>
      <w:r w:rsidR="0080401E" w:rsidRPr="007E0E6B">
        <w:rPr>
          <w:rFonts w:ascii="Times New Roman" w:hAnsi="Times New Roman"/>
          <w:color w:val="000000" w:themeColor="text1"/>
          <w:sz w:val="24"/>
          <w:szCs w:val="24"/>
        </w:rPr>
        <w:t xml:space="preserve">to aspects of the community resilience discourse such as social memory, social learning and social networks, and building adaptive capacity to change in urban systems. </w:t>
      </w:r>
      <w:r w:rsidR="0020467C" w:rsidRPr="007E0E6B">
        <w:rPr>
          <w:rFonts w:ascii="Times New Roman" w:hAnsi="Times New Roman"/>
          <w:color w:val="000000" w:themeColor="text1"/>
          <w:sz w:val="24"/>
          <w:szCs w:val="24"/>
        </w:rPr>
        <w:t>For examp</w:t>
      </w:r>
      <w:r w:rsidR="008C2D53" w:rsidRPr="007E0E6B">
        <w:rPr>
          <w:rFonts w:ascii="Times New Roman" w:hAnsi="Times New Roman"/>
          <w:color w:val="000000" w:themeColor="text1"/>
          <w:sz w:val="24"/>
          <w:szCs w:val="24"/>
        </w:rPr>
        <w:t xml:space="preserve">le, Reusing Dublin </w:t>
      </w:r>
      <w:r w:rsidR="004A2A6C" w:rsidRPr="007E0E6B">
        <w:rPr>
          <w:rFonts w:ascii="Times New Roman" w:hAnsi="Times New Roman"/>
          <w:color w:val="000000" w:themeColor="text1"/>
          <w:sz w:val="24"/>
          <w:szCs w:val="24"/>
        </w:rPr>
        <w:t>raises</w:t>
      </w:r>
      <w:r w:rsidR="0020467C" w:rsidRPr="007E0E6B">
        <w:rPr>
          <w:rFonts w:ascii="Times New Roman" w:hAnsi="Times New Roman"/>
          <w:color w:val="000000" w:themeColor="text1"/>
          <w:sz w:val="24"/>
          <w:szCs w:val="24"/>
        </w:rPr>
        <w:t xml:space="preserve"> awareness of </w:t>
      </w:r>
      <w:r w:rsidR="004A2A6C" w:rsidRPr="007E0E6B">
        <w:rPr>
          <w:rFonts w:ascii="Times New Roman" w:hAnsi="Times New Roman"/>
          <w:color w:val="000000" w:themeColor="text1"/>
          <w:sz w:val="24"/>
          <w:szCs w:val="24"/>
        </w:rPr>
        <w:t xml:space="preserve">the inefficient use of a limited resource, potentially </w:t>
      </w:r>
      <w:r w:rsidR="00796DE1" w:rsidRPr="007E0E6B">
        <w:rPr>
          <w:rFonts w:ascii="Times New Roman" w:hAnsi="Times New Roman"/>
          <w:color w:val="000000" w:themeColor="text1"/>
          <w:sz w:val="24"/>
          <w:szCs w:val="24"/>
        </w:rPr>
        <w:t>prompting</w:t>
      </w:r>
      <w:r w:rsidR="004A2A6C" w:rsidRPr="007E0E6B">
        <w:rPr>
          <w:rFonts w:ascii="Times New Roman" w:hAnsi="Times New Roman"/>
          <w:color w:val="000000" w:themeColor="text1"/>
          <w:sz w:val="24"/>
          <w:szCs w:val="24"/>
        </w:rPr>
        <w:t xml:space="preserve"> some form of behaviour change</w:t>
      </w:r>
      <w:r w:rsidR="0080401E" w:rsidRPr="007E0E6B">
        <w:rPr>
          <w:rFonts w:ascii="Times New Roman" w:hAnsi="Times New Roman"/>
          <w:color w:val="000000" w:themeColor="text1"/>
          <w:sz w:val="24"/>
          <w:szCs w:val="24"/>
        </w:rPr>
        <w:t xml:space="preserve">; </w:t>
      </w:r>
      <w:r w:rsidR="008C2D53" w:rsidRPr="007E0E6B">
        <w:rPr>
          <w:rFonts w:ascii="Times New Roman" w:hAnsi="Times New Roman"/>
          <w:color w:val="000000" w:themeColor="text1"/>
          <w:sz w:val="24"/>
          <w:szCs w:val="24"/>
        </w:rPr>
        <w:t xml:space="preserve">geo-timeline </w:t>
      </w:r>
      <w:r w:rsidR="004A2A6C" w:rsidRPr="007E0E6B">
        <w:rPr>
          <w:rFonts w:ascii="Times New Roman" w:hAnsi="Times New Roman"/>
          <w:color w:val="000000" w:themeColor="text1"/>
          <w:sz w:val="24"/>
          <w:szCs w:val="24"/>
        </w:rPr>
        <w:t>may help direct</w:t>
      </w:r>
      <w:r w:rsidR="008C2D53" w:rsidRPr="007E0E6B">
        <w:rPr>
          <w:rFonts w:ascii="Times New Roman" w:hAnsi="Times New Roman"/>
          <w:color w:val="000000" w:themeColor="text1"/>
          <w:sz w:val="24"/>
          <w:szCs w:val="24"/>
        </w:rPr>
        <w:t xml:space="preserve"> change through informed decision</w:t>
      </w:r>
      <w:r w:rsidR="0080401E" w:rsidRPr="007E0E6B">
        <w:rPr>
          <w:rFonts w:ascii="Times New Roman" w:hAnsi="Times New Roman"/>
          <w:color w:val="000000" w:themeColor="text1"/>
          <w:sz w:val="24"/>
          <w:szCs w:val="24"/>
        </w:rPr>
        <w:t xml:space="preserve"> making;</w:t>
      </w:r>
      <w:r w:rsidR="008C2D53" w:rsidRPr="007E0E6B">
        <w:rPr>
          <w:rFonts w:ascii="Times New Roman" w:hAnsi="Times New Roman"/>
          <w:color w:val="000000" w:themeColor="text1"/>
          <w:sz w:val="24"/>
          <w:szCs w:val="24"/>
        </w:rPr>
        <w:t xml:space="preserve"> </w:t>
      </w:r>
      <w:r w:rsidR="0080401E" w:rsidRPr="007E0E6B">
        <w:rPr>
          <w:rFonts w:ascii="Times New Roman" w:hAnsi="Times New Roman"/>
          <w:color w:val="000000" w:themeColor="text1"/>
          <w:sz w:val="24"/>
          <w:szCs w:val="24"/>
        </w:rPr>
        <w:t>and</w:t>
      </w:r>
      <w:r w:rsidR="008C2D53" w:rsidRPr="007E0E6B">
        <w:rPr>
          <w:rFonts w:ascii="Times New Roman" w:hAnsi="Times New Roman"/>
          <w:color w:val="000000" w:themeColor="text1"/>
          <w:sz w:val="24"/>
          <w:szCs w:val="24"/>
        </w:rPr>
        <w:t xml:space="preserve"> </w:t>
      </w:r>
      <w:r w:rsidR="00F47BCF" w:rsidRPr="007E0E6B">
        <w:rPr>
          <w:rFonts w:ascii="Times New Roman" w:hAnsi="Times New Roman"/>
          <w:color w:val="000000" w:themeColor="text1"/>
          <w:sz w:val="24"/>
          <w:szCs w:val="24"/>
        </w:rPr>
        <w:t xml:space="preserve">all </w:t>
      </w:r>
      <w:r w:rsidR="004A2A6C" w:rsidRPr="007E0E6B">
        <w:rPr>
          <w:rFonts w:ascii="Times New Roman" w:hAnsi="Times New Roman"/>
          <w:color w:val="000000" w:themeColor="text1"/>
          <w:sz w:val="24"/>
          <w:szCs w:val="24"/>
        </w:rPr>
        <w:t xml:space="preserve">the practices </w:t>
      </w:r>
      <w:r w:rsidR="008C2D53" w:rsidRPr="007E0E6B">
        <w:rPr>
          <w:rFonts w:ascii="Times New Roman" w:hAnsi="Times New Roman"/>
          <w:color w:val="000000" w:themeColor="text1"/>
          <w:sz w:val="24"/>
          <w:szCs w:val="24"/>
        </w:rPr>
        <w:t xml:space="preserve">have the potential to </w:t>
      </w:r>
      <w:r w:rsidR="0080401E" w:rsidRPr="007E0E6B">
        <w:rPr>
          <w:rFonts w:ascii="Times New Roman" w:hAnsi="Times New Roman"/>
          <w:color w:val="000000" w:themeColor="text1"/>
          <w:sz w:val="24"/>
          <w:szCs w:val="24"/>
        </w:rPr>
        <w:t>support</w:t>
      </w:r>
      <w:r w:rsidR="008C2D53" w:rsidRPr="007E0E6B">
        <w:rPr>
          <w:rFonts w:ascii="Times New Roman" w:hAnsi="Times New Roman"/>
          <w:color w:val="000000" w:themeColor="text1"/>
          <w:sz w:val="24"/>
          <w:szCs w:val="24"/>
        </w:rPr>
        <w:t xml:space="preserve"> citizens </w:t>
      </w:r>
      <w:r w:rsidR="0080401E" w:rsidRPr="007E0E6B">
        <w:rPr>
          <w:rFonts w:ascii="Times New Roman" w:hAnsi="Times New Roman"/>
          <w:color w:val="000000" w:themeColor="text1"/>
          <w:sz w:val="24"/>
          <w:szCs w:val="24"/>
        </w:rPr>
        <w:t>in organising</w:t>
      </w:r>
      <w:r w:rsidR="008C2D53" w:rsidRPr="007E0E6B">
        <w:rPr>
          <w:rFonts w:ascii="Times New Roman" w:hAnsi="Times New Roman"/>
          <w:color w:val="000000" w:themeColor="text1"/>
          <w:sz w:val="24"/>
          <w:szCs w:val="24"/>
        </w:rPr>
        <w:t xml:space="preserve"> local projects</w:t>
      </w:r>
      <w:r w:rsidR="00796DE1" w:rsidRPr="007E0E6B">
        <w:rPr>
          <w:rFonts w:ascii="Times New Roman" w:hAnsi="Times New Roman"/>
          <w:color w:val="000000" w:themeColor="text1"/>
          <w:sz w:val="24"/>
          <w:szCs w:val="24"/>
        </w:rPr>
        <w:t xml:space="preserve">. </w:t>
      </w:r>
      <w:proofErr w:type="spellStart"/>
      <w:r w:rsidR="00796DE1" w:rsidRPr="007E0E6B">
        <w:rPr>
          <w:rFonts w:ascii="Times New Roman" w:hAnsi="Times New Roman"/>
          <w:color w:val="000000" w:themeColor="text1"/>
          <w:sz w:val="24"/>
          <w:szCs w:val="24"/>
        </w:rPr>
        <w:t>Haxeltine</w:t>
      </w:r>
      <w:proofErr w:type="spellEnd"/>
      <w:r w:rsidR="00796DE1" w:rsidRPr="007E0E6B">
        <w:rPr>
          <w:rFonts w:ascii="Times New Roman" w:hAnsi="Times New Roman"/>
          <w:color w:val="000000" w:themeColor="text1"/>
          <w:sz w:val="24"/>
          <w:szCs w:val="24"/>
        </w:rPr>
        <w:t xml:space="preserve"> and </w:t>
      </w:r>
      <w:proofErr w:type="spellStart"/>
      <w:r w:rsidR="00796DE1" w:rsidRPr="007E0E6B">
        <w:rPr>
          <w:rFonts w:ascii="Times New Roman" w:hAnsi="Times New Roman"/>
          <w:color w:val="000000" w:themeColor="text1"/>
          <w:sz w:val="24"/>
          <w:szCs w:val="24"/>
        </w:rPr>
        <w:t>Seyfang</w:t>
      </w:r>
      <w:proofErr w:type="spellEnd"/>
      <w:r w:rsidR="00796DE1" w:rsidRPr="007E0E6B">
        <w:rPr>
          <w:rFonts w:ascii="Times New Roman" w:hAnsi="Times New Roman"/>
          <w:color w:val="000000" w:themeColor="text1"/>
          <w:sz w:val="24"/>
          <w:szCs w:val="24"/>
        </w:rPr>
        <w:t xml:space="preserve"> (2009) note that niche local </w:t>
      </w:r>
      <w:r w:rsidR="00796DE1" w:rsidRPr="007E0E6B">
        <w:rPr>
          <w:rFonts w:ascii="Times New Roman" w:hAnsi="Times New Roman"/>
          <w:color w:val="000000" w:themeColor="text1"/>
          <w:sz w:val="24"/>
          <w:szCs w:val="24"/>
        </w:rPr>
        <w:lastRenderedPageBreak/>
        <w:t>projects can</w:t>
      </w:r>
      <w:r w:rsidR="008C2D53" w:rsidRPr="007E0E6B">
        <w:rPr>
          <w:rFonts w:ascii="Times New Roman" w:hAnsi="Times New Roman"/>
          <w:color w:val="000000" w:themeColor="text1"/>
          <w:sz w:val="24"/>
          <w:szCs w:val="24"/>
        </w:rPr>
        <w:t xml:space="preserve"> precipitate change, for example through aggregation of small initiatives, growth in scale</w:t>
      </w:r>
      <w:r w:rsidR="0080401E" w:rsidRPr="007E0E6B">
        <w:rPr>
          <w:rFonts w:ascii="Times New Roman" w:hAnsi="Times New Roman"/>
          <w:color w:val="000000" w:themeColor="text1"/>
          <w:sz w:val="24"/>
          <w:szCs w:val="24"/>
        </w:rPr>
        <w:t>,</w:t>
      </w:r>
      <w:r w:rsidR="008C2D53" w:rsidRPr="007E0E6B">
        <w:rPr>
          <w:rFonts w:ascii="Times New Roman" w:hAnsi="Times New Roman"/>
          <w:color w:val="000000" w:themeColor="text1"/>
          <w:sz w:val="24"/>
          <w:szCs w:val="24"/>
        </w:rPr>
        <w:t xml:space="preserve"> or tran</w:t>
      </w:r>
      <w:r w:rsidR="00796DE1" w:rsidRPr="007E0E6B">
        <w:rPr>
          <w:rFonts w:ascii="Times New Roman" w:hAnsi="Times New Roman"/>
          <w:color w:val="000000" w:themeColor="text1"/>
          <w:sz w:val="24"/>
          <w:szCs w:val="24"/>
        </w:rPr>
        <w:t xml:space="preserve">slation to mainstream settings </w:t>
      </w:r>
      <w:r w:rsidR="00BC22EA" w:rsidRPr="007E0E6B">
        <w:rPr>
          <w:rFonts w:ascii="Times New Roman" w:hAnsi="Times New Roman"/>
          <w:color w:val="000000" w:themeColor="text1"/>
          <w:sz w:val="24"/>
          <w:szCs w:val="24"/>
        </w:rPr>
        <w:t xml:space="preserve">. </w:t>
      </w:r>
    </w:p>
    <w:p w14:paraId="712BFD99" w14:textId="77777777" w:rsidR="0065045C" w:rsidRPr="007E0E6B" w:rsidRDefault="0065045C" w:rsidP="007E0E6B">
      <w:pPr>
        <w:pStyle w:val="NoSpacing"/>
        <w:keepNext/>
        <w:spacing w:line="276" w:lineRule="auto"/>
        <w:rPr>
          <w:rFonts w:ascii="Times New Roman" w:hAnsi="Times New Roman"/>
          <w:b/>
          <w:color w:val="000000" w:themeColor="text1"/>
          <w:lang w:val="en-GB"/>
        </w:rPr>
      </w:pPr>
    </w:p>
    <w:p w14:paraId="067624B9" w14:textId="505F6D58" w:rsidR="00665034" w:rsidRPr="007E0E6B" w:rsidRDefault="007E0E6B" w:rsidP="007E0E6B">
      <w:pPr>
        <w:pStyle w:val="NoteLevel11"/>
        <w:numPr>
          <w:ilvl w:val="0"/>
          <w:numId w:val="0"/>
        </w:numPr>
        <w:spacing w:line="276" w:lineRule="auto"/>
        <w:rPr>
          <w:rFonts w:ascii="Times New Roman" w:hAnsi="Times New Roman" w:cs="Times New Roman"/>
          <w:color w:val="000000" w:themeColor="text1"/>
        </w:rPr>
      </w:pPr>
      <w:r>
        <w:rPr>
          <w:rFonts w:ascii="Times New Roman" w:hAnsi="Times New Roman" w:cs="Times New Roman"/>
          <w:b/>
          <w:color w:val="000000" w:themeColor="text1"/>
          <w:lang w:val="en-GB"/>
        </w:rPr>
        <w:t>6</w:t>
      </w:r>
      <w:r w:rsidR="00BD24DE" w:rsidRPr="007E0E6B">
        <w:rPr>
          <w:rFonts w:ascii="Times New Roman" w:hAnsi="Times New Roman" w:cs="Times New Roman"/>
          <w:b/>
          <w:color w:val="000000" w:themeColor="text1"/>
          <w:lang w:val="en-GB"/>
        </w:rPr>
        <w:t>. Conclusions</w:t>
      </w:r>
    </w:p>
    <w:p w14:paraId="3592CBE3" w14:textId="77777777" w:rsidR="007E0E6B" w:rsidRDefault="007E0E6B" w:rsidP="007E0E6B">
      <w:pPr>
        <w:keepNext/>
        <w:spacing w:line="276" w:lineRule="auto"/>
        <w:rPr>
          <w:rFonts w:ascii="Times New Roman" w:hAnsi="Times New Roman" w:cs="Times New Roman"/>
          <w:color w:val="000000" w:themeColor="text1"/>
          <w:lang w:val="en-GB"/>
        </w:rPr>
      </w:pPr>
    </w:p>
    <w:p w14:paraId="249EBDCE" w14:textId="77F2B83C" w:rsidR="00B13805" w:rsidRPr="007E0E6B" w:rsidRDefault="00B3404D" w:rsidP="007E0E6B">
      <w:pPr>
        <w:keepNext/>
        <w:spacing w:line="276" w:lineRule="auto"/>
        <w:rPr>
          <w:rFonts w:ascii="Times New Roman" w:hAnsi="Times New Roman" w:cs="Times New Roman"/>
          <w:color w:val="000000" w:themeColor="text1"/>
          <w:lang w:val="en-GB"/>
        </w:rPr>
      </w:pPr>
      <w:r w:rsidRPr="007E0E6B">
        <w:rPr>
          <w:rFonts w:ascii="Times New Roman" w:hAnsi="Times New Roman" w:cs="Times New Roman"/>
          <w:color w:val="000000" w:themeColor="text1"/>
          <w:lang w:val="en-GB"/>
        </w:rPr>
        <w:t>This paper presents an overview of research from the</w:t>
      </w:r>
      <w:r w:rsidR="005E11F6" w:rsidRPr="007E0E6B">
        <w:rPr>
          <w:rFonts w:ascii="Times New Roman" w:hAnsi="Times New Roman" w:cs="Times New Roman"/>
          <w:color w:val="000000" w:themeColor="text1"/>
          <w:lang w:val="en-GB"/>
        </w:rPr>
        <w:t xml:space="preserve"> TURAS project</w:t>
      </w:r>
      <w:r w:rsidR="00665034" w:rsidRPr="007E0E6B">
        <w:rPr>
          <w:rFonts w:ascii="Times New Roman" w:hAnsi="Times New Roman" w:cs="Times New Roman"/>
          <w:color w:val="000000" w:themeColor="text1"/>
          <w:lang w:val="en-GB"/>
        </w:rPr>
        <w:t xml:space="preserve"> </w:t>
      </w:r>
      <w:r w:rsidRPr="007E0E6B">
        <w:rPr>
          <w:rFonts w:ascii="Times New Roman" w:hAnsi="Times New Roman" w:cs="Times New Roman"/>
          <w:color w:val="000000" w:themeColor="text1"/>
          <w:lang w:val="en-GB"/>
        </w:rPr>
        <w:t>that</w:t>
      </w:r>
      <w:r w:rsidR="001560E5" w:rsidRPr="007E0E6B">
        <w:rPr>
          <w:rFonts w:ascii="Times New Roman" w:hAnsi="Times New Roman" w:cs="Times New Roman"/>
          <w:color w:val="000000" w:themeColor="text1"/>
          <w:lang w:val="en-GB"/>
        </w:rPr>
        <w:t xml:space="preserve"> </w:t>
      </w:r>
      <w:r w:rsidR="00B80533" w:rsidRPr="007E0E6B">
        <w:rPr>
          <w:rFonts w:ascii="Times New Roman" w:hAnsi="Times New Roman" w:cs="Times New Roman"/>
          <w:color w:val="000000" w:themeColor="text1"/>
          <w:lang w:val="en-GB"/>
        </w:rPr>
        <w:t>aims to contribute</w:t>
      </w:r>
      <w:r w:rsidR="00665034" w:rsidRPr="007E0E6B">
        <w:rPr>
          <w:rFonts w:ascii="Times New Roman" w:hAnsi="Times New Roman" w:cs="Times New Roman"/>
          <w:color w:val="000000" w:themeColor="text1"/>
          <w:lang w:val="en-GB"/>
        </w:rPr>
        <w:t xml:space="preserve"> to </w:t>
      </w:r>
      <w:r w:rsidR="009619AA" w:rsidRPr="007E0E6B">
        <w:rPr>
          <w:rFonts w:ascii="Times New Roman" w:hAnsi="Times New Roman" w:cs="Times New Roman"/>
          <w:color w:val="000000" w:themeColor="text1"/>
          <w:lang w:val="en-GB"/>
        </w:rPr>
        <w:t>the</w:t>
      </w:r>
      <w:r w:rsidR="00665034" w:rsidRPr="007E0E6B">
        <w:rPr>
          <w:rFonts w:ascii="Times New Roman" w:hAnsi="Times New Roman" w:cs="Times New Roman"/>
          <w:color w:val="000000" w:themeColor="text1"/>
          <w:lang w:val="en-GB"/>
        </w:rPr>
        <w:t xml:space="preserve"> growing body of research </w:t>
      </w:r>
      <w:r w:rsidR="00B80533" w:rsidRPr="007E0E6B">
        <w:rPr>
          <w:rFonts w:ascii="Times New Roman" w:hAnsi="Times New Roman" w:cs="Times New Roman"/>
          <w:color w:val="000000" w:themeColor="text1"/>
          <w:lang w:val="en-GB"/>
        </w:rPr>
        <w:t>on</w:t>
      </w:r>
      <w:r w:rsidR="00665034" w:rsidRPr="007E0E6B">
        <w:rPr>
          <w:rFonts w:ascii="Times New Roman" w:hAnsi="Times New Roman" w:cs="Times New Roman"/>
          <w:color w:val="000000" w:themeColor="text1"/>
        </w:rPr>
        <w:t xml:space="preserve"> </w:t>
      </w:r>
      <w:r w:rsidR="00474A59" w:rsidRPr="007E0E6B">
        <w:rPr>
          <w:rFonts w:ascii="Times New Roman" w:hAnsi="Times New Roman" w:cs="Times New Roman"/>
          <w:color w:val="000000" w:themeColor="text1"/>
        </w:rPr>
        <w:t>the operationalization of urban resilience</w:t>
      </w:r>
      <w:r w:rsidR="00B13805" w:rsidRPr="007E0E6B">
        <w:rPr>
          <w:rFonts w:ascii="Times New Roman" w:hAnsi="Times New Roman" w:cs="Times New Roman"/>
          <w:color w:val="000000" w:themeColor="text1"/>
        </w:rPr>
        <w:t xml:space="preserve"> through </w:t>
      </w:r>
      <w:r w:rsidRPr="007E0E6B">
        <w:rPr>
          <w:rFonts w:ascii="Times New Roman" w:hAnsi="Times New Roman" w:cs="Times New Roman"/>
          <w:color w:val="000000" w:themeColor="text1"/>
          <w:lang w:val="en-GB"/>
        </w:rPr>
        <w:t xml:space="preserve">an evolving framework for </w:t>
      </w:r>
      <w:r w:rsidRPr="007E0E6B">
        <w:rPr>
          <w:rFonts w:ascii="Times New Roman" w:hAnsi="Times New Roman" w:cs="Times New Roman"/>
          <w:i/>
          <w:color w:val="000000" w:themeColor="text1"/>
          <w:lang w:val="en-GB"/>
        </w:rPr>
        <w:t>adaptive co-management and design</w:t>
      </w:r>
      <w:r w:rsidRPr="007E0E6B">
        <w:rPr>
          <w:rFonts w:ascii="Times New Roman" w:hAnsi="Times New Roman" w:cs="Times New Roman"/>
          <w:color w:val="000000" w:themeColor="text1"/>
          <w:lang w:val="en-GB"/>
        </w:rPr>
        <w:t xml:space="preserve"> and five </w:t>
      </w:r>
      <w:r w:rsidR="00B13805" w:rsidRPr="007E0E6B">
        <w:rPr>
          <w:rFonts w:ascii="Times New Roman" w:hAnsi="Times New Roman" w:cs="Times New Roman"/>
          <w:color w:val="000000" w:themeColor="text1"/>
          <w:lang w:val="en-GB"/>
        </w:rPr>
        <w:t xml:space="preserve">associated </w:t>
      </w:r>
      <w:r w:rsidR="00186808" w:rsidRPr="007E0E6B">
        <w:rPr>
          <w:rFonts w:ascii="Times New Roman" w:hAnsi="Times New Roman" w:cs="Times New Roman"/>
          <w:color w:val="000000" w:themeColor="text1"/>
          <w:lang w:val="en-GB"/>
        </w:rPr>
        <w:t xml:space="preserve">experiments that explore </w:t>
      </w:r>
      <w:r w:rsidR="00B13805" w:rsidRPr="007E0E6B">
        <w:rPr>
          <w:rFonts w:ascii="Times New Roman" w:hAnsi="Times New Roman" w:cs="Times New Roman"/>
          <w:color w:val="000000" w:themeColor="text1"/>
          <w:lang w:val="en-GB"/>
        </w:rPr>
        <w:t xml:space="preserve">what </w:t>
      </w:r>
      <w:r w:rsidR="00186808" w:rsidRPr="007E0E6B">
        <w:rPr>
          <w:rFonts w:ascii="Times New Roman" w:hAnsi="Times New Roman" w:cs="Times New Roman"/>
          <w:color w:val="000000" w:themeColor="text1"/>
          <w:lang w:val="en-GB"/>
        </w:rPr>
        <w:t xml:space="preserve">urban </w:t>
      </w:r>
      <w:r w:rsidR="00B13805" w:rsidRPr="007E0E6B">
        <w:rPr>
          <w:rFonts w:ascii="Times New Roman" w:hAnsi="Times New Roman" w:cs="Times New Roman"/>
          <w:color w:val="000000" w:themeColor="text1"/>
          <w:lang w:val="en-GB"/>
        </w:rPr>
        <w:t xml:space="preserve">resilience might mean in </w:t>
      </w:r>
      <w:r w:rsidRPr="007E0E6B">
        <w:rPr>
          <w:rFonts w:ascii="Times New Roman" w:hAnsi="Times New Roman" w:cs="Times New Roman"/>
          <w:color w:val="000000" w:themeColor="text1"/>
          <w:lang w:val="en-GB"/>
        </w:rPr>
        <w:t>practice</w:t>
      </w:r>
      <w:r w:rsidR="00474A59" w:rsidRPr="007E0E6B">
        <w:rPr>
          <w:rFonts w:ascii="Times New Roman" w:hAnsi="Times New Roman" w:cs="Times New Roman"/>
          <w:color w:val="000000" w:themeColor="text1"/>
          <w:lang w:val="en-GB"/>
        </w:rPr>
        <w:t>.</w:t>
      </w:r>
      <w:r w:rsidR="006B510A" w:rsidRPr="007E0E6B">
        <w:rPr>
          <w:rFonts w:ascii="Times New Roman" w:hAnsi="Times New Roman" w:cs="Times New Roman"/>
          <w:color w:val="000000" w:themeColor="text1"/>
          <w:lang w:val="en-GB"/>
        </w:rPr>
        <w:t xml:space="preserve"> The project has not considered urban resilience to </w:t>
      </w:r>
      <w:r w:rsidR="006B510A" w:rsidRPr="007E0E6B">
        <w:rPr>
          <w:rFonts w:ascii="Times New Roman" w:hAnsi="Times New Roman" w:cs="Times New Roman"/>
          <w:color w:val="000000" w:themeColor="text1"/>
        </w:rPr>
        <w:t>be a policy or a destination, but rather a theoretical mechanism for change and thinking differently.</w:t>
      </w:r>
      <w:r w:rsidR="006B510A" w:rsidRPr="007E0E6B">
        <w:rPr>
          <w:rFonts w:ascii="Times New Roman" w:hAnsi="Times New Roman" w:cs="Times New Roman"/>
          <w:color w:val="000000" w:themeColor="text1"/>
          <w:lang w:val="en-GB"/>
        </w:rPr>
        <w:t xml:space="preserve"> </w:t>
      </w:r>
      <w:r w:rsidR="00B13805" w:rsidRPr="007E0E6B">
        <w:rPr>
          <w:rFonts w:ascii="Times New Roman" w:hAnsi="Times New Roman" w:cs="Times New Roman"/>
          <w:color w:val="000000" w:themeColor="text1"/>
        </w:rPr>
        <w:t>The framework and the experiments have emerged from a</w:t>
      </w:r>
      <w:r w:rsidR="00E5724A" w:rsidRPr="007E0E6B">
        <w:rPr>
          <w:rFonts w:ascii="Times New Roman" w:hAnsi="Times New Roman" w:cs="Times New Roman"/>
          <w:color w:val="000000" w:themeColor="text1"/>
          <w:lang w:val="en-GB"/>
        </w:rPr>
        <w:t xml:space="preserve"> research process </w:t>
      </w:r>
      <w:r w:rsidR="00B13805" w:rsidRPr="007E0E6B">
        <w:rPr>
          <w:rFonts w:ascii="Times New Roman" w:hAnsi="Times New Roman" w:cs="Times New Roman"/>
          <w:color w:val="000000" w:themeColor="text1"/>
          <w:lang w:val="en-GB"/>
        </w:rPr>
        <w:t xml:space="preserve">that </w:t>
      </w:r>
      <w:r w:rsidR="00E5724A" w:rsidRPr="007E0E6B">
        <w:rPr>
          <w:rFonts w:ascii="Times New Roman" w:hAnsi="Times New Roman" w:cs="Times New Roman"/>
          <w:color w:val="000000" w:themeColor="text1"/>
          <w:lang w:val="en-GB"/>
        </w:rPr>
        <w:t xml:space="preserve">reflects key features of adaptive co-management and co-design such as </w:t>
      </w:r>
      <w:r w:rsidR="00474A59" w:rsidRPr="007E0E6B">
        <w:rPr>
          <w:rFonts w:ascii="Times New Roman" w:hAnsi="Times New Roman" w:cs="Times New Roman"/>
          <w:color w:val="000000" w:themeColor="text1"/>
          <w:lang w:val="en-GB"/>
        </w:rPr>
        <w:t xml:space="preserve">the collaboration of </w:t>
      </w:r>
      <w:r w:rsidR="00E5724A" w:rsidRPr="007E0E6B">
        <w:rPr>
          <w:rFonts w:ascii="Times New Roman" w:hAnsi="Times New Roman" w:cs="Times New Roman"/>
          <w:color w:val="000000" w:themeColor="text1"/>
          <w:lang w:val="en-GB"/>
        </w:rPr>
        <w:t xml:space="preserve">diverse actors working together on identified </w:t>
      </w:r>
      <w:r w:rsidR="00474A59" w:rsidRPr="007E0E6B">
        <w:rPr>
          <w:rFonts w:ascii="Times New Roman" w:hAnsi="Times New Roman" w:cs="Times New Roman"/>
          <w:color w:val="000000" w:themeColor="text1"/>
          <w:lang w:val="en-GB"/>
        </w:rPr>
        <w:t xml:space="preserve">shared challenges; </w:t>
      </w:r>
      <w:r w:rsidR="00E5724A" w:rsidRPr="007E0E6B">
        <w:rPr>
          <w:rFonts w:ascii="Times New Roman" w:hAnsi="Times New Roman" w:cs="Times New Roman"/>
          <w:color w:val="000000" w:themeColor="text1"/>
          <w:lang w:val="en-GB"/>
        </w:rPr>
        <w:t>a continuous process of learning, adapting and adjusting</w:t>
      </w:r>
      <w:r w:rsidR="00474A59" w:rsidRPr="007E0E6B">
        <w:rPr>
          <w:rFonts w:ascii="Times New Roman" w:hAnsi="Times New Roman" w:cs="Times New Roman"/>
          <w:color w:val="000000" w:themeColor="text1"/>
          <w:lang w:val="en-GB"/>
        </w:rPr>
        <w:t xml:space="preserve">; and the creation of </w:t>
      </w:r>
      <w:r w:rsidR="00E5724A" w:rsidRPr="007E0E6B">
        <w:rPr>
          <w:rFonts w:ascii="Times New Roman" w:hAnsi="Times New Roman" w:cs="Times New Roman"/>
          <w:color w:val="000000" w:themeColor="text1"/>
          <w:lang w:val="en-GB"/>
        </w:rPr>
        <w:t xml:space="preserve">a shadow </w:t>
      </w:r>
      <w:r w:rsidR="009619AA" w:rsidRPr="007E0E6B">
        <w:rPr>
          <w:rFonts w:ascii="Times New Roman" w:hAnsi="Times New Roman" w:cs="Times New Roman"/>
          <w:color w:val="000000" w:themeColor="text1"/>
          <w:lang w:val="en-GB"/>
        </w:rPr>
        <w:t xml:space="preserve">epistemic </w:t>
      </w:r>
      <w:r w:rsidR="00E5724A" w:rsidRPr="007E0E6B">
        <w:rPr>
          <w:rFonts w:ascii="Times New Roman" w:hAnsi="Times New Roman" w:cs="Times New Roman"/>
          <w:color w:val="000000" w:themeColor="text1"/>
          <w:lang w:val="en-GB"/>
        </w:rPr>
        <w:t>network.</w:t>
      </w:r>
      <w:r w:rsidR="00D977C8" w:rsidRPr="007E0E6B">
        <w:rPr>
          <w:rFonts w:ascii="Times New Roman" w:hAnsi="Times New Roman" w:cs="Times New Roman"/>
          <w:color w:val="000000" w:themeColor="text1"/>
          <w:lang w:val="en-GB"/>
        </w:rPr>
        <w:t xml:space="preserve"> </w:t>
      </w:r>
    </w:p>
    <w:p w14:paraId="458341DF" w14:textId="1EBE4EF6" w:rsidR="00187D60" w:rsidRDefault="00B13805" w:rsidP="007E0E6B">
      <w:pPr>
        <w:keepNext/>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 xml:space="preserve">Findings have emerged from the experiments </w:t>
      </w:r>
      <w:r w:rsidR="006B510A" w:rsidRPr="007E0E6B">
        <w:rPr>
          <w:rFonts w:ascii="Times New Roman" w:hAnsi="Times New Roman" w:cs="Times New Roman"/>
          <w:color w:val="000000" w:themeColor="text1"/>
          <w:lang w:val="en-GB"/>
        </w:rPr>
        <w:t>that may usefully inform future research and transfer to different contexts</w:t>
      </w:r>
      <w:r w:rsidR="006B510A" w:rsidRPr="007E0E6B">
        <w:rPr>
          <w:rFonts w:ascii="Times New Roman" w:hAnsi="Times New Roman" w:cs="Times New Roman"/>
          <w:color w:val="000000" w:themeColor="text1"/>
        </w:rPr>
        <w:t xml:space="preserve">, for example </w:t>
      </w:r>
      <w:r w:rsidRPr="007E0E6B">
        <w:rPr>
          <w:rFonts w:ascii="Times New Roman" w:hAnsi="Times New Roman" w:cs="Times New Roman"/>
          <w:color w:val="000000" w:themeColor="text1"/>
        </w:rPr>
        <w:t xml:space="preserve">relating </w:t>
      </w:r>
      <w:r w:rsidRPr="007E0E6B">
        <w:rPr>
          <w:rFonts w:ascii="Times New Roman" w:hAnsi="Times New Roman" w:cs="Times New Roman"/>
          <w:color w:val="000000" w:themeColor="text1"/>
          <w:lang w:val="en-GB"/>
        </w:rPr>
        <w:t>to crowd-sourcing spatial or historical data and the resource commitment</w:t>
      </w:r>
      <w:r w:rsidR="006B510A" w:rsidRPr="007E0E6B">
        <w:rPr>
          <w:rFonts w:ascii="Times New Roman" w:hAnsi="Times New Roman" w:cs="Times New Roman"/>
          <w:color w:val="000000" w:themeColor="text1"/>
          <w:lang w:val="en-GB"/>
        </w:rPr>
        <w:t xml:space="preserve"> required for the new practices</w:t>
      </w:r>
      <w:r w:rsidRPr="007E0E6B">
        <w:rPr>
          <w:rFonts w:ascii="Times New Roman" w:hAnsi="Times New Roman" w:cs="Times New Roman"/>
          <w:color w:val="000000" w:themeColor="text1"/>
          <w:lang w:val="en-GB"/>
        </w:rPr>
        <w:t>.</w:t>
      </w:r>
      <w:r w:rsidRPr="007E0E6B">
        <w:rPr>
          <w:rFonts w:ascii="Times New Roman" w:hAnsi="Times New Roman" w:cs="Times New Roman"/>
          <w:color w:val="000000" w:themeColor="text1"/>
        </w:rPr>
        <w:t xml:space="preserve"> </w:t>
      </w:r>
      <w:r w:rsidR="006B510A" w:rsidRPr="007E0E6B">
        <w:rPr>
          <w:rFonts w:ascii="Times New Roman" w:hAnsi="Times New Roman" w:cs="Times New Roman"/>
          <w:color w:val="000000" w:themeColor="text1"/>
        </w:rPr>
        <w:t>T</w:t>
      </w:r>
      <w:r w:rsidRPr="007E0E6B">
        <w:rPr>
          <w:rFonts w:ascii="Times New Roman" w:hAnsi="Times New Roman" w:cs="Times New Roman"/>
          <w:color w:val="000000" w:themeColor="text1"/>
        </w:rPr>
        <w:t xml:space="preserve">he practices attempt to </w:t>
      </w:r>
      <w:r w:rsidRPr="007E0E6B">
        <w:rPr>
          <w:rFonts w:ascii="Times New Roman" w:hAnsi="Times New Roman" w:cs="Times New Roman"/>
          <w:color w:val="000000" w:themeColor="text1"/>
          <w:lang w:val="en-GB"/>
        </w:rPr>
        <w:t>address fundamental issues in urban planning and policy such as the inefficient use of space and a lack of joined-up thinking and knowledge sharing</w:t>
      </w:r>
      <w:r w:rsidR="006B510A" w:rsidRPr="007E0E6B">
        <w:rPr>
          <w:rFonts w:ascii="Times New Roman" w:hAnsi="Times New Roman" w:cs="Times New Roman"/>
          <w:color w:val="000000" w:themeColor="text1"/>
          <w:lang w:val="en-GB"/>
        </w:rPr>
        <w:t xml:space="preserve">, and all </w:t>
      </w:r>
      <w:r w:rsidRPr="007E0E6B">
        <w:rPr>
          <w:rFonts w:ascii="Times New Roman" w:hAnsi="Times New Roman" w:cs="Times New Roman"/>
          <w:color w:val="000000" w:themeColor="text1"/>
          <w:lang w:val="en-GB"/>
        </w:rPr>
        <w:t>involve established and familiar activities such as surveying and networking</w:t>
      </w:r>
      <w:r w:rsidR="006B510A" w:rsidRPr="007E0E6B">
        <w:rPr>
          <w:rFonts w:ascii="Times New Roman" w:hAnsi="Times New Roman" w:cs="Times New Roman"/>
          <w:color w:val="000000" w:themeColor="text1"/>
          <w:lang w:val="en-GB"/>
        </w:rPr>
        <w:t>,</w:t>
      </w:r>
      <w:r w:rsidRPr="007E0E6B">
        <w:rPr>
          <w:rFonts w:ascii="Times New Roman" w:hAnsi="Times New Roman" w:cs="Times New Roman"/>
          <w:color w:val="000000" w:themeColor="text1"/>
          <w:lang w:val="en-GB"/>
        </w:rPr>
        <w:t xml:space="preserve"> that </w:t>
      </w:r>
      <w:r w:rsidRPr="007E0E6B">
        <w:rPr>
          <w:rFonts w:ascii="Times New Roman" w:hAnsi="Times New Roman" w:cs="Times New Roman"/>
          <w:color w:val="000000" w:themeColor="text1"/>
        </w:rPr>
        <w:t>may</w:t>
      </w:r>
      <w:r w:rsidR="00187D60" w:rsidRPr="007E0E6B">
        <w:rPr>
          <w:rFonts w:ascii="Times New Roman" w:hAnsi="Times New Roman" w:cs="Times New Roman"/>
          <w:color w:val="000000" w:themeColor="text1"/>
        </w:rPr>
        <w:t xml:space="preserve"> be interpreted as urban resilience in practice.</w:t>
      </w:r>
    </w:p>
    <w:p w14:paraId="05E7FB01" w14:textId="77777777" w:rsidR="00B11955" w:rsidRPr="007E0E6B" w:rsidRDefault="00B11955" w:rsidP="007E0E6B">
      <w:pPr>
        <w:keepNext/>
        <w:spacing w:line="276" w:lineRule="auto"/>
        <w:rPr>
          <w:rFonts w:ascii="Times New Roman" w:hAnsi="Times New Roman" w:cs="Times New Roman"/>
          <w:color w:val="000000" w:themeColor="text1"/>
          <w:lang w:val="en-GB"/>
        </w:rPr>
      </w:pPr>
    </w:p>
    <w:p w14:paraId="3D21677B" w14:textId="50C4A7AF" w:rsidR="00B80533" w:rsidRPr="007E0E6B" w:rsidRDefault="00E5724A" w:rsidP="007E0E6B">
      <w:pPr>
        <w:pStyle w:val="NoteLevel11"/>
        <w:numPr>
          <w:ilvl w:val="0"/>
          <w:numId w:val="0"/>
        </w:numPr>
        <w:spacing w:line="276" w:lineRule="auto"/>
        <w:rPr>
          <w:rFonts w:ascii="Times New Roman" w:hAnsi="Times New Roman" w:cs="Times New Roman"/>
          <w:color w:val="000000" w:themeColor="text1"/>
        </w:rPr>
      </w:pPr>
      <w:r w:rsidRPr="007E0E6B">
        <w:rPr>
          <w:rFonts w:ascii="Times New Roman" w:hAnsi="Times New Roman" w:cs="Times New Roman"/>
          <w:color w:val="000000" w:themeColor="text1"/>
        </w:rPr>
        <w:t xml:space="preserve">The emerging framework for </w:t>
      </w:r>
      <w:r w:rsidRPr="007E0E6B">
        <w:rPr>
          <w:rFonts w:ascii="Times New Roman" w:hAnsi="Times New Roman" w:cs="Times New Roman"/>
          <w:i/>
          <w:color w:val="000000" w:themeColor="text1"/>
        </w:rPr>
        <w:t>adaptive co-management and design</w:t>
      </w:r>
      <w:r w:rsidRPr="007E0E6B">
        <w:rPr>
          <w:rFonts w:ascii="Times New Roman" w:hAnsi="Times New Roman" w:cs="Times New Roman"/>
          <w:color w:val="000000" w:themeColor="text1"/>
        </w:rPr>
        <w:t xml:space="preserve"> and the five </w:t>
      </w:r>
      <w:r w:rsidR="00186808" w:rsidRPr="007E0E6B">
        <w:rPr>
          <w:rFonts w:ascii="Times New Roman" w:hAnsi="Times New Roman" w:cs="Times New Roman"/>
          <w:color w:val="000000" w:themeColor="text1"/>
        </w:rPr>
        <w:t>experiments</w:t>
      </w:r>
      <w:r w:rsidR="00474A59" w:rsidRPr="007E0E6B">
        <w:rPr>
          <w:rFonts w:ascii="Times New Roman" w:hAnsi="Times New Roman" w:cs="Times New Roman"/>
          <w:color w:val="000000" w:themeColor="text1"/>
        </w:rPr>
        <w:t xml:space="preserve"> </w:t>
      </w:r>
      <w:r w:rsidRPr="007E0E6B">
        <w:rPr>
          <w:rFonts w:ascii="Times New Roman" w:hAnsi="Times New Roman" w:cs="Times New Roman"/>
          <w:color w:val="000000" w:themeColor="text1"/>
        </w:rPr>
        <w:t>will continue to evolve, influenced by the</w:t>
      </w:r>
      <w:r w:rsidR="00186808" w:rsidRPr="007E0E6B">
        <w:rPr>
          <w:rFonts w:ascii="Times New Roman" w:hAnsi="Times New Roman" w:cs="Times New Roman"/>
          <w:color w:val="000000" w:themeColor="text1"/>
        </w:rPr>
        <w:t>ir ongoing</w:t>
      </w:r>
      <w:r w:rsidRPr="007E0E6B">
        <w:rPr>
          <w:rFonts w:ascii="Times New Roman" w:hAnsi="Times New Roman" w:cs="Times New Roman"/>
          <w:color w:val="000000" w:themeColor="text1"/>
        </w:rPr>
        <w:t xml:space="preserve"> </w:t>
      </w:r>
      <w:r w:rsidR="00186808" w:rsidRPr="007E0E6B">
        <w:rPr>
          <w:rFonts w:ascii="Times New Roman" w:hAnsi="Times New Roman" w:cs="Times New Roman"/>
          <w:color w:val="000000" w:themeColor="text1"/>
        </w:rPr>
        <w:t>findings</w:t>
      </w:r>
      <w:r w:rsidRPr="007E0E6B">
        <w:rPr>
          <w:rFonts w:ascii="Times New Roman" w:hAnsi="Times New Roman" w:cs="Times New Roman"/>
          <w:color w:val="000000" w:themeColor="text1"/>
        </w:rPr>
        <w:t xml:space="preserve"> and other areas of research within the TURAS project such as the </w:t>
      </w:r>
      <w:r w:rsidR="005E11F6" w:rsidRPr="007E0E6B">
        <w:rPr>
          <w:rFonts w:ascii="Times New Roman" w:hAnsi="Times New Roman" w:cs="Times New Roman"/>
          <w:color w:val="000000" w:themeColor="text1"/>
        </w:rPr>
        <w:t>urban</w:t>
      </w:r>
      <w:r w:rsidRPr="007E0E6B">
        <w:rPr>
          <w:rFonts w:ascii="Times New Roman" w:hAnsi="Times New Roman" w:cs="Times New Roman"/>
          <w:color w:val="000000" w:themeColor="text1"/>
        </w:rPr>
        <w:t xml:space="preserve"> green infrastructure research </w:t>
      </w:r>
      <w:r w:rsidR="000359BE" w:rsidRPr="007E0E6B">
        <w:rPr>
          <w:rFonts w:ascii="Times New Roman" w:hAnsi="Times New Roman" w:cs="Times New Roman"/>
          <w:color w:val="000000" w:themeColor="text1"/>
        </w:rPr>
        <w:t>(see:</w:t>
      </w:r>
      <w:r w:rsidRPr="007E0E6B">
        <w:rPr>
          <w:rFonts w:ascii="Times New Roman" w:hAnsi="Times New Roman" w:cs="Times New Roman"/>
          <w:color w:val="000000" w:themeColor="text1"/>
        </w:rPr>
        <w:t xml:space="preserve"> Connop et al.</w:t>
      </w:r>
      <w:r w:rsidR="000359BE" w:rsidRPr="007E0E6B">
        <w:rPr>
          <w:rFonts w:ascii="Times New Roman" w:hAnsi="Times New Roman" w:cs="Times New Roman"/>
          <w:color w:val="000000" w:themeColor="text1"/>
        </w:rPr>
        <w:t>,</w:t>
      </w:r>
      <w:r w:rsidRPr="007E0E6B">
        <w:rPr>
          <w:rFonts w:ascii="Times New Roman" w:hAnsi="Times New Roman" w:cs="Times New Roman"/>
          <w:color w:val="000000" w:themeColor="text1"/>
        </w:rPr>
        <w:t xml:space="preserve"> </w:t>
      </w:r>
      <w:r w:rsidR="007E0E6B" w:rsidRPr="007E0E6B">
        <w:rPr>
          <w:rFonts w:ascii="Times New Roman" w:hAnsi="Times New Roman" w:cs="Times New Roman"/>
          <w:color w:val="000000" w:themeColor="text1"/>
        </w:rPr>
        <w:t>2016</w:t>
      </w:r>
      <w:r w:rsidR="00DE5A65" w:rsidRPr="007E0E6B">
        <w:rPr>
          <w:rFonts w:ascii="Times New Roman" w:hAnsi="Times New Roman" w:cs="Times New Roman"/>
          <w:color w:val="000000" w:themeColor="text1"/>
        </w:rPr>
        <w:t>)</w:t>
      </w:r>
      <w:r w:rsidRPr="007E0E6B">
        <w:rPr>
          <w:rFonts w:ascii="Times New Roman" w:hAnsi="Times New Roman" w:cs="Times New Roman"/>
          <w:color w:val="000000" w:themeColor="text1"/>
        </w:rPr>
        <w:t xml:space="preserve">. </w:t>
      </w:r>
      <w:r w:rsidR="00214C5F" w:rsidRPr="007E0E6B">
        <w:rPr>
          <w:rFonts w:ascii="Times New Roman" w:hAnsi="Times New Roman" w:cs="Times New Roman"/>
          <w:color w:val="000000" w:themeColor="text1"/>
        </w:rPr>
        <w:t xml:space="preserve">It is suggested here that the framework and five </w:t>
      </w:r>
      <w:r w:rsidR="00186808" w:rsidRPr="007E0E6B">
        <w:rPr>
          <w:rFonts w:ascii="Times New Roman" w:hAnsi="Times New Roman" w:cs="Times New Roman"/>
          <w:color w:val="000000" w:themeColor="text1"/>
        </w:rPr>
        <w:t>experiments</w:t>
      </w:r>
      <w:r w:rsidR="00214C5F" w:rsidRPr="007E0E6B">
        <w:rPr>
          <w:rFonts w:ascii="Times New Roman" w:hAnsi="Times New Roman" w:cs="Times New Roman"/>
          <w:color w:val="000000" w:themeColor="text1"/>
        </w:rPr>
        <w:t xml:space="preserve"> are worthy of further exploration </w:t>
      </w:r>
      <w:r w:rsidR="00376827" w:rsidRPr="007E0E6B">
        <w:rPr>
          <w:rFonts w:ascii="Times New Roman" w:hAnsi="Times New Roman" w:cs="Times New Roman"/>
          <w:color w:val="000000" w:themeColor="text1"/>
        </w:rPr>
        <w:t xml:space="preserve">through future research projects </w:t>
      </w:r>
      <w:r w:rsidR="00214C5F" w:rsidRPr="007E0E6B">
        <w:rPr>
          <w:rFonts w:ascii="Times New Roman" w:hAnsi="Times New Roman" w:cs="Times New Roman"/>
          <w:color w:val="000000" w:themeColor="text1"/>
        </w:rPr>
        <w:t>as tangible contributions to the transition towards more resilient and sustainable cities.</w:t>
      </w:r>
      <w:r w:rsidR="004A7E1D" w:rsidRPr="007E0E6B">
        <w:rPr>
          <w:rFonts w:ascii="Times New Roman" w:hAnsi="Times New Roman" w:cs="Times New Roman"/>
          <w:color w:val="000000" w:themeColor="text1"/>
        </w:rPr>
        <w:t xml:space="preserve"> </w:t>
      </w:r>
    </w:p>
    <w:p w14:paraId="71BA9518" w14:textId="77777777" w:rsidR="00290ED1" w:rsidRPr="007E0E6B" w:rsidRDefault="00290ED1" w:rsidP="007E0E6B">
      <w:pPr>
        <w:keepNext/>
        <w:spacing w:line="276" w:lineRule="auto"/>
        <w:rPr>
          <w:rFonts w:ascii="Times New Roman" w:hAnsi="Times New Roman" w:cs="Times New Roman"/>
          <w:color w:val="000000" w:themeColor="text1"/>
        </w:rPr>
      </w:pPr>
    </w:p>
    <w:p w14:paraId="53ED849B" w14:textId="5A553EF1" w:rsidR="00297026" w:rsidRPr="007E0E6B" w:rsidRDefault="00297026" w:rsidP="007E0E6B">
      <w:pPr>
        <w:keepNext/>
        <w:spacing w:line="276" w:lineRule="auto"/>
        <w:jc w:val="both"/>
        <w:rPr>
          <w:rFonts w:ascii="Times New Roman" w:hAnsi="Times New Roman" w:cs="Times New Roman"/>
          <w:b/>
          <w:color w:val="000000" w:themeColor="text1"/>
        </w:rPr>
      </w:pPr>
      <w:r w:rsidRPr="007E0E6B">
        <w:rPr>
          <w:rFonts w:ascii="Times New Roman" w:hAnsi="Times New Roman" w:cs="Times New Roman"/>
          <w:b/>
          <w:color w:val="000000" w:themeColor="text1"/>
        </w:rPr>
        <w:t>Acknowledgements</w:t>
      </w:r>
    </w:p>
    <w:p w14:paraId="03D1C146" w14:textId="2D9E8C81" w:rsidR="007E0E6B" w:rsidRPr="007E0E6B" w:rsidRDefault="007E0E6B" w:rsidP="007E0E6B">
      <w:pPr>
        <w:pStyle w:val="NormalWeb"/>
        <w:spacing w:line="276" w:lineRule="auto"/>
        <w:rPr>
          <w:color w:val="000000" w:themeColor="text1"/>
        </w:rPr>
      </w:pPr>
      <w:r w:rsidRPr="007E0E6B">
        <w:rPr>
          <w:color w:val="000000" w:themeColor="text1"/>
        </w:rPr>
        <w:t xml:space="preserve">This research is supported by the EU FP7 (ENV.2011.2.1.5-1) TURAS Project (Transitioning towards Urban Resilience and Sustainability), Grant Agreement number: 282834. The authors would like to thank the editor and reviewers for their insightful comments, which greatly improved this paper. We would also like to thank the many collaborators who assisted in this research, including Code for Ireland, Dublin City Council, Dublin Institute of Technology (Connect the Dots), Institute for Sustainability, University of Nottingham, and numerous community stake- holders. In particular we acknowledge the contribution of our colleagues in the TURAS project who have worked on the experiments reported here, including Laura Alvarez, Roisin Byrne, Aoife Corcoran, Ajay </w:t>
      </w:r>
      <w:proofErr w:type="spellStart"/>
      <w:r w:rsidRPr="007E0E6B">
        <w:rPr>
          <w:color w:val="000000" w:themeColor="text1"/>
        </w:rPr>
        <w:t>Kathrani</w:t>
      </w:r>
      <w:proofErr w:type="spellEnd"/>
      <w:r w:rsidRPr="007E0E6B">
        <w:rPr>
          <w:color w:val="000000" w:themeColor="text1"/>
        </w:rPr>
        <w:t xml:space="preserve">, Jutta Knapp, </w:t>
      </w:r>
      <w:proofErr w:type="spellStart"/>
      <w:r w:rsidRPr="007E0E6B">
        <w:rPr>
          <w:color w:val="000000" w:themeColor="text1"/>
        </w:rPr>
        <w:t>Dr.</w:t>
      </w:r>
      <w:proofErr w:type="spellEnd"/>
      <w:r w:rsidRPr="007E0E6B">
        <w:rPr>
          <w:color w:val="000000" w:themeColor="text1"/>
        </w:rPr>
        <w:t xml:space="preserve"> </w:t>
      </w:r>
      <w:proofErr w:type="spellStart"/>
      <w:r w:rsidRPr="007E0E6B">
        <w:rPr>
          <w:color w:val="000000" w:themeColor="text1"/>
        </w:rPr>
        <w:t>Lucelia</w:t>
      </w:r>
      <w:proofErr w:type="spellEnd"/>
      <w:r w:rsidRPr="007E0E6B">
        <w:rPr>
          <w:color w:val="000000" w:themeColor="text1"/>
        </w:rPr>
        <w:t xml:space="preserve"> Rodriguez, Johanna Varghese and Stefan Webb. </w:t>
      </w:r>
    </w:p>
    <w:p w14:paraId="6FA57604" w14:textId="23DF5F12" w:rsidR="00BD24DE" w:rsidRPr="007E0E6B" w:rsidRDefault="00BD24DE" w:rsidP="007E0E6B">
      <w:pPr>
        <w:pStyle w:val="NoteLevel11"/>
        <w:numPr>
          <w:ilvl w:val="0"/>
          <w:numId w:val="0"/>
        </w:numPr>
        <w:spacing w:line="276" w:lineRule="auto"/>
        <w:jc w:val="both"/>
        <w:rPr>
          <w:rFonts w:ascii="Times New Roman" w:hAnsi="Times New Roman" w:cs="Times New Roman"/>
          <w:b/>
          <w:color w:val="000000" w:themeColor="text1"/>
          <w:lang w:val="en-GB"/>
        </w:rPr>
      </w:pPr>
      <w:r w:rsidRPr="007E0E6B">
        <w:rPr>
          <w:rFonts w:ascii="Times New Roman" w:hAnsi="Times New Roman" w:cs="Times New Roman"/>
          <w:b/>
          <w:color w:val="000000" w:themeColor="text1"/>
          <w:lang w:val="en-GB"/>
        </w:rPr>
        <w:lastRenderedPageBreak/>
        <w:t>References</w:t>
      </w:r>
    </w:p>
    <w:p w14:paraId="4B4EEB1D" w14:textId="77777777" w:rsidR="007E0E6B" w:rsidRPr="007E0E6B" w:rsidRDefault="007E0E6B" w:rsidP="007E0E6B">
      <w:pPr>
        <w:pStyle w:val="NoteLevel11"/>
        <w:numPr>
          <w:ilvl w:val="0"/>
          <w:numId w:val="0"/>
        </w:numPr>
        <w:spacing w:line="276" w:lineRule="auto"/>
        <w:jc w:val="both"/>
        <w:rPr>
          <w:rFonts w:ascii="Times New Roman" w:hAnsi="Times New Roman" w:cs="Times New Roman"/>
          <w:b/>
          <w:color w:val="000000" w:themeColor="text1"/>
          <w:lang w:val="en-GB"/>
        </w:rPr>
      </w:pPr>
    </w:p>
    <w:p w14:paraId="3A9C0ED9" w14:textId="77777777" w:rsidR="00E115B0" w:rsidRPr="007E0E6B" w:rsidRDefault="00E115B0" w:rsidP="007E0E6B">
      <w:pPr>
        <w:keepNext/>
        <w:autoSpaceDE w:val="0"/>
        <w:autoSpaceDN w:val="0"/>
        <w:adjustRightInd w:val="0"/>
        <w:spacing w:after="120" w:line="276" w:lineRule="auto"/>
        <w:ind w:right="-720"/>
        <w:rPr>
          <w:rFonts w:ascii="Times New Roman" w:hAnsi="Times New Roman" w:cs="Times New Roman"/>
          <w:color w:val="000000" w:themeColor="text1"/>
        </w:rPr>
      </w:pPr>
      <w:r w:rsidRPr="007E0E6B">
        <w:rPr>
          <w:rFonts w:ascii="Times New Roman" w:hAnsi="Times New Roman" w:cs="Times New Roman"/>
          <w:color w:val="000000" w:themeColor="text1"/>
        </w:rPr>
        <w:t xml:space="preserve">ADGER, W. N. 2003. Building Resilience to Promote Sustainability: an agenda for coping with </w:t>
      </w:r>
      <w:proofErr w:type="spellStart"/>
      <w:r w:rsidRPr="007E0E6B">
        <w:rPr>
          <w:rFonts w:ascii="Times New Roman" w:hAnsi="Times New Roman" w:cs="Times New Roman"/>
          <w:color w:val="000000" w:themeColor="text1"/>
        </w:rPr>
        <w:t>globalisation</w:t>
      </w:r>
      <w:proofErr w:type="spellEnd"/>
      <w:r w:rsidRPr="007E0E6B">
        <w:rPr>
          <w:rFonts w:ascii="Times New Roman" w:hAnsi="Times New Roman" w:cs="Times New Roman"/>
          <w:color w:val="000000" w:themeColor="text1"/>
        </w:rPr>
        <w:t xml:space="preserve"> and promoting justice. </w:t>
      </w:r>
      <w:r w:rsidRPr="007E0E6B">
        <w:rPr>
          <w:rFonts w:ascii="Times New Roman" w:hAnsi="Times New Roman" w:cs="Times New Roman"/>
          <w:i/>
          <w:iCs/>
          <w:color w:val="000000" w:themeColor="text1"/>
        </w:rPr>
        <w:t xml:space="preserve">Newsletter of the International Human Dimensions Programme on Global Environmental Change </w:t>
      </w:r>
      <w:r w:rsidRPr="007E0E6B">
        <w:rPr>
          <w:rFonts w:ascii="Times New Roman" w:hAnsi="Times New Roman" w:cs="Times New Roman"/>
          <w:color w:val="000000" w:themeColor="text1"/>
        </w:rPr>
        <w:t>[Online], IHDP Update. Available: http://bit.ly/1N4edRX [Accessed 01.11.15].</w:t>
      </w:r>
    </w:p>
    <w:p w14:paraId="0FF26B4F" w14:textId="77777777" w:rsidR="00E115B0" w:rsidRPr="007E0E6B" w:rsidRDefault="00E115B0" w:rsidP="007E0E6B">
      <w:pPr>
        <w:keepNext/>
        <w:autoSpaceDE w:val="0"/>
        <w:autoSpaceDN w:val="0"/>
        <w:adjustRightInd w:val="0"/>
        <w:spacing w:after="120" w:line="276" w:lineRule="auto"/>
        <w:ind w:right="-720"/>
        <w:rPr>
          <w:rFonts w:ascii="Times New Roman" w:hAnsi="Times New Roman" w:cs="Times New Roman"/>
          <w:color w:val="000000" w:themeColor="text1"/>
        </w:rPr>
      </w:pPr>
      <w:r w:rsidRPr="007E0E6B">
        <w:rPr>
          <w:rFonts w:ascii="Times New Roman" w:hAnsi="Times New Roman" w:cs="Times New Roman"/>
          <w:color w:val="000000" w:themeColor="text1"/>
        </w:rPr>
        <w:t>AHERN, J. 2011. From fail-safe to safe-to-fail: sustainability and resilience in the new urban world. </w:t>
      </w:r>
      <w:r w:rsidRPr="007E0E6B">
        <w:rPr>
          <w:rFonts w:ascii="Times New Roman" w:hAnsi="Times New Roman" w:cs="Times New Roman"/>
          <w:i/>
          <w:iCs/>
          <w:color w:val="000000" w:themeColor="text1"/>
        </w:rPr>
        <w:t>Landscape and Urban Planning,</w:t>
      </w:r>
      <w:r w:rsidRPr="007E0E6B">
        <w:rPr>
          <w:rFonts w:ascii="Times New Roman" w:hAnsi="Times New Roman" w:cs="Times New Roman"/>
          <w:color w:val="000000" w:themeColor="text1"/>
        </w:rPr>
        <w:t xml:space="preserve"> 100</w:t>
      </w:r>
      <w:r w:rsidRPr="007E0E6B">
        <w:rPr>
          <w:rFonts w:ascii="Times New Roman" w:hAnsi="Times New Roman" w:cs="Times New Roman"/>
          <w:b/>
          <w:bCs/>
          <w:color w:val="000000" w:themeColor="text1"/>
        </w:rPr>
        <w:t>,</w:t>
      </w:r>
      <w:r w:rsidRPr="007E0E6B">
        <w:rPr>
          <w:rFonts w:ascii="Times New Roman" w:hAnsi="Times New Roman" w:cs="Times New Roman"/>
          <w:color w:val="000000" w:themeColor="text1"/>
        </w:rPr>
        <w:t xml:space="preserve"> 341-343.</w:t>
      </w:r>
    </w:p>
    <w:p w14:paraId="620B6C52" w14:textId="77777777" w:rsidR="00E115B0" w:rsidRPr="007E0E6B" w:rsidRDefault="00E115B0" w:rsidP="007E0E6B">
      <w:pPr>
        <w:keepNext/>
        <w:autoSpaceDE w:val="0"/>
        <w:autoSpaceDN w:val="0"/>
        <w:adjustRightInd w:val="0"/>
        <w:spacing w:after="120" w:line="276" w:lineRule="auto"/>
        <w:ind w:right="-720"/>
        <w:rPr>
          <w:rFonts w:ascii="Times New Roman" w:hAnsi="Times New Roman" w:cs="Times New Roman"/>
          <w:color w:val="000000" w:themeColor="text1"/>
        </w:rPr>
      </w:pPr>
      <w:r w:rsidRPr="007E0E6B">
        <w:rPr>
          <w:rFonts w:ascii="Times New Roman" w:hAnsi="Times New Roman" w:cs="Times New Roman"/>
          <w:color w:val="000000" w:themeColor="text1"/>
        </w:rPr>
        <w:t xml:space="preserve">AHERN, J., CILLIERS, S. &amp; NIEMELA, J. 2014. The Concept of Ecosystem Services in Adaptive Urban Planning and Design: a framework for supporting innovation. </w:t>
      </w:r>
      <w:r w:rsidRPr="007E0E6B">
        <w:rPr>
          <w:rFonts w:ascii="Times New Roman" w:hAnsi="Times New Roman" w:cs="Times New Roman"/>
          <w:i/>
          <w:iCs/>
          <w:color w:val="000000" w:themeColor="text1"/>
        </w:rPr>
        <w:t>Landscape and Urban Planning,</w:t>
      </w:r>
      <w:r w:rsidRPr="007E0E6B">
        <w:rPr>
          <w:rFonts w:ascii="Times New Roman" w:hAnsi="Times New Roman" w:cs="Times New Roman"/>
          <w:color w:val="000000" w:themeColor="text1"/>
        </w:rPr>
        <w:t xml:space="preserve"> 125</w:t>
      </w:r>
      <w:r w:rsidRPr="007E0E6B">
        <w:rPr>
          <w:rFonts w:ascii="Times New Roman" w:hAnsi="Times New Roman" w:cs="Times New Roman"/>
          <w:b/>
          <w:bCs/>
          <w:color w:val="000000" w:themeColor="text1"/>
        </w:rPr>
        <w:t>,</w:t>
      </w:r>
      <w:r w:rsidRPr="007E0E6B">
        <w:rPr>
          <w:rFonts w:ascii="Times New Roman" w:hAnsi="Times New Roman" w:cs="Times New Roman"/>
          <w:color w:val="000000" w:themeColor="text1"/>
        </w:rPr>
        <w:t xml:space="preserve"> 254-259.</w:t>
      </w:r>
    </w:p>
    <w:p w14:paraId="6B476F96" w14:textId="77777777" w:rsidR="00E115B0" w:rsidRPr="007E0E6B" w:rsidRDefault="00E115B0" w:rsidP="007E0E6B">
      <w:pPr>
        <w:keepNext/>
        <w:autoSpaceDE w:val="0"/>
        <w:autoSpaceDN w:val="0"/>
        <w:adjustRightInd w:val="0"/>
        <w:spacing w:after="120" w:line="276" w:lineRule="auto"/>
        <w:ind w:right="-720"/>
        <w:rPr>
          <w:rFonts w:ascii="Times New Roman" w:hAnsi="Times New Roman" w:cs="Times New Roman"/>
          <w:color w:val="000000" w:themeColor="text1"/>
        </w:rPr>
      </w:pPr>
      <w:r w:rsidRPr="007E0E6B">
        <w:rPr>
          <w:rFonts w:ascii="Times New Roman" w:hAnsi="Times New Roman" w:cs="Times New Roman"/>
          <w:color w:val="000000" w:themeColor="text1"/>
        </w:rPr>
        <w:t>ALLEN, R. B. 2005. A focus-context browser for multiple timelines.  5th ACM/IEEE-CS joint conference on Digital libraries, 2005. Denver, Colorado.</w:t>
      </w:r>
    </w:p>
    <w:p w14:paraId="2E90B99D"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hAnsi="Times New Roman" w:cs="Times New Roman"/>
          <w:color w:val="000000" w:themeColor="text1"/>
        </w:rPr>
        <w:t xml:space="preserve">ANDERIES, J. M. 2014. Embedding built environments in social-ecological systems: resilience-based design principles. </w:t>
      </w:r>
      <w:r w:rsidRPr="007E0E6B">
        <w:rPr>
          <w:rFonts w:ascii="Times New Roman" w:eastAsia="Songti SC Regular" w:hAnsi="Times New Roman" w:cs="Times New Roman"/>
          <w:i/>
          <w:iCs/>
          <w:color w:val="000000" w:themeColor="text1"/>
        </w:rPr>
        <w:t>Building Research &amp; Information </w:t>
      </w:r>
      <w:r w:rsidRPr="007E0E6B">
        <w:rPr>
          <w:rFonts w:ascii="Times New Roman" w:eastAsia="Songti SC Regular" w:hAnsi="Times New Roman" w:cs="Times New Roman"/>
          <w:color w:val="000000" w:themeColor="text1"/>
        </w:rPr>
        <w:t>42</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130-142.</w:t>
      </w:r>
    </w:p>
    <w:p w14:paraId="012D9A13"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ARMITAGE, D. R., PLUMMER, R., BERKES, F., ARTHUR, R. I., CHARLES, A. T., DAVIDSON-HUNT, I. J., DIDUCK, A. P., DOUBLEDAY, N. C., JOHNSON, D. S., MARSCHKE, M., MCCONNEY, P., PINKERTON, E. W. &amp; WOLLENBERG, E. K. 2009. Adaptive Co-Management for Social-Ecological Complexity. </w:t>
      </w:r>
      <w:r w:rsidRPr="007E0E6B">
        <w:rPr>
          <w:rFonts w:ascii="Times New Roman" w:eastAsia="Songti SC Regular" w:hAnsi="Times New Roman" w:cs="Times New Roman"/>
          <w:i/>
          <w:iCs/>
          <w:color w:val="000000" w:themeColor="text1"/>
        </w:rPr>
        <w:t>Frontiers in Ecology and the Environment,</w:t>
      </w:r>
      <w:r w:rsidRPr="007E0E6B">
        <w:rPr>
          <w:rFonts w:ascii="Times New Roman" w:eastAsia="Songti SC Regular" w:hAnsi="Times New Roman" w:cs="Times New Roman"/>
          <w:color w:val="000000" w:themeColor="text1"/>
        </w:rPr>
        <w:t xml:space="preserve"> 7</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95-102.</w:t>
      </w:r>
    </w:p>
    <w:p w14:paraId="3BCCC3A1"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BERGER, A. 2006. </w:t>
      </w:r>
      <w:proofErr w:type="spellStart"/>
      <w:r w:rsidRPr="007E0E6B">
        <w:rPr>
          <w:rFonts w:ascii="Times New Roman" w:eastAsia="Songti SC Regular" w:hAnsi="Times New Roman" w:cs="Times New Roman"/>
          <w:i/>
          <w:iCs/>
          <w:color w:val="000000" w:themeColor="text1"/>
        </w:rPr>
        <w:t>Drosscape</w:t>
      </w:r>
      <w:proofErr w:type="spellEnd"/>
      <w:r w:rsidRPr="007E0E6B">
        <w:rPr>
          <w:rFonts w:ascii="Times New Roman" w:eastAsia="Songti SC Regular" w:hAnsi="Times New Roman" w:cs="Times New Roman"/>
          <w:i/>
          <w:iCs/>
          <w:color w:val="000000" w:themeColor="text1"/>
        </w:rPr>
        <w:t xml:space="preserve">: Wasting Land in Urban America, </w:t>
      </w:r>
      <w:r w:rsidRPr="007E0E6B">
        <w:rPr>
          <w:rFonts w:ascii="Times New Roman" w:eastAsia="Songti SC Regular" w:hAnsi="Times New Roman" w:cs="Times New Roman"/>
          <w:color w:val="000000" w:themeColor="text1"/>
        </w:rPr>
        <w:t>New York, Princeton Architectural Press.</w:t>
      </w:r>
    </w:p>
    <w:p w14:paraId="3979BFCB"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BOOKCHIN, M. 1991. </w:t>
      </w:r>
      <w:r w:rsidRPr="007E0E6B">
        <w:rPr>
          <w:rFonts w:ascii="Times New Roman" w:eastAsia="Songti SC Regular" w:hAnsi="Times New Roman" w:cs="Times New Roman"/>
          <w:i/>
          <w:iCs/>
          <w:color w:val="000000" w:themeColor="text1"/>
        </w:rPr>
        <w:t xml:space="preserve">The Ecology of Freedom: The emergence and dissolution of hierarchy, </w:t>
      </w:r>
      <w:r w:rsidRPr="007E0E6B">
        <w:rPr>
          <w:rFonts w:ascii="Times New Roman" w:eastAsia="Songti SC Regular" w:hAnsi="Times New Roman" w:cs="Times New Roman"/>
          <w:color w:val="000000" w:themeColor="text1"/>
        </w:rPr>
        <w:t>Quebec, Black Rose Books.</w:t>
      </w:r>
    </w:p>
    <w:p w14:paraId="0EBFB374"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BOWMAN, A. &amp; PAGANO, M. 2004. </w:t>
      </w:r>
      <w:r w:rsidRPr="007E0E6B">
        <w:rPr>
          <w:rFonts w:ascii="Times New Roman" w:eastAsia="Songti SC Regular" w:hAnsi="Times New Roman" w:cs="Times New Roman"/>
          <w:i/>
          <w:iCs/>
          <w:color w:val="000000" w:themeColor="text1"/>
        </w:rPr>
        <w:t xml:space="preserve">Terra Incognito: Vacant Land and Urban Strategies, </w:t>
      </w:r>
      <w:r w:rsidRPr="007E0E6B">
        <w:rPr>
          <w:rFonts w:ascii="Times New Roman" w:eastAsia="Songti SC Regular" w:hAnsi="Times New Roman" w:cs="Times New Roman"/>
          <w:color w:val="000000" w:themeColor="text1"/>
        </w:rPr>
        <w:t>Washington D.C., Georgetown University Press.</w:t>
      </w:r>
    </w:p>
    <w:p w14:paraId="6B542169"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CARPENTER, S., WALKER, B., ANDERIES, J. M. &amp; ABEL, N. 2001. From Metaphor to Measurement: Resilience of What to What? </w:t>
      </w:r>
      <w:r w:rsidRPr="007E0E6B">
        <w:rPr>
          <w:rFonts w:ascii="Times New Roman" w:eastAsia="Songti SC Regular" w:hAnsi="Times New Roman" w:cs="Times New Roman"/>
          <w:i/>
          <w:iCs/>
          <w:color w:val="000000" w:themeColor="text1"/>
        </w:rPr>
        <w:t>Ecosystems,</w:t>
      </w:r>
      <w:r w:rsidRPr="007E0E6B">
        <w:rPr>
          <w:rFonts w:ascii="Times New Roman" w:eastAsia="Songti SC Regular" w:hAnsi="Times New Roman" w:cs="Times New Roman"/>
          <w:color w:val="000000" w:themeColor="text1"/>
        </w:rPr>
        <w:t xml:space="preserve"> 4</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765-781.</w:t>
      </w:r>
    </w:p>
    <w:p w14:paraId="473076A0" w14:textId="3457EDB7" w:rsidR="005C3E31" w:rsidRPr="007E0E6B" w:rsidRDefault="005C3E31"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hAnsi="Times New Roman" w:cs="Times New Roman"/>
          <w:color w:val="000000" w:themeColor="text1"/>
          <w:lang w:eastAsia="ja-JP"/>
        </w:rPr>
        <w:t xml:space="preserve">CARRI (Community and Regional Resilience Institute) 2013. Definitions of Community Resilience: An analysis. </w:t>
      </w:r>
      <w:r w:rsidRPr="007E0E6B">
        <w:rPr>
          <w:rFonts w:ascii="Times New Roman" w:eastAsia="Songti SC Regular" w:hAnsi="Times New Roman" w:cs="Times New Roman"/>
          <w:color w:val="000000" w:themeColor="text1"/>
        </w:rPr>
        <w:t xml:space="preserve">Available: </w:t>
      </w:r>
      <w:r w:rsidRPr="007E0E6B">
        <w:rPr>
          <w:rFonts w:ascii="Times New Roman" w:hAnsi="Times New Roman" w:cs="Times New Roman"/>
          <w:color w:val="000000" w:themeColor="text1"/>
          <w:lang w:eastAsia="ja-JP"/>
        </w:rPr>
        <w:t>http://bit.ly/1XI6e4k</w:t>
      </w:r>
      <w:r w:rsidRPr="007E0E6B">
        <w:rPr>
          <w:rFonts w:ascii="Times New Roman" w:eastAsia="Songti SC Regular" w:hAnsi="Times New Roman" w:cs="Times New Roman"/>
          <w:color w:val="000000" w:themeColor="text1"/>
        </w:rPr>
        <w:t xml:space="preserve"> [Accessed 31.03.16].</w:t>
      </w:r>
    </w:p>
    <w:p w14:paraId="1592A2CC" w14:textId="2943C226"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COLLIER, M., NEDOVIC-BUDIC, Z., AERTS, J., CONNOP, S., FOLEY, D., FOLEY, K., NEWPORT, D., MCQUAID, S., SLAEV, A. &amp; VERBURG, P. 2013. Transitioning to Resilience and Sustainability in Urban Communities. </w:t>
      </w:r>
      <w:r w:rsidRPr="007E0E6B">
        <w:rPr>
          <w:rFonts w:ascii="Times New Roman" w:eastAsia="Songti SC Regular" w:hAnsi="Times New Roman" w:cs="Times New Roman"/>
          <w:i/>
          <w:iCs/>
          <w:color w:val="000000" w:themeColor="text1"/>
        </w:rPr>
        <w:t>Cities,</w:t>
      </w:r>
      <w:r w:rsidRPr="007E0E6B">
        <w:rPr>
          <w:rFonts w:ascii="Times New Roman" w:eastAsia="Songti SC Regular" w:hAnsi="Times New Roman" w:cs="Times New Roman"/>
          <w:color w:val="000000" w:themeColor="text1"/>
        </w:rPr>
        <w:t xml:space="preserve"> Supplement 1</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S21-28.</w:t>
      </w:r>
    </w:p>
    <w:p w14:paraId="357C2415"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COLTEN, C. E. &amp; SUMPTER, A. Social memory and hazards management. </w:t>
      </w:r>
      <w:r w:rsidRPr="007E0E6B">
        <w:rPr>
          <w:rFonts w:ascii="Times New Roman" w:eastAsia="Songti SC Regular" w:hAnsi="Times New Roman" w:cs="Times New Roman"/>
          <w:i/>
          <w:iCs/>
          <w:color w:val="000000" w:themeColor="text1"/>
        </w:rPr>
        <w:t>Natural Hazards,</w:t>
      </w:r>
      <w:r w:rsidRPr="007E0E6B">
        <w:rPr>
          <w:rFonts w:ascii="Times New Roman" w:eastAsia="Songti SC Regular" w:hAnsi="Times New Roman" w:cs="Times New Roman"/>
          <w:color w:val="000000" w:themeColor="text1"/>
        </w:rPr>
        <w:t xml:space="preserve"> 48</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355-364.</w:t>
      </w:r>
    </w:p>
    <w:p w14:paraId="76810767" w14:textId="79036C78"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CONNOP, S., VANDERGERT, P., EISENBERG, B., COLLIER, M. J., NASH, C., CLOUGH, J. &amp; NEWPORT, D. 201</w:t>
      </w:r>
      <w:r w:rsidR="007E0E6B" w:rsidRPr="007E0E6B">
        <w:rPr>
          <w:rFonts w:ascii="Times New Roman" w:eastAsia="Songti SC Regular" w:hAnsi="Times New Roman" w:cs="Times New Roman"/>
          <w:color w:val="000000" w:themeColor="text1"/>
        </w:rPr>
        <w:t>6</w:t>
      </w:r>
      <w:r w:rsidRPr="007E0E6B">
        <w:rPr>
          <w:rFonts w:ascii="Times New Roman" w:eastAsia="Songti SC Regular" w:hAnsi="Times New Roman" w:cs="Times New Roman"/>
          <w:color w:val="000000" w:themeColor="text1"/>
        </w:rPr>
        <w:t xml:space="preserve">. </w:t>
      </w:r>
      <w:r w:rsidRPr="007E0E6B">
        <w:rPr>
          <w:rFonts w:ascii="Times New Roman" w:eastAsia="Songti SC Regular" w:hAnsi="Times New Roman" w:cs="Times New Roman"/>
          <w:bCs/>
          <w:color w:val="000000" w:themeColor="text1"/>
        </w:rPr>
        <w:t>Renaturing cities using a regionally-focused biodiversity-led multifunctional benefits approach to urban green infrastructure</w:t>
      </w:r>
      <w:r w:rsidRPr="007E0E6B">
        <w:rPr>
          <w:rFonts w:ascii="Times New Roman" w:eastAsia="Songti SC Regular" w:hAnsi="Times New Roman" w:cs="Times New Roman"/>
          <w:color w:val="000000" w:themeColor="text1"/>
        </w:rPr>
        <w:t xml:space="preserve">. </w:t>
      </w:r>
      <w:r w:rsidRPr="007E0E6B">
        <w:rPr>
          <w:rFonts w:ascii="Times New Roman" w:eastAsia="Songti SC Regular" w:hAnsi="Times New Roman" w:cs="Times New Roman"/>
          <w:i/>
          <w:iCs/>
          <w:color w:val="000000" w:themeColor="text1"/>
        </w:rPr>
        <w:t>Environmental Science and Policy</w:t>
      </w:r>
      <w:r w:rsidRPr="007E0E6B">
        <w:rPr>
          <w:rFonts w:ascii="Times New Roman" w:eastAsia="Songti SC Regular" w:hAnsi="Times New Roman" w:cs="Times New Roman"/>
          <w:color w:val="000000" w:themeColor="text1"/>
        </w:rPr>
        <w:t>.</w:t>
      </w:r>
    </w:p>
    <w:p w14:paraId="4F05E91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lastRenderedPageBreak/>
        <w:t xml:space="preserve">COX, E. &amp; JOHNSON, V. 2010. </w:t>
      </w:r>
      <w:proofErr w:type="spellStart"/>
      <w:r w:rsidRPr="007E0E6B">
        <w:rPr>
          <w:rFonts w:ascii="Times New Roman" w:eastAsia="Songti SC Regular" w:hAnsi="Times New Roman" w:cs="Times New Roman"/>
          <w:color w:val="000000" w:themeColor="text1"/>
        </w:rPr>
        <w:t>Decarbonising</w:t>
      </w:r>
      <w:proofErr w:type="spellEnd"/>
      <w:r w:rsidRPr="007E0E6B">
        <w:rPr>
          <w:rFonts w:ascii="Times New Roman" w:eastAsia="Songti SC Regular" w:hAnsi="Times New Roman" w:cs="Times New Roman"/>
          <w:color w:val="000000" w:themeColor="text1"/>
        </w:rPr>
        <w:t xml:space="preserve"> Local Economies: A new low carbon, high well-being model of local economic development. </w:t>
      </w:r>
      <w:r w:rsidRPr="007E0E6B">
        <w:rPr>
          <w:rFonts w:ascii="Times New Roman" w:eastAsia="Songti SC Regular" w:hAnsi="Times New Roman" w:cs="Times New Roman"/>
          <w:i/>
          <w:iCs/>
          <w:color w:val="000000" w:themeColor="text1"/>
        </w:rPr>
        <w:t>Low Carbon Communities: Imaginative Approaches to Combating Climate Change Locally.</w:t>
      </w:r>
      <w:r w:rsidRPr="007E0E6B">
        <w:rPr>
          <w:rFonts w:ascii="Times New Roman" w:eastAsia="Songti SC Regular" w:hAnsi="Times New Roman" w:cs="Times New Roman"/>
          <w:color w:val="000000" w:themeColor="text1"/>
        </w:rPr>
        <w:t xml:space="preserve"> Cheltenham: Edward Elgar.</w:t>
      </w:r>
    </w:p>
    <w:p w14:paraId="30CBD5C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DAVIDSON, D. 2010. The Applicability of the Concept of Resilience to Social Systems: Some Sources of Optimism and Nagging Doubts. </w:t>
      </w:r>
      <w:r w:rsidRPr="007E0E6B">
        <w:rPr>
          <w:rFonts w:ascii="Times New Roman" w:eastAsia="Songti SC Regular" w:hAnsi="Times New Roman" w:cs="Times New Roman"/>
          <w:i/>
          <w:iCs/>
          <w:color w:val="000000" w:themeColor="text1"/>
        </w:rPr>
        <w:t>Society and Natural Resources,</w:t>
      </w:r>
      <w:r w:rsidRPr="007E0E6B">
        <w:rPr>
          <w:rFonts w:ascii="Times New Roman" w:eastAsia="Songti SC Regular" w:hAnsi="Times New Roman" w:cs="Times New Roman"/>
          <w:color w:val="000000" w:themeColor="text1"/>
        </w:rPr>
        <w:t xml:space="preserve"> 23</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1135-1149.</w:t>
      </w:r>
    </w:p>
    <w:p w14:paraId="16D4CC2C"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DAVOUDI, S. 2012. Resilience: A Bridging Concept or a Dead End? </w:t>
      </w:r>
      <w:r w:rsidRPr="007E0E6B">
        <w:rPr>
          <w:rFonts w:ascii="Times New Roman" w:eastAsia="Songti SC Regular" w:hAnsi="Times New Roman" w:cs="Times New Roman"/>
          <w:i/>
          <w:iCs/>
          <w:color w:val="000000" w:themeColor="text1"/>
        </w:rPr>
        <w:t>Planning Theory &amp; Practice,</w:t>
      </w:r>
      <w:r w:rsidRPr="007E0E6B">
        <w:rPr>
          <w:rFonts w:ascii="Times New Roman" w:eastAsia="Songti SC Regular" w:hAnsi="Times New Roman" w:cs="Times New Roman"/>
          <w:color w:val="000000" w:themeColor="text1"/>
        </w:rPr>
        <w:t xml:space="preserve"> 13</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299-307.</w:t>
      </w:r>
    </w:p>
    <w:p w14:paraId="7CA97325" w14:textId="5480E454"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DAWSON, J. 2006. Ecovillages: New Frontiers for Sustainability. </w:t>
      </w:r>
      <w:r w:rsidRPr="007E0E6B">
        <w:rPr>
          <w:rFonts w:ascii="Times New Roman" w:eastAsia="Songti SC Regular" w:hAnsi="Times New Roman" w:cs="Times New Roman"/>
          <w:i/>
          <w:iCs/>
          <w:color w:val="000000" w:themeColor="text1"/>
        </w:rPr>
        <w:t>In:</w:t>
      </w:r>
      <w:r w:rsidRPr="007E0E6B">
        <w:rPr>
          <w:rFonts w:ascii="Times New Roman" w:eastAsia="Songti SC Regular" w:hAnsi="Times New Roman" w:cs="Times New Roman"/>
          <w:color w:val="000000" w:themeColor="text1"/>
        </w:rPr>
        <w:t xml:space="preserve"> Sch</w:t>
      </w:r>
      <w:r w:rsidR="004C2E1D" w:rsidRPr="007E0E6B">
        <w:rPr>
          <w:rFonts w:ascii="Times New Roman" w:eastAsia="Songti SC Regular" w:hAnsi="Times New Roman" w:cs="Times New Roman"/>
          <w:color w:val="000000" w:themeColor="text1"/>
        </w:rPr>
        <w:t>u</w:t>
      </w:r>
      <w:r w:rsidRPr="007E0E6B">
        <w:rPr>
          <w:rFonts w:ascii="Times New Roman" w:eastAsia="Songti SC Regular" w:hAnsi="Times New Roman" w:cs="Times New Roman"/>
          <w:color w:val="000000" w:themeColor="text1"/>
        </w:rPr>
        <w:t xml:space="preserve">macher Briefings 12. </w:t>
      </w:r>
      <w:proofErr w:type="spellStart"/>
      <w:r w:rsidRPr="007E0E6B">
        <w:rPr>
          <w:rFonts w:ascii="Times New Roman" w:eastAsia="Songti SC Regular" w:hAnsi="Times New Roman" w:cs="Times New Roman"/>
          <w:color w:val="000000" w:themeColor="text1"/>
        </w:rPr>
        <w:t>Totnes</w:t>
      </w:r>
      <w:proofErr w:type="spellEnd"/>
      <w:r w:rsidRPr="007E0E6B">
        <w:rPr>
          <w:rFonts w:ascii="Times New Roman" w:eastAsia="Songti SC Regular" w:hAnsi="Times New Roman" w:cs="Times New Roman"/>
          <w:color w:val="000000" w:themeColor="text1"/>
        </w:rPr>
        <w:t>: Green Books.</w:t>
      </w:r>
    </w:p>
    <w:p w14:paraId="6F19104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ERAYDIN, A. &amp; </w:t>
      </w:r>
      <w:r w:rsidRPr="007E0E6B">
        <w:rPr>
          <w:rFonts w:ascii="Times New Roman" w:eastAsia="Songti SC Regular" w:hAnsi="Times New Roman" w:cs="Times New Roman" w:hint="eastAsia"/>
          <w:color w:val="000000" w:themeColor="text1"/>
        </w:rPr>
        <w:t>TAŞAN-KOK,</w:t>
      </w:r>
      <w:r w:rsidRPr="007E0E6B">
        <w:rPr>
          <w:rFonts w:ascii="Times New Roman" w:eastAsia="Songti SC Regular" w:hAnsi="Times New Roman" w:cs="Times New Roman"/>
          <w:color w:val="000000" w:themeColor="text1"/>
        </w:rPr>
        <w:t xml:space="preserve"> T. 2013. </w:t>
      </w:r>
      <w:r w:rsidRPr="007E0E6B">
        <w:rPr>
          <w:rFonts w:ascii="Times New Roman" w:eastAsia="Songti SC Regular" w:hAnsi="Times New Roman" w:cs="Times New Roman"/>
          <w:i/>
          <w:iCs/>
          <w:color w:val="000000" w:themeColor="text1"/>
        </w:rPr>
        <w:t>Resilience thinking in urban planning </w:t>
      </w:r>
      <w:r w:rsidRPr="007E0E6B">
        <w:rPr>
          <w:rFonts w:ascii="Times New Roman" w:eastAsia="Songti SC Regular" w:hAnsi="Times New Roman" w:cs="Times New Roman"/>
          <w:color w:val="000000" w:themeColor="text1"/>
        </w:rPr>
        <w:t>London, Springer.</w:t>
      </w:r>
    </w:p>
    <w:p w14:paraId="2F925188"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ERIXON, H., BORGSTROM, S. &amp; ANDERSSON, E. 2013. Challenging dichotomies – exploring resilience as an integrative and operative conceptual framework for large-scale urban green structures. </w:t>
      </w:r>
      <w:r w:rsidRPr="007E0E6B">
        <w:rPr>
          <w:rFonts w:ascii="Times New Roman" w:eastAsia="Songti SC Regular" w:hAnsi="Times New Roman" w:cs="Times New Roman"/>
          <w:i/>
          <w:iCs/>
          <w:color w:val="000000" w:themeColor="text1"/>
        </w:rPr>
        <w:t>Planning Theory and Practice,</w:t>
      </w:r>
      <w:r w:rsidRPr="007E0E6B">
        <w:rPr>
          <w:rFonts w:ascii="Times New Roman" w:eastAsia="Songti SC Regular" w:hAnsi="Times New Roman" w:cs="Times New Roman"/>
          <w:color w:val="000000" w:themeColor="text1"/>
        </w:rPr>
        <w:t xml:space="preserve"> 14</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349-372.</w:t>
      </w:r>
    </w:p>
    <w:p w14:paraId="1B4E8AE0"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ERNSTSON, H., BARTHEL, S., ANDERSSON, E. &amp; BORGSTRÖM, S. T. 2010. Scale-crossing brokers and network governance of urban ecosystem services: the case of Stockholm. </w:t>
      </w:r>
      <w:r w:rsidRPr="007E0E6B">
        <w:rPr>
          <w:rFonts w:ascii="Times New Roman" w:eastAsia="Songti SC Regular" w:hAnsi="Times New Roman" w:cs="Times New Roman"/>
          <w:i/>
          <w:iCs/>
          <w:color w:val="000000" w:themeColor="text1"/>
        </w:rPr>
        <w:t>Ecology and Society,</w:t>
      </w:r>
      <w:r w:rsidRPr="007E0E6B">
        <w:rPr>
          <w:rFonts w:ascii="Times New Roman" w:eastAsia="Songti SC Regular" w:hAnsi="Times New Roman" w:cs="Times New Roman"/>
          <w:color w:val="000000" w:themeColor="text1"/>
        </w:rPr>
        <w:t xml:space="preserve"> 15</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28.</w:t>
      </w:r>
    </w:p>
    <w:p w14:paraId="2F327D41"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FINDELI, A. 1990. Moholy-Nagy’s Design Pedagogy in Chicago (1937-46). </w:t>
      </w:r>
      <w:r w:rsidRPr="007E0E6B">
        <w:rPr>
          <w:rFonts w:ascii="Times New Roman" w:eastAsia="Songti SC Regular" w:hAnsi="Times New Roman" w:cs="Times New Roman"/>
          <w:i/>
          <w:iCs/>
          <w:color w:val="000000" w:themeColor="text1"/>
        </w:rPr>
        <w:t>Design Issues,</w:t>
      </w:r>
      <w:r w:rsidRPr="007E0E6B">
        <w:rPr>
          <w:rFonts w:ascii="Times New Roman" w:eastAsia="Songti SC Regular" w:hAnsi="Times New Roman" w:cs="Times New Roman"/>
          <w:color w:val="000000" w:themeColor="text1"/>
        </w:rPr>
        <w:t xml:space="preserve"> 7</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4-19.</w:t>
      </w:r>
    </w:p>
    <w:p w14:paraId="3EFC0433"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FINDELI, A. 2001. Rethinking Design Education for the 21</w:t>
      </w:r>
      <w:r w:rsidRPr="007E0E6B">
        <w:rPr>
          <w:rFonts w:ascii="Times New Roman" w:eastAsia="Songti SC Regular" w:hAnsi="Times New Roman" w:cs="Times New Roman"/>
          <w:color w:val="000000" w:themeColor="text1"/>
          <w:vertAlign w:val="superscript"/>
        </w:rPr>
        <w:t>st</w:t>
      </w:r>
      <w:r w:rsidRPr="007E0E6B">
        <w:rPr>
          <w:rFonts w:ascii="Times New Roman" w:eastAsia="Songti SC Regular" w:hAnsi="Times New Roman" w:cs="Times New Roman"/>
          <w:color w:val="000000" w:themeColor="text1"/>
        </w:rPr>
        <w:t xml:space="preserve"> Century: Theoretical, Methodological, and Ethical Discussion. </w:t>
      </w:r>
      <w:r w:rsidRPr="007E0E6B">
        <w:rPr>
          <w:rFonts w:ascii="Times New Roman" w:eastAsia="Songti SC Regular" w:hAnsi="Times New Roman" w:cs="Times New Roman"/>
          <w:i/>
          <w:iCs/>
          <w:color w:val="000000" w:themeColor="text1"/>
        </w:rPr>
        <w:t>Design Issues,</w:t>
      </w:r>
      <w:r w:rsidRPr="007E0E6B">
        <w:rPr>
          <w:rFonts w:ascii="Times New Roman" w:eastAsia="Songti SC Regular" w:hAnsi="Times New Roman" w:cs="Times New Roman"/>
          <w:color w:val="000000" w:themeColor="text1"/>
        </w:rPr>
        <w:t xml:space="preserve"> 17.</w:t>
      </w:r>
    </w:p>
    <w:p w14:paraId="6539ED58"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FOLKE, C. 2006. Resilience: the emergence of a perspective for social-ecological systems analyses. </w:t>
      </w:r>
      <w:r w:rsidRPr="007E0E6B">
        <w:rPr>
          <w:rFonts w:ascii="Times New Roman" w:eastAsia="Songti SC Regular" w:hAnsi="Times New Roman" w:cs="Times New Roman"/>
          <w:i/>
          <w:iCs/>
          <w:color w:val="000000" w:themeColor="text1"/>
        </w:rPr>
        <w:t>Global Environmental Change,</w:t>
      </w:r>
      <w:r w:rsidRPr="007E0E6B">
        <w:rPr>
          <w:rFonts w:ascii="Times New Roman" w:eastAsia="Songti SC Regular" w:hAnsi="Times New Roman" w:cs="Times New Roman"/>
          <w:color w:val="000000" w:themeColor="text1"/>
        </w:rPr>
        <w:t xml:space="preserve"> 16</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253-267.</w:t>
      </w:r>
    </w:p>
    <w:p w14:paraId="7A533A7B"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FOLKE, C., HAHN, T. &amp; OLSSON, P. 2005. Adaptive governance of social-ecological systems. </w:t>
      </w:r>
      <w:r w:rsidRPr="007E0E6B">
        <w:rPr>
          <w:rFonts w:ascii="Times New Roman" w:eastAsia="Songti SC Regular" w:hAnsi="Times New Roman" w:cs="Times New Roman"/>
          <w:i/>
          <w:iCs/>
          <w:color w:val="000000" w:themeColor="text1"/>
        </w:rPr>
        <w:t>Annual Review of Environment and Resources,</w:t>
      </w:r>
      <w:r w:rsidRPr="007E0E6B">
        <w:rPr>
          <w:rFonts w:ascii="Times New Roman" w:eastAsia="Songti SC Regular" w:hAnsi="Times New Roman" w:cs="Times New Roman"/>
          <w:color w:val="000000" w:themeColor="text1"/>
        </w:rPr>
        <w:t xml:space="preserve"> 30</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441-473.</w:t>
      </w:r>
    </w:p>
    <w:p w14:paraId="23D4617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GÓMEZ-BAGGETHUN, E., REYES-GARCÍA, V., OLSSON, P. &amp; MONTES 2012. Traditional ecological knowledge and community resilience to environmental extremes. A case study in </w:t>
      </w:r>
      <w:proofErr w:type="spellStart"/>
      <w:r w:rsidRPr="007E0E6B">
        <w:rPr>
          <w:rFonts w:ascii="Times New Roman" w:eastAsia="Songti SC Regular" w:hAnsi="Times New Roman" w:cs="Times New Roman"/>
          <w:color w:val="000000" w:themeColor="text1"/>
        </w:rPr>
        <w:t>Doñana</w:t>
      </w:r>
      <w:proofErr w:type="spellEnd"/>
      <w:r w:rsidRPr="007E0E6B">
        <w:rPr>
          <w:rFonts w:ascii="Times New Roman" w:eastAsia="Songti SC Regular" w:hAnsi="Times New Roman" w:cs="Times New Roman"/>
          <w:color w:val="000000" w:themeColor="text1"/>
        </w:rPr>
        <w:t xml:space="preserve">, SW Spain. </w:t>
      </w:r>
      <w:r w:rsidRPr="007E0E6B">
        <w:rPr>
          <w:rFonts w:ascii="Times New Roman" w:eastAsia="Songti SC Regular" w:hAnsi="Times New Roman" w:cs="Times New Roman"/>
          <w:i/>
          <w:iCs/>
          <w:color w:val="000000" w:themeColor="text1"/>
        </w:rPr>
        <w:t>Global Environmental Change,</w:t>
      </w:r>
      <w:r w:rsidRPr="007E0E6B">
        <w:rPr>
          <w:rFonts w:ascii="Times New Roman" w:eastAsia="Songti SC Regular" w:hAnsi="Times New Roman" w:cs="Times New Roman"/>
          <w:color w:val="000000" w:themeColor="text1"/>
        </w:rPr>
        <w:t xml:space="preserve"> 22</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640-650.</w:t>
      </w:r>
    </w:p>
    <w:p w14:paraId="25ABAF14"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HAXELTINE, A. &amp; SEYFANG, G. 2009. Transitions for the People: Theory and Practice of ‘Transition’ and ‘Resilience’ in the UK’s Transition Movement. </w:t>
      </w:r>
      <w:r w:rsidRPr="007E0E6B">
        <w:rPr>
          <w:rFonts w:ascii="Times New Roman" w:eastAsia="Songti SC Regular" w:hAnsi="Times New Roman" w:cs="Times New Roman"/>
          <w:i/>
          <w:iCs/>
          <w:color w:val="000000" w:themeColor="text1"/>
        </w:rPr>
        <w:t>Tyndall Working Paper.</w:t>
      </w:r>
      <w:r w:rsidRPr="007E0E6B">
        <w:rPr>
          <w:rFonts w:ascii="Times New Roman" w:eastAsia="Songti SC Regular" w:hAnsi="Times New Roman" w:cs="Times New Roman"/>
          <w:color w:val="000000" w:themeColor="text1"/>
        </w:rPr>
        <w:t xml:space="preserve"> Tyndall Centre for Climate Change Research.</w:t>
      </w:r>
    </w:p>
    <w:p w14:paraId="4668697B"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HODGSON, J. &amp; HOPKINS, R. J. 2010. Transition in Action: </w:t>
      </w:r>
      <w:proofErr w:type="spellStart"/>
      <w:r w:rsidRPr="007E0E6B">
        <w:rPr>
          <w:rFonts w:ascii="Times New Roman" w:eastAsia="Songti SC Regular" w:hAnsi="Times New Roman" w:cs="Times New Roman"/>
          <w:color w:val="000000" w:themeColor="text1"/>
        </w:rPr>
        <w:t>Totnes</w:t>
      </w:r>
      <w:proofErr w:type="spellEnd"/>
      <w:r w:rsidRPr="007E0E6B">
        <w:rPr>
          <w:rFonts w:ascii="Times New Roman" w:eastAsia="Songti SC Regular" w:hAnsi="Times New Roman" w:cs="Times New Roman"/>
          <w:color w:val="000000" w:themeColor="text1"/>
        </w:rPr>
        <w:t xml:space="preserve"> and District 2030, an Energy Descent Action Plan. </w:t>
      </w:r>
      <w:proofErr w:type="spellStart"/>
      <w:r w:rsidRPr="007E0E6B">
        <w:rPr>
          <w:rFonts w:ascii="Times New Roman" w:eastAsia="Songti SC Regular" w:hAnsi="Times New Roman" w:cs="Times New Roman"/>
          <w:color w:val="000000" w:themeColor="text1"/>
        </w:rPr>
        <w:t>Totnes</w:t>
      </w:r>
      <w:proofErr w:type="spellEnd"/>
      <w:r w:rsidRPr="007E0E6B">
        <w:rPr>
          <w:rFonts w:ascii="Times New Roman" w:eastAsia="Songti SC Regular" w:hAnsi="Times New Roman" w:cs="Times New Roman"/>
          <w:color w:val="000000" w:themeColor="text1"/>
        </w:rPr>
        <w:t>: Green Books.</w:t>
      </w:r>
    </w:p>
    <w:p w14:paraId="2EA37E02"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HOLLING, C. S. 1973. Resilience and stability of ecological systems. </w:t>
      </w:r>
      <w:r w:rsidRPr="007E0E6B">
        <w:rPr>
          <w:rFonts w:ascii="Times New Roman" w:eastAsia="Songti SC Regular" w:hAnsi="Times New Roman" w:cs="Times New Roman"/>
          <w:i/>
          <w:iCs/>
          <w:color w:val="000000" w:themeColor="text1"/>
        </w:rPr>
        <w:t>Annual Review of Ecological Systems,</w:t>
      </w:r>
      <w:r w:rsidRPr="007E0E6B">
        <w:rPr>
          <w:rFonts w:ascii="Times New Roman" w:eastAsia="Songti SC Regular" w:hAnsi="Times New Roman" w:cs="Times New Roman"/>
          <w:color w:val="000000" w:themeColor="text1"/>
        </w:rPr>
        <w:t xml:space="preserve"> 4</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1-23.</w:t>
      </w:r>
    </w:p>
    <w:p w14:paraId="5125E2E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HOLLING, C. S. &amp; GOLDBERG, M. A. 1971. Ecology and Planning. </w:t>
      </w:r>
      <w:r w:rsidRPr="007E0E6B">
        <w:rPr>
          <w:rFonts w:ascii="Times New Roman" w:eastAsia="Songti SC Regular" w:hAnsi="Times New Roman" w:cs="Times New Roman"/>
          <w:i/>
          <w:iCs/>
          <w:color w:val="000000" w:themeColor="text1"/>
        </w:rPr>
        <w:t>Journal of the American Planning Association,</w:t>
      </w:r>
      <w:r w:rsidRPr="007E0E6B">
        <w:rPr>
          <w:rFonts w:ascii="Times New Roman" w:eastAsia="Songti SC Regular" w:hAnsi="Times New Roman" w:cs="Times New Roman"/>
          <w:color w:val="000000" w:themeColor="text1"/>
        </w:rPr>
        <w:t xml:space="preserve"> 37</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221-230.</w:t>
      </w:r>
    </w:p>
    <w:p w14:paraId="357E7908"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lastRenderedPageBreak/>
        <w:t xml:space="preserve">HOLMGREN, D. 2009. </w:t>
      </w:r>
      <w:r w:rsidRPr="007E0E6B">
        <w:rPr>
          <w:rFonts w:ascii="Times New Roman" w:eastAsia="Songti SC Regular" w:hAnsi="Times New Roman" w:cs="Times New Roman"/>
          <w:i/>
          <w:iCs/>
          <w:color w:val="000000" w:themeColor="text1"/>
        </w:rPr>
        <w:t xml:space="preserve">Future Scenarios: how communities can adapt to peak oil and climate change, </w:t>
      </w:r>
      <w:proofErr w:type="spellStart"/>
      <w:r w:rsidRPr="007E0E6B">
        <w:rPr>
          <w:rFonts w:ascii="Times New Roman" w:eastAsia="Songti SC Regular" w:hAnsi="Times New Roman" w:cs="Times New Roman"/>
          <w:color w:val="000000" w:themeColor="text1"/>
        </w:rPr>
        <w:t>Totnes</w:t>
      </w:r>
      <w:proofErr w:type="spellEnd"/>
      <w:r w:rsidRPr="007E0E6B">
        <w:rPr>
          <w:rFonts w:ascii="Times New Roman" w:eastAsia="Songti SC Regular" w:hAnsi="Times New Roman" w:cs="Times New Roman"/>
          <w:color w:val="000000" w:themeColor="text1"/>
        </w:rPr>
        <w:t>, Green Books.</w:t>
      </w:r>
    </w:p>
    <w:p w14:paraId="4FF5FBD3"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HOPKINS, R. J. 2008. </w:t>
      </w:r>
      <w:r w:rsidRPr="007E0E6B">
        <w:rPr>
          <w:rFonts w:ascii="Times New Roman" w:eastAsia="Songti SC Regular" w:hAnsi="Times New Roman" w:cs="Times New Roman"/>
          <w:i/>
          <w:iCs/>
          <w:color w:val="000000" w:themeColor="text1"/>
        </w:rPr>
        <w:t xml:space="preserve">The Transition Handbook: from oil dependency to local resilience, </w:t>
      </w:r>
      <w:proofErr w:type="spellStart"/>
      <w:r w:rsidRPr="007E0E6B">
        <w:rPr>
          <w:rFonts w:ascii="Times New Roman" w:eastAsia="Songti SC Regular" w:hAnsi="Times New Roman" w:cs="Times New Roman"/>
          <w:color w:val="000000" w:themeColor="text1"/>
        </w:rPr>
        <w:t>Totnes</w:t>
      </w:r>
      <w:proofErr w:type="spellEnd"/>
      <w:r w:rsidRPr="007E0E6B">
        <w:rPr>
          <w:rFonts w:ascii="Times New Roman" w:eastAsia="Songti SC Regular" w:hAnsi="Times New Roman" w:cs="Times New Roman"/>
          <w:color w:val="000000" w:themeColor="text1"/>
        </w:rPr>
        <w:t>, Green Books.</w:t>
      </w:r>
    </w:p>
    <w:p w14:paraId="2ACAB847" w14:textId="187EFC5B"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HOPKINS, R. J. 2010. </w:t>
      </w:r>
      <w:proofErr w:type="spellStart"/>
      <w:r w:rsidRPr="007E0E6B">
        <w:rPr>
          <w:rFonts w:ascii="Times New Roman" w:eastAsia="Songti SC Regular" w:hAnsi="Times New Roman" w:cs="Times New Roman"/>
          <w:color w:val="000000" w:themeColor="text1"/>
        </w:rPr>
        <w:t>Localisation</w:t>
      </w:r>
      <w:proofErr w:type="spellEnd"/>
      <w:r w:rsidRPr="007E0E6B">
        <w:rPr>
          <w:rFonts w:ascii="Times New Roman" w:eastAsia="Songti SC Regular" w:hAnsi="Times New Roman" w:cs="Times New Roman"/>
          <w:color w:val="000000" w:themeColor="text1"/>
        </w:rPr>
        <w:t xml:space="preserve"> and Resilience at the local level: the case of Transition Town </w:t>
      </w:r>
      <w:proofErr w:type="spellStart"/>
      <w:r w:rsidRPr="007E0E6B">
        <w:rPr>
          <w:rFonts w:ascii="Times New Roman" w:eastAsia="Songti SC Regular" w:hAnsi="Times New Roman" w:cs="Times New Roman"/>
          <w:color w:val="000000" w:themeColor="text1"/>
        </w:rPr>
        <w:t>Totnes</w:t>
      </w:r>
      <w:proofErr w:type="spellEnd"/>
      <w:r w:rsidRPr="007E0E6B">
        <w:rPr>
          <w:rFonts w:ascii="Times New Roman" w:eastAsia="Songti SC Regular" w:hAnsi="Times New Roman" w:cs="Times New Roman"/>
          <w:color w:val="000000" w:themeColor="text1"/>
        </w:rPr>
        <w:t xml:space="preserve">. </w:t>
      </w:r>
      <w:r w:rsidRPr="007E0E6B">
        <w:rPr>
          <w:rFonts w:ascii="Times New Roman" w:eastAsia="Songti SC Regular" w:hAnsi="Times New Roman" w:cs="Times New Roman"/>
          <w:i/>
          <w:iCs/>
          <w:color w:val="000000" w:themeColor="text1"/>
        </w:rPr>
        <w:t xml:space="preserve">School of Geography, Earth and Environmental Science </w:t>
      </w:r>
      <w:r w:rsidRPr="007E0E6B">
        <w:rPr>
          <w:rFonts w:ascii="Times New Roman" w:eastAsia="Songti SC Regular" w:hAnsi="Times New Roman" w:cs="Times New Roman"/>
          <w:color w:val="000000" w:themeColor="text1"/>
        </w:rPr>
        <w:t>[Online], Doctoral Thesis. Available: http://bit.ly/1WraJOr [Accessed 01.11.15].</w:t>
      </w:r>
    </w:p>
    <w:p w14:paraId="7738BC4F"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HUITEMA, D., MOSTERT, E., EGAS, W. 2009. Adaptive water governance: assessing the institutional prescriptions of adaptive (co-)management from a governance perspective and defining a research agenda. </w:t>
      </w:r>
      <w:r w:rsidRPr="007E0E6B">
        <w:rPr>
          <w:rFonts w:ascii="Times New Roman" w:eastAsia="Songti SC Regular" w:hAnsi="Times New Roman" w:cs="Times New Roman"/>
          <w:i/>
          <w:iCs/>
          <w:color w:val="000000" w:themeColor="text1"/>
        </w:rPr>
        <w:t>Ecology and Society,</w:t>
      </w:r>
      <w:r w:rsidRPr="007E0E6B">
        <w:rPr>
          <w:rFonts w:ascii="Times New Roman" w:eastAsia="Songti SC Regular" w:hAnsi="Times New Roman" w:cs="Times New Roman"/>
          <w:color w:val="000000" w:themeColor="text1"/>
        </w:rPr>
        <w:t xml:space="preserve"> 14</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26 [online].</w:t>
      </w:r>
    </w:p>
    <w:p w14:paraId="64A73138"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IPCC 2014. Contribution of Working Groups I, II and III to the Fifth Assessment Report of the Intergovernmental Panel on Climate Change [Core Writing Team, R.K. Pachauri and L.A. Meyer (eds.)]. Geneva, Switzerland: IPCC.</w:t>
      </w:r>
    </w:p>
    <w:p w14:paraId="2051E627"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LINCOLN, Y., S. &amp; GUBA, E., G. 1985. </w:t>
      </w:r>
      <w:r w:rsidRPr="007E0E6B">
        <w:rPr>
          <w:rFonts w:ascii="Times New Roman" w:eastAsia="Songti SC Regular" w:hAnsi="Times New Roman" w:cs="Times New Roman"/>
          <w:i/>
          <w:iCs/>
          <w:color w:val="000000" w:themeColor="text1"/>
        </w:rPr>
        <w:t xml:space="preserve">Naturalistic Inquiry, </w:t>
      </w:r>
      <w:r w:rsidRPr="007E0E6B">
        <w:rPr>
          <w:rFonts w:ascii="Times New Roman" w:eastAsia="Songti SC Regular" w:hAnsi="Times New Roman" w:cs="Times New Roman"/>
          <w:color w:val="000000" w:themeColor="text1"/>
        </w:rPr>
        <w:t>USA, Sage Publications.</w:t>
      </w:r>
    </w:p>
    <w:p w14:paraId="00F71B99"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MAGIS, K. 2007. Indicator 38 – Community Resilience: Literature and Practice Review. Available: </w:t>
      </w:r>
      <w:r w:rsidRPr="007E0E6B">
        <w:rPr>
          <w:rFonts w:ascii="Times New Roman" w:eastAsia="Songti SC Regular" w:hAnsi="Times New Roman" w:cs="Times New Roman"/>
          <w:bCs/>
          <w:color w:val="000000" w:themeColor="text1"/>
        </w:rPr>
        <w:t xml:space="preserve">http://bit.ly/1Wrbk2s </w:t>
      </w:r>
      <w:r w:rsidRPr="007E0E6B">
        <w:rPr>
          <w:rFonts w:ascii="Times New Roman" w:eastAsia="Songti SC Regular" w:hAnsi="Times New Roman" w:cs="Times New Roman"/>
          <w:color w:val="000000" w:themeColor="text1"/>
        </w:rPr>
        <w:t>[Accessed 31.11.15].</w:t>
      </w:r>
    </w:p>
    <w:p w14:paraId="22EA5D41"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MANZINI, E. 2015. </w:t>
      </w:r>
      <w:r w:rsidRPr="007E0E6B">
        <w:rPr>
          <w:rFonts w:ascii="Times New Roman" w:eastAsia="Songti SC Regular" w:hAnsi="Times New Roman" w:cs="Times New Roman"/>
          <w:i/>
          <w:iCs/>
          <w:color w:val="000000" w:themeColor="text1"/>
        </w:rPr>
        <w:t xml:space="preserve">Design, When Everybody Designs: An introduction to design for social innovation, </w:t>
      </w:r>
      <w:r w:rsidRPr="007E0E6B">
        <w:rPr>
          <w:rFonts w:ascii="Times New Roman" w:eastAsia="Songti SC Regular" w:hAnsi="Times New Roman" w:cs="Times New Roman"/>
          <w:color w:val="000000" w:themeColor="text1"/>
        </w:rPr>
        <w:t>Cambridge, Massachusetts, MIT Press.</w:t>
      </w:r>
    </w:p>
    <w:p w14:paraId="1408419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MEADOWS, D. 2009. </w:t>
      </w:r>
      <w:r w:rsidRPr="007E0E6B">
        <w:rPr>
          <w:rFonts w:ascii="Times New Roman" w:eastAsia="Songti SC Regular" w:hAnsi="Times New Roman" w:cs="Times New Roman"/>
          <w:i/>
          <w:iCs/>
          <w:color w:val="000000" w:themeColor="text1"/>
        </w:rPr>
        <w:t xml:space="preserve">Thinking in Systems: A Primer, </w:t>
      </w:r>
      <w:r w:rsidRPr="007E0E6B">
        <w:rPr>
          <w:rFonts w:ascii="Times New Roman" w:eastAsia="Songti SC Regular" w:hAnsi="Times New Roman" w:cs="Times New Roman"/>
          <w:color w:val="000000" w:themeColor="text1"/>
        </w:rPr>
        <w:t>London, Earthscan.</w:t>
      </w:r>
    </w:p>
    <w:p w14:paraId="0290BD27"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OLSSON, P., FOLKE, C., GALAZ, V., HAHN, T. &amp; SCHULTZ, L. 2007. Enhancing the Fit through Adaptive Co-management: Creating and Maintaining Bridging Functions for Matching Scales in the </w:t>
      </w:r>
      <w:proofErr w:type="spellStart"/>
      <w:r w:rsidRPr="007E0E6B">
        <w:rPr>
          <w:rFonts w:ascii="Times New Roman" w:eastAsia="Songti SC Regular" w:hAnsi="Times New Roman" w:cs="Times New Roman"/>
          <w:color w:val="000000" w:themeColor="text1"/>
        </w:rPr>
        <w:t>Kristianstads</w:t>
      </w:r>
      <w:proofErr w:type="spellEnd"/>
      <w:r w:rsidRPr="007E0E6B">
        <w:rPr>
          <w:rFonts w:ascii="Times New Roman" w:eastAsia="Songti SC Regular" w:hAnsi="Times New Roman" w:cs="Times New Roman"/>
          <w:color w:val="000000" w:themeColor="text1"/>
        </w:rPr>
        <w:t xml:space="preserve"> </w:t>
      </w:r>
      <w:proofErr w:type="spellStart"/>
      <w:r w:rsidRPr="007E0E6B">
        <w:rPr>
          <w:rFonts w:ascii="Times New Roman" w:eastAsia="Songti SC Regular" w:hAnsi="Times New Roman" w:cs="Times New Roman"/>
          <w:color w:val="000000" w:themeColor="text1"/>
        </w:rPr>
        <w:t>Vattenrike</w:t>
      </w:r>
      <w:proofErr w:type="spellEnd"/>
      <w:r w:rsidRPr="007E0E6B">
        <w:rPr>
          <w:rFonts w:ascii="Times New Roman" w:eastAsia="Songti SC Regular" w:hAnsi="Times New Roman" w:cs="Times New Roman"/>
          <w:color w:val="000000" w:themeColor="text1"/>
        </w:rPr>
        <w:t xml:space="preserve"> Biosphere Reserve, Sweden. </w:t>
      </w:r>
      <w:r w:rsidRPr="007E0E6B">
        <w:rPr>
          <w:rFonts w:ascii="Times New Roman" w:eastAsia="Songti SC Regular" w:hAnsi="Times New Roman" w:cs="Times New Roman"/>
          <w:i/>
          <w:iCs/>
          <w:color w:val="000000" w:themeColor="text1"/>
        </w:rPr>
        <w:t>Ecology and Society,</w:t>
      </w:r>
      <w:r w:rsidRPr="007E0E6B">
        <w:rPr>
          <w:rFonts w:ascii="Times New Roman" w:eastAsia="Songti SC Regular" w:hAnsi="Times New Roman" w:cs="Times New Roman"/>
          <w:color w:val="000000" w:themeColor="text1"/>
        </w:rPr>
        <w:t xml:space="preserve"> 12</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28.</w:t>
      </w:r>
    </w:p>
    <w:p w14:paraId="05B5288C"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OLSSON, P., GALAZ, V. &amp; BOONSTRA, W. J. 2014. Sustainability Transformations: A resilience perspective. </w:t>
      </w:r>
      <w:r w:rsidRPr="007E0E6B">
        <w:rPr>
          <w:rFonts w:ascii="Times New Roman" w:eastAsia="Songti SC Regular" w:hAnsi="Times New Roman" w:cs="Times New Roman"/>
          <w:i/>
          <w:iCs/>
          <w:color w:val="000000" w:themeColor="text1"/>
        </w:rPr>
        <w:t>Ecology and Society,</w:t>
      </w:r>
      <w:r w:rsidRPr="007E0E6B">
        <w:rPr>
          <w:rFonts w:ascii="Times New Roman" w:eastAsia="Songti SC Regular" w:hAnsi="Times New Roman" w:cs="Times New Roman"/>
          <w:color w:val="000000" w:themeColor="text1"/>
        </w:rPr>
        <w:t xml:space="preserve"> 19.</w:t>
      </w:r>
    </w:p>
    <w:p w14:paraId="11E13481"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OLSSON, P. G., L.H., CARPENTER, S.R., RYAN, P., LEBEL, L., FOLKE, C., HOLLING, C.S. 2006. Shooting the Rapids: Navigating Transitions to Adaptive Governance of Social-Ecological Systems. </w:t>
      </w:r>
      <w:r w:rsidRPr="007E0E6B">
        <w:rPr>
          <w:rFonts w:ascii="Times New Roman" w:eastAsia="Songti SC Regular" w:hAnsi="Times New Roman" w:cs="Times New Roman"/>
          <w:i/>
          <w:iCs/>
          <w:color w:val="000000" w:themeColor="text1"/>
        </w:rPr>
        <w:t>Ecology and Society,</w:t>
      </w:r>
      <w:r w:rsidRPr="007E0E6B">
        <w:rPr>
          <w:rFonts w:ascii="Times New Roman" w:eastAsia="Songti SC Regular" w:hAnsi="Times New Roman" w:cs="Times New Roman"/>
          <w:color w:val="000000" w:themeColor="text1"/>
        </w:rPr>
        <w:t xml:space="preserve"> 11</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18.</w:t>
      </w:r>
    </w:p>
    <w:p w14:paraId="07A7FD14"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PELLING, M. 2003. </w:t>
      </w:r>
      <w:r w:rsidRPr="007E0E6B">
        <w:rPr>
          <w:rFonts w:ascii="Times New Roman" w:eastAsia="Songti SC Regular" w:hAnsi="Times New Roman" w:cs="Times New Roman"/>
          <w:i/>
          <w:iCs/>
          <w:color w:val="000000" w:themeColor="text1"/>
        </w:rPr>
        <w:t xml:space="preserve">The Vulnerability of Cities: Natural Disasters and Social Resilience, </w:t>
      </w:r>
      <w:r w:rsidRPr="007E0E6B">
        <w:rPr>
          <w:rFonts w:ascii="Times New Roman" w:eastAsia="Songti SC Regular" w:hAnsi="Times New Roman" w:cs="Times New Roman"/>
          <w:color w:val="000000" w:themeColor="text1"/>
        </w:rPr>
        <w:t>London, Earthscan.</w:t>
      </w:r>
    </w:p>
    <w:p w14:paraId="52A4AE6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PELLING, M., HIGH, C., DEARING, J. &amp; SMITH, D. 2008. Shadow spaces for social learning: a relational understanding of adaptive capacity to climate change within </w:t>
      </w:r>
      <w:proofErr w:type="spellStart"/>
      <w:r w:rsidRPr="007E0E6B">
        <w:rPr>
          <w:rFonts w:ascii="Times New Roman" w:eastAsia="Songti SC Regular" w:hAnsi="Times New Roman" w:cs="Times New Roman"/>
          <w:color w:val="000000" w:themeColor="text1"/>
        </w:rPr>
        <w:t>organisations</w:t>
      </w:r>
      <w:proofErr w:type="spellEnd"/>
      <w:r w:rsidRPr="007E0E6B">
        <w:rPr>
          <w:rFonts w:ascii="Times New Roman" w:eastAsia="Songti SC Regular" w:hAnsi="Times New Roman" w:cs="Times New Roman"/>
          <w:color w:val="000000" w:themeColor="text1"/>
        </w:rPr>
        <w:t xml:space="preserve">. </w:t>
      </w:r>
      <w:r w:rsidRPr="007E0E6B">
        <w:rPr>
          <w:rFonts w:ascii="Times New Roman" w:eastAsia="Songti SC Regular" w:hAnsi="Times New Roman" w:cs="Times New Roman"/>
          <w:i/>
          <w:iCs/>
          <w:color w:val="000000" w:themeColor="text1"/>
        </w:rPr>
        <w:t>Environment and Planning A,</w:t>
      </w:r>
      <w:r w:rsidRPr="007E0E6B">
        <w:rPr>
          <w:rFonts w:ascii="Times New Roman" w:eastAsia="Songti SC Regular" w:hAnsi="Times New Roman" w:cs="Times New Roman"/>
          <w:color w:val="000000" w:themeColor="text1"/>
        </w:rPr>
        <w:t xml:space="preserve"> 40</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867-884.</w:t>
      </w:r>
    </w:p>
    <w:p w14:paraId="12C3597F"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PICKETT, S. T. A., CADENASSSO, M. L. &amp; GROVE, J. M. 2004. Resilient cities: meaning, models, and metaphor for integrating the ecological, socio-economic, and planning realms. . </w:t>
      </w:r>
      <w:r w:rsidRPr="007E0E6B">
        <w:rPr>
          <w:rFonts w:ascii="Times New Roman" w:eastAsia="Songti SC Regular" w:hAnsi="Times New Roman" w:cs="Times New Roman"/>
          <w:i/>
          <w:iCs/>
          <w:color w:val="000000" w:themeColor="text1"/>
        </w:rPr>
        <w:t>Landscape and Urban Planning </w:t>
      </w:r>
      <w:r w:rsidRPr="007E0E6B">
        <w:rPr>
          <w:rFonts w:ascii="Times New Roman" w:eastAsia="Songti SC Regular" w:hAnsi="Times New Roman" w:cs="Times New Roman"/>
          <w:color w:val="000000" w:themeColor="text1"/>
        </w:rPr>
        <w:t>69</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369-384.</w:t>
      </w:r>
    </w:p>
    <w:p w14:paraId="5C429610" w14:textId="77777777" w:rsidR="00BD1D36" w:rsidRPr="007E0E6B" w:rsidRDefault="00BD1D36"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PICKETT, S. T. A., MCGRATH, B., CADENASSO, M. L., FELSON, A. J. 2014. Ecological resilience and resilient cities. </w:t>
      </w:r>
      <w:r w:rsidRPr="007E0E6B">
        <w:rPr>
          <w:rFonts w:ascii="Times New Roman" w:eastAsia="Songti SC Regular" w:hAnsi="Times New Roman" w:cs="Times New Roman"/>
          <w:i/>
          <w:iCs/>
          <w:color w:val="000000" w:themeColor="text1"/>
        </w:rPr>
        <w:t>Building Research &amp; Information,</w:t>
      </w:r>
      <w:r w:rsidRPr="007E0E6B">
        <w:rPr>
          <w:rFonts w:ascii="Times New Roman" w:eastAsia="Songti SC Regular" w:hAnsi="Times New Roman" w:cs="Times New Roman"/>
          <w:color w:val="000000" w:themeColor="text1"/>
        </w:rPr>
        <w:t xml:space="preserve"> 42</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143-157.</w:t>
      </w:r>
    </w:p>
    <w:p w14:paraId="07E4B8CE"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lastRenderedPageBreak/>
        <w:t xml:space="preserve">PLUMMER, R., ARMITAGE, D. R. &amp; DE LOE, R. C. 2013. Adaptive </w:t>
      </w:r>
      <w:proofErr w:type="spellStart"/>
      <w:r w:rsidRPr="007E0E6B">
        <w:rPr>
          <w:rFonts w:ascii="Times New Roman" w:eastAsia="Songti SC Regular" w:hAnsi="Times New Roman" w:cs="Times New Roman"/>
          <w:color w:val="000000" w:themeColor="text1"/>
        </w:rPr>
        <w:t>Comanagement</w:t>
      </w:r>
      <w:proofErr w:type="spellEnd"/>
      <w:r w:rsidRPr="007E0E6B">
        <w:rPr>
          <w:rFonts w:ascii="Times New Roman" w:eastAsia="Songti SC Regular" w:hAnsi="Times New Roman" w:cs="Times New Roman"/>
          <w:color w:val="000000" w:themeColor="text1"/>
        </w:rPr>
        <w:t xml:space="preserve"> and Its Relationship to Environmental Governance. </w:t>
      </w:r>
      <w:r w:rsidRPr="007E0E6B">
        <w:rPr>
          <w:rFonts w:ascii="Times New Roman" w:eastAsia="Songti SC Regular" w:hAnsi="Times New Roman" w:cs="Times New Roman"/>
          <w:i/>
          <w:iCs/>
          <w:color w:val="000000" w:themeColor="text1"/>
        </w:rPr>
        <w:t>Ecology and Society,</w:t>
      </w:r>
      <w:r w:rsidRPr="007E0E6B">
        <w:rPr>
          <w:rFonts w:ascii="Times New Roman" w:eastAsia="Songti SC Regular" w:hAnsi="Times New Roman" w:cs="Times New Roman"/>
          <w:color w:val="000000" w:themeColor="text1"/>
        </w:rPr>
        <w:t xml:space="preserve"> 18</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21.</w:t>
      </w:r>
    </w:p>
    <w:p w14:paraId="6C9261C4"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PLUMMER, R., CRONA, B., ARMITAGE, D. R., OLSSON, P., TENGO, M. &amp; YUDINA, O. 2012. Adaptive </w:t>
      </w:r>
      <w:proofErr w:type="spellStart"/>
      <w:r w:rsidRPr="007E0E6B">
        <w:rPr>
          <w:rFonts w:ascii="Times New Roman" w:eastAsia="Songti SC Regular" w:hAnsi="Times New Roman" w:cs="Times New Roman"/>
          <w:color w:val="000000" w:themeColor="text1"/>
        </w:rPr>
        <w:t>Comanagement</w:t>
      </w:r>
      <w:proofErr w:type="spellEnd"/>
      <w:r w:rsidRPr="007E0E6B">
        <w:rPr>
          <w:rFonts w:ascii="Times New Roman" w:eastAsia="Songti SC Regular" w:hAnsi="Times New Roman" w:cs="Times New Roman"/>
          <w:color w:val="000000" w:themeColor="text1"/>
        </w:rPr>
        <w:t xml:space="preserve">: </w:t>
      </w:r>
      <w:proofErr w:type="gramStart"/>
      <w:r w:rsidRPr="007E0E6B">
        <w:rPr>
          <w:rFonts w:ascii="Times New Roman" w:eastAsia="Songti SC Regular" w:hAnsi="Times New Roman" w:cs="Times New Roman"/>
          <w:color w:val="000000" w:themeColor="text1"/>
        </w:rPr>
        <w:t>a</w:t>
      </w:r>
      <w:proofErr w:type="gramEnd"/>
      <w:r w:rsidRPr="007E0E6B">
        <w:rPr>
          <w:rFonts w:ascii="Times New Roman" w:eastAsia="Songti SC Regular" w:hAnsi="Times New Roman" w:cs="Times New Roman"/>
          <w:color w:val="000000" w:themeColor="text1"/>
        </w:rPr>
        <w:t xml:space="preserve"> Systematic Review and Analysis. </w:t>
      </w:r>
      <w:r w:rsidRPr="007E0E6B">
        <w:rPr>
          <w:rFonts w:ascii="Times New Roman" w:eastAsia="Songti SC Regular" w:hAnsi="Times New Roman" w:cs="Times New Roman"/>
          <w:i/>
          <w:iCs/>
          <w:color w:val="000000" w:themeColor="text1"/>
        </w:rPr>
        <w:t>Ecology and Society,</w:t>
      </w:r>
      <w:r w:rsidRPr="007E0E6B">
        <w:rPr>
          <w:rFonts w:ascii="Times New Roman" w:eastAsia="Songti SC Regular" w:hAnsi="Times New Roman" w:cs="Times New Roman"/>
          <w:color w:val="000000" w:themeColor="text1"/>
        </w:rPr>
        <w:t xml:space="preserve"> 17</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11.</w:t>
      </w:r>
    </w:p>
    <w:p w14:paraId="46BD9F7A"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RACO, M. &amp; STREET, E. 2012. Resilience planning, economic change and the politics of post-recession development in London and Hong Kong. </w:t>
      </w:r>
      <w:r w:rsidRPr="007E0E6B">
        <w:rPr>
          <w:rFonts w:ascii="Times New Roman" w:eastAsia="Songti SC Regular" w:hAnsi="Times New Roman" w:cs="Times New Roman"/>
          <w:i/>
          <w:iCs/>
          <w:color w:val="000000" w:themeColor="text1"/>
        </w:rPr>
        <w:t>Urban Studies,</w:t>
      </w:r>
      <w:r w:rsidRPr="007E0E6B">
        <w:rPr>
          <w:rFonts w:ascii="Times New Roman" w:eastAsia="Songti SC Regular" w:hAnsi="Times New Roman" w:cs="Times New Roman"/>
          <w:color w:val="000000" w:themeColor="text1"/>
        </w:rPr>
        <w:t xml:space="preserve"> 49</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1065-1087.</w:t>
      </w:r>
    </w:p>
    <w:p w14:paraId="739BEE2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ROBSON, C. 1993. </w:t>
      </w:r>
      <w:r w:rsidRPr="007E0E6B">
        <w:rPr>
          <w:rFonts w:ascii="Times New Roman" w:eastAsia="Songti SC Regular" w:hAnsi="Times New Roman" w:cs="Times New Roman"/>
          <w:i/>
          <w:iCs/>
          <w:color w:val="000000" w:themeColor="text1"/>
        </w:rPr>
        <w:t xml:space="preserve">Real World Research: A Resource for Social Scientists and Practitioner-Researchers, </w:t>
      </w:r>
      <w:r w:rsidRPr="007E0E6B">
        <w:rPr>
          <w:rFonts w:ascii="Times New Roman" w:eastAsia="Songti SC Regular" w:hAnsi="Times New Roman" w:cs="Times New Roman"/>
          <w:color w:val="000000" w:themeColor="text1"/>
        </w:rPr>
        <w:t>Oxford, Blackwell Publishers Ltd.</w:t>
      </w:r>
    </w:p>
    <w:p w14:paraId="400C180C"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SHAW, K. 2012. “Reframing” Resilience: Challenges for Planning Theory and Practice. </w:t>
      </w:r>
      <w:r w:rsidRPr="007E0E6B">
        <w:rPr>
          <w:rFonts w:ascii="Times New Roman" w:eastAsia="Songti SC Regular" w:hAnsi="Times New Roman" w:cs="Times New Roman"/>
          <w:i/>
          <w:iCs/>
          <w:color w:val="000000" w:themeColor="text1"/>
        </w:rPr>
        <w:t>Planning Theory &amp; Practice,</w:t>
      </w:r>
      <w:r w:rsidRPr="007E0E6B">
        <w:rPr>
          <w:rFonts w:ascii="Times New Roman" w:eastAsia="Songti SC Regular" w:hAnsi="Times New Roman" w:cs="Times New Roman"/>
          <w:color w:val="000000" w:themeColor="text1"/>
        </w:rPr>
        <w:t xml:space="preserve"> 13</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308-312.</w:t>
      </w:r>
    </w:p>
    <w:p w14:paraId="2B036219"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STEFFEN, W., RICHARDSON, K., ROCKSTRÖM, J., CORNELL, S. E., FETZER, I., BENNETT, E. M., BIGGS, R., CARPENTER, S. R., DE VRIES, W., DE WIT, C. A., FOLKE, C., GERTEN, D., HEINKE, J., MACE, G. M., PERSSON, L. M., RAMANATHAN, V., REYERS, B. &amp; SÖRLIN, S. 2015. Planetary Boundaries: Guiding human development on a changing planet. </w:t>
      </w:r>
      <w:r w:rsidRPr="007E0E6B">
        <w:rPr>
          <w:rFonts w:ascii="Times New Roman" w:eastAsia="Songti SC Regular" w:hAnsi="Times New Roman" w:cs="Times New Roman"/>
          <w:i/>
          <w:iCs/>
          <w:color w:val="000000" w:themeColor="text1"/>
        </w:rPr>
        <w:t>Science,</w:t>
      </w:r>
      <w:r w:rsidRPr="007E0E6B">
        <w:rPr>
          <w:rFonts w:ascii="Times New Roman" w:eastAsia="Songti SC Regular" w:hAnsi="Times New Roman" w:cs="Times New Roman"/>
          <w:color w:val="000000" w:themeColor="text1"/>
        </w:rPr>
        <w:t xml:space="preserve"> 347</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1259855-1.</w:t>
      </w:r>
    </w:p>
    <w:p w14:paraId="455FAC3B"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SWAN, R. &amp; ALLEN, J. 2000. Automatic generation of overview timelines. </w:t>
      </w:r>
      <w:r w:rsidRPr="007E0E6B">
        <w:rPr>
          <w:rFonts w:ascii="Times New Roman" w:eastAsia="Songti SC Regular" w:hAnsi="Times New Roman" w:cs="Times New Roman"/>
          <w:i/>
          <w:iCs/>
          <w:color w:val="000000" w:themeColor="text1"/>
        </w:rPr>
        <w:t>Proceedings of the 23rd annual international ACM SIGIR conference on Research and development in information retrieval</w:t>
      </w:r>
      <w:r w:rsidRPr="007E0E6B">
        <w:rPr>
          <w:rFonts w:ascii="Times New Roman" w:eastAsia="Songti SC Regular" w:hAnsi="Times New Roman" w:cs="Times New Roman"/>
          <w:color w:val="000000" w:themeColor="text1"/>
        </w:rPr>
        <w:t>, 2000. Athens, Greece.</w:t>
      </w:r>
    </w:p>
    <w:p w14:paraId="025F3525"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SWANSTROM, T. 2008. Regional Resilience: A critical examination of the ecological framework. </w:t>
      </w:r>
      <w:r w:rsidRPr="007E0E6B">
        <w:rPr>
          <w:rFonts w:ascii="Times New Roman" w:eastAsia="Songti SC Regular" w:hAnsi="Times New Roman" w:cs="Times New Roman"/>
          <w:i/>
          <w:iCs/>
          <w:color w:val="000000" w:themeColor="text1"/>
        </w:rPr>
        <w:t>Urban Affairs Association Annual Meeting.</w:t>
      </w:r>
      <w:r w:rsidRPr="007E0E6B">
        <w:rPr>
          <w:rFonts w:ascii="Times New Roman" w:eastAsia="Songti SC Regular" w:hAnsi="Times New Roman" w:cs="Times New Roman"/>
          <w:color w:val="000000" w:themeColor="text1"/>
        </w:rPr>
        <w:t xml:space="preserve"> Baltimore, MD: University of California.</w:t>
      </w:r>
    </w:p>
    <w:p w14:paraId="19867A86"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THACKERA, J. 2005. </w:t>
      </w:r>
      <w:r w:rsidRPr="007E0E6B">
        <w:rPr>
          <w:rFonts w:ascii="Times New Roman" w:eastAsia="Songti SC Regular" w:hAnsi="Times New Roman" w:cs="Times New Roman"/>
          <w:bCs/>
          <w:color w:val="000000" w:themeColor="text1"/>
        </w:rPr>
        <w:t>In the bubble: Designing in a complex world</w:t>
      </w:r>
      <w:r w:rsidRPr="007E0E6B">
        <w:rPr>
          <w:rFonts w:ascii="Times New Roman" w:eastAsia="Songti SC Regular" w:hAnsi="Times New Roman" w:cs="Times New Roman"/>
          <w:color w:val="000000" w:themeColor="text1"/>
        </w:rPr>
        <w:t>. Cambridge, Massachusetts: MIT Press.</w:t>
      </w:r>
    </w:p>
    <w:p w14:paraId="3E383D9B" w14:textId="740E1220" w:rsidR="00097690" w:rsidRPr="007E0E6B" w:rsidRDefault="00097690" w:rsidP="007E0E6B">
      <w:pPr>
        <w:keepNext/>
        <w:tabs>
          <w:tab w:val="left" w:pos="220"/>
          <w:tab w:val="left" w:pos="720"/>
        </w:tabs>
        <w:autoSpaceDE w:val="0"/>
        <w:autoSpaceDN w:val="0"/>
        <w:adjustRightInd w:val="0"/>
        <w:spacing w:after="120" w:line="276" w:lineRule="auto"/>
        <w:rPr>
          <w:rFonts w:ascii="Times New Roman" w:hAnsi="Times New Roman" w:cs="Times New Roman"/>
          <w:color w:val="000000" w:themeColor="text1"/>
          <w:lang w:eastAsia="ja-JP"/>
        </w:rPr>
      </w:pPr>
      <w:r w:rsidRPr="007E0E6B">
        <w:rPr>
          <w:rFonts w:ascii="Times New Roman" w:hAnsi="Times New Roman" w:cs="Times New Roman"/>
          <w:color w:val="000000" w:themeColor="text1"/>
          <w:lang w:eastAsia="ja-JP"/>
        </w:rPr>
        <w:t>TRESS, B.</w:t>
      </w:r>
      <w:r w:rsidR="00192E9A" w:rsidRPr="007E0E6B">
        <w:rPr>
          <w:rFonts w:ascii="Times New Roman" w:eastAsia="Songti SC Regular" w:hAnsi="Times New Roman" w:cs="Times New Roman"/>
          <w:color w:val="000000" w:themeColor="text1"/>
        </w:rPr>
        <w:t xml:space="preserve"> &amp;</w:t>
      </w:r>
      <w:r w:rsidRPr="007E0E6B">
        <w:rPr>
          <w:rFonts w:ascii="Times New Roman" w:hAnsi="Times New Roman" w:cs="Times New Roman"/>
          <w:color w:val="000000" w:themeColor="text1"/>
          <w:lang w:eastAsia="ja-JP"/>
        </w:rPr>
        <w:t xml:space="preserve"> TRESS, G.</w:t>
      </w:r>
      <w:r w:rsidR="00293DA0" w:rsidRPr="007E0E6B">
        <w:rPr>
          <w:rFonts w:ascii="Times New Roman" w:hAnsi="Times New Roman" w:cs="Times New Roman"/>
          <w:color w:val="000000" w:themeColor="text1"/>
          <w:lang w:eastAsia="ja-JP"/>
        </w:rPr>
        <w:t xml:space="preserve"> </w:t>
      </w:r>
      <w:r w:rsidRPr="007E0E6B">
        <w:rPr>
          <w:rFonts w:ascii="Times New Roman" w:hAnsi="Times New Roman" w:cs="Times New Roman"/>
          <w:color w:val="000000" w:themeColor="text1"/>
          <w:lang w:eastAsia="ja-JP"/>
        </w:rPr>
        <w:t xml:space="preserve">2001. </w:t>
      </w:r>
      <w:proofErr w:type="spellStart"/>
      <w:r w:rsidR="00293DA0" w:rsidRPr="007E0E6B">
        <w:rPr>
          <w:rFonts w:ascii="Times New Roman" w:hAnsi="Times New Roman" w:cs="Times New Roman"/>
          <w:color w:val="000000" w:themeColor="text1"/>
          <w:lang w:eastAsia="ja-JP"/>
        </w:rPr>
        <w:t>Capitalising</w:t>
      </w:r>
      <w:proofErr w:type="spellEnd"/>
      <w:r w:rsidR="00293DA0" w:rsidRPr="007E0E6B">
        <w:rPr>
          <w:rFonts w:ascii="Times New Roman" w:hAnsi="Times New Roman" w:cs="Times New Roman"/>
          <w:color w:val="000000" w:themeColor="text1"/>
          <w:lang w:eastAsia="ja-JP"/>
        </w:rPr>
        <w:t xml:space="preserve"> on multiplicity: a transdisciplinary systems approach to landscape research. </w:t>
      </w:r>
      <w:r w:rsidR="00293DA0" w:rsidRPr="007E0E6B">
        <w:rPr>
          <w:rFonts w:ascii="Times New Roman" w:hAnsi="Times New Roman" w:cs="Times New Roman"/>
          <w:i/>
          <w:iCs/>
          <w:color w:val="000000" w:themeColor="text1"/>
          <w:lang w:eastAsia="ja-JP"/>
        </w:rPr>
        <w:t>Landscape and Urban Planning</w:t>
      </w:r>
      <w:r w:rsidR="00293DA0" w:rsidRPr="007E0E6B">
        <w:rPr>
          <w:rFonts w:ascii="Times New Roman" w:hAnsi="Times New Roman" w:cs="Times New Roman"/>
          <w:color w:val="000000" w:themeColor="text1"/>
          <w:lang w:eastAsia="ja-JP"/>
        </w:rPr>
        <w:t>, 57, 143-157.</w:t>
      </w:r>
      <w:r w:rsidRPr="007E0E6B">
        <w:rPr>
          <w:rFonts w:ascii="Times New Roman" w:hAnsi="Times New Roman" w:cs="Times New Roman"/>
          <w:color w:val="000000" w:themeColor="text1"/>
          <w:lang w:eastAsia="ja-JP"/>
        </w:rPr>
        <w:t> </w:t>
      </w:r>
    </w:p>
    <w:p w14:paraId="5717355B" w14:textId="4BFE9594"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UN 201</w:t>
      </w:r>
      <w:r w:rsidR="00077655" w:rsidRPr="007E0E6B">
        <w:rPr>
          <w:rFonts w:ascii="Times New Roman" w:eastAsia="Songti SC Regular" w:hAnsi="Times New Roman" w:cs="Times New Roman"/>
          <w:color w:val="000000" w:themeColor="text1"/>
        </w:rPr>
        <w:t>4</w:t>
      </w:r>
      <w:r w:rsidRPr="007E0E6B">
        <w:rPr>
          <w:rFonts w:ascii="Times New Roman" w:eastAsia="Songti SC Regular" w:hAnsi="Times New Roman" w:cs="Times New Roman"/>
          <w:color w:val="000000" w:themeColor="text1"/>
        </w:rPr>
        <w:t>. World Urbanization Prospects</w:t>
      </w:r>
      <w:r w:rsidR="00077655" w:rsidRPr="007E0E6B">
        <w:rPr>
          <w:rFonts w:ascii="Times New Roman" w:eastAsia="Songti SC Regular" w:hAnsi="Times New Roman" w:cs="Times New Roman"/>
          <w:color w:val="000000" w:themeColor="text1"/>
        </w:rPr>
        <w:t>: T</w:t>
      </w:r>
      <w:r w:rsidRPr="007E0E6B">
        <w:rPr>
          <w:rFonts w:ascii="Times New Roman" w:eastAsia="Songti SC Regular" w:hAnsi="Times New Roman" w:cs="Times New Roman"/>
          <w:color w:val="000000" w:themeColor="text1"/>
        </w:rPr>
        <w:t xml:space="preserve">he </w:t>
      </w:r>
      <w:r w:rsidR="00077655" w:rsidRPr="007E0E6B">
        <w:rPr>
          <w:rFonts w:ascii="Times New Roman" w:eastAsia="Songti SC Regular" w:hAnsi="Times New Roman" w:cs="Times New Roman"/>
          <w:color w:val="000000" w:themeColor="text1"/>
        </w:rPr>
        <w:t xml:space="preserve">2014 </w:t>
      </w:r>
      <w:r w:rsidRPr="007E0E6B">
        <w:rPr>
          <w:rFonts w:ascii="Times New Roman" w:eastAsia="Songti SC Regular" w:hAnsi="Times New Roman" w:cs="Times New Roman"/>
          <w:color w:val="000000" w:themeColor="text1"/>
        </w:rPr>
        <w:t>Revision. New York: United Nations.</w:t>
      </w:r>
    </w:p>
    <w:p w14:paraId="3066CA43"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UN-HABITAT 2011. Cities and Climate Change: Global report on human settlements 2011. London: UN-Habitat.</w:t>
      </w:r>
    </w:p>
    <w:p w14:paraId="6EE0A5ED" w14:textId="5F1FB4A2" w:rsidR="00D83C9E" w:rsidRPr="007E0E6B" w:rsidRDefault="00D83C9E" w:rsidP="007E0E6B">
      <w:pPr>
        <w:keepNext/>
        <w:autoSpaceDE w:val="0"/>
        <w:autoSpaceDN w:val="0"/>
        <w:adjustRightInd w:val="0"/>
        <w:spacing w:after="120" w:line="276" w:lineRule="auto"/>
        <w:ind w:right="-720"/>
        <w:rPr>
          <w:rFonts w:ascii="Times New Roman" w:hAnsi="Times New Roman" w:cs="Times New Roman"/>
          <w:color w:val="000000" w:themeColor="text1"/>
          <w:lang w:eastAsia="ja-JP"/>
        </w:rPr>
      </w:pPr>
      <w:r w:rsidRPr="007E0E6B">
        <w:rPr>
          <w:rFonts w:ascii="Times New Roman" w:hAnsi="Times New Roman" w:cs="Times New Roman"/>
          <w:caps/>
          <w:color w:val="000000" w:themeColor="text1"/>
          <w:lang w:eastAsia="ja-JP"/>
        </w:rPr>
        <w:t>Vandergert, P. Collier, M. Kampelmann, S. and Newport, D.</w:t>
      </w:r>
      <w:r w:rsidRPr="007E0E6B">
        <w:rPr>
          <w:rFonts w:ascii="Times New Roman" w:hAnsi="Times New Roman" w:cs="Times New Roman"/>
          <w:color w:val="000000" w:themeColor="text1"/>
          <w:lang w:eastAsia="ja-JP"/>
        </w:rPr>
        <w:t xml:space="preserve"> 2015 Blending adaptive governance and institutional theory to explore urban resilience and sustainability strategies in the Rome metropolitan area, Italy. </w:t>
      </w:r>
      <w:r w:rsidRPr="007E0E6B">
        <w:rPr>
          <w:rFonts w:ascii="Times New Roman" w:hAnsi="Times New Roman" w:cs="Times New Roman"/>
          <w:i/>
          <w:iCs/>
          <w:color w:val="000000" w:themeColor="text1"/>
          <w:lang w:eastAsia="ja-JP"/>
        </w:rPr>
        <w:t>International Journal of Urban Sustainable Development</w:t>
      </w:r>
      <w:r w:rsidRPr="007E0E6B">
        <w:rPr>
          <w:rFonts w:ascii="Times New Roman" w:hAnsi="Times New Roman" w:cs="Times New Roman"/>
          <w:color w:val="000000" w:themeColor="text1"/>
          <w:lang w:eastAsia="ja-JP"/>
        </w:rPr>
        <w:t>: 1-18.</w:t>
      </w:r>
    </w:p>
    <w:p w14:paraId="726A3CE3" w14:textId="3B4A5F1F"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WALKER, B. &amp; SALT, D. 2006. </w:t>
      </w:r>
      <w:r w:rsidRPr="007E0E6B">
        <w:rPr>
          <w:rFonts w:ascii="Times New Roman" w:eastAsia="Songti SC Regular" w:hAnsi="Times New Roman" w:cs="Times New Roman"/>
          <w:i/>
          <w:iCs/>
          <w:color w:val="000000" w:themeColor="text1"/>
        </w:rPr>
        <w:t xml:space="preserve">Resilience Thinking: Sustaining Ecosystems and People in a Changing World, </w:t>
      </w:r>
      <w:r w:rsidRPr="007E0E6B">
        <w:rPr>
          <w:rFonts w:ascii="Times New Roman" w:eastAsia="Songti SC Regular" w:hAnsi="Times New Roman" w:cs="Times New Roman"/>
          <w:color w:val="000000" w:themeColor="text1"/>
        </w:rPr>
        <w:t>Washington D.C., Island Press.</w:t>
      </w:r>
    </w:p>
    <w:p w14:paraId="70AEB46B"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lastRenderedPageBreak/>
        <w:t xml:space="preserve">WARDEKKER, J. A., DE JONG, A., KNOOP, J. M. &amp; VAN DER SLUIJS, J. P. 2010. </w:t>
      </w:r>
      <w:proofErr w:type="spellStart"/>
      <w:r w:rsidRPr="007E0E6B">
        <w:rPr>
          <w:rFonts w:ascii="Times New Roman" w:eastAsia="Songti SC Regular" w:hAnsi="Times New Roman" w:cs="Times New Roman"/>
          <w:color w:val="000000" w:themeColor="text1"/>
        </w:rPr>
        <w:t>Operationalising</w:t>
      </w:r>
      <w:proofErr w:type="spellEnd"/>
      <w:r w:rsidRPr="007E0E6B">
        <w:rPr>
          <w:rFonts w:ascii="Times New Roman" w:eastAsia="Songti SC Regular" w:hAnsi="Times New Roman" w:cs="Times New Roman"/>
          <w:color w:val="000000" w:themeColor="text1"/>
        </w:rPr>
        <w:t xml:space="preserve"> a resilience approach to adapting an urban delta to uncertain climate changes. </w:t>
      </w:r>
      <w:r w:rsidRPr="007E0E6B">
        <w:rPr>
          <w:rFonts w:ascii="Times New Roman" w:eastAsia="Songti SC Regular" w:hAnsi="Times New Roman" w:cs="Times New Roman"/>
          <w:i/>
          <w:iCs/>
          <w:color w:val="000000" w:themeColor="text1"/>
        </w:rPr>
        <w:t>Technological Forecasting &amp; Social Change,</w:t>
      </w:r>
      <w:r w:rsidRPr="007E0E6B">
        <w:rPr>
          <w:rFonts w:ascii="Times New Roman" w:eastAsia="Songti SC Regular" w:hAnsi="Times New Roman" w:cs="Times New Roman"/>
          <w:color w:val="000000" w:themeColor="text1"/>
        </w:rPr>
        <w:t xml:space="preserve"> 77</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987-998.</w:t>
      </w:r>
    </w:p>
    <w:p w14:paraId="794C52B2" w14:textId="3AAC46D0"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WILKINSON, C. 2011. Social-ecological resilience: Insights and issues for planning theory. . </w:t>
      </w:r>
      <w:r w:rsidRPr="007E0E6B">
        <w:rPr>
          <w:rFonts w:ascii="Times New Roman" w:eastAsia="Songti SC Regular" w:hAnsi="Times New Roman" w:cs="Times New Roman"/>
          <w:i/>
          <w:iCs/>
          <w:color w:val="000000" w:themeColor="text1"/>
        </w:rPr>
        <w:t>Planning Theory,</w:t>
      </w:r>
      <w:r w:rsidRPr="007E0E6B">
        <w:rPr>
          <w:rFonts w:ascii="Times New Roman" w:eastAsia="Songti SC Regular" w:hAnsi="Times New Roman" w:cs="Times New Roman"/>
          <w:color w:val="000000" w:themeColor="text1"/>
        </w:rPr>
        <w:t xml:space="preserve"> 11</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148-169.</w:t>
      </w:r>
    </w:p>
    <w:p w14:paraId="000D712D"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WILKINSON, C. 2012. Urban Resilience: What Does it Mean in Planning Practice? . </w:t>
      </w:r>
      <w:r w:rsidRPr="007E0E6B">
        <w:rPr>
          <w:rFonts w:ascii="Times New Roman" w:eastAsia="Songti SC Regular" w:hAnsi="Times New Roman" w:cs="Times New Roman"/>
          <w:i/>
          <w:iCs/>
          <w:color w:val="000000" w:themeColor="text1"/>
        </w:rPr>
        <w:t>Planning Theory &amp; Practice,</w:t>
      </w:r>
      <w:r w:rsidRPr="007E0E6B">
        <w:rPr>
          <w:rFonts w:ascii="Times New Roman" w:eastAsia="Songti SC Regular" w:hAnsi="Times New Roman" w:cs="Times New Roman"/>
          <w:color w:val="000000" w:themeColor="text1"/>
        </w:rPr>
        <w:t xml:space="preserve"> 13</w:t>
      </w:r>
      <w:r w:rsidRPr="007E0E6B">
        <w:rPr>
          <w:rFonts w:ascii="Times New Roman" w:eastAsia="Songti SC Regular" w:hAnsi="Times New Roman" w:cs="Times New Roman"/>
          <w:b/>
          <w:bCs/>
          <w:color w:val="000000" w:themeColor="text1"/>
        </w:rPr>
        <w:t>,</w:t>
      </w:r>
      <w:r w:rsidRPr="007E0E6B">
        <w:rPr>
          <w:rFonts w:ascii="Times New Roman" w:eastAsia="Songti SC Regular" w:hAnsi="Times New Roman" w:cs="Times New Roman"/>
          <w:color w:val="000000" w:themeColor="text1"/>
        </w:rPr>
        <w:t xml:space="preserve"> 319-324.</w:t>
      </w:r>
    </w:p>
    <w:p w14:paraId="1EBB7E3A"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i/>
          <w:iCs/>
          <w:color w:val="000000" w:themeColor="text1"/>
        </w:rPr>
      </w:pPr>
      <w:r w:rsidRPr="007E0E6B">
        <w:rPr>
          <w:rFonts w:ascii="Times New Roman" w:eastAsia="Songti SC Regular" w:hAnsi="Times New Roman" w:cs="Times New Roman"/>
          <w:color w:val="000000" w:themeColor="text1"/>
        </w:rPr>
        <w:t xml:space="preserve">WILKINSON, C., SENDSTAD, M., PARNELL, S. &amp; SCHEWENIUS, M. 2013. Urban Governance of Biodiversity and Ecosystem Services. </w:t>
      </w:r>
      <w:r w:rsidRPr="007E0E6B">
        <w:rPr>
          <w:rFonts w:ascii="Times New Roman" w:eastAsia="Songti SC Regular" w:hAnsi="Times New Roman" w:cs="Times New Roman"/>
          <w:i/>
          <w:iCs/>
          <w:color w:val="000000" w:themeColor="text1"/>
        </w:rPr>
        <w:t>In:</w:t>
      </w:r>
      <w:r w:rsidRPr="007E0E6B">
        <w:rPr>
          <w:rFonts w:ascii="Times New Roman" w:eastAsia="Songti SC Regular" w:hAnsi="Times New Roman" w:cs="Times New Roman"/>
          <w:color w:val="000000" w:themeColor="text1"/>
        </w:rPr>
        <w:t xml:space="preserve"> AL., T. E. E. (ed.) </w:t>
      </w:r>
      <w:r w:rsidRPr="007E0E6B">
        <w:rPr>
          <w:rFonts w:ascii="Times New Roman" w:eastAsia="Songti SC Regular" w:hAnsi="Times New Roman" w:cs="Times New Roman"/>
          <w:i/>
          <w:iCs/>
          <w:color w:val="000000" w:themeColor="text1"/>
        </w:rPr>
        <w:t>Urbanization, Biodiversity and Ecosystem Services: Challenges and Opportunities: A Global Assessment.</w:t>
      </w:r>
    </w:p>
    <w:p w14:paraId="19E6375D"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WILSON, G. A. 2012. </w:t>
      </w:r>
      <w:r w:rsidRPr="007E0E6B">
        <w:rPr>
          <w:rFonts w:ascii="Times New Roman" w:eastAsia="Songti SC Regular" w:hAnsi="Times New Roman" w:cs="Times New Roman"/>
          <w:i/>
          <w:iCs/>
          <w:color w:val="000000" w:themeColor="text1"/>
        </w:rPr>
        <w:t xml:space="preserve">Community Resilience and Environmental Transitions, </w:t>
      </w:r>
      <w:r w:rsidRPr="007E0E6B">
        <w:rPr>
          <w:rFonts w:ascii="Times New Roman" w:eastAsia="Songti SC Regular" w:hAnsi="Times New Roman" w:cs="Times New Roman"/>
          <w:color w:val="000000" w:themeColor="text1"/>
        </w:rPr>
        <w:t>Oxford, Routledge.</w:t>
      </w:r>
    </w:p>
    <w:p w14:paraId="0AE38E78" w14:textId="56DD3ABA" w:rsidR="005C3E31" w:rsidRPr="007E0E6B" w:rsidRDefault="005C3E31"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hAnsi="Times New Roman" w:cs="Times New Roman"/>
          <w:color w:val="000000" w:themeColor="text1"/>
          <w:lang w:eastAsia="ja-JP"/>
        </w:rPr>
        <w:t xml:space="preserve">YIN, R. K. 2014. </w:t>
      </w:r>
      <w:r w:rsidRPr="007E0E6B">
        <w:rPr>
          <w:rFonts w:ascii="Times New Roman" w:hAnsi="Times New Roman" w:cs="Times New Roman"/>
          <w:i/>
          <w:iCs/>
          <w:color w:val="000000" w:themeColor="text1"/>
          <w:lang w:eastAsia="ja-JP"/>
        </w:rPr>
        <w:t xml:space="preserve">Case Study Research: Design and Methods, </w:t>
      </w:r>
      <w:r w:rsidRPr="007E0E6B">
        <w:rPr>
          <w:rFonts w:ascii="Times New Roman" w:hAnsi="Times New Roman" w:cs="Times New Roman"/>
          <w:color w:val="000000" w:themeColor="text1"/>
          <w:lang w:eastAsia="ja-JP"/>
        </w:rPr>
        <w:t>London, Sage.</w:t>
      </w:r>
    </w:p>
    <w:p w14:paraId="2FE6A60E" w14:textId="77777777" w:rsidR="00E115B0" w:rsidRPr="007E0E6B" w:rsidRDefault="00E115B0" w:rsidP="007E0E6B">
      <w:pPr>
        <w:keepNext/>
        <w:autoSpaceDE w:val="0"/>
        <w:autoSpaceDN w:val="0"/>
        <w:adjustRightInd w:val="0"/>
        <w:spacing w:after="120" w:line="276" w:lineRule="auto"/>
        <w:ind w:right="-720"/>
        <w:rPr>
          <w:rFonts w:ascii="Times New Roman" w:eastAsia="Songti SC Regular" w:hAnsi="Times New Roman" w:cs="Times New Roman"/>
          <w:color w:val="000000" w:themeColor="text1"/>
        </w:rPr>
      </w:pPr>
      <w:r w:rsidRPr="007E0E6B">
        <w:rPr>
          <w:rFonts w:ascii="Times New Roman" w:eastAsia="Songti SC Regular" w:hAnsi="Times New Roman" w:cs="Times New Roman"/>
          <w:color w:val="000000" w:themeColor="text1"/>
        </w:rPr>
        <w:t xml:space="preserve">YORQUE, R., WALKER, B., HOLLING, C. S., GUNDERSON, L. H., FOLKE, C., CARPENTER, S. R. &amp; BROCK, W. A. 2002. Toward an Integrative Synthesis. </w:t>
      </w:r>
      <w:r w:rsidRPr="007E0E6B">
        <w:rPr>
          <w:rFonts w:ascii="Times New Roman" w:eastAsia="Songti SC Regular" w:hAnsi="Times New Roman" w:cs="Times New Roman"/>
          <w:i/>
          <w:iCs/>
          <w:color w:val="000000" w:themeColor="text1"/>
        </w:rPr>
        <w:t>In:</w:t>
      </w:r>
      <w:r w:rsidRPr="007E0E6B">
        <w:rPr>
          <w:rFonts w:ascii="Times New Roman" w:eastAsia="Songti SC Regular" w:hAnsi="Times New Roman" w:cs="Times New Roman"/>
          <w:color w:val="000000" w:themeColor="text1"/>
        </w:rPr>
        <w:t xml:space="preserve"> GUNDERSON, L. H. &amp; HOLLING, C. S. (eds.) </w:t>
      </w:r>
      <w:proofErr w:type="spellStart"/>
      <w:r w:rsidRPr="007E0E6B">
        <w:rPr>
          <w:rFonts w:ascii="Times New Roman" w:eastAsia="Songti SC Regular" w:hAnsi="Times New Roman" w:cs="Times New Roman"/>
          <w:i/>
          <w:iCs/>
          <w:color w:val="000000" w:themeColor="text1"/>
        </w:rPr>
        <w:t>Panarchy</w:t>
      </w:r>
      <w:proofErr w:type="spellEnd"/>
      <w:r w:rsidRPr="007E0E6B">
        <w:rPr>
          <w:rFonts w:ascii="Times New Roman" w:eastAsia="Songti SC Regular" w:hAnsi="Times New Roman" w:cs="Times New Roman"/>
          <w:i/>
          <w:iCs/>
          <w:color w:val="000000" w:themeColor="text1"/>
        </w:rPr>
        <w:t>: Understanding transformations in human and natural systems.</w:t>
      </w:r>
      <w:r w:rsidRPr="007E0E6B">
        <w:rPr>
          <w:rFonts w:ascii="Times New Roman" w:eastAsia="Songti SC Regular" w:hAnsi="Times New Roman" w:cs="Times New Roman"/>
          <w:color w:val="000000" w:themeColor="text1"/>
        </w:rPr>
        <w:t xml:space="preserve"> Washington D.C.: Island Press.</w:t>
      </w:r>
    </w:p>
    <w:p w14:paraId="7D9954A5" w14:textId="77777777" w:rsidR="003A2526" w:rsidRPr="007E0E6B" w:rsidRDefault="003A2526" w:rsidP="007E0E6B">
      <w:pPr>
        <w:keepNext/>
        <w:autoSpaceDE w:val="0"/>
        <w:autoSpaceDN w:val="0"/>
        <w:adjustRightInd w:val="0"/>
        <w:spacing w:line="276" w:lineRule="auto"/>
        <w:ind w:right="-720"/>
        <w:rPr>
          <w:rFonts w:ascii="Times New Roman" w:hAnsi="Times New Roman" w:cs="Times New Roman"/>
          <w:color w:val="000000" w:themeColor="text1"/>
        </w:rPr>
      </w:pPr>
    </w:p>
    <w:sectPr w:rsidR="003A2526" w:rsidRPr="007E0E6B" w:rsidSect="00B54E61">
      <w:headerReference w:type="even" r:id="rId15"/>
      <w:headerReference w:type="default" r:id="rId16"/>
      <w:footerReference w:type="even" r:id="rId17"/>
      <w:footerReference w:type="default" r:id="rId18"/>
      <w:headerReference w:type="first" r:id="rId19"/>
      <w:footerReference w:type="first" r:id="rId2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A8F507" w14:textId="77777777" w:rsidR="004B408F" w:rsidRDefault="004B408F">
      <w:r>
        <w:separator/>
      </w:r>
    </w:p>
  </w:endnote>
  <w:endnote w:type="continuationSeparator" w:id="0">
    <w:p w14:paraId="5D9E77B6" w14:textId="77777777" w:rsidR="004B408F" w:rsidRDefault="004B4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Neue Light">
    <w:altName w:val="HELVETICA NEUE LIGHT"/>
    <w:charset w:val="00"/>
    <w:family w:val="auto"/>
    <w:pitch w:val="variable"/>
    <w:sig w:usb0="A00002FF" w:usb1="5000205B" w:usb2="00000002" w:usb3="00000000" w:csb0="00000007" w:csb1="00000000"/>
  </w:font>
  <w:font w:name="Lucida Grande">
    <w:altName w:val="Lucida Grande"/>
    <w:charset w:val="00"/>
    <w:family w:val="swiss"/>
    <w:pitch w:val="variable"/>
    <w:sig w:usb0="E1000AEF" w:usb1="5000A1FF" w:usb2="00000000" w:usb3="00000000" w:csb0="000001BF" w:csb1="00000000"/>
  </w:font>
  <w:font w:name="Songti SC Regular">
    <w:altName w:val="Songti SC"/>
    <w:charset w:val="50"/>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09695" w14:textId="77777777" w:rsidR="000359BE" w:rsidRDefault="000359BE" w:rsidP="00B54E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FDC764" w14:textId="77777777" w:rsidR="000359BE" w:rsidRDefault="000359BE" w:rsidP="00B54E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CEE71" w14:textId="77777777" w:rsidR="000359BE" w:rsidRPr="005C047C" w:rsidRDefault="000359BE" w:rsidP="00B54E61">
    <w:pPr>
      <w:pStyle w:val="Footer"/>
      <w:ind w:right="360"/>
      <w:rPr>
        <w:rFonts w:ascii="Arial" w:hAnsi="Arial" w:cs="Arial"/>
        <w:color w:val="595959" w:themeColor="text1" w:themeTint="A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50C22" w14:textId="77777777" w:rsidR="000359BE" w:rsidRDefault="00035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4B3B1" w14:textId="77777777" w:rsidR="004B408F" w:rsidRDefault="004B408F">
      <w:r>
        <w:separator/>
      </w:r>
    </w:p>
  </w:footnote>
  <w:footnote w:type="continuationSeparator" w:id="0">
    <w:p w14:paraId="2D7AB175" w14:textId="77777777" w:rsidR="004B408F" w:rsidRDefault="004B4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DE6CD" w14:textId="360CB5C7" w:rsidR="000359BE" w:rsidRDefault="000359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0582E" w14:textId="7FE2ACD0" w:rsidR="000359BE" w:rsidRDefault="000359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EB57F" w14:textId="20A663D8" w:rsidR="000359BE" w:rsidRDefault="000359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BD25BF8"/>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9E56E06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07140FD"/>
    <w:multiLevelType w:val="hybridMultilevel"/>
    <w:tmpl w:val="F9AA7A98"/>
    <w:lvl w:ilvl="0" w:tplc="777420E8">
      <w:start w:val="1"/>
      <w:numFmt w:val="bullet"/>
      <w:lvlText w:val="•"/>
      <w:lvlJc w:val="left"/>
      <w:pPr>
        <w:tabs>
          <w:tab w:val="num" w:pos="720"/>
        </w:tabs>
        <w:ind w:left="720" w:hanging="360"/>
      </w:pPr>
      <w:rPr>
        <w:rFonts w:ascii="Arial" w:hAnsi="Arial" w:hint="default"/>
      </w:rPr>
    </w:lvl>
    <w:lvl w:ilvl="1" w:tplc="E18E88BA" w:tentative="1">
      <w:start w:val="1"/>
      <w:numFmt w:val="bullet"/>
      <w:lvlText w:val="•"/>
      <w:lvlJc w:val="left"/>
      <w:pPr>
        <w:tabs>
          <w:tab w:val="num" w:pos="1440"/>
        </w:tabs>
        <w:ind w:left="1440" w:hanging="360"/>
      </w:pPr>
      <w:rPr>
        <w:rFonts w:ascii="Arial" w:hAnsi="Arial" w:hint="default"/>
      </w:rPr>
    </w:lvl>
    <w:lvl w:ilvl="2" w:tplc="E0A0F388" w:tentative="1">
      <w:start w:val="1"/>
      <w:numFmt w:val="bullet"/>
      <w:lvlText w:val="•"/>
      <w:lvlJc w:val="left"/>
      <w:pPr>
        <w:tabs>
          <w:tab w:val="num" w:pos="2160"/>
        </w:tabs>
        <w:ind w:left="2160" w:hanging="360"/>
      </w:pPr>
      <w:rPr>
        <w:rFonts w:ascii="Arial" w:hAnsi="Arial" w:hint="default"/>
      </w:rPr>
    </w:lvl>
    <w:lvl w:ilvl="3" w:tplc="71F8AA28" w:tentative="1">
      <w:start w:val="1"/>
      <w:numFmt w:val="bullet"/>
      <w:lvlText w:val="•"/>
      <w:lvlJc w:val="left"/>
      <w:pPr>
        <w:tabs>
          <w:tab w:val="num" w:pos="2880"/>
        </w:tabs>
        <w:ind w:left="2880" w:hanging="360"/>
      </w:pPr>
      <w:rPr>
        <w:rFonts w:ascii="Arial" w:hAnsi="Arial" w:hint="default"/>
      </w:rPr>
    </w:lvl>
    <w:lvl w:ilvl="4" w:tplc="6FDA7CC0" w:tentative="1">
      <w:start w:val="1"/>
      <w:numFmt w:val="bullet"/>
      <w:lvlText w:val="•"/>
      <w:lvlJc w:val="left"/>
      <w:pPr>
        <w:tabs>
          <w:tab w:val="num" w:pos="3600"/>
        </w:tabs>
        <w:ind w:left="3600" w:hanging="360"/>
      </w:pPr>
      <w:rPr>
        <w:rFonts w:ascii="Arial" w:hAnsi="Arial" w:hint="default"/>
      </w:rPr>
    </w:lvl>
    <w:lvl w:ilvl="5" w:tplc="5986D142" w:tentative="1">
      <w:start w:val="1"/>
      <w:numFmt w:val="bullet"/>
      <w:lvlText w:val="•"/>
      <w:lvlJc w:val="left"/>
      <w:pPr>
        <w:tabs>
          <w:tab w:val="num" w:pos="4320"/>
        </w:tabs>
        <w:ind w:left="4320" w:hanging="360"/>
      </w:pPr>
      <w:rPr>
        <w:rFonts w:ascii="Arial" w:hAnsi="Arial" w:hint="default"/>
      </w:rPr>
    </w:lvl>
    <w:lvl w:ilvl="6" w:tplc="6C5210D0" w:tentative="1">
      <w:start w:val="1"/>
      <w:numFmt w:val="bullet"/>
      <w:lvlText w:val="•"/>
      <w:lvlJc w:val="left"/>
      <w:pPr>
        <w:tabs>
          <w:tab w:val="num" w:pos="5040"/>
        </w:tabs>
        <w:ind w:left="5040" w:hanging="360"/>
      </w:pPr>
      <w:rPr>
        <w:rFonts w:ascii="Arial" w:hAnsi="Arial" w:hint="default"/>
      </w:rPr>
    </w:lvl>
    <w:lvl w:ilvl="7" w:tplc="63D8E4EE" w:tentative="1">
      <w:start w:val="1"/>
      <w:numFmt w:val="bullet"/>
      <w:lvlText w:val="•"/>
      <w:lvlJc w:val="left"/>
      <w:pPr>
        <w:tabs>
          <w:tab w:val="num" w:pos="5760"/>
        </w:tabs>
        <w:ind w:left="5760" w:hanging="360"/>
      </w:pPr>
      <w:rPr>
        <w:rFonts w:ascii="Arial" w:hAnsi="Arial" w:hint="default"/>
      </w:rPr>
    </w:lvl>
    <w:lvl w:ilvl="8" w:tplc="20B62F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7714EB2"/>
    <w:multiLevelType w:val="hybridMultilevel"/>
    <w:tmpl w:val="729A0C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9C94495"/>
    <w:multiLevelType w:val="hybridMultilevel"/>
    <w:tmpl w:val="AED0D3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223D6C"/>
    <w:multiLevelType w:val="hybridMultilevel"/>
    <w:tmpl w:val="45E4D18A"/>
    <w:lvl w:ilvl="0" w:tplc="251895CA">
      <w:start w:val="1"/>
      <w:numFmt w:val="bullet"/>
      <w:lvlText w:val="•"/>
      <w:lvlJc w:val="left"/>
      <w:pPr>
        <w:tabs>
          <w:tab w:val="num" w:pos="720"/>
        </w:tabs>
        <w:ind w:left="720" w:hanging="360"/>
      </w:pPr>
      <w:rPr>
        <w:rFonts w:ascii="Arial" w:hAnsi="Arial" w:hint="default"/>
      </w:rPr>
    </w:lvl>
    <w:lvl w:ilvl="1" w:tplc="F07ECDC8" w:tentative="1">
      <w:start w:val="1"/>
      <w:numFmt w:val="bullet"/>
      <w:lvlText w:val="•"/>
      <w:lvlJc w:val="left"/>
      <w:pPr>
        <w:tabs>
          <w:tab w:val="num" w:pos="1440"/>
        </w:tabs>
        <w:ind w:left="1440" w:hanging="360"/>
      </w:pPr>
      <w:rPr>
        <w:rFonts w:ascii="Arial" w:hAnsi="Arial" w:hint="default"/>
      </w:rPr>
    </w:lvl>
    <w:lvl w:ilvl="2" w:tplc="F2646920" w:tentative="1">
      <w:start w:val="1"/>
      <w:numFmt w:val="bullet"/>
      <w:lvlText w:val="•"/>
      <w:lvlJc w:val="left"/>
      <w:pPr>
        <w:tabs>
          <w:tab w:val="num" w:pos="2160"/>
        </w:tabs>
        <w:ind w:left="2160" w:hanging="360"/>
      </w:pPr>
      <w:rPr>
        <w:rFonts w:ascii="Arial" w:hAnsi="Arial" w:hint="default"/>
      </w:rPr>
    </w:lvl>
    <w:lvl w:ilvl="3" w:tplc="6FEE7FF0" w:tentative="1">
      <w:start w:val="1"/>
      <w:numFmt w:val="bullet"/>
      <w:lvlText w:val="•"/>
      <w:lvlJc w:val="left"/>
      <w:pPr>
        <w:tabs>
          <w:tab w:val="num" w:pos="2880"/>
        </w:tabs>
        <w:ind w:left="2880" w:hanging="360"/>
      </w:pPr>
      <w:rPr>
        <w:rFonts w:ascii="Arial" w:hAnsi="Arial" w:hint="default"/>
      </w:rPr>
    </w:lvl>
    <w:lvl w:ilvl="4" w:tplc="B5703D00" w:tentative="1">
      <w:start w:val="1"/>
      <w:numFmt w:val="bullet"/>
      <w:lvlText w:val="•"/>
      <w:lvlJc w:val="left"/>
      <w:pPr>
        <w:tabs>
          <w:tab w:val="num" w:pos="3600"/>
        </w:tabs>
        <w:ind w:left="3600" w:hanging="360"/>
      </w:pPr>
      <w:rPr>
        <w:rFonts w:ascii="Arial" w:hAnsi="Arial" w:hint="default"/>
      </w:rPr>
    </w:lvl>
    <w:lvl w:ilvl="5" w:tplc="B2505710" w:tentative="1">
      <w:start w:val="1"/>
      <w:numFmt w:val="bullet"/>
      <w:lvlText w:val="•"/>
      <w:lvlJc w:val="left"/>
      <w:pPr>
        <w:tabs>
          <w:tab w:val="num" w:pos="4320"/>
        </w:tabs>
        <w:ind w:left="4320" w:hanging="360"/>
      </w:pPr>
      <w:rPr>
        <w:rFonts w:ascii="Arial" w:hAnsi="Arial" w:hint="default"/>
      </w:rPr>
    </w:lvl>
    <w:lvl w:ilvl="6" w:tplc="73DE7484" w:tentative="1">
      <w:start w:val="1"/>
      <w:numFmt w:val="bullet"/>
      <w:lvlText w:val="•"/>
      <w:lvlJc w:val="left"/>
      <w:pPr>
        <w:tabs>
          <w:tab w:val="num" w:pos="5040"/>
        </w:tabs>
        <w:ind w:left="5040" w:hanging="360"/>
      </w:pPr>
      <w:rPr>
        <w:rFonts w:ascii="Arial" w:hAnsi="Arial" w:hint="default"/>
      </w:rPr>
    </w:lvl>
    <w:lvl w:ilvl="7" w:tplc="48D22AA4" w:tentative="1">
      <w:start w:val="1"/>
      <w:numFmt w:val="bullet"/>
      <w:lvlText w:val="•"/>
      <w:lvlJc w:val="left"/>
      <w:pPr>
        <w:tabs>
          <w:tab w:val="num" w:pos="5760"/>
        </w:tabs>
        <w:ind w:left="5760" w:hanging="360"/>
      </w:pPr>
      <w:rPr>
        <w:rFonts w:ascii="Arial" w:hAnsi="Arial" w:hint="default"/>
      </w:rPr>
    </w:lvl>
    <w:lvl w:ilvl="8" w:tplc="24E837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1F3643"/>
    <w:multiLevelType w:val="hybridMultilevel"/>
    <w:tmpl w:val="DB46994C"/>
    <w:lvl w:ilvl="0" w:tplc="69E85916">
      <w:start w:val="1"/>
      <w:numFmt w:val="bullet"/>
      <w:lvlText w:val="•"/>
      <w:lvlJc w:val="left"/>
      <w:pPr>
        <w:tabs>
          <w:tab w:val="num" w:pos="720"/>
        </w:tabs>
        <w:ind w:left="720" w:hanging="360"/>
      </w:pPr>
      <w:rPr>
        <w:rFonts w:ascii="Arial" w:hAnsi="Arial" w:hint="default"/>
      </w:rPr>
    </w:lvl>
    <w:lvl w:ilvl="1" w:tplc="1FD6CFE2" w:tentative="1">
      <w:start w:val="1"/>
      <w:numFmt w:val="bullet"/>
      <w:lvlText w:val="•"/>
      <w:lvlJc w:val="left"/>
      <w:pPr>
        <w:tabs>
          <w:tab w:val="num" w:pos="1440"/>
        </w:tabs>
        <w:ind w:left="1440" w:hanging="360"/>
      </w:pPr>
      <w:rPr>
        <w:rFonts w:ascii="Arial" w:hAnsi="Arial" w:hint="default"/>
      </w:rPr>
    </w:lvl>
    <w:lvl w:ilvl="2" w:tplc="BF70BAF6" w:tentative="1">
      <w:start w:val="1"/>
      <w:numFmt w:val="bullet"/>
      <w:lvlText w:val="•"/>
      <w:lvlJc w:val="left"/>
      <w:pPr>
        <w:tabs>
          <w:tab w:val="num" w:pos="2160"/>
        </w:tabs>
        <w:ind w:left="2160" w:hanging="360"/>
      </w:pPr>
      <w:rPr>
        <w:rFonts w:ascii="Arial" w:hAnsi="Arial" w:hint="default"/>
      </w:rPr>
    </w:lvl>
    <w:lvl w:ilvl="3" w:tplc="1B866BFC" w:tentative="1">
      <w:start w:val="1"/>
      <w:numFmt w:val="bullet"/>
      <w:lvlText w:val="•"/>
      <w:lvlJc w:val="left"/>
      <w:pPr>
        <w:tabs>
          <w:tab w:val="num" w:pos="2880"/>
        </w:tabs>
        <w:ind w:left="2880" w:hanging="360"/>
      </w:pPr>
      <w:rPr>
        <w:rFonts w:ascii="Arial" w:hAnsi="Arial" w:hint="default"/>
      </w:rPr>
    </w:lvl>
    <w:lvl w:ilvl="4" w:tplc="253E0BDE" w:tentative="1">
      <w:start w:val="1"/>
      <w:numFmt w:val="bullet"/>
      <w:lvlText w:val="•"/>
      <w:lvlJc w:val="left"/>
      <w:pPr>
        <w:tabs>
          <w:tab w:val="num" w:pos="3600"/>
        </w:tabs>
        <w:ind w:left="3600" w:hanging="360"/>
      </w:pPr>
      <w:rPr>
        <w:rFonts w:ascii="Arial" w:hAnsi="Arial" w:hint="default"/>
      </w:rPr>
    </w:lvl>
    <w:lvl w:ilvl="5" w:tplc="BC0E1814" w:tentative="1">
      <w:start w:val="1"/>
      <w:numFmt w:val="bullet"/>
      <w:lvlText w:val="•"/>
      <w:lvlJc w:val="left"/>
      <w:pPr>
        <w:tabs>
          <w:tab w:val="num" w:pos="4320"/>
        </w:tabs>
        <w:ind w:left="4320" w:hanging="360"/>
      </w:pPr>
      <w:rPr>
        <w:rFonts w:ascii="Arial" w:hAnsi="Arial" w:hint="default"/>
      </w:rPr>
    </w:lvl>
    <w:lvl w:ilvl="6" w:tplc="161CA46C" w:tentative="1">
      <w:start w:val="1"/>
      <w:numFmt w:val="bullet"/>
      <w:lvlText w:val="•"/>
      <w:lvlJc w:val="left"/>
      <w:pPr>
        <w:tabs>
          <w:tab w:val="num" w:pos="5040"/>
        </w:tabs>
        <w:ind w:left="5040" w:hanging="360"/>
      </w:pPr>
      <w:rPr>
        <w:rFonts w:ascii="Arial" w:hAnsi="Arial" w:hint="default"/>
      </w:rPr>
    </w:lvl>
    <w:lvl w:ilvl="7" w:tplc="517ECEAA" w:tentative="1">
      <w:start w:val="1"/>
      <w:numFmt w:val="bullet"/>
      <w:lvlText w:val="•"/>
      <w:lvlJc w:val="left"/>
      <w:pPr>
        <w:tabs>
          <w:tab w:val="num" w:pos="5760"/>
        </w:tabs>
        <w:ind w:left="5760" w:hanging="360"/>
      </w:pPr>
      <w:rPr>
        <w:rFonts w:ascii="Arial" w:hAnsi="Arial" w:hint="default"/>
      </w:rPr>
    </w:lvl>
    <w:lvl w:ilvl="8" w:tplc="FE6E57F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612A50"/>
    <w:multiLevelType w:val="hybridMultilevel"/>
    <w:tmpl w:val="F2EC07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B74565A"/>
    <w:multiLevelType w:val="hybridMultilevel"/>
    <w:tmpl w:val="DAF20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B919C6"/>
    <w:multiLevelType w:val="hybridMultilevel"/>
    <w:tmpl w:val="E682A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AE559A"/>
    <w:multiLevelType w:val="hybridMultilevel"/>
    <w:tmpl w:val="238406F6"/>
    <w:lvl w:ilvl="0" w:tplc="0E50671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A24536"/>
    <w:multiLevelType w:val="hybridMultilevel"/>
    <w:tmpl w:val="B45E2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E30BE5"/>
    <w:multiLevelType w:val="hybridMultilevel"/>
    <w:tmpl w:val="8C0873B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79EB6C8F"/>
    <w:multiLevelType w:val="hybridMultilevel"/>
    <w:tmpl w:val="EA8E08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86561E"/>
    <w:multiLevelType w:val="hybridMultilevel"/>
    <w:tmpl w:val="16284CD6"/>
    <w:lvl w:ilvl="0" w:tplc="D782243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14"/>
  </w:num>
  <w:num w:numId="4">
    <w:abstractNumId w:val="4"/>
  </w:num>
  <w:num w:numId="5">
    <w:abstractNumId w:val="1"/>
  </w:num>
  <w:num w:numId="6">
    <w:abstractNumId w:val="15"/>
  </w:num>
  <w:num w:numId="7">
    <w:abstractNumId w:val="11"/>
  </w:num>
  <w:num w:numId="8">
    <w:abstractNumId w:val="10"/>
  </w:num>
  <w:num w:numId="9">
    <w:abstractNumId w:val="13"/>
  </w:num>
  <w:num w:numId="10">
    <w:abstractNumId w:val="9"/>
  </w:num>
  <w:num w:numId="11">
    <w:abstractNumId w:val="6"/>
  </w:num>
  <w:num w:numId="12">
    <w:abstractNumId w:val="3"/>
  </w:num>
  <w:num w:numId="13">
    <w:abstractNumId w:val="7"/>
  </w:num>
  <w:num w:numId="14">
    <w:abstractNumId w:val="12"/>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4DE"/>
    <w:rsid w:val="00004068"/>
    <w:rsid w:val="00012392"/>
    <w:rsid w:val="00012FA6"/>
    <w:rsid w:val="00017163"/>
    <w:rsid w:val="00017BD8"/>
    <w:rsid w:val="00020457"/>
    <w:rsid w:val="00022BBD"/>
    <w:rsid w:val="00031203"/>
    <w:rsid w:val="000359BE"/>
    <w:rsid w:val="00035F5D"/>
    <w:rsid w:val="00041C8A"/>
    <w:rsid w:val="0005237B"/>
    <w:rsid w:val="00053052"/>
    <w:rsid w:val="00057815"/>
    <w:rsid w:val="000607E5"/>
    <w:rsid w:val="00073130"/>
    <w:rsid w:val="00073C41"/>
    <w:rsid w:val="00076B71"/>
    <w:rsid w:val="00077655"/>
    <w:rsid w:val="00087599"/>
    <w:rsid w:val="000908E4"/>
    <w:rsid w:val="00097690"/>
    <w:rsid w:val="000B478E"/>
    <w:rsid w:val="000B62BA"/>
    <w:rsid w:val="000C036A"/>
    <w:rsid w:val="000C47C7"/>
    <w:rsid w:val="000D4447"/>
    <w:rsid w:val="000D7E3A"/>
    <w:rsid w:val="000E1603"/>
    <w:rsid w:val="000E2F18"/>
    <w:rsid w:val="000E6A40"/>
    <w:rsid w:val="000F730F"/>
    <w:rsid w:val="000F744D"/>
    <w:rsid w:val="001003B3"/>
    <w:rsid w:val="00103360"/>
    <w:rsid w:val="00120F88"/>
    <w:rsid w:val="00130115"/>
    <w:rsid w:val="00134C12"/>
    <w:rsid w:val="00135D14"/>
    <w:rsid w:val="001417F3"/>
    <w:rsid w:val="001560E5"/>
    <w:rsid w:val="00157521"/>
    <w:rsid w:val="00157D73"/>
    <w:rsid w:val="0016644F"/>
    <w:rsid w:val="00186808"/>
    <w:rsid w:val="00187D60"/>
    <w:rsid w:val="00191902"/>
    <w:rsid w:val="00192E9A"/>
    <w:rsid w:val="00193E3F"/>
    <w:rsid w:val="00193FAA"/>
    <w:rsid w:val="001A1071"/>
    <w:rsid w:val="001A3765"/>
    <w:rsid w:val="001B06EB"/>
    <w:rsid w:val="001B67E8"/>
    <w:rsid w:val="001B68C5"/>
    <w:rsid w:val="001B68F6"/>
    <w:rsid w:val="001C1447"/>
    <w:rsid w:val="001C3381"/>
    <w:rsid w:val="001C5281"/>
    <w:rsid w:val="001D118F"/>
    <w:rsid w:val="001D4A70"/>
    <w:rsid w:val="001E08F3"/>
    <w:rsid w:val="001E5EC6"/>
    <w:rsid w:val="001E6957"/>
    <w:rsid w:val="001F3D25"/>
    <w:rsid w:val="001F4CF4"/>
    <w:rsid w:val="002029D0"/>
    <w:rsid w:val="0020467C"/>
    <w:rsid w:val="00213D0E"/>
    <w:rsid w:val="00214C5F"/>
    <w:rsid w:val="0021772C"/>
    <w:rsid w:val="00220386"/>
    <w:rsid w:val="00221287"/>
    <w:rsid w:val="00225C32"/>
    <w:rsid w:val="00230C3E"/>
    <w:rsid w:val="002336DB"/>
    <w:rsid w:val="00242A31"/>
    <w:rsid w:val="00252D63"/>
    <w:rsid w:val="00255E5B"/>
    <w:rsid w:val="00256071"/>
    <w:rsid w:val="00267B5D"/>
    <w:rsid w:val="00267D09"/>
    <w:rsid w:val="002813D9"/>
    <w:rsid w:val="00282EC7"/>
    <w:rsid w:val="00290088"/>
    <w:rsid w:val="00290ED1"/>
    <w:rsid w:val="00291EDC"/>
    <w:rsid w:val="00293DA0"/>
    <w:rsid w:val="002952CE"/>
    <w:rsid w:val="00297026"/>
    <w:rsid w:val="002A49A4"/>
    <w:rsid w:val="002A49C4"/>
    <w:rsid w:val="002B05CA"/>
    <w:rsid w:val="002B0A0F"/>
    <w:rsid w:val="002C7630"/>
    <w:rsid w:val="002D213A"/>
    <w:rsid w:val="002D6F93"/>
    <w:rsid w:val="002D7CDA"/>
    <w:rsid w:val="002E6673"/>
    <w:rsid w:val="002F25BF"/>
    <w:rsid w:val="002F75EC"/>
    <w:rsid w:val="0030286F"/>
    <w:rsid w:val="00305412"/>
    <w:rsid w:val="0030696B"/>
    <w:rsid w:val="00312F37"/>
    <w:rsid w:val="003137D0"/>
    <w:rsid w:val="00321ABF"/>
    <w:rsid w:val="003251A5"/>
    <w:rsid w:val="003262BA"/>
    <w:rsid w:val="00330B99"/>
    <w:rsid w:val="00336C88"/>
    <w:rsid w:val="00342FC4"/>
    <w:rsid w:val="00350570"/>
    <w:rsid w:val="00364EF4"/>
    <w:rsid w:val="003714C5"/>
    <w:rsid w:val="00373AD5"/>
    <w:rsid w:val="0037413D"/>
    <w:rsid w:val="00376827"/>
    <w:rsid w:val="00393425"/>
    <w:rsid w:val="003A1EDD"/>
    <w:rsid w:val="003A2526"/>
    <w:rsid w:val="003B3CC5"/>
    <w:rsid w:val="003D04B9"/>
    <w:rsid w:val="003D26AB"/>
    <w:rsid w:val="003D5B18"/>
    <w:rsid w:val="003D6362"/>
    <w:rsid w:val="003D7BAD"/>
    <w:rsid w:val="003E1704"/>
    <w:rsid w:val="003E24C9"/>
    <w:rsid w:val="003E7D5C"/>
    <w:rsid w:val="003F5B1C"/>
    <w:rsid w:val="0040326B"/>
    <w:rsid w:val="0040643A"/>
    <w:rsid w:val="00410A22"/>
    <w:rsid w:val="004115DE"/>
    <w:rsid w:val="004142C2"/>
    <w:rsid w:val="004203B6"/>
    <w:rsid w:val="0042233E"/>
    <w:rsid w:val="0042559B"/>
    <w:rsid w:val="00432AA1"/>
    <w:rsid w:val="00443399"/>
    <w:rsid w:val="00452D73"/>
    <w:rsid w:val="0046569A"/>
    <w:rsid w:val="00474A59"/>
    <w:rsid w:val="00494B8A"/>
    <w:rsid w:val="00497ABC"/>
    <w:rsid w:val="004A2271"/>
    <w:rsid w:val="004A2A6C"/>
    <w:rsid w:val="004A54E9"/>
    <w:rsid w:val="004A7E1D"/>
    <w:rsid w:val="004B0089"/>
    <w:rsid w:val="004B408F"/>
    <w:rsid w:val="004C2E1D"/>
    <w:rsid w:val="004C5EFC"/>
    <w:rsid w:val="004D0DCC"/>
    <w:rsid w:val="004D16EE"/>
    <w:rsid w:val="004D2572"/>
    <w:rsid w:val="004E5290"/>
    <w:rsid w:val="004E79F9"/>
    <w:rsid w:val="004E7C26"/>
    <w:rsid w:val="004F0FA6"/>
    <w:rsid w:val="004F1615"/>
    <w:rsid w:val="004F5506"/>
    <w:rsid w:val="00501C62"/>
    <w:rsid w:val="00510ADC"/>
    <w:rsid w:val="00514A54"/>
    <w:rsid w:val="00525C47"/>
    <w:rsid w:val="00525D3E"/>
    <w:rsid w:val="00551803"/>
    <w:rsid w:val="00557C9F"/>
    <w:rsid w:val="005637A4"/>
    <w:rsid w:val="0058422F"/>
    <w:rsid w:val="00584F2B"/>
    <w:rsid w:val="00585609"/>
    <w:rsid w:val="00596573"/>
    <w:rsid w:val="0059756B"/>
    <w:rsid w:val="005A704D"/>
    <w:rsid w:val="005C0B97"/>
    <w:rsid w:val="005C3E31"/>
    <w:rsid w:val="005C7D49"/>
    <w:rsid w:val="005D039B"/>
    <w:rsid w:val="005D2EF7"/>
    <w:rsid w:val="005D37C7"/>
    <w:rsid w:val="005E11F6"/>
    <w:rsid w:val="005E2470"/>
    <w:rsid w:val="005E6149"/>
    <w:rsid w:val="005E6216"/>
    <w:rsid w:val="006072B8"/>
    <w:rsid w:val="00607D8E"/>
    <w:rsid w:val="00613C23"/>
    <w:rsid w:val="006204F5"/>
    <w:rsid w:val="00620BA0"/>
    <w:rsid w:val="00620C51"/>
    <w:rsid w:val="00621C88"/>
    <w:rsid w:val="0062269C"/>
    <w:rsid w:val="00636B77"/>
    <w:rsid w:val="00641733"/>
    <w:rsid w:val="006445EF"/>
    <w:rsid w:val="0065045C"/>
    <w:rsid w:val="00665034"/>
    <w:rsid w:val="00665385"/>
    <w:rsid w:val="00667689"/>
    <w:rsid w:val="0068337B"/>
    <w:rsid w:val="00691F98"/>
    <w:rsid w:val="00692B02"/>
    <w:rsid w:val="00692FF0"/>
    <w:rsid w:val="006A180A"/>
    <w:rsid w:val="006A30C9"/>
    <w:rsid w:val="006B160E"/>
    <w:rsid w:val="006B510A"/>
    <w:rsid w:val="006C1CD0"/>
    <w:rsid w:val="006C4A08"/>
    <w:rsid w:val="006D525F"/>
    <w:rsid w:val="0070043D"/>
    <w:rsid w:val="007049E4"/>
    <w:rsid w:val="007111D9"/>
    <w:rsid w:val="00737A1E"/>
    <w:rsid w:val="00741545"/>
    <w:rsid w:val="00747D0F"/>
    <w:rsid w:val="00747FCD"/>
    <w:rsid w:val="00756545"/>
    <w:rsid w:val="00757CD1"/>
    <w:rsid w:val="007634DA"/>
    <w:rsid w:val="007725B4"/>
    <w:rsid w:val="007831E5"/>
    <w:rsid w:val="007967DC"/>
    <w:rsid w:val="00796DE1"/>
    <w:rsid w:val="007973C8"/>
    <w:rsid w:val="007B7EDA"/>
    <w:rsid w:val="007C4A72"/>
    <w:rsid w:val="007C58C2"/>
    <w:rsid w:val="007D4D2D"/>
    <w:rsid w:val="007D7CE9"/>
    <w:rsid w:val="007E0893"/>
    <w:rsid w:val="007E097A"/>
    <w:rsid w:val="007E0E6B"/>
    <w:rsid w:val="007F6402"/>
    <w:rsid w:val="00801E7A"/>
    <w:rsid w:val="0080401E"/>
    <w:rsid w:val="00805940"/>
    <w:rsid w:val="00807F7A"/>
    <w:rsid w:val="008114A3"/>
    <w:rsid w:val="008124B0"/>
    <w:rsid w:val="00813891"/>
    <w:rsid w:val="00835FD5"/>
    <w:rsid w:val="008366BB"/>
    <w:rsid w:val="00841971"/>
    <w:rsid w:val="008464B6"/>
    <w:rsid w:val="00854EB1"/>
    <w:rsid w:val="008631E5"/>
    <w:rsid w:val="00863F54"/>
    <w:rsid w:val="00881552"/>
    <w:rsid w:val="0088510E"/>
    <w:rsid w:val="008918DB"/>
    <w:rsid w:val="00893213"/>
    <w:rsid w:val="0089493E"/>
    <w:rsid w:val="00894EA6"/>
    <w:rsid w:val="008A023B"/>
    <w:rsid w:val="008A2E56"/>
    <w:rsid w:val="008B1343"/>
    <w:rsid w:val="008B3208"/>
    <w:rsid w:val="008B7194"/>
    <w:rsid w:val="008C0292"/>
    <w:rsid w:val="008C0EED"/>
    <w:rsid w:val="008C2D53"/>
    <w:rsid w:val="008D32B1"/>
    <w:rsid w:val="008D34C1"/>
    <w:rsid w:val="008E2004"/>
    <w:rsid w:val="008E65CB"/>
    <w:rsid w:val="008F5F1C"/>
    <w:rsid w:val="00900CC1"/>
    <w:rsid w:val="00917D32"/>
    <w:rsid w:val="00921427"/>
    <w:rsid w:val="009344F5"/>
    <w:rsid w:val="009356D1"/>
    <w:rsid w:val="00941F18"/>
    <w:rsid w:val="00944230"/>
    <w:rsid w:val="00947C0E"/>
    <w:rsid w:val="00955297"/>
    <w:rsid w:val="00955AAD"/>
    <w:rsid w:val="009619AA"/>
    <w:rsid w:val="009665BE"/>
    <w:rsid w:val="009706D8"/>
    <w:rsid w:val="00972BC5"/>
    <w:rsid w:val="00980947"/>
    <w:rsid w:val="009817B9"/>
    <w:rsid w:val="00983BFC"/>
    <w:rsid w:val="00985549"/>
    <w:rsid w:val="00995880"/>
    <w:rsid w:val="009A1D5E"/>
    <w:rsid w:val="009A46DF"/>
    <w:rsid w:val="009A54EE"/>
    <w:rsid w:val="009A58FE"/>
    <w:rsid w:val="009A6DA1"/>
    <w:rsid w:val="009B5E66"/>
    <w:rsid w:val="009B60FE"/>
    <w:rsid w:val="009C59B2"/>
    <w:rsid w:val="009D185D"/>
    <w:rsid w:val="009E1D06"/>
    <w:rsid w:val="009E7EBF"/>
    <w:rsid w:val="009F645C"/>
    <w:rsid w:val="00A049BA"/>
    <w:rsid w:val="00A0761E"/>
    <w:rsid w:val="00A10C25"/>
    <w:rsid w:val="00A15426"/>
    <w:rsid w:val="00A1590F"/>
    <w:rsid w:val="00A4088B"/>
    <w:rsid w:val="00A41343"/>
    <w:rsid w:val="00A43D4D"/>
    <w:rsid w:val="00A5438A"/>
    <w:rsid w:val="00A55198"/>
    <w:rsid w:val="00A63711"/>
    <w:rsid w:val="00A6449F"/>
    <w:rsid w:val="00A6687C"/>
    <w:rsid w:val="00A7122B"/>
    <w:rsid w:val="00A73F6B"/>
    <w:rsid w:val="00A8116E"/>
    <w:rsid w:val="00A85B01"/>
    <w:rsid w:val="00A91FB5"/>
    <w:rsid w:val="00AA1596"/>
    <w:rsid w:val="00AA2996"/>
    <w:rsid w:val="00AB5304"/>
    <w:rsid w:val="00AB77A3"/>
    <w:rsid w:val="00AC17D6"/>
    <w:rsid w:val="00AD5E3D"/>
    <w:rsid w:val="00AE5650"/>
    <w:rsid w:val="00AF2A80"/>
    <w:rsid w:val="00AF5A62"/>
    <w:rsid w:val="00B11955"/>
    <w:rsid w:val="00B13805"/>
    <w:rsid w:val="00B219EE"/>
    <w:rsid w:val="00B326F9"/>
    <w:rsid w:val="00B33A0C"/>
    <w:rsid w:val="00B3404D"/>
    <w:rsid w:val="00B412E0"/>
    <w:rsid w:val="00B47207"/>
    <w:rsid w:val="00B505A6"/>
    <w:rsid w:val="00B541E1"/>
    <w:rsid w:val="00B54E61"/>
    <w:rsid w:val="00B56F15"/>
    <w:rsid w:val="00B75350"/>
    <w:rsid w:val="00B80533"/>
    <w:rsid w:val="00B81A79"/>
    <w:rsid w:val="00B81FCE"/>
    <w:rsid w:val="00B876ED"/>
    <w:rsid w:val="00BA3A31"/>
    <w:rsid w:val="00BC22EA"/>
    <w:rsid w:val="00BC66B6"/>
    <w:rsid w:val="00BD0AFF"/>
    <w:rsid w:val="00BD1D36"/>
    <w:rsid w:val="00BD24DE"/>
    <w:rsid w:val="00BD7258"/>
    <w:rsid w:val="00BE4683"/>
    <w:rsid w:val="00BF5195"/>
    <w:rsid w:val="00C06A9B"/>
    <w:rsid w:val="00C240E7"/>
    <w:rsid w:val="00C35C72"/>
    <w:rsid w:val="00C3768E"/>
    <w:rsid w:val="00C51A9B"/>
    <w:rsid w:val="00C540F4"/>
    <w:rsid w:val="00C54AFB"/>
    <w:rsid w:val="00C60521"/>
    <w:rsid w:val="00C63C50"/>
    <w:rsid w:val="00C73154"/>
    <w:rsid w:val="00C73E13"/>
    <w:rsid w:val="00C76B45"/>
    <w:rsid w:val="00C9273D"/>
    <w:rsid w:val="00C960DF"/>
    <w:rsid w:val="00C961F2"/>
    <w:rsid w:val="00CB71CE"/>
    <w:rsid w:val="00CB7981"/>
    <w:rsid w:val="00CC53E4"/>
    <w:rsid w:val="00CD04BA"/>
    <w:rsid w:val="00CD2AAB"/>
    <w:rsid w:val="00CD308A"/>
    <w:rsid w:val="00CD4E1D"/>
    <w:rsid w:val="00CD58A9"/>
    <w:rsid w:val="00CE6620"/>
    <w:rsid w:val="00CF5618"/>
    <w:rsid w:val="00D01832"/>
    <w:rsid w:val="00D04E64"/>
    <w:rsid w:val="00D120BC"/>
    <w:rsid w:val="00D32ECC"/>
    <w:rsid w:val="00D35A01"/>
    <w:rsid w:val="00D40CE0"/>
    <w:rsid w:val="00D41DFB"/>
    <w:rsid w:val="00D467BC"/>
    <w:rsid w:val="00D539C3"/>
    <w:rsid w:val="00D66EF0"/>
    <w:rsid w:val="00D71885"/>
    <w:rsid w:val="00D72B66"/>
    <w:rsid w:val="00D81EAD"/>
    <w:rsid w:val="00D8346A"/>
    <w:rsid w:val="00D8350A"/>
    <w:rsid w:val="00D83C9E"/>
    <w:rsid w:val="00D85C9E"/>
    <w:rsid w:val="00D90803"/>
    <w:rsid w:val="00D9463F"/>
    <w:rsid w:val="00D957E4"/>
    <w:rsid w:val="00D977C8"/>
    <w:rsid w:val="00DA02E5"/>
    <w:rsid w:val="00DB6812"/>
    <w:rsid w:val="00DC552C"/>
    <w:rsid w:val="00DD3854"/>
    <w:rsid w:val="00DE2560"/>
    <w:rsid w:val="00DE5A65"/>
    <w:rsid w:val="00E0035D"/>
    <w:rsid w:val="00E0301E"/>
    <w:rsid w:val="00E0377D"/>
    <w:rsid w:val="00E03BBC"/>
    <w:rsid w:val="00E05523"/>
    <w:rsid w:val="00E10A01"/>
    <w:rsid w:val="00E115B0"/>
    <w:rsid w:val="00E13D55"/>
    <w:rsid w:val="00E1414B"/>
    <w:rsid w:val="00E15B59"/>
    <w:rsid w:val="00E1725C"/>
    <w:rsid w:val="00E176CB"/>
    <w:rsid w:val="00E2295A"/>
    <w:rsid w:val="00E306FF"/>
    <w:rsid w:val="00E314B5"/>
    <w:rsid w:val="00E31D3B"/>
    <w:rsid w:val="00E33AD7"/>
    <w:rsid w:val="00E5092D"/>
    <w:rsid w:val="00E52796"/>
    <w:rsid w:val="00E52AEA"/>
    <w:rsid w:val="00E56A97"/>
    <w:rsid w:val="00E5724A"/>
    <w:rsid w:val="00E60694"/>
    <w:rsid w:val="00E612D9"/>
    <w:rsid w:val="00E71302"/>
    <w:rsid w:val="00E71AFE"/>
    <w:rsid w:val="00E72B91"/>
    <w:rsid w:val="00E77DD4"/>
    <w:rsid w:val="00E82F68"/>
    <w:rsid w:val="00E86291"/>
    <w:rsid w:val="00EA04A8"/>
    <w:rsid w:val="00EA1BF9"/>
    <w:rsid w:val="00EA4D36"/>
    <w:rsid w:val="00EA6C25"/>
    <w:rsid w:val="00EB2D48"/>
    <w:rsid w:val="00EB6CC8"/>
    <w:rsid w:val="00EC2D45"/>
    <w:rsid w:val="00EC5631"/>
    <w:rsid w:val="00EC6680"/>
    <w:rsid w:val="00EC71DB"/>
    <w:rsid w:val="00ED4045"/>
    <w:rsid w:val="00EE05BC"/>
    <w:rsid w:val="00EF4646"/>
    <w:rsid w:val="00EF4D04"/>
    <w:rsid w:val="00F02B5F"/>
    <w:rsid w:val="00F05441"/>
    <w:rsid w:val="00F06816"/>
    <w:rsid w:val="00F06C21"/>
    <w:rsid w:val="00F11F79"/>
    <w:rsid w:val="00F135A1"/>
    <w:rsid w:val="00F22D4C"/>
    <w:rsid w:val="00F2620A"/>
    <w:rsid w:val="00F334D3"/>
    <w:rsid w:val="00F406BF"/>
    <w:rsid w:val="00F4304E"/>
    <w:rsid w:val="00F47BCF"/>
    <w:rsid w:val="00F5104C"/>
    <w:rsid w:val="00F511A3"/>
    <w:rsid w:val="00F57C2E"/>
    <w:rsid w:val="00F6267E"/>
    <w:rsid w:val="00F63C33"/>
    <w:rsid w:val="00F63D4C"/>
    <w:rsid w:val="00F65907"/>
    <w:rsid w:val="00F67247"/>
    <w:rsid w:val="00F808A8"/>
    <w:rsid w:val="00F838F7"/>
    <w:rsid w:val="00F959BD"/>
    <w:rsid w:val="00F96989"/>
    <w:rsid w:val="00F969F2"/>
    <w:rsid w:val="00F97341"/>
    <w:rsid w:val="00FA2ABB"/>
    <w:rsid w:val="00FB0EB1"/>
    <w:rsid w:val="00FC6C3C"/>
    <w:rsid w:val="00FC776D"/>
    <w:rsid w:val="00FC7878"/>
    <w:rsid w:val="00FC7B01"/>
    <w:rsid w:val="00FC7CDF"/>
    <w:rsid w:val="00FE7ADF"/>
    <w:rsid w:val="00FF53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A15E3E"/>
  <w14:defaultImageDpi w14:val="300"/>
  <w15:docId w15:val="{F159A371-8409-E744-9D22-2594A9E2E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4DE"/>
    <w:rPr>
      <w:rFonts w:asciiTheme="minorHAnsi" w:hAnsiTheme="minorHAnsi" w:cstheme="minorBidi"/>
      <w:sz w:val="24"/>
      <w:szCs w:val="24"/>
      <w:lang w:eastAsia="en-US"/>
    </w:rPr>
  </w:style>
  <w:style w:type="paragraph" w:styleId="Heading1">
    <w:name w:val="heading 1"/>
    <w:basedOn w:val="Normal"/>
    <w:next w:val="Normal"/>
    <w:link w:val="Heading1Char"/>
    <w:uiPriority w:val="9"/>
    <w:qFormat/>
    <w:rsid w:val="000D7E3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BD24DE"/>
    <w:pPr>
      <w:keepNext/>
      <w:keepLines/>
      <w:spacing w:before="200"/>
      <w:outlineLvl w:val="2"/>
    </w:pPr>
    <w:rPr>
      <w:rFonts w:asciiTheme="majorHAnsi" w:eastAsiaTheme="majorEastAsia" w:hAnsiTheme="majorHAnsi" w:cstheme="majorBidi"/>
      <w:b/>
      <w:bCs/>
      <w:color w:val="4F81BD" w:themeColor="accent1"/>
      <w:sz w:val="20"/>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D24DE"/>
    <w:rPr>
      <w:rFonts w:asciiTheme="majorHAnsi" w:eastAsiaTheme="majorEastAsia" w:hAnsiTheme="majorHAnsi" w:cstheme="majorBidi"/>
      <w:b/>
      <w:bCs/>
      <w:color w:val="4F81BD" w:themeColor="accent1"/>
      <w:szCs w:val="24"/>
      <w:lang w:val="en-GB"/>
    </w:rPr>
  </w:style>
  <w:style w:type="paragraph" w:styleId="NoSpacing">
    <w:name w:val="No Spacing"/>
    <w:uiPriority w:val="1"/>
    <w:qFormat/>
    <w:rsid w:val="00BD24DE"/>
    <w:rPr>
      <w:rFonts w:ascii="Calibri" w:eastAsia="Calibri" w:hAnsi="Calibri"/>
      <w:sz w:val="22"/>
      <w:szCs w:val="22"/>
      <w:lang w:val="en-IE" w:eastAsia="en-US"/>
    </w:rPr>
  </w:style>
  <w:style w:type="paragraph" w:customStyle="1" w:styleId="NoteLevel11">
    <w:name w:val="Note Level 11"/>
    <w:basedOn w:val="Normal"/>
    <w:uiPriority w:val="99"/>
    <w:unhideWhenUsed/>
    <w:rsid w:val="00BD24DE"/>
    <w:pPr>
      <w:keepNext/>
      <w:numPr>
        <w:numId w:val="1"/>
      </w:numPr>
      <w:contextualSpacing/>
      <w:outlineLvl w:val="0"/>
    </w:pPr>
    <w:rPr>
      <w:rFonts w:ascii="Verdana" w:hAnsi="Verdana"/>
    </w:rPr>
  </w:style>
  <w:style w:type="paragraph" w:customStyle="1" w:styleId="NoteLevel21">
    <w:name w:val="Note Level 21"/>
    <w:basedOn w:val="Normal"/>
    <w:uiPriority w:val="99"/>
    <w:unhideWhenUsed/>
    <w:rsid w:val="00BD24DE"/>
    <w:pPr>
      <w:keepNext/>
      <w:numPr>
        <w:ilvl w:val="1"/>
        <w:numId w:val="1"/>
      </w:numPr>
      <w:contextualSpacing/>
      <w:outlineLvl w:val="1"/>
    </w:pPr>
    <w:rPr>
      <w:rFonts w:ascii="Verdana" w:hAnsi="Verdana"/>
    </w:rPr>
  </w:style>
  <w:style w:type="paragraph" w:customStyle="1" w:styleId="NoteLevel31">
    <w:name w:val="Note Level 31"/>
    <w:basedOn w:val="Normal"/>
    <w:uiPriority w:val="99"/>
    <w:unhideWhenUsed/>
    <w:rsid w:val="00BD24DE"/>
    <w:pPr>
      <w:keepNext/>
      <w:numPr>
        <w:ilvl w:val="2"/>
        <w:numId w:val="1"/>
      </w:numPr>
      <w:contextualSpacing/>
      <w:outlineLvl w:val="2"/>
    </w:pPr>
    <w:rPr>
      <w:rFonts w:ascii="Verdana" w:hAnsi="Verdana"/>
    </w:rPr>
  </w:style>
  <w:style w:type="paragraph" w:customStyle="1" w:styleId="NoteLevel41">
    <w:name w:val="Note Level 41"/>
    <w:basedOn w:val="Normal"/>
    <w:uiPriority w:val="99"/>
    <w:semiHidden/>
    <w:unhideWhenUsed/>
    <w:rsid w:val="00BD24DE"/>
    <w:pPr>
      <w:keepNext/>
      <w:numPr>
        <w:ilvl w:val="3"/>
        <w:numId w:val="1"/>
      </w:numPr>
      <w:contextualSpacing/>
      <w:outlineLvl w:val="3"/>
    </w:pPr>
    <w:rPr>
      <w:rFonts w:ascii="Verdana" w:hAnsi="Verdana"/>
    </w:rPr>
  </w:style>
  <w:style w:type="paragraph" w:customStyle="1" w:styleId="NoteLevel51">
    <w:name w:val="Note Level 51"/>
    <w:basedOn w:val="Normal"/>
    <w:uiPriority w:val="99"/>
    <w:semiHidden/>
    <w:unhideWhenUsed/>
    <w:rsid w:val="00BD24DE"/>
    <w:pPr>
      <w:keepNext/>
      <w:numPr>
        <w:ilvl w:val="4"/>
        <w:numId w:val="1"/>
      </w:numPr>
      <w:contextualSpacing/>
      <w:outlineLvl w:val="4"/>
    </w:pPr>
    <w:rPr>
      <w:rFonts w:ascii="Verdana" w:hAnsi="Verdana"/>
    </w:rPr>
  </w:style>
  <w:style w:type="paragraph" w:customStyle="1" w:styleId="NoteLevel61">
    <w:name w:val="Note Level 61"/>
    <w:basedOn w:val="Normal"/>
    <w:uiPriority w:val="99"/>
    <w:semiHidden/>
    <w:unhideWhenUsed/>
    <w:rsid w:val="00BD24DE"/>
    <w:pPr>
      <w:keepNext/>
      <w:numPr>
        <w:ilvl w:val="5"/>
        <w:numId w:val="1"/>
      </w:numPr>
      <w:contextualSpacing/>
      <w:outlineLvl w:val="5"/>
    </w:pPr>
    <w:rPr>
      <w:rFonts w:ascii="Verdana" w:hAnsi="Verdana"/>
    </w:rPr>
  </w:style>
  <w:style w:type="paragraph" w:customStyle="1" w:styleId="NoteLevel71">
    <w:name w:val="Note Level 71"/>
    <w:basedOn w:val="Normal"/>
    <w:uiPriority w:val="99"/>
    <w:semiHidden/>
    <w:unhideWhenUsed/>
    <w:rsid w:val="00BD24DE"/>
    <w:pPr>
      <w:keepNext/>
      <w:numPr>
        <w:ilvl w:val="6"/>
        <w:numId w:val="1"/>
      </w:numPr>
      <w:contextualSpacing/>
      <w:outlineLvl w:val="6"/>
    </w:pPr>
    <w:rPr>
      <w:rFonts w:ascii="Verdana" w:hAnsi="Verdana"/>
    </w:rPr>
  </w:style>
  <w:style w:type="paragraph" w:customStyle="1" w:styleId="NoteLevel81">
    <w:name w:val="Note Level 81"/>
    <w:basedOn w:val="Normal"/>
    <w:uiPriority w:val="99"/>
    <w:semiHidden/>
    <w:unhideWhenUsed/>
    <w:rsid w:val="00BD24DE"/>
    <w:pPr>
      <w:keepNext/>
      <w:numPr>
        <w:ilvl w:val="7"/>
        <w:numId w:val="1"/>
      </w:numPr>
      <w:contextualSpacing/>
      <w:outlineLvl w:val="7"/>
    </w:pPr>
    <w:rPr>
      <w:rFonts w:ascii="Verdana" w:hAnsi="Verdana"/>
    </w:rPr>
  </w:style>
  <w:style w:type="paragraph" w:customStyle="1" w:styleId="NoteLevel91">
    <w:name w:val="Note Level 91"/>
    <w:basedOn w:val="Normal"/>
    <w:uiPriority w:val="99"/>
    <w:semiHidden/>
    <w:unhideWhenUsed/>
    <w:rsid w:val="00BD24DE"/>
    <w:pPr>
      <w:keepNext/>
      <w:numPr>
        <w:ilvl w:val="8"/>
        <w:numId w:val="1"/>
      </w:numPr>
      <w:contextualSpacing/>
      <w:outlineLvl w:val="8"/>
    </w:pPr>
    <w:rPr>
      <w:rFonts w:ascii="Verdana" w:hAnsi="Verdana"/>
    </w:rPr>
  </w:style>
  <w:style w:type="paragraph" w:styleId="BodyText">
    <w:name w:val="Body Text"/>
    <w:basedOn w:val="Normal"/>
    <w:link w:val="BodyTextChar"/>
    <w:qFormat/>
    <w:rsid w:val="00BD24DE"/>
    <w:pPr>
      <w:suppressAutoHyphens/>
      <w:spacing w:after="120"/>
      <w:jc w:val="both"/>
    </w:pPr>
    <w:rPr>
      <w:rFonts w:ascii="Verdana" w:eastAsia="Times New Roman" w:hAnsi="Verdana" w:cs="Times New Roman"/>
      <w:color w:val="4C4C4C"/>
      <w:sz w:val="22"/>
      <w:lang w:val="en-IE" w:eastAsia="ar-SA"/>
    </w:rPr>
  </w:style>
  <w:style w:type="character" w:customStyle="1" w:styleId="BodyTextChar">
    <w:name w:val="Body Text Char"/>
    <w:basedOn w:val="DefaultParagraphFont"/>
    <w:link w:val="BodyText"/>
    <w:rsid w:val="00BD24DE"/>
    <w:rPr>
      <w:rFonts w:ascii="Verdana" w:eastAsia="Times New Roman" w:hAnsi="Verdana"/>
      <w:color w:val="4C4C4C"/>
      <w:sz w:val="22"/>
      <w:szCs w:val="24"/>
      <w:lang w:val="en-IE" w:eastAsia="ar-SA"/>
    </w:rPr>
  </w:style>
  <w:style w:type="paragraph" w:styleId="FootnoteText">
    <w:name w:val="footnote text"/>
    <w:aliases w:val="Schriftart: 9 pt,Schriftart: 10 pt,Schriftart: 8 pt,WB-Fußnotentext,fn,footnote text,Footnotes,Footnote ak"/>
    <w:basedOn w:val="Normal"/>
    <w:link w:val="FootnoteTextChar"/>
    <w:uiPriority w:val="99"/>
    <w:unhideWhenUsed/>
    <w:rsid w:val="00BD24DE"/>
    <w:rPr>
      <w:rFonts w:ascii="Helvetica Neue Light" w:hAnsi="Helvetica Neue Light"/>
      <w:color w:val="000000"/>
      <w:lang w:val="en-GB" w:eastAsia="ja-JP"/>
    </w:rPr>
  </w:style>
  <w:style w:type="character" w:customStyle="1" w:styleId="FootnoteTextChar">
    <w:name w:val="Footnote Text Char"/>
    <w:aliases w:val="Schriftart: 9 pt Char,Schriftart: 10 pt Char,Schriftart: 8 pt Char,WB-Fußnotentext Char,fn Char,footnote text Char,Footnotes Char,Footnote ak Char"/>
    <w:basedOn w:val="DefaultParagraphFont"/>
    <w:link w:val="FootnoteText"/>
    <w:uiPriority w:val="99"/>
    <w:rsid w:val="00BD24DE"/>
    <w:rPr>
      <w:rFonts w:ascii="Helvetica Neue Light" w:hAnsi="Helvetica Neue Light" w:cstheme="minorBidi"/>
      <w:color w:val="000000"/>
      <w:sz w:val="24"/>
      <w:szCs w:val="24"/>
      <w:lang w:val="en-GB"/>
    </w:rPr>
  </w:style>
  <w:style w:type="paragraph" w:customStyle="1" w:styleId="Default">
    <w:name w:val="Default"/>
    <w:rsid w:val="00BD24DE"/>
    <w:pPr>
      <w:autoSpaceDE w:val="0"/>
      <w:autoSpaceDN w:val="0"/>
      <w:adjustRightInd w:val="0"/>
    </w:pPr>
    <w:rPr>
      <w:rFonts w:ascii="Arial" w:eastAsia="Calibri" w:hAnsi="Arial" w:cs="Arial"/>
      <w:color w:val="000000"/>
      <w:sz w:val="24"/>
      <w:szCs w:val="24"/>
      <w:lang w:val="en-IE" w:eastAsia="en-US"/>
    </w:rPr>
  </w:style>
  <w:style w:type="paragraph" w:styleId="ListBullet">
    <w:name w:val="List Bullet"/>
    <w:basedOn w:val="Normal"/>
    <w:uiPriority w:val="99"/>
    <w:unhideWhenUsed/>
    <w:rsid w:val="00BD24DE"/>
    <w:pPr>
      <w:numPr>
        <w:numId w:val="5"/>
      </w:numPr>
      <w:tabs>
        <w:tab w:val="clear" w:pos="360"/>
        <w:tab w:val="left" w:pos="567"/>
      </w:tabs>
      <w:suppressAutoHyphens/>
      <w:spacing w:after="120"/>
      <w:ind w:left="567" w:hanging="567"/>
      <w:contextualSpacing/>
    </w:pPr>
    <w:rPr>
      <w:rFonts w:ascii="Verdana" w:hAnsi="Verdana"/>
      <w:color w:val="4C4C4C"/>
      <w:sz w:val="22"/>
      <w:lang w:val="en-IE" w:eastAsia="ar-SA"/>
    </w:rPr>
  </w:style>
  <w:style w:type="character" w:styleId="CommentReference">
    <w:name w:val="annotation reference"/>
    <w:basedOn w:val="DefaultParagraphFont"/>
    <w:uiPriority w:val="99"/>
    <w:semiHidden/>
    <w:unhideWhenUsed/>
    <w:rsid w:val="00BD24DE"/>
    <w:rPr>
      <w:sz w:val="18"/>
      <w:szCs w:val="18"/>
    </w:rPr>
  </w:style>
  <w:style w:type="paragraph" w:styleId="CommentText">
    <w:name w:val="annotation text"/>
    <w:basedOn w:val="Normal"/>
    <w:link w:val="CommentTextChar"/>
    <w:uiPriority w:val="99"/>
    <w:semiHidden/>
    <w:unhideWhenUsed/>
    <w:rsid w:val="00BD24DE"/>
  </w:style>
  <w:style w:type="character" w:customStyle="1" w:styleId="CommentTextChar">
    <w:name w:val="Comment Text Char"/>
    <w:basedOn w:val="DefaultParagraphFont"/>
    <w:link w:val="CommentText"/>
    <w:uiPriority w:val="99"/>
    <w:semiHidden/>
    <w:rsid w:val="00BD24DE"/>
    <w:rPr>
      <w:rFonts w:asciiTheme="minorHAnsi" w:hAnsiTheme="minorHAnsi" w:cstheme="minorBidi"/>
      <w:sz w:val="24"/>
      <w:szCs w:val="24"/>
      <w:lang w:eastAsia="en-US"/>
    </w:rPr>
  </w:style>
  <w:style w:type="paragraph" w:styleId="CommentSubject">
    <w:name w:val="annotation subject"/>
    <w:basedOn w:val="CommentText"/>
    <w:next w:val="CommentText"/>
    <w:link w:val="CommentSubjectChar"/>
    <w:uiPriority w:val="99"/>
    <w:semiHidden/>
    <w:unhideWhenUsed/>
    <w:rsid w:val="00BD24DE"/>
    <w:rPr>
      <w:b/>
      <w:bCs/>
      <w:sz w:val="20"/>
      <w:szCs w:val="20"/>
    </w:rPr>
  </w:style>
  <w:style w:type="character" w:customStyle="1" w:styleId="CommentSubjectChar">
    <w:name w:val="Comment Subject Char"/>
    <w:basedOn w:val="CommentTextChar"/>
    <w:link w:val="CommentSubject"/>
    <w:uiPriority w:val="99"/>
    <w:semiHidden/>
    <w:rsid w:val="00BD24DE"/>
    <w:rPr>
      <w:rFonts w:asciiTheme="minorHAnsi" w:hAnsiTheme="minorHAnsi" w:cstheme="minorBidi"/>
      <w:b/>
      <w:bCs/>
      <w:sz w:val="24"/>
      <w:szCs w:val="24"/>
      <w:lang w:eastAsia="en-US"/>
    </w:rPr>
  </w:style>
  <w:style w:type="paragraph" w:styleId="BalloonText">
    <w:name w:val="Balloon Text"/>
    <w:basedOn w:val="Normal"/>
    <w:link w:val="BalloonTextChar"/>
    <w:uiPriority w:val="99"/>
    <w:semiHidden/>
    <w:unhideWhenUsed/>
    <w:rsid w:val="00BD24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24DE"/>
    <w:rPr>
      <w:rFonts w:ascii="Lucida Grande" w:hAnsi="Lucida Grande" w:cs="Lucida Grande"/>
      <w:sz w:val="18"/>
      <w:szCs w:val="18"/>
      <w:lang w:eastAsia="en-US"/>
    </w:rPr>
  </w:style>
  <w:style w:type="character" w:styleId="Hyperlink">
    <w:name w:val="Hyperlink"/>
    <w:basedOn w:val="DefaultParagraphFont"/>
    <w:uiPriority w:val="99"/>
    <w:unhideWhenUsed/>
    <w:rsid w:val="00BD24DE"/>
    <w:rPr>
      <w:color w:val="0000FF" w:themeColor="hyperlink"/>
      <w:u w:val="single"/>
    </w:rPr>
  </w:style>
  <w:style w:type="paragraph" w:styleId="ListParagraph">
    <w:name w:val="List Paragraph"/>
    <w:basedOn w:val="Normal"/>
    <w:uiPriority w:val="34"/>
    <w:qFormat/>
    <w:rsid w:val="00BD24DE"/>
    <w:pPr>
      <w:ind w:left="720"/>
      <w:contextualSpacing/>
    </w:pPr>
  </w:style>
  <w:style w:type="character" w:styleId="FootnoteReference">
    <w:name w:val="footnote reference"/>
    <w:basedOn w:val="DefaultParagraphFont"/>
    <w:uiPriority w:val="99"/>
    <w:unhideWhenUsed/>
    <w:rsid w:val="00BD24DE"/>
    <w:rPr>
      <w:vertAlign w:val="superscript"/>
    </w:rPr>
  </w:style>
  <w:style w:type="paragraph" w:styleId="Revision">
    <w:name w:val="Revision"/>
    <w:hidden/>
    <w:uiPriority w:val="99"/>
    <w:semiHidden/>
    <w:rsid w:val="00BD24DE"/>
    <w:rPr>
      <w:rFonts w:asciiTheme="minorHAnsi" w:hAnsiTheme="minorHAnsi" w:cstheme="minorBidi"/>
      <w:sz w:val="24"/>
      <w:szCs w:val="24"/>
      <w:lang w:eastAsia="en-US"/>
    </w:rPr>
  </w:style>
  <w:style w:type="paragraph" w:styleId="Header">
    <w:name w:val="header"/>
    <w:basedOn w:val="Normal"/>
    <w:link w:val="HeaderChar"/>
    <w:uiPriority w:val="99"/>
    <w:unhideWhenUsed/>
    <w:rsid w:val="00BD24DE"/>
    <w:pPr>
      <w:tabs>
        <w:tab w:val="center" w:pos="4320"/>
        <w:tab w:val="right" w:pos="8640"/>
      </w:tabs>
    </w:pPr>
  </w:style>
  <w:style w:type="character" w:customStyle="1" w:styleId="HeaderChar">
    <w:name w:val="Header Char"/>
    <w:basedOn w:val="DefaultParagraphFont"/>
    <w:link w:val="Header"/>
    <w:uiPriority w:val="99"/>
    <w:rsid w:val="00BD24DE"/>
    <w:rPr>
      <w:rFonts w:asciiTheme="minorHAnsi" w:hAnsiTheme="minorHAnsi" w:cstheme="minorBidi"/>
      <w:sz w:val="24"/>
      <w:szCs w:val="24"/>
      <w:lang w:eastAsia="en-US"/>
    </w:rPr>
  </w:style>
  <w:style w:type="paragraph" w:styleId="Footer">
    <w:name w:val="footer"/>
    <w:basedOn w:val="Normal"/>
    <w:link w:val="FooterChar"/>
    <w:uiPriority w:val="99"/>
    <w:unhideWhenUsed/>
    <w:rsid w:val="00BD24DE"/>
    <w:pPr>
      <w:tabs>
        <w:tab w:val="center" w:pos="4320"/>
        <w:tab w:val="right" w:pos="8640"/>
      </w:tabs>
    </w:pPr>
  </w:style>
  <w:style w:type="character" w:customStyle="1" w:styleId="FooterChar">
    <w:name w:val="Footer Char"/>
    <w:basedOn w:val="DefaultParagraphFont"/>
    <w:link w:val="Footer"/>
    <w:uiPriority w:val="99"/>
    <w:rsid w:val="00BD24DE"/>
    <w:rPr>
      <w:rFonts w:asciiTheme="minorHAnsi" w:hAnsiTheme="minorHAnsi" w:cstheme="minorBidi"/>
      <w:sz w:val="24"/>
      <w:szCs w:val="24"/>
      <w:lang w:eastAsia="en-US"/>
    </w:rPr>
  </w:style>
  <w:style w:type="character" w:styleId="PageNumber">
    <w:name w:val="page number"/>
    <w:basedOn w:val="DefaultParagraphFont"/>
    <w:uiPriority w:val="99"/>
    <w:semiHidden/>
    <w:unhideWhenUsed/>
    <w:rsid w:val="00BD24DE"/>
  </w:style>
  <w:style w:type="paragraph" w:customStyle="1" w:styleId="EndNoteBibliographyTitle">
    <w:name w:val="EndNote Bibliography Title"/>
    <w:basedOn w:val="Normal"/>
    <w:rsid w:val="00BD24DE"/>
    <w:pPr>
      <w:jc w:val="center"/>
    </w:pPr>
    <w:rPr>
      <w:rFonts w:ascii="Times New Roman" w:hAnsi="Times New Roman" w:cs="Times New Roman"/>
    </w:rPr>
  </w:style>
  <w:style w:type="paragraph" w:customStyle="1" w:styleId="EndNoteBibliography">
    <w:name w:val="EndNote Bibliography"/>
    <w:basedOn w:val="Normal"/>
    <w:rsid w:val="00BD24DE"/>
    <w:pPr>
      <w:jc w:val="both"/>
    </w:pPr>
    <w:rPr>
      <w:rFonts w:ascii="Times New Roman" w:hAnsi="Times New Roman" w:cs="Times New Roman"/>
    </w:rPr>
  </w:style>
  <w:style w:type="table" w:styleId="TableGrid">
    <w:name w:val="Table Grid"/>
    <w:basedOn w:val="TableNormal"/>
    <w:uiPriority w:val="59"/>
    <w:rsid w:val="00BD24DE"/>
    <w:rPr>
      <w:rFonts w:ascii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Level1">
    <w:name w:val="Note Level 1"/>
    <w:basedOn w:val="Normal"/>
    <w:uiPriority w:val="99"/>
    <w:unhideWhenUsed/>
    <w:rsid w:val="00813891"/>
    <w:pPr>
      <w:keepNext/>
      <w:tabs>
        <w:tab w:val="num" w:pos="0"/>
      </w:tabs>
      <w:contextualSpacing/>
      <w:outlineLvl w:val="0"/>
    </w:pPr>
    <w:rPr>
      <w:rFonts w:ascii="Verdana" w:hAnsi="Verdana"/>
    </w:rPr>
  </w:style>
  <w:style w:type="paragraph" w:customStyle="1" w:styleId="NoteLevel2">
    <w:name w:val="Note Level 2"/>
    <w:basedOn w:val="Normal"/>
    <w:uiPriority w:val="99"/>
    <w:unhideWhenUsed/>
    <w:rsid w:val="00813891"/>
    <w:pPr>
      <w:keepNext/>
      <w:tabs>
        <w:tab w:val="num" w:pos="720"/>
      </w:tabs>
      <w:ind w:left="1080" w:hanging="360"/>
      <w:contextualSpacing/>
      <w:outlineLvl w:val="1"/>
    </w:pPr>
    <w:rPr>
      <w:rFonts w:ascii="Verdana" w:hAnsi="Verdana"/>
    </w:rPr>
  </w:style>
  <w:style w:type="paragraph" w:customStyle="1" w:styleId="NoteLevel3">
    <w:name w:val="Note Level 3"/>
    <w:basedOn w:val="Normal"/>
    <w:uiPriority w:val="99"/>
    <w:semiHidden/>
    <w:unhideWhenUsed/>
    <w:rsid w:val="00813891"/>
    <w:pPr>
      <w:keepNext/>
      <w:tabs>
        <w:tab w:val="num" w:pos="1440"/>
      </w:tabs>
      <w:ind w:left="1800" w:hanging="360"/>
      <w:contextualSpacing/>
      <w:outlineLvl w:val="2"/>
    </w:pPr>
    <w:rPr>
      <w:rFonts w:ascii="Verdana" w:hAnsi="Verdana"/>
    </w:rPr>
  </w:style>
  <w:style w:type="paragraph" w:customStyle="1" w:styleId="NoteLevel4">
    <w:name w:val="Note Level 4"/>
    <w:basedOn w:val="Normal"/>
    <w:uiPriority w:val="99"/>
    <w:semiHidden/>
    <w:unhideWhenUsed/>
    <w:rsid w:val="00813891"/>
    <w:pPr>
      <w:keepNext/>
      <w:tabs>
        <w:tab w:val="num" w:pos="2160"/>
      </w:tabs>
      <w:ind w:left="2520" w:hanging="360"/>
      <w:contextualSpacing/>
      <w:outlineLvl w:val="3"/>
    </w:pPr>
    <w:rPr>
      <w:rFonts w:ascii="Verdana" w:hAnsi="Verdana"/>
    </w:rPr>
  </w:style>
  <w:style w:type="paragraph" w:customStyle="1" w:styleId="NoteLevel5">
    <w:name w:val="Note Level 5"/>
    <w:basedOn w:val="Normal"/>
    <w:uiPriority w:val="99"/>
    <w:semiHidden/>
    <w:unhideWhenUsed/>
    <w:rsid w:val="00813891"/>
    <w:pPr>
      <w:keepNext/>
      <w:tabs>
        <w:tab w:val="num" w:pos="2880"/>
      </w:tabs>
      <w:ind w:left="3240" w:hanging="360"/>
      <w:contextualSpacing/>
      <w:outlineLvl w:val="4"/>
    </w:pPr>
    <w:rPr>
      <w:rFonts w:ascii="Verdana" w:hAnsi="Verdana"/>
    </w:rPr>
  </w:style>
  <w:style w:type="paragraph" w:customStyle="1" w:styleId="NoteLevel6">
    <w:name w:val="Note Level 6"/>
    <w:basedOn w:val="Normal"/>
    <w:uiPriority w:val="99"/>
    <w:semiHidden/>
    <w:unhideWhenUsed/>
    <w:rsid w:val="00813891"/>
    <w:pPr>
      <w:keepNext/>
      <w:tabs>
        <w:tab w:val="num" w:pos="3600"/>
      </w:tabs>
      <w:ind w:left="3960" w:hanging="360"/>
      <w:contextualSpacing/>
      <w:outlineLvl w:val="5"/>
    </w:pPr>
    <w:rPr>
      <w:rFonts w:ascii="Verdana" w:hAnsi="Verdana"/>
    </w:rPr>
  </w:style>
  <w:style w:type="paragraph" w:customStyle="1" w:styleId="NoteLevel7">
    <w:name w:val="Note Level 7"/>
    <w:basedOn w:val="Normal"/>
    <w:uiPriority w:val="99"/>
    <w:semiHidden/>
    <w:unhideWhenUsed/>
    <w:rsid w:val="00813891"/>
    <w:pPr>
      <w:keepNext/>
      <w:tabs>
        <w:tab w:val="num" w:pos="4320"/>
      </w:tabs>
      <w:ind w:left="4680" w:hanging="360"/>
      <w:contextualSpacing/>
      <w:outlineLvl w:val="6"/>
    </w:pPr>
    <w:rPr>
      <w:rFonts w:ascii="Verdana" w:hAnsi="Verdana"/>
    </w:rPr>
  </w:style>
  <w:style w:type="paragraph" w:customStyle="1" w:styleId="NoteLevel8">
    <w:name w:val="Note Level 8"/>
    <w:basedOn w:val="Normal"/>
    <w:uiPriority w:val="99"/>
    <w:semiHidden/>
    <w:unhideWhenUsed/>
    <w:rsid w:val="00813891"/>
    <w:pPr>
      <w:keepNext/>
      <w:tabs>
        <w:tab w:val="num" w:pos="5040"/>
      </w:tabs>
      <w:ind w:left="5400" w:hanging="360"/>
      <w:contextualSpacing/>
      <w:outlineLvl w:val="7"/>
    </w:pPr>
    <w:rPr>
      <w:rFonts w:ascii="Verdana" w:hAnsi="Verdana"/>
    </w:rPr>
  </w:style>
  <w:style w:type="paragraph" w:customStyle="1" w:styleId="NoteLevel9">
    <w:name w:val="Note Level 9"/>
    <w:basedOn w:val="Normal"/>
    <w:uiPriority w:val="99"/>
    <w:semiHidden/>
    <w:unhideWhenUsed/>
    <w:rsid w:val="00813891"/>
    <w:pPr>
      <w:keepNext/>
      <w:tabs>
        <w:tab w:val="num" w:pos="5760"/>
      </w:tabs>
      <w:ind w:left="6120" w:hanging="360"/>
      <w:contextualSpacing/>
      <w:outlineLvl w:val="8"/>
    </w:pPr>
    <w:rPr>
      <w:rFonts w:ascii="Verdana" w:hAnsi="Verdana"/>
    </w:rPr>
  </w:style>
  <w:style w:type="character" w:customStyle="1" w:styleId="Heading1Char">
    <w:name w:val="Heading 1 Char"/>
    <w:basedOn w:val="DefaultParagraphFont"/>
    <w:link w:val="Heading1"/>
    <w:uiPriority w:val="9"/>
    <w:rsid w:val="000D7E3A"/>
    <w:rPr>
      <w:rFonts w:asciiTheme="majorHAnsi" w:eastAsiaTheme="majorEastAsia" w:hAnsiTheme="majorHAnsi" w:cstheme="majorBidi"/>
      <w:b/>
      <w:bCs/>
      <w:color w:val="345A8A" w:themeColor="accent1" w:themeShade="B5"/>
      <w:sz w:val="32"/>
      <w:szCs w:val="32"/>
      <w:lang w:eastAsia="en-US"/>
    </w:rPr>
  </w:style>
  <w:style w:type="paragraph" w:styleId="NormalWeb">
    <w:name w:val="Normal (Web)"/>
    <w:basedOn w:val="Normal"/>
    <w:uiPriority w:val="99"/>
    <w:unhideWhenUsed/>
    <w:rsid w:val="007E0E6B"/>
    <w:pPr>
      <w:spacing w:before="100" w:beforeAutospacing="1" w:after="100" w:afterAutospacing="1"/>
    </w:pPr>
    <w:rPr>
      <w:rFonts w:ascii="Times New Roman" w:eastAsia="Times New Roman" w:hAnsi="Times New Roman" w:cs="Times New Roman"/>
      <w:lang w:val="en-IE" w:eastAsia="en-GB"/>
    </w:rPr>
  </w:style>
  <w:style w:type="character" w:styleId="UnresolvedMention">
    <w:name w:val="Unresolved Mention"/>
    <w:basedOn w:val="DefaultParagraphFont"/>
    <w:uiPriority w:val="99"/>
    <w:semiHidden/>
    <w:unhideWhenUsed/>
    <w:rsid w:val="007E0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38245">
      <w:bodyDiv w:val="1"/>
      <w:marLeft w:val="0"/>
      <w:marRight w:val="0"/>
      <w:marTop w:val="0"/>
      <w:marBottom w:val="0"/>
      <w:divBdr>
        <w:top w:val="none" w:sz="0" w:space="0" w:color="auto"/>
        <w:left w:val="none" w:sz="0" w:space="0" w:color="auto"/>
        <w:bottom w:val="none" w:sz="0" w:space="0" w:color="auto"/>
        <w:right w:val="none" w:sz="0" w:space="0" w:color="auto"/>
      </w:divBdr>
      <w:divsChild>
        <w:div w:id="249850380">
          <w:marLeft w:val="0"/>
          <w:marRight w:val="0"/>
          <w:marTop w:val="0"/>
          <w:marBottom w:val="0"/>
          <w:divBdr>
            <w:top w:val="none" w:sz="0" w:space="0" w:color="auto"/>
            <w:left w:val="none" w:sz="0" w:space="0" w:color="auto"/>
            <w:bottom w:val="none" w:sz="0" w:space="0" w:color="auto"/>
            <w:right w:val="none" w:sz="0" w:space="0" w:color="auto"/>
          </w:divBdr>
          <w:divsChild>
            <w:div w:id="1778988246">
              <w:marLeft w:val="0"/>
              <w:marRight w:val="0"/>
              <w:marTop w:val="0"/>
              <w:marBottom w:val="0"/>
              <w:divBdr>
                <w:top w:val="none" w:sz="0" w:space="0" w:color="auto"/>
                <w:left w:val="none" w:sz="0" w:space="0" w:color="auto"/>
                <w:bottom w:val="none" w:sz="0" w:space="0" w:color="auto"/>
                <w:right w:val="none" w:sz="0" w:space="0" w:color="auto"/>
              </w:divBdr>
              <w:divsChild>
                <w:div w:id="12747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ilip.crowe.1@ucdconnect.ie" TargetMode="External"/><Relationship Id="rId13" Type="http://schemas.openxmlformats.org/officeDocument/2006/relationships/hyperlink" Target="https://sites.google.com/site/communitygains/hom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reusingdublin.i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arcus.collier@ucd.i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karen.foley@ucd.ie" TargetMode="External"/><Relationship Id="rId14" Type="http://schemas.openxmlformats.org/officeDocument/2006/relationships/hyperlink" Target="https://www.connectthedots.i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787CA-C75B-48F4-AEBB-90C309FAD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8255</Words>
  <Characters>47055</Characters>
  <Application>Microsoft Office Word</Application>
  <DocSecurity>0</DocSecurity>
  <Lines>392</Lines>
  <Paragraphs>110</Paragraphs>
  <ScaleCrop>false</ScaleCrop>
  <HeadingPairs>
    <vt:vector size="2" baseType="variant">
      <vt:variant>
        <vt:lpstr>Titel</vt:lpstr>
      </vt:variant>
      <vt:variant>
        <vt:i4>1</vt:i4>
      </vt:variant>
    </vt:vector>
  </HeadingPairs>
  <TitlesOfParts>
    <vt:vector size="1" baseType="lpstr">
      <vt:lpstr/>
    </vt:vector>
  </TitlesOfParts>
  <Company>University College Dublin</Company>
  <LinksUpToDate>false</LinksUpToDate>
  <CharactersWithSpaces>55200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Marcus Collier</dc:creator>
  <cp:lastModifiedBy>Monica Sanchidrian</cp:lastModifiedBy>
  <cp:revision>2</cp:revision>
  <cp:lastPrinted>2016-03-31T17:32:00Z</cp:lastPrinted>
  <dcterms:created xsi:type="dcterms:W3CDTF">2020-11-26T20:40:00Z</dcterms:created>
  <dcterms:modified xsi:type="dcterms:W3CDTF">2020-11-26T20:40:00Z</dcterms:modified>
</cp:coreProperties>
</file>