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68772" w14:textId="58BBC8C9" w:rsidR="00252274" w:rsidRPr="00F53AAA" w:rsidRDefault="003C352D" w:rsidP="00252274">
      <w:pPr>
        <w:spacing w:after="60" w:line="360" w:lineRule="auto"/>
        <w:jc w:val="both"/>
        <w:rPr>
          <w:rFonts w:ascii="Times New Roman" w:hAnsi="Times New Roman" w:cs="Times New Roman"/>
          <w:sz w:val="28"/>
          <w:szCs w:val="28"/>
        </w:rPr>
      </w:pPr>
      <w:bookmarkStart w:id="0" w:name="_Hlk81310399"/>
      <w:r>
        <w:rPr>
          <w:rFonts w:ascii="Times New Roman" w:hAnsi="Times New Roman" w:cs="Times New Roman"/>
          <w:sz w:val="28"/>
          <w:szCs w:val="28"/>
          <w:lang w:val="en-US"/>
        </w:rPr>
        <w:t xml:space="preserve">2D Nanosheets </w:t>
      </w:r>
      <w:r w:rsidR="00252274" w:rsidRPr="004D7302">
        <w:rPr>
          <w:rFonts w:ascii="Times New Roman" w:hAnsi="Times New Roman" w:cs="Times New Roman"/>
          <w:sz w:val="28"/>
          <w:szCs w:val="28"/>
          <w:lang w:val="en-US"/>
        </w:rPr>
        <w:t>from</w:t>
      </w:r>
      <w:r w:rsidR="00252274" w:rsidRPr="00F53AAA">
        <w:rPr>
          <w:rFonts w:ascii="Times New Roman" w:hAnsi="Times New Roman" w:cs="Times New Roman"/>
          <w:sz w:val="28"/>
          <w:szCs w:val="28"/>
          <w:lang w:val="en-US"/>
        </w:rPr>
        <w:t xml:space="preserve"> Fool’s gold</w:t>
      </w:r>
      <w:r>
        <w:rPr>
          <w:rFonts w:ascii="Times New Roman" w:hAnsi="Times New Roman" w:cs="Times New Roman"/>
          <w:sz w:val="28"/>
          <w:szCs w:val="28"/>
          <w:lang w:val="en-US"/>
        </w:rPr>
        <w:t xml:space="preserve"> by LPE: </w:t>
      </w:r>
      <w:r w:rsidR="00252274" w:rsidRPr="00F53AAA">
        <w:rPr>
          <w:rFonts w:ascii="Times New Roman" w:hAnsi="Times New Roman" w:cs="Times New Roman"/>
          <w:sz w:val="28"/>
          <w:szCs w:val="28"/>
          <w:lang w:val="en-US"/>
        </w:rPr>
        <w:t>High performance lithium-ion battery anodes made from stone</w:t>
      </w:r>
    </w:p>
    <w:p w14:paraId="5FA6D71C" w14:textId="1681C6FB" w:rsidR="00252274" w:rsidRPr="00692C1F" w:rsidRDefault="00252274" w:rsidP="00252274">
      <w:pPr>
        <w:spacing w:after="60" w:line="360" w:lineRule="auto"/>
        <w:jc w:val="both"/>
        <w:rPr>
          <w:rFonts w:ascii="Times New Roman" w:hAnsi="Times New Roman" w:cs="Times New Roman"/>
          <w:sz w:val="24"/>
          <w:szCs w:val="24"/>
        </w:rPr>
      </w:pPr>
      <w:r w:rsidRPr="00692C1F">
        <w:rPr>
          <w:rFonts w:ascii="Times New Roman" w:hAnsi="Times New Roman" w:cs="Times New Roman"/>
          <w:sz w:val="24"/>
          <w:szCs w:val="24"/>
        </w:rPr>
        <w:t>Harneet Kaur</w:t>
      </w:r>
      <w:r w:rsidRPr="00692C1F">
        <w:rPr>
          <w:rFonts w:ascii="Times New Roman" w:hAnsi="Times New Roman" w:cs="Times New Roman"/>
          <w:sz w:val="24"/>
          <w:szCs w:val="24"/>
          <w:vertAlign w:val="superscript"/>
        </w:rPr>
        <w:t>1</w:t>
      </w:r>
      <w:r w:rsidRPr="00692C1F">
        <w:rPr>
          <w:rFonts w:ascii="Times New Roman" w:hAnsi="Times New Roman" w:cs="Times New Roman"/>
          <w:sz w:val="24"/>
          <w:szCs w:val="24"/>
        </w:rPr>
        <w:t>, Ruiyuan Tian</w:t>
      </w:r>
      <w:r w:rsidRPr="00692C1F">
        <w:rPr>
          <w:rFonts w:ascii="Times New Roman" w:hAnsi="Times New Roman" w:cs="Times New Roman"/>
          <w:sz w:val="24"/>
          <w:szCs w:val="24"/>
          <w:vertAlign w:val="superscript"/>
        </w:rPr>
        <w:t>1</w:t>
      </w:r>
      <w:r w:rsidRPr="00692C1F">
        <w:rPr>
          <w:rFonts w:ascii="Times New Roman" w:hAnsi="Times New Roman" w:cs="Times New Roman"/>
          <w:sz w:val="24"/>
          <w:szCs w:val="24"/>
        </w:rPr>
        <w:t xml:space="preserve">, </w:t>
      </w:r>
      <w:proofErr w:type="spellStart"/>
      <w:r w:rsidRPr="00692C1F">
        <w:rPr>
          <w:rFonts w:ascii="Times New Roman" w:hAnsi="Times New Roman" w:cs="Times New Roman"/>
          <w:sz w:val="24"/>
          <w:szCs w:val="24"/>
        </w:rPr>
        <w:t>Ahin</w:t>
      </w:r>
      <w:proofErr w:type="spellEnd"/>
      <w:r w:rsidRPr="00692C1F">
        <w:rPr>
          <w:rFonts w:ascii="Times New Roman" w:hAnsi="Times New Roman" w:cs="Times New Roman"/>
          <w:sz w:val="24"/>
          <w:szCs w:val="24"/>
        </w:rPr>
        <w:t xml:space="preserve"> Roy</w:t>
      </w:r>
      <w:r w:rsidRPr="00692C1F">
        <w:rPr>
          <w:rFonts w:ascii="Times New Roman" w:hAnsi="Times New Roman" w:cs="Times New Roman"/>
          <w:sz w:val="24"/>
          <w:szCs w:val="24"/>
          <w:vertAlign w:val="superscript"/>
        </w:rPr>
        <w:t>2</w:t>
      </w:r>
      <w:r w:rsidRPr="00692C1F">
        <w:rPr>
          <w:rFonts w:ascii="Times New Roman" w:hAnsi="Times New Roman" w:cs="Times New Roman"/>
          <w:sz w:val="24"/>
          <w:szCs w:val="24"/>
        </w:rPr>
        <w:t>, Mark McCrystall</w:t>
      </w:r>
      <w:r w:rsidRPr="00692C1F">
        <w:rPr>
          <w:rFonts w:ascii="Times New Roman" w:hAnsi="Times New Roman" w:cs="Times New Roman"/>
          <w:sz w:val="24"/>
          <w:szCs w:val="24"/>
          <w:vertAlign w:val="superscript"/>
        </w:rPr>
        <w:t>1</w:t>
      </w:r>
      <w:r w:rsidRPr="00692C1F">
        <w:rPr>
          <w:rFonts w:ascii="Times New Roman" w:hAnsi="Times New Roman" w:cs="Times New Roman"/>
          <w:sz w:val="24"/>
          <w:szCs w:val="24"/>
        </w:rPr>
        <w:t>, Ross Smith</w:t>
      </w:r>
      <w:r w:rsidRPr="00692C1F">
        <w:rPr>
          <w:rFonts w:ascii="Times New Roman" w:hAnsi="Times New Roman" w:cs="Times New Roman"/>
          <w:sz w:val="24"/>
          <w:szCs w:val="24"/>
          <w:vertAlign w:val="superscript"/>
        </w:rPr>
        <w:t>1</w:t>
      </w:r>
      <w:r w:rsidRPr="00692C1F">
        <w:rPr>
          <w:rFonts w:ascii="Times New Roman" w:hAnsi="Times New Roman" w:cs="Times New Roman"/>
          <w:sz w:val="24"/>
          <w:szCs w:val="24"/>
        </w:rPr>
        <w:t xml:space="preserve">, </w:t>
      </w:r>
      <w:r w:rsidR="009005F0">
        <w:rPr>
          <w:rFonts w:ascii="Times New Roman" w:hAnsi="Times New Roman" w:cs="Times New Roman"/>
          <w:sz w:val="24"/>
          <w:szCs w:val="24"/>
        </w:rPr>
        <w:t xml:space="preserve">Dominik </w:t>
      </w:r>
      <w:proofErr w:type="spellStart"/>
      <w:r w:rsidR="009005F0">
        <w:rPr>
          <w:rFonts w:ascii="Times New Roman" w:hAnsi="Times New Roman" w:cs="Times New Roman"/>
          <w:sz w:val="24"/>
          <w:szCs w:val="24"/>
        </w:rPr>
        <w:t>Valter</w:t>
      </w:r>
      <w:proofErr w:type="spellEnd"/>
      <w:r w:rsidR="009005F0">
        <w:rPr>
          <w:rFonts w:ascii="Times New Roman" w:hAnsi="Times New Roman" w:cs="Times New Roman"/>
          <w:sz w:val="24"/>
          <w:szCs w:val="24"/>
        </w:rPr>
        <w:t xml:space="preserve"> Horvath</w:t>
      </w:r>
      <w:r w:rsidR="009005F0" w:rsidRPr="00DA2936">
        <w:rPr>
          <w:rFonts w:ascii="Times New Roman" w:hAnsi="Times New Roman" w:cs="Times New Roman"/>
          <w:sz w:val="24"/>
          <w:szCs w:val="24"/>
          <w:vertAlign w:val="superscript"/>
        </w:rPr>
        <w:t>1</w:t>
      </w:r>
      <w:r w:rsidR="009005F0">
        <w:rPr>
          <w:rFonts w:ascii="Times New Roman" w:hAnsi="Times New Roman" w:cs="Times New Roman"/>
          <w:sz w:val="24"/>
          <w:szCs w:val="24"/>
        </w:rPr>
        <w:t xml:space="preserve">, </w:t>
      </w:r>
      <w:r w:rsidRPr="00692C1F">
        <w:rPr>
          <w:rFonts w:ascii="Times New Roman" w:hAnsi="Times New Roman" w:cs="Times New Roman"/>
          <w:sz w:val="24"/>
          <w:szCs w:val="24"/>
        </w:rPr>
        <w:t>Valeria Nicolosi</w:t>
      </w:r>
      <w:r w:rsidRPr="00692C1F">
        <w:rPr>
          <w:rFonts w:ascii="Times New Roman" w:hAnsi="Times New Roman" w:cs="Times New Roman"/>
          <w:sz w:val="24"/>
          <w:szCs w:val="24"/>
          <w:vertAlign w:val="superscript"/>
        </w:rPr>
        <w:t>2</w:t>
      </w:r>
      <w:r w:rsidRPr="00692C1F">
        <w:rPr>
          <w:rFonts w:ascii="Times New Roman" w:hAnsi="Times New Roman" w:cs="Times New Roman"/>
          <w:sz w:val="24"/>
          <w:szCs w:val="24"/>
        </w:rPr>
        <w:t xml:space="preserve"> and Jonathan N. Coleman</w:t>
      </w:r>
      <w:r w:rsidRPr="00692C1F">
        <w:rPr>
          <w:rFonts w:ascii="Times New Roman" w:hAnsi="Times New Roman" w:cs="Times New Roman"/>
          <w:sz w:val="24"/>
          <w:szCs w:val="24"/>
          <w:vertAlign w:val="superscript"/>
        </w:rPr>
        <w:t>1</w:t>
      </w:r>
      <w:r w:rsidRPr="00692C1F">
        <w:rPr>
          <w:rFonts w:ascii="Times New Roman" w:hAnsi="Times New Roman" w:cs="Times New Roman"/>
          <w:sz w:val="24"/>
          <w:szCs w:val="24"/>
        </w:rPr>
        <w:t>*</w:t>
      </w:r>
    </w:p>
    <w:p w14:paraId="1E973DF1" w14:textId="77777777" w:rsidR="00252274" w:rsidRPr="00692C1F" w:rsidRDefault="00252274" w:rsidP="00252274">
      <w:pPr>
        <w:spacing w:after="60" w:line="360" w:lineRule="auto"/>
        <w:jc w:val="both"/>
        <w:rPr>
          <w:rFonts w:ascii="Times New Roman" w:hAnsi="Times New Roman" w:cs="Times New Roman"/>
          <w:i/>
          <w:sz w:val="24"/>
          <w:szCs w:val="24"/>
        </w:rPr>
      </w:pPr>
      <w:r w:rsidRPr="00692C1F">
        <w:rPr>
          <w:rFonts w:ascii="Times New Roman" w:hAnsi="Times New Roman" w:cs="Times New Roman"/>
          <w:i/>
          <w:sz w:val="24"/>
          <w:szCs w:val="24"/>
          <w:vertAlign w:val="superscript"/>
        </w:rPr>
        <w:t>1</w:t>
      </w:r>
      <w:r w:rsidRPr="00692C1F">
        <w:rPr>
          <w:rFonts w:ascii="Times New Roman" w:hAnsi="Times New Roman" w:cs="Times New Roman"/>
          <w:i/>
          <w:sz w:val="24"/>
          <w:szCs w:val="24"/>
        </w:rPr>
        <w:t xml:space="preserve">School of Physics, CRANN &amp; AMBER Research Centres, Trinity College Dublin, Dublin 2, </w:t>
      </w:r>
    </w:p>
    <w:p w14:paraId="2B300831" w14:textId="77777777" w:rsidR="00252274" w:rsidRPr="00692C1F" w:rsidRDefault="00252274" w:rsidP="00252274">
      <w:pPr>
        <w:spacing w:after="60" w:line="360" w:lineRule="auto"/>
        <w:jc w:val="both"/>
        <w:rPr>
          <w:rFonts w:ascii="Times New Roman" w:hAnsi="Times New Roman" w:cs="Times New Roman"/>
          <w:i/>
          <w:sz w:val="24"/>
          <w:szCs w:val="24"/>
        </w:rPr>
      </w:pPr>
      <w:r w:rsidRPr="00692C1F">
        <w:rPr>
          <w:rFonts w:ascii="Times New Roman" w:hAnsi="Times New Roman" w:cs="Times New Roman"/>
          <w:i/>
          <w:sz w:val="24"/>
          <w:szCs w:val="24"/>
        </w:rPr>
        <w:t>Ireland</w:t>
      </w:r>
    </w:p>
    <w:p w14:paraId="6CB6F7C5" w14:textId="77777777" w:rsidR="00252274" w:rsidRPr="00692C1F" w:rsidRDefault="00252274" w:rsidP="00252274">
      <w:pPr>
        <w:spacing w:after="60" w:line="360" w:lineRule="auto"/>
        <w:jc w:val="both"/>
        <w:rPr>
          <w:rFonts w:ascii="Times New Roman" w:hAnsi="Times New Roman" w:cs="Times New Roman"/>
          <w:i/>
          <w:sz w:val="24"/>
          <w:szCs w:val="24"/>
        </w:rPr>
      </w:pPr>
      <w:r w:rsidRPr="00692C1F">
        <w:rPr>
          <w:rFonts w:ascii="Times New Roman" w:hAnsi="Times New Roman" w:cs="Times New Roman"/>
          <w:i/>
          <w:sz w:val="24"/>
          <w:szCs w:val="24"/>
          <w:vertAlign w:val="superscript"/>
        </w:rPr>
        <w:t>2</w:t>
      </w:r>
      <w:r w:rsidRPr="00692C1F">
        <w:rPr>
          <w:rFonts w:ascii="Times New Roman" w:hAnsi="Times New Roman" w:cs="Times New Roman"/>
          <w:i/>
          <w:sz w:val="24"/>
          <w:szCs w:val="24"/>
        </w:rPr>
        <w:t xml:space="preserve">School of Chemistry, CRANN &amp; AMBER Research Centres, Trinity College Dublin, Dublin 2, </w:t>
      </w:r>
    </w:p>
    <w:p w14:paraId="424C34B5" w14:textId="77777777" w:rsidR="00252274" w:rsidRPr="00692C1F" w:rsidRDefault="00252274" w:rsidP="00252274">
      <w:pPr>
        <w:spacing w:after="60" w:line="360" w:lineRule="auto"/>
        <w:jc w:val="both"/>
        <w:rPr>
          <w:rFonts w:ascii="Times New Roman" w:hAnsi="Times New Roman" w:cs="Times New Roman"/>
          <w:i/>
          <w:sz w:val="24"/>
          <w:szCs w:val="24"/>
        </w:rPr>
      </w:pPr>
      <w:r w:rsidRPr="00692C1F">
        <w:rPr>
          <w:rFonts w:ascii="Times New Roman" w:hAnsi="Times New Roman" w:cs="Times New Roman"/>
          <w:i/>
          <w:sz w:val="24"/>
          <w:szCs w:val="24"/>
        </w:rPr>
        <w:t>Ireland</w:t>
      </w:r>
    </w:p>
    <w:p w14:paraId="008ECC37" w14:textId="77777777" w:rsidR="00252274" w:rsidRPr="00692C1F" w:rsidRDefault="00252274" w:rsidP="00252274">
      <w:pPr>
        <w:spacing w:after="60" w:line="360" w:lineRule="auto"/>
        <w:jc w:val="both"/>
        <w:rPr>
          <w:rFonts w:ascii="Times New Roman" w:hAnsi="Times New Roman" w:cs="Times New Roman"/>
          <w:sz w:val="24"/>
          <w:szCs w:val="24"/>
        </w:rPr>
      </w:pPr>
      <w:r w:rsidRPr="00692C1F">
        <w:rPr>
          <w:rFonts w:ascii="Times New Roman" w:hAnsi="Times New Roman" w:cs="Times New Roman"/>
          <w:sz w:val="24"/>
          <w:szCs w:val="24"/>
        </w:rPr>
        <w:t>*colemaj@tcd.ie (Jonathan N. Coleman); Tel: +353 (0) 1 8963859.</w:t>
      </w:r>
    </w:p>
    <w:bookmarkEnd w:id="0"/>
    <w:p w14:paraId="013CFFE6" w14:textId="77777777" w:rsidR="00252274" w:rsidRDefault="00252274" w:rsidP="00252274">
      <w:pPr>
        <w:spacing w:after="60" w:line="360" w:lineRule="auto"/>
        <w:jc w:val="both"/>
        <w:rPr>
          <w:rFonts w:ascii="Times New Roman" w:hAnsi="Times New Roman" w:cs="Times New Roman"/>
          <w:sz w:val="24"/>
          <w:szCs w:val="24"/>
        </w:rPr>
      </w:pPr>
    </w:p>
    <w:p w14:paraId="1C31CA96" w14:textId="52B7667E" w:rsidR="00252274" w:rsidRDefault="00252274" w:rsidP="0025227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Keywords: liquid-phase exfoliation, non-layered material, pyrite mineral, iron-disulfide, </w:t>
      </w:r>
      <w:r w:rsidR="00DE14C6">
        <w:rPr>
          <w:rFonts w:ascii="Times New Roman" w:hAnsi="Times New Roman" w:cs="Times New Roman"/>
          <w:sz w:val="24"/>
          <w:szCs w:val="24"/>
        </w:rPr>
        <w:t>Nanosheets</w:t>
      </w:r>
      <w:r>
        <w:rPr>
          <w:rFonts w:ascii="Times New Roman" w:hAnsi="Times New Roman" w:cs="Times New Roman"/>
          <w:sz w:val="24"/>
          <w:szCs w:val="24"/>
        </w:rPr>
        <w:t>, lithium-ion battery</w:t>
      </w:r>
    </w:p>
    <w:p w14:paraId="3D35AC07" w14:textId="77777777" w:rsidR="00252274" w:rsidRDefault="00252274" w:rsidP="00252274">
      <w:pPr>
        <w:spacing w:after="60" w:line="360" w:lineRule="auto"/>
        <w:jc w:val="both"/>
        <w:rPr>
          <w:rFonts w:ascii="Times New Roman" w:hAnsi="Times New Roman" w:cs="Times New Roman"/>
          <w:sz w:val="24"/>
          <w:szCs w:val="24"/>
        </w:rPr>
      </w:pPr>
    </w:p>
    <w:p w14:paraId="4F155754" w14:textId="77777777" w:rsidR="00252274" w:rsidRDefault="00252274" w:rsidP="00252274">
      <w:pPr>
        <w:spacing w:after="60" w:line="360" w:lineRule="auto"/>
        <w:jc w:val="both"/>
        <w:rPr>
          <w:rFonts w:ascii="Times New Roman" w:hAnsi="Times New Roman" w:cs="Times New Roman"/>
          <w:sz w:val="24"/>
          <w:szCs w:val="24"/>
        </w:rPr>
      </w:pPr>
      <w:bookmarkStart w:id="1" w:name="_Hlk81310508"/>
      <w:r>
        <w:rPr>
          <w:rFonts w:ascii="Times New Roman" w:hAnsi="Times New Roman" w:cs="Times New Roman"/>
          <w:sz w:val="24"/>
          <w:szCs w:val="24"/>
        </w:rPr>
        <w:t>ABSTRACT</w:t>
      </w:r>
    </w:p>
    <w:p w14:paraId="7ECBB302" w14:textId="3D9C5FEE" w:rsidR="00252274" w:rsidRDefault="00252274" w:rsidP="001C00AA">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Pr="004D7302">
        <w:rPr>
          <w:rFonts w:ascii="Times New Roman" w:hAnsi="Times New Roman" w:cs="Times New Roman"/>
          <w:sz w:val="24"/>
          <w:szCs w:val="24"/>
        </w:rPr>
        <w:t>ecently</w:t>
      </w:r>
      <w:r>
        <w:rPr>
          <w:rFonts w:ascii="Times New Roman" w:hAnsi="Times New Roman" w:cs="Times New Roman"/>
          <w:sz w:val="24"/>
          <w:szCs w:val="24"/>
        </w:rPr>
        <w:t>, it has</w:t>
      </w:r>
      <w:r w:rsidRPr="004D7302">
        <w:rPr>
          <w:rFonts w:ascii="Times New Roman" w:hAnsi="Times New Roman" w:cs="Times New Roman"/>
          <w:sz w:val="24"/>
          <w:szCs w:val="24"/>
        </w:rPr>
        <w:t xml:space="preserve"> been shown that it is possible to apply liquid</w:t>
      </w:r>
      <w:r>
        <w:rPr>
          <w:rFonts w:ascii="Times New Roman" w:hAnsi="Times New Roman" w:cs="Times New Roman"/>
          <w:sz w:val="24"/>
          <w:szCs w:val="24"/>
        </w:rPr>
        <w:t>-</w:t>
      </w:r>
      <w:r w:rsidRPr="004D7302">
        <w:rPr>
          <w:rFonts w:ascii="Times New Roman" w:hAnsi="Times New Roman" w:cs="Times New Roman"/>
          <w:sz w:val="24"/>
          <w:szCs w:val="24"/>
        </w:rPr>
        <w:t xml:space="preserve">phase exfoliation to non-layered </w:t>
      </w:r>
      <w:r w:rsidRPr="00C16BE9">
        <w:rPr>
          <w:rFonts w:ascii="Times New Roman" w:hAnsi="Times New Roman" w:cs="Times New Roman"/>
          <w:sz w:val="24"/>
          <w:szCs w:val="24"/>
        </w:rPr>
        <w:t>materials</w:t>
      </w:r>
      <w:r>
        <w:rPr>
          <w:rFonts w:ascii="Times New Roman" w:hAnsi="Times New Roman" w:cs="Times New Roman"/>
          <w:sz w:val="24"/>
          <w:szCs w:val="24"/>
        </w:rPr>
        <w:t>,</w:t>
      </w:r>
      <w:r w:rsidRPr="00C16BE9">
        <w:rPr>
          <w:rFonts w:ascii="Times New Roman" w:hAnsi="Times New Roman" w:cs="Times New Roman"/>
          <w:sz w:val="24"/>
          <w:szCs w:val="24"/>
        </w:rPr>
        <w:t xml:space="preserve"> </w:t>
      </w:r>
      <w:r w:rsidRPr="004D7302">
        <w:rPr>
          <w:rFonts w:ascii="Times New Roman" w:hAnsi="Times New Roman" w:cs="Times New Roman"/>
          <w:sz w:val="24"/>
          <w:szCs w:val="24"/>
        </w:rPr>
        <w:t>yielding quasi</w:t>
      </w:r>
      <w:r w:rsidRPr="00C16BE9">
        <w:rPr>
          <w:rFonts w:ascii="Times New Roman" w:hAnsi="Times New Roman" w:cs="Times New Roman"/>
          <w:sz w:val="24"/>
          <w:szCs w:val="24"/>
        </w:rPr>
        <w:t>-</w:t>
      </w:r>
      <w:r w:rsidRPr="004D7302">
        <w:rPr>
          <w:rFonts w:ascii="Times New Roman" w:hAnsi="Times New Roman" w:cs="Times New Roman"/>
          <w:sz w:val="24"/>
          <w:szCs w:val="24"/>
        </w:rPr>
        <w:t xml:space="preserve">2D </w:t>
      </w:r>
      <w:r w:rsidRPr="00C16BE9">
        <w:rPr>
          <w:rFonts w:ascii="Times New Roman" w:hAnsi="Times New Roman" w:cs="Times New Roman"/>
          <w:sz w:val="24"/>
          <w:szCs w:val="24"/>
        </w:rPr>
        <w:t xml:space="preserve">nanosheets. It has been proposed that even a slight bonding anisotropy in the starting crystal will lead to a platelet-like geometry, albeit with low aspect ratio. While this development opens the way </w:t>
      </w:r>
      <w:proofErr w:type="gramStart"/>
      <w:r w:rsidRPr="00C16BE9">
        <w:rPr>
          <w:rFonts w:ascii="Times New Roman" w:hAnsi="Times New Roman" w:cs="Times New Roman"/>
          <w:sz w:val="24"/>
          <w:szCs w:val="24"/>
        </w:rPr>
        <w:t>to</w:t>
      </w:r>
      <w:proofErr w:type="gramEnd"/>
      <w:r w:rsidRPr="00C16BE9">
        <w:rPr>
          <w:rFonts w:ascii="Times New Roman" w:hAnsi="Times New Roman" w:cs="Times New Roman"/>
          <w:sz w:val="24"/>
          <w:szCs w:val="24"/>
        </w:rPr>
        <w:t xml:space="preserve"> many </w:t>
      </w:r>
      <w:r w:rsidR="005C4558">
        <w:rPr>
          <w:rFonts w:ascii="Times New Roman" w:hAnsi="Times New Roman" w:cs="Times New Roman"/>
          <w:sz w:val="24"/>
          <w:szCs w:val="24"/>
        </w:rPr>
        <w:t>previously unexplored</w:t>
      </w:r>
      <w:r w:rsidRPr="00C16BE9">
        <w:rPr>
          <w:rFonts w:ascii="Times New Roman" w:hAnsi="Times New Roman" w:cs="Times New Roman"/>
          <w:sz w:val="24"/>
          <w:szCs w:val="24"/>
        </w:rPr>
        <w:t xml:space="preserve"> 2D materials, a particularly interesting class of crystals for exfoliation are </w:t>
      </w:r>
      <w:r w:rsidR="00742695">
        <w:rPr>
          <w:rFonts w:ascii="Times New Roman" w:hAnsi="Times New Roman" w:cs="Times New Roman"/>
          <w:sz w:val="24"/>
          <w:szCs w:val="24"/>
        </w:rPr>
        <w:t>natural-</w:t>
      </w:r>
      <w:r w:rsidRPr="00C16BE9">
        <w:rPr>
          <w:rFonts w:ascii="Times New Roman" w:hAnsi="Times New Roman" w:cs="Times New Roman"/>
          <w:sz w:val="24"/>
          <w:szCs w:val="24"/>
        </w:rPr>
        <w:t>occu</w:t>
      </w:r>
      <w:r>
        <w:rPr>
          <w:rFonts w:ascii="Times New Roman" w:hAnsi="Times New Roman" w:cs="Times New Roman"/>
          <w:sz w:val="24"/>
          <w:szCs w:val="24"/>
        </w:rPr>
        <w:t>r</w:t>
      </w:r>
      <w:r w:rsidRPr="00C16BE9">
        <w:rPr>
          <w:rFonts w:ascii="Times New Roman" w:hAnsi="Times New Roman" w:cs="Times New Roman"/>
          <w:sz w:val="24"/>
          <w:szCs w:val="24"/>
        </w:rPr>
        <w:t>ring mineral ores due to their diversity and abundance.</w:t>
      </w:r>
      <w:r>
        <w:rPr>
          <w:rFonts w:ascii="Times New Roman" w:hAnsi="Times New Roman" w:cs="Times New Roman"/>
          <w:sz w:val="24"/>
          <w:szCs w:val="24"/>
        </w:rPr>
        <w:t xml:space="preserve"> </w:t>
      </w:r>
      <w:r w:rsidRPr="00C16BE9">
        <w:rPr>
          <w:rFonts w:ascii="Times New Roman" w:hAnsi="Times New Roman" w:cs="Times New Roman"/>
          <w:sz w:val="24"/>
          <w:szCs w:val="24"/>
        </w:rPr>
        <w:t>Here we describe the liquid</w:t>
      </w:r>
      <w:r>
        <w:rPr>
          <w:rFonts w:ascii="Times New Roman" w:hAnsi="Times New Roman" w:cs="Times New Roman"/>
          <w:sz w:val="24"/>
          <w:szCs w:val="24"/>
        </w:rPr>
        <w:t>-</w:t>
      </w:r>
      <w:r w:rsidRPr="00C16BE9">
        <w:rPr>
          <w:rFonts w:ascii="Times New Roman" w:hAnsi="Times New Roman" w:cs="Times New Roman"/>
          <w:sz w:val="24"/>
          <w:szCs w:val="24"/>
        </w:rPr>
        <w:t>phase exfoliation of the natural mineral, pyrite, also known as fool’s gold. The exfoliation process yields highly crystalline, low aspect ratio nanosheets with stoichiometry FeS</w:t>
      </w:r>
      <w:r w:rsidRPr="004D7302">
        <w:rPr>
          <w:rFonts w:ascii="Times New Roman" w:hAnsi="Times New Roman" w:cs="Times New Roman"/>
          <w:sz w:val="24"/>
          <w:szCs w:val="24"/>
          <w:vertAlign w:val="subscript"/>
        </w:rPr>
        <w:t>2</w:t>
      </w:r>
      <w:r w:rsidR="00140243">
        <w:rPr>
          <w:rFonts w:ascii="Times New Roman" w:hAnsi="Times New Roman" w:cs="Times New Roman"/>
          <w:sz w:val="24"/>
          <w:szCs w:val="24"/>
        </w:rPr>
        <w:t xml:space="preserve">, </w:t>
      </w:r>
      <w:r w:rsidRPr="00C16BE9">
        <w:rPr>
          <w:rFonts w:ascii="Times New Roman" w:hAnsi="Times New Roman" w:cs="Times New Roman"/>
          <w:sz w:val="24"/>
          <w:szCs w:val="24"/>
        </w:rPr>
        <w:t>with all impurity and non-platelet material removed during a two-step centrifugation protocol</w:t>
      </w:r>
      <w:r>
        <w:rPr>
          <w:rFonts w:ascii="Times New Roman" w:hAnsi="Times New Roman" w:cs="Times New Roman"/>
          <w:sz w:val="24"/>
          <w:szCs w:val="24"/>
        </w:rPr>
        <w:t xml:space="preserve">. </w:t>
      </w:r>
      <w:r w:rsidRPr="00C16BE9">
        <w:rPr>
          <w:rFonts w:ascii="Times New Roman" w:hAnsi="Times New Roman" w:cs="Times New Roman"/>
          <w:sz w:val="24"/>
          <w:szCs w:val="24"/>
        </w:rPr>
        <w:t>These 2D pyrite flakes</w:t>
      </w:r>
      <w:r>
        <w:rPr>
          <w:rFonts w:ascii="Times New Roman" w:hAnsi="Times New Roman" w:cs="Times New Roman"/>
          <w:sz w:val="24"/>
          <w:szCs w:val="24"/>
        </w:rPr>
        <w:t xml:space="preserve"> can be fabricated into </w:t>
      </w:r>
      <w:r w:rsidRPr="00D6109C">
        <w:rPr>
          <w:rFonts w:ascii="Times New Roman" w:hAnsi="Times New Roman" w:cs="Times New Roman"/>
          <w:sz w:val="24"/>
          <w:szCs w:val="24"/>
        </w:rPr>
        <w:t>lithium</w:t>
      </w:r>
      <w:r>
        <w:rPr>
          <w:rFonts w:ascii="Times New Roman" w:hAnsi="Times New Roman" w:cs="Times New Roman"/>
          <w:sz w:val="24"/>
          <w:szCs w:val="24"/>
        </w:rPr>
        <w:t>-</w:t>
      </w:r>
      <w:r w:rsidRPr="00D6109C">
        <w:rPr>
          <w:rFonts w:ascii="Times New Roman" w:hAnsi="Times New Roman" w:cs="Times New Roman"/>
          <w:sz w:val="24"/>
          <w:szCs w:val="24"/>
        </w:rPr>
        <w:t>ion battery anodes</w:t>
      </w:r>
      <w:r>
        <w:rPr>
          <w:rFonts w:ascii="Times New Roman" w:hAnsi="Times New Roman" w:cs="Times New Roman"/>
          <w:sz w:val="24"/>
          <w:szCs w:val="24"/>
        </w:rPr>
        <w:t xml:space="preserve"> which</w:t>
      </w:r>
      <w:r w:rsidRPr="00C16BE9">
        <w:rPr>
          <w:rFonts w:ascii="Times New Roman" w:hAnsi="Times New Roman" w:cs="Times New Roman"/>
          <w:sz w:val="24"/>
          <w:szCs w:val="24"/>
        </w:rPr>
        <w:t xml:space="preserve"> show remarkable capacities of </w:t>
      </w:r>
      <w:r>
        <w:rPr>
          <w:rFonts w:ascii="Times New Roman" w:hAnsi="Times New Roman" w:cs="Times New Roman"/>
          <w:sz w:val="24"/>
          <w:szCs w:val="24"/>
        </w:rPr>
        <w:t>&gt;12</w:t>
      </w:r>
      <w:r w:rsidRPr="00C16BE9">
        <w:rPr>
          <w:rFonts w:ascii="Times New Roman" w:hAnsi="Times New Roman" w:cs="Times New Roman"/>
          <w:sz w:val="24"/>
          <w:szCs w:val="24"/>
        </w:rPr>
        <w:t>00 mAh</w:t>
      </w:r>
      <w:r w:rsidR="00067F6B">
        <w:rPr>
          <w:rFonts w:ascii="Times New Roman" w:hAnsi="Times New Roman" w:cs="Times New Roman"/>
          <w:sz w:val="24"/>
          <w:szCs w:val="24"/>
        </w:rPr>
        <w:t xml:space="preserve"> </w:t>
      </w:r>
      <w:r>
        <w:rPr>
          <w:rFonts w:ascii="Times New Roman" w:hAnsi="Times New Roman" w:cs="Times New Roman"/>
          <w:sz w:val="24"/>
          <w:szCs w:val="24"/>
        </w:rPr>
        <w:t>g</w:t>
      </w:r>
      <w:r w:rsidR="00067F6B" w:rsidRPr="00735DF7">
        <w:rPr>
          <w:rFonts w:ascii="Times New Roman" w:hAnsi="Times New Roman" w:cs="Times New Roman"/>
          <w:sz w:val="24"/>
          <w:szCs w:val="24"/>
          <w:vertAlign w:val="superscript"/>
        </w:rPr>
        <w:t>-1</w:t>
      </w:r>
      <w:r w:rsidRPr="00C16BE9">
        <w:rPr>
          <w:rFonts w:ascii="Times New Roman" w:hAnsi="Times New Roman" w:cs="Times New Roman"/>
          <w:sz w:val="24"/>
          <w:szCs w:val="24"/>
        </w:rPr>
        <w:t>.</w:t>
      </w:r>
    </w:p>
    <w:bookmarkEnd w:id="1"/>
    <w:p w14:paraId="0BE4728D" w14:textId="77777777" w:rsidR="00E41C1B" w:rsidRDefault="00E41C1B" w:rsidP="00252274">
      <w:pPr>
        <w:spacing w:after="60" w:line="360" w:lineRule="auto"/>
        <w:jc w:val="both"/>
        <w:rPr>
          <w:rFonts w:ascii="Times New Roman" w:hAnsi="Times New Roman" w:cs="Times New Roman"/>
          <w:sz w:val="24"/>
          <w:szCs w:val="24"/>
        </w:rPr>
      </w:pPr>
    </w:p>
    <w:p w14:paraId="679F4CA9" w14:textId="709E81BF" w:rsidR="00252274" w:rsidRPr="004D7302" w:rsidRDefault="00252274" w:rsidP="00252274">
      <w:pPr>
        <w:spacing w:after="60" w:line="360" w:lineRule="auto"/>
        <w:jc w:val="both"/>
        <w:rPr>
          <w:rFonts w:ascii="Times New Roman" w:hAnsi="Times New Roman" w:cs="Times New Roman"/>
          <w:sz w:val="24"/>
          <w:szCs w:val="24"/>
        </w:rPr>
      </w:pPr>
      <w:r w:rsidRPr="004D7302">
        <w:rPr>
          <w:rFonts w:ascii="Times New Roman" w:hAnsi="Times New Roman" w:cs="Times New Roman"/>
          <w:sz w:val="24"/>
          <w:szCs w:val="24"/>
        </w:rPr>
        <w:t>INTRODUCTION</w:t>
      </w:r>
    </w:p>
    <w:p w14:paraId="22B7847B" w14:textId="3CF8110C" w:rsidR="00D323E1" w:rsidRDefault="00252274" w:rsidP="0025227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Liquid-phase exfoliation (</w:t>
      </w:r>
      <w:r w:rsidRPr="004D7302">
        <w:rPr>
          <w:rFonts w:ascii="Times New Roman" w:hAnsi="Times New Roman" w:cs="Times New Roman"/>
          <w:sz w:val="24"/>
          <w:szCs w:val="24"/>
        </w:rPr>
        <w:t>LPE</w:t>
      </w:r>
      <w:r>
        <w:rPr>
          <w:rFonts w:ascii="Times New Roman" w:hAnsi="Times New Roman" w:cs="Times New Roman"/>
          <w:sz w:val="24"/>
          <w:szCs w:val="24"/>
        </w:rPr>
        <w:t>)</w:t>
      </w:r>
      <w:r w:rsidRPr="004D7302">
        <w:rPr>
          <w:rFonts w:ascii="Times New Roman" w:hAnsi="Times New Roman" w:cs="Times New Roman"/>
          <w:sz w:val="24"/>
          <w:szCs w:val="24"/>
        </w:rPr>
        <w:t xml:space="preserve"> is a </w:t>
      </w:r>
      <w:r>
        <w:rPr>
          <w:rFonts w:ascii="Times New Roman" w:hAnsi="Times New Roman" w:cs="Times New Roman"/>
          <w:sz w:val="24"/>
          <w:szCs w:val="24"/>
        </w:rPr>
        <w:t xml:space="preserve">widely-used </w:t>
      </w:r>
      <w:r w:rsidRPr="004D7302">
        <w:rPr>
          <w:rFonts w:ascii="Times New Roman" w:hAnsi="Times New Roman" w:cs="Times New Roman"/>
          <w:sz w:val="24"/>
          <w:szCs w:val="24"/>
        </w:rPr>
        <w:t xml:space="preserve">method to produce 2D materials from layered </w:t>
      </w:r>
      <w:r>
        <w:rPr>
          <w:rFonts w:ascii="Times New Roman" w:hAnsi="Times New Roman" w:cs="Times New Roman"/>
          <w:sz w:val="24"/>
          <w:szCs w:val="24"/>
        </w:rPr>
        <w:t>v</w:t>
      </w:r>
      <w:r w:rsidRPr="004D7302">
        <w:rPr>
          <w:rFonts w:ascii="Times New Roman" w:hAnsi="Times New Roman" w:cs="Times New Roman"/>
          <w:sz w:val="24"/>
          <w:szCs w:val="24"/>
        </w:rPr>
        <w:t>an der Waals</w:t>
      </w:r>
      <w:r>
        <w:rPr>
          <w:rFonts w:ascii="Times New Roman" w:hAnsi="Times New Roman" w:cs="Times New Roman"/>
          <w:sz w:val="24"/>
          <w:szCs w:val="24"/>
        </w:rPr>
        <w:t xml:space="preserve"> (vdW)</w:t>
      </w:r>
      <w:r w:rsidRPr="004D7302">
        <w:rPr>
          <w:rFonts w:ascii="Times New Roman" w:hAnsi="Times New Roman" w:cs="Times New Roman"/>
          <w:sz w:val="24"/>
          <w:szCs w:val="24"/>
        </w:rPr>
        <w:t xml:space="preserve"> bulk crystals</w:t>
      </w:r>
      <w:r>
        <w:rPr>
          <w:rFonts w:ascii="Times New Roman" w:hAnsi="Times New Roman" w:cs="Times New Roman"/>
          <w:sz w:val="24"/>
          <w:szCs w:val="24"/>
        </w:rPr>
        <w:t>.</w:t>
      </w:r>
      <w:r w:rsidRPr="004D7302">
        <w:rPr>
          <w:rFonts w:ascii="Times New Roman" w:hAnsi="Times New Roman" w:cs="Times New Roman"/>
          <w:sz w:val="24"/>
          <w:szCs w:val="24"/>
        </w:rPr>
        <w:fldChar w:fldCharType="begin">
          <w:fldData xml:space="preserve">PEVuZE5vdGU+PENpdGU+PEF1dGhvcj5OaWNvbG9zaTwvQXV0aG9yPjxZZWFyPjIwMTM8L1llYXI+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PEVuZE5vdGU+PENpdGU+PEF1dGhvcj5OaWNvbG9zaTwvQXV0aG9yPjxZZWFyPjIwMTM8L1llYXI+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Pr="004D7302">
        <w:rPr>
          <w:rFonts w:ascii="Times New Roman" w:hAnsi="Times New Roman" w:cs="Times New Roman"/>
          <w:sz w:val="24"/>
          <w:szCs w:val="24"/>
        </w:rPr>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1-3</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w:t>
      </w:r>
      <w:r>
        <w:rPr>
          <w:rFonts w:ascii="Times New Roman" w:hAnsi="Times New Roman" w:cs="Times New Roman"/>
          <w:sz w:val="24"/>
          <w:szCs w:val="24"/>
        </w:rPr>
        <w:t>This method yields few-layer nanosheets with thickness of ~1-20 nm and lateral sizes of ~50-1000 nm dispersed in liquids.</w:t>
      </w:r>
      <w:r>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&lt;EndNote&gt;&lt;Cite&gt;&lt;Author&gt;Backes&lt;/Author&gt;&lt;Year&gt;2019&lt;/Year&gt;&lt;RecNum&gt;16&lt;/RecNum&gt;&lt;DisplayText&gt;&lt;style face="superscript"&gt;4&lt;/style&gt;&lt;/DisplayText&gt;&lt;record&gt;&lt;rec-number&gt;16&lt;/rec-number&gt;&lt;foreign-keys&gt;&lt;key app="EN" db-id="9arrw2at92rp0reerfn5pdry0vrfwapwavf9" timestamp="1615586201" guid="1408335b-3066-461f-bb9a-46bf7b8ad196"&gt;16&lt;/key&gt;&lt;/foreign-keys&gt;&lt;ref-type name="Journal Article"&gt;17&lt;/ref-type&gt;&lt;contributors&gt;&lt;authors&gt;&lt;author&gt;Backes, Claudia&lt;/author&gt;&lt;author&gt;Campi, Davide&lt;/author&gt;&lt;author&gt;Szydlowska, Beata M.&lt;/author&gt;&lt;author&gt;Synnatschke, Kevin&lt;/author&gt;&lt;author&gt;Ojala, Ezgi&lt;/author&gt;&lt;author&gt;Rashvand, Farnia&lt;/author&gt;&lt;author&gt;Harvey, Andrew&lt;/author&gt;&lt;author&gt;Griffin, Aideen&lt;/author&gt;&lt;author&gt;Sofer, Zdenek&lt;/author&gt;&lt;author&gt;Marzari, Nicola&lt;/author&gt;&lt;/authors&gt;&lt;/contributors&gt;&lt;titles&gt;&lt;title&gt;Equipartition of energy defines the size–thickness relationship in liquid-exfoliated nanosheets&lt;/title&gt;&lt;secondary-title&gt;ACS nano&lt;/secondary-title&gt;&lt;/titles&gt;&lt;periodical&gt;&lt;full-title&gt;ACS nano&lt;/full-title&gt;&lt;/periodical&gt;&lt;pages&gt;7050-7061 %@ 1936-0851&lt;/pages&gt;&lt;volume&gt;13&lt;/volume&gt;&lt;number&gt;6&lt;/number&gt;&lt;dates&gt;&lt;year&gt;2019&lt;/year&gt;&lt;/dates&gt;&lt;urls&gt;&lt;/urls&gt;&lt;/record&gt;&lt;/Cite&gt;&lt;/EndNote&gt;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4</w:t>
      </w:r>
      <w:r>
        <w:rPr>
          <w:rFonts w:ascii="Times New Roman" w:hAnsi="Times New Roman" w:cs="Times New Roman"/>
          <w:sz w:val="24"/>
          <w:szCs w:val="24"/>
        </w:rPr>
        <w:fldChar w:fldCharType="end"/>
      </w:r>
      <w:r>
        <w:rPr>
          <w:rFonts w:ascii="Times New Roman" w:hAnsi="Times New Roman" w:cs="Times New Roman"/>
          <w:sz w:val="24"/>
          <w:szCs w:val="24"/>
        </w:rPr>
        <w:t xml:space="preserve"> LPE has been used to produce a wide range </w:t>
      </w:r>
      <w:r w:rsidRPr="004D7302">
        <w:rPr>
          <w:rFonts w:ascii="Times New Roman" w:hAnsi="Times New Roman" w:cs="Times New Roman"/>
          <w:sz w:val="24"/>
          <w:szCs w:val="24"/>
        </w:rPr>
        <w:t xml:space="preserve">2D materials </w:t>
      </w:r>
      <w:r>
        <w:rPr>
          <w:rFonts w:ascii="Times New Roman" w:hAnsi="Times New Roman" w:cs="Times New Roman"/>
          <w:sz w:val="24"/>
          <w:szCs w:val="24"/>
        </w:rPr>
        <w:t>including</w:t>
      </w:r>
      <w:r w:rsidRPr="004D7302">
        <w:rPr>
          <w:rFonts w:ascii="Times New Roman" w:hAnsi="Times New Roman" w:cs="Times New Roman"/>
          <w:sz w:val="24"/>
          <w:szCs w:val="24"/>
        </w:rPr>
        <w:t xml:space="preserve"> elemental materials (graphite</w:t>
      </w:r>
      <w:r w:rsidR="00BD5817">
        <w:rPr>
          <w:rFonts w:ascii="Times New Roman" w:hAnsi="Times New Roman" w:cs="Times New Roman"/>
          <w:sz w:val="24"/>
          <w:szCs w:val="24"/>
        </w:rPr>
        <w:t>,</w:t>
      </w:r>
      <w:r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&lt;EndNote&gt;&lt;Cite&gt;&lt;Author&gt;Hernandez&lt;/Author&gt;&lt;Year&gt;2008&lt;/Year&gt;&lt;RecNum&gt;18&lt;/RecNum&gt;&lt;DisplayText&gt;&lt;style face="superscript"&gt;5&lt;/style&gt;&lt;/DisplayText&gt;&lt;record&gt;&lt;rec-number&gt;18&lt;/rec-number&gt;&lt;foreign-keys&gt;&lt;key app="EN" db-id="9arrw2at92rp0reerfn5pdry0vrfwapwavf9" timestamp="1615838127" guid="360776b7-633f-4d1e-a1d5-4ce861b1b6db"&gt;18&lt;/key&gt;&lt;/foreign-keys&gt;&lt;ref-type name="Journal Article"&gt;17&lt;/ref-type&gt;&lt;contributors&gt;&lt;authors&gt;&lt;author&gt;Hernandez, Yenny&lt;/author&gt;&lt;author&gt;Nicolosi, Valeria&lt;/author&gt;&lt;author&gt;Lotya, Mustafa&lt;/author&gt;&lt;author&gt;Blighe, Fiona M.&lt;/author&gt;&lt;author&gt;Sun, Zhenyu&lt;/author&gt;&lt;author&gt;De, Sukanta&lt;/author&gt;&lt;author&gt;McGovern, I. T.&lt;/author&gt;&lt;author&gt;Holland, Brendan&lt;/author&gt;&lt;author&gt;Byrne, Michele&lt;/author&gt;&lt;author&gt;Gun&amp;apos;Ko, Yurii K.&lt;/author&gt;&lt;/authors&gt;&lt;/contributors&gt;&lt;titles&gt;&lt;title&gt;High-yield production of graphene by liquid-phase exfoliation of graphite&lt;/title&gt;&lt;secondary-title&gt;Nature nanotechnology&lt;/secondary-title&gt;&lt;/titles&gt;&lt;periodical&gt;&lt;full-title&gt;Nature nanotechnology&lt;/full-title&gt;&lt;/periodical&gt;&lt;pages&gt;563-568 %@ 1748-3395&lt;/pages&gt;&lt;volume&gt;3&lt;/volume&gt;&lt;number&gt;9&lt;/number&gt;&lt;dates&gt;&lt;year&gt;2008&lt;/year&gt;&lt;/dates&gt;&lt;urls&gt;&lt;/urls&gt;&lt;/record&gt;&lt;/Cite&gt;&lt;/EndNote&gt;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5</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black phosphorus</w:t>
      </w:r>
      <w:r w:rsidR="00BD5817">
        <w:rPr>
          <w:rFonts w:ascii="Times New Roman" w:hAnsi="Times New Roman" w:cs="Times New Roman"/>
          <w:sz w:val="24"/>
          <w:szCs w:val="24"/>
        </w:rPr>
        <w:t>,</w:t>
      </w:r>
      <w:r w:rsidRPr="004D7302">
        <w:rPr>
          <w:rFonts w:ascii="Times New Roman" w:hAnsi="Times New Roman" w:cs="Times New Roman"/>
          <w:sz w:val="24"/>
          <w:szCs w:val="24"/>
        </w:rPr>
        <w:fldChar w:fldCharType="begin">
          <w:fldData xml:space="preserve">PEVuZE5vdGU+PENpdGU+PEF1dGhvcj5ZYXNhZWk8L0F1dGhvcj48WWVhcj4yMDE1PC9ZZWFyPjxS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PEVuZE5vdGU+PENpdGU+PEF1dGhvcj5ZYXNhZWk8L0F1dGhvcj48WWVhcj4yMDE1PC9ZZWFyPjxS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Pr="004D7302">
        <w:rPr>
          <w:rFonts w:ascii="Times New Roman" w:hAnsi="Times New Roman" w:cs="Times New Roman"/>
          <w:sz w:val="24"/>
          <w:szCs w:val="24"/>
        </w:rPr>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6, 7</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etc), transition</w:t>
      </w:r>
      <w:r>
        <w:rPr>
          <w:rFonts w:ascii="Times New Roman" w:hAnsi="Times New Roman" w:cs="Times New Roman"/>
          <w:sz w:val="24"/>
          <w:szCs w:val="24"/>
        </w:rPr>
        <w:t>-</w:t>
      </w:r>
      <w:r w:rsidRPr="004D7302">
        <w:rPr>
          <w:rFonts w:ascii="Times New Roman" w:hAnsi="Times New Roman" w:cs="Times New Roman"/>
          <w:sz w:val="24"/>
          <w:szCs w:val="24"/>
        </w:rPr>
        <w:t>metal dichalcogenides</w:t>
      </w:r>
      <w:r>
        <w:rPr>
          <w:rFonts w:ascii="Times New Roman" w:hAnsi="Times New Roman" w:cs="Times New Roman"/>
          <w:sz w:val="24"/>
          <w:szCs w:val="24"/>
        </w:rPr>
        <w:t>,</w:t>
      </w:r>
      <w:r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&lt;EndNote&gt;&lt;Cite&gt;&lt;Author&gt;Nicolosi&lt;/Author&gt;&lt;Year&gt;2013&lt;/Year&gt;&lt;RecNum&gt;1&lt;/RecNum&gt;&lt;DisplayText&gt;&lt;style face="superscript"&gt;1, 3&lt;/style&gt;&lt;/DisplayText&gt;&lt;record&gt;&lt;rec-number&gt;1&lt;/rec-number&gt;&lt;foreign-keys&gt;&lt;key app="EN" db-id="sv9se90z6p9vwtew5p3xvz9gax9fstxwt09p" timestamp="1616755835"&gt;1&lt;/key&gt;&lt;/foreign-keys&gt;&lt;ref-type name="Journal Article"&gt;17&lt;/ref-type&gt;&lt;contributors&gt;&lt;authors&gt;&lt;author&gt;Nicolosi, Valeria&lt;/author&gt;&lt;author&gt;Chhowalla, Manish&lt;/author&gt;&lt;author&gt;Kanatzidis, Mercouri G.&lt;/author&gt;&lt;author&gt;Strano, Michael S.&lt;/author&gt;&lt;author&gt;Coleman, Jonathan N.&lt;/author&gt;&lt;/authors&gt;&lt;/contributors&gt;&lt;titles&gt;&lt;title&gt;Liquid exfoliation of layered materials&lt;/title&gt;&lt;secondary-title&gt;Science&lt;/secondary-title&gt;&lt;/titles&gt;&lt;periodical&gt;&lt;full-title&gt;Science&lt;/full-title&gt;&lt;/periodical&gt;&lt;pages&gt;1226419&lt;/pages&gt;&lt;volume&gt;340&lt;/volume&gt;&lt;number&gt;6139&lt;/number&gt;&lt;dates&gt;&lt;year&gt;2013&lt;/year&gt;&lt;/dates&gt;&lt;urls&gt;&lt;/urls&gt;&lt;/record&gt;&lt;/Cite&gt;&lt;Cite&gt;&lt;Author&gt;Huo&lt;/Author&gt;&lt;Year&gt;2015&lt;/Year&gt;&lt;RecNum&gt;26&lt;/RecNum&gt;&lt;record&gt;&lt;rec-number&gt;26&lt;/rec-number&gt;&lt;foreign-keys&gt;&lt;key app="EN" db-id="9arrw2at92rp0reerfn5pdry0vrfwapwavf9" timestamp="1615838958" guid="0d155774-7398-4016-bcf9-d47b666ed4a3"&gt;26&lt;/key&gt;&lt;/foreign-keys&gt;&lt;ref-type name="Journal Article"&gt;17&lt;/ref-type&gt;&lt;contributors&gt;&lt;authors&gt;&lt;author&gt;Huo, Chengxue&lt;/author&gt;&lt;author&gt;Yan, Zhong&lt;/author&gt;&lt;author&gt;Song, Xiufeng&lt;/author&gt;&lt;author&gt;Zeng, Haibo&lt;/author&gt;&lt;/authors&gt;&lt;/contributors&gt;&lt;titles&gt;&lt;title&gt;2D materials via liquid exfoliation: a review on fabrication and applications&lt;/title&gt;&lt;secondary-title&gt;Science bulletin&lt;/secondary-title&gt;&lt;/titles&gt;&lt;periodical&gt;&lt;full-title&gt;Science bulletin&lt;/full-title&gt;&lt;/periodical&gt;&lt;pages&gt;1994-2008 %@ 2095-9273&lt;/pages&gt;&lt;volume&gt;60&lt;/volume&gt;&lt;number&gt;23&lt;/number&gt;&lt;dates&gt;&lt;year&gt;2015&lt;/year&gt;&lt;/dates&gt;&lt;urls&gt;&lt;/urls&gt;&lt;/record&gt;&lt;/Cite&gt;&lt;/EndNote&gt;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1, 3</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w:t>
      </w:r>
      <w:r>
        <w:rPr>
          <w:rFonts w:ascii="Times New Roman" w:hAnsi="Times New Roman" w:cs="Times New Roman"/>
          <w:sz w:val="24"/>
          <w:szCs w:val="24"/>
        </w:rPr>
        <w:t xml:space="preserve">metal </w:t>
      </w:r>
      <w:r w:rsidRPr="00435075">
        <w:rPr>
          <w:rFonts w:ascii="Times New Roman" w:hAnsi="Times New Roman" w:cs="Times New Roman"/>
          <w:sz w:val="24"/>
          <w:szCs w:val="24"/>
        </w:rPr>
        <w:t>oxides</w:t>
      </w:r>
      <w:r>
        <w:rPr>
          <w:rFonts w:ascii="Times New Roman" w:hAnsi="Times New Roman" w:cs="Times New Roman"/>
          <w:sz w:val="24"/>
          <w:szCs w:val="24"/>
        </w:rPr>
        <w:t>,</w:t>
      </w:r>
      <w:r w:rsidRPr="00435075">
        <w:rPr>
          <w:rFonts w:ascii="Times New Roman" w:hAnsi="Times New Roman" w:cs="Times New Roman"/>
          <w:sz w:val="24"/>
          <w:szCs w:val="24"/>
        </w:rPr>
        <w:fldChar w:fldCharType="begin"/>
      </w:r>
      <w:r w:rsidR="00F84433">
        <w:rPr>
          <w:rFonts w:ascii="Times New Roman" w:hAnsi="Times New Roman" w:cs="Times New Roman"/>
          <w:sz w:val="24"/>
          <w:szCs w:val="24"/>
        </w:rPr>
        <w:instrText xml:space="preserve"> ADDIN EN.CITE &lt;EndNote&gt;&lt;Cite&gt;&lt;Author&gt;Boland&lt;/Author&gt;&lt;Year&gt;2019&lt;/Year&gt;&lt;RecNum&gt;6&lt;/RecNum&gt;&lt;DisplayText&gt;&lt;style face="superscript"&gt;8, 9&lt;/style&gt;&lt;/DisplayText&gt;&lt;record&gt;&lt;rec-number&gt;6&lt;/rec-number&gt;&lt;foreign-keys&gt;&lt;key app="EN" db-id="sv9se90z6p9vwtew5p3xvz9gax9fstxwt09p" timestamp="1616755835"&gt;6&lt;/key&gt;&lt;/foreign-keys&gt;&lt;ref-type name="Journal Article"&gt;17&lt;/ref-type&gt;&lt;contributors&gt;&lt;authors&gt;&lt;author&gt;Boland, John B.&lt;/author&gt;&lt;author&gt;Harvey, Andrew&lt;/author&gt;&lt;author&gt;Tian, Ruiyuan&lt;/author&gt;&lt;author&gt;Hanlon, Damien&lt;/author&gt;&lt;author&gt;Vega-Mayoral, Victor&lt;/author&gt;&lt;author&gt;Szydlowska, Beata&lt;/author&gt;&lt;author&gt;Griffin, Aideen&lt;/author&gt;&lt;author&gt;Stimpel-Lindner, Tanja&lt;/author&gt;&lt;author&gt;Jaskaniec, Sonia&lt;/author&gt;&lt;author&gt;Nicolosi, Valeria&lt;/author&gt;&lt;/authors&gt;&lt;/contributors&gt;&lt;titles&gt;&lt;title&gt;Liquid phase exfoliation of MoO 2 nanosheets for lithium ion battery applications&lt;/title&gt;&lt;secondary-title&gt;Nanoscale Advances&lt;/secondary-title&gt;&lt;/titles&gt;&lt;periodical&gt;&lt;full-title&gt;Nanoscale Advances&lt;/full-title&gt;&lt;/periodical&gt;&lt;pages&gt;1560-1570&lt;/pages&gt;&lt;volume&gt;1&lt;/volume&gt;&lt;number&gt;4&lt;/number&gt;&lt;dates&gt;&lt;year&gt;2019&lt;/year&gt;&lt;/dates&gt;&lt;urls&gt;&lt;/urls&gt;&lt;/record&gt;&lt;/Cite&gt;&lt;Cite&gt;&lt;Author&gt;Kalantar-zadeh&lt;/Author&gt;&lt;Year&gt;2016&lt;/Year&gt;&lt;RecNum&gt;7&lt;/RecNum&gt;&lt;record&gt;&lt;rec-number&gt;7&lt;/rec-number&gt;&lt;foreign-keys&gt;&lt;key app="EN" db-id="sv9se90z6p9vwtew5p3xvz9gax9fstxwt09p" timestamp="1616755835"&gt;7&lt;/key&gt;&lt;/foreign-keys&gt;&lt;ref-type name="Journal Article"&gt;17&lt;/ref-type&gt;&lt;contributors&gt;&lt;authors&gt;&lt;author&gt;Kalantar-zadeh, Kourosh&lt;/author&gt;&lt;author&gt;Ou, Jian Zhen&lt;/author&gt;&lt;author&gt;Daeneke, Torben&lt;/author&gt;&lt;author&gt;Mitchell, Arnan&lt;/author&gt;&lt;author&gt;Sasaki, Takayoshi&lt;/author&gt;&lt;author&gt;Fuhrer, Michael S.&lt;/author&gt;&lt;/authors&gt;&lt;/contributors&gt;&lt;titles&gt;&lt;title&gt;Two dimensional and layered transition metal oxides&lt;/title&gt;&lt;secondary-title&gt;Applied Materials Today&lt;/secondary-title&gt;&lt;/titles&gt;&lt;periodical&gt;&lt;full-title&gt;Applied Materials Today&lt;/full-title&gt;&lt;/periodical&gt;&lt;pages&gt;73-89 %@ 2352-9407&lt;/pages&gt;&lt;volume&gt;5&lt;/volume&gt;&lt;dates&gt;&lt;year&gt;2016&lt;/year&gt;&lt;/dates&gt;&lt;urls&gt;&lt;/urls&gt;&lt;/record&gt;&lt;/Cite&gt;&lt;/EndNote&gt;</w:instrText>
      </w:r>
      <w:r w:rsidRPr="00435075">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8, 9</w:t>
      </w:r>
      <w:r w:rsidRPr="00435075">
        <w:rPr>
          <w:rFonts w:ascii="Times New Roman" w:hAnsi="Times New Roman" w:cs="Times New Roman"/>
          <w:sz w:val="24"/>
          <w:szCs w:val="24"/>
        </w:rPr>
        <w:fldChar w:fldCharType="end"/>
      </w:r>
      <w:r w:rsidRPr="00435075">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4D7302">
        <w:rPr>
          <w:rFonts w:ascii="Times New Roman" w:hAnsi="Times New Roman" w:cs="Times New Roman"/>
          <w:sz w:val="24"/>
          <w:szCs w:val="24"/>
        </w:rPr>
        <w:t>MXene</w:t>
      </w:r>
      <w:r>
        <w:rPr>
          <w:rFonts w:ascii="Times New Roman" w:hAnsi="Times New Roman" w:cs="Times New Roman"/>
          <w:sz w:val="24"/>
          <w:szCs w:val="24"/>
        </w:rPr>
        <w:t>s,</w:t>
      </w:r>
      <w:r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&lt;EndNote&gt;&lt;Cite&gt;&lt;Author&gt;Maleski&lt;/Author&gt;&lt;Year&gt;2018&lt;/Year&gt;&lt;RecNum&gt;27&lt;/RecNum&gt;&lt;DisplayText&gt;&lt;style face="superscript"&gt;10, 11&lt;/style&gt;&lt;/DisplayText&gt;&lt;record&gt;&lt;rec-number&gt;27&lt;/rec-number&gt;&lt;foreign-keys&gt;&lt;key app="EN" db-id="9arrw2at92rp0reerfn5pdry0vrfwapwavf9" timestamp="1615839978" guid="70cf82b7-3867-40ed-8cb4-4a4ec485c34c"&gt;27&lt;/key&gt;&lt;/foreign-keys&gt;&lt;ref-type name="Journal Article"&gt;17&lt;/ref-type&gt;&lt;contributors&gt;&lt;authors&gt;&lt;author&gt;Maleski, Kathleen&lt;/author&gt;&lt;author&gt;Ren, Chang E.&lt;/author&gt;&lt;author&gt;Zhao, Meng-Qiang&lt;/author&gt;&lt;author&gt;Anasori, Babak&lt;/author&gt;&lt;author&gt;Gogotsi, Yury&lt;/author&gt;&lt;/authors&gt;&lt;/contributors&gt;&lt;titles&gt;&lt;title&gt;Size-dependent physical and electrochemical properties of two-dimensional MXene flakes&lt;/title&gt;&lt;secondary-title&gt;ACS applied materials &amp;amp; interfaces&lt;/secondary-title&gt;&lt;/titles&gt;&lt;periodical&gt;&lt;full-title&gt;ACS applied materials &amp;amp; interfaces&lt;/full-title&gt;&lt;/periodical&gt;&lt;pages&gt;24491-24498 %@ 1944-8244&lt;/pages&gt;&lt;volume&gt;10&lt;/volume&gt;&lt;number&gt;29&lt;/number&gt;&lt;dates&gt;&lt;year&gt;2018&lt;/year&gt;&lt;/dates&gt;&lt;urls&gt;&lt;/urls&gt;&lt;/record&gt;&lt;/Cite&gt;&lt;Cite&gt;&lt;Author&gt;Mariano&lt;/Author&gt;&lt;Year&gt;2016&lt;/Year&gt;&lt;RecNum&gt;28&lt;/RecNum&gt;&lt;record&gt;&lt;rec-number&gt;28&lt;/rec-number&gt;&lt;foreign-keys&gt;&lt;key app="EN" db-id="9arrw2at92rp0reerfn5pdry0vrfwapwavf9" timestamp="1615840051" guid="79682b71-cbd5-4878-945c-d5518489f44c"&gt;28&lt;/key&gt;&lt;/foreign-keys&gt;&lt;ref-type name="Journal Article"&gt;17&lt;/ref-type&gt;&lt;contributors&gt;&lt;authors&gt;&lt;author&gt;Mariano, Marina&lt;/author&gt;&lt;author&gt;Mashtalir, Olha&lt;/author&gt;&lt;author&gt;Antonio, Francisco Q.&lt;/author&gt;&lt;author&gt;Ryu, Won-Hee&lt;/author&gt;&lt;author&gt;Deng, Bingchen&lt;/author&gt;&lt;author&gt;Xia, Fengnian&lt;/author&gt;&lt;author&gt;Gogotsi, Yury&lt;/author&gt;&lt;author&gt;Taylor, André D.&lt;/author&gt;&lt;/authors&gt;&lt;/contributors&gt;&lt;titles&gt;&lt;title&gt;Solution-processed titanium carbide MXene films examined as highly transparent conductors&lt;/title&gt;&lt;secondary-title&gt;Nanoscale&lt;/secondary-title&gt;&lt;/titles&gt;&lt;periodical&gt;&lt;full-title&gt;Nanoscale&lt;/full-title&gt;&lt;/periodical&gt;&lt;pages&gt;16371-16378&lt;/pages&gt;&lt;volume&gt;8&lt;/volume&gt;&lt;number&gt;36&lt;/number&gt;&lt;dates&gt;&lt;year&gt;2016&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10, 11</w:t>
      </w:r>
      <w:r w:rsidRPr="004D7302">
        <w:rPr>
          <w:rFonts w:ascii="Times New Roman" w:hAnsi="Times New Roman" w:cs="Times New Roman"/>
          <w:sz w:val="24"/>
          <w:szCs w:val="24"/>
        </w:rPr>
        <w:fldChar w:fldCharType="end"/>
      </w:r>
      <w:r>
        <w:rPr>
          <w:rFonts w:ascii="Times New Roman" w:hAnsi="Times New Roman" w:cs="Times New Roman"/>
          <w:sz w:val="24"/>
          <w:szCs w:val="24"/>
        </w:rPr>
        <w:t xml:space="preserve"> to </w:t>
      </w:r>
      <w:r>
        <w:rPr>
          <w:rFonts w:ascii="Times New Roman" w:hAnsi="Times New Roman" w:cs="Times New Roman"/>
          <w:sz w:val="24"/>
          <w:szCs w:val="24"/>
        </w:rPr>
        <w:lastRenderedPageBreak/>
        <w:t>name but a few</w:t>
      </w:r>
      <w:r w:rsidRPr="004D7302">
        <w:rPr>
          <w:rFonts w:ascii="Times New Roman" w:hAnsi="Times New Roman" w:cs="Times New Roman"/>
          <w:sz w:val="24"/>
          <w:szCs w:val="24"/>
        </w:rPr>
        <w:t xml:space="preserve">. </w:t>
      </w:r>
      <w:r w:rsidR="001E41FC">
        <w:rPr>
          <w:rFonts w:ascii="Times New Roman" w:hAnsi="Times New Roman" w:cs="Times New Roman"/>
          <w:sz w:val="24"/>
          <w:szCs w:val="24"/>
        </w:rPr>
        <w:t>W</w:t>
      </w:r>
      <w:r w:rsidR="0094289F">
        <w:rPr>
          <w:rFonts w:ascii="Times New Roman" w:hAnsi="Times New Roman" w:cs="Times New Roman"/>
          <w:sz w:val="24"/>
          <w:szCs w:val="24"/>
        </w:rPr>
        <w:t>hile most of the early materials exfoliated using LPE were synthetic layered materials</w:t>
      </w:r>
      <w:r w:rsidR="00804BDC">
        <w:rPr>
          <w:rFonts w:ascii="Times New Roman" w:hAnsi="Times New Roman" w:cs="Times New Roman"/>
          <w:sz w:val="24"/>
          <w:szCs w:val="24"/>
        </w:rPr>
        <w:t xml:space="preserve">, recently there has been a realisation </w:t>
      </w:r>
      <w:r w:rsidR="00C63A38">
        <w:rPr>
          <w:rFonts w:ascii="Times New Roman" w:hAnsi="Times New Roman" w:cs="Times New Roman"/>
          <w:sz w:val="24"/>
          <w:szCs w:val="24"/>
        </w:rPr>
        <w:t>that many naturally occurring layered materials exist that could be exfoliated to give interesting 2D materials</w:t>
      </w:r>
      <w:r w:rsidR="008B759A">
        <w:rPr>
          <w:rFonts w:ascii="Times New Roman" w:hAnsi="Times New Roman" w:cs="Times New Roman"/>
          <w:sz w:val="24"/>
          <w:szCs w:val="24"/>
        </w:rPr>
        <w:t xml:space="preserve"> </w:t>
      </w:r>
      <w:r w:rsidR="00547447">
        <w:rPr>
          <w:rFonts w:ascii="Times New Roman" w:hAnsi="Times New Roman" w:cs="Times New Roman"/>
          <w:sz w:val="24"/>
          <w:szCs w:val="24"/>
        </w:rPr>
        <w:t>e.g.,</w:t>
      </w:r>
      <w:r w:rsidR="008B759A">
        <w:rPr>
          <w:rFonts w:ascii="Times New Roman" w:hAnsi="Times New Roman" w:cs="Times New Roman"/>
          <w:sz w:val="24"/>
          <w:szCs w:val="24"/>
        </w:rPr>
        <w:t xml:space="preserve"> Franckeite and cylindrite</w:t>
      </w:r>
      <w:r w:rsidR="00C63A38">
        <w:rPr>
          <w:rFonts w:ascii="Times New Roman" w:hAnsi="Times New Roman" w:cs="Times New Roman"/>
          <w:sz w:val="24"/>
          <w:szCs w:val="24"/>
        </w:rPr>
        <w:t>.</w:t>
      </w:r>
      <w:r w:rsidR="00C63A38">
        <w:rPr>
          <w:rFonts w:ascii="Times New Roman" w:hAnsi="Times New Roman" w:cs="Times New Roman"/>
          <w:sz w:val="24"/>
          <w:szCs w:val="24"/>
        </w:rPr>
        <w:fldChar w:fldCharType="begin">
          <w:fldData xml:space="preserve">PEVuZE5vdGU+PENpdGU+PEF1dGhvcj5GcmlzZW5kYTwvQXV0aG9yPjxZZWFyPjIwMjA8L1llYXI+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</w:fldData>
        </w:fldChar>
      </w:r>
      <w:r w:rsidR="00F84433">
        <w:rPr>
          <w:rFonts w:ascii="Times New Roman" w:hAnsi="Times New Roman" w:cs="Times New Roman"/>
          <w:sz w:val="24"/>
          <w:szCs w:val="24"/>
        </w:rPr>
        <w:instrText xml:space="preserve"> ADDIN EN.CITE </w:instrText>
      </w:r>
      <w:r w:rsidR="00F84433">
        <w:rPr>
          <w:rFonts w:ascii="Times New Roman" w:hAnsi="Times New Roman" w:cs="Times New Roman"/>
          <w:sz w:val="24"/>
          <w:szCs w:val="24"/>
        </w:rPr>
        <w:fldChar w:fldCharType="begin">
          <w:fldData xml:space="preserve">PEVuZE5vdGU+PENpdGU+PEF1dGhvcj5GcmlzZW5kYTwvQXV0aG9yPjxZZWFyPjIwMjA8L1llYXI+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</w:fldData>
        </w:fldChar>
      </w:r>
      <w:r w:rsidR="00F84433">
        <w:rPr>
          <w:rFonts w:ascii="Times New Roman" w:hAnsi="Times New Roman" w:cs="Times New Roman"/>
          <w:sz w:val="24"/>
          <w:szCs w:val="24"/>
        </w:rPr>
        <w:instrText xml:space="preserve"> ADDIN EN.CITE.DATA </w:instrText>
      </w:r>
      <w:r w:rsidR="00F84433">
        <w:rPr>
          <w:rFonts w:ascii="Times New Roman" w:hAnsi="Times New Roman" w:cs="Times New Roman"/>
          <w:sz w:val="24"/>
          <w:szCs w:val="24"/>
        </w:rPr>
      </w:r>
      <w:r w:rsidR="00F84433">
        <w:rPr>
          <w:rFonts w:ascii="Times New Roman" w:hAnsi="Times New Roman" w:cs="Times New Roman"/>
          <w:sz w:val="24"/>
          <w:szCs w:val="24"/>
        </w:rPr>
        <w:fldChar w:fldCharType="end"/>
      </w:r>
      <w:r w:rsidR="00C63A38">
        <w:rPr>
          <w:rFonts w:ascii="Times New Roman" w:hAnsi="Times New Roman" w:cs="Times New Roman"/>
          <w:sz w:val="24"/>
          <w:szCs w:val="24"/>
        </w:rPr>
      </w:r>
      <w:r w:rsidR="00C63A38">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12-16</w:t>
      </w:r>
      <w:r w:rsidR="00C63A38">
        <w:rPr>
          <w:rFonts w:ascii="Times New Roman" w:hAnsi="Times New Roman" w:cs="Times New Roman"/>
          <w:sz w:val="24"/>
          <w:szCs w:val="24"/>
        </w:rPr>
        <w:fldChar w:fldCharType="end"/>
      </w:r>
    </w:p>
    <w:p w14:paraId="654CDB37" w14:textId="18453BA4" w:rsidR="00252274" w:rsidRPr="004D7302" w:rsidRDefault="002A1681" w:rsidP="0025227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252274">
        <w:rPr>
          <w:rFonts w:ascii="Times New Roman" w:hAnsi="Times New Roman" w:cs="Times New Roman"/>
          <w:sz w:val="24"/>
          <w:szCs w:val="24"/>
        </w:rPr>
        <w:t xml:space="preserve">, in the last 2-3 </w:t>
      </w:r>
      <w:r w:rsidR="00252274" w:rsidRPr="00692C1F">
        <w:rPr>
          <w:rFonts w:ascii="Times New Roman" w:hAnsi="Times New Roman" w:cs="Times New Roman"/>
          <w:sz w:val="24"/>
          <w:szCs w:val="24"/>
        </w:rPr>
        <w:t>years</w:t>
      </w:r>
      <w:r w:rsidR="00252274">
        <w:rPr>
          <w:rFonts w:ascii="Times New Roman" w:hAnsi="Times New Roman" w:cs="Times New Roman"/>
          <w:sz w:val="24"/>
          <w:szCs w:val="24"/>
        </w:rPr>
        <w:t>,</w:t>
      </w:r>
      <w:r w:rsidR="00252274" w:rsidRPr="00692C1F">
        <w:rPr>
          <w:rFonts w:ascii="Times New Roman" w:hAnsi="Times New Roman" w:cs="Times New Roman"/>
          <w:sz w:val="24"/>
          <w:szCs w:val="24"/>
        </w:rPr>
        <w:t xml:space="preserve"> pioneering work</w:t>
      </w:r>
      <w:r w:rsidR="00DD29EE" w:rsidRPr="00DD29EE">
        <w:rPr>
          <w:rFonts w:ascii="Times New Roman" w:hAnsi="Times New Roman" w:cs="Times New Roman"/>
          <w:sz w:val="24"/>
          <w:szCs w:val="24"/>
        </w:rPr>
        <w:t xml:space="preserve"> </w:t>
      </w:r>
      <w:r w:rsidR="00DD29EE" w:rsidRPr="00692C1F">
        <w:rPr>
          <w:rFonts w:ascii="Times New Roman" w:hAnsi="Times New Roman" w:cs="Times New Roman"/>
          <w:sz w:val="24"/>
          <w:szCs w:val="24"/>
        </w:rPr>
        <w:t xml:space="preserve">has shown that </w:t>
      </w:r>
      <w:r w:rsidR="00DD29EE" w:rsidRPr="004D7302">
        <w:rPr>
          <w:rFonts w:ascii="Times New Roman" w:hAnsi="Times New Roman" w:cs="Times New Roman"/>
          <w:sz w:val="24"/>
          <w:szCs w:val="24"/>
        </w:rPr>
        <w:t xml:space="preserve">LPE can also be used to produce </w:t>
      </w:r>
      <w:r w:rsidR="00DD29EE" w:rsidRPr="00692C1F">
        <w:rPr>
          <w:rFonts w:ascii="Times New Roman" w:hAnsi="Times New Roman" w:cs="Times New Roman"/>
          <w:sz w:val="24"/>
          <w:szCs w:val="24"/>
        </w:rPr>
        <w:t>quasi-</w:t>
      </w:r>
      <w:r w:rsidR="00DD29EE" w:rsidRPr="004D7302">
        <w:rPr>
          <w:rFonts w:ascii="Times New Roman" w:hAnsi="Times New Roman" w:cs="Times New Roman"/>
          <w:sz w:val="24"/>
          <w:szCs w:val="24"/>
        </w:rPr>
        <w:t>2D nanosheets from non-</w:t>
      </w:r>
      <w:r w:rsidR="00DD29EE" w:rsidRPr="00692C1F">
        <w:rPr>
          <w:rFonts w:ascii="Times New Roman" w:hAnsi="Times New Roman" w:cs="Times New Roman"/>
          <w:sz w:val="24"/>
          <w:szCs w:val="24"/>
        </w:rPr>
        <w:t>layered (non-</w:t>
      </w:r>
      <w:r w:rsidR="00DD29EE">
        <w:rPr>
          <w:rFonts w:ascii="Times New Roman" w:hAnsi="Times New Roman" w:cs="Times New Roman"/>
          <w:sz w:val="24"/>
          <w:szCs w:val="24"/>
        </w:rPr>
        <w:t>vdW</w:t>
      </w:r>
      <w:r w:rsidR="00DD29EE" w:rsidRPr="00692C1F">
        <w:rPr>
          <w:rFonts w:ascii="Times New Roman" w:hAnsi="Times New Roman" w:cs="Times New Roman"/>
          <w:sz w:val="24"/>
          <w:szCs w:val="24"/>
        </w:rPr>
        <w:t>)</w:t>
      </w:r>
      <w:r w:rsidR="00DD29EE" w:rsidRPr="004D7302">
        <w:rPr>
          <w:rFonts w:ascii="Times New Roman" w:hAnsi="Times New Roman" w:cs="Times New Roman"/>
          <w:sz w:val="24"/>
          <w:szCs w:val="24"/>
        </w:rPr>
        <w:t xml:space="preserve"> materials</w:t>
      </w:r>
      <w:r w:rsidR="00DD29EE">
        <w:rPr>
          <w:rFonts w:ascii="Times New Roman" w:hAnsi="Times New Roman" w:cs="Times New Roman"/>
          <w:sz w:val="24"/>
          <w:szCs w:val="24"/>
        </w:rPr>
        <w:t>, starting with the natural mineral h</w:t>
      </w:r>
      <w:r w:rsidR="00337A30">
        <w:rPr>
          <w:rFonts w:ascii="Times New Roman" w:hAnsi="Times New Roman" w:cs="Times New Roman"/>
          <w:sz w:val="24"/>
          <w:szCs w:val="24"/>
        </w:rPr>
        <w:t>a</w:t>
      </w:r>
      <w:r w:rsidR="00DD29EE">
        <w:rPr>
          <w:rFonts w:ascii="Times New Roman" w:hAnsi="Times New Roman" w:cs="Times New Roman"/>
          <w:sz w:val="24"/>
          <w:szCs w:val="24"/>
        </w:rPr>
        <w:t xml:space="preserve">ematite, </w:t>
      </w:r>
      <w:r w:rsidR="00DD29EE" w:rsidRPr="004D7302">
        <w:rPr>
          <w:rFonts w:ascii="Times New Roman" w:hAnsi="Times New Roman" w:cs="Times New Roman"/>
          <w:color w:val="222222"/>
          <w:sz w:val="24"/>
          <w:szCs w:val="24"/>
          <w:shd w:val="clear" w:color="auto" w:fill="FFFFFF"/>
        </w:rPr>
        <w:t>α-Fe</w:t>
      </w:r>
      <w:r w:rsidR="00DD29EE" w:rsidRPr="004D7302">
        <w:rPr>
          <w:rFonts w:ascii="Times New Roman" w:hAnsi="Times New Roman" w:cs="Times New Roman"/>
          <w:color w:val="222222"/>
          <w:sz w:val="24"/>
          <w:szCs w:val="24"/>
          <w:shd w:val="clear" w:color="auto" w:fill="FFFFFF"/>
          <w:vertAlign w:val="subscript"/>
        </w:rPr>
        <w:t>2</w:t>
      </w:r>
      <w:r w:rsidR="00DD29EE" w:rsidRPr="004D7302">
        <w:rPr>
          <w:rFonts w:ascii="Times New Roman" w:hAnsi="Times New Roman" w:cs="Times New Roman"/>
          <w:color w:val="222222"/>
          <w:sz w:val="24"/>
          <w:szCs w:val="24"/>
          <w:shd w:val="clear" w:color="auto" w:fill="FFFFFF"/>
        </w:rPr>
        <w:t>O</w:t>
      </w:r>
      <w:r w:rsidR="00DD29EE" w:rsidRPr="004D7302">
        <w:rPr>
          <w:rFonts w:ascii="Times New Roman" w:hAnsi="Times New Roman" w:cs="Times New Roman"/>
          <w:color w:val="222222"/>
          <w:sz w:val="24"/>
          <w:szCs w:val="24"/>
          <w:shd w:val="clear" w:color="auto" w:fill="FFFFFF"/>
          <w:vertAlign w:val="subscript"/>
        </w:rPr>
        <w:t>3</w:t>
      </w:r>
      <w:r w:rsidR="00DD29EE">
        <w:rPr>
          <w:rFonts w:ascii="Times New Roman" w:hAnsi="Times New Roman" w:cs="Times New Roman"/>
          <w:sz w:val="24"/>
          <w:szCs w:val="24"/>
        </w:rPr>
        <w:t>.</w:t>
      </w:r>
      <w:r w:rsidR="00252274" w:rsidRPr="00692C1F">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&lt;EndNote&gt;&lt;Cite&gt;&lt;Author&gt;Balan&lt;/Author&gt;&lt;Year&gt;2018&lt;/Year&gt;&lt;RecNum&gt;32&lt;/RecNum&gt;&lt;DisplayText&gt;&lt;style face="superscript"&gt;17&lt;/style&gt;&lt;/DisplayText&gt;&lt;record&gt;&lt;rec-number&gt;32&lt;/rec-number&gt;&lt;foreign-keys&gt;&lt;key app="EN" db-id="9arrw2at92rp0reerfn5pdry0vrfwapwavf9" timestamp="1615841841" guid="c2eff22e-aca9-49f6-bf57-6adaaeb9c3b7"&gt;32&lt;/key&gt;&lt;/foreign-keys&gt;&lt;ref-type name="Journal Article"&gt;17&lt;/ref-type&gt;&lt;contributors&gt;&lt;authors&gt;&lt;author&gt;Balan, Aravind Puthirath&lt;/author&gt;&lt;author&gt;Radhakrishnan, Sruthi&lt;/author&gt;&lt;author&gt;Woellner, Cristiano F.&lt;/author&gt;&lt;author&gt;Sinha, Shyam K.&lt;/author&gt;&lt;author&gt;Deng, Liangzi&lt;/author&gt;&lt;author&gt;de Los Reyes, Carlos&lt;/author&gt;&lt;author&gt;Rao, Banki Manmadha&lt;/author&gt;&lt;author&gt;Paulose, Maggie&lt;/author&gt;&lt;author&gt;Neupane, Ram&lt;/author&gt;&lt;author&gt;Apte, Amey&lt;/author&gt;&lt;/authors&gt;&lt;/contributors&gt;&lt;titles&gt;&lt;title&gt;Exfoliation of a non-van der Waals material from iron ore hematite&lt;/title&gt;&lt;secondary-title&gt;Nature nanotechnology&lt;/secondary-title&gt;&lt;/titles&gt;&lt;periodical&gt;&lt;full-title&gt;Nature nanotechnology&lt;/full-title&gt;&lt;/periodical&gt;&lt;pages&gt;602-609 %@ 1748-3395&lt;/pages&gt;&lt;volume&gt;13&lt;/volume&gt;&lt;number&gt;7&lt;/number&gt;&lt;dates&gt;&lt;year&gt;2018&lt;/year&gt;&lt;/dates&gt;&lt;urls&gt;&lt;/urls&gt;&lt;/record&gt;&lt;/Cite&gt;&lt;/EndNote&gt;</w:instrText>
      </w:r>
      <w:r w:rsidR="00252274" w:rsidRPr="00692C1F">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17</w:t>
      </w:r>
      <w:r w:rsidR="00252274" w:rsidRPr="00692C1F">
        <w:rPr>
          <w:rFonts w:ascii="Times New Roman" w:hAnsi="Times New Roman" w:cs="Times New Roman"/>
          <w:sz w:val="24"/>
          <w:szCs w:val="24"/>
        </w:rPr>
        <w:fldChar w:fldCharType="end"/>
      </w:r>
      <w:r w:rsidR="00252274" w:rsidRPr="00692C1F">
        <w:rPr>
          <w:rFonts w:ascii="Times New Roman" w:hAnsi="Times New Roman" w:cs="Times New Roman"/>
          <w:sz w:val="24"/>
          <w:szCs w:val="24"/>
        </w:rPr>
        <w:t xml:space="preserve"> </w:t>
      </w:r>
      <w:r w:rsidR="00252274">
        <w:rPr>
          <w:rFonts w:ascii="Times New Roman" w:hAnsi="Times New Roman" w:cs="Times New Roman"/>
          <w:sz w:val="24"/>
          <w:szCs w:val="24"/>
        </w:rPr>
        <w:t xml:space="preserve">Since then, LPE has been applied to a range of non-layered materials, including </w:t>
      </w:r>
      <w:r w:rsidR="00252274" w:rsidRPr="004D7302">
        <w:rPr>
          <w:rFonts w:ascii="Times New Roman" w:hAnsi="Times New Roman" w:cs="Times New Roman"/>
          <w:sz w:val="24"/>
          <w:szCs w:val="24"/>
        </w:rPr>
        <w:t>boron carbide</w:t>
      </w:r>
      <w:r w:rsidR="00252274">
        <w:rPr>
          <w:rFonts w:ascii="Times New Roman" w:hAnsi="Times New Roman" w:cs="Times New Roman"/>
          <w:sz w:val="24"/>
          <w:szCs w:val="24"/>
        </w:rPr>
        <w:t>,</w:t>
      </w:r>
      <w:r w:rsidR="00252274" w:rsidRPr="004D7302">
        <w:rPr>
          <w:rFonts w:ascii="Times New Roman" w:hAnsi="Times New Roman" w:cs="Times New Roman"/>
          <w:sz w:val="24"/>
          <w:szCs w:val="24"/>
        </w:rPr>
        <w:fldChar w:fldCharType="begin"/>
      </w:r>
      <w:r w:rsidR="00F84433">
        <w:rPr>
          <w:rFonts w:ascii="Times New Roman" w:hAnsi="Times New Roman" w:cs="Times New Roman"/>
          <w:sz w:val="24"/>
          <w:szCs w:val="24"/>
        </w:rPr>
        <w:instrText xml:space="preserve"> ADDIN EN.CITE &lt;EndNote&gt;&lt;Cite&gt;&lt;Author&gt;Guo&lt;/Author&gt;&lt;Year&gt;2021&lt;/Year&gt;&lt;RecNum&gt;10&lt;/RecNum&gt;&lt;DisplayText&gt;&lt;style face="superscript"&gt;18&lt;/style&gt;&lt;/DisplayText&gt;&lt;record&gt;&lt;rec-number&gt;10&lt;/rec-number&gt;&lt;foreign-keys&gt;&lt;key app="EN" db-id="sv9se90z6p9vwtew5p3xvz9gax9fstxwt09p" timestamp="1616755835"&gt;10&lt;/key&gt;&lt;/foreign-keys&gt;&lt;ref-type name="Journal Article"&gt;17&lt;/ref-type&gt;&lt;contributors&gt;&lt;authors&gt;&lt;author&gt;Guo, Yuqi&lt;/author&gt;&lt;author&gt;Gupta, Adway&lt;/author&gt;&lt;author&gt;Gilliam, Matthew S.&lt;/author&gt;&lt;author&gt;Debnath, Abhishek&lt;/author&gt;&lt;author&gt;Yousaf, Ahmed&lt;/author&gt;&lt;author&gt;Saha, Sanchari&lt;/author&gt;&lt;author&gt;Levin, Mark D.&lt;/author&gt;&lt;author&gt;Green, Alexander A.&lt;/author&gt;&lt;author&gt;Singh, Arunima K.&lt;/author&gt;&lt;author&gt;Wang, Qing Hua&lt;/author&gt;&lt;/authors&gt;&lt;/contributors&gt;&lt;titles&gt;&lt;title&gt;Exfoliation of boron carbide into ultrathin nanosheets&lt;/title&gt;&lt;secondary-title&gt;Nanoscale&lt;/secondary-title&gt;&lt;/titles&gt;&lt;periodical&gt;&lt;full-title&gt;Nanoscale&lt;/full-title&gt;&lt;/periodical&gt;&lt;pages&gt;1652-1662&lt;/pages&gt;&lt;volume&gt;13&lt;/volume&gt;&lt;number&gt;3&lt;/number&gt;&lt;dates&gt;&lt;year&gt;2021&lt;/year&gt;&lt;/dates&gt;&lt;urls&gt;&lt;/urls&gt;&lt;/record&gt;&lt;/Cite&gt;&lt;/EndNote&gt;</w:instrText>
      </w:r>
      <w:r w:rsidR="00252274"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18</w:t>
      </w:r>
      <w:r w:rsidR="00252274" w:rsidRPr="004D7302">
        <w:rPr>
          <w:rFonts w:ascii="Times New Roman" w:hAnsi="Times New Roman" w:cs="Times New Roman"/>
          <w:sz w:val="24"/>
          <w:szCs w:val="24"/>
        </w:rPr>
        <w:fldChar w:fldCharType="end"/>
      </w:r>
      <w:r w:rsidR="00252274" w:rsidRPr="004D7302">
        <w:rPr>
          <w:rFonts w:ascii="Times New Roman" w:hAnsi="Times New Roman" w:cs="Times New Roman"/>
          <w:sz w:val="24"/>
          <w:szCs w:val="24"/>
        </w:rPr>
        <w:t xml:space="preserve"> iron disulfide</w:t>
      </w:r>
      <w:r w:rsidR="00252274">
        <w:rPr>
          <w:rFonts w:ascii="Times New Roman" w:hAnsi="Times New Roman" w:cs="Times New Roman"/>
          <w:sz w:val="24"/>
          <w:szCs w:val="24"/>
        </w:rPr>
        <w:t>,</w:t>
      </w:r>
      <w:r w:rsidR="00252274" w:rsidRPr="004D7302">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00252274"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sidR="00252274" w:rsidRPr="004D7302">
        <w:rPr>
          <w:rFonts w:ascii="Times New Roman" w:hAnsi="Times New Roman" w:cs="Times New Roman"/>
          <w:sz w:val="24"/>
          <w:szCs w:val="24"/>
        </w:rPr>
        <w:fldChar w:fldCharType="end"/>
      </w:r>
      <w:r w:rsidR="00252274">
        <w:rPr>
          <w:rFonts w:ascii="Times New Roman" w:hAnsi="Times New Roman" w:cs="Times New Roman"/>
          <w:sz w:val="24"/>
          <w:szCs w:val="24"/>
        </w:rPr>
        <w:t xml:space="preserve"> and</w:t>
      </w:r>
      <w:r w:rsidR="00252274" w:rsidRPr="004D7302">
        <w:rPr>
          <w:rFonts w:ascii="Times New Roman" w:hAnsi="Times New Roman" w:cs="Times New Roman"/>
          <w:sz w:val="24"/>
          <w:szCs w:val="24"/>
        </w:rPr>
        <w:t xml:space="preserve"> metal borides</w:t>
      </w:r>
      <w:r w:rsidR="00252274">
        <w:rPr>
          <w:rFonts w:ascii="Times New Roman" w:hAnsi="Times New Roman" w:cs="Times New Roman"/>
          <w:sz w:val="24"/>
          <w:szCs w:val="24"/>
        </w:rPr>
        <w:t>,</w:t>
      </w:r>
      <w:r w:rsidR="00252274"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&lt;EndNote&gt;&lt;Cite&gt;&lt;Author&gt;Gilliam&lt;/Author&gt;&lt;Year&gt;2021&lt;/Year&gt;&lt;RecNum&gt;30&lt;/RecNum&gt;&lt;DisplayText&gt;&lt;style face="superscript"&gt;20&lt;/style&gt;&lt;/DisplayText&gt;&lt;record&gt;&lt;rec-number&gt;30&lt;/rec-number&gt;&lt;foreign-keys&gt;&lt;key app="EN" db-id="9arrw2at92rp0reerfn5pdry0vrfwapwavf9" timestamp="1615840294" guid="36768d78-340c-4de1-963e-ddde731e5815"&gt;30&lt;/key&gt;&lt;/foreign-keys&gt;&lt;ref-type name="Journal Article"&gt;17&lt;/ref-type&gt;&lt;contributors&gt;&lt;authors&gt;&lt;author&gt;Gilliam, Matthew S.&lt;/author&gt;&lt;author&gt;Yousaf, Ahmed&lt;/author&gt;&lt;author&gt;Guo, Yuqi&lt;/author&gt;&lt;author&gt;Li, Duo O.&lt;/author&gt;&lt;author&gt;Momenah, AbdulAziz&lt;/author&gt;&lt;author&gt;Wang, Qing Hua&lt;/author&gt;&lt;author&gt;Green, Alexander A.&lt;/author&gt;&lt;/authors&gt;&lt;/contributors&gt;&lt;titles&gt;&lt;title&gt;Evaluating the Exfoliation Efficiency of Quasi-2D Metal Diboride Nanosheets Using Hansen Solubility Parameters&lt;/title&gt;&lt;secondary-title&gt;Langmuir&lt;/secondary-title&gt;&lt;/titles&gt;&lt;periodical&gt;&lt;full-title&gt;Langmuir&lt;/full-title&gt;&lt;/periodical&gt;&lt;pages&gt;1194-1205 %@ 0743-7463&lt;/pages&gt;&lt;volume&gt;37&lt;/volume&gt;&lt;number&gt;3&lt;/number&gt;&lt;dates&gt;&lt;year&gt;2021&lt;/year&gt;&lt;/dates&gt;&lt;urls&gt;&lt;/urls&gt;&lt;/record&gt;&lt;/Cite&gt;&lt;/EndNote&gt;</w:instrText>
      </w:r>
      <w:r w:rsidR="00252274"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20</w:t>
      </w:r>
      <w:r w:rsidR="00252274" w:rsidRPr="004D7302">
        <w:rPr>
          <w:rFonts w:ascii="Times New Roman" w:hAnsi="Times New Roman" w:cs="Times New Roman"/>
          <w:sz w:val="24"/>
          <w:szCs w:val="24"/>
        </w:rPr>
        <w:fldChar w:fldCharType="end"/>
      </w:r>
      <w:r w:rsidR="00252274" w:rsidRPr="004D7302">
        <w:rPr>
          <w:rFonts w:ascii="Times New Roman" w:hAnsi="Times New Roman" w:cs="Times New Roman"/>
          <w:sz w:val="24"/>
          <w:szCs w:val="24"/>
        </w:rPr>
        <w:t xml:space="preserve"> </w:t>
      </w:r>
      <w:r w:rsidR="00252274">
        <w:rPr>
          <w:rFonts w:ascii="Times New Roman" w:hAnsi="Times New Roman" w:cs="Times New Roman"/>
          <w:sz w:val="24"/>
          <w:szCs w:val="24"/>
        </w:rPr>
        <w:t>all materials held together</w:t>
      </w:r>
      <w:r w:rsidR="00252274" w:rsidRPr="004D7302">
        <w:rPr>
          <w:rFonts w:ascii="Times New Roman" w:hAnsi="Times New Roman" w:cs="Times New Roman"/>
          <w:sz w:val="24"/>
          <w:szCs w:val="24"/>
        </w:rPr>
        <w:t xml:space="preserve"> by strong </w:t>
      </w:r>
      <w:r w:rsidR="00252274">
        <w:rPr>
          <w:rFonts w:ascii="Times New Roman" w:hAnsi="Times New Roman" w:cs="Times New Roman"/>
          <w:sz w:val="24"/>
          <w:szCs w:val="24"/>
        </w:rPr>
        <w:t>chemical</w:t>
      </w:r>
      <w:r w:rsidR="00252274" w:rsidRPr="004D7302">
        <w:rPr>
          <w:rFonts w:ascii="Times New Roman" w:hAnsi="Times New Roman" w:cs="Times New Roman"/>
          <w:sz w:val="24"/>
          <w:szCs w:val="24"/>
        </w:rPr>
        <w:t xml:space="preserve"> bond</w:t>
      </w:r>
      <w:r w:rsidR="00252274">
        <w:rPr>
          <w:rFonts w:ascii="Times New Roman" w:hAnsi="Times New Roman" w:cs="Times New Roman"/>
          <w:sz w:val="24"/>
          <w:szCs w:val="24"/>
        </w:rPr>
        <w:t>s</w:t>
      </w:r>
      <w:r w:rsidR="00252274" w:rsidRPr="004D7302">
        <w:rPr>
          <w:rFonts w:ascii="Times New Roman" w:hAnsi="Times New Roman" w:cs="Times New Roman"/>
          <w:sz w:val="24"/>
          <w:szCs w:val="24"/>
        </w:rPr>
        <w:t>.</w:t>
      </w:r>
      <w:r w:rsidR="00252274">
        <w:rPr>
          <w:rFonts w:ascii="Times New Roman" w:hAnsi="Times New Roman" w:cs="Times New Roman"/>
          <w:sz w:val="24"/>
          <w:szCs w:val="24"/>
        </w:rPr>
        <w:t xml:space="preserve"> While LPE of layered materials involve</w:t>
      </w:r>
      <w:r w:rsidR="00961E2F">
        <w:rPr>
          <w:rFonts w:ascii="Times New Roman" w:hAnsi="Times New Roman" w:cs="Times New Roman"/>
          <w:sz w:val="24"/>
          <w:szCs w:val="24"/>
        </w:rPr>
        <w:t>s</w:t>
      </w:r>
      <w:r w:rsidR="00252274">
        <w:rPr>
          <w:rFonts w:ascii="Times New Roman" w:hAnsi="Times New Roman" w:cs="Times New Roman"/>
          <w:sz w:val="24"/>
          <w:szCs w:val="24"/>
        </w:rPr>
        <w:t xml:space="preserve"> a combination of fragmentation (breaking chemical bonds) and delamination (breaking vdW bonds),</w:t>
      </w:r>
      <w:r w:rsidR="00252274">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&lt;EndNote&gt;&lt;Cite&gt;&lt;Author&gt;Backes&lt;/Author&gt;&lt;Year&gt;2019&lt;/Year&gt;&lt;RecNum&gt;16&lt;/RecNum&gt;&lt;DisplayText&gt;&lt;style face="superscript"&gt;4&lt;/style&gt;&lt;/DisplayText&gt;&lt;record&gt;&lt;rec-number&gt;16&lt;/rec-number&gt;&lt;foreign-keys&gt;&lt;key app="EN" db-id="9arrw2at92rp0reerfn5pdry0vrfwapwavf9" timestamp="1615586201" guid="1408335b-3066-461f-bb9a-46bf7b8ad196"&gt;16&lt;/key&gt;&lt;/foreign-keys&gt;&lt;ref-type name="Journal Article"&gt;17&lt;/ref-type&gt;&lt;contributors&gt;&lt;authors&gt;&lt;author&gt;Backes, Claudia&lt;/author&gt;&lt;author&gt;Campi, Davide&lt;/author&gt;&lt;author&gt;Szydlowska, Beata M.&lt;/author&gt;&lt;author&gt;Synnatschke, Kevin&lt;/author&gt;&lt;author&gt;Ojala, Ezgi&lt;/author&gt;&lt;author&gt;Rashvand, Farnia&lt;/author&gt;&lt;author&gt;Harvey, Andrew&lt;/author&gt;&lt;author&gt;Griffin, Aideen&lt;/author&gt;&lt;author&gt;Sofer, Zdenek&lt;/author&gt;&lt;author&gt;Marzari, Nicola&lt;/author&gt;&lt;/authors&gt;&lt;/contributors&gt;&lt;titles&gt;&lt;title&gt;Equipartition of energy defines the size–thickness relationship in liquid-exfoliated nanosheets&lt;/title&gt;&lt;secondary-title&gt;ACS nano&lt;/secondary-title&gt;&lt;/titles&gt;&lt;periodical&gt;&lt;full-title&gt;ACS nano&lt;/full-title&gt;&lt;/periodical&gt;&lt;pages&gt;7050-7061 %@ 1936-0851&lt;/pages&gt;&lt;volume&gt;13&lt;/volume&gt;&lt;number&gt;6&lt;/number&gt;&lt;dates&gt;&lt;year&gt;2019&lt;/year&gt;&lt;/dates&gt;&lt;urls&gt;&lt;/urls&gt;&lt;/record&gt;&lt;/Cite&gt;&lt;/EndNote&gt;</w:instrText>
      </w:r>
      <w:r w:rsidR="00252274">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4</w:t>
      </w:r>
      <w:r w:rsidR="00252274">
        <w:rPr>
          <w:rFonts w:ascii="Times New Roman" w:hAnsi="Times New Roman" w:cs="Times New Roman"/>
          <w:sz w:val="24"/>
          <w:szCs w:val="24"/>
        </w:rPr>
        <w:fldChar w:fldCharType="end"/>
      </w:r>
      <w:r w:rsidR="00252274">
        <w:rPr>
          <w:rFonts w:ascii="Times New Roman" w:hAnsi="Times New Roman" w:cs="Times New Roman"/>
          <w:sz w:val="24"/>
          <w:szCs w:val="24"/>
        </w:rPr>
        <w:t xml:space="preserve"> exfoliation of non-layered materials</w:t>
      </w:r>
      <w:r w:rsidR="00252274" w:rsidRPr="004D7302">
        <w:rPr>
          <w:rFonts w:ascii="Times New Roman" w:hAnsi="Times New Roman" w:cs="Times New Roman"/>
          <w:sz w:val="24"/>
          <w:szCs w:val="24"/>
        </w:rPr>
        <w:t xml:space="preserve"> </w:t>
      </w:r>
      <w:r w:rsidR="00252274">
        <w:rPr>
          <w:rFonts w:ascii="Times New Roman" w:hAnsi="Times New Roman" w:cs="Times New Roman"/>
          <w:sz w:val="24"/>
          <w:szCs w:val="24"/>
        </w:rPr>
        <w:t>only involves fragmentation and</w:t>
      </w:r>
      <w:r w:rsidR="008068FE">
        <w:rPr>
          <w:rFonts w:ascii="Times New Roman" w:hAnsi="Times New Roman" w:cs="Times New Roman"/>
          <w:sz w:val="24"/>
          <w:szCs w:val="24"/>
        </w:rPr>
        <w:t xml:space="preserve"> is thought to</w:t>
      </w:r>
      <w:r w:rsidR="00252274">
        <w:rPr>
          <w:rFonts w:ascii="Times New Roman" w:hAnsi="Times New Roman" w:cs="Times New Roman"/>
          <w:sz w:val="24"/>
          <w:szCs w:val="24"/>
        </w:rPr>
        <w:t xml:space="preserve"> </w:t>
      </w:r>
      <w:r w:rsidR="00252274" w:rsidRPr="004D7302">
        <w:rPr>
          <w:rFonts w:ascii="Times New Roman" w:hAnsi="Times New Roman" w:cs="Times New Roman"/>
          <w:sz w:val="24"/>
          <w:szCs w:val="24"/>
        </w:rPr>
        <w:t>require anisotrop</w:t>
      </w:r>
      <w:r w:rsidR="00252274">
        <w:rPr>
          <w:rFonts w:ascii="Times New Roman" w:hAnsi="Times New Roman" w:cs="Times New Roman"/>
          <w:sz w:val="24"/>
          <w:szCs w:val="24"/>
        </w:rPr>
        <w:t xml:space="preserve">ic bonding in the </w:t>
      </w:r>
      <w:r w:rsidR="00252274" w:rsidRPr="004D7302">
        <w:rPr>
          <w:rFonts w:ascii="Times New Roman" w:hAnsi="Times New Roman" w:cs="Times New Roman"/>
          <w:sz w:val="24"/>
          <w:szCs w:val="24"/>
        </w:rPr>
        <w:t xml:space="preserve">bulk </w:t>
      </w:r>
      <w:r w:rsidR="00252274">
        <w:rPr>
          <w:rFonts w:ascii="Times New Roman" w:hAnsi="Times New Roman" w:cs="Times New Roman"/>
          <w:sz w:val="24"/>
          <w:szCs w:val="24"/>
        </w:rPr>
        <w:t>crystal</w:t>
      </w:r>
      <w:r w:rsidR="00252274">
        <w:rPr>
          <w:rFonts w:ascii="Times New Roman" w:hAnsi="Times New Roman" w:cs="Times New Roman"/>
          <w:sz w:val="24"/>
          <w:szCs w:val="24"/>
        </w:rPr>
        <w:fldChar w:fldCharType="begin">
          <w:fldData xml:space="preserve">PEVuZE5vdGU+PENpdGU+PEF1dGhvcj5CYWxhbjwvQXV0aG9yPjxZZWFyPjIwMTg8L1llYXI+PFJl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==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PEVuZE5vdGU+PENpdGU+PEF1dGhvcj5CYWxhbjwvQXV0aG9yPjxZZWFyPjIwMTg8L1llYXI+PFJl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==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00252274">
        <w:rPr>
          <w:rFonts w:ascii="Times New Roman" w:hAnsi="Times New Roman" w:cs="Times New Roman"/>
          <w:sz w:val="24"/>
          <w:szCs w:val="24"/>
        </w:rPr>
      </w:r>
      <w:r w:rsidR="00252274">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17, 19, 21</w:t>
      </w:r>
      <w:r w:rsidR="00252274">
        <w:rPr>
          <w:rFonts w:ascii="Times New Roman" w:hAnsi="Times New Roman" w:cs="Times New Roman"/>
          <w:sz w:val="24"/>
          <w:szCs w:val="24"/>
        </w:rPr>
        <w:fldChar w:fldCharType="end"/>
      </w:r>
      <w:r w:rsidR="00252274">
        <w:rPr>
          <w:rFonts w:ascii="Times New Roman" w:hAnsi="Times New Roman" w:cs="Times New Roman"/>
          <w:sz w:val="24"/>
          <w:szCs w:val="24"/>
        </w:rPr>
        <w:t xml:space="preserve"> if quasi-2D platelets are to be produced.</w:t>
      </w:r>
      <w:r w:rsidR="00252274" w:rsidDel="00DF433D">
        <w:rPr>
          <w:rFonts w:ascii="Times New Roman" w:hAnsi="Times New Roman" w:cs="Times New Roman"/>
          <w:sz w:val="24"/>
          <w:szCs w:val="24"/>
        </w:rPr>
        <w:t xml:space="preserve"> </w:t>
      </w:r>
    </w:p>
    <w:p w14:paraId="5082B56E" w14:textId="1DE0DF2E" w:rsidR="00252274" w:rsidRDefault="00252274" w:rsidP="005E4318">
      <w:pPr>
        <w:spacing w:after="60" w:line="360" w:lineRule="auto"/>
        <w:ind w:firstLine="720"/>
        <w:jc w:val="both"/>
        <w:rPr>
          <w:rFonts w:ascii="Times New Roman" w:hAnsi="Times New Roman" w:cs="Times New Roman"/>
          <w:sz w:val="24"/>
          <w:szCs w:val="24"/>
        </w:rPr>
      </w:pPr>
      <w:r w:rsidRPr="004D7302">
        <w:rPr>
          <w:rFonts w:ascii="Times New Roman" w:hAnsi="Times New Roman" w:cs="Times New Roman"/>
          <w:sz w:val="24"/>
          <w:szCs w:val="24"/>
        </w:rPr>
        <w:t xml:space="preserve">The ability to </w:t>
      </w:r>
      <w:r>
        <w:rPr>
          <w:rFonts w:ascii="Times New Roman" w:hAnsi="Times New Roman" w:cs="Times New Roman"/>
          <w:sz w:val="24"/>
          <w:szCs w:val="24"/>
        </w:rPr>
        <w:t>exfoliate</w:t>
      </w:r>
      <w:r w:rsidRPr="004D7302">
        <w:rPr>
          <w:rFonts w:ascii="Times New Roman" w:hAnsi="Times New Roman" w:cs="Times New Roman"/>
          <w:sz w:val="24"/>
          <w:szCs w:val="24"/>
        </w:rPr>
        <w:t xml:space="preserve"> non-</w:t>
      </w:r>
      <w:r>
        <w:rPr>
          <w:rFonts w:ascii="Times New Roman" w:hAnsi="Times New Roman" w:cs="Times New Roman"/>
          <w:sz w:val="24"/>
          <w:szCs w:val="24"/>
        </w:rPr>
        <w:t>layered</w:t>
      </w:r>
      <w:r w:rsidRPr="004D7302">
        <w:rPr>
          <w:rFonts w:ascii="Times New Roman" w:hAnsi="Times New Roman" w:cs="Times New Roman"/>
          <w:sz w:val="24"/>
          <w:szCs w:val="24"/>
        </w:rPr>
        <w:t xml:space="preserve"> materials </w:t>
      </w:r>
      <w:r>
        <w:rPr>
          <w:rFonts w:ascii="Times New Roman" w:hAnsi="Times New Roman" w:cs="Times New Roman"/>
          <w:sz w:val="24"/>
          <w:szCs w:val="24"/>
        </w:rPr>
        <w:t>will</w:t>
      </w:r>
      <w:r w:rsidRPr="004D7302">
        <w:rPr>
          <w:rFonts w:ascii="Times New Roman" w:hAnsi="Times New Roman" w:cs="Times New Roman"/>
          <w:sz w:val="24"/>
          <w:szCs w:val="24"/>
        </w:rPr>
        <w:t xml:space="preserve"> lead to the discovery of plethora of new 2D nanosheets with </w:t>
      </w:r>
      <w:r>
        <w:rPr>
          <w:rFonts w:ascii="Times New Roman" w:hAnsi="Times New Roman" w:cs="Times New Roman"/>
          <w:sz w:val="24"/>
          <w:szCs w:val="24"/>
        </w:rPr>
        <w:t>a range of properties and</w:t>
      </w:r>
      <w:r w:rsidRPr="004D7302">
        <w:rPr>
          <w:rFonts w:ascii="Times New Roman" w:hAnsi="Times New Roman" w:cs="Times New Roman"/>
          <w:sz w:val="24"/>
          <w:szCs w:val="24"/>
        </w:rPr>
        <w:t xml:space="preserve"> potential </w:t>
      </w:r>
      <w:r>
        <w:rPr>
          <w:rFonts w:ascii="Times New Roman" w:hAnsi="Times New Roman" w:cs="Times New Roman"/>
          <w:sz w:val="24"/>
          <w:szCs w:val="24"/>
        </w:rPr>
        <w:t>for</w:t>
      </w:r>
      <w:r w:rsidRPr="004D7302">
        <w:rPr>
          <w:rFonts w:ascii="Times New Roman" w:hAnsi="Times New Roman" w:cs="Times New Roman"/>
          <w:sz w:val="24"/>
          <w:szCs w:val="24"/>
        </w:rPr>
        <w:t xml:space="preserve"> novel applications.</w:t>
      </w:r>
      <w:r w:rsidRPr="00692C1F">
        <w:rPr>
          <w:rFonts w:ascii="Times New Roman" w:hAnsi="Times New Roman" w:cs="Times New Roman"/>
          <w:sz w:val="24"/>
          <w:szCs w:val="24"/>
        </w:rPr>
        <w:t xml:space="preserve"> </w:t>
      </w:r>
      <w:r w:rsidR="00BC3E2C">
        <w:rPr>
          <w:rFonts w:ascii="Times New Roman" w:hAnsi="Times New Roman" w:cs="Times New Roman"/>
          <w:sz w:val="24"/>
          <w:szCs w:val="24"/>
        </w:rPr>
        <w:t>We believe that</w:t>
      </w:r>
      <w:r>
        <w:rPr>
          <w:rFonts w:ascii="Times New Roman" w:hAnsi="Times New Roman" w:cs="Times New Roman"/>
          <w:sz w:val="24"/>
          <w:szCs w:val="24"/>
        </w:rPr>
        <w:t xml:space="preserve"> n</w:t>
      </w:r>
      <w:r w:rsidRPr="004D7302">
        <w:rPr>
          <w:rFonts w:ascii="Times New Roman" w:hAnsi="Times New Roman" w:cs="Times New Roman"/>
          <w:sz w:val="24"/>
          <w:szCs w:val="24"/>
        </w:rPr>
        <w:t>aturally occurring minerals</w:t>
      </w:r>
      <w:r w:rsidR="00BC3E2C">
        <w:rPr>
          <w:rFonts w:ascii="Times New Roman" w:hAnsi="Times New Roman" w:cs="Times New Roman"/>
          <w:sz w:val="24"/>
          <w:szCs w:val="24"/>
        </w:rPr>
        <w:t xml:space="preserve"> are</w:t>
      </w:r>
      <w:r w:rsidR="00BC3E2C" w:rsidRPr="00BC3E2C">
        <w:rPr>
          <w:rFonts w:ascii="Times New Roman" w:hAnsi="Times New Roman" w:cs="Times New Roman"/>
          <w:sz w:val="24"/>
          <w:szCs w:val="24"/>
        </w:rPr>
        <w:t xml:space="preserve"> </w:t>
      </w:r>
      <w:r w:rsidR="00BC3E2C">
        <w:rPr>
          <w:rFonts w:ascii="Times New Roman" w:hAnsi="Times New Roman" w:cs="Times New Roman"/>
          <w:sz w:val="24"/>
          <w:szCs w:val="24"/>
        </w:rPr>
        <w:t xml:space="preserve">class of compounds </w:t>
      </w:r>
      <w:r w:rsidR="00B533F0">
        <w:rPr>
          <w:rFonts w:ascii="Times New Roman" w:hAnsi="Times New Roman" w:cs="Times New Roman"/>
          <w:sz w:val="24"/>
          <w:szCs w:val="24"/>
        </w:rPr>
        <w:t>which are very exciting with respect to LPE. In addition to the layered minerals described above, there are, of course, a very large number of non-</w:t>
      </w:r>
      <w:r w:rsidR="0088626C">
        <w:rPr>
          <w:rFonts w:ascii="Times New Roman" w:hAnsi="Times New Roman" w:cs="Times New Roman"/>
          <w:sz w:val="24"/>
          <w:szCs w:val="24"/>
        </w:rPr>
        <w:t>layered</w:t>
      </w:r>
      <w:r w:rsidR="00B533F0">
        <w:rPr>
          <w:rFonts w:ascii="Times New Roman" w:hAnsi="Times New Roman" w:cs="Times New Roman"/>
          <w:sz w:val="24"/>
          <w:szCs w:val="24"/>
        </w:rPr>
        <w:t xml:space="preserve"> </w:t>
      </w:r>
      <w:r w:rsidR="0088626C">
        <w:rPr>
          <w:rFonts w:ascii="Times New Roman" w:hAnsi="Times New Roman" w:cs="Times New Roman"/>
          <w:sz w:val="24"/>
          <w:szCs w:val="24"/>
        </w:rPr>
        <w:t>minerals</w:t>
      </w:r>
      <w:r w:rsidR="00B533F0">
        <w:rPr>
          <w:rFonts w:ascii="Times New Roman" w:hAnsi="Times New Roman" w:cs="Times New Roman"/>
          <w:sz w:val="24"/>
          <w:szCs w:val="24"/>
        </w:rPr>
        <w:t xml:space="preserve"> which might </w:t>
      </w:r>
      <w:r w:rsidR="0088626C">
        <w:rPr>
          <w:rFonts w:ascii="Times New Roman" w:hAnsi="Times New Roman" w:cs="Times New Roman"/>
          <w:sz w:val="24"/>
          <w:szCs w:val="24"/>
        </w:rPr>
        <w:t>be</w:t>
      </w:r>
      <w:r w:rsidR="00B533F0">
        <w:rPr>
          <w:rFonts w:ascii="Times New Roman" w:hAnsi="Times New Roman" w:cs="Times New Roman"/>
          <w:sz w:val="24"/>
          <w:szCs w:val="24"/>
        </w:rPr>
        <w:t xml:space="preserve"> exfoliated due to their anisotropic bonding schemes. </w:t>
      </w:r>
      <w:r w:rsidR="0088626C">
        <w:rPr>
          <w:rFonts w:ascii="Times New Roman" w:hAnsi="Times New Roman" w:cs="Times New Roman"/>
          <w:sz w:val="24"/>
          <w:szCs w:val="24"/>
        </w:rPr>
        <w:t>T</w:t>
      </w:r>
      <w:r w:rsidR="00E11265">
        <w:rPr>
          <w:rFonts w:ascii="Times New Roman" w:hAnsi="Times New Roman" w:cs="Times New Roman"/>
          <w:sz w:val="24"/>
          <w:szCs w:val="24"/>
        </w:rPr>
        <w:t>hese</w:t>
      </w:r>
      <w:r w:rsidR="00E11265" w:rsidRPr="004D7302">
        <w:rPr>
          <w:rFonts w:ascii="Times New Roman" w:hAnsi="Times New Roman" w:cs="Times New Roman"/>
          <w:sz w:val="24"/>
          <w:szCs w:val="24"/>
        </w:rPr>
        <w:t xml:space="preserve"> </w:t>
      </w:r>
      <w:r w:rsidR="00541B08">
        <w:rPr>
          <w:rFonts w:ascii="Times New Roman" w:hAnsi="Times New Roman" w:cs="Times New Roman"/>
          <w:sz w:val="24"/>
          <w:szCs w:val="24"/>
        </w:rPr>
        <w:t xml:space="preserve">materials </w:t>
      </w:r>
      <w:r w:rsidR="0088626C">
        <w:rPr>
          <w:rFonts w:ascii="Times New Roman" w:hAnsi="Times New Roman" w:cs="Times New Roman"/>
          <w:sz w:val="24"/>
          <w:szCs w:val="24"/>
        </w:rPr>
        <w:t xml:space="preserve">have many advantages: they </w:t>
      </w:r>
      <w:r w:rsidRPr="004D7302">
        <w:rPr>
          <w:rFonts w:ascii="Times New Roman" w:hAnsi="Times New Roman" w:cs="Times New Roman"/>
          <w:sz w:val="24"/>
          <w:szCs w:val="24"/>
        </w:rPr>
        <w:t>are abundant</w:t>
      </w:r>
      <w:r>
        <w:rPr>
          <w:rFonts w:ascii="Times New Roman" w:hAnsi="Times New Roman" w:cs="Times New Roman"/>
          <w:sz w:val="24"/>
          <w:szCs w:val="24"/>
        </w:rPr>
        <w:t xml:space="preserve">, </w:t>
      </w:r>
      <w:r w:rsidRPr="004D7302">
        <w:rPr>
          <w:rFonts w:ascii="Times New Roman" w:hAnsi="Times New Roman" w:cs="Times New Roman"/>
          <w:sz w:val="24"/>
          <w:szCs w:val="24"/>
        </w:rPr>
        <w:t>environment</w:t>
      </w:r>
      <w:r>
        <w:rPr>
          <w:rFonts w:ascii="Times New Roman" w:hAnsi="Times New Roman" w:cs="Times New Roman"/>
          <w:sz w:val="24"/>
          <w:szCs w:val="24"/>
        </w:rPr>
        <w:t>ally</w:t>
      </w:r>
      <w:r w:rsidRPr="004D7302">
        <w:rPr>
          <w:rFonts w:ascii="Times New Roman" w:hAnsi="Times New Roman" w:cs="Times New Roman"/>
          <w:sz w:val="24"/>
          <w:szCs w:val="24"/>
        </w:rPr>
        <w:t xml:space="preserve"> friendly</w:t>
      </w:r>
      <w:r>
        <w:rPr>
          <w:rFonts w:ascii="Times New Roman" w:hAnsi="Times New Roman" w:cs="Times New Roman"/>
          <w:sz w:val="24"/>
          <w:szCs w:val="24"/>
        </w:rPr>
        <w:t>,</w:t>
      </w:r>
      <w:r w:rsidRPr="004D7302">
        <w:rPr>
          <w:rFonts w:ascii="Times New Roman" w:hAnsi="Times New Roman" w:cs="Times New Roman"/>
          <w:sz w:val="24"/>
          <w:szCs w:val="24"/>
        </w:rPr>
        <w:t xml:space="preserve"> </w:t>
      </w:r>
      <w:proofErr w:type="gramStart"/>
      <w:r w:rsidRPr="004D7302">
        <w:rPr>
          <w:rFonts w:ascii="Times New Roman" w:hAnsi="Times New Roman" w:cs="Times New Roman"/>
          <w:sz w:val="24"/>
          <w:szCs w:val="24"/>
        </w:rPr>
        <w:t>cheap</w:t>
      </w:r>
      <w:proofErr w:type="gramEnd"/>
      <w:r>
        <w:rPr>
          <w:rFonts w:ascii="Times New Roman" w:hAnsi="Times New Roman" w:cs="Times New Roman"/>
          <w:sz w:val="24"/>
          <w:szCs w:val="24"/>
        </w:rPr>
        <w:t xml:space="preserve"> and usually nontoxic</w:t>
      </w:r>
      <w:r w:rsidRPr="004D7302">
        <w:rPr>
          <w:rFonts w:ascii="Times New Roman" w:hAnsi="Times New Roman" w:cs="Times New Roman"/>
          <w:sz w:val="24"/>
          <w:szCs w:val="24"/>
        </w:rPr>
        <w:t xml:space="preserve">. </w:t>
      </w:r>
      <w:r>
        <w:rPr>
          <w:rFonts w:ascii="Times New Roman" w:hAnsi="Times New Roman" w:cs="Times New Roman"/>
          <w:sz w:val="24"/>
          <w:szCs w:val="24"/>
        </w:rPr>
        <w:t xml:space="preserve">Following the initial </w:t>
      </w:r>
      <w:r w:rsidRPr="004D7302">
        <w:rPr>
          <w:rFonts w:ascii="Times New Roman" w:hAnsi="Times New Roman" w:cs="Times New Roman"/>
          <w:sz w:val="24"/>
          <w:szCs w:val="24"/>
        </w:rPr>
        <w:t>stud</w:t>
      </w:r>
      <w:r>
        <w:rPr>
          <w:rFonts w:ascii="Times New Roman" w:hAnsi="Times New Roman" w:cs="Times New Roman"/>
          <w:sz w:val="24"/>
          <w:szCs w:val="24"/>
        </w:rPr>
        <w:t>y</w:t>
      </w:r>
      <w:r w:rsidRPr="004D7302">
        <w:rPr>
          <w:rFonts w:ascii="Times New Roman" w:hAnsi="Times New Roman" w:cs="Times New Roman"/>
          <w:sz w:val="24"/>
          <w:szCs w:val="24"/>
        </w:rPr>
        <w:t xml:space="preserve"> </w:t>
      </w:r>
      <w:r>
        <w:rPr>
          <w:rFonts w:ascii="Times New Roman" w:hAnsi="Times New Roman" w:cs="Times New Roman"/>
          <w:sz w:val="24"/>
          <w:szCs w:val="24"/>
        </w:rPr>
        <w:t>describing</w:t>
      </w:r>
      <w:r w:rsidRPr="004D7302">
        <w:rPr>
          <w:rFonts w:ascii="Times New Roman" w:hAnsi="Times New Roman" w:cs="Times New Roman"/>
          <w:sz w:val="24"/>
          <w:szCs w:val="24"/>
        </w:rPr>
        <w:t xml:space="preserve"> LPE </w:t>
      </w:r>
      <w:r>
        <w:rPr>
          <w:rFonts w:ascii="Times New Roman" w:hAnsi="Times New Roman" w:cs="Times New Roman"/>
          <w:sz w:val="24"/>
          <w:szCs w:val="24"/>
        </w:rPr>
        <w:t xml:space="preserve">of </w:t>
      </w:r>
      <w:r w:rsidRPr="004D7302">
        <w:rPr>
          <w:rFonts w:ascii="Times New Roman" w:hAnsi="Times New Roman" w:cs="Times New Roman"/>
          <w:sz w:val="24"/>
          <w:szCs w:val="24"/>
        </w:rPr>
        <w:t>hematite</w:t>
      </w:r>
      <w:r>
        <w:rPr>
          <w:rFonts w:ascii="Times New Roman" w:hAnsi="Times New Roman" w:cs="Times New Roman"/>
          <w:sz w:val="24"/>
          <w:szCs w:val="24"/>
        </w:rPr>
        <w:t>,</w:t>
      </w:r>
      <w:r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&lt;EndNote&gt;&lt;Cite&gt;&lt;Author&gt;Balan&lt;/Author&gt;&lt;Year&gt;2018&lt;/Year&gt;&lt;RecNum&gt;32&lt;/RecNum&gt;&lt;DisplayText&gt;&lt;style face="superscript"&gt;17&lt;/style&gt;&lt;/DisplayText&gt;&lt;record&gt;&lt;rec-number&gt;32&lt;/rec-number&gt;&lt;foreign-keys&gt;&lt;key app="EN" db-id="9arrw2at92rp0reerfn5pdry0vrfwapwavf9" timestamp="1615841841" guid="c2eff22e-aca9-49f6-bf57-6adaaeb9c3b7"&gt;32&lt;/key&gt;&lt;/foreign-keys&gt;&lt;ref-type name="Journal Article"&gt;17&lt;/ref-type&gt;&lt;contributors&gt;&lt;authors&gt;&lt;author&gt;Balan, Aravind Puthirath&lt;/author&gt;&lt;author&gt;Radhakrishnan, Sruthi&lt;/author&gt;&lt;author&gt;Woellner, Cristiano F.&lt;/author&gt;&lt;author&gt;Sinha, Shyam K.&lt;/author&gt;&lt;author&gt;Deng, Liangzi&lt;/author&gt;&lt;author&gt;de Los Reyes, Carlos&lt;/author&gt;&lt;author&gt;Rao, Banki Manmadha&lt;/author&gt;&lt;author&gt;Paulose, Maggie&lt;/author&gt;&lt;author&gt;Neupane, Ram&lt;/author&gt;&lt;author&gt;Apte, Amey&lt;/author&gt;&lt;/authors&gt;&lt;/contributors&gt;&lt;titles&gt;&lt;title&gt;Exfoliation of a non-van der Waals material from iron ore hematite&lt;/title&gt;&lt;secondary-title&gt;Nature nanotechnology&lt;/secondary-title&gt;&lt;/titles&gt;&lt;periodical&gt;&lt;full-title&gt;Nature nanotechnology&lt;/full-title&gt;&lt;/periodical&gt;&lt;pages&gt;602-609 %@ 1748-3395&lt;/pages&gt;&lt;volume&gt;13&lt;/volume&gt;&lt;number&gt;7&lt;/number&gt;&lt;dates&gt;&lt;year&gt;2018&lt;/year&gt;&lt;/dates&gt;&lt;urls&gt;&lt;/urls&gt;&lt;/record&gt;&lt;/Cite&gt;&lt;/EndNote&gt;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17</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w:t>
      </w:r>
      <w:r>
        <w:rPr>
          <w:rFonts w:ascii="Times New Roman" w:hAnsi="Times New Roman" w:cs="Times New Roman"/>
          <w:sz w:val="24"/>
          <w:szCs w:val="24"/>
        </w:rPr>
        <w:t>a recent paper</w:t>
      </w:r>
      <w:r w:rsidRPr="004D7302">
        <w:rPr>
          <w:rFonts w:ascii="Times New Roman" w:hAnsi="Times New Roman" w:cs="Times New Roman"/>
          <w:sz w:val="24"/>
          <w:szCs w:val="24"/>
        </w:rPr>
        <w:fldChar w:fldCharType="begin"/>
      </w:r>
      <w:r w:rsidR="00F84433">
        <w:rPr>
          <w:rFonts w:ascii="Times New Roman" w:hAnsi="Times New Roman" w:cs="Times New Roman"/>
          <w:sz w:val="24"/>
          <w:szCs w:val="24"/>
        </w:rPr>
        <w:instrText xml:space="preserve"> ADDIN EN.CITE &lt;EndNote&gt;&lt;Cite&gt;&lt;Author&gt;Liu&lt;/Author&gt;&lt;Year&gt;2019&lt;/Year&gt;&lt;RecNum&gt;13&lt;/RecNum&gt;&lt;DisplayText&gt;&lt;style face="superscript"&gt;21&lt;/style&gt;&lt;/DisplayText&gt;&lt;record&gt;&lt;rec-number&gt;13&lt;/rec-number&gt;&lt;foreign-keys&gt;&lt;key app="EN" db-id="sv9se90z6p9vwtew5p3xvz9gax9fstxwt09p" timestamp="1616755835"&gt;13&lt;/key&gt;&lt;/foreign-keys&gt;&lt;ref-type name="Journal Article"&gt;17&lt;/ref-type&gt;&lt;contributors&gt;&lt;authors&gt;&lt;author&gt;Liu, Sheng&lt;/author&gt;&lt;author&gt;Xie, Lei&lt;/author&gt;&lt;author&gt;Qian, Hui&lt;/author&gt;&lt;author&gt;Liu, Guangyi&lt;/author&gt;&lt;author&gt;Zhong, Hong&lt;/author&gt;&lt;author&gt;Zeng, Hongbo&lt;/author&gt;&lt;/authors&gt;&lt;/contributors&gt;&lt;titles&gt;&lt;title&gt;Facile preparation of novel and active 2D nanosheets from non-layered and traditionally non-exfoliable earth-abundant materials&lt;/title&gt;&lt;secondary-title&gt;Journal of Materials Chemistry A&lt;/secondary-title&gt;&lt;/titles&gt;&lt;periodical&gt;&lt;full-title&gt;Journal of Materials Chemistry A&lt;/full-title&gt;&lt;/periodical&gt;&lt;pages&gt;15411-15419&lt;/pages&gt;&lt;volume&gt;7&lt;/volume&gt;&lt;number&gt;25&lt;/number&gt;&lt;dates&gt;&lt;year&gt;2019&lt;/year&gt;&lt;/dates&gt;&lt;urls&gt;&lt;/urls&gt;&lt;/record&gt;&lt;/Cite&gt;&lt;/EndNote&gt;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21</w:t>
      </w:r>
      <w:r w:rsidRPr="004D7302">
        <w:rPr>
          <w:rFonts w:ascii="Times New Roman" w:hAnsi="Times New Roman" w:cs="Times New Roman"/>
          <w:sz w:val="24"/>
          <w:szCs w:val="24"/>
        </w:rPr>
        <w:fldChar w:fldCharType="end"/>
      </w:r>
      <w:r>
        <w:rPr>
          <w:rFonts w:ascii="Times New Roman" w:hAnsi="Times New Roman" w:cs="Times New Roman"/>
          <w:sz w:val="24"/>
          <w:szCs w:val="24"/>
        </w:rPr>
        <w:t xml:space="preserve"> has described the exfoliation of the</w:t>
      </w:r>
      <w:r w:rsidRPr="00435075">
        <w:rPr>
          <w:rFonts w:ascii="Times New Roman" w:hAnsi="Times New Roman" w:cs="Times New Roman"/>
          <w:sz w:val="24"/>
          <w:szCs w:val="24"/>
        </w:rPr>
        <w:t xml:space="preserve"> natural mineral ores</w:t>
      </w:r>
      <w:r>
        <w:rPr>
          <w:rFonts w:ascii="Times New Roman" w:hAnsi="Times New Roman" w:cs="Times New Roman"/>
          <w:sz w:val="24"/>
          <w:szCs w:val="24"/>
        </w:rPr>
        <w:t xml:space="preserve"> </w:t>
      </w:r>
      <w:r w:rsidRPr="004D7302">
        <w:rPr>
          <w:rFonts w:ascii="Times New Roman" w:hAnsi="Times New Roman" w:cs="Times New Roman"/>
          <w:sz w:val="24"/>
          <w:szCs w:val="24"/>
        </w:rPr>
        <w:t xml:space="preserve">galena, </w:t>
      </w:r>
      <w:r w:rsidRPr="004712F4">
        <w:rPr>
          <w:rFonts w:ascii="Times New Roman" w:hAnsi="Times New Roman" w:cs="Times New Roman"/>
          <w:sz w:val="24"/>
          <w:szCs w:val="24"/>
        </w:rPr>
        <w:t>goethite</w:t>
      </w:r>
      <w:r>
        <w:rPr>
          <w:rFonts w:ascii="Times New Roman" w:hAnsi="Times New Roman" w:cs="Times New Roman"/>
          <w:sz w:val="24"/>
          <w:szCs w:val="24"/>
        </w:rPr>
        <w:t xml:space="preserve"> and </w:t>
      </w:r>
      <w:r w:rsidRPr="004D7302">
        <w:rPr>
          <w:rFonts w:ascii="Times New Roman" w:hAnsi="Times New Roman" w:cs="Times New Roman"/>
          <w:sz w:val="24"/>
          <w:szCs w:val="24"/>
        </w:rPr>
        <w:t>calcite</w:t>
      </w:r>
      <w:r>
        <w:rPr>
          <w:rFonts w:ascii="Times New Roman" w:hAnsi="Times New Roman" w:cs="Times New Roman"/>
          <w:sz w:val="24"/>
          <w:szCs w:val="24"/>
        </w:rPr>
        <w:t>.</w:t>
      </w:r>
      <w:r w:rsidRPr="004D7302">
        <w:rPr>
          <w:rFonts w:ascii="Times New Roman" w:hAnsi="Times New Roman" w:cs="Times New Roman"/>
          <w:sz w:val="24"/>
          <w:szCs w:val="24"/>
        </w:rPr>
        <w:t xml:space="preserve"> </w:t>
      </w:r>
      <w:r>
        <w:rPr>
          <w:rFonts w:ascii="Times New Roman" w:hAnsi="Times New Roman" w:cs="Times New Roman"/>
          <w:sz w:val="24"/>
          <w:szCs w:val="24"/>
        </w:rPr>
        <w:t xml:space="preserve">However, this is just the tip of the iceberg with many materials in need of study. </w:t>
      </w:r>
    </w:p>
    <w:p w14:paraId="41771EBE" w14:textId="351DA4B1" w:rsidR="00252274" w:rsidRPr="00435075" w:rsidRDefault="00252274" w:rsidP="005E4318">
      <w:pPr>
        <w:spacing w:after="6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5821E7">
        <w:rPr>
          <w:rFonts w:ascii="Times New Roman" w:hAnsi="Times New Roman" w:cs="Times New Roman"/>
          <w:sz w:val="24"/>
          <w:szCs w:val="24"/>
        </w:rPr>
        <w:t>he most abundant sulphide mineral</w:t>
      </w:r>
      <w:r>
        <w:rPr>
          <w:rFonts w:ascii="Times New Roman" w:hAnsi="Times New Roman" w:cs="Times New Roman"/>
          <w:sz w:val="24"/>
          <w:szCs w:val="24"/>
        </w:rPr>
        <w:t xml:space="preserve"> is </w:t>
      </w:r>
      <w:r w:rsidRPr="00435075">
        <w:rPr>
          <w:rFonts w:ascii="Times New Roman" w:hAnsi="Times New Roman" w:cs="Times New Roman"/>
          <w:sz w:val="24"/>
          <w:szCs w:val="24"/>
        </w:rPr>
        <w:t>pyrite</w:t>
      </w:r>
      <w:r w:rsidRPr="00435075">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&lt;EndNote&gt;&lt;Cite&gt;&lt;Author&gt;Rickard&lt;/Author&gt;&lt;Year&gt;2015&lt;/Year&gt;&lt;RecNum&gt;36&lt;/RecNum&gt;&lt;DisplayText&gt;&lt;style face="superscript"&gt;22&lt;/style&gt;&lt;/DisplayText&gt;&lt;record&gt;&lt;rec-number&gt;36&lt;/rec-number&gt;&lt;foreign-keys&gt;&lt;key app="EN" db-id="9arrw2at92rp0reerfn5pdry0vrfwapwavf9" timestamp="1615842303" guid="fc9b9316-c44a-4506-b966-5a97d9e48112"&gt;36&lt;/key&gt;&lt;/foreign-keys&gt;&lt;ref-type name="Book"&gt;6&lt;/ref-type&gt;&lt;contributors&gt;&lt;authors&gt;&lt;author&gt;Rickard, David&lt;/author&gt;&lt;/authors&gt;&lt;/contributors&gt;&lt;titles&gt;&lt;title&gt;Pyrite: A natural history of fool&amp;apos;s gold&lt;/title&gt;&lt;/titles&gt;&lt;dates&gt;&lt;year&gt;2015&lt;/year&gt;&lt;/dates&gt;&lt;publisher&gt;Oxford University Press&lt;/publisher&gt;&lt;urls&gt;&lt;/urls&gt;&lt;/record&gt;&lt;/Cite&gt;&lt;/EndNote&gt;</w:instrText>
      </w:r>
      <w:r w:rsidRPr="00435075">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22</w:t>
      </w:r>
      <w:r w:rsidRPr="00435075">
        <w:rPr>
          <w:rFonts w:ascii="Times New Roman" w:hAnsi="Times New Roman" w:cs="Times New Roman"/>
          <w:sz w:val="24"/>
          <w:szCs w:val="24"/>
        </w:rPr>
        <w:fldChar w:fldCharType="end"/>
      </w:r>
      <w:r>
        <w:rPr>
          <w:rFonts w:ascii="Times New Roman" w:hAnsi="Times New Roman" w:cs="Times New Roman"/>
          <w:sz w:val="24"/>
          <w:szCs w:val="24"/>
        </w:rPr>
        <w:t xml:space="preserve">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w:t>
      </w:r>
      <w:r w:rsidRPr="00435075">
        <w:rPr>
          <w:rFonts w:ascii="Times New Roman" w:hAnsi="Times New Roman" w:cs="Times New Roman"/>
          <w:sz w:val="24"/>
          <w:szCs w:val="24"/>
        </w:rPr>
        <w:t>It can be found in sedimentary, metamorphic, and igneous rocks</w:t>
      </w:r>
      <w:r w:rsidRPr="00435075">
        <w:rPr>
          <w:rFonts w:ascii="Times New Roman" w:hAnsi="Times New Roman" w:cs="Times New Roman"/>
          <w:sz w:val="24"/>
          <w:szCs w:val="24"/>
        </w:rPr>
        <w:fldChar w:fldCharType="begin">
          <w:fldData xml:space="preserve">PEVuZE5vdGU+PENpdGU+PEF1dGhvcj5SaWNrYXJkPC9BdXRob3I+PFllYXI+MjAxNTwvWWVhcj48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PEVuZE5vdGU+PENpdGU+PEF1dGhvcj5SaWNrYXJkPC9BdXRob3I+PFllYXI+MjAxNTwvWWVhcj48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Pr="00435075">
        <w:rPr>
          <w:rFonts w:ascii="Times New Roman" w:hAnsi="Times New Roman" w:cs="Times New Roman"/>
          <w:sz w:val="24"/>
          <w:szCs w:val="24"/>
        </w:rPr>
      </w:r>
      <w:r w:rsidRPr="00435075">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22-24</w:t>
      </w:r>
      <w:r w:rsidRPr="00435075">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Pr="00435075">
        <w:rPr>
          <w:rFonts w:ascii="Times New Roman" w:hAnsi="Times New Roman" w:cs="Times New Roman"/>
          <w:sz w:val="24"/>
          <w:szCs w:val="24"/>
        </w:rPr>
        <w:t>is commonly recognized by its cubic crystal and gold lustre</w:t>
      </w:r>
      <w:r>
        <w:rPr>
          <w:rFonts w:ascii="Times New Roman" w:hAnsi="Times New Roman" w:cs="Times New Roman"/>
          <w:sz w:val="24"/>
          <w:szCs w:val="24"/>
        </w:rPr>
        <w:t xml:space="preserve">, leading to its common name of </w:t>
      </w:r>
      <w:r w:rsidRPr="00435075">
        <w:rPr>
          <w:rFonts w:ascii="Times New Roman" w:hAnsi="Times New Roman" w:cs="Times New Roman"/>
          <w:sz w:val="24"/>
          <w:szCs w:val="24"/>
        </w:rPr>
        <w:t>fool’s gold</w:t>
      </w:r>
      <w:r>
        <w:rPr>
          <w:rFonts w:ascii="Times New Roman" w:hAnsi="Times New Roman" w:cs="Times New Roman"/>
          <w:sz w:val="24"/>
          <w:szCs w:val="24"/>
        </w:rPr>
        <w:t>.</w:t>
      </w:r>
      <w:r w:rsidRPr="00435075">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&lt;EndNote&gt;&lt;Cite&gt;&lt;Author&gt;Rickard&lt;/Author&gt;&lt;Year&gt;2015&lt;/Year&gt;&lt;RecNum&gt;36&lt;/RecNum&gt;&lt;DisplayText&gt;&lt;style face="superscript"&gt;22&lt;/style&gt;&lt;/DisplayText&gt;&lt;record&gt;&lt;rec-number&gt;36&lt;/rec-number&gt;&lt;foreign-keys&gt;&lt;key app="EN" db-id="9arrw2at92rp0reerfn5pdry0vrfwapwavf9" timestamp="1615842303" guid="fc9b9316-c44a-4506-b966-5a97d9e48112"&gt;36&lt;/key&gt;&lt;/foreign-keys&gt;&lt;ref-type name="Book"&gt;6&lt;/ref-type&gt;&lt;contributors&gt;&lt;authors&gt;&lt;author&gt;Rickard, David&lt;/author&gt;&lt;/authors&gt;&lt;/contributors&gt;&lt;titles&gt;&lt;title&gt;Pyrite: A natural history of fool&amp;apos;s gold&lt;/title&gt;&lt;/titles&gt;&lt;dates&gt;&lt;year&gt;2015&lt;/year&gt;&lt;/dates&gt;&lt;publisher&gt;Oxford University Press&lt;/publisher&gt;&lt;urls&gt;&lt;/urls&gt;&lt;/record&gt;&lt;/Cite&gt;&lt;/EndNote&gt;</w:instrText>
      </w:r>
      <w:r w:rsidRPr="00435075">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22</w:t>
      </w:r>
      <w:r w:rsidRPr="00435075">
        <w:rPr>
          <w:rFonts w:ascii="Times New Roman" w:hAnsi="Times New Roman" w:cs="Times New Roman"/>
          <w:sz w:val="24"/>
          <w:szCs w:val="24"/>
        </w:rPr>
        <w:fldChar w:fldCharType="end"/>
      </w:r>
      <w:r>
        <w:rPr>
          <w:rFonts w:ascii="Times New Roman" w:hAnsi="Times New Roman" w:cs="Times New Roman"/>
          <w:sz w:val="24"/>
          <w:szCs w:val="24"/>
        </w:rPr>
        <w:t xml:space="preserve"> Although a processed, purified form of pyrite has previously been exfoliated to yield quasi-2D nanosheets,</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Pr>
          <w:rFonts w:ascii="Times New Roman" w:hAnsi="Times New Roman" w:cs="Times New Roman"/>
          <w:sz w:val="24"/>
          <w:szCs w:val="24"/>
        </w:rPr>
        <w:t xml:space="preserve"> it would be extremely interesting to demonstrate that the untreated mineral, in essence a stone, could be converted to nanosheets without any prior purification. </w:t>
      </w:r>
    </w:p>
    <w:p w14:paraId="5545A53D" w14:textId="13B2E137" w:rsidR="00252274" w:rsidRPr="008E39F7" w:rsidRDefault="00252274" w:rsidP="005E4318">
      <w:pPr>
        <w:spacing w:after="60" w:line="360" w:lineRule="auto"/>
        <w:ind w:firstLine="720"/>
        <w:jc w:val="both"/>
        <w:rPr>
          <w:rFonts w:ascii="Times New Roman" w:hAnsi="Times New Roman" w:cs="Times New Roman"/>
          <w:sz w:val="24"/>
          <w:szCs w:val="24"/>
        </w:rPr>
      </w:pPr>
      <w:r w:rsidRPr="004D7302">
        <w:rPr>
          <w:rFonts w:ascii="Times New Roman" w:hAnsi="Times New Roman" w:cs="Times New Roman"/>
          <w:sz w:val="24"/>
          <w:szCs w:val="24"/>
        </w:rPr>
        <w:t>Here, we demonstrate the exfoliation of 2D pyrite flakes from its natural mineral</w:t>
      </w:r>
      <w:r>
        <w:rPr>
          <w:rFonts w:ascii="Times New Roman" w:hAnsi="Times New Roman" w:cs="Times New Roman"/>
          <w:sz w:val="24"/>
          <w:szCs w:val="24"/>
        </w:rPr>
        <w:t xml:space="preserve"> using LPE</w:t>
      </w:r>
      <w:r w:rsidRPr="004D7302">
        <w:rPr>
          <w:rFonts w:ascii="Times New Roman" w:hAnsi="Times New Roman" w:cs="Times New Roman"/>
          <w:sz w:val="24"/>
          <w:szCs w:val="24"/>
        </w:rPr>
        <w:t>. L</w:t>
      </w:r>
      <w:r w:rsidR="005A6ABB">
        <w:rPr>
          <w:rFonts w:ascii="Times New Roman" w:hAnsi="Times New Roman" w:cs="Times New Roman"/>
          <w:sz w:val="24"/>
          <w:szCs w:val="24"/>
        </w:rPr>
        <w:t xml:space="preserve">iquid-exfoliated </w:t>
      </w:r>
      <w:r w:rsidRPr="004D7302">
        <w:rPr>
          <w:rFonts w:ascii="Times New Roman" w:hAnsi="Times New Roman" w:cs="Times New Roman"/>
          <w:sz w:val="24"/>
          <w:szCs w:val="24"/>
        </w:rPr>
        <w:t>flakes were characterised using various spectroscopic and microscopic techniques. XRD Scherrer analysis</w:t>
      </w:r>
      <w:r>
        <w:rPr>
          <w:rFonts w:ascii="Times New Roman" w:hAnsi="Times New Roman" w:cs="Times New Roman"/>
          <w:sz w:val="24"/>
          <w:szCs w:val="24"/>
        </w:rPr>
        <w:t>,</w:t>
      </w:r>
      <w:r w:rsidRPr="004D7302">
        <w:rPr>
          <w:rFonts w:ascii="Times New Roman" w:hAnsi="Times New Roman" w:cs="Times New Roman"/>
          <w:sz w:val="24"/>
          <w:szCs w:val="24"/>
        </w:rPr>
        <w:t xml:space="preserve"> </w:t>
      </w:r>
      <w:r>
        <w:rPr>
          <w:rFonts w:ascii="Times New Roman" w:hAnsi="Times New Roman" w:cs="Times New Roman"/>
          <w:sz w:val="24"/>
          <w:szCs w:val="24"/>
        </w:rPr>
        <w:t xml:space="preserve">combined with AFM and TEM, </w:t>
      </w:r>
      <w:r w:rsidRPr="004D7302">
        <w:rPr>
          <w:rFonts w:ascii="Times New Roman" w:hAnsi="Times New Roman" w:cs="Times New Roman"/>
          <w:sz w:val="24"/>
          <w:szCs w:val="24"/>
        </w:rPr>
        <w:t xml:space="preserve">confirms the cleavage of bulk pyrite into nano flakes of </w:t>
      </w:r>
      <w:r>
        <w:rPr>
          <w:rFonts w:ascii="Times New Roman" w:hAnsi="Times New Roman" w:cs="Times New Roman"/>
          <w:sz w:val="24"/>
          <w:szCs w:val="24"/>
        </w:rPr>
        <w:t>thickness</w:t>
      </w:r>
      <w:r w:rsidRPr="004D7302">
        <w:rPr>
          <w:rFonts w:ascii="Times New Roman" w:hAnsi="Times New Roman" w:cs="Times New Roman"/>
          <w:sz w:val="24"/>
          <w:szCs w:val="24"/>
        </w:rPr>
        <w:t xml:space="preserve"> </w:t>
      </w:r>
      <w:r>
        <w:rPr>
          <w:rFonts w:ascii="Times New Roman" w:hAnsi="Times New Roman" w:cs="Times New Roman"/>
          <w:sz w:val="24"/>
          <w:szCs w:val="24"/>
        </w:rPr>
        <w:t>~</w:t>
      </w:r>
      <w:r w:rsidRPr="004D7302">
        <w:rPr>
          <w:rFonts w:ascii="Times New Roman" w:hAnsi="Times New Roman" w:cs="Times New Roman"/>
          <w:sz w:val="24"/>
          <w:szCs w:val="24"/>
        </w:rPr>
        <w:t>2</w:t>
      </w:r>
      <w:r>
        <w:rPr>
          <w:rFonts w:ascii="Times New Roman" w:hAnsi="Times New Roman" w:cs="Times New Roman"/>
          <w:sz w:val="24"/>
          <w:szCs w:val="24"/>
        </w:rPr>
        <w:t>9</w:t>
      </w:r>
      <w:r w:rsidRPr="004D7302">
        <w:rPr>
          <w:rFonts w:ascii="Times New Roman" w:hAnsi="Times New Roman" w:cs="Times New Roman"/>
          <w:sz w:val="24"/>
          <w:szCs w:val="24"/>
        </w:rPr>
        <w:t xml:space="preserve"> nm. Further</w:t>
      </w:r>
      <w:r>
        <w:rPr>
          <w:rFonts w:ascii="Times New Roman" w:hAnsi="Times New Roman" w:cs="Times New Roman"/>
          <w:sz w:val="24"/>
          <w:szCs w:val="24"/>
        </w:rPr>
        <w:t>more</w:t>
      </w:r>
      <w:r w:rsidRPr="004D7302">
        <w:rPr>
          <w:rFonts w:ascii="Times New Roman" w:hAnsi="Times New Roman" w:cs="Times New Roman"/>
          <w:sz w:val="24"/>
          <w:szCs w:val="24"/>
        </w:rPr>
        <w:t>, TEM, HR-TEM</w:t>
      </w:r>
      <w:r>
        <w:rPr>
          <w:rFonts w:ascii="Times New Roman" w:hAnsi="Times New Roman" w:cs="Times New Roman"/>
          <w:sz w:val="24"/>
          <w:szCs w:val="24"/>
        </w:rPr>
        <w:t>,</w:t>
      </w:r>
      <w:r w:rsidRPr="004D7302">
        <w:rPr>
          <w:rFonts w:ascii="Times New Roman" w:hAnsi="Times New Roman" w:cs="Times New Roman"/>
          <w:sz w:val="24"/>
          <w:szCs w:val="24"/>
        </w:rPr>
        <w:t xml:space="preserve"> EDX</w:t>
      </w:r>
      <w:r>
        <w:rPr>
          <w:rFonts w:ascii="Times New Roman" w:hAnsi="Times New Roman" w:cs="Times New Roman"/>
          <w:sz w:val="24"/>
          <w:szCs w:val="24"/>
        </w:rPr>
        <w:t xml:space="preserve"> and Raman spectroscopy</w:t>
      </w:r>
      <w:r w:rsidRPr="004D7302">
        <w:rPr>
          <w:rFonts w:ascii="Times New Roman" w:hAnsi="Times New Roman" w:cs="Times New Roman"/>
          <w:sz w:val="24"/>
          <w:szCs w:val="24"/>
        </w:rPr>
        <w:t xml:space="preserve"> confirms </w:t>
      </w:r>
      <w:r>
        <w:rPr>
          <w:rFonts w:ascii="Times New Roman" w:hAnsi="Times New Roman" w:cs="Times New Roman"/>
          <w:sz w:val="24"/>
          <w:szCs w:val="24"/>
        </w:rPr>
        <w:t xml:space="preserve">the resultant nanosheets to be </w:t>
      </w:r>
      <w:r w:rsidRPr="004D7302">
        <w:rPr>
          <w:rFonts w:ascii="Times New Roman" w:hAnsi="Times New Roman" w:cs="Times New Roman"/>
          <w:sz w:val="24"/>
          <w:szCs w:val="24"/>
        </w:rPr>
        <w:t>highly crystallinity</w:t>
      </w:r>
      <w:r>
        <w:rPr>
          <w:rFonts w:ascii="Times New Roman" w:hAnsi="Times New Roman" w:cs="Times New Roman"/>
          <w:sz w:val="24"/>
          <w:szCs w:val="24"/>
        </w:rPr>
        <w:t xml:space="preserve"> with crystal structure and </w:t>
      </w:r>
      <w:r w:rsidRPr="00435075">
        <w:rPr>
          <w:rFonts w:ascii="Times New Roman" w:hAnsi="Times New Roman" w:cs="Times New Roman"/>
          <w:sz w:val="24"/>
          <w:szCs w:val="24"/>
        </w:rPr>
        <w:t>stoichiometry</w:t>
      </w:r>
      <w:r>
        <w:rPr>
          <w:rFonts w:ascii="Times New Roman" w:hAnsi="Times New Roman" w:cs="Times New Roman"/>
          <w:sz w:val="24"/>
          <w:szCs w:val="24"/>
        </w:rPr>
        <w:t xml:space="preserve"> which</w:t>
      </w:r>
      <w:r w:rsidRPr="004D7302">
        <w:rPr>
          <w:rFonts w:ascii="Times New Roman" w:hAnsi="Times New Roman" w:cs="Times New Roman"/>
          <w:sz w:val="24"/>
          <w:szCs w:val="24"/>
        </w:rPr>
        <w:t xml:space="preserve"> match the </w:t>
      </w:r>
      <w:r>
        <w:rPr>
          <w:rFonts w:ascii="Times New Roman" w:hAnsi="Times New Roman" w:cs="Times New Roman"/>
          <w:sz w:val="24"/>
          <w:szCs w:val="24"/>
        </w:rPr>
        <w:t>bulk crystal (</w:t>
      </w:r>
      <w:r w:rsidRPr="004D7302">
        <w:rPr>
          <w:rFonts w:ascii="Times New Roman" w:hAnsi="Times New Roman" w:cs="Times New Roman"/>
          <w:sz w:val="24"/>
          <w:szCs w:val="24"/>
        </w:rPr>
        <w:t>FeS</w:t>
      </w:r>
      <w:r w:rsidRPr="004D7302">
        <w:rPr>
          <w:rFonts w:ascii="Times New Roman" w:hAnsi="Times New Roman" w:cs="Times New Roman"/>
          <w:sz w:val="24"/>
          <w:szCs w:val="24"/>
          <w:vertAlign w:val="subscript"/>
        </w:rPr>
        <w:t>2</w:t>
      </w:r>
      <w:r>
        <w:rPr>
          <w:rFonts w:ascii="Times New Roman" w:hAnsi="Times New Roman" w:cs="Times New Roman"/>
          <w:sz w:val="24"/>
          <w:szCs w:val="24"/>
        </w:rPr>
        <w:t>)</w:t>
      </w:r>
      <w:r w:rsidRPr="004D7302">
        <w:rPr>
          <w:rFonts w:ascii="Times New Roman" w:hAnsi="Times New Roman" w:cs="Times New Roman"/>
          <w:sz w:val="24"/>
          <w:szCs w:val="24"/>
        </w:rPr>
        <w:t xml:space="preserve">. Further, </w:t>
      </w:r>
      <w:r>
        <w:rPr>
          <w:rFonts w:ascii="Times New Roman" w:hAnsi="Times New Roman" w:cs="Times New Roman"/>
          <w:sz w:val="24"/>
          <w:szCs w:val="24"/>
        </w:rPr>
        <w:t xml:space="preserve">we have fabricated </w:t>
      </w:r>
      <w:r w:rsidR="00547447">
        <w:rPr>
          <w:rFonts w:ascii="Times New Roman" w:hAnsi="Times New Roman" w:cs="Times New Roman"/>
          <w:sz w:val="24"/>
          <w:szCs w:val="24"/>
        </w:rPr>
        <w:lastRenderedPageBreak/>
        <w:t>lithium-ion</w:t>
      </w:r>
      <w:r>
        <w:rPr>
          <w:rFonts w:ascii="Times New Roman" w:hAnsi="Times New Roman" w:cs="Times New Roman"/>
          <w:sz w:val="24"/>
          <w:szCs w:val="24"/>
        </w:rPr>
        <w:t xml:space="preserve"> battery anodes from </w:t>
      </w:r>
      <w:r w:rsidRPr="004D7302">
        <w:rPr>
          <w:rFonts w:ascii="Times New Roman" w:hAnsi="Times New Roman" w:cs="Times New Roman"/>
          <w:sz w:val="24"/>
          <w:szCs w:val="24"/>
        </w:rPr>
        <w:t xml:space="preserve">composites of pyrite flakes </w:t>
      </w:r>
      <w:r>
        <w:rPr>
          <w:rFonts w:ascii="Times New Roman" w:hAnsi="Times New Roman" w:cs="Times New Roman"/>
          <w:sz w:val="24"/>
          <w:szCs w:val="24"/>
        </w:rPr>
        <w:t>and carbon nanotubes</w:t>
      </w:r>
      <w:r w:rsidRPr="004D7302">
        <w:rPr>
          <w:rFonts w:ascii="Times New Roman" w:hAnsi="Times New Roman" w:cs="Times New Roman"/>
          <w:sz w:val="24"/>
          <w:szCs w:val="24"/>
        </w:rPr>
        <w:t xml:space="preserve"> </w:t>
      </w:r>
      <w:r>
        <w:rPr>
          <w:rFonts w:ascii="Times New Roman" w:hAnsi="Times New Roman" w:cs="Times New Roman"/>
          <w:sz w:val="24"/>
          <w:szCs w:val="24"/>
        </w:rPr>
        <w:t>finding extremely high capacities</w:t>
      </w:r>
      <w:r w:rsidRPr="004D7302">
        <w:rPr>
          <w:rFonts w:ascii="Times New Roman" w:hAnsi="Times New Roman" w:cs="Times New Roman"/>
          <w:sz w:val="24"/>
          <w:szCs w:val="24"/>
        </w:rPr>
        <w:t xml:space="preserve">. </w:t>
      </w:r>
    </w:p>
    <w:p w14:paraId="462F625F" w14:textId="77777777" w:rsidR="00DE14C6" w:rsidRDefault="00DE14C6" w:rsidP="00252274">
      <w:pPr>
        <w:spacing w:after="60" w:line="360" w:lineRule="auto"/>
        <w:jc w:val="both"/>
        <w:rPr>
          <w:rFonts w:ascii="Times New Roman" w:hAnsi="Times New Roman" w:cs="Times New Roman"/>
          <w:sz w:val="24"/>
          <w:szCs w:val="24"/>
        </w:rPr>
      </w:pPr>
    </w:p>
    <w:p w14:paraId="6BE10B18" w14:textId="2111E29D" w:rsidR="00252274" w:rsidRPr="008E39F7" w:rsidRDefault="00252274" w:rsidP="0025227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RESULTS AND DISCUSSION</w:t>
      </w:r>
    </w:p>
    <w:p w14:paraId="221EC5D9" w14:textId="5D425251" w:rsidR="004F445E" w:rsidRDefault="00252274" w:rsidP="00252274">
      <w:pPr>
        <w:spacing w:after="60" w:line="360" w:lineRule="auto"/>
        <w:jc w:val="both"/>
        <w:rPr>
          <w:rFonts w:ascii="Times New Roman" w:hAnsi="Times New Roman" w:cs="Times New Roman"/>
          <w:sz w:val="24"/>
          <w:szCs w:val="24"/>
        </w:rPr>
      </w:pPr>
      <w:r w:rsidRPr="004D7302">
        <w:rPr>
          <w:rFonts w:ascii="Times New Roman" w:hAnsi="Times New Roman" w:cs="Times New Roman"/>
          <w:sz w:val="24"/>
          <w:szCs w:val="24"/>
        </w:rPr>
        <w:t xml:space="preserve">A </w:t>
      </w:r>
      <w:r>
        <w:rPr>
          <w:rFonts w:ascii="Times New Roman" w:hAnsi="Times New Roman" w:cs="Times New Roman"/>
          <w:sz w:val="24"/>
          <w:szCs w:val="24"/>
        </w:rPr>
        <w:t xml:space="preserve">commercially sourced </w:t>
      </w:r>
      <w:r w:rsidRPr="004D7302">
        <w:rPr>
          <w:rFonts w:ascii="Times New Roman" w:hAnsi="Times New Roman" w:cs="Times New Roman"/>
          <w:sz w:val="24"/>
          <w:szCs w:val="24"/>
        </w:rPr>
        <w:t xml:space="preserve">pyrite mineral </w:t>
      </w:r>
      <w:r w:rsidRPr="008E39F7">
        <w:rPr>
          <w:rFonts w:ascii="Times New Roman" w:hAnsi="Times New Roman" w:cs="Times New Roman"/>
          <w:sz w:val="24"/>
          <w:szCs w:val="24"/>
        </w:rPr>
        <w:t xml:space="preserve">was used as a starting material. </w:t>
      </w:r>
      <w:r w:rsidRPr="004D7302">
        <w:rPr>
          <w:rFonts w:ascii="Times New Roman" w:hAnsi="Times New Roman" w:cs="Times New Roman"/>
          <w:sz w:val="24"/>
          <w:szCs w:val="24"/>
        </w:rPr>
        <w:t xml:space="preserve">This material is essentially a stone consisting of an amalgam of crystallites, many of which display well-defined facets as </w:t>
      </w:r>
      <w:r w:rsidRPr="008E39F7">
        <w:rPr>
          <w:rFonts w:ascii="Times New Roman" w:hAnsi="Times New Roman" w:cs="Times New Roman"/>
          <w:sz w:val="24"/>
          <w:szCs w:val="24"/>
        </w:rPr>
        <w:t>shown in figure 1</w:t>
      </w:r>
      <w:r w:rsidR="007B7EA6">
        <w:rPr>
          <w:rFonts w:ascii="Times New Roman" w:hAnsi="Times New Roman" w:cs="Times New Roman"/>
          <w:sz w:val="24"/>
          <w:szCs w:val="24"/>
        </w:rPr>
        <w:t>(a)</w:t>
      </w:r>
      <w:r w:rsidRPr="008E39F7">
        <w:rPr>
          <w:rFonts w:ascii="Times New Roman" w:hAnsi="Times New Roman" w:cs="Times New Roman"/>
          <w:sz w:val="24"/>
          <w:szCs w:val="24"/>
        </w:rPr>
        <w:t xml:space="preserve">. The </w:t>
      </w:r>
      <w:r w:rsidRPr="004D7302">
        <w:rPr>
          <w:rFonts w:ascii="Times New Roman" w:hAnsi="Times New Roman" w:cs="Times New Roman"/>
          <w:sz w:val="24"/>
          <w:szCs w:val="24"/>
        </w:rPr>
        <w:t>mineral</w:t>
      </w:r>
      <w:r w:rsidRPr="008E39F7">
        <w:rPr>
          <w:rFonts w:ascii="Times New Roman" w:hAnsi="Times New Roman" w:cs="Times New Roman"/>
          <w:sz w:val="24"/>
          <w:szCs w:val="24"/>
        </w:rPr>
        <w:t xml:space="preserve"> was </w:t>
      </w:r>
      <w:r w:rsidRPr="004D7302">
        <w:rPr>
          <w:rFonts w:ascii="Times New Roman" w:hAnsi="Times New Roman" w:cs="Times New Roman"/>
          <w:sz w:val="24"/>
          <w:szCs w:val="24"/>
        </w:rPr>
        <w:t>crushed</w:t>
      </w:r>
      <w:r w:rsidRPr="008E39F7">
        <w:rPr>
          <w:rFonts w:ascii="Times New Roman" w:hAnsi="Times New Roman" w:cs="Times New Roman"/>
          <w:sz w:val="24"/>
          <w:szCs w:val="24"/>
        </w:rPr>
        <w:t xml:space="preserve"> with an </w:t>
      </w:r>
      <w:r w:rsidRPr="004D7302">
        <w:rPr>
          <w:rFonts w:ascii="Times New Roman" w:hAnsi="Times New Roman" w:cs="Times New Roman"/>
          <w:sz w:val="24"/>
          <w:szCs w:val="24"/>
        </w:rPr>
        <w:t>agate</w:t>
      </w:r>
      <w:r w:rsidRPr="008E39F7">
        <w:rPr>
          <w:rFonts w:ascii="Times New Roman" w:hAnsi="Times New Roman" w:cs="Times New Roman"/>
          <w:sz w:val="24"/>
          <w:szCs w:val="24"/>
        </w:rPr>
        <w:t xml:space="preserve"> mortar and pestle and was </w:t>
      </w:r>
      <w:r>
        <w:rPr>
          <w:rFonts w:ascii="Times New Roman" w:hAnsi="Times New Roman" w:cs="Times New Roman"/>
          <w:sz w:val="24"/>
          <w:szCs w:val="24"/>
        </w:rPr>
        <w:t>washed using</w:t>
      </w:r>
      <w:r w:rsidRPr="008E39F7">
        <w:rPr>
          <w:rFonts w:ascii="Times New Roman" w:hAnsi="Times New Roman" w:cs="Times New Roman"/>
          <w:sz w:val="24"/>
          <w:szCs w:val="24"/>
        </w:rPr>
        <w:t xml:space="preserve"> a mild sonication in 2-propanol (see methods) to remove any </w:t>
      </w:r>
      <w:r w:rsidRPr="004D7302">
        <w:rPr>
          <w:rFonts w:ascii="Times New Roman" w:hAnsi="Times New Roman" w:cs="Times New Roman"/>
          <w:sz w:val="24"/>
          <w:szCs w:val="24"/>
        </w:rPr>
        <w:t>soluble impurities</w:t>
      </w:r>
      <w:r w:rsidR="000B4AD9">
        <w:rPr>
          <w:rFonts w:ascii="Times New Roman" w:hAnsi="Times New Roman" w:cs="Times New Roman"/>
          <w:sz w:val="24"/>
          <w:szCs w:val="24"/>
        </w:rPr>
        <w:t xml:space="preserve"> (refer SI 1, for the SEM images of crushed and treated mineral)</w:t>
      </w:r>
      <w:r>
        <w:rPr>
          <w:rFonts w:ascii="Times New Roman" w:hAnsi="Times New Roman" w:cs="Times New Roman"/>
          <w:sz w:val="24"/>
          <w:szCs w:val="24"/>
        </w:rPr>
        <w:t>.</w:t>
      </w:r>
      <w:r w:rsidRPr="004D7302">
        <w:rPr>
          <w:rFonts w:ascii="Times New Roman" w:hAnsi="Times New Roman" w:cs="Times New Roman"/>
          <w:sz w:val="24"/>
          <w:szCs w:val="24"/>
        </w:rPr>
        <w:fldChar w:fldCharType="begin">
          <w:fldData xml:space="preserve">PEVuZE5vdGU+PENpdGU+PEF1dGhvcj5IYXJ2ZXk8L0F1dGhvcj48WWVhcj4yMDE3PC9ZZWFyPjxS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PEVuZE5vdGU+PENpdGU+PEF1dGhvcj5IYXJ2ZXk8L0F1dGhvcj48WWVhcj4yMDE3PC9ZZWFyPjxS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Pr="004D7302">
        <w:rPr>
          <w:rFonts w:ascii="Times New Roman" w:hAnsi="Times New Roman" w:cs="Times New Roman"/>
          <w:sz w:val="24"/>
          <w:szCs w:val="24"/>
        </w:rPr>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25, 26</w:t>
      </w:r>
      <w:r w:rsidRPr="004D7302">
        <w:rPr>
          <w:rFonts w:ascii="Times New Roman" w:hAnsi="Times New Roman" w:cs="Times New Roman"/>
          <w:sz w:val="24"/>
          <w:szCs w:val="24"/>
        </w:rPr>
        <w:fldChar w:fldCharType="end"/>
      </w:r>
      <w:r w:rsidRPr="008E39F7">
        <w:rPr>
          <w:rFonts w:ascii="Times New Roman" w:hAnsi="Times New Roman" w:cs="Times New Roman"/>
          <w:sz w:val="24"/>
          <w:szCs w:val="24"/>
        </w:rPr>
        <w:t xml:space="preserve"> </w:t>
      </w:r>
      <w:bookmarkStart w:id="2" w:name="_Hlk68689230"/>
      <w:r w:rsidR="00250F05">
        <w:rPr>
          <w:rFonts w:ascii="Times New Roman" w:hAnsi="Times New Roman" w:cs="Times New Roman"/>
          <w:sz w:val="24"/>
          <w:szCs w:val="24"/>
        </w:rPr>
        <w:t>As shown in the SI</w:t>
      </w:r>
      <w:r w:rsidR="0099020B">
        <w:rPr>
          <w:rFonts w:ascii="Times New Roman" w:hAnsi="Times New Roman" w:cs="Times New Roman"/>
          <w:sz w:val="24"/>
          <w:szCs w:val="24"/>
        </w:rPr>
        <w:t xml:space="preserve"> </w:t>
      </w:r>
      <w:r w:rsidR="000B4AD9">
        <w:rPr>
          <w:rFonts w:ascii="Times New Roman" w:hAnsi="Times New Roman" w:cs="Times New Roman"/>
          <w:sz w:val="24"/>
          <w:szCs w:val="24"/>
        </w:rPr>
        <w:t>2-3</w:t>
      </w:r>
      <w:r w:rsidR="00250F05">
        <w:rPr>
          <w:rFonts w:ascii="Times New Roman" w:hAnsi="Times New Roman" w:cs="Times New Roman"/>
          <w:sz w:val="24"/>
          <w:szCs w:val="24"/>
        </w:rPr>
        <w:t xml:space="preserve">, if </w:t>
      </w:r>
      <w:r w:rsidR="00EF66E1">
        <w:rPr>
          <w:rFonts w:ascii="Times New Roman" w:hAnsi="Times New Roman" w:cs="Times New Roman"/>
          <w:sz w:val="24"/>
          <w:szCs w:val="24"/>
        </w:rPr>
        <w:t xml:space="preserve">exfoliation is performed without this washing step, the resultant dispersion tend to be unstable and the nanosheets appear to be coated with impurity material. </w:t>
      </w:r>
      <w:r w:rsidRPr="008E39F7">
        <w:rPr>
          <w:rFonts w:ascii="Times New Roman" w:hAnsi="Times New Roman" w:cs="Times New Roman"/>
          <w:sz w:val="24"/>
          <w:szCs w:val="24"/>
        </w:rPr>
        <w:t>After treatment, a clear colour change in the crushed mineral was observed as shown in figure 1</w:t>
      </w:r>
      <w:r w:rsidR="007B7EA6">
        <w:rPr>
          <w:rFonts w:ascii="Times New Roman" w:hAnsi="Times New Roman" w:cs="Times New Roman"/>
          <w:sz w:val="24"/>
          <w:szCs w:val="24"/>
        </w:rPr>
        <w:t>(b)</w:t>
      </w:r>
      <w:r w:rsidRPr="008E39F7">
        <w:rPr>
          <w:rFonts w:ascii="Times New Roman" w:hAnsi="Times New Roman" w:cs="Times New Roman"/>
          <w:sz w:val="24"/>
          <w:szCs w:val="24"/>
        </w:rPr>
        <w:t xml:space="preserve"> with the treated mineral consisting of </w:t>
      </w:r>
      <w:r w:rsidR="00547447" w:rsidRPr="008E39F7">
        <w:rPr>
          <w:rFonts w:ascii="Times New Roman" w:hAnsi="Times New Roman" w:cs="Times New Roman"/>
          <w:sz w:val="24"/>
          <w:szCs w:val="24"/>
        </w:rPr>
        <w:t>gold-coloured</w:t>
      </w:r>
      <w:r w:rsidRPr="008E39F7">
        <w:rPr>
          <w:rFonts w:ascii="Times New Roman" w:hAnsi="Times New Roman" w:cs="Times New Roman"/>
          <w:sz w:val="24"/>
          <w:szCs w:val="24"/>
        </w:rPr>
        <w:t xml:space="preserve"> fine </w:t>
      </w:r>
      <w:r w:rsidRPr="004D7302">
        <w:rPr>
          <w:rFonts w:ascii="Times New Roman" w:hAnsi="Times New Roman" w:cs="Times New Roman"/>
          <w:sz w:val="24"/>
          <w:szCs w:val="24"/>
        </w:rPr>
        <w:t>crystals (size ~</w:t>
      </w:r>
      <w:r>
        <w:rPr>
          <w:rFonts w:ascii="Times New Roman" w:hAnsi="Times New Roman" w:cs="Times New Roman"/>
          <w:sz w:val="24"/>
          <w:szCs w:val="24"/>
        </w:rPr>
        <w:t>10-</w:t>
      </w:r>
      <w:r w:rsidR="000B4AD9">
        <w:rPr>
          <w:rFonts w:ascii="Times New Roman" w:hAnsi="Times New Roman" w:cs="Times New Roman"/>
          <w:sz w:val="24"/>
          <w:szCs w:val="24"/>
        </w:rPr>
        <w:t>1</w:t>
      </w:r>
      <w:r>
        <w:rPr>
          <w:rFonts w:ascii="Times New Roman" w:hAnsi="Times New Roman" w:cs="Times New Roman"/>
          <w:sz w:val="24"/>
          <w:szCs w:val="24"/>
        </w:rPr>
        <w:t>00</w:t>
      </w:r>
      <w:r w:rsidRPr="004D7302">
        <w:rPr>
          <w:rFonts w:ascii="Times New Roman" w:hAnsi="Times New Roman" w:cs="Times New Roman"/>
          <w:sz w:val="24"/>
          <w:szCs w:val="24"/>
        </w:rPr>
        <w:t xml:space="preserve"> </w:t>
      </w:r>
      <w:r w:rsidRPr="004D7302">
        <w:rPr>
          <w:rFonts w:ascii="Symbol" w:eastAsia="Symbol" w:hAnsi="Symbol" w:cs="Symbol"/>
          <w:sz w:val="24"/>
          <w:szCs w:val="24"/>
        </w:rPr>
        <w:t>m</w:t>
      </w:r>
      <w:r w:rsidRPr="004D7302">
        <w:rPr>
          <w:rFonts w:ascii="Times New Roman" w:hAnsi="Times New Roman" w:cs="Times New Roman"/>
          <w:sz w:val="24"/>
          <w:szCs w:val="24"/>
        </w:rPr>
        <w:t>m</w:t>
      </w:r>
      <w:r w:rsidR="000B4AD9">
        <w:rPr>
          <w:rFonts w:ascii="Times New Roman" w:hAnsi="Times New Roman" w:cs="Times New Roman"/>
          <w:sz w:val="24"/>
          <w:szCs w:val="24"/>
        </w:rPr>
        <w:t>, as shown in SI 1</w:t>
      </w:r>
      <w:r w:rsidRPr="004D7302">
        <w:rPr>
          <w:rFonts w:ascii="Times New Roman" w:hAnsi="Times New Roman" w:cs="Times New Roman"/>
          <w:sz w:val="24"/>
          <w:szCs w:val="24"/>
        </w:rPr>
        <w:t>)</w:t>
      </w:r>
      <w:r w:rsidRPr="008E39F7">
        <w:rPr>
          <w:rFonts w:ascii="Times New Roman" w:hAnsi="Times New Roman" w:cs="Times New Roman"/>
          <w:sz w:val="24"/>
          <w:szCs w:val="24"/>
        </w:rPr>
        <w:t xml:space="preserve">. </w:t>
      </w:r>
      <w:bookmarkEnd w:id="2"/>
      <w:r w:rsidRPr="008E39F7">
        <w:rPr>
          <w:rFonts w:ascii="Times New Roman" w:hAnsi="Times New Roman" w:cs="Times New Roman"/>
          <w:sz w:val="24"/>
          <w:szCs w:val="24"/>
        </w:rPr>
        <w:t>This treated powder was used as the starting material for the LPE. This procedure involves probe sonication of the powder in N-methyl-2-pyrrolidone (NMP) solvent</w:t>
      </w:r>
      <w:r w:rsidRPr="004D7302">
        <w:rPr>
          <w:rFonts w:ascii="Times New Roman" w:hAnsi="Times New Roman" w:cs="Times New Roman"/>
          <w:sz w:val="24"/>
          <w:szCs w:val="24"/>
        </w:rPr>
        <w:t>.</w:t>
      </w:r>
      <w:r>
        <w:rPr>
          <w:rFonts w:ascii="Times New Roman" w:hAnsi="Times New Roman" w:cs="Times New Roman"/>
          <w:sz w:val="24"/>
          <w:szCs w:val="24"/>
        </w:rPr>
        <w:t xml:space="preserve"> The aim of this step is to break up pyrite with the aim of creating a significant population of quasi-2D nano-platelets.</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4D7302">
        <w:rPr>
          <w:rFonts w:ascii="Times New Roman" w:hAnsi="Times New Roman" w:cs="Times New Roman"/>
          <w:sz w:val="24"/>
          <w:szCs w:val="24"/>
        </w:rPr>
        <w:t>The LPE process was followed by a 2-step centrifugation process</w:t>
      </w:r>
      <w:r w:rsidRPr="004D7302">
        <w:rPr>
          <w:rFonts w:ascii="Times New Roman" w:hAnsi="Times New Roman" w:cs="Times New Roman"/>
          <w:sz w:val="24"/>
          <w:szCs w:val="24"/>
        </w:rPr>
        <w:fldChar w:fldCharType="begin"/>
      </w:r>
      <w:r w:rsidR="00F84433">
        <w:rPr>
          <w:rFonts w:ascii="Times New Roman" w:hAnsi="Times New Roman" w:cs="Times New Roman"/>
          <w:sz w:val="24"/>
          <w:szCs w:val="24"/>
        </w:rPr>
        <w:instrText xml:space="preserve"> ADDIN EN.CITE &lt;EndNote&gt;&lt;Cite&gt;&lt;Author&gt;Backes&lt;/Author&gt;&lt;Year&gt;2016&lt;/Year&gt;&lt;RecNum&gt;46&lt;/RecNum&gt;&lt;DisplayText&gt;&lt;style face="superscript"&gt;27&lt;/style&gt;&lt;/DisplayText&gt;&lt;record&gt;&lt;rec-number&gt;46&lt;/rec-number&gt;&lt;foreign-keys&gt;&lt;key app="EN" db-id="sv9se90z6p9vwtew5p3xvz9gax9fstxwt09p" timestamp="1616758066"&gt;46&lt;/key&gt;&lt;/foreign-keys&gt;&lt;ref-type name="Journal Article"&gt;17&lt;/ref-type&gt;&lt;contributors&gt;&lt;authors&gt;&lt;author&gt;Backes, Claudia&lt;/author&gt;&lt;author&gt;Szydlowska, Beata M.&lt;/author&gt;&lt;author&gt;Harvey, Andrew&lt;/author&gt;&lt;author&gt;Yuan, Shengjun&lt;/author&gt;&lt;author&gt;Vega-Mayoral, Victor&lt;/author&gt;&lt;author&gt;Davies, Ben R.&lt;/author&gt;&lt;author&gt;Zhao, Pei-liang&lt;/author&gt;&lt;author&gt;Hanlon, Damien&lt;/author&gt;&lt;author&gt;Santos, Elton J. G.&lt;/author&gt;&lt;author&gt;Katsnelson, Mikhail I.&lt;/author&gt;&lt;author&gt;Blau, Werner J.&lt;/author&gt;&lt;author&gt;Gadermaier, Christoph&lt;/author&gt;&lt;author&gt;Coleman, Jonathan N.&lt;/author&gt;&lt;/authors&gt;&lt;/contributors&gt;&lt;titles&gt;&lt;title&gt;Production of Highly Monolayer Enriched Dispersions of Liquid-Exfoliated Nanosheets by Liquid Cascade Centrifugation&lt;/title&gt;&lt;secondary-title&gt;Acs Nano&lt;/secondary-title&gt;&lt;/titles&gt;&lt;periodical&gt;&lt;full-title&gt;ACS Nano&lt;/full-title&gt;&lt;/periodical&gt;&lt;pages&gt;1589-1601&lt;/pages&gt;&lt;volume&gt;10&lt;/volume&gt;&lt;number&gt;1&lt;/number&gt;&lt;dates&gt;&lt;year&gt;2016&lt;/year&gt;&lt;pub-dates&gt;&lt;date&gt;Jan&lt;/date&gt;&lt;/pub-dates&gt;&lt;/dates&gt;&lt;isbn&gt;1936-0851&lt;/isbn&gt;&lt;accession-num&gt;WOS:000369115800178&lt;/accession-num&gt;&lt;urls&gt;&lt;related-urls&gt;&lt;url&gt;&amp;lt;Go to ISI&amp;gt;://WOS:000369115800178&lt;/url&gt;&lt;/related-urls&gt;&lt;/urls&gt;&lt;electronic-resource-num&gt;10.1021/acsnano.5b07228&lt;/electronic-resource-num&gt;&lt;/record&gt;&lt;/Cite&gt;&lt;/EndNote&gt;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27</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to remove very large and very small particles, yielding a sediment that could be redispersed in 2-propanol to obtain a dispersion of exfoliated pyrite (Figure 1</w:t>
      </w:r>
      <w:r w:rsidR="007B7EA6">
        <w:rPr>
          <w:rFonts w:ascii="Times New Roman" w:hAnsi="Times New Roman" w:cs="Times New Roman"/>
          <w:sz w:val="24"/>
          <w:szCs w:val="24"/>
        </w:rPr>
        <w:t>(c)</w:t>
      </w:r>
      <w:r w:rsidRPr="004D7302">
        <w:rPr>
          <w:rFonts w:ascii="Times New Roman" w:hAnsi="Times New Roman" w:cs="Times New Roman"/>
          <w:sz w:val="24"/>
          <w:szCs w:val="24"/>
        </w:rPr>
        <w:t>).</w:t>
      </w:r>
      <w:r>
        <w:rPr>
          <w:rFonts w:ascii="Times New Roman" w:hAnsi="Times New Roman" w:cs="Times New Roman"/>
          <w:sz w:val="24"/>
          <w:szCs w:val="24"/>
        </w:rPr>
        <w:t xml:space="preserve"> Critically, it was hoped that this centrifugation process would remove all non-2D structures from the dispersion.</w:t>
      </w:r>
      <w:r w:rsidR="00463332">
        <w:rPr>
          <w:rFonts w:ascii="Times New Roman" w:hAnsi="Times New Roman" w:cs="Times New Roman"/>
          <w:sz w:val="24"/>
          <w:szCs w:val="24"/>
        </w:rPr>
        <w:t xml:space="preserve"> For example, any large </w:t>
      </w:r>
      <w:r w:rsidR="000D5867">
        <w:rPr>
          <w:rFonts w:ascii="Times New Roman" w:hAnsi="Times New Roman" w:cs="Times New Roman"/>
          <w:sz w:val="24"/>
          <w:szCs w:val="24"/>
        </w:rPr>
        <w:t xml:space="preserve">unexfoliated material will be removed during the low-speed step. In addition, the </w:t>
      </w:r>
      <w:r w:rsidR="003217BB">
        <w:rPr>
          <w:rFonts w:ascii="Times New Roman" w:hAnsi="Times New Roman" w:cs="Times New Roman"/>
          <w:sz w:val="24"/>
          <w:szCs w:val="24"/>
        </w:rPr>
        <w:t>high-speed</w:t>
      </w:r>
      <w:r w:rsidR="000D5867">
        <w:rPr>
          <w:rFonts w:ascii="Times New Roman" w:hAnsi="Times New Roman" w:cs="Times New Roman"/>
          <w:sz w:val="24"/>
          <w:szCs w:val="24"/>
        </w:rPr>
        <w:t xml:space="preserve"> step is crucial to remove </w:t>
      </w:r>
      <w:r w:rsidR="002B70AB">
        <w:rPr>
          <w:rFonts w:ascii="Times New Roman" w:hAnsi="Times New Roman" w:cs="Times New Roman"/>
          <w:sz w:val="24"/>
          <w:szCs w:val="24"/>
        </w:rPr>
        <w:t xml:space="preserve">both small particles, as well as </w:t>
      </w:r>
      <w:r w:rsidR="003217BB" w:rsidRPr="003217BB">
        <w:rPr>
          <w:rFonts w:ascii="Times New Roman" w:hAnsi="Times New Roman" w:cs="Times New Roman"/>
          <w:sz w:val="24"/>
          <w:szCs w:val="24"/>
        </w:rPr>
        <w:t>soluble impurities and</w:t>
      </w:r>
      <w:r w:rsidR="003217BB">
        <w:rPr>
          <w:rFonts w:ascii="Times New Roman" w:hAnsi="Times New Roman" w:cs="Times New Roman"/>
          <w:sz w:val="24"/>
          <w:szCs w:val="24"/>
        </w:rPr>
        <w:t xml:space="preserve"> solvent</w:t>
      </w:r>
      <w:r w:rsidR="003217BB" w:rsidRPr="003217BB">
        <w:rPr>
          <w:rFonts w:ascii="Times New Roman" w:hAnsi="Times New Roman" w:cs="Times New Roman"/>
          <w:sz w:val="24"/>
          <w:szCs w:val="24"/>
        </w:rPr>
        <w:t xml:space="preserve"> degradation products</w:t>
      </w:r>
      <w:r w:rsidR="0099020B">
        <w:rPr>
          <w:rFonts w:ascii="Times New Roman" w:hAnsi="Times New Roman" w:cs="Times New Roman"/>
          <w:sz w:val="24"/>
          <w:szCs w:val="24"/>
        </w:rPr>
        <w:t xml:space="preserve"> (refer SI </w:t>
      </w:r>
      <w:r w:rsidR="000B4AD9">
        <w:rPr>
          <w:rFonts w:ascii="Times New Roman" w:hAnsi="Times New Roman" w:cs="Times New Roman"/>
          <w:sz w:val="24"/>
          <w:szCs w:val="24"/>
        </w:rPr>
        <w:t>4</w:t>
      </w:r>
      <w:r w:rsidR="00D421CF">
        <w:rPr>
          <w:rFonts w:ascii="Times New Roman" w:hAnsi="Times New Roman" w:cs="Times New Roman"/>
          <w:sz w:val="24"/>
          <w:szCs w:val="24"/>
        </w:rPr>
        <w:t>)</w:t>
      </w:r>
      <w:r w:rsidR="003217BB">
        <w:rPr>
          <w:rFonts w:ascii="Times New Roman" w:hAnsi="Times New Roman" w:cs="Times New Roman"/>
          <w:sz w:val="24"/>
          <w:szCs w:val="24"/>
        </w:rPr>
        <w:t>.</w:t>
      </w:r>
      <w:r w:rsidR="00F410B5">
        <w:rPr>
          <w:rFonts w:ascii="Times New Roman" w:hAnsi="Times New Roman" w:cs="Times New Roman"/>
          <w:sz w:val="24"/>
          <w:szCs w:val="24"/>
        </w:rPr>
        <w:t xml:space="preserve"> </w:t>
      </w:r>
      <w:r w:rsidR="00DC2989">
        <w:rPr>
          <w:rFonts w:ascii="Times New Roman" w:hAnsi="Times New Roman" w:cs="Times New Roman"/>
          <w:sz w:val="24"/>
          <w:szCs w:val="24"/>
        </w:rPr>
        <w:t xml:space="preserve">Drying and weighing </w:t>
      </w:r>
      <w:r w:rsidR="00784AF3">
        <w:rPr>
          <w:rFonts w:ascii="Times New Roman" w:hAnsi="Times New Roman" w:cs="Times New Roman"/>
          <w:sz w:val="24"/>
          <w:szCs w:val="24"/>
        </w:rPr>
        <w:t xml:space="preserve">showed that </w:t>
      </w:r>
      <w:r w:rsidR="003B263A">
        <w:rPr>
          <w:rFonts w:ascii="Times New Roman" w:hAnsi="Times New Roman" w:cs="Times New Roman"/>
          <w:sz w:val="24"/>
          <w:szCs w:val="24"/>
        </w:rPr>
        <w:t xml:space="preserve">this procedure </w:t>
      </w:r>
      <w:r w:rsidR="00000284">
        <w:rPr>
          <w:rFonts w:ascii="Times New Roman" w:hAnsi="Times New Roman" w:cs="Times New Roman"/>
          <w:sz w:val="24"/>
          <w:szCs w:val="24"/>
        </w:rPr>
        <w:t>yields dispersed solids with a mass</w:t>
      </w:r>
      <w:r w:rsidR="0003463E">
        <w:rPr>
          <w:rFonts w:ascii="Times New Roman" w:hAnsi="Times New Roman" w:cs="Times New Roman"/>
          <w:sz w:val="24"/>
          <w:szCs w:val="24"/>
        </w:rPr>
        <w:t>-</w:t>
      </w:r>
      <w:r w:rsidR="00000284">
        <w:rPr>
          <w:rFonts w:ascii="Times New Roman" w:hAnsi="Times New Roman" w:cs="Times New Roman"/>
          <w:sz w:val="24"/>
          <w:szCs w:val="24"/>
        </w:rPr>
        <w:t xml:space="preserve">yield (compared to starting solid mass) of </w:t>
      </w:r>
      <w:r w:rsidR="005E4C28">
        <w:rPr>
          <w:rFonts w:ascii="Times New Roman" w:hAnsi="Times New Roman" w:cs="Times New Roman"/>
          <w:sz w:val="24"/>
          <w:szCs w:val="24"/>
        </w:rPr>
        <w:t>0.1-0.15 wt%.</w:t>
      </w:r>
      <w:r w:rsidR="002B6BAA">
        <w:rPr>
          <w:rFonts w:ascii="Times New Roman" w:hAnsi="Times New Roman" w:cs="Times New Roman"/>
          <w:sz w:val="24"/>
          <w:szCs w:val="24"/>
        </w:rPr>
        <w:t xml:space="preserve"> This is considerably lower than </w:t>
      </w:r>
      <w:r w:rsidR="00F84433">
        <w:rPr>
          <w:rFonts w:ascii="Times New Roman" w:hAnsi="Times New Roman" w:cs="Times New Roman"/>
          <w:sz w:val="24"/>
          <w:szCs w:val="24"/>
        </w:rPr>
        <w:t>the yields of 3-3.5 wt% achieved with the synthetic material</w:t>
      </w:r>
      <w:r w:rsidR="00BA0361">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&lt;EndNote&gt;&lt;Cite&gt;&lt;Author&gt;Kaur&lt;/Author&gt;&lt;Year&gt;2020&lt;/Year&gt;&lt;RecNum&gt;6&lt;/RecNum&gt;&lt;DisplayText&gt;&lt;style face="superscript"&gt;19&lt;/style&gt;&lt;/DisplayText&gt;&lt;record&gt;&lt;rec-number&gt;6&lt;/rec-number&gt;&lt;foreign-keys&gt;&lt;key app="EN" db-id="taszvfzpl20tfie9rxm5rt99wtx5x5a2vpx0" timestamp="1630415020"&gt;6&lt;/key&gt;&lt;/foreign-keys&gt;&lt;ref-type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00BA0361">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19</w:t>
      </w:r>
      <w:r w:rsidR="00BA0361">
        <w:rPr>
          <w:rFonts w:ascii="Times New Roman" w:hAnsi="Times New Roman" w:cs="Times New Roman"/>
          <w:sz w:val="24"/>
          <w:szCs w:val="24"/>
        </w:rPr>
        <w:fldChar w:fldCharType="end"/>
      </w:r>
      <w:r w:rsidR="001E2D30">
        <w:rPr>
          <w:rFonts w:ascii="Times New Roman" w:hAnsi="Times New Roman" w:cs="Times New Roman"/>
          <w:sz w:val="24"/>
          <w:szCs w:val="24"/>
        </w:rPr>
        <w:t xml:space="preserve">. </w:t>
      </w:r>
      <w:r w:rsidR="00C46318">
        <w:rPr>
          <w:rFonts w:ascii="Times New Roman" w:hAnsi="Times New Roman" w:cs="Times New Roman"/>
          <w:sz w:val="24"/>
          <w:szCs w:val="24"/>
        </w:rPr>
        <w:t xml:space="preserve">However, this </w:t>
      </w:r>
      <w:r w:rsidR="005D618E">
        <w:rPr>
          <w:rFonts w:ascii="Times New Roman" w:hAnsi="Times New Roman" w:cs="Times New Roman"/>
          <w:sz w:val="24"/>
          <w:szCs w:val="24"/>
        </w:rPr>
        <w:t>comparison</w:t>
      </w:r>
      <w:r w:rsidR="00C46318">
        <w:rPr>
          <w:rFonts w:ascii="Times New Roman" w:hAnsi="Times New Roman" w:cs="Times New Roman"/>
          <w:sz w:val="24"/>
          <w:szCs w:val="24"/>
        </w:rPr>
        <w:t xml:space="preserve"> is </w:t>
      </w:r>
      <w:r w:rsidR="005D618E">
        <w:rPr>
          <w:rFonts w:ascii="Times New Roman" w:hAnsi="Times New Roman" w:cs="Times New Roman"/>
          <w:sz w:val="24"/>
          <w:szCs w:val="24"/>
        </w:rPr>
        <w:t>not appropriate as the centrifugation regime</w:t>
      </w:r>
      <w:r w:rsidR="001E2D30">
        <w:rPr>
          <w:rFonts w:ascii="Times New Roman" w:hAnsi="Times New Roman" w:cs="Times New Roman"/>
          <w:sz w:val="24"/>
          <w:szCs w:val="24"/>
        </w:rPr>
        <w:t xml:space="preserve"> </w:t>
      </w:r>
      <w:r w:rsidR="005D618E">
        <w:rPr>
          <w:rFonts w:ascii="Times New Roman" w:hAnsi="Times New Roman" w:cs="Times New Roman"/>
          <w:sz w:val="24"/>
          <w:szCs w:val="24"/>
        </w:rPr>
        <w:t>used here was significantly different to that reported in ref</w:t>
      </w:r>
      <w:r w:rsidR="00BA0361">
        <w:rPr>
          <w:rFonts w:ascii="Times New Roman" w:hAnsi="Times New Roman" w:cs="Times New Roman"/>
          <w:sz w:val="24"/>
          <w:szCs w:val="24"/>
        </w:rPr>
        <w:t>erence.</w:t>
      </w:r>
      <w:r w:rsidR="00BA0361">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&lt;EndNote&gt;&lt;Cite&gt;&lt;Author&gt;Kaur&lt;/Author&gt;&lt;Year&gt;2020&lt;/Year&gt;&lt;RecNum&gt;6&lt;/RecNum&gt;&lt;DisplayText&gt;&lt;style face="superscript"&gt;19&lt;/style&gt;&lt;/DisplayText&gt;&lt;record&gt;&lt;rec-number&gt;6&lt;/rec-number&gt;&lt;foreign-keys&gt;&lt;key app="EN" db-id="taszvfzpl20tfie9rxm5rt99wtx5x5a2vpx0" timestamp="1630415020"&gt;6&lt;/key&gt;&lt;/foreign-keys&gt;&lt;ref-type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00BA0361">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19</w:t>
      </w:r>
      <w:r w:rsidR="00BA0361">
        <w:rPr>
          <w:rFonts w:ascii="Times New Roman" w:hAnsi="Times New Roman" w:cs="Times New Roman"/>
          <w:sz w:val="24"/>
          <w:szCs w:val="24"/>
        </w:rPr>
        <w:fldChar w:fldCharType="end"/>
      </w:r>
    </w:p>
    <w:p w14:paraId="740850F2" w14:textId="77777777" w:rsidR="00252274" w:rsidRPr="004D7302" w:rsidRDefault="00252274" w:rsidP="00252274">
      <w:pPr>
        <w:spacing w:after="60" w:line="360" w:lineRule="auto"/>
        <w:jc w:val="both"/>
        <w:rPr>
          <w:rFonts w:ascii="Times New Roman" w:hAnsi="Times New Roman" w:cs="Times New Roman"/>
          <w:i/>
          <w:iCs/>
          <w:sz w:val="24"/>
          <w:szCs w:val="24"/>
        </w:rPr>
      </w:pPr>
      <w:r w:rsidRPr="004D7302">
        <w:rPr>
          <w:rFonts w:ascii="Times New Roman" w:hAnsi="Times New Roman" w:cs="Times New Roman"/>
          <w:i/>
          <w:iCs/>
          <w:sz w:val="24"/>
          <w:szCs w:val="24"/>
        </w:rPr>
        <w:t>Microscopy</w:t>
      </w:r>
    </w:p>
    <w:p w14:paraId="7E164281" w14:textId="098B6864" w:rsidR="00252274" w:rsidRPr="00D6109C" w:rsidRDefault="00252274" w:rsidP="00252274">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D6109C">
        <w:rPr>
          <w:rFonts w:ascii="Times New Roman" w:hAnsi="Times New Roman" w:cs="Times New Roman"/>
          <w:sz w:val="24"/>
          <w:szCs w:val="24"/>
        </w:rPr>
        <w:t>he morphology, crystallinity and structure of exfoliated pyrite flakes were studied using transmission electron microscopy (TEM). As shown in figure 2</w:t>
      </w:r>
      <w:r w:rsidR="007F3E62">
        <w:rPr>
          <w:rFonts w:ascii="Times New Roman" w:hAnsi="Times New Roman" w:cs="Times New Roman"/>
          <w:sz w:val="24"/>
          <w:szCs w:val="24"/>
        </w:rPr>
        <w:t>a</w:t>
      </w:r>
      <w:r w:rsidR="00C9415D">
        <w:rPr>
          <w:rFonts w:ascii="Times New Roman" w:hAnsi="Times New Roman" w:cs="Times New Roman"/>
          <w:sz w:val="24"/>
          <w:szCs w:val="24"/>
        </w:rPr>
        <w:t>(</w:t>
      </w:r>
      <w:proofErr w:type="spellStart"/>
      <w:r w:rsidR="007F3E62">
        <w:rPr>
          <w:rFonts w:ascii="Times New Roman" w:hAnsi="Times New Roman" w:cs="Times New Roman"/>
          <w:sz w:val="24"/>
          <w:szCs w:val="24"/>
        </w:rPr>
        <w:t>i</w:t>
      </w:r>
      <w:proofErr w:type="spellEnd"/>
      <w:r w:rsidR="007F3E62">
        <w:rPr>
          <w:rFonts w:ascii="Times New Roman" w:hAnsi="Times New Roman" w:cs="Times New Roman"/>
          <w:sz w:val="24"/>
          <w:szCs w:val="24"/>
        </w:rPr>
        <w:t>)</w:t>
      </w:r>
      <w:r w:rsidRPr="00D6109C">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D6109C">
        <w:rPr>
          <w:rFonts w:ascii="Times New Roman" w:hAnsi="Times New Roman" w:cs="Times New Roman"/>
          <w:sz w:val="24"/>
          <w:szCs w:val="24"/>
        </w:rPr>
        <w:t xml:space="preserve">exfoliated pyrite consists of flakes with a quasi-2D geometry. </w:t>
      </w:r>
      <w:r>
        <w:rPr>
          <w:rFonts w:ascii="Times New Roman" w:hAnsi="Times New Roman" w:cs="Times New Roman"/>
          <w:sz w:val="24"/>
          <w:szCs w:val="24"/>
        </w:rPr>
        <w:t xml:space="preserve">No non-platelet morphologies were observed throughout the specimen, confirming that such structures can be removed in the centrifugation protocol. </w:t>
      </w:r>
      <w:r w:rsidRPr="00D6109C">
        <w:rPr>
          <w:rFonts w:ascii="Times New Roman" w:hAnsi="Times New Roman" w:cs="Times New Roman"/>
          <w:sz w:val="24"/>
          <w:szCs w:val="24"/>
        </w:rPr>
        <w:t>Figure 2</w:t>
      </w:r>
      <w:r w:rsidR="007F3E62">
        <w:rPr>
          <w:rFonts w:ascii="Times New Roman" w:hAnsi="Times New Roman" w:cs="Times New Roman"/>
          <w:sz w:val="24"/>
          <w:szCs w:val="24"/>
        </w:rPr>
        <w:t>a</w:t>
      </w:r>
      <w:r w:rsidR="00BA0361">
        <w:rPr>
          <w:rFonts w:ascii="Times New Roman" w:hAnsi="Times New Roman" w:cs="Times New Roman"/>
          <w:sz w:val="24"/>
          <w:szCs w:val="24"/>
        </w:rPr>
        <w:t xml:space="preserve">(ii) </w:t>
      </w:r>
      <w:r w:rsidRPr="00D6109C">
        <w:rPr>
          <w:rFonts w:ascii="Times New Roman" w:hAnsi="Times New Roman" w:cs="Times New Roman"/>
          <w:sz w:val="24"/>
          <w:szCs w:val="24"/>
        </w:rPr>
        <w:t xml:space="preserve">shows an isolated flake of pyrite with high-resolution TEM </w:t>
      </w:r>
      <w:r>
        <w:rPr>
          <w:rFonts w:ascii="Times New Roman" w:hAnsi="Times New Roman" w:cs="Times New Roman"/>
          <w:sz w:val="24"/>
          <w:szCs w:val="24"/>
        </w:rPr>
        <w:t xml:space="preserve">(Figure </w:t>
      </w:r>
      <w:r>
        <w:rPr>
          <w:rFonts w:ascii="Times New Roman" w:hAnsi="Times New Roman" w:cs="Times New Roman"/>
          <w:sz w:val="24"/>
          <w:szCs w:val="24"/>
        </w:rPr>
        <w:lastRenderedPageBreak/>
        <w:t>2</w:t>
      </w:r>
      <w:r w:rsidR="001C73A8">
        <w:rPr>
          <w:rFonts w:ascii="Times New Roman" w:hAnsi="Times New Roman" w:cs="Times New Roman"/>
          <w:sz w:val="24"/>
          <w:szCs w:val="24"/>
        </w:rPr>
        <w:t>a(</w:t>
      </w:r>
      <w:r>
        <w:rPr>
          <w:rFonts w:ascii="Times New Roman" w:hAnsi="Times New Roman" w:cs="Times New Roman"/>
          <w:sz w:val="24"/>
          <w:szCs w:val="24"/>
        </w:rPr>
        <w:t xml:space="preserve">iii)) </w:t>
      </w:r>
      <w:r w:rsidRPr="00D6109C">
        <w:rPr>
          <w:rFonts w:ascii="Times New Roman" w:hAnsi="Times New Roman" w:cs="Times New Roman"/>
          <w:sz w:val="24"/>
          <w:szCs w:val="24"/>
        </w:rPr>
        <w:t xml:space="preserve">signifying its highly crystalline structure. The spacing between the atomic planes was calculated to be 0.27 nm, which matches with the miller indices 200 of bulk pyrite. The high angle annular dark field (HAADF) image from the flake (Figure </w:t>
      </w:r>
      <w:r w:rsidR="007F3E62">
        <w:rPr>
          <w:rFonts w:ascii="Times New Roman" w:hAnsi="Times New Roman" w:cs="Times New Roman"/>
          <w:sz w:val="24"/>
          <w:szCs w:val="24"/>
        </w:rPr>
        <w:t>2a</w:t>
      </w:r>
      <w:r w:rsidR="001C73A8">
        <w:rPr>
          <w:rFonts w:ascii="Times New Roman" w:hAnsi="Times New Roman" w:cs="Times New Roman"/>
          <w:sz w:val="24"/>
          <w:szCs w:val="24"/>
        </w:rPr>
        <w:t>(</w:t>
      </w:r>
      <w:r w:rsidRPr="00D6109C">
        <w:rPr>
          <w:rFonts w:ascii="Times New Roman" w:hAnsi="Times New Roman" w:cs="Times New Roman"/>
          <w:sz w:val="24"/>
          <w:szCs w:val="24"/>
        </w:rPr>
        <w:t xml:space="preserve">iv)) shows </w:t>
      </w:r>
      <w:r>
        <w:rPr>
          <w:rFonts w:ascii="Times New Roman" w:hAnsi="Times New Roman" w:cs="Times New Roman"/>
          <w:sz w:val="24"/>
          <w:szCs w:val="24"/>
        </w:rPr>
        <w:t xml:space="preserve">the </w:t>
      </w:r>
      <w:r w:rsidRPr="00D6109C">
        <w:rPr>
          <w:rFonts w:ascii="Times New Roman" w:hAnsi="Times New Roman" w:cs="Times New Roman"/>
          <w:sz w:val="24"/>
          <w:szCs w:val="24"/>
        </w:rPr>
        <w:t>arrangement of iron atoms</w:t>
      </w:r>
      <w:r>
        <w:rPr>
          <w:rFonts w:ascii="Times New Roman" w:hAnsi="Times New Roman" w:cs="Times New Roman"/>
          <w:sz w:val="24"/>
          <w:szCs w:val="24"/>
        </w:rPr>
        <w:t>, with</w:t>
      </w:r>
      <w:r w:rsidRPr="00D6109C">
        <w:rPr>
          <w:rFonts w:ascii="Times New Roman" w:hAnsi="Times New Roman" w:cs="Times New Roman"/>
          <w:sz w:val="24"/>
          <w:szCs w:val="24"/>
        </w:rPr>
        <w:t xml:space="preserve"> the spacing between the atomic planes in the image indexed to the 111 and 2</w:t>
      </w:r>
      <m:oMath>
        <m:acc>
          <m:accPr>
            <m:chr m:val="̅"/>
            <m:ctrlPr>
              <w:rPr>
                <w:rFonts w:ascii="Cambria Math" w:hAnsi="Cambria Math" w:cs="Times New Roman"/>
                <w:i/>
                <w:sz w:val="24"/>
                <w:szCs w:val="24"/>
              </w:rPr>
            </m:ctrlPr>
          </m:accPr>
          <m:e>
            <m:r>
              <w:rPr>
                <w:rFonts w:ascii="Cambria Math" w:hAnsi="Cambria Math" w:cs="Times New Roman"/>
                <w:sz w:val="24"/>
                <w:szCs w:val="24"/>
              </w:rPr>
              <m:t>2</m:t>
            </m:r>
          </m:e>
        </m:acc>
      </m:oMath>
      <w:r w:rsidRPr="00D6109C">
        <w:rPr>
          <w:rFonts w:ascii="Times New Roman" w:hAnsi="Times New Roman" w:cs="Times New Roman"/>
          <w:sz w:val="24"/>
          <w:szCs w:val="24"/>
        </w:rPr>
        <w:t>0 miller indices of bulk pyrite structure. The zone axis perpendicular to these atomic planes is [11</w:t>
      </w:r>
      <m:oMath>
        <m:acc>
          <m:accPr>
            <m:chr m:val="̅"/>
            <m:ctrlPr>
              <w:rPr>
                <w:rFonts w:ascii="Cambria Math" w:hAnsi="Cambria Math" w:cs="Times New Roman"/>
                <w:i/>
                <w:sz w:val="24"/>
                <w:szCs w:val="24"/>
              </w:rPr>
            </m:ctrlPr>
          </m:accPr>
          <m:e>
            <m:r>
              <w:rPr>
                <w:rFonts w:ascii="Cambria Math" w:hAnsi="Cambria Math" w:cs="Times New Roman"/>
                <w:sz w:val="24"/>
                <w:szCs w:val="24"/>
              </w:rPr>
              <m:t>2</m:t>
            </m:r>
          </m:e>
        </m:acc>
      </m:oMath>
      <w:r w:rsidRPr="00D6109C">
        <w:rPr>
          <w:rFonts w:ascii="Times New Roman" w:hAnsi="Times New Roman" w:cs="Times New Roman"/>
          <w:sz w:val="24"/>
          <w:szCs w:val="24"/>
        </w:rPr>
        <w:t>], which</w:t>
      </w:r>
      <w:r>
        <w:rPr>
          <w:rFonts w:ascii="Times New Roman" w:hAnsi="Times New Roman" w:cs="Times New Roman"/>
          <w:sz w:val="24"/>
          <w:szCs w:val="24"/>
        </w:rPr>
        <w:t xml:space="preserve"> </w:t>
      </w:r>
      <w:r w:rsidRPr="00D6109C">
        <w:rPr>
          <w:rFonts w:ascii="Times New Roman" w:hAnsi="Times New Roman" w:cs="Times New Roman"/>
          <w:sz w:val="24"/>
          <w:szCs w:val="24"/>
        </w:rPr>
        <w:t>corresponds to the large-area-facet of this nanosheet. This matches well with our previous reported results on iron disulfide</w:t>
      </w:r>
      <w:r>
        <w:rPr>
          <w:rFonts w:ascii="Times New Roman" w:hAnsi="Times New Roman" w:cs="Times New Roman"/>
          <w:sz w:val="24"/>
          <w:szCs w:val="24"/>
        </w:rPr>
        <w:t>.</w:t>
      </w:r>
      <w:r w:rsidRPr="00D6109C">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Pr="00D6109C">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sidRPr="00D6109C">
        <w:rPr>
          <w:rFonts w:ascii="Times New Roman" w:hAnsi="Times New Roman" w:cs="Times New Roman"/>
          <w:sz w:val="24"/>
          <w:szCs w:val="24"/>
        </w:rPr>
        <w:fldChar w:fldCharType="end"/>
      </w:r>
      <w:r w:rsidRPr="00D6109C">
        <w:rPr>
          <w:rFonts w:ascii="Times New Roman" w:hAnsi="Times New Roman" w:cs="Times New Roman"/>
          <w:sz w:val="24"/>
          <w:szCs w:val="24"/>
        </w:rPr>
        <w:t xml:space="preserve"> In addition, the [11</w:t>
      </w:r>
      <m:oMath>
        <m:acc>
          <m:accPr>
            <m:chr m:val="̅"/>
            <m:ctrlPr>
              <w:rPr>
                <w:rFonts w:ascii="Cambria Math" w:hAnsi="Cambria Math" w:cs="Times New Roman"/>
                <w:i/>
                <w:sz w:val="24"/>
                <w:szCs w:val="24"/>
              </w:rPr>
            </m:ctrlPr>
          </m:accPr>
          <m:e>
            <m:r>
              <w:rPr>
                <w:rFonts w:ascii="Cambria Math" w:hAnsi="Cambria Math" w:cs="Times New Roman"/>
                <w:sz w:val="24"/>
                <w:szCs w:val="24"/>
              </w:rPr>
              <m:t>2</m:t>
            </m:r>
          </m:e>
        </m:acc>
      </m:oMath>
      <w:r w:rsidRPr="00D6109C">
        <w:rPr>
          <w:rFonts w:ascii="Times New Roman" w:hAnsi="Times New Roman" w:cs="Times New Roman"/>
          <w:sz w:val="24"/>
          <w:szCs w:val="24"/>
        </w:rPr>
        <w:t>] atomic plane is equivalent to 112 or 211 atomic planes (because pyrite has cubic crystal lattice structure)</w:t>
      </w:r>
      <w:r>
        <w:rPr>
          <w:rFonts w:ascii="Times New Roman" w:hAnsi="Times New Roman" w:cs="Times New Roman"/>
          <w:sz w:val="24"/>
          <w:szCs w:val="24"/>
        </w:rPr>
        <w:t>.</w:t>
      </w:r>
      <w:r w:rsidRPr="00D6109C">
        <w:rPr>
          <w:rFonts w:ascii="Times New Roman" w:hAnsi="Times New Roman" w:cs="Times New Roman"/>
          <w:sz w:val="24"/>
          <w:szCs w:val="24"/>
        </w:rPr>
        <w:t xml:space="preserve"> </w:t>
      </w:r>
    </w:p>
    <w:p w14:paraId="370252F6" w14:textId="5B98A7BE" w:rsidR="00252274" w:rsidRPr="00D6109C" w:rsidRDefault="00252274" w:rsidP="005E4318">
      <w:pPr>
        <w:spacing w:line="360" w:lineRule="auto"/>
        <w:ind w:firstLine="720"/>
        <w:jc w:val="both"/>
        <w:rPr>
          <w:rFonts w:ascii="Times New Roman" w:hAnsi="Times New Roman" w:cs="Times New Roman"/>
          <w:sz w:val="24"/>
          <w:szCs w:val="24"/>
        </w:rPr>
      </w:pPr>
      <w:r w:rsidRPr="008E39F7">
        <w:rPr>
          <w:rFonts w:ascii="Times New Roman" w:hAnsi="Times New Roman" w:cs="Times New Roman"/>
          <w:sz w:val="24"/>
          <w:szCs w:val="24"/>
        </w:rPr>
        <w:t>To study the elemental composition of these flakes, energy dispersive X-ray spectroscopy (EDS) attached to the TEM was used. This allows us to determine the atomic percentage of the elements on flake</w:t>
      </w:r>
      <w:r w:rsidR="00743B92">
        <w:rPr>
          <w:rFonts w:ascii="Times New Roman" w:hAnsi="Times New Roman" w:cs="Times New Roman"/>
          <w:sz w:val="24"/>
          <w:szCs w:val="24"/>
        </w:rPr>
        <w:t>-</w:t>
      </w:r>
      <w:r w:rsidRPr="008E39F7">
        <w:rPr>
          <w:rFonts w:ascii="Times New Roman" w:hAnsi="Times New Roman" w:cs="Times New Roman"/>
          <w:sz w:val="24"/>
          <w:szCs w:val="24"/>
        </w:rPr>
        <w:t>by</w:t>
      </w:r>
      <w:r w:rsidR="00743B92">
        <w:rPr>
          <w:rFonts w:ascii="Times New Roman" w:hAnsi="Times New Roman" w:cs="Times New Roman"/>
          <w:sz w:val="24"/>
          <w:szCs w:val="24"/>
        </w:rPr>
        <w:t>-</w:t>
      </w:r>
      <w:r w:rsidRPr="008E39F7">
        <w:rPr>
          <w:rFonts w:ascii="Times New Roman" w:hAnsi="Times New Roman" w:cs="Times New Roman"/>
          <w:sz w:val="24"/>
          <w:szCs w:val="24"/>
        </w:rPr>
        <w:t>flake basis. Random isolated flakes in the TEM grid were chosen and EDS spectrum was acquired. An example of an EDS spectra acquired on a single flake is shown in figure 2</w:t>
      </w:r>
      <w:r w:rsidR="007F3E62">
        <w:rPr>
          <w:rFonts w:ascii="Times New Roman" w:hAnsi="Times New Roman" w:cs="Times New Roman"/>
          <w:sz w:val="24"/>
          <w:szCs w:val="24"/>
        </w:rPr>
        <w:t>(b)</w:t>
      </w:r>
      <w:r w:rsidRPr="008E39F7">
        <w:rPr>
          <w:rFonts w:ascii="Times New Roman" w:hAnsi="Times New Roman" w:cs="Times New Roman"/>
          <w:sz w:val="24"/>
          <w:szCs w:val="24"/>
        </w:rPr>
        <w:t>. It confirms the presence of iron and sulfur atoms</w:t>
      </w:r>
      <w:r w:rsidR="001B14C3">
        <w:rPr>
          <w:rFonts w:ascii="Times New Roman" w:hAnsi="Times New Roman" w:cs="Times New Roman"/>
          <w:sz w:val="24"/>
          <w:szCs w:val="24"/>
        </w:rPr>
        <w:t xml:space="preserve"> with no observable impurity material</w:t>
      </w:r>
      <w:r w:rsidRPr="008E39F7">
        <w:rPr>
          <w:rFonts w:ascii="Times New Roman" w:hAnsi="Times New Roman" w:cs="Times New Roman"/>
          <w:sz w:val="24"/>
          <w:szCs w:val="24"/>
        </w:rPr>
        <w:t>. A statistical distribution on the atomic percentage ratio of sulfur to iron over 26 individual flakes is shown in figure 2</w:t>
      </w:r>
      <w:r w:rsidR="007F3E62">
        <w:rPr>
          <w:rFonts w:ascii="Times New Roman" w:hAnsi="Times New Roman" w:cs="Times New Roman"/>
          <w:sz w:val="24"/>
          <w:szCs w:val="24"/>
        </w:rPr>
        <w:t>(c)</w:t>
      </w:r>
      <w:r w:rsidRPr="008E39F7">
        <w:rPr>
          <w:rFonts w:ascii="Times New Roman" w:hAnsi="Times New Roman" w:cs="Times New Roman"/>
          <w:sz w:val="24"/>
          <w:szCs w:val="24"/>
        </w:rPr>
        <w:t>. The mean atomic percentage ratio &lt;</w:t>
      </w:r>
      <w:proofErr w:type="gramStart"/>
      <w:r w:rsidRPr="008E39F7">
        <w:rPr>
          <w:rFonts w:ascii="Times New Roman" w:hAnsi="Times New Roman" w:cs="Times New Roman"/>
          <w:i/>
          <w:iCs/>
          <w:sz w:val="24"/>
          <w:szCs w:val="24"/>
        </w:rPr>
        <w:t>S</w:t>
      </w:r>
      <w:r w:rsidRPr="008E39F7">
        <w:rPr>
          <w:rFonts w:ascii="Times New Roman" w:hAnsi="Times New Roman" w:cs="Times New Roman"/>
          <w:sz w:val="24"/>
          <w:szCs w:val="24"/>
        </w:rPr>
        <w:t>:</w:t>
      </w:r>
      <w:r w:rsidRPr="008E39F7">
        <w:rPr>
          <w:rFonts w:ascii="Times New Roman" w:hAnsi="Times New Roman" w:cs="Times New Roman"/>
          <w:i/>
          <w:iCs/>
          <w:sz w:val="24"/>
          <w:szCs w:val="24"/>
        </w:rPr>
        <w:t>Fe</w:t>
      </w:r>
      <w:proofErr w:type="gramEnd"/>
      <w:r w:rsidRPr="008E39F7">
        <w:rPr>
          <w:rFonts w:ascii="Times New Roman" w:hAnsi="Times New Roman" w:cs="Times New Roman"/>
          <w:sz w:val="24"/>
          <w:szCs w:val="24"/>
        </w:rPr>
        <w:t>&gt; is found out to be 2:1, indicating a chemical composition of stoichiometric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w:t>
      </w:r>
    </w:p>
    <w:p w14:paraId="00D7AE8A" w14:textId="2CFFB127" w:rsidR="004F445E" w:rsidRDefault="00252274" w:rsidP="003C352D">
      <w:pPr>
        <w:spacing w:after="60" w:line="360" w:lineRule="auto"/>
        <w:ind w:firstLine="720"/>
        <w:jc w:val="both"/>
        <w:rPr>
          <w:rFonts w:ascii="Times New Roman" w:hAnsi="Times New Roman" w:cs="Times New Roman"/>
          <w:sz w:val="24"/>
          <w:szCs w:val="24"/>
        </w:rPr>
      </w:pPr>
      <w:r w:rsidRPr="008E39F7">
        <w:rPr>
          <w:rFonts w:ascii="Times New Roman" w:hAnsi="Times New Roman" w:cs="Times New Roman"/>
          <w:sz w:val="24"/>
          <w:szCs w:val="24"/>
        </w:rPr>
        <w:t>Atomic force microscopy (AFM) has been used to study thickness and aspect ratio of the pyrite flakes. Figure 2</w:t>
      </w:r>
      <w:r w:rsidR="007F3E62">
        <w:rPr>
          <w:rFonts w:ascii="Times New Roman" w:hAnsi="Times New Roman" w:cs="Times New Roman"/>
          <w:sz w:val="24"/>
          <w:szCs w:val="24"/>
        </w:rPr>
        <w:t>(d)</w:t>
      </w:r>
      <w:r w:rsidRPr="008E39F7">
        <w:rPr>
          <w:rFonts w:ascii="Times New Roman" w:hAnsi="Times New Roman" w:cs="Times New Roman"/>
          <w:sz w:val="24"/>
          <w:szCs w:val="24"/>
        </w:rPr>
        <w:t xml:space="preserve"> shows an AFM image of pyrite flakes. Clearly, the flakes have length in tens to hundreds of nanometres. Apparent height profiles were extracted for each individual flake to estimate the thickness (</w:t>
      </w:r>
      <w:r w:rsidRPr="008E39F7">
        <w:rPr>
          <w:rFonts w:ascii="Times New Roman" w:hAnsi="Times New Roman" w:cs="Times New Roman"/>
          <w:i/>
          <w:iCs/>
          <w:sz w:val="24"/>
          <w:szCs w:val="24"/>
        </w:rPr>
        <w:t>t</w:t>
      </w:r>
      <w:r w:rsidRPr="008E39F7">
        <w:rPr>
          <w:rFonts w:ascii="Times New Roman" w:hAnsi="Times New Roman" w:cs="Times New Roman"/>
          <w:sz w:val="24"/>
          <w:szCs w:val="24"/>
        </w:rPr>
        <w:t>) and length (</w:t>
      </w:r>
      <w:r w:rsidRPr="008E39F7">
        <w:rPr>
          <w:rFonts w:ascii="Times New Roman" w:hAnsi="Times New Roman" w:cs="Times New Roman"/>
          <w:i/>
          <w:iCs/>
          <w:sz w:val="24"/>
          <w:szCs w:val="24"/>
        </w:rPr>
        <w:t>L</w:t>
      </w:r>
      <w:r w:rsidRPr="008E39F7">
        <w:rPr>
          <w:rFonts w:ascii="Times New Roman" w:hAnsi="Times New Roman" w:cs="Times New Roman"/>
          <w:sz w:val="24"/>
          <w:szCs w:val="24"/>
        </w:rPr>
        <w:t>) of the flakes, and a statistical analysis has been performed. Figure 2</w:t>
      </w:r>
      <w:r w:rsidR="007F3E62">
        <w:rPr>
          <w:rFonts w:ascii="Times New Roman" w:hAnsi="Times New Roman" w:cs="Times New Roman"/>
          <w:sz w:val="24"/>
          <w:szCs w:val="24"/>
        </w:rPr>
        <w:t>(e-f)</w:t>
      </w:r>
      <w:r w:rsidRPr="008E39F7">
        <w:rPr>
          <w:rFonts w:ascii="Times New Roman" w:hAnsi="Times New Roman" w:cs="Times New Roman"/>
          <w:sz w:val="24"/>
          <w:szCs w:val="24"/>
        </w:rPr>
        <w:t xml:space="preserve"> shows the statistical distribution of the thickness and length of the flakes</w:t>
      </w:r>
      <w:r>
        <w:rPr>
          <w:rFonts w:ascii="Times New Roman" w:hAnsi="Times New Roman" w:cs="Times New Roman"/>
          <w:sz w:val="24"/>
          <w:szCs w:val="24"/>
        </w:rPr>
        <w:t xml:space="preserve"> with a</w:t>
      </w:r>
      <w:r w:rsidRPr="008E39F7">
        <w:rPr>
          <w:rFonts w:ascii="Times New Roman" w:hAnsi="Times New Roman" w:cs="Times New Roman"/>
          <w:sz w:val="24"/>
          <w:szCs w:val="24"/>
        </w:rPr>
        <w:t xml:space="preserve"> total of 75 flakes analysed to obtain the distributions. The mean length and thickness of the flakes were found to be 121 ± 7 nm and 29 ± 2 nm respectively</w:t>
      </w:r>
      <w:r>
        <w:rPr>
          <w:rFonts w:ascii="Times New Roman" w:hAnsi="Times New Roman" w:cs="Times New Roman"/>
          <w:sz w:val="24"/>
          <w:szCs w:val="24"/>
        </w:rPr>
        <w:t xml:space="preserve"> (standard errors)</w:t>
      </w:r>
      <w:r w:rsidRPr="008E39F7">
        <w:rPr>
          <w:rFonts w:ascii="Times New Roman" w:hAnsi="Times New Roman" w:cs="Times New Roman"/>
          <w:sz w:val="24"/>
          <w:szCs w:val="24"/>
        </w:rPr>
        <w:t>. Figure 2</w:t>
      </w:r>
      <w:r w:rsidR="007F3E62">
        <w:rPr>
          <w:rFonts w:ascii="Times New Roman" w:hAnsi="Times New Roman" w:cs="Times New Roman"/>
          <w:sz w:val="24"/>
          <w:szCs w:val="24"/>
        </w:rPr>
        <w:t>(g)</w:t>
      </w:r>
      <w:r w:rsidRPr="008E39F7">
        <w:rPr>
          <w:rFonts w:ascii="Times New Roman" w:hAnsi="Times New Roman" w:cs="Times New Roman"/>
          <w:sz w:val="24"/>
          <w:szCs w:val="24"/>
        </w:rPr>
        <w:t xml:space="preserve"> shows the statistical analysis of the aspect ratio (</w:t>
      </w:r>
      <w:r w:rsidRPr="008E39F7">
        <w:rPr>
          <w:rFonts w:ascii="Times New Roman" w:hAnsi="Times New Roman" w:cs="Times New Roman"/>
          <w:i/>
          <w:iCs/>
          <w:sz w:val="24"/>
          <w:szCs w:val="24"/>
        </w:rPr>
        <w:t>L/t</w:t>
      </w:r>
      <w:r w:rsidRPr="008E39F7">
        <w:rPr>
          <w:rFonts w:ascii="Times New Roman" w:hAnsi="Times New Roman" w:cs="Times New Roman"/>
          <w:sz w:val="24"/>
          <w:szCs w:val="24"/>
        </w:rPr>
        <w:t>) of the flakes. The mean value is found to be ⁓ 4, which is very low compared to values of 10-100 found in layered materials.</w:t>
      </w:r>
      <w:r w:rsidRPr="008E39F7">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&lt;EndNote&gt;&lt;Cite&gt;&lt;Author&gt;Backes&lt;/Author&gt;&lt;Year&gt;2019&lt;/Year&gt;&lt;RecNum&gt;16&lt;/RecNum&gt;&lt;DisplayText&gt;&lt;style face="superscript"&gt;4&lt;/style&gt;&lt;/DisplayText&gt;&lt;record&gt;&lt;rec-number&gt;16&lt;/rec-number&gt;&lt;foreign-keys&gt;&lt;key app="EN" db-id="9arrw2at92rp0reerfn5pdry0vrfwapwavf9" timestamp="1615586201" guid="1408335b-3066-461f-bb9a-46bf7b8ad196"&gt;16&lt;/key&gt;&lt;/foreign-keys&gt;&lt;ref-type name="Journal Article"&gt;17&lt;/ref-type&gt;&lt;contributors&gt;&lt;authors&gt;&lt;author&gt;Backes, Claudia&lt;/author&gt;&lt;author&gt;Campi, Davide&lt;/author&gt;&lt;author&gt;Szydlowska, Beata M.&lt;/author&gt;&lt;author&gt;Synnatschke, Kevin&lt;/author&gt;&lt;author&gt;Ojala, Ezgi&lt;/author&gt;&lt;author&gt;Rashvand, Farnia&lt;/author&gt;&lt;author&gt;Harvey, Andrew&lt;/author&gt;&lt;author&gt;Griffin, Aideen&lt;/author&gt;&lt;author&gt;Sofer, Zdenek&lt;/author&gt;&lt;author&gt;Marzari, Nicola&lt;/author&gt;&lt;/authors&gt;&lt;/contributors&gt;&lt;titles&gt;&lt;title&gt;Equipartition of energy defines the size–thickness relationship in liquid-exfoliated nanosheets&lt;/title&gt;&lt;secondary-title&gt;ACS nano&lt;/secondary-title&gt;&lt;/titles&gt;&lt;periodical&gt;&lt;full-title&gt;ACS nano&lt;/full-title&gt;&lt;/periodical&gt;&lt;pages&gt;7050-7061 %@ 1936-0851&lt;/pages&gt;&lt;volume&gt;13&lt;/volume&gt;&lt;number&gt;6&lt;/number&gt;&lt;dates&gt;&lt;year&gt;2019&lt;/year&gt;&lt;/dates&gt;&lt;urls&gt;&lt;/urls&gt;&lt;/record&gt;&lt;/Cite&gt;&lt;/EndNote&gt;</w:instrText>
      </w:r>
      <w:r w:rsidRPr="008E39F7">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4</w:t>
      </w:r>
      <w:r w:rsidRPr="008E39F7">
        <w:rPr>
          <w:rFonts w:ascii="Times New Roman" w:hAnsi="Times New Roman" w:cs="Times New Roman"/>
          <w:sz w:val="24"/>
          <w:szCs w:val="24"/>
        </w:rPr>
        <w:fldChar w:fldCharType="end"/>
      </w:r>
      <w:r w:rsidRPr="008E39F7">
        <w:rPr>
          <w:rFonts w:ascii="Times New Roman" w:hAnsi="Times New Roman" w:cs="Times New Roman"/>
          <w:sz w:val="24"/>
          <w:szCs w:val="24"/>
        </w:rPr>
        <w:t xml:space="preserve"> However, it is consistent with measured aspect ratios for flakes produced by LPE from other non-layered materials.</w:t>
      </w:r>
      <w:r w:rsidRPr="008E39F7">
        <w:rPr>
          <w:rFonts w:ascii="Times New Roman" w:hAnsi="Times New Roman" w:cs="Times New Roman"/>
          <w:sz w:val="24"/>
          <w:szCs w:val="24"/>
        </w:rPr>
        <w:fldChar w:fldCharType="begin">
          <w:fldData xml:space="preserve">PEVuZE5vdGU+PENpdGU+PEF1dGhvcj5HdW88L0F1dGhvcj48WWVhcj4yMDIxPC9ZZWFyPjxSZWNO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==
</w:fldData>
        </w:fldChar>
      </w:r>
      <w:r w:rsidR="004715C6">
        <w:rPr>
          <w:rFonts w:ascii="Times New Roman" w:hAnsi="Times New Roman" w:cs="Times New Roman"/>
          <w:sz w:val="24"/>
          <w:szCs w:val="24"/>
        </w:rPr>
        <w:instrText xml:space="preserve"> ADDIN EN.CITE </w:instrText>
      </w:r>
      <w:r w:rsidR="004715C6">
        <w:rPr>
          <w:rFonts w:ascii="Times New Roman" w:hAnsi="Times New Roman" w:cs="Times New Roman"/>
          <w:sz w:val="24"/>
          <w:szCs w:val="24"/>
        </w:rPr>
        <w:fldChar w:fldCharType="begin">
          <w:fldData xml:space="preserve">PEVuZE5vdGU+PENpdGU+PEF1dGhvcj5HdW88L0F1dGhvcj48WWVhcj4yMDIxPC9ZZWFyPjxSZWNO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==
</w:fldData>
        </w:fldChar>
      </w:r>
      <w:r w:rsidR="004715C6">
        <w:rPr>
          <w:rFonts w:ascii="Times New Roman" w:hAnsi="Times New Roman" w:cs="Times New Roman"/>
          <w:sz w:val="24"/>
          <w:szCs w:val="24"/>
        </w:rPr>
        <w:instrText xml:space="preserve"> ADDIN EN.CITE.DATA </w:instrText>
      </w:r>
      <w:r w:rsidR="004715C6">
        <w:rPr>
          <w:rFonts w:ascii="Times New Roman" w:hAnsi="Times New Roman" w:cs="Times New Roman"/>
          <w:sz w:val="24"/>
          <w:szCs w:val="24"/>
        </w:rPr>
      </w:r>
      <w:r w:rsidR="004715C6">
        <w:rPr>
          <w:rFonts w:ascii="Times New Roman" w:hAnsi="Times New Roman" w:cs="Times New Roman"/>
          <w:sz w:val="24"/>
          <w:szCs w:val="24"/>
        </w:rPr>
        <w:fldChar w:fldCharType="end"/>
      </w:r>
      <w:r w:rsidRPr="008E39F7">
        <w:rPr>
          <w:rFonts w:ascii="Times New Roman" w:hAnsi="Times New Roman" w:cs="Times New Roman"/>
          <w:sz w:val="24"/>
          <w:szCs w:val="24"/>
        </w:rPr>
      </w:r>
      <w:r w:rsidRPr="008E39F7">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18, 19</w:t>
      </w:r>
      <w:r w:rsidRPr="008E39F7">
        <w:rPr>
          <w:rFonts w:ascii="Times New Roman" w:hAnsi="Times New Roman" w:cs="Times New Roman"/>
          <w:sz w:val="24"/>
          <w:szCs w:val="24"/>
        </w:rPr>
        <w:fldChar w:fldCharType="end"/>
      </w:r>
      <w:r w:rsidRPr="008E39F7">
        <w:rPr>
          <w:rFonts w:ascii="Times New Roman" w:hAnsi="Times New Roman" w:cs="Times New Roman"/>
          <w:sz w:val="24"/>
          <w:szCs w:val="24"/>
        </w:rPr>
        <w:t xml:space="preserve"> Indeed</w:t>
      </w:r>
      <w:r>
        <w:rPr>
          <w:rFonts w:ascii="Times New Roman" w:hAnsi="Times New Roman" w:cs="Times New Roman"/>
          <w:sz w:val="24"/>
          <w:szCs w:val="24"/>
        </w:rPr>
        <w:t>, it has been proposed that</w:t>
      </w:r>
      <w:r w:rsidRPr="008E39F7">
        <w:rPr>
          <w:rFonts w:ascii="Times New Roman" w:hAnsi="Times New Roman" w:cs="Times New Roman"/>
          <w:sz w:val="24"/>
          <w:szCs w:val="24"/>
        </w:rPr>
        <w:t xml:space="preserve"> low aspect ratios are </w:t>
      </w:r>
      <w:r>
        <w:rPr>
          <w:rFonts w:ascii="Times New Roman" w:hAnsi="Times New Roman" w:cs="Times New Roman"/>
          <w:sz w:val="24"/>
          <w:szCs w:val="24"/>
        </w:rPr>
        <w:t xml:space="preserve">to be </w:t>
      </w:r>
      <w:r w:rsidRPr="008E39F7">
        <w:rPr>
          <w:rFonts w:ascii="Times New Roman" w:hAnsi="Times New Roman" w:cs="Times New Roman"/>
          <w:sz w:val="24"/>
          <w:szCs w:val="24"/>
        </w:rPr>
        <w:t>expected in such materials due to low bonding anisotropy in such materials.</w:t>
      </w:r>
      <w:r w:rsidRPr="008E39F7">
        <w:rPr>
          <w:rFonts w:ascii="Times New Roman" w:hAnsi="Times New Roman" w:cs="Times New Roman"/>
          <w:sz w:val="24"/>
          <w:szCs w:val="24"/>
        </w:rPr>
        <w:fldChar w:fldCharType="begin">
          <w:fldData xml:space="preserve">PEVuZE5vdGU+PENpdGU+PEF1dGhvcj5CYWNrZXM8L0F1dGhvcj48WWVhcj4yMDE5PC9ZZWFyPjxS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</w:fldData>
        </w:fldChar>
      </w:r>
      <w:r w:rsidR="001E2D30">
        <w:rPr>
          <w:rFonts w:ascii="Times New Roman" w:hAnsi="Times New Roman" w:cs="Times New Roman"/>
          <w:sz w:val="24"/>
          <w:szCs w:val="24"/>
        </w:rPr>
        <w:instrText xml:space="preserve"> ADDIN EN.CITE </w:instrText>
      </w:r>
      <w:r w:rsidR="001E2D30">
        <w:rPr>
          <w:rFonts w:ascii="Times New Roman" w:hAnsi="Times New Roman" w:cs="Times New Roman"/>
          <w:sz w:val="24"/>
          <w:szCs w:val="24"/>
        </w:rPr>
        <w:fldChar w:fldCharType="begin">
          <w:fldData xml:space="preserve">PEVuZE5vdGU+PENpdGU+PEF1dGhvcj5CYWNrZXM8L0F1dGhvcj48WWVhcj4yMDE5PC9ZZWFyPjxS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</w:fldData>
        </w:fldChar>
      </w:r>
      <w:r w:rsidR="001E2D30">
        <w:rPr>
          <w:rFonts w:ascii="Times New Roman" w:hAnsi="Times New Roman" w:cs="Times New Roman"/>
          <w:sz w:val="24"/>
          <w:szCs w:val="24"/>
        </w:rPr>
        <w:instrText xml:space="preserve"> ADDIN EN.CITE.DATA </w:instrText>
      </w:r>
      <w:r w:rsidR="001E2D30">
        <w:rPr>
          <w:rFonts w:ascii="Times New Roman" w:hAnsi="Times New Roman" w:cs="Times New Roman"/>
          <w:sz w:val="24"/>
          <w:szCs w:val="24"/>
        </w:rPr>
      </w:r>
      <w:r w:rsidR="001E2D30">
        <w:rPr>
          <w:rFonts w:ascii="Times New Roman" w:hAnsi="Times New Roman" w:cs="Times New Roman"/>
          <w:sz w:val="24"/>
          <w:szCs w:val="24"/>
        </w:rPr>
        <w:fldChar w:fldCharType="end"/>
      </w:r>
      <w:r w:rsidRPr="008E39F7">
        <w:rPr>
          <w:rFonts w:ascii="Times New Roman" w:hAnsi="Times New Roman" w:cs="Times New Roman"/>
          <w:sz w:val="24"/>
          <w:szCs w:val="24"/>
        </w:rPr>
      </w:r>
      <w:r w:rsidRPr="008E39F7">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4, 19</w:t>
      </w:r>
      <w:r w:rsidRPr="008E39F7">
        <w:rPr>
          <w:rFonts w:ascii="Times New Roman" w:hAnsi="Times New Roman" w:cs="Times New Roman"/>
          <w:sz w:val="24"/>
          <w:szCs w:val="24"/>
        </w:rPr>
        <w:fldChar w:fldCharType="end"/>
      </w:r>
    </w:p>
    <w:p w14:paraId="74039067" w14:textId="77777777" w:rsidR="00252274" w:rsidRPr="004D7302" w:rsidRDefault="00252274" w:rsidP="00252274">
      <w:pPr>
        <w:spacing w:after="60" w:line="360" w:lineRule="auto"/>
        <w:jc w:val="both"/>
        <w:rPr>
          <w:rFonts w:ascii="Times New Roman" w:hAnsi="Times New Roman" w:cs="Times New Roman"/>
          <w:i/>
          <w:iCs/>
          <w:sz w:val="24"/>
          <w:szCs w:val="24"/>
        </w:rPr>
      </w:pPr>
      <w:r w:rsidRPr="004D7302">
        <w:rPr>
          <w:rFonts w:ascii="Times New Roman" w:hAnsi="Times New Roman" w:cs="Times New Roman"/>
          <w:i/>
          <w:iCs/>
          <w:sz w:val="24"/>
          <w:szCs w:val="24"/>
        </w:rPr>
        <w:t>Optical spectroscopy</w:t>
      </w:r>
    </w:p>
    <w:p w14:paraId="47C7C384" w14:textId="49F98165" w:rsidR="00252274" w:rsidRPr="00D6109C" w:rsidRDefault="00252274" w:rsidP="00252274">
      <w:pPr>
        <w:spacing w:after="60" w:line="360" w:lineRule="auto"/>
        <w:jc w:val="both"/>
        <w:rPr>
          <w:rFonts w:ascii="Times New Roman" w:hAnsi="Times New Roman" w:cs="Times New Roman"/>
          <w:sz w:val="24"/>
          <w:szCs w:val="24"/>
        </w:rPr>
      </w:pPr>
      <w:r w:rsidRPr="00D6109C">
        <w:rPr>
          <w:rFonts w:ascii="Times New Roman" w:hAnsi="Times New Roman" w:cs="Times New Roman"/>
          <w:sz w:val="24"/>
          <w:szCs w:val="24"/>
        </w:rPr>
        <w:t>Further</w:t>
      </w:r>
      <w:r>
        <w:rPr>
          <w:rFonts w:ascii="Times New Roman" w:hAnsi="Times New Roman" w:cs="Times New Roman"/>
          <w:sz w:val="24"/>
          <w:szCs w:val="24"/>
        </w:rPr>
        <w:t>more</w:t>
      </w:r>
      <w:r w:rsidRPr="00D6109C">
        <w:rPr>
          <w:rFonts w:ascii="Times New Roman" w:hAnsi="Times New Roman" w:cs="Times New Roman"/>
          <w:sz w:val="24"/>
          <w:szCs w:val="24"/>
        </w:rPr>
        <w:t xml:space="preserve">, Raman spectroscopy has been employed to study the bonding and symmetry in mineral and exfoliated pyrite. The positions of the Raman active vibrational modes are indicative of the different polymorphs present in the mineral ore and can be used to study the </w:t>
      </w:r>
      <w:r w:rsidRPr="00D6109C">
        <w:rPr>
          <w:rFonts w:ascii="Times New Roman" w:hAnsi="Times New Roman" w:cs="Times New Roman"/>
          <w:sz w:val="24"/>
          <w:szCs w:val="24"/>
        </w:rPr>
        <w:lastRenderedPageBreak/>
        <w:t xml:space="preserve">purity of the mineral. As shown in figure </w:t>
      </w:r>
      <w:r>
        <w:rPr>
          <w:rFonts w:ascii="Times New Roman" w:hAnsi="Times New Roman" w:cs="Times New Roman"/>
          <w:sz w:val="24"/>
          <w:szCs w:val="24"/>
        </w:rPr>
        <w:t>3</w:t>
      </w:r>
      <w:r w:rsidR="005E3709">
        <w:rPr>
          <w:rFonts w:ascii="Times New Roman" w:hAnsi="Times New Roman" w:cs="Times New Roman"/>
          <w:sz w:val="24"/>
          <w:szCs w:val="24"/>
        </w:rPr>
        <w:t>(a)</w:t>
      </w:r>
      <w:r w:rsidRPr="00D6109C">
        <w:rPr>
          <w:rFonts w:ascii="Times New Roman" w:hAnsi="Times New Roman" w:cs="Times New Roman"/>
          <w:sz w:val="24"/>
          <w:szCs w:val="24"/>
        </w:rPr>
        <w:t>, the crushed mineral consists of two high intensity modes centred at 342 cm</w:t>
      </w:r>
      <w:r w:rsidRPr="00D6109C">
        <w:rPr>
          <w:rFonts w:ascii="Times New Roman" w:hAnsi="Times New Roman" w:cs="Times New Roman"/>
          <w:sz w:val="24"/>
          <w:szCs w:val="24"/>
          <w:vertAlign w:val="superscript"/>
        </w:rPr>
        <w:t>-1</w:t>
      </w:r>
      <w:r w:rsidRPr="00D6109C">
        <w:rPr>
          <w:rFonts w:ascii="Times New Roman" w:hAnsi="Times New Roman" w:cs="Times New Roman"/>
          <w:sz w:val="24"/>
          <w:szCs w:val="24"/>
        </w:rPr>
        <w:t>, and 374 cm</w:t>
      </w:r>
      <w:r w:rsidRPr="00D6109C">
        <w:rPr>
          <w:rFonts w:ascii="Times New Roman" w:hAnsi="Times New Roman" w:cs="Times New Roman"/>
          <w:sz w:val="24"/>
          <w:szCs w:val="24"/>
          <w:vertAlign w:val="superscript"/>
        </w:rPr>
        <w:t>-1</w:t>
      </w:r>
      <w:r w:rsidRPr="00D6109C">
        <w:rPr>
          <w:rFonts w:ascii="Times New Roman" w:hAnsi="Times New Roman" w:cs="Times New Roman"/>
          <w:sz w:val="24"/>
          <w:szCs w:val="24"/>
        </w:rPr>
        <w:t xml:space="preserve">. These modes correspond to the characteristic </w:t>
      </w:r>
      <w:proofErr w:type="spellStart"/>
      <w:r w:rsidRPr="00D6109C">
        <w:rPr>
          <w:rFonts w:ascii="Times New Roman" w:hAnsi="Times New Roman" w:cs="Times New Roman"/>
          <w:sz w:val="24"/>
          <w:szCs w:val="24"/>
        </w:rPr>
        <w:t>E</w:t>
      </w:r>
      <w:r w:rsidRPr="00D6109C">
        <w:rPr>
          <w:rFonts w:ascii="Times New Roman" w:hAnsi="Times New Roman" w:cs="Times New Roman"/>
          <w:sz w:val="24"/>
          <w:szCs w:val="24"/>
          <w:vertAlign w:val="subscript"/>
        </w:rPr>
        <w:t>g</w:t>
      </w:r>
      <w:proofErr w:type="spellEnd"/>
      <w:r w:rsidRPr="00D6109C">
        <w:rPr>
          <w:rFonts w:ascii="Times New Roman" w:hAnsi="Times New Roman" w:cs="Times New Roman"/>
          <w:sz w:val="24"/>
          <w:szCs w:val="24"/>
        </w:rPr>
        <w:t xml:space="preserve"> and A</w:t>
      </w:r>
      <w:r w:rsidRPr="00D6109C">
        <w:rPr>
          <w:rFonts w:ascii="Times New Roman" w:hAnsi="Times New Roman" w:cs="Times New Roman"/>
          <w:sz w:val="24"/>
          <w:szCs w:val="24"/>
          <w:vertAlign w:val="subscript"/>
        </w:rPr>
        <w:t>g</w:t>
      </w:r>
      <w:r w:rsidRPr="00D6109C">
        <w:rPr>
          <w:rFonts w:ascii="Times New Roman" w:hAnsi="Times New Roman" w:cs="Times New Roman"/>
          <w:sz w:val="24"/>
          <w:szCs w:val="24"/>
        </w:rPr>
        <w:t xml:space="preserve"> vibrations of sulfur dimer in pyrite</w:t>
      </w:r>
      <w:r>
        <w:rPr>
          <w:rFonts w:ascii="Times New Roman" w:hAnsi="Times New Roman" w:cs="Times New Roman"/>
          <w:sz w:val="24"/>
          <w:szCs w:val="24"/>
        </w:rPr>
        <w:t>.</w:t>
      </w:r>
      <w:r w:rsidRPr="00D6109C">
        <w:rPr>
          <w:rFonts w:ascii="Times New Roman" w:hAnsi="Times New Roman" w:cs="Times New Roman"/>
          <w:sz w:val="24"/>
          <w:szCs w:val="24"/>
        </w:rPr>
        <w:fldChar w:fldCharType="begin">
          <w:fldData xml:space="preserve">PEVuZE5vdGU+PENpdGU+PEF1dGhvcj5Wb2d0PC9BdXRob3I+PFllYXI+MTk4MzwvWWVhcj48UmVj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PEVuZE5vdGU+PENpdGU+PEF1dGhvcj5Wb2d0PC9BdXRob3I+PFllYXI+MTk4MzwvWWVhcj48UmVj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D6109C">
        <w:rPr>
          <w:rFonts w:ascii="Times New Roman" w:hAnsi="Times New Roman" w:cs="Times New Roman"/>
          <w:sz w:val="24"/>
          <w:szCs w:val="24"/>
        </w:rPr>
      </w:r>
      <w:r w:rsidRPr="00D6109C">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28-30</w:t>
      </w:r>
      <w:r w:rsidRPr="00D6109C">
        <w:rPr>
          <w:rFonts w:ascii="Times New Roman" w:hAnsi="Times New Roman" w:cs="Times New Roman"/>
          <w:sz w:val="24"/>
          <w:szCs w:val="24"/>
        </w:rPr>
        <w:fldChar w:fldCharType="end"/>
      </w:r>
      <w:r w:rsidRPr="00D6109C">
        <w:rPr>
          <w:rFonts w:ascii="Times New Roman" w:hAnsi="Times New Roman" w:cs="Times New Roman"/>
          <w:sz w:val="24"/>
          <w:szCs w:val="24"/>
        </w:rPr>
        <w:t xml:space="preserve"> After the treatment of the mineral, no change in the positions of the modes were observed, signifying the perseverance of the pristine mineral structure. However, after exfoliation, a clear red shift of 3 cm</w:t>
      </w:r>
      <w:r w:rsidRPr="00D6109C">
        <w:rPr>
          <w:rFonts w:ascii="Times New Roman" w:hAnsi="Times New Roman" w:cs="Times New Roman"/>
          <w:sz w:val="24"/>
          <w:szCs w:val="24"/>
          <w:vertAlign w:val="superscript"/>
        </w:rPr>
        <w:t>-1</w:t>
      </w:r>
      <w:r w:rsidRPr="00D6109C">
        <w:rPr>
          <w:rFonts w:ascii="Times New Roman" w:hAnsi="Times New Roman" w:cs="Times New Roman"/>
          <w:sz w:val="24"/>
          <w:szCs w:val="24"/>
        </w:rPr>
        <w:t xml:space="preserve"> in both </w:t>
      </w:r>
      <w:proofErr w:type="spellStart"/>
      <w:r w:rsidRPr="00D6109C">
        <w:rPr>
          <w:rFonts w:ascii="Times New Roman" w:hAnsi="Times New Roman" w:cs="Times New Roman"/>
          <w:sz w:val="24"/>
          <w:szCs w:val="24"/>
        </w:rPr>
        <w:t>E</w:t>
      </w:r>
      <w:r w:rsidRPr="00D6109C">
        <w:rPr>
          <w:rFonts w:ascii="Times New Roman" w:hAnsi="Times New Roman" w:cs="Times New Roman"/>
          <w:sz w:val="24"/>
          <w:szCs w:val="24"/>
          <w:vertAlign w:val="subscript"/>
        </w:rPr>
        <w:t>g</w:t>
      </w:r>
      <w:proofErr w:type="spellEnd"/>
      <w:r w:rsidRPr="00D6109C">
        <w:rPr>
          <w:rFonts w:ascii="Times New Roman" w:hAnsi="Times New Roman" w:cs="Times New Roman"/>
          <w:sz w:val="24"/>
          <w:szCs w:val="24"/>
        </w:rPr>
        <w:t xml:space="preserve"> and A</w:t>
      </w:r>
      <w:r w:rsidRPr="00D6109C">
        <w:rPr>
          <w:rFonts w:ascii="Times New Roman" w:hAnsi="Times New Roman" w:cs="Times New Roman"/>
          <w:sz w:val="24"/>
          <w:szCs w:val="24"/>
          <w:vertAlign w:val="subscript"/>
        </w:rPr>
        <w:t>g</w:t>
      </w:r>
      <w:r w:rsidRPr="00D6109C">
        <w:rPr>
          <w:rFonts w:ascii="Times New Roman" w:hAnsi="Times New Roman" w:cs="Times New Roman"/>
          <w:sz w:val="24"/>
          <w:szCs w:val="24"/>
        </w:rPr>
        <w:t xml:space="preserve"> modes were observed. Such effects are to be expected because of the confinement of lattice vibrations in nanoscale pyrite and are indicative of significant thinning after exfoliation.</w:t>
      </w:r>
      <w:r w:rsidRPr="00D6109C">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&lt;EndNote&gt;&lt;Cite&gt;&lt;Author&gt;Bryant&lt;/Author&gt;&lt;Year&gt;2018&lt;/Year&gt;&lt;RecNum&gt;4&lt;/RecNum&gt;&lt;DisplayText&gt;&lt;style face="superscript"&gt;30, 31&lt;/style&gt;&lt;/DisplayText&gt;&lt;record&gt;&lt;rec-number&gt;4&lt;/rec-number&gt;&lt;foreign-keys&gt;&lt;key app="EN" db-id="9arrw2at92rp0reerfn5pdry0vrfwapwavf9" timestamp="1614346028" guid="31975d3b-923e-4855-8d30-581e1931d6b8"&gt;4&lt;/key&gt;&lt;/foreign-keys&gt;&lt;ref-type name="Journal Article"&gt;17&lt;/ref-type&gt;&lt;contributors&gt;&lt;authors&gt;&lt;author&gt;Bryant, Roger N.&lt;/author&gt;&lt;author&gt;Pasteris, Jill D.&lt;/author&gt;&lt;author&gt;Fike, David A.&lt;/author&gt;&lt;/authors&gt;&lt;/contributors&gt;&lt;titles&gt;&lt;title&gt;Variability in the Raman spectrum of unpolished growth and fracture surfaces of pyrite due to laser heating and crystal orientation&lt;/title&gt;&lt;secondary-title&gt;Applied spectroscopy&lt;/secondary-title&gt;&lt;/titles&gt;&lt;periodical&gt;&lt;full-title&gt;Applied spectroscopy&lt;/full-title&gt;&lt;/periodical&gt;&lt;pages&gt;37-47&lt;/pages&gt;&lt;volume&gt;72&lt;/volume&gt;&lt;number&gt;1&lt;/number&gt;&lt;dates&gt;&lt;year&gt;2018&lt;/year&gt;&lt;/dates&gt;&lt;urls&gt;&lt;/urls&gt;&lt;/record&gt;&lt;/Cite&gt;&lt;Cite&gt;&lt;Author&gt;Yang&lt;/Author&gt;&lt;Year&gt;2008&lt;/Year&gt;&lt;RecNum&gt;7&lt;/RecNum&gt;&lt;record&gt;&lt;rec-number&gt;7&lt;/rec-number&gt;&lt;foreign-keys&gt;&lt;key app="EN" db-id="9arrw2at92rp0reerfn5pdry0vrfwapwavf9" timestamp="1615238178" guid="b7e7fdd9-41b2-432a-8a0a-c3fe3de3935f"&gt;7&lt;/key&gt;&lt;/foreign-keys&gt;&lt;ref-type name="Journal Article"&gt;17&lt;/ref-type&gt;&lt;contributors&gt;&lt;authors&gt;&lt;author&gt;Yang, C. C.&lt;/author&gt;&lt;author&gt;Li, S.&lt;/author&gt;&lt;/authors&gt;&lt;/contributors&gt;&lt;titles&gt;&lt;title&gt;Size-dependent Raman red shifts of semiconductor nanocrystals&lt;/title&gt;&lt;secondary-title&gt;The Journal of Physical Chemistry B&lt;/secondary-title&gt;&lt;/titles&gt;&lt;periodical&gt;&lt;full-title&gt;The Journal of Physical Chemistry B&lt;/full-title&gt;&lt;/periodical&gt;&lt;pages&gt;14193-14197 %@ 1520-6106&lt;/pages&gt;&lt;volume&gt;112&lt;/volume&gt;&lt;number&gt;45&lt;/number&gt;&lt;dates&gt;&lt;year&gt;2008&lt;/year&gt;&lt;/dates&gt;&lt;urls&gt;&lt;/urls&gt;&lt;/record&gt;&lt;/Cite&gt;&lt;/EndNote&gt;</w:instrText>
      </w:r>
      <w:r w:rsidRPr="00D6109C">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30, 31</w:t>
      </w:r>
      <w:r w:rsidRPr="00D6109C">
        <w:rPr>
          <w:rFonts w:ascii="Times New Roman" w:hAnsi="Times New Roman" w:cs="Times New Roman"/>
          <w:sz w:val="24"/>
          <w:szCs w:val="24"/>
        </w:rPr>
        <w:fldChar w:fldCharType="end"/>
      </w:r>
    </w:p>
    <w:p w14:paraId="55A481C8" w14:textId="0E5CD259" w:rsidR="00252274" w:rsidRPr="00D6109C" w:rsidRDefault="00252274" w:rsidP="005E4318">
      <w:pPr>
        <w:spacing w:after="60" w:line="360" w:lineRule="auto"/>
        <w:ind w:firstLine="720"/>
        <w:jc w:val="both"/>
        <w:rPr>
          <w:rFonts w:ascii="Times New Roman" w:hAnsi="Times New Roman" w:cs="Times New Roman"/>
          <w:sz w:val="24"/>
          <w:szCs w:val="24"/>
        </w:rPr>
      </w:pPr>
      <w:r w:rsidRPr="00D6109C">
        <w:rPr>
          <w:rFonts w:ascii="Times New Roman" w:hAnsi="Times New Roman" w:cs="Times New Roman"/>
          <w:sz w:val="24"/>
          <w:szCs w:val="24"/>
        </w:rPr>
        <w:t>Extinction spectra of the exfoliated dispersion has also been measured to get insights on the optical absorption of pyrite flakes. As reported previously</w:t>
      </w:r>
      <w:r>
        <w:rPr>
          <w:rFonts w:ascii="Times New Roman" w:hAnsi="Times New Roman" w:cs="Times New Roman"/>
          <w:sz w:val="24"/>
          <w:szCs w:val="24"/>
        </w:rPr>
        <w:t>,</w:t>
      </w:r>
      <w:r w:rsidRPr="00D6109C">
        <w:rPr>
          <w:rFonts w:ascii="Times New Roman" w:hAnsi="Times New Roman" w:cs="Times New Roman"/>
          <w:sz w:val="24"/>
          <w:szCs w:val="24"/>
        </w:rPr>
        <w:fldChar w:fldCharType="begin">
          <w:fldData xml:space="preserve">PEVuZE5vdGU+PENpdGU+PEF1dGhvcj5CYWNrZXM8L0F1dGhvcj48WWVhcj4yMDE0PC9ZZWFyPjxS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PEVuZE5vdGU+PENpdGU+PEF1dGhvcj5CYWNrZXM8L0F1dGhvcj48WWVhcj4yMDE0PC9ZZWFyPjxS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D6109C">
        <w:rPr>
          <w:rFonts w:ascii="Times New Roman" w:hAnsi="Times New Roman" w:cs="Times New Roman"/>
          <w:sz w:val="24"/>
          <w:szCs w:val="24"/>
        </w:rPr>
      </w:r>
      <w:r w:rsidRPr="00D6109C">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32, 33</w:t>
      </w:r>
      <w:r w:rsidRPr="00D6109C">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D6109C">
        <w:rPr>
          <w:rFonts w:ascii="Times New Roman" w:hAnsi="Times New Roman" w:cs="Times New Roman"/>
          <w:sz w:val="24"/>
          <w:szCs w:val="24"/>
        </w:rPr>
        <w:t>scattering contributes significantly to nanosheet dispersions</w:t>
      </w:r>
      <w:r>
        <w:rPr>
          <w:rFonts w:ascii="Times New Roman" w:hAnsi="Times New Roman" w:cs="Times New Roman"/>
          <w:sz w:val="24"/>
          <w:szCs w:val="24"/>
        </w:rPr>
        <w:t>. T</w:t>
      </w:r>
      <w:r w:rsidRPr="00D6109C">
        <w:rPr>
          <w:rFonts w:ascii="Times New Roman" w:hAnsi="Times New Roman" w:cs="Times New Roman"/>
          <w:sz w:val="24"/>
          <w:szCs w:val="24"/>
        </w:rPr>
        <w:t>herefore,</w:t>
      </w:r>
      <w:r>
        <w:rPr>
          <w:rFonts w:ascii="Times New Roman" w:hAnsi="Times New Roman" w:cs="Times New Roman"/>
          <w:sz w:val="24"/>
          <w:szCs w:val="24"/>
        </w:rPr>
        <w:t xml:space="preserve"> an</w:t>
      </w:r>
      <w:r w:rsidRPr="00D6109C">
        <w:rPr>
          <w:rFonts w:ascii="Times New Roman" w:hAnsi="Times New Roman" w:cs="Times New Roman"/>
          <w:sz w:val="24"/>
          <w:szCs w:val="24"/>
        </w:rPr>
        <w:t xml:space="preserve"> integrati</w:t>
      </w:r>
      <w:r>
        <w:rPr>
          <w:rFonts w:ascii="Times New Roman" w:hAnsi="Times New Roman" w:cs="Times New Roman"/>
          <w:sz w:val="24"/>
          <w:szCs w:val="24"/>
        </w:rPr>
        <w:t>ng</w:t>
      </w:r>
      <w:r w:rsidRPr="00D6109C">
        <w:rPr>
          <w:rFonts w:ascii="Times New Roman" w:hAnsi="Times New Roman" w:cs="Times New Roman"/>
          <w:sz w:val="24"/>
          <w:szCs w:val="24"/>
        </w:rPr>
        <w:t xml:space="preserve"> sphere was used to differentiate the contributions from absorbance and scattering in the extinction spectra. Figure </w:t>
      </w:r>
      <w:r>
        <w:rPr>
          <w:rFonts w:ascii="Times New Roman" w:hAnsi="Times New Roman" w:cs="Times New Roman"/>
          <w:sz w:val="24"/>
          <w:szCs w:val="24"/>
        </w:rPr>
        <w:t>3</w:t>
      </w:r>
      <w:r w:rsidR="005E3709">
        <w:rPr>
          <w:rFonts w:ascii="Times New Roman" w:hAnsi="Times New Roman" w:cs="Times New Roman"/>
          <w:sz w:val="24"/>
          <w:szCs w:val="24"/>
        </w:rPr>
        <w:t>(b)</w:t>
      </w:r>
      <w:r w:rsidRPr="00D6109C">
        <w:rPr>
          <w:rFonts w:ascii="Times New Roman" w:hAnsi="Times New Roman" w:cs="Times New Roman"/>
          <w:sz w:val="24"/>
          <w:szCs w:val="24"/>
        </w:rPr>
        <w:t xml:space="preserve"> shows the extinction, absorbance, and scattering coefficient spectra of the dispersion. The extinction and absorbance coefficients </w:t>
      </w:r>
      <w:r w:rsidR="00617141">
        <w:rPr>
          <w:rFonts w:ascii="Times New Roman" w:hAnsi="Times New Roman" w:cs="Times New Roman"/>
          <w:sz w:val="24"/>
          <w:szCs w:val="24"/>
        </w:rPr>
        <w:t>display</w:t>
      </w:r>
      <w:r w:rsidRPr="00D6109C">
        <w:rPr>
          <w:rFonts w:ascii="Times New Roman" w:hAnsi="Times New Roman" w:cs="Times New Roman"/>
          <w:sz w:val="24"/>
          <w:szCs w:val="24"/>
        </w:rPr>
        <w:t xml:space="preserve"> similar line</w:t>
      </w:r>
      <w:r w:rsidR="0029356B">
        <w:rPr>
          <w:rFonts w:ascii="Times New Roman" w:hAnsi="Times New Roman" w:cs="Times New Roman"/>
          <w:sz w:val="24"/>
          <w:szCs w:val="24"/>
        </w:rPr>
        <w:t>-</w:t>
      </w:r>
      <w:r w:rsidRPr="00D6109C">
        <w:rPr>
          <w:rFonts w:ascii="Times New Roman" w:hAnsi="Times New Roman" w:cs="Times New Roman"/>
          <w:sz w:val="24"/>
          <w:szCs w:val="24"/>
        </w:rPr>
        <w:t xml:space="preserve">shapes. While the extinction is non-zero over all wavelengths due to the scattering contribution, the absorption shows a </w:t>
      </w:r>
      <w:proofErr w:type="spellStart"/>
      <w:r w:rsidRPr="00D6109C">
        <w:rPr>
          <w:rFonts w:ascii="Times New Roman" w:hAnsi="Times New Roman" w:cs="Times New Roman"/>
          <w:sz w:val="24"/>
          <w:szCs w:val="24"/>
        </w:rPr>
        <w:t>bandedge</w:t>
      </w:r>
      <w:proofErr w:type="spellEnd"/>
      <w:r w:rsidRPr="00D6109C">
        <w:rPr>
          <w:rFonts w:ascii="Times New Roman" w:hAnsi="Times New Roman" w:cs="Times New Roman"/>
          <w:sz w:val="24"/>
          <w:szCs w:val="24"/>
        </w:rPr>
        <w:t xml:space="preserve"> at 985 nm corresponding to a 1.25 eV optical gap. </w:t>
      </w:r>
      <w:r w:rsidR="00BD30C1">
        <w:rPr>
          <w:rFonts w:ascii="Times New Roman" w:hAnsi="Times New Roman" w:cs="Times New Roman"/>
          <w:sz w:val="24"/>
          <w:szCs w:val="24"/>
        </w:rPr>
        <w:t xml:space="preserve">It should be noted that, as we showed </w:t>
      </w:r>
      <w:r w:rsidR="0088410B">
        <w:rPr>
          <w:rFonts w:ascii="Times New Roman" w:hAnsi="Times New Roman" w:cs="Times New Roman"/>
          <w:sz w:val="24"/>
          <w:szCs w:val="24"/>
        </w:rPr>
        <w:t>previously, FeS</w:t>
      </w:r>
      <w:r w:rsidR="0088410B" w:rsidRPr="00DA2936">
        <w:rPr>
          <w:rFonts w:ascii="Times New Roman" w:hAnsi="Times New Roman" w:cs="Times New Roman"/>
          <w:sz w:val="24"/>
          <w:szCs w:val="24"/>
          <w:vertAlign w:val="subscript"/>
        </w:rPr>
        <w:t>2</w:t>
      </w:r>
      <w:r w:rsidR="0088410B">
        <w:rPr>
          <w:rFonts w:ascii="Times New Roman" w:hAnsi="Times New Roman" w:cs="Times New Roman"/>
          <w:sz w:val="24"/>
          <w:szCs w:val="24"/>
        </w:rPr>
        <w:t xml:space="preserve"> shows significant size dependence of its optical spectra.</w:t>
      </w:r>
      <w:r w:rsidR="0088410B">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0088410B">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sidR="0088410B">
        <w:rPr>
          <w:rFonts w:ascii="Times New Roman" w:hAnsi="Times New Roman" w:cs="Times New Roman"/>
          <w:sz w:val="24"/>
          <w:szCs w:val="24"/>
        </w:rPr>
        <w:fldChar w:fldCharType="end"/>
      </w:r>
      <w:r w:rsidR="0088410B">
        <w:rPr>
          <w:rFonts w:ascii="Times New Roman" w:hAnsi="Times New Roman" w:cs="Times New Roman"/>
          <w:sz w:val="24"/>
          <w:szCs w:val="24"/>
        </w:rPr>
        <w:t xml:space="preserve"> The means that the optical properties shown in </w:t>
      </w:r>
      <w:r w:rsidR="00253B66">
        <w:rPr>
          <w:rFonts w:ascii="Times New Roman" w:hAnsi="Times New Roman" w:cs="Times New Roman"/>
          <w:sz w:val="24"/>
          <w:szCs w:val="24"/>
        </w:rPr>
        <w:t>figure 3(b) are specific to the nanosheet size distribution produced in this particular case.</w:t>
      </w:r>
      <w:r w:rsidR="00BD30C1">
        <w:rPr>
          <w:rFonts w:ascii="Times New Roman" w:hAnsi="Times New Roman" w:cs="Times New Roman"/>
          <w:sz w:val="24"/>
          <w:szCs w:val="24"/>
        </w:rPr>
        <w:t xml:space="preserve"> </w:t>
      </w:r>
    </w:p>
    <w:p w14:paraId="2313C5E7" w14:textId="2049A03F" w:rsidR="00252274" w:rsidRPr="004D7302" w:rsidRDefault="00252274" w:rsidP="00154A68">
      <w:pPr>
        <w:tabs>
          <w:tab w:val="left" w:pos="8831"/>
          <w:tab w:val="right" w:pos="9026"/>
        </w:tabs>
        <w:spacing w:after="60" w:line="360" w:lineRule="auto"/>
        <w:jc w:val="both"/>
        <w:rPr>
          <w:rFonts w:ascii="Times New Roman" w:hAnsi="Times New Roman" w:cs="Times New Roman"/>
          <w:i/>
          <w:iCs/>
          <w:sz w:val="24"/>
          <w:szCs w:val="24"/>
        </w:rPr>
      </w:pPr>
      <w:r w:rsidRPr="004D7302">
        <w:rPr>
          <w:rFonts w:ascii="Times New Roman" w:hAnsi="Times New Roman" w:cs="Times New Roman"/>
          <w:i/>
          <w:iCs/>
          <w:sz w:val="24"/>
          <w:szCs w:val="24"/>
        </w:rPr>
        <w:t>X-ray diffraction</w:t>
      </w:r>
    </w:p>
    <w:p w14:paraId="489BE624" w14:textId="13F7D9EC" w:rsidR="00252274" w:rsidRDefault="00252274" w:rsidP="0025227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 xml:space="preserve">X-ray </w:t>
      </w:r>
      <w:r>
        <w:rPr>
          <w:rFonts w:ascii="Times New Roman" w:hAnsi="Times New Roman" w:cs="Times New Roman"/>
          <w:sz w:val="24"/>
          <w:szCs w:val="24"/>
        </w:rPr>
        <w:t xml:space="preserve">powder </w:t>
      </w:r>
      <w:r w:rsidRPr="008E39F7">
        <w:rPr>
          <w:rFonts w:ascii="Times New Roman" w:hAnsi="Times New Roman" w:cs="Times New Roman"/>
          <w:sz w:val="24"/>
          <w:szCs w:val="24"/>
        </w:rPr>
        <w:t xml:space="preserve">diffraction (XRD) was used to study the crystal structure and purity of both </w:t>
      </w:r>
      <w:r w:rsidRPr="004D7302">
        <w:rPr>
          <w:rFonts w:ascii="Times New Roman" w:hAnsi="Times New Roman" w:cs="Times New Roman"/>
          <w:sz w:val="24"/>
          <w:szCs w:val="24"/>
        </w:rPr>
        <w:t>crushed</w:t>
      </w:r>
      <w:r w:rsidRPr="008E39F7">
        <w:rPr>
          <w:rFonts w:ascii="Times New Roman" w:hAnsi="Times New Roman" w:cs="Times New Roman"/>
          <w:sz w:val="24"/>
          <w:szCs w:val="24"/>
        </w:rPr>
        <w:t xml:space="preserve"> </w:t>
      </w:r>
      <w:r w:rsidRPr="004D7302">
        <w:rPr>
          <w:rFonts w:ascii="Times New Roman" w:hAnsi="Times New Roman" w:cs="Times New Roman"/>
          <w:sz w:val="24"/>
          <w:szCs w:val="24"/>
        </w:rPr>
        <w:t>and treated pyrite mineral, as well as a film of exfoliated pyrite which was made by drop-casting the dispersion onto a silicon wafer</w:t>
      </w:r>
      <w:r w:rsidRPr="008E39F7">
        <w:rPr>
          <w:rFonts w:ascii="Times New Roman" w:hAnsi="Times New Roman" w:cs="Times New Roman"/>
          <w:sz w:val="24"/>
          <w:szCs w:val="24"/>
        </w:rPr>
        <w:t xml:space="preserve">. As shown in figure </w:t>
      </w:r>
      <w:r>
        <w:rPr>
          <w:rFonts w:ascii="Times New Roman" w:hAnsi="Times New Roman" w:cs="Times New Roman"/>
          <w:sz w:val="24"/>
          <w:szCs w:val="24"/>
        </w:rPr>
        <w:t>3</w:t>
      </w:r>
      <w:r w:rsidR="004C25C4">
        <w:rPr>
          <w:rFonts w:ascii="Times New Roman" w:hAnsi="Times New Roman" w:cs="Times New Roman"/>
          <w:sz w:val="24"/>
          <w:szCs w:val="24"/>
        </w:rPr>
        <w:t>(c)</w:t>
      </w:r>
      <w:r w:rsidRPr="008E39F7">
        <w:rPr>
          <w:rFonts w:ascii="Times New Roman" w:hAnsi="Times New Roman" w:cs="Times New Roman"/>
          <w:sz w:val="24"/>
          <w:szCs w:val="24"/>
        </w:rPr>
        <w:t xml:space="preserve">, the </w:t>
      </w:r>
      <w:r w:rsidRPr="004D7302">
        <w:rPr>
          <w:rFonts w:ascii="Times New Roman" w:hAnsi="Times New Roman" w:cs="Times New Roman"/>
          <w:sz w:val="24"/>
          <w:szCs w:val="24"/>
        </w:rPr>
        <w:t xml:space="preserve">crushed mineral </w:t>
      </w:r>
      <w:r w:rsidRPr="008E39F7">
        <w:rPr>
          <w:rFonts w:ascii="Times New Roman" w:hAnsi="Times New Roman" w:cs="Times New Roman"/>
          <w:sz w:val="24"/>
          <w:szCs w:val="24"/>
        </w:rPr>
        <w:t>shows the presence of sharp diffraction peaks at 2Ɵ = 28.5°, 33.0°, 37.0°, 40.7°, 47.4°, 56.2°, and 59.0°, which matches well with the cubic crystal system (space group Pa</w:t>
      </w:r>
      <m:oMath>
        <m:acc>
          <m:accPr>
            <m:chr m:val="̅"/>
            <m:ctrlPr>
              <w:rPr>
                <w:rFonts w:ascii="Cambria Math" w:hAnsi="Cambria Math" w:cs="Times New Roman"/>
                <w:i/>
                <w:sz w:val="24"/>
                <w:szCs w:val="24"/>
              </w:rPr>
            </m:ctrlPr>
          </m:accPr>
          <m:e>
            <m:r>
              <w:rPr>
                <w:rFonts w:ascii="Cambria Math" w:hAnsi="Cambria Math" w:cs="Times New Roman"/>
                <w:sz w:val="24"/>
                <w:szCs w:val="24"/>
              </w:rPr>
              <m:t>3</m:t>
            </m:r>
          </m:e>
        </m:acc>
      </m:oMath>
      <w:r w:rsidRPr="008E39F7">
        <w:rPr>
          <w:rFonts w:ascii="Times New Roman" w:hAnsi="Times New Roman" w:cs="Times New Roman"/>
          <w:sz w:val="24"/>
          <w:szCs w:val="24"/>
        </w:rPr>
        <w:t>) of iron disulfide (reference, JCPDS card no. 042-1340). A low intensity d</w:t>
      </w:r>
      <w:proofErr w:type="spellStart"/>
      <w:r w:rsidRPr="008E39F7">
        <w:rPr>
          <w:rFonts w:ascii="Times New Roman" w:hAnsi="Times New Roman" w:cs="Times New Roman"/>
          <w:sz w:val="24"/>
          <w:szCs w:val="24"/>
        </w:rPr>
        <w:t>iffraction</w:t>
      </w:r>
      <w:proofErr w:type="spellEnd"/>
      <w:r w:rsidRPr="008E39F7">
        <w:rPr>
          <w:rFonts w:ascii="Times New Roman" w:hAnsi="Times New Roman" w:cs="Times New Roman"/>
          <w:sz w:val="24"/>
          <w:szCs w:val="24"/>
        </w:rPr>
        <w:t xml:space="preserve"> peak at 2Ɵ = 46° (as shown by an asterisk in figure </w:t>
      </w:r>
      <w:r>
        <w:rPr>
          <w:rFonts w:ascii="Times New Roman" w:hAnsi="Times New Roman" w:cs="Times New Roman"/>
          <w:sz w:val="24"/>
          <w:szCs w:val="24"/>
        </w:rPr>
        <w:t>3</w:t>
      </w:r>
      <w:r w:rsidR="005E3709">
        <w:rPr>
          <w:rFonts w:ascii="Times New Roman" w:hAnsi="Times New Roman" w:cs="Times New Roman"/>
          <w:sz w:val="24"/>
          <w:szCs w:val="24"/>
        </w:rPr>
        <w:t>(c)</w:t>
      </w:r>
      <w:r w:rsidRPr="008E39F7">
        <w:rPr>
          <w:rFonts w:ascii="Times New Roman" w:hAnsi="Times New Roman" w:cs="Times New Roman"/>
          <w:sz w:val="24"/>
          <w:szCs w:val="24"/>
        </w:rPr>
        <w:t>) has also been observed in the crushed mineral which may be attributed to the impurities in it.</w:t>
      </w:r>
      <w:r w:rsidR="00305B8F">
        <w:rPr>
          <w:rFonts w:ascii="Times New Roman" w:hAnsi="Times New Roman" w:cs="Times New Roman"/>
          <w:sz w:val="24"/>
          <w:szCs w:val="24"/>
        </w:rPr>
        <w:t xml:space="preserve"> This </w:t>
      </w:r>
      <w:r w:rsidR="007361D5">
        <w:rPr>
          <w:rFonts w:ascii="Times New Roman" w:hAnsi="Times New Roman" w:cs="Times New Roman"/>
          <w:sz w:val="24"/>
          <w:szCs w:val="24"/>
        </w:rPr>
        <w:t>signal</w:t>
      </w:r>
      <w:r w:rsidR="00305B8F">
        <w:rPr>
          <w:rFonts w:ascii="Times New Roman" w:hAnsi="Times New Roman" w:cs="Times New Roman"/>
          <w:sz w:val="24"/>
          <w:szCs w:val="24"/>
        </w:rPr>
        <w:t xml:space="preserve"> may be associated with </w:t>
      </w:r>
      <w:r w:rsidR="00305B8F" w:rsidRPr="00305B8F">
        <w:rPr>
          <w:rFonts w:ascii="Times New Roman" w:hAnsi="Times New Roman" w:cs="Times New Roman"/>
          <w:sz w:val="24"/>
          <w:szCs w:val="24"/>
        </w:rPr>
        <w:t>iron carbonate</w:t>
      </w:r>
      <w:r w:rsidR="00305B8F">
        <w:rPr>
          <w:rFonts w:ascii="Times New Roman" w:hAnsi="Times New Roman" w:cs="Times New Roman"/>
          <w:sz w:val="24"/>
          <w:szCs w:val="24"/>
        </w:rPr>
        <w:t xml:space="preserve">, </w:t>
      </w:r>
      <w:r w:rsidR="00305B8F" w:rsidRPr="00305B8F">
        <w:rPr>
          <w:rFonts w:ascii="Times New Roman" w:hAnsi="Times New Roman" w:cs="Times New Roman"/>
          <w:sz w:val="24"/>
          <w:szCs w:val="24"/>
        </w:rPr>
        <w:t>FeCO</w:t>
      </w:r>
      <w:r w:rsidR="00305B8F" w:rsidRPr="00646228">
        <w:rPr>
          <w:rFonts w:ascii="Times New Roman" w:hAnsi="Times New Roman" w:cs="Times New Roman"/>
          <w:sz w:val="24"/>
          <w:szCs w:val="24"/>
          <w:vertAlign w:val="subscript"/>
        </w:rPr>
        <w:t>3</w:t>
      </w:r>
      <w:r w:rsidR="00305B8F">
        <w:rPr>
          <w:rFonts w:ascii="Times New Roman" w:hAnsi="Times New Roman" w:cs="Times New Roman"/>
          <w:sz w:val="24"/>
          <w:szCs w:val="24"/>
        </w:rPr>
        <w:t xml:space="preserve"> (</w:t>
      </w:r>
      <w:r w:rsidR="00305B8F" w:rsidRPr="00305B8F">
        <w:rPr>
          <w:rFonts w:ascii="Times New Roman" w:hAnsi="Times New Roman" w:cs="Times New Roman"/>
          <w:sz w:val="24"/>
          <w:szCs w:val="24"/>
        </w:rPr>
        <w:t>JCPDS card number 00-029-0696)</w:t>
      </w:r>
      <w:r w:rsidR="00305B8F">
        <w:rPr>
          <w:rFonts w:ascii="Times New Roman" w:hAnsi="Times New Roman" w:cs="Times New Roman"/>
          <w:sz w:val="24"/>
          <w:szCs w:val="24"/>
        </w:rPr>
        <w:t xml:space="preserve"> although it is impossible to </w:t>
      </w:r>
      <w:r w:rsidR="00646228">
        <w:rPr>
          <w:rFonts w:ascii="Times New Roman" w:hAnsi="Times New Roman" w:cs="Times New Roman"/>
          <w:sz w:val="24"/>
          <w:szCs w:val="24"/>
        </w:rPr>
        <w:t xml:space="preserve">be certain based on </w:t>
      </w:r>
      <w:r w:rsidR="009F0370">
        <w:rPr>
          <w:rFonts w:ascii="Times New Roman" w:hAnsi="Times New Roman" w:cs="Times New Roman"/>
          <w:sz w:val="24"/>
          <w:szCs w:val="24"/>
        </w:rPr>
        <w:t>a single</w:t>
      </w:r>
      <w:r w:rsidR="00646228">
        <w:rPr>
          <w:rFonts w:ascii="Times New Roman" w:hAnsi="Times New Roman" w:cs="Times New Roman"/>
          <w:sz w:val="24"/>
          <w:szCs w:val="24"/>
        </w:rPr>
        <w:t xml:space="preserve"> diffraction peak</w:t>
      </w:r>
      <w:r w:rsidR="00305B8F" w:rsidRPr="00305B8F">
        <w:rPr>
          <w:rFonts w:ascii="Times New Roman" w:hAnsi="Times New Roman" w:cs="Times New Roman"/>
          <w:sz w:val="24"/>
          <w:szCs w:val="24"/>
        </w:rPr>
        <w:t>.</w:t>
      </w:r>
      <w:r w:rsidR="00646228">
        <w:rPr>
          <w:rFonts w:ascii="Times New Roman" w:hAnsi="Times New Roman" w:cs="Times New Roman"/>
          <w:sz w:val="24"/>
          <w:szCs w:val="24"/>
        </w:rPr>
        <w:t xml:space="preserve"> </w:t>
      </w:r>
      <w:r w:rsidRPr="004D7302">
        <w:rPr>
          <w:rFonts w:ascii="Times New Roman" w:hAnsi="Times New Roman" w:cs="Times New Roman"/>
          <w:sz w:val="24"/>
          <w:szCs w:val="24"/>
        </w:rPr>
        <w:t xml:space="preserve">After the treatment process, the diffractogram </w:t>
      </w:r>
      <w:r w:rsidR="00C33AFB">
        <w:rPr>
          <w:rFonts w:ascii="Times New Roman" w:hAnsi="Times New Roman" w:cs="Times New Roman"/>
          <w:sz w:val="24"/>
          <w:szCs w:val="24"/>
        </w:rPr>
        <w:t>has the same peaks as that of</w:t>
      </w:r>
      <w:r w:rsidRPr="004D7302">
        <w:rPr>
          <w:rFonts w:ascii="Times New Roman" w:hAnsi="Times New Roman" w:cs="Times New Roman"/>
          <w:sz w:val="24"/>
          <w:szCs w:val="24"/>
        </w:rPr>
        <w:t xml:space="preserve"> the crushed powder except</w:t>
      </w:r>
      <w:r w:rsidR="00C33AFB">
        <w:rPr>
          <w:rFonts w:ascii="Times New Roman" w:hAnsi="Times New Roman" w:cs="Times New Roman"/>
          <w:sz w:val="24"/>
          <w:szCs w:val="24"/>
        </w:rPr>
        <w:t xml:space="preserve"> that</w:t>
      </w:r>
      <w:r w:rsidRPr="004D7302">
        <w:rPr>
          <w:rFonts w:ascii="Times New Roman" w:hAnsi="Times New Roman" w:cs="Times New Roman"/>
          <w:sz w:val="24"/>
          <w:szCs w:val="24"/>
        </w:rPr>
        <w:t xml:space="preserve"> the peak at 2Ɵ = 46°</w:t>
      </w:r>
      <w:r w:rsidR="009F0370">
        <w:rPr>
          <w:rFonts w:ascii="Times New Roman" w:hAnsi="Times New Roman" w:cs="Times New Roman"/>
          <w:sz w:val="24"/>
          <w:szCs w:val="24"/>
        </w:rPr>
        <w:t xml:space="preserve">, </w:t>
      </w:r>
      <w:r w:rsidRPr="004D7302">
        <w:rPr>
          <w:rFonts w:ascii="Times New Roman" w:hAnsi="Times New Roman" w:cs="Times New Roman"/>
          <w:sz w:val="24"/>
          <w:szCs w:val="24"/>
        </w:rPr>
        <w:t>corresponding to the impure phase</w:t>
      </w:r>
      <w:r w:rsidR="009F0370">
        <w:rPr>
          <w:rFonts w:ascii="Times New Roman" w:hAnsi="Times New Roman" w:cs="Times New Roman"/>
          <w:sz w:val="24"/>
          <w:szCs w:val="24"/>
        </w:rPr>
        <w:t>,</w:t>
      </w:r>
      <w:r w:rsidRPr="004D7302">
        <w:rPr>
          <w:rFonts w:ascii="Times New Roman" w:hAnsi="Times New Roman" w:cs="Times New Roman"/>
          <w:sz w:val="24"/>
          <w:szCs w:val="24"/>
        </w:rPr>
        <w:t xml:space="preserve"> disappears (Figure </w:t>
      </w:r>
      <w:r>
        <w:rPr>
          <w:rFonts w:ascii="Times New Roman" w:hAnsi="Times New Roman" w:cs="Times New Roman"/>
          <w:sz w:val="24"/>
          <w:szCs w:val="24"/>
        </w:rPr>
        <w:t>3</w:t>
      </w:r>
      <w:r w:rsidR="004C25C4">
        <w:rPr>
          <w:rFonts w:ascii="Times New Roman" w:hAnsi="Times New Roman" w:cs="Times New Roman"/>
          <w:sz w:val="24"/>
          <w:szCs w:val="24"/>
        </w:rPr>
        <w:t>(c)</w:t>
      </w:r>
      <w:r w:rsidRPr="004D7302">
        <w:rPr>
          <w:rFonts w:ascii="Times New Roman" w:hAnsi="Times New Roman" w:cs="Times New Roman"/>
          <w:sz w:val="24"/>
          <w:szCs w:val="24"/>
        </w:rPr>
        <w:t xml:space="preserve">). The diffractogram from the </w:t>
      </w:r>
      <w:r w:rsidRPr="008E39F7">
        <w:rPr>
          <w:rFonts w:ascii="Times New Roman" w:hAnsi="Times New Roman" w:cs="Times New Roman"/>
          <w:sz w:val="24"/>
          <w:szCs w:val="24"/>
        </w:rPr>
        <w:t>exfoliated pyrite shows the same diffraction peak positions as that of the treated mineral, but with broadening in the full-width half maximum (</w:t>
      </w:r>
      <w:r w:rsidRPr="008E39F7">
        <w:rPr>
          <w:rFonts w:ascii="Times New Roman" w:hAnsi="Times New Roman" w:cs="Times New Roman"/>
          <w:i/>
          <w:iCs/>
          <w:sz w:val="24"/>
          <w:szCs w:val="24"/>
        </w:rPr>
        <w:t>β</w:t>
      </w:r>
      <w:r w:rsidRPr="008E39F7">
        <w:rPr>
          <w:rFonts w:ascii="Times New Roman" w:hAnsi="Times New Roman" w:cs="Times New Roman"/>
          <w:sz w:val="24"/>
          <w:szCs w:val="24"/>
        </w:rPr>
        <w:t>).</w:t>
      </w:r>
      <w:r w:rsidR="00DC4320">
        <w:rPr>
          <w:rFonts w:ascii="Times New Roman" w:hAnsi="Times New Roman" w:cs="Times New Roman"/>
          <w:sz w:val="24"/>
          <w:szCs w:val="24"/>
        </w:rPr>
        <w:t xml:space="preserve"> We note that no trace of impurity material was observed in the XRD scans </w:t>
      </w:r>
      <w:r w:rsidR="00DC4320">
        <w:rPr>
          <w:rFonts w:ascii="Times New Roman" w:hAnsi="Times New Roman" w:cs="Times New Roman"/>
          <w:sz w:val="24"/>
          <w:szCs w:val="24"/>
        </w:rPr>
        <w:lastRenderedPageBreak/>
        <w:t>of the treated, exfoliated material</w:t>
      </w:r>
      <w:r w:rsidR="00267B06">
        <w:rPr>
          <w:rFonts w:ascii="Times New Roman" w:hAnsi="Times New Roman" w:cs="Times New Roman"/>
          <w:sz w:val="24"/>
          <w:szCs w:val="24"/>
        </w:rPr>
        <w:t xml:space="preserve"> (although impurities may be present in small, undetectable quantities)</w:t>
      </w:r>
      <w:r w:rsidR="00DC4320">
        <w:rPr>
          <w:rFonts w:ascii="Times New Roman" w:hAnsi="Times New Roman" w:cs="Times New Roman"/>
          <w:sz w:val="24"/>
          <w:szCs w:val="24"/>
        </w:rPr>
        <w:t>.</w:t>
      </w:r>
    </w:p>
    <w:p w14:paraId="1FD8C7E6" w14:textId="3BAE6980" w:rsidR="00252274" w:rsidRPr="004D7302" w:rsidRDefault="001A0600" w:rsidP="0025227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on crystallite size can also be extracted from the XRD spectra. </w:t>
      </w:r>
      <w:r w:rsidR="00252274" w:rsidRPr="004D7302">
        <w:rPr>
          <w:rFonts w:ascii="Times New Roman" w:hAnsi="Times New Roman" w:cs="Times New Roman"/>
          <w:sz w:val="24"/>
          <w:szCs w:val="24"/>
        </w:rPr>
        <w:t>According to the Scherrer equation</w:t>
      </w:r>
      <w:r w:rsidR="00252274">
        <w:rPr>
          <w:rFonts w:ascii="Times New Roman" w:hAnsi="Times New Roman" w:cs="Times New Roman"/>
          <w:sz w:val="24"/>
          <w:szCs w:val="24"/>
        </w:rPr>
        <w:t>,</w:t>
      </w:r>
      <w:r w:rsidR="00252274" w:rsidRPr="004D7302">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&lt;EndNote&gt;&lt;Cite&gt;&lt;Author&gt;Holder&lt;/Author&gt;&lt;Year&gt;2019&lt;/Year&gt;&lt;RecNum&gt;1&lt;/RecNum&gt;&lt;DisplayText&gt;&lt;style face="superscript"&gt;34&lt;/style&gt;&lt;/DisplayText&gt;&lt;record&gt;&lt;rec-number&gt;28&lt;/rec-number&gt;&lt;foreign-keys&gt;&lt;key app="EN" db-id="sv9se90z6p9vwtew5p3xvz9gax9fstxwt09p" timestamp="1616755835"&gt;28&lt;/key&gt;&lt;/foreign-keys&gt;&lt;ref-type name="Generic"&gt;13&lt;/ref-type&gt;&lt;contributors&gt;&lt;authors&gt;&lt;author&gt;Holder, Cameron F.&lt;/author&gt;&lt;author&gt;Schaak, Raymond E.&lt;/author&gt;&lt;/authors&gt;&lt;/contributors&gt;&lt;titles&gt;&lt;title&gt;Tutorial on powder X-ray diffraction for characterizing nanoscale materials&lt;/title&gt;&lt;/titles&gt;&lt;dates&gt;&lt;year&gt;2019&lt;/year&gt;&lt;/dates&gt;&lt;publisher&gt;ACS Publications&lt;/publisher&gt;&lt;urls&gt;&lt;/urls&gt;&lt;/record&gt;&lt;/Cite&gt;&lt;/EndNote&gt;</w:instrText>
      </w:r>
      <w:r w:rsidR="00252274" w:rsidRPr="004D7302">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34</w:t>
      </w:r>
      <w:r w:rsidR="00252274" w:rsidRPr="004D7302">
        <w:rPr>
          <w:rFonts w:ascii="Times New Roman" w:hAnsi="Times New Roman" w:cs="Times New Roman"/>
          <w:sz w:val="24"/>
          <w:szCs w:val="24"/>
        </w:rPr>
        <w:fldChar w:fldCharType="end"/>
      </w:r>
    </w:p>
    <w:p w14:paraId="5A798DB5" w14:textId="77777777" w:rsidR="00252274" w:rsidRPr="004D7302" w:rsidRDefault="00252274" w:rsidP="00252274">
      <w:pPr>
        <w:spacing w:after="60" w:line="360" w:lineRule="auto"/>
        <w:jc w:val="both"/>
        <w:rPr>
          <w:rFonts w:ascii="Times New Roman" w:hAnsi="Times New Roman" w:cs="Times New Roman"/>
          <w:sz w:val="24"/>
          <w:szCs w:val="24"/>
        </w:rPr>
      </w:pPr>
      <w:r w:rsidRPr="001E65CA">
        <w:rPr>
          <w:rFonts w:ascii="Times New Roman" w:hAnsi="Times New Roman" w:cs="Times New Roman"/>
          <w:position w:val="-28"/>
          <w:sz w:val="24"/>
          <w:szCs w:val="24"/>
        </w:rPr>
        <w:object w:dxaOrig="1480" w:dyaOrig="660" w14:anchorId="66F683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36pt" o:ole="">
            <v:imagedata r:id="rId10" o:title=""/>
          </v:shape>
          <o:OLEObject Type="Embed" ProgID="Equation.DSMT4" ShapeID="_x0000_i1025" DrawAspect="Content" ObjectID="_1710327839" r:id="rId11"/>
        </w:object>
      </w:r>
      <w:r w:rsidRPr="004D7302">
        <w:rPr>
          <w:rFonts w:ascii="Times New Roman" w:hAnsi="Times New Roman" w:cs="Times New Roman"/>
          <w:sz w:val="24"/>
          <w:szCs w:val="24"/>
        </w:rPr>
        <w:t xml:space="preserve"> </w:t>
      </w:r>
    </w:p>
    <w:p w14:paraId="043E39B7" w14:textId="77777777" w:rsidR="00252274" w:rsidRPr="004D7302" w:rsidRDefault="00252274" w:rsidP="00252274">
      <w:pPr>
        <w:spacing w:after="60" w:line="360" w:lineRule="auto"/>
        <w:jc w:val="both"/>
        <w:rPr>
          <w:rFonts w:ascii="Times New Roman" w:hAnsi="Times New Roman" w:cs="Times New Roman"/>
          <w:sz w:val="24"/>
          <w:szCs w:val="24"/>
        </w:rPr>
      </w:pPr>
      <w:r w:rsidRPr="004D7302">
        <w:rPr>
          <w:rFonts w:ascii="Times New Roman" w:hAnsi="Times New Roman" w:cs="Times New Roman"/>
          <w:sz w:val="24"/>
          <w:szCs w:val="24"/>
        </w:rPr>
        <w:t xml:space="preserve">where </w:t>
      </w:r>
      <w:r>
        <w:rPr>
          <w:rFonts w:ascii="Times New Roman" w:hAnsi="Times New Roman" w:cs="Times New Roman"/>
          <w:i/>
          <w:iCs/>
          <w:sz w:val="24"/>
          <w:szCs w:val="24"/>
        </w:rPr>
        <w:t>l</w:t>
      </w:r>
      <w:r w:rsidRPr="004D7302">
        <w:rPr>
          <w:rFonts w:ascii="Times New Roman" w:hAnsi="Times New Roman" w:cs="Times New Roman"/>
          <w:sz w:val="24"/>
          <w:szCs w:val="24"/>
        </w:rPr>
        <w:t xml:space="preserve"> is the measure of the dimension of the particle in a direction perpendicular to the reflecting plane (also called as crystallite domain size), </w:t>
      </w:r>
      <w:r w:rsidRPr="004D7302">
        <w:rPr>
          <w:rFonts w:ascii="Times New Roman" w:hAnsi="Times New Roman" w:cs="Times New Roman"/>
          <w:i/>
          <w:iCs/>
          <w:sz w:val="24"/>
          <w:szCs w:val="24"/>
        </w:rPr>
        <w:t>K</w:t>
      </w:r>
      <w:r w:rsidRPr="004D7302">
        <w:rPr>
          <w:rFonts w:ascii="Times New Roman" w:hAnsi="Times New Roman" w:cs="Times New Roman"/>
          <w:sz w:val="24"/>
          <w:szCs w:val="24"/>
        </w:rPr>
        <w:t xml:space="preserve"> is the shape factor, </w:t>
      </w:r>
      <w:r w:rsidRPr="004D7302">
        <w:rPr>
          <w:rFonts w:ascii="Times New Roman" w:hAnsi="Times New Roman" w:cs="Times New Roman"/>
          <w:i/>
          <w:iCs/>
          <w:sz w:val="24"/>
          <w:szCs w:val="24"/>
        </w:rPr>
        <w:t>λ</w:t>
      </w:r>
      <w:r w:rsidRPr="004D7302">
        <w:rPr>
          <w:rFonts w:ascii="Times New Roman" w:hAnsi="Times New Roman" w:cs="Times New Roman"/>
          <w:sz w:val="24"/>
          <w:szCs w:val="24"/>
        </w:rPr>
        <w:t xml:space="preserve"> is X-ray wavelength,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is the full width at half maximum intensity and, </w:t>
      </w:r>
      <w:r w:rsidRPr="004D7302">
        <w:rPr>
          <w:rFonts w:ascii="Times New Roman" w:hAnsi="Times New Roman" w:cs="Times New Roman"/>
          <w:i/>
          <w:iCs/>
          <w:sz w:val="24"/>
          <w:szCs w:val="24"/>
        </w:rPr>
        <w:t>Ɵ</w:t>
      </w:r>
      <w:r w:rsidRPr="004D7302">
        <w:rPr>
          <w:rFonts w:ascii="Times New Roman" w:hAnsi="Times New Roman" w:cs="Times New Roman"/>
          <w:sz w:val="24"/>
          <w:szCs w:val="24"/>
        </w:rPr>
        <w:t xml:space="preserve"> is the Bragg angle; such that an increase in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is associated with decrease of crystallite size, </w:t>
      </w:r>
      <w:r>
        <w:rPr>
          <w:rFonts w:ascii="Times New Roman" w:hAnsi="Times New Roman" w:cs="Times New Roman"/>
          <w:i/>
          <w:iCs/>
          <w:sz w:val="24"/>
          <w:szCs w:val="24"/>
        </w:rPr>
        <w:t>l</w:t>
      </w:r>
      <w:r w:rsidRPr="004D7302">
        <w:rPr>
          <w:rFonts w:ascii="Times New Roman" w:hAnsi="Times New Roman" w:cs="Times New Roman"/>
          <w:sz w:val="24"/>
          <w:szCs w:val="24"/>
        </w:rPr>
        <w:t xml:space="preserve">. Therefore, to get insight into </w:t>
      </w:r>
      <w:r>
        <w:rPr>
          <w:rFonts w:ascii="Times New Roman" w:hAnsi="Times New Roman" w:cs="Times New Roman"/>
          <w:i/>
          <w:iCs/>
          <w:sz w:val="24"/>
          <w:szCs w:val="24"/>
        </w:rPr>
        <w:t>l</w:t>
      </w:r>
      <w:r w:rsidRPr="004D7302">
        <w:rPr>
          <w:rFonts w:ascii="Times New Roman" w:hAnsi="Times New Roman" w:cs="Times New Roman"/>
          <w:sz w:val="24"/>
          <w:szCs w:val="24"/>
        </w:rPr>
        <w:t xml:space="preserve">, each diffraction peak is fitted with Lorentzian line shape to extract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w:t>
      </w:r>
    </w:p>
    <w:p w14:paraId="6238D69A" w14:textId="16217560" w:rsidR="00252274" w:rsidRPr="004D7302" w:rsidRDefault="00252274" w:rsidP="005E4318">
      <w:pPr>
        <w:spacing w:after="60" w:line="360" w:lineRule="auto"/>
        <w:ind w:firstLine="720"/>
        <w:jc w:val="both"/>
        <w:rPr>
          <w:rFonts w:ascii="Times New Roman" w:hAnsi="Times New Roman" w:cs="Times New Roman"/>
          <w:sz w:val="24"/>
          <w:szCs w:val="24"/>
        </w:rPr>
      </w:pPr>
      <w:r w:rsidRPr="004D7302">
        <w:rPr>
          <w:rFonts w:ascii="Times New Roman" w:hAnsi="Times New Roman" w:cs="Times New Roman"/>
          <w:sz w:val="24"/>
          <w:szCs w:val="24"/>
        </w:rPr>
        <w:t xml:space="preserve">Figure </w:t>
      </w:r>
      <w:r>
        <w:rPr>
          <w:rFonts w:ascii="Times New Roman" w:hAnsi="Times New Roman" w:cs="Times New Roman"/>
          <w:sz w:val="24"/>
          <w:szCs w:val="24"/>
        </w:rPr>
        <w:t>3</w:t>
      </w:r>
      <w:r w:rsidR="004C25C4">
        <w:rPr>
          <w:rFonts w:ascii="Times New Roman" w:hAnsi="Times New Roman" w:cs="Times New Roman"/>
          <w:sz w:val="24"/>
          <w:szCs w:val="24"/>
        </w:rPr>
        <w:t>(d)</w:t>
      </w:r>
      <w:r w:rsidRPr="004D7302">
        <w:rPr>
          <w:rFonts w:ascii="Times New Roman" w:hAnsi="Times New Roman" w:cs="Times New Roman"/>
          <w:sz w:val="24"/>
          <w:szCs w:val="24"/>
        </w:rPr>
        <w:t xml:space="preserve"> shows the variation in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for crushed, treated, and exfoliated pyrite. Going from crushed to treated</w:t>
      </w:r>
      <w:r>
        <w:rPr>
          <w:rFonts w:ascii="Times New Roman" w:hAnsi="Times New Roman" w:cs="Times New Roman"/>
          <w:sz w:val="24"/>
          <w:szCs w:val="24"/>
        </w:rPr>
        <w:t xml:space="preserve"> pyrite</w:t>
      </w:r>
      <w:r w:rsidRPr="004D7302">
        <w:rPr>
          <w:rFonts w:ascii="Times New Roman" w:hAnsi="Times New Roman" w:cs="Times New Roman"/>
          <w:sz w:val="24"/>
          <w:szCs w:val="24"/>
        </w:rPr>
        <w:t xml:space="preserve">, most peak widths (and so crystallite sizes) do not change. However, we observe a significant increase in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from ~1.7 to ~2.9 mrad for both the 211 and 311 atomic planes</w:t>
      </w:r>
      <w:r w:rsidR="002C0BDA">
        <w:rPr>
          <w:rFonts w:ascii="Times New Roman" w:hAnsi="Times New Roman" w:cs="Times New Roman"/>
          <w:sz w:val="24"/>
          <w:szCs w:val="24"/>
        </w:rPr>
        <w:t>, implying a thinning of crystallites in directions perpendicular to these planes</w:t>
      </w:r>
      <w:r w:rsidRPr="004D7302">
        <w:rPr>
          <w:rFonts w:ascii="Times New Roman" w:hAnsi="Times New Roman" w:cs="Times New Roman"/>
          <w:sz w:val="24"/>
          <w:szCs w:val="24"/>
        </w:rPr>
        <w:t>. As treatment involves mild sonication, this change may reflect a partial exfoliation and could imply preferential cleavage in these planes. This results in a decrease in the average crystallite size from 85 and 93 nm for the crushed powder to 49 and 52 nm in the treated powder for 211 and 311 directions respectively. Because the 211 and 311 atomic planes have similar surface energies, close to ⁓ 2 J m</w:t>
      </w:r>
      <w:r w:rsidRPr="004D7302">
        <w:rPr>
          <w:rFonts w:ascii="Times New Roman" w:hAnsi="Times New Roman" w:cs="Times New Roman"/>
          <w:sz w:val="24"/>
          <w:szCs w:val="24"/>
          <w:vertAlign w:val="superscript"/>
        </w:rPr>
        <w:t>-2</w:t>
      </w:r>
      <w:r w:rsidRPr="004D7302">
        <w:rPr>
          <w:rFonts w:ascii="Times New Roman" w:hAnsi="Times New Roman" w:cs="Times New Roman"/>
          <w:sz w:val="24"/>
          <w:szCs w:val="24"/>
        </w:rPr>
        <w:t>, which are relatively low compared to other atomic planes (e.g. ⁓ 3 J m</w:t>
      </w:r>
      <w:r w:rsidRPr="004D7302">
        <w:rPr>
          <w:rFonts w:ascii="Times New Roman" w:hAnsi="Times New Roman" w:cs="Times New Roman"/>
          <w:sz w:val="24"/>
          <w:szCs w:val="24"/>
          <w:vertAlign w:val="superscript"/>
        </w:rPr>
        <w:t>-2</w:t>
      </w:r>
      <w:r w:rsidRPr="004D7302">
        <w:rPr>
          <w:rFonts w:ascii="Times New Roman" w:hAnsi="Times New Roman" w:cs="Times New Roman"/>
          <w:sz w:val="24"/>
          <w:szCs w:val="24"/>
        </w:rPr>
        <w:t xml:space="preserve"> for 111 and 222 atomic planes)</w:t>
      </w:r>
      <w:r w:rsidRPr="004D7302">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&lt;EndNote&gt;&lt;Cite&gt;&lt;Author&gt;Arrouvel&lt;/Author&gt;&lt;Year&gt;2019&lt;/Year&gt;&lt;RecNum&gt;11&lt;/RecNum&gt;&lt;DisplayText&gt;&lt;style face="superscript"&gt;23&lt;/style&gt;&lt;/DisplayText&gt;&lt;record&gt;&lt;rec-number&gt;11&lt;/rec-number&gt;&lt;foreign-keys&gt;&lt;key app="EN" db-id="9arrw2at92rp0reerfn5pdry0vrfwapwavf9" timestamp="1615578135" guid="8362bf4e-ca3f-4f98-bed5-e12c48f7e45c"&gt;11&lt;/key&gt;&lt;/foreign-keys&gt;&lt;ref-type name="Journal Article"&gt;17&lt;/ref-type&gt;&lt;contributors&gt;&lt;authors&gt;&lt;author&gt;Arrouvel, Corinne&lt;/author&gt;&lt;author&gt;Eon, Jean-Guillaume&lt;/author&gt;&lt;/authors&gt;&lt;/contributors&gt;&lt;titles&gt;&lt;title&gt;Understanding the surfaces and crystal growth of pyrite FeS2&lt;/title&gt;&lt;secondary-title&gt;Materials Research&lt;/secondary-title&gt;&lt;/titles&gt;&lt;periodical&gt;&lt;full-title&gt;Materials Research&lt;/full-title&gt;&lt;/periodical&gt;&lt;volume&gt;22&lt;/volume&gt;&lt;number&gt;1 %@ 1516-1439&lt;/number&gt;&lt;dates&gt;&lt;year&gt;2019&lt;/year&gt;&lt;/dates&gt;&lt;urls&gt;&lt;/urls&gt;&lt;/record&gt;&lt;/Cite&gt;&lt;/EndNote&gt;</w:instrText>
      </w:r>
      <w:r w:rsidRPr="004D7302">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23</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makes preferential cleavage along these planes likely. </w:t>
      </w:r>
      <w:r>
        <w:rPr>
          <w:rFonts w:ascii="Times New Roman" w:hAnsi="Times New Roman" w:cs="Times New Roman"/>
          <w:sz w:val="24"/>
          <w:szCs w:val="24"/>
        </w:rPr>
        <w:t>T</w:t>
      </w:r>
      <w:r w:rsidRPr="00D6109C">
        <w:rPr>
          <w:rFonts w:ascii="Times New Roman" w:hAnsi="Times New Roman" w:cs="Times New Roman"/>
          <w:sz w:val="24"/>
          <w:szCs w:val="24"/>
        </w:rPr>
        <w:t xml:space="preserve">his observation is consistent with the </w:t>
      </w:r>
      <w:r>
        <w:rPr>
          <w:rFonts w:ascii="Times New Roman" w:hAnsi="Times New Roman" w:cs="Times New Roman"/>
          <w:sz w:val="24"/>
          <w:szCs w:val="24"/>
        </w:rPr>
        <w:t>TEM</w:t>
      </w:r>
      <w:r w:rsidRPr="00D6109C">
        <w:rPr>
          <w:rFonts w:ascii="Times New Roman" w:hAnsi="Times New Roman" w:cs="Times New Roman"/>
          <w:sz w:val="24"/>
          <w:szCs w:val="24"/>
        </w:rPr>
        <w:t xml:space="preserve"> analysis (as explained above) </w:t>
      </w:r>
      <w:r>
        <w:rPr>
          <w:rFonts w:ascii="Times New Roman" w:hAnsi="Times New Roman" w:cs="Times New Roman"/>
          <w:sz w:val="24"/>
          <w:szCs w:val="24"/>
        </w:rPr>
        <w:t>which shows large area planes can be 211 in nature.</w:t>
      </w:r>
    </w:p>
    <w:p w14:paraId="1834F8DF" w14:textId="3CCDC67F" w:rsidR="00B418BC" w:rsidRDefault="00252274" w:rsidP="005E4318">
      <w:pPr>
        <w:spacing w:after="6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D6109C">
        <w:rPr>
          <w:rFonts w:ascii="Times New Roman" w:hAnsi="Times New Roman" w:cs="Times New Roman"/>
          <w:sz w:val="24"/>
          <w:szCs w:val="24"/>
        </w:rPr>
        <w:t>fter exfoliation</w:t>
      </w:r>
      <w:r>
        <w:rPr>
          <w:rFonts w:ascii="Times New Roman" w:hAnsi="Times New Roman" w:cs="Times New Roman"/>
          <w:sz w:val="24"/>
          <w:szCs w:val="24"/>
        </w:rPr>
        <w:t>, a</w:t>
      </w:r>
      <w:r w:rsidRPr="004D7302">
        <w:rPr>
          <w:rFonts w:ascii="Times New Roman" w:hAnsi="Times New Roman" w:cs="Times New Roman"/>
          <w:sz w:val="24"/>
          <w:szCs w:val="24"/>
        </w:rPr>
        <w:t xml:space="preserve"> clear further increase in </w:t>
      </w:r>
      <w:r w:rsidRPr="004D7302">
        <w:rPr>
          <w:rFonts w:ascii="Times New Roman" w:hAnsi="Times New Roman" w:cs="Times New Roman"/>
          <w:i/>
          <w:iCs/>
          <w:sz w:val="24"/>
          <w:szCs w:val="24"/>
        </w:rPr>
        <w:t>β</w:t>
      </w:r>
      <w:r w:rsidRPr="004D7302">
        <w:rPr>
          <w:rFonts w:ascii="Times New Roman" w:hAnsi="Times New Roman" w:cs="Times New Roman"/>
          <w:sz w:val="24"/>
          <w:szCs w:val="24"/>
        </w:rPr>
        <w:t xml:space="preserve"> was observed for all atomic planes implying a decrease in the crystallite size over a range of directions. </w:t>
      </w:r>
      <w:r>
        <w:rPr>
          <w:rFonts w:ascii="Times New Roman" w:hAnsi="Times New Roman" w:cs="Times New Roman"/>
          <w:sz w:val="24"/>
          <w:szCs w:val="24"/>
        </w:rPr>
        <w:t>For all the atomic planes shown in figure 3</w:t>
      </w:r>
      <w:r w:rsidR="00200EAB">
        <w:rPr>
          <w:rFonts w:ascii="Times New Roman" w:hAnsi="Times New Roman" w:cs="Times New Roman"/>
          <w:sz w:val="24"/>
          <w:szCs w:val="24"/>
        </w:rPr>
        <w:t>(c)</w:t>
      </w:r>
      <w:r>
        <w:rPr>
          <w:rFonts w:ascii="Times New Roman" w:hAnsi="Times New Roman" w:cs="Times New Roman"/>
          <w:sz w:val="24"/>
          <w:szCs w:val="24"/>
        </w:rPr>
        <w:t>, the</w:t>
      </w:r>
      <w:r w:rsidRPr="004D7302">
        <w:rPr>
          <w:rFonts w:ascii="Times New Roman" w:hAnsi="Times New Roman" w:cs="Times New Roman"/>
          <w:sz w:val="24"/>
          <w:szCs w:val="24"/>
        </w:rPr>
        <w:t xml:space="preserve"> </w:t>
      </w:r>
      <w:r>
        <w:rPr>
          <w:rFonts w:ascii="Times New Roman" w:hAnsi="Times New Roman" w:cs="Times New Roman"/>
          <w:sz w:val="24"/>
          <w:szCs w:val="24"/>
        </w:rPr>
        <w:t xml:space="preserve">resultant </w:t>
      </w:r>
      <w:r w:rsidRPr="004D7302">
        <w:rPr>
          <w:rFonts w:ascii="Times New Roman" w:hAnsi="Times New Roman" w:cs="Times New Roman"/>
          <w:sz w:val="24"/>
          <w:szCs w:val="24"/>
        </w:rPr>
        <w:t>average crystallite size</w:t>
      </w:r>
      <w:r>
        <w:rPr>
          <w:rFonts w:ascii="Times New Roman" w:hAnsi="Times New Roman" w:cs="Times New Roman"/>
          <w:sz w:val="24"/>
          <w:szCs w:val="24"/>
        </w:rPr>
        <w:t>s</w:t>
      </w:r>
      <w:r w:rsidRPr="004D7302">
        <w:rPr>
          <w:rFonts w:ascii="Times New Roman" w:hAnsi="Times New Roman" w:cs="Times New Roman"/>
          <w:sz w:val="24"/>
          <w:szCs w:val="24"/>
        </w:rPr>
        <w:t xml:space="preserve"> in exfoliated pyrite </w:t>
      </w:r>
      <w:r>
        <w:rPr>
          <w:rFonts w:ascii="Times New Roman" w:hAnsi="Times New Roman" w:cs="Times New Roman"/>
          <w:sz w:val="24"/>
          <w:szCs w:val="24"/>
        </w:rPr>
        <w:t>were similar within the range</w:t>
      </w:r>
      <w:r w:rsidRPr="004D7302">
        <w:rPr>
          <w:rFonts w:ascii="Times New Roman" w:hAnsi="Times New Roman" w:cs="Times New Roman"/>
          <w:sz w:val="24"/>
          <w:szCs w:val="24"/>
        </w:rPr>
        <w:t xml:space="preserve"> </w:t>
      </w:r>
      <w:r>
        <w:rPr>
          <w:rFonts w:ascii="Times New Roman" w:hAnsi="Times New Roman" w:cs="Times New Roman"/>
          <w:sz w:val="24"/>
          <w:szCs w:val="24"/>
        </w:rPr>
        <w:t>23-29</w:t>
      </w:r>
      <w:r w:rsidRPr="004D7302">
        <w:rPr>
          <w:rFonts w:ascii="Times New Roman" w:hAnsi="Times New Roman" w:cs="Times New Roman"/>
          <w:sz w:val="24"/>
          <w:szCs w:val="24"/>
        </w:rPr>
        <w:t xml:space="preserve"> nm.</w:t>
      </w:r>
      <w:r>
        <w:rPr>
          <w:rFonts w:ascii="Times New Roman" w:hAnsi="Times New Roman" w:cs="Times New Roman"/>
          <w:sz w:val="24"/>
          <w:szCs w:val="24"/>
        </w:rPr>
        <w:t xml:space="preserve"> Interestingly, t</w:t>
      </w:r>
      <w:r w:rsidRPr="00D6109C">
        <w:rPr>
          <w:rFonts w:ascii="Times New Roman" w:hAnsi="Times New Roman" w:cs="Times New Roman"/>
          <w:sz w:val="24"/>
          <w:szCs w:val="24"/>
        </w:rPr>
        <w:t>his value is clos</w:t>
      </w:r>
      <w:r>
        <w:rPr>
          <w:rFonts w:ascii="Times New Roman" w:hAnsi="Times New Roman" w:cs="Times New Roman"/>
          <w:sz w:val="24"/>
          <w:szCs w:val="24"/>
        </w:rPr>
        <w:t>e</w:t>
      </w:r>
      <w:r w:rsidRPr="00D6109C">
        <w:rPr>
          <w:rFonts w:ascii="Times New Roman" w:hAnsi="Times New Roman" w:cs="Times New Roman"/>
          <w:sz w:val="24"/>
          <w:szCs w:val="24"/>
        </w:rPr>
        <w:t xml:space="preserve"> to the value of crystallite size obtained using </w:t>
      </w:r>
      <w:r>
        <w:rPr>
          <w:rFonts w:ascii="Times New Roman" w:hAnsi="Times New Roman" w:cs="Times New Roman"/>
          <w:sz w:val="24"/>
          <w:szCs w:val="24"/>
        </w:rPr>
        <w:t>AFM</w:t>
      </w:r>
      <w:r w:rsidRPr="00D6109C">
        <w:rPr>
          <w:rFonts w:ascii="Times New Roman" w:hAnsi="Times New Roman" w:cs="Times New Roman"/>
          <w:sz w:val="24"/>
          <w:szCs w:val="24"/>
        </w:rPr>
        <w:t xml:space="preserve"> for exfoliated pyrite (above). </w:t>
      </w:r>
      <w:r w:rsidR="00E318B1">
        <w:rPr>
          <w:rFonts w:ascii="Times New Roman" w:hAnsi="Times New Roman" w:cs="Times New Roman"/>
          <w:sz w:val="24"/>
          <w:szCs w:val="24"/>
        </w:rPr>
        <w:t>This</w:t>
      </w:r>
      <w:r w:rsidRPr="00D6109C">
        <w:rPr>
          <w:rFonts w:ascii="Times New Roman" w:hAnsi="Times New Roman" w:cs="Times New Roman"/>
          <w:sz w:val="24"/>
          <w:szCs w:val="24"/>
        </w:rPr>
        <w:t xml:space="preserve"> </w:t>
      </w:r>
      <w:r>
        <w:rPr>
          <w:rFonts w:ascii="Times New Roman" w:hAnsi="Times New Roman" w:cs="Times New Roman"/>
          <w:sz w:val="24"/>
          <w:szCs w:val="24"/>
        </w:rPr>
        <w:t>suggests</w:t>
      </w:r>
      <w:r w:rsidRPr="00D6109C">
        <w:rPr>
          <w:rFonts w:ascii="Times New Roman" w:hAnsi="Times New Roman" w:cs="Times New Roman"/>
          <w:sz w:val="24"/>
          <w:szCs w:val="24"/>
        </w:rPr>
        <w:t xml:space="preserve"> that XRD analysis </w:t>
      </w:r>
      <w:r>
        <w:rPr>
          <w:rFonts w:ascii="Times New Roman" w:hAnsi="Times New Roman" w:cs="Times New Roman"/>
          <w:sz w:val="24"/>
          <w:szCs w:val="24"/>
        </w:rPr>
        <w:t>can be used to obtain</w:t>
      </w:r>
      <w:r w:rsidRPr="00D6109C">
        <w:rPr>
          <w:rFonts w:ascii="Times New Roman" w:hAnsi="Times New Roman" w:cs="Times New Roman"/>
          <w:sz w:val="24"/>
          <w:szCs w:val="24"/>
        </w:rPr>
        <w:t xml:space="preserve"> the thickness of the flakes obtained after exfoliation.</w:t>
      </w:r>
      <w:r>
        <w:rPr>
          <w:rFonts w:ascii="Times New Roman" w:hAnsi="Times New Roman" w:cs="Times New Roman"/>
          <w:sz w:val="24"/>
          <w:szCs w:val="24"/>
        </w:rPr>
        <w:t xml:space="preserve"> </w:t>
      </w:r>
      <w:r w:rsidRPr="004D7302">
        <w:rPr>
          <w:rFonts w:ascii="Times New Roman" w:hAnsi="Times New Roman" w:cs="Times New Roman"/>
          <w:sz w:val="24"/>
          <w:szCs w:val="24"/>
        </w:rPr>
        <w:t>For 2D materials such as graphene, the crystallite size</w:t>
      </w:r>
      <w:r>
        <w:rPr>
          <w:rFonts w:ascii="Times New Roman" w:hAnsi="Times New Roman" w:cs="Times New Roman"/>
          <w:sz w:val="24"/>
          <w:szCs w:val="24"/>
        </w:rPr>
        <w:t xml:space="preserve"> extracted from XRD</w:t>
      </w:r>
      <w:r w:rsidRPr="004D7302">
        <w:rPr>
          <w:rFonts w:ascii="Times New Roman" w:hAnsi="Times New Roman" w:cs="Times New Roman"/>
          <w:sz w:val="24"/>
          <w:szCs w:val="24"/>
        </w:rPr>
        <w:t xml:space="preserve"> can be used to calculate the thickness of the nanosheets as they have only one preferred plane of cleavage</w:t>
      </w:r>
      <w:r>
        <w:rPr>
          <w:rFonts w:ascii="Times New Roman" w:hAnsi="Times New Roman" w:cs="Times New Roman"/>
          <w:sz w:val="24"/>
          <w:szCs w:val="24"/>
        </w:rPr>
        <w:t>.</w:t>
      </w:r>
      <w:r w:rsidRPr="004D7302">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&lt;EndNote&gt;&lt;Cite&gt;&lt;Author&gt;Huh&lt;/Author&gt;&lt;Year&gt;2014&lt;/Year&gt;&lt;RecNum&gt;6&lt;/RecNum&gt;&lt;DisplayText&gt;&lt;style face="superscript"&gt;35&lt;/style&gt;&lt;/DisplayText&gt;&lt;record&gt;&lt;rec-number&gt;6&lt;/rec-number&gt;&lt;foreign-keys&gt;&lt;key app="EN" db-id="9arrw2at92rp0reerfn5pdry0vrfwapwavf9" timestamp="1615157240" guid="cf3d4746-b108-426f-8e7e-44fab2322037"&gt;6&lt;/key&gt;&lt;/foreign-keys&gt;&lt;ref-type name="Journal Article"&gt;17&lt;/ref-type&gt;&lt;contributors&gt;&lt;authors&gt;&lt;author&gt;Huh, Seung Hun&lt;/author&gt;&lt;/authors&gt;&lt;/contributors&gt;&lt;titles&gt;&lt;title&gt;X-ray diffraction of multi-layer graphenes: instant measurement and determination of the number of layers&lt;/title&gt;&lt;secondary-title&gt;Carbon&lt;/secondary-title&gt;&lt;/titles&gt;&lt;periodical&gt;&lt;full-title&gt;Carbon&lt;/full-title&gt;&lt;/periodical&gt;&lt;pages&gt;617-621 %@ 0008-6223&lt;/pages&gt;&lt;volume&gt;78&lt;/volume&gt;&lt;dates&gt;&lt;year&gt;2014&lt;/year&gt;&lt;/dates&gt;&lt;urls&gt;&lt;/urls&gt;&lt;/record&gt;&lt;/Cite&gt;&lt;/EndNote&gt;</w:instrText>
      </w:r>
      <w:r w:rsidRPr="004D7302">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35</w:t>
      </w:r>
      <w:r w:rsidRPr="004D7302">
        <w:rPr>
          <w:rFonts w:ascii="Times New Roman" w:hAnsi="Times New Roman" w:cs="Times New Roman"/>
          <w:sz w:val="24"/>
          <w:szCs w:val="24"/>
        </w:rPr>
        <w:fldChar w:fldCharType="end"/>
      </w:r>
      <w:r w:rsidRPr="004D7302">
        <w:rPr>
          <w:rFonts w:ascii="Times New Roman" w:hAnsi="Times New Roman" w:cs="Times New Roman"/>
          <w:sz w:val="24"/>
          <w:szCs w:val="24"/>
        </w:rPr>
        <w:t xml:space="preserve"> However, in case of non-layered materials, </w:t>
      </w:r>
      <w:r>
        <w:rPr>
          <w:rFonts w:ascii="Times New Roman" w:hAnsi="Times New Roman" w:cs="Times New Roman"/>
          <w:sz w:val="24"/>
          <w:szCs w:val="24"/>
        </w:rPr>
        <w:t>it is not clear which plane should</w:t>
      </w:r>
      <w:r w:rsidRPr="004D7302">
        <w:rPr>
          <w:rFonts w:ascii="Times New Roman" w:hAnsi="Times New Roman" w:cs="Times New Roman"/>
          <w:sz w:val="24"/>
          <w:szCs w:val="24"/>
        </w:rPr>
        <w:t xml:space="preserve"> undergo </w:t>
      </w:r>
      <w:r>
        <w:rPr>
          <w:rFonts w:ascii="Times New Roman" w:hAnsi="Times New Roman" w:cs="Times New Roman"/>
          <w:sz w:val="24"/>
          <w:szCs w:val="24"/>
        </w:rPr>
        <w:t xml:space="preserve">preferential </w:t>
      </w:r>
      <w:r w:rsidRPr="004D7302">
        <w:rPr>
          <w:rFonts w:ascii="Times New Roman" w:hAnsi="Times New Roman" w:cs="Times New Roman"/>
          <w:sz w:val="24"/>
          <w:szCs w:val="24"/>
        </w:rPr>
        <w:t>cleavage</w:t>
      </w:r>
      <w:r>
        <w:rPr>
          <w:rFonts w:ascii="Times New Roman" w:hAnsi="Times New Roman" w:cs="Times New Roman"/>
          <w:sz w:val="24"/>
          <w:szCs w:val="24"/>
        </w:rPr>
        <w:t xml:space="preserve">. If the broadening of the peaks shown in figure </w:t>
      </w:r>
      <w:r w:rsidR="00872E86">
        <w:rPr>
          <w:rFonts w:ascii="Times New Roman" w:hAnsi="Times New Roman" w:cs="Times New Roman"/>
          <w:sz w:val="24"/>
          <w:szCs w:val="24"/>
        </w:rPr>
        <w:t xml:space="preserve">3(c) </w:t>
      </w:r>
      <w:r>
        <w:rPr>
          <w:rFonts w:ascii="Times New Roman" w:hAnsi="Times New Roman" w:cs="Times New Roman"/>
          <w:sz w:val="24"/>
          <w:szCs w:val="24"/>
        </w:rPr>
        <w:t xml:space="preserve">is associated with the relatively small thickness </w:t>
      </w:r>
      <w:r>
        <w:rPr>
          <w:rFonts w:ascii="Times New Roman" w:hAnsi="Times New Roman" w:cs="Times New Roman"/>
          <w:sz w:val="24"/>
          <w:szCs w:val="24"/>
        </w:rPr>
        <w:lastRenderedPageBreak/>
        <w:t>of quasi 2D platelets of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this data would imply that there is no one cleavage plane but that cleavage occurs over a range of planes including 111, 200, 210, 210, 220, 311 and 222. This would be an interesting result as it would mean that it is not only the low bonding strength planes that</w:t>
      </w:r>
      <w:r w:rsidR="004302AB">
        <w:rPr>
          <w:rFonts w:ascii="Times New Roman" w:hAnsi="Times New Roman" w:cs="Times New Roman"/>
          <w:sz w:val="24"/>
          <w:szCs w:val="24"/>
        </w:rPr>
        <w:t xml:space="preserve"> fracture during</w:t>
      </w:r>
      <w:r>
        <w:rPr>
          <w:rFonts w:ascii="Times New Roman" w:hAnsi="Times New Roman" w:cs="Times New Roman"/>
          <w:sz w:val="24"/>
          <w:szCs w:val="24"/>
        </w:rPr>
        <w:t xml:space="preserve"> exfoliation </w:t>
      </w:r>
      <w:r w:rsidR="004302AB">
        <w:rPr>
          <w:rFonts w:ascii="Times New Roman" w:hAnsi="Times New Roman" w:cs="Times New Roman"/>
          <w:sz w:val="24"/>
          <w:szCs w:val="24"/>
        </w:rPr>
        <w:t>of</w:t>
      </w:r>
      <w:r>
        <w:rPr>
          <w:rFonts w:ascii="Times New Roman" w:hAnsi="Times New Roman" w:cs="Times New Roman"/>
          <w:sz w:val="24"/>
          <w:szCs w:val="24"/>
        </w:rPr>
        <w:t xml:space="preserve">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w:t>
      </w:r>
      <w:r w:rsidR="005C20D3">
        <w:rPr>
          <w:rFonts w:ascii="Times New Roman" w:hAnsi="Times New Roman" w:cs="Times New Roman"/>
          <w:sz w:val="24"/>
          <w:szCs w:val="24"/>
        </w:rPr>
        <w:t xml:space="preserve">It is possible that </w:t>
      </w:r>
      <w:r w:rsidR="00910EE7">
        <w:rPr>
          <w:rFonts w:ascii="Times New Roman" w:hAnsi="Times New Roman" w:cs="Times New Roman"/>
          <w:sz w:val="24"/>
          <w:szCs w:val="24"/>
        </w:rPr>
        <w:t>the mild sonication used in the treatment/washing step</w:t>
      </w:r>
      <w:r w:rsidR="001F5B02">
        <w:rPr>
          <w:rFonts w:ascii="Times New Roman" w:hAnsi="Times New Roman" w:cs="Times New Roman"/>
          <w:sz w:val="24"/>
          <w:szCs w:val="24"/>
        </w:rPr>
        <w:t xml:space="preserve"> resulted in exfoliation along preferential planes (211 and 311)</w:t>
      </w:r>
      <w:r w:rsidR="00FD3333">
        <w:rPr>
          <w:rFonts w:ascii="Times New Roman" w:hAnsi="Times New Roman" w:cs="Times New Roman"/>
          <w:sz w:val="24"/>
          <w:szCs w:val="24"/>
        </w:rPr>
        <w:t xml:space="preserve"> while prolonged sonication during the exfoliation step was aggressive enough to yield </w:t>
      </w:r>
      <w:r w:rsidR="00C11CA9">
        <w:rPr>
          <w:rFonts w:ascii="Times New Roman" w:hAnsi="Times New Roman" w:cs="Times New Roman"/>
          <w:sz w:val="24"/>
          <w:szCs w:val="24"/>
        </w:rPr>
        <w:t xml:space="preserve">exfoliation along other atomic directions. </w:t>
      </w:r>
    </w:p>
    <w:p w14:paraId="4C816841" w14:textId="23EC87D5" w:rsidR="004F445E" w:rsidRPr="003C352D" w:rsidRDefault="00E02054" w:rsidP="003C352D">
      <w:pPr>
        <w:spacing w:after="60" w:line="360" w:lineRule="auto"/>
        <w:ind w:firstLine="720"/>
        <w:jc w:val="both"/>
        <w:rPr>
          <w:rFonts w:ascii="Times New Roman" w:hAnsi="Times New Roman" w:cs="Times New Roman"/>
          <w:sz w:val="24"/>
          <w:szCs w:val="24"/>
        </w:rPr>
      </w:pPr>
      <w:r>
        <w:rPr>
          <w:rFonts w:ascii="Times New Roman" w:hAnsi="Times New Roman" w:cs="Times New Roman"/>
          <w:sz w:val="24"/>
          <w:szCs w:val="24"/>
        </w:rPr>
        <w:t>If it were only the low bonding strength planes that fracture during exfoliation of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we would expect to see break broadening </w:t>
      </w:r>
      <w:r w:rsidR="001A6AEA">
        <w:rPr>
          <w:rFonts w:ascii="Times New Roman" w:hAnsi="Times New Roman" w:cs="Times New Roman"/>
          <w:sz w:val="24"/>
          <w:szCs w:val="24"/>
        </w:rPr>
        <w:t>only for the peaks</w:t>
      </w:r>
      <w:r w:rsidR="0040113B">
        <w:rPr>
          <w:rFonts w:ascii="Times New Roman" w:hAnsi="Times New Roman" w:cs="Times New Roman"/>
          <w:sz w:val="24"/>
          <w:szCs w:val="24"/>
        </w:rPr>
        <w:t xml:space="preserve"> associated with low bonding energy planes. </w:t>
      </w:r>
      <w:r w:rsidR="009911C5">
        <w:rPr>
          <w:rFonts w:ascii="Times New Roman" w:hAnsi="Times New Roman" w:cs="Times New Roman"/>
          <w:sz w:val="24"/>
          <w:szCs w:val="24"/>
        </w:rPr>
        <w:t xml:space="preserve">That we see </w:t>
      </w:r>
      <w:r w:rsidR="00E31FC8">
        <w:rPr>
          <w:rFonts w:ascii="Times New Roman" w:hAnsi="Times New Roman" w:cs="Times New Roman"/>
          <w:sz w:val="24"/>
          <w:szCs w:val="24"/>
        </w:rPr>
        <w:t>broadening</w:t>
      </w:r>
      <w:r w:rsidR="009911C5">
        <w:rPr>
          <w:rFonts w:ascii="Times New Roman" w:hAnsi="Times New Roman" w:cs="Times New Roman"/>
          <w:sz w:val="24"/>
          <w:szCs w:val="24"/>
        </w:rPr>
        <w:t xml:space="preserve"> in</w:t>
      </w:r>
      <w:r w:rsidR="00E31FC8">
        <w:rPr>
          <w:rFonts w:ascii="Times New Roman" w:hAnsi="Times New Roman" w:cs="Times New Roman"/>
          <w:sz w:val="24"/>
          <w:szCs w:val="24"/>
        </w:rPr>
        <w:t xml:space="preserve"> peaks associated with</w:t>
      </w:r>
      <w:r w:rsidR="009911C5">
        <w:rPr>
          <w:rFonts w:ascii="Times New Roman" w:hAnsi="Times New Roman" w:cs="Times New Roman"/>
          <w:sz w:val="24"/>
          <w:szCs w:val="24"/>
        </w:rPr>
        <w:t xml:space="preserve"> both </w:t>
      </w:r>
      <w:r w:rsidR="00E31FC8">
        <w:rPr>
          <w:rFonts w:ascii="Times New Roman" w:hAnsi="Times New Roman" w:cs="Times New Roman"/>
          <w:sz w:val="24"/>
          <w:szCs w:val="24"/>
        </w:rPr>
        <w:t xml:space="preserve">low and higher-energy planes </w:t>
      </w:r>
      <w:r w:rsidR="00BD69D3">
        <w:rPr>
          <w:rFonts w:ascii="Times New Roman" w:hAnsi="Times New Roman" w:cs="Times New Roman"/>
          <w:sz w:val="24"/>
          <w:szCs w:val="24"/>
        </w:rPr>
        <w:t>imply</w:t>
      </w:r>
      <w:r w:rsidR="00E31FC8">
        <w:rPr>
          <w:rFonts w:ascii="Times New Roman" w:hAnsi="Times New Roman" w:cs="Times New Roman"/>
          <w:sz w:val="24"/>
          <w:szCs w:val="24"/>
        </w:rPr>
        <w:t xml:space="preserve"> exfoliation to occur along </w:t>
      </w:r>
      <w:r w:rsidR="003A61BB">
        <w:rPr>
          <w:rFonts w:ascii="Times New Roman" w:hAnsi="Times New Roman" w:cs="Times New Roman"/>
          <w:sz w:val="24"/>
          <w:szCs w:val="24"/>
        </w:rPr>
        <w:t xml:space="preserve">planes with a range of fracture energies. </w:t>
      </w:r>
      <w:r w:rsidR="0006236E">
        <w:rPr>
          <w:rFonts w:ascii="Times New Roman" w:hAnsi="Times New Roman" w:cs="Times New Roman"/>
          <w:sz w:val="24"/>
          <w:szCs w:val="24"/>
        </w:rPr>
        <w:t xml:space="preserve">However, under these circumstances it </w:t>
      </w:r>
      <w:r w:rsidR="00B418BC">
        <w:rPr>
          <w:rFonts w:ascii="Times New Roman" w:hAnsi="Times New Roman" w:cs="Times New Roman"/>
          <w:sz w:val="24"/>
          <w:szCs w:val="24"/>
        </w:rPr>
        <w:t>is</w:t>
      </w:r>
      <w:r w:rsidR="0006236E">
        <w:rPr>
          <w:rFonts w:ascii="Times New Roman" w:hAnsi="Times New Roman" w:cs="Times New Roman"/>
          <w:sz w:val="24"/>
          <w:szCs w:val="24"/>
        </w:rPr>
        <w:t xml:space="preserve"> surprising that quasi 2D platelets were obtained at all as</w:t>
      </w:r>
      <w:r w:rsidR="00B418BC">
        <w:rPr>
          <w:rFonts w:ascii="Times New Roman" w:hAnsi="Times New Roman" w:cs="Times New Roman"/>
          <w:sz w:val="24"/>
          <w:szCs w:val="24"/>
        </w:rPr>
        <w:t xml:space="preserve">, if fragmentation occurs along many atomic directions, one might expect quasi-0D particles to form. </w:t>
      </w:r>
      <w:r w:rsidR="00252274">
        <w:rPr>
          <w:rFonts w:ascii="Times New Roman" w:hAnsi="Times New Roman" w:cs="Times New Roman"/>
          <w:sz w:val="24"/>
          <w:szCs w:val="24"/>
        </w:rPr>
        <w:t>This calls into question our suggestion about the importance of bonding anisotropy in the exfoliation of non-layered materials.</w:t>
      </w:r>
      <w:r w:rsidR="00252274">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00252274">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sidR="00252274">
        <w:rPr>
          <w:rFonts w:ascii="Times New Roman" w:hAnsi="Times New Roman" w:cs="Times New Roman"/>
          <w:sz w:val="24"/>
          <w:szCs w:val="24"/>
        </w:rPr>
        <w:fldChar w:fldCharType="end"/>
      </w:r>
      <w:r w:rsidR="00252274">
        <w:rPr>
          <w:rFonts w:ascii="Times New Roman" w:hAnsi="Times New Roman" w:cs="Times New Roman"/>
          <w:sz w:val="24"/>
          <w:szCs w:val="24"/>
        </w:rPr>
        <w:t xml:space="preserve"> This makes it important to consider alternative explanations of the exfoliation process, especially in the light of very recent results showing that isotropic materials such as silicon</w:t>
      </w:r>
      <w:r w:rsidR="00252274">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&lt;EndNote&gt;&lt;Cite&gt;&lt;Author&gt;Wang&lt;/Author&gt;&lt;Year&gt;2020&lt;/Year&gt;&lt;RecNum&gt;46&lt;/RecNum&gt;&lt;DisplayText&gt;&lt;style face="superscript"&gt;36&lt;/style&gt;&lt;/DisplayText&gt;&lt;record&gt;&lt;rec-number&gt;46&lt;/rec-number&gt;&lt;foreign-keys&gt;&lt;key app="EN" db-id="9arrw2at92rp0reerfn5pdry0vrfwapwavf9" timestamp="1617895646" guid="2ef2558c-0f52-4fca-986c-caa4986d4b24"&gt;46&lt;/key&gt;&lt;/foreign-keys&gt;&lt;ref-type name="Journal Article"&gt;17&lt;/ref-type&gt;&lt;contributors&gt;&lt;authors&gt;&lt;author&gt;Wang, Yan&lt;/author&gt;&lt;author&gt;Cai, Rui&lt;/author&gt;&lt;author&gt;Zhang, Jianfang&lt;/author&gt;&lt;author&gt;Cui, Jiewu&lt;/author&gt;&lt;author&gt;Qin, Yongqiang&lt;/author&gt;&lt;author&gt;Zhang, Yong&lt;/author&gt;&lt;author&gt;Wu, Jingjie&lt;/author&gt;&lt;author&gt;Chatterjee, Kuntal&lt;/author&gt;&lt;author&gt;Ajayan, Pulickel M.&lt;/author&gt;&lt;author&gt;Wu, Yucheng&lt;/author&gt;&lt;/authors&gt;&lt;/contributors&gt;&lt;titles&gt;&lt;title&gt;Directly Exfoliated Ultrathin Silicon Nanosheets for Enhanced Photocatalytic Hydrogen Production&lt;/title&gt;&lt;secondary-title&gt;The Journal of Physical Chemistry Letters&lt;/secondary-title&gt;&lt;/titles&gt;&lt;periodical&gt;&lt;full-title&gt;The Journal of Physical Chemistry Letters&lt;/full-title&gt;&lt;/periodical&gt;&lt;pages&gt;8668-8674 %@ 1948-7185&lt;/pages&gt;&lt;volume&gt;11&lt;/volume&gt;&lt;number&gt;20&lt;/number&gt;&lt;dates&gt;&lt;year&gt;2020&lt;/year&gt;&lt;/dates&gt;&lt;urls&gt;&lt;/urls&gt;&lt;/record&gt;&lt;/Cite&gt;&lt;/EndNote&gt;</w:instrText>
      </w:r>
      <w:r w:rsidR="00252274">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36</w:t>
      </w:r>
      <w:r w:rsidR="00252274">
        <w:rPr>
          <w:rFonts w:ascii="Times New Roman" w:hAnsi="Times New Roman" w:cs="Times New Roman"/>
          <w:sz w:val="24"/>
          <w:szCs w:val="24"/>
        </w:rPr>
        <w:fldChar w:fldCharType="end"/>
      </w:r>
      <w:r w:rsidR="00252274">
        <w:rPr>
          <w:rFonts w:ascii="Times New Roman" w:hAnsi="Times New Roman" w:cs="Times New Roman"/>
          <w:sz w:val="24"/>
          <w:szCs w:val="24"/>
        </w:rPr>
        <w:t xml:space="preserve"> and boron carbide</w:t>
      </w:r>
      <w:r w:rsidR="00252274">
        <w:rPr>
          <w:rFonts w:ascii="Times New Roman" w:hAnsi="Times New Roman" w:cs="Times New Roman"/>
          <w:sz w:val="24"/>
          <w:szCs w:val="24"/>
        </w:rPr>
        <w:fldChar w:fldCharType="begin"/>
      </w:r>
      <w:r w:rsidR="00F84433">
        <w:rPr>
          <w:rFonts w:ascii="Times New Roman" w:hAnsi="Times New Roman" w:cs="Times New Roman"/>
          <w:sz w:val="24"/>
          <w:szCs w:val="24"/>
        </w:rPr>
        <w:instrText xml:space="preserve"> ADDIN EN.CITE &lt;EndNote&gt;&lt;Cite&gt;&lt;Author&gt;Guo&lt;/Author&gt;&lt;Year&gt;2021&lt;/Year&gt;&lt;RecNum&gt;10&lt;/RecNum&gt;&lt;DisplayText&gt;&lt;style face="superscript"&gt;18&lt;/style&gt;&lt;/DisplayText&gt;&lt;record&gt;&lt;rec-number&gt;10&lt;/rec-number&gt;&lt;foreign-keys&gt;&lt;key app="EN" db-id="sv9se90z6p9vwtew5p3xvz9gax9fstxwt09p" timestamp="1616755835"&gt;10&lt;/key&gt;&lt;/foreign-keys&gt;&lt;ref-type name="Journal Article"&gt;17&lt;/ref-type&gt;&lt;contributors&gt;&lt;authors&gt;&lt;author&gt;Guo, Yuqi&lt;/author&gt;&lt;author&gt;Gupta, Adway&lt;/author&gt;&lt;author&gt;Gilliam, Matthew S.&lt;/author&gt;&lt;author&gt;Debnath, Abhishek&lt;/author&gt;&lt;author&gt;Yousaf, Ahmed&lt;/author&gt;&lt;author&gt;Saha, Sanchari&lt;/author&gt;&lt;author&gt;Levin, Mark D.&lt;/author&gt;&lt;author&gt;Green, Alexander A.&lt;/author&gt;&lt;author&gt;Singh, Arunima K.&lt;/author&gt;&lt;author&gt;Wang, Qing Hua&lt;/author&gt;&lt;/authors&gt;&lt;/contributors&gt;&lt;titles&gt;&lt;title&gt;Exfoliation of boron carbide into ultrathin nanosheets&lt;/title&gt;&lt;secondary-title&gt;Nanoscale&lt;/secondary-title&gt;&lt;/titles&gt;&lt;periodical&gt;&lt;full-title&gt;Nanoscale&lt;/full-title&gt;&lt;/periodical&gt;&lt;pages&gt;1652-1662&lt;/pages&gt;&lt;volume&gt;13&lt;/volume&gt;&lt;number&gt;3&lt;/number&gt;&lt;dates&gt;&lt;year&gt;2021&lt;/year&gt;&lt;/dates&gt;&lt;urls&gt;&lt;/urls&gt;&lt;/record&gt;&lt;/Cite&gt;&lt;/EndNote&gt;</w:instrText>
      </w:r>
      <w:r w:rsidR="00252274">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18</w:t>
      </w:r>
      <w:r w:rsidR="00252274">
        <w:rPr>
          <w:rFonts w:ascii="Times New Roman" w:hAnsi="Times New Roman" w:cs="Times New Roman"/>
          <w:sz w:val="24"/>
          <w:szCs w:val="24"/>
        </w:rPr>
        <w:fldChar w:fldCharType="end"/>
      </w:r>
      <w:r w:rsidR="00252274">
        <w:rPr>
          <w:rFonts w:ascii="Times New Roman" w:hAnsi="Times New Roman" w:cs="Times New Roman"/>
          <w:sz w:val="24"/>
          <w:szCs w:val="24"/>
        </w:rPr>
        <w:t xml:space="preserve"> can be exfoliated.</w:t>
      </w:r>
    </w:p>
    <w:p w14:paraId="0F84BBD6" w14:textId="77777777" w:rsidR="00252274" w:rsidRPr="004D7302" w:rsidRDefault="00252274" w:rsidP="00252274">
      <w:pPr>
        <w:spacing w:after="60" w:line="360" w:lineRule="auto"/>
        <w:jc w:val="both"/>
        <w:rPr>
          <w:rFonts w:ascii="Times New Roman" w:hAnsi="Times New Roman" w:cs="Times New Roman"/>
          <w:i/>
          <w:iCs/>
          <w:sz w:val="24"/>
          <w:szCs w:val="24"/>
        </w:rPr>
      </w:pPr>
      <w:r w:rsidRPr="004D7302">
        <w:rPr>
          <w:rFonts w:ascii="Times New Roman" w:hAnsi="Times New Roman" w:cs="Times New Roman"/>
          <w:i/>
          <w:iCs/>
          <w:sz w:val="24"/>
          <w:szCs w:val="24"/>
        </w:rPr>
        <w:t>Battery applications</w:t>
      </w:r>
    </w:p>
    <w:p w14:paraId="7226B0D8" w14:textId="78C6407F" w:rsidR="00252274" w:rsidRPr="008E39F7" w:rsidRDefault="00252274" w:rsidP="00E27E3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is also a promising material for both lithium and sodium ion battery anodes with a theoretical capacity of 890 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w:t>
      </w:r>
      <w:r w:rsidRPr="008E39F7">
        <w:rPr>
          <w:rFonts w:ascii="Times New Roman" w:hAnsi="Times New Roman" w:cs="Times New Roman"/>
          <w:sz w:val="24"/>
          <w:szCs w:val="24"/>
        </w:rPr>
        <w:fldChar w:fldCharType="begin">
          <w:fldData xml:space="preserve">PEVuZE5vdGU+PENpdGU+PEF1dGhvcj5XaGl0dGluZ2hhbTwvQXV0aG9yPjxZZWFyPjIwMDQ8L1ll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PEVuZE5vdGU+PENpdGU+PEF1dGhvcj5XaGl0dGluZ2hhbTwvQXV0aG9yPjxZZWFyPjIwMDQ8L1ll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8E39F7">
        <w:rPr>
          <w:rFonts w:ascii="Times New Roman" w:hAnsi="Times New Roman" w:cs="Times New Roman"/>
          <w:sz w:val="24"/>
          <w:szCs w:val="24"/>
        </w:rPr>
      </w:r>
      <w:r w:rsidRPr="008E39F7">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37, 38</w:t>
      </w:r>
      <w:r w:rsidRPr="008E39F7">
        <w:rPr>
          <w:rFonts w:ascii="Times New Roman" w:hAnsi="Times New Roman" w:cs="Times New Roman"/>
          <w:sz w:val="24"/>
          <w:szCs w:val="24"/>
        </w:rPr>
        <w:fldChar w:fldCharType="end"/>
      </w:r>
      <w:r w:rsidRPr="008E39F7">
        <w:rPr>
          <w:rFonts w:ascii="Times New Roman" w:hAnsi="Times New Roman" w:cs="Times New Roman"/>
          <w:sz w:val="24"/>
          <w:szCs w:val="24"/>
        </w:rPr>
        <w:t xml:space="preserve"> Recently, we have demonstrated that electrodes formed from composites of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nano-platelets and carbon nanotubes could achieve a stable lithium storage capacity of ~</w:t>
      </w:r>
      <w:r>
        <w:rPr>
          <w:rFonts w:ascii="Times New Roman" w:hAnsi="Times New Roman" w:cs="Times New Roman"/>
          <w:sz w:val="24"/>
          <w:szCs w:val="24"/>
        </w:rPr>
        <w:t>9</w:t>
      </w:r>
      <w:r w:rsidRPr="008E39F7">
        <w:rPr>
          <w:rFonts w:ascii="Times New Roman" w:hAnsi="Times New Roman" w:cs="Times New Roman"/>
          <w:sz w:val="24"/>
          <w:szCs w:val="24"/>
        </w:rPr>
        <w:t>00 mAh g</w:t>
      </w:r>
      <w:r w:rsidRPr="008E39F7">
        <w:rPr>
          <w:rFonts w:ascii="Times New Roman" w:hAnsi="Times New Roman" w:cs="Times New Roman"/>
          <w:sz w:val="24"/>
          <w:szCs w:val="24"/>
          <w:vertAlign w:val="superscript"/>
        </w:rPr>
        <w:t>-1</w:t>
      </w:r>
      <w:r>
        <w:rPr>
          <w:rFonts w:ascii="Times New Roman" w:hAnsi="Times New Roman" w:cs="Times New Roman"/>
          <w:sz w:val="24"/>
          <w:szCs w:val="24"/>
        </w:rPr>
        <w:t xml:space="preserve"> (normalised to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mass).</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sidRPr="008E39F7">
        <w:rPr>
          <w:rFonts w:ascii="Times New Roman" w:hAnsi="Times New Roman" w:cs="Times New Roman"/>
          <w:sz w:val="24"/>
          <w:szCs w:val="24"/>
        </w:rPr>
        <w:t xml:space="preserve"> It would be well worth demonstrating that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nanoplatelets derived from natural pyrite </w:t>
      </w:r>
      <w:r>
        <w:rPr>
          <w:rFonts w:ascii="Times New Roman" w:hAnsi="Times New Roman" w:cs="Times New Roman"/>
          <w:sz w:val="24"/>
          <w:szCs w:val="24"/>
        </w:rPr>
        <w:t xml:space="preserve">mineral </w:t>
      </w:r>
      <w:r w:rsidRPr="008E39F7">
        <w:rPr>
          <w:rFonts w:ascii="Times New Roman" w:hAnsi="Times New Roman" w:cs="Times New Roman"/>
          <w:sz w:val="24"/>
          <w:szCs w:val="24"/>
        </w:rPr>
        <w:t xml:space="preserve">could also achieve </w:t>
      </w:r>
      <w:r>
        <w:rPr>
          <w:rFonts w:ascii="Times New Roman" w:hAnsi="Times New Roman" w:cs="Times New Roman"/>
          <w:sz w:val="24"/>
          <w:szCs w:val="24"/>
        </w:rPr>
        <w:t xml:space="preserve">equally </w:t>
      </w:r>
      <w:r w:rsidRPr="008E39F7">
        <w:rPr>
          <w:rFonts w:ascii="Times New Roman" w:hAnsi="Times New Roman" w:cs="Times New Roman"/>
          <w:sz w:val="24"/>
          <w:szCs w:val="24"/>
        </w:rPr>
        <w:t>good performance as lithium</w:t>
      </w:r>
      <w:r>
        <w:rPr>
          <w:rFonts w:ascii="Times New Roman" w:hAnsi="Times New Roman" w:cs="Times New Roman"/>
          <w:sz w:val="24"/>
          <w:szCs w:val="24"/>
        </w:rPr>
        <w:t>-</w:t>
      </w:r>
      <w:r w:rsidRPr="008E39F7">
        <w:rPr>
          <w:rFonts w:ascii="Times New Roman" w:hAnsi="Times New Roman" w:cs="Times New Roman"/>
          <w:sz w:val="24"/>
          <w:szCs w:val="24"/>
        </w:rPr>
        <w:t>ion battery electrodes</w:t>
      </w:r>
      <w:r>
        <w:rPr>
          <w:rFonts w:ascii="Times New Roman" w:hAnsi="Times New Roman" w:cs="Times New Roman"/>
          <w:sz w:val="24"/>
          <w:szCs w:val="24"/>
        </w:rPr>
        <w:t>.</w:t>
      </w:r>
    </w:p>
    <w:p w14:paraId="515B3FD6" w14:textId="246F2E7A" w:rsidR="00252274" w:rsidRPr="008E39F7" w:rsidRDefault="00252274" w:rsidP="00CE3F27">
      <w:pPr>
        <w:spacing w:after="60" w:line="360" w:lineRule="auto"/>
        <w:ind w:firstLine="240"/>
        <w:jc w:val="both"/>
        <w:rPr>
          <w:rFonts w:ascii="Times New Roman" w:hAnsi="Times New Roman" w:cs="Times New Roman"/>
          <w:sz w:val="24"/>
          <w:szCs w:val="24"/>
        </w:rPr>
      </w:pPr>
      <w:r w:rsidRPr="008E39F7">
        <w:rPr>
          <w:rFonts w:ascii="Times New Roman" w:hAnsi="Times New Roman" w:cs="Times New Roman"/>
          <w:sz w:val="24"/>
          <w:szCs w:val="24"/>
        </w:rPr>
        <w:t>To test this, we mixed the dispersions of liquid exfoliated natural pyrite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nanoplatelets and single wall carbon nanotubes in a </w:t>
      </w:r>
      <w:r w:rsidR="00734164">
        <w:rPr>
          <w:rFonts w:ascii="Times New Roman" w:hAnsi="Times New Roman" w:cs="Times New Roman"/>
          <w:sz w:val="24"/>
          <w:szCs w:val="24"/>
        </w:rPr>
        <w:t>FeS</w:t>
      </w:r>
      <w:proofErr w:type="gramStart"/>
      <w:r w:rsidR="00734164" w:rsidRPr="00734164">
        <w:rPr>
          <w:rFonts w:ascii="Times New Roman" w:hAnsi="Times New Roman" w:cs="Times New Roman"/>
          <w:sz w:val="24"/>
          <w:szCs w:val="24"/>
          <w:vertAlign w:val="subscript"/>
        </w:rPr>
        <w:t>2</w:t>
      </w:r>
      <w:r w:rsidR="00734164">
        <w:rPr>
          <w:rFonts w:ascii="Times New Roman" w:hAnsi="Times New Roman" w:cs="Times New Roman"/>
          <w:sz w:val="24"/>
          <w:szCs w:val="24"/>
        </w:rPr>
        <w:t>:nanotube</w:t>
      </w:r>
      <w:proofErr w:type="gramEnd"/>
      <w:r w:rsidRPr="008E39F7">
        <w:rPr>
          <w:rFonts w:ascii="Times New Roman" w:hAnsi="Times New Roman" w:cs="Times New Roman"/>
          <w:sz w:val="24"/>
          <w:szCs w:val="24"/>
        </w:rPr>
        <w:t xml:space="preserve"> mass ratio of 75:25. The mixed dispersion was vacuum filtered to form films with an overall loading of 0.4 mg/cm</w:t>
      </w:r>
      <w:r w:rsidRPr="008E39F7">
        <w:rPr>
          <w:rFonts w:ascii="Times New Roman" w:hAnsi="Times New Roman" w:cs="Times New Roman"/>
          <w:sz w:val="24"/>
          <w:szCs w:val="24"/>
          <w:vertAlign w:val="superscript"/>
        </w:rPr>
        <w:t>2</w:t>
      </w:r>
      <w:r w:rsidRPr="008E39F7">
        <w:rPr>
          <w:rFonts w:ascii="Times New Roman" w:hAnsi="Times New Roman" w:cs="Times New Roman"/>
          <w:sz w:val="24"/>
          <w:szCs w:val="24"/>
        </w:rPr>
        <w:t>, leading to an electrode thickness of ~</w:t>
      </w:r>
      <w:r w:rsidR="003030EB">
        <w:rPr>
          <w:rFonts w:ascii="Times New Roman" w:hAnsi="Times New Roman" w:cs="Times New Roman"/>
          <w:sz w:val="24"/>
          <w:szCs w:val="24"/>
        </w:rPr>
        <w:t>2</w:t>
      </w:r>
      <w:r w:rsidR="003030EB" w:rsidRPr="008E39F7">
        <w:rPr>
          <w:rFonts w:ascii="Times New Roman" w:hAnsi="Times New Roman" w:cs="Times New Roman"/>
          <w:sz w:val="24"/>
          <w:szCs w:val="24"/>
        </w:rPr>
        <w:t xml:space="preserve"> </w:t>
      </w:r>
      <w:r w:rsidRPr="008E39F7">
        <w:rPr>
          <w:rFonts w:ascii="Symbol" w:eastAsia="Symbol" w:hAnsi="Symbol" w:cs="Symbol"/>
          <w:sz w:val="24"/>
          <w:szCs w:val="24"/>
        </w:rPr>
        <w:sym w:font="Symbol" w:char="F06D"/>
      </w:r>
      <w:r w:rsidRPr="008E39F7">
        <w:rPr>
          <w:rFonts w:ascii="Times New Roman" w:hAnsi="Times New Roman" w:cs="Times New Roman"/>
          <w:sz w:val="24"/>
          <w:szCs w:val="24"/>
        </w:rPr>
        <w:t xml:space="preserve">m. </w:t>
      </w:r>
      <w:r w:rsidR="00C64C06">
        <w:rPr>
          <w:rFonts w:ascii="Times New Roman" w:hAnsi="Times New Roman" w:cs="Times New Roman"/>
          <w:sz w:val="24"/>
          <w:szCs w:val="24"/>
        </w:rPr>
        <w:t>T</w:t>
      </w:r>
      <w:r w:rsidRPr="008E39F7">
        <w:rPr>
          <w:rFonts w:ascii="Times New Roman" w:hAnsi="Times New Roman" w:cs="Times New Roman"/>
          <w:sz w:val="24"/>
          <w:szCs w:val="24"/>
        </w:rPr>
        <w:t>he films were dried in a vacuum oven and then cut to the required dimensions for battery testing (see methods).</w:t>
      </w:r>
      <w:r w:rsidR="007F3B60">
        <w:rPr>
          <w:rFonts w:ascii="Times New Roman" w:hAnsi="Times New Roman" w:cs="Times New Roman"/>
          <w:sz w:val="24"/>
          <w:szCs w:val="24"/>
        </w:rPr>
        <w:t xml:space="preserve"> </w:t>
      </w:r>
      <w:r w:rsidR="009A592F">
        <w:rPr>
          <w:rFonts w:ascii="Times New Roman" w:hAnsi="Times New Roman" w:cs="Times New Roman"/>
          <w:sz w:val="24"/>
          <w:szCs w:val="24"/>
        </w:rPr>
        <w:t xml:space="preserve">An SEM image of a cross section of such an electrode is shown in figure </w:t>
      </w:r>
      <w:r w:rsidR="00DE14C6">
        <w:rPr>
          <w:rFonts w:ascii="Times New Roman" w:hAnsi="Times New Roman" w:cs="Times New Roman"/>
          <w:sz w:val="24"/>
          <w:szCs w:val="24"/>
        </w:rPr>
        <w:t>4</w:t>
      </w:r>
      <w:r w:rsidR="009A592F">
        <w:rPr>
          <w:rFonts w:ascii="Times New Roman" w:hAnsi="Times New Roman" w:cs="Times New Roman"/>
          <w:sz w:val="24"/>
          <w:szCs w:val="24"/>
        </w:rPr>
        <w:t xml:space="preserve">(a). </w:t>
      </w:r>
      <w:r w:rsidR="007F3B60">
        <w:rPr>
          <w:rFonts w:ascii="Times New Roman" w:hAnsi="Times New Roman" w:cs="Times New Roman"/>
          <w:sz w:val="24"/>
          <w:szCs w:val="24"/>
        </w:rPr>
        <w:t xml:space="preserve">We are </w:t>
      </w:r>
      <w:r w:rsidR="0047411B">
        <w:rPr>
          <w:rFonts w:ascii="Times New Roman" w:hAnsi="Times New Roman" w:cs="Times New Roman"/>
          <w:sz w:val="24"/>
          <w:szCs w:val="24"/>
        </w:rPr>
        <w:t xml:space="preserve">aware that this electrode loading is too </w:t>
      </w:r>
      <w:r w:rsidR="00BD69D3">
        <w:rPr>
          <w:rFonts w:ascii="Times New Roman" w:hAnsi="Times New Roman" w:cs="Times New Roman"/>
          <w:sz w:val="24"/>
          <w:szCs w:val="24"/>
        </w:rPr>
        <w:t>low,</w:t>
      </w:r>
      <w:r w:rsidR="0047411B">
        <w:rPr>
          <w:rFonts w:ascii="Times New Roman" w:hAnsi="Times New Roman" w:cs="Times New Roman"/>
          <w:sz w:val="24"/>
          <w:szCs w:val="24"/>
        </w:rPr>
        <w:t xml:space="preserve"> and the nanotube </w:t>
      </w:r>
      <w:r w:rsidR="001F5CE7">
        <w:rPr>
          <w:rFonts w:ascii="Times New Roman" w:hAnsi="Times New Roman" w:cs="Times New Roman"/>
          <w:sz w:val="24"/>
          <w:szCs w:val="24"/>
        </w:rPr>
        <w:t>content</w:t>
      </w:r>
      <w:r w:rsidR="0047411B">
        <w:rPr>
          <w:rFonts w:ascii="Times New Roman" w:hAnsi="Times New Roman" w:cs="Times New Roman"/>
          <w:sz w:val="24"/>
          <w:szCs w:val="24"/>
        </w:rPr>
        <w:t xml:space="preserve"> is too high</w:t>
      </w:r>
      <w:r w:rsidR="009A592F">
        <w:rPr>
          <w:rFonts w:ascii="Times New Roman" w:hAnsi="Times New Roman" w:cs="Times New Roman"/>
          <w:sz w:val="24"/>
          <w:szCs w:val="24"/>
        </w:rPr>
        <w:t>,</w:t>
      </w:r>
      <w:r w:rsidR="0047411B">
        <w:rPr>
          <w:rFonts w:ascii="Times New Roman" w:hAnsi="Times New Roman" w:cs="Times New Roman"/>
          <w:sz w:val="24"/>
          <w:szCs w:val="24"/>
        </w:rPr>
        <w:t xml:space="preserve"> </w:t>
      </w:r>
      <w:r w:rsidR="008D0C10">
        <w:rPr>
          <w:rFonts w:ascii="Times New Roman" w:hAnsi="Times New Roman" w:cs="Times New Roman"/>
          <w:sz w:val="24"/>
          <w:szCs w:val="24"/>
        </w:rPr>
        <w:t xml:space="preserve">to be used in practical electrodes. </w:t>
      </w:r>
      <w:r w:rsidR="001F5CE7">
        <w:rPr>
          <w:rFonts w:ascii="Times New Roman" w:hAnsi="Times New Roman" w:cs="Times New Roman"/>
          <w:sz w:val="24"/>
          <w:szCs w:val="24"/>
        </w:rPr>
        <w:t xml:space="preserve">However, we emphasise that </w:t>
      </w:r>
      <w:r w:rsidR="00BD69D3">
        <w:rPr>
          <w:rFonts w:ascii="Times New Roman" w:hAnsi="Times New Roman" w:cs="Times New Roman"/>
          <w:sz w:val="24"/>
          <w:szCs w:val="24"/>
        </w:rPr>
        <w:t>our</w:t>
      </w:r>
      <w:r w:rsidR="001F5CE7">
        <w:rPr>
          <w:rFonts w:ascii="Times New Roman" w:hAnsi="Times New Roman" w:cs="Times New Roman"/>
          <w:sz w:val="24"/>
          <w:szCs w:val="24"/>
        </w:rPr>
        <w:t xml:space="preserve"> aim is not to demonstrate practical electrodes but to </w:t>
      </w:r>
      <w:r w:rsidR="00E44E6B">
        <w:rPr>
          <w:rFonts w:ascii="Times New Roman" w:hAnsi="Times New Roman" w:cs="Times New Roman"/>
          <w:sz w:val="24"/>
          <w:szCs w:val="24"/>
        </w:rPr>
        <w:t>investigate what performance level is achievable using an exfoliated mineral.</w:t>
      </w:r>
    </w:p>
    <w:p w14:paraId="34ACC7D7" w14:textId="6FAE75C6" w:rsidR="00252274" w:rsidRDefault="00252274" w:rsidP="00252274">
      <w:pPr>
        <w:spacing w:after="60" w:line="360" w:lineRule="auto"/>
        <w:ind w:firstLineChars="100" w:firstLine="240"/>
        <w:jc w:val="both"/>
        <w:rPr>
          <w:rFonts w:ascii="Times New Roman" w:hAnsi="Times New Roman" w:cs="Times New Roman"/>
          <w:sz w:val="24"/>
          <w:szCs w:val="24"/>
        </w:rPr>
      </w:pPr>
      <w:r w:rsidRPr="008E39F7">
        <w:rPr>
          <w:rFonts w:ascii="Times New Roman" w:hAnsi="Times New Roman" w:cs="Times New Roman"/>
          <w:sz w:val="24"/>
          <w:szCs w:val="24"/>
        </w:rPr>
        <w:lastRenderedPageBreak/>
        <w:t xml:space="preserve">As shown in </w:t>
      </w:r>
      <w:r w:rsidR="003B19F0">
        <w:rPr>
          <w:rFonts w:ascii="Times New Roman" w:hAnsi="Times New Roman" w:cs="Times New Roman"/>
          <w:sz w:val="24"/>
          <w:szCs w:val="24"/>
        </w:rPr>
        <w:t>f</w:t>
      </w:r>
      <w:r w:rsidRPr="008E39F7">
        <w:rPr>
          <w:rFonts w:ascii="Times New Roman" w:hAnsi="Times New Roman" w:cs="Times New Roman"/>
          <w:sz w:val="24"/>
          <w:szCs w:val="24"/>
        </w:rPr>
        <w:t xml:space="preserve">igure </w:t>
      </w:r>
      <w:r>
        <w:rPr>
          <w:rFonts w:ascii="Times New Roman" w:hAnsi="Times New Roman" w:cs="Times New Roman"/>
          <w:sz w:val="24"/>
          <w:szCs w:val="24"/>
        </w:rPr>
        <w:t>4</w:t>
      </w:r>
      <w:r w:rsidR="00E72B80">
        <w:rPr>
          <w:rFonts w:ascii="Times New Roman" w:hAnsi="Times New Roman" w:cs="Times New Roman"/>
          <w:sz w:val="24"/>
          <w:szCs w:val="24"/>
        </w:rPr>
        <w:t>(</w:t>
      </w:r>
      <w:r w:rsidR="006722E7">
        <w:rPr>
          <w:rFonts w:ascii="Times New Roman" w:hAnsi="Times New Roman" w:cs="Times New Roman"/>
          <w:sz w:val="24"/>
          <w:szCs w:val="24"/>
        </w:rPr>
        <w:t>b</w:t>
      </w:r>
      <w:r w:rsidR="00E72B80">
        <w:rPr>
          <w:rFonts w:ascii="Times New Roman" w:hAnsi="Times New Roman" w:cs="Times New Roman"/>
          <w:sz w:val="24"/>
          <w:szCs w:val="24"/>
        </w:rPr>
        <w:t>)</w:t>
      </w:r>
      <w:r w:rsidRPr="008E39F7">
        <w:rPr>
          <w:rFonts w:ascii="Times New Roman" w:hAnsi="Times New Roman" w:cs="Times New Roman"/>
          <w:sz w:val="24"/>
          <w:szCs w:val="24"/>
        </w:rPr>
        <w:t>, cyclic voltammetry (CV) was performed at a scanning rate of 0.1 mVs</w:t>
      </w:r>
      <w:r w:rsidRPr="008E39F7">
        <w:rPr>
          <w:rFonts w:ascii="Times New Roman" w:hAnsi="Times New Roman" w:cs="Times New Roman"/>
          <w:sz w:val="24"/>
          <w:szCs w:val="24"/>
          <w:vertAlign w:val="superscript"/>
        </w:rPr>
        <w:t xml:space="preserve">-1 </w:t>
      </w:r>
      <w:r w:rsidRPr="008E39F7">
        <w:rPr>
          <w:rFonts w:ascii="Times New Roman" w:hAnsi="Times New Roman" w:cs="Times New Roman"/>
          <w:sz w:val="24"/>
          <w:szCs w:val="24"/>
        </w:rPr>
        <w:t>to study the electrochemical Li storage mechanism. These spectra contain all of the expected oxidation and reduction peaks and are very similar to those previously reported for electrodes of both quasi-2D FeS</w:t>
      </w:r>
      <w:r w:rsidRPr="004D7302">
        <w:rPr>
          <w:rFonts w:ascii="Times New Roman" w:hAnsi="Times New Roman" w:cs="Times New Roman"/>
          <w:sz w:val="24"/>
          <w:szCs w:val="24"/>
          <w:vertAlign w:val="subscript"/>
        </w:rPr>
        <w:t>2</w:t>
      </w:r>
      <w:r w:rsidRPr="008E39F7">
        <w:rPr>
          <w:rFonts w:ascii="Times New Roman" w:hAnsi="Times New Roman" w:cs="Times New Roman"/>
          <w:sz w:val="24"/>
          <w:szCs w:val="24"/>
        </w:rPr>
        <w:t>-nanotube composites</w:t>
      </w:r>
      <w:r w:rsidRPr="008E39F7">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sidRPr="008E39F7">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sidRPr="008E39F7">
        <w:rPr>
          <w:rFonts w:ascii="Times New Roman" w:hAnsi="Times New Roman" w:cs="Times New Roman"/>
          <w:sz w:val="24"/>
          <w:szCs w:val="24"/>
        </w:rPr>
        <w:fldChar w:fldCharType="end"/>
      </w:r>
      <w:r w:rsidRPr="008E39F7">
        <w:rPr>
          <w:rFonts w:ascii="Times New Roman" w:hAnsi="Times New Roman" w:cs="Times New Roman"/>
          <w:sz w:val="24"/>
          <w:szCs w:val="24"/>
        </w:rPr>
        <w:t xml:space="preserve"> and </w:t>
      </w:r>
      <w:bookmarkStart w:id="3" w:name="_Hlk36127688"/>
      <w:r w:rsidRPr="008E39F7">
        <w:rPr>
          <w:rFonts w:ascii="Times New Roman" w:hAnsi="Times New Roman" w:cs="Times New Roman"/>
          <w:sz w:val="24"/>
          <w:szCs w:val="24"/>
        </w:rPr>
        <w:t>composites of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nanoparticles mixed with carbon nano-fibres.</w:t>
      </w:r>
      <w:r>
        <w:rPr>
          <w:rFonts w:ascii="Times New Roman" w:hAnsi="Times New Roman" w:cs="Times New Roman"/>
          <w:sz w:val="24"/>
          <w:szCs w:val="24"/>
        </w:rPr>
        <w:fldChar w:fldCharType="begin">
          <w:fldData xml:space="preserve">PEVuZE5vdGU+PENpdGU+PEF1dGhvcj5LYXVyPC9BdXRob3I+PFllYXI+MjAyMDwvWWVhcj48UmVj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PEVuZE5vdGU+PENpdGU+PEF1dGhvcj5LYXVyPC9BdXRob3I+PFllYXI+MjAyMDwvWWVhcj48UmVj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19, 39, 40</w:t>
      </w:r>
      <w:r>
        <w:rPr>
          <w:rFonts w:ascii="Times New Roman" w:hAnsi="Times New Roman" w:cs="Times New Roman"/>
          <w:sz w:val="24"/>
          <w:szCs w:val="24"/>
        </w:rPr>
        <w:fldChar w:fldCharType="end"/>
      </w:r>
      <w:bookmarkEnd w:id="3"/>
    </w:p>
    <w:p w14:paraId="26248C8C"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t>The reduction peaks at 1.3 V vs. Li</w:t>
      </w:r>
      <w:r w:rsidRPr="004715C6">
        <w:rPr>
          <w:rFonts w:ascii="Times New Roman" w:hAnsi="Times New Roman" w:cs="Times New Roman"/>
          <w:sz w:val="24"/>
          <w:szCs w:val="24"/>
          <w:vertAlign w:val="superscript"/>
        </w:rPr>
        <w:t>+</w:t>
      </w:r>
      <w:r w:rsidRPr="004715C6">
        <w:rPr>
          <w:rFonts w:ascii="Times New Roman" w:hAnsi="Times New Roman" w:cs="Times New Roman"/>
          <w:sz w:val="24"/>
          <w:szCs w:val="24"/>
        </w:rPr>
        <w:t>/Li are related to the conversion reaction to form Fe and Li</w:t>
      </w:r>
      <w:r w:rsidRPr="004715C6">
        <w:rPr>
          <w:rFonts w:ascii="Times New Roman" w:hAnsi="Times New Roman" w:cs="Times New Roman"/>
          <w:sz w:val="24"/>
          <w:szCs w:val="24"/>
          <w:vertAlign w:val="subscript"/>
        </w:rPr>
        <w:t>2</w:t>
      </w:r>
      <w:r w:rsidRPr="004715C6">
        <w:rPr>
          <w:rFonts w:ascii="Times New Roman" w:hAnsi="Times New Roman" w:cs="Times New Roman"/>
          <w:sz w:val="24"/>
          <w:szCs w:val="24"/>
        </w:rPr>
        <w:t xml:space="preserve">S: </w:t>
      </w:r>
    </w:p>
    <w:p w14:paraId="6330A47C"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8F1C5F">
        <w:rPr>
          <w:rFonts w:ascii="Times New Roman" w:hAnsi="Times New Roman" w:cs="Times New Roman"/>
          <w:position w:val="-12"/>
          <w:sz w:val="24"/>
          <w:szCs w:val="24"/>
        </w:rPr>
        <w:object w:dxaOrig="3240" w:dyaOrig="380" w14:anchorId="730D80DD">
          <v:shape id="_x0000_i1026" type="#_x0000_t75" style="width:156pt;height:24pt" o:ole="">
            <v:imagedata r:id="rId12" o:title=""/>
          </v:shape>
          <o:OLEObject Type="Embed" ProgID="Equation.DSMT4" ShapeID="_x0000_i1026" DrawAspect="Content" ObjectID="_1710327840" r:id="rId13"/>
        </w:object>
      </w:r>
      <w:r w:rsidRPr="004715C6">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4715C6">
        <w:rPr>
          <w:rFonts w:ascii="Times New Roman" w:hAnsi="Times New Roman" w:cs="Times New Roman"/>
          <w:sz w:val="24"/>
          <w:szCs w:val="24"/>
        </w:rPr>
        <w:t>(1)</w:t>
      </w:r>
    </w:p>
    <w:p w14:paraId="5C2309C7" w14:textId="3CF3E282"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t>As observed previously,</w:t>
      </w:r>
      <w:r w:rsidRPr="004715C6">
        <w:rPr>
          <w:rFonts w:ascii="Times New Roman" w:hAnsi="Times New Roman" w:cs="Times New Roman"/>
          <w:sz w:val="24"/>
          <w:szCs w:val="24"/>
        </w:rPr>
        <w:fldChar w:fldCharType="begin">
          <w:fldData xml:space="preserve">PEVuZE5vdGU+PENpdGU+PEF1dGhvcj5GYW48L0F1dGhvcj48WWVhcj4yMDE3PC9ZZWFyPjxSZWNO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PEVuZE5vdGU+PENpdGU+PEF1dGhvcj5GYW48L0F1dGhvcj48WWVhcj4yMDE3PC9ZZWFyPjxSZWNO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4715C6">
        <w:rPr>
          <w:rFonts w:ascii="Times New Roman" w:hAnsi="Times New Roman" w:cs="Times New Roman"/>
          <w:sz w:val="24"/>
          <w:szCs w:val="24"/>
        </w:rPr>
      </w:r>
      <w:r w:rsidRPr="004715C6">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39, 41</w:t>
      </w:r>
      <w:r w:rsidRPr="004715C6">
        <w:rPr>
          <w:rFonts w:ascii="Times New Roman" w:hAnsi="Times New Roman" w:cs="Times New Roman"/>
          <w:sz w:val="24"/>
          <w:szCs w:val="24"/>
        </w:rPr>
        <w:fldChar w:fldCharType="end"/>
      </w:r>
      <w:r w:rsidRPr="004715C6">
        <w:rPr>
          <w:rFonts w:ascii="Times New Roman" w:hAnsi="Times New Roman" w:cs="Times New Roman"/>
          <w:sz w:val="24"/>
          <w:szCs w:val="24"/>
        </w:rPr>
        <w:t xml:space="preserve"> the reduction peak at 1.3 V vs. Li</w:t>
      </w:r>
      <w:r w:rsidRPr="004715C6">
        <w:rPr>
          <w:rFonts w:ascii="Times New Roman" w:hAnsi="Times New Roman" w:cs="Times New Roman"/>
          <w:sz w:val="24"/>
          <w:szCs w:val="24"/>
          <w:vertAlign w:val="superscript"/>
        </w:rPr>
        <w:t>+</w:t>
      </w:r>
      <w:r w:rsidRPr="004715C6">
        <w:rPr>
          <w:rFonts w:ascii="Times New Roman" w:hAnsi="Times New Roman" w:cs="Times New Roman"/>
          <w:sz w:val="24"/>
          <w:szCs w:val="24"/>
        </w:rPr>
        <w:t>/Li shifts to 1.4 V vs. Li</w:t>
      </w:r>
      <w:r w:rsidRPr="004715C6">
        <w:rPr>
          <w:rFonts w:ascii="Times New Roman" w:hAnsi="Times New Roman" w:cs="Times New Roman"/>
          <w:sz w:val="24"/>
          <w:szCs w:val="24"/>
          <w:vertAlign w:val="superscript"/>
        </w:rPr>
        <w:t>+</w:t>
      </w:r>
      <w:r w:rsidRPr="004715C6">
        <w:rPr>
          <w:rFonts w:ascii="Times New Roman" w:hAnsi="Times New Roman" w:cs="Times New Roman"/>
          <w:sz w:val="24"/>
          <w:szCs w:val="24"/>
        </w:rPr>
        <w:t>/Li after the first cycle, suggesting different reaction mechanisms between them. Zhang et al.</w:t>
      </w:r>
      <w:r w:rsidRPr="004715C6">
        <w:rPr>
          <w:rFonts w:ascii="Times New Roman" w:hAnsi="Times New Roman" w:cs="Times New Roman"/>
          <w:sz w:val="24"/>
          <w:szCs w:val="24"/>
        </w:rPr>
        <w:fldChar w:fldCharType="begin">
          <w:fldData xml:space="preserve">PEVuZE5vdGU+PENpdGU+PEF1dGhvcj5aaGFuZzwvQXV0aG9yPjxZZWFyPjIwMTY8L1llYXI+PFJl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PEVuZE5vdGU+PENpdGU+PEF1dGhvcj5aaGFuZzwvQXV0aG9yPjxZZWFyPjIwMTY8L1llYXI+PFJl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4715C6">
        <w:rPr>
          <w:rFonts w:ascii="Times New Roman" w:hAnsi="Times New Roman" w:cs="Times New Roman"/>
          <w:sz w:val="24"/>
          <w:szCs w:val="24"/>
        </w:rPr>
      </w:r>
      <w:r w:rsidRPr="004715C6">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40, 42</w:t>
      </w:r>
      <w:r w:rsidRPr="004715C6">
        <w:rPr>
          <w:rFonts w:ascii="Times New Roman" w:hAnsi="Times New Roman" w:cs="Times New Roman"/>
          <w:sz w:val="24"/>
          <w:szCs w:val="24"/>
        </w:rPr>
        <w:fldChar w:fldCharType="end"/>
      </w:r>
      <w:r w:rsidRPr="004715C6">
        <w:rPr>
          <w:rFonts w:ascii="Times New Roman" w:hAnsi="Times New Roman" w:cs="Times New Roman"/>
          <w:sz w:val="24"/>
          <w:szCs w:val="24"/>
        </w:rPr>
        <w:t xml:space="preserve"> reported that, there would be two reduction peaks at the first reduction process, which are shown as follows:</w:t>
      </w:r>
      <w:r w:rsidRPr="004715C6">
        <w:rPr>
          <w:rFonts w:ascii="Times New Roman" w:hAnsi="Times New Roman" w:cs="Times New Roman"/>
          <w:sz w:val="24"/>
          <w:szCs w:val="24"/>
        </w:rPr>
        <w:fldChar w:fldCharType="begin">
          <w:fldData xml:space="preserve">PEVuZE5vdGU+PENpdGU+PEF1dGhvcj5aaGFuZzwvQXV0aG9yPjxZZWFyPjIwMTY8L1llYXI+PFJl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PEVuZE5vdGU+PENpdGU+PEF1dGhvcj5aaGFuZzwvQXV0aG9yPjxZZWFyPjIwMTY8L1llYXI+PFJl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Pr="004715C6">
        <w:rPr>
          <w:rFonts w:ascii="Times New Roman" w:hAnsi="Times New Roman" w:cs="Times New Roman"/>
          <w:sz w:val="24"/>
          <w:szCs w:val="24"/>
        </w:rPr>
      </w:r>
      <w:r w:rsidRPr="004715C6">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40, 42</w:t>
      </w:r>
      <w:r w:rsidRPr="004715C6">
        <w:rPr>
          <w:rFonts w:ascii="Times New Roman" w:hAnsi="Times New Roman" w:cs="Times New Roman"/>
          <w:sz w:val="24"/>
          <w:szCs w:val="24"/>
        </w:rPr>
        <w:fldChar w:fldCharType="end"/>
      </w:r>
    </w:p>
    <w:p w14:paraId="473B043D"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object w:dxaOrig="2900" w:dyaOrig="380" w14:anchorId="68158323">
          <v:shape id="_x0000_i1027" type="#_x0000_t75" style="width:138pt;height:24pt" o:ole="">
            <v:imagedata r:id="rId14" o:title=""/>
          </v:shape>
          <o:OLEObject Type="Embed" ProgID="Equation.DSMT4" ShapeID="_x0000_i1027" DrawAspect="Content" ObjectID="_1710327841" r:id="rId15"/>
        </w:object>
      </w:r>
      <w:r>
        <w:rPr>
          <w:rFonts w:ascii="Times New Roman" w:hAnsi="Times New Roman" w:cs="Times New Roman"/>
          <w:sz w:val="24"/>
          <w:szCs w:val="24"/>
        </w:rPr>
        <w:t xml:space="preserve">                                                                                             (2)</w:t>
      </w:r>
    </w:p>
    <w:p w14:paraId="3E1E760C"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8F1C5F">
        <w:rPr>
          <w:rFonts w:ascii="Times New Roman" w:hAnsi="Times New Roman" w:cs="Times New Roman"/>
          <w:position w:val="-12"/>
          <w:sz w:val="24"/>
          <w:szCs w:val="24"/>
        </w:rPr>
        <w:object w:dxaOrig="3560" w:dyaOrig="380" w14:anchorId="1C54C270">
          <v:shape id="_x0000_i1028" type="#_x0000_t75" style="width:174pt;height:24pt" o:ole="">
            <v:imagedata r:id="rId16" o:title=""/>
          </v:shape>
          <o:OLEObject Type="Embed" ProgID="Equation.DSMT4" ShapeID="_x0000_i1028" DrawAspect="Content" ObjectID="_1710327842" r:id="rId17"/>
        </w:object>
      </w:r>
      <w:r>
        <w:rPr>
          <w:rFonts w:ascii="Times New Roman" w:hAnsi="Times New Roman" w:cs="Times New Roman"/>
          <w:sz w:val="24"/>
          <w:szCs w:val="24"/>
        </w:rPr>
        <w:t xml:space="preserve">                                                                                  (3)</w:t>
      </w:r>
      <w:r w:rsidRPr="004715C6">
        <w:rPr>
          <w:rFonts w:ascii="Times New Roman" w:hAnsi="Times New Roman" w:cs="Times New Roman"/>
          <w:sz w:val="24"/>
          <w:szCs w:val="24"/>
        </w:rPr>
        <w:t xml:space="preserve">                                                                                            </w:t>
      </w:r>
    </w:p>
    <w:p w14:paraId="31A374B0"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t>However, the two reduction potentials are close and always overlap, it is usually shown one strong reduction peak at the first CV curve. Thus, Equation (1) is the combination of Equation (2) and (3).</w:t>
      </w:r>
    </w:p>
    <w:p w14:paraId="66C064F8" w14:textId="7BA3AA53"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t>After the 1</w:t>
      </w:r>
      <w:r w:rsidRPr="004715C6">
        <w:rPr>
          <w:rFonts w:ascii="Times New Roman" w:hAnsi="Times New Roman" w:cs="Times New Roman"/>
          <w:sz w:val="24"/>
          <w:szCs w:val="24"/>
          <w:vertAlign w:val="superscript"/>
        </w:rPr>
        <w:t>st</w:t>
      </w:r>
      <w:r w:rsidRPr="004715C6">
        <w:rPr>
          <w:rFonts w:ascii="Times New Roman" w:hAnsi="Times New Roman" w:cs="Times New Roman"/>
          <w:sz w:val="24"/>
          <w:szCs w:val="24"/>
        </w:rPr>
        <w:t xml:space="preserve"> reduction process, the oxidation peaks at 1.95 and 2.55 V vs. Li</w:t>
      </w:r>
      <w:r w:rsidRPr="004715C6">
        <w:rPr>
          <w:rFonts w:ascii="Times New Roman" w:hAnsi="Times New Roman" w:cs="Times New Roman"/>
          <w:sz w:val="24"/>
          <w:szCs w:val="24"/>
          <w:vertAlign w:val="superscript"/>
        </w:rPr>
        <w:t>+</w:t>
      </w:r>
      <w:r w:rsidRPr="004715C6">
        <w:rPr>
          <w:rFonts w:ascii="Times New Roman" w:hAnsi="Times New Roman" w:cs="Times New Roman"/>
          <w:sz w:val="24"/>
          <w:szCs w:val="24"/>
        </w:rPr>
        <w:t>/Li, with their reduction peaks at 1.41 and 2.02 V vs. Li</w:t>
      </w:r>
      <w:r w:rsidRPr="004715C6">
        <w:rPr>
          <w:rFonts w:ascii="Times New Roman" w:hAnsi="Times New Roman" w:cs="Times New Roman"/>
          <w:sz w:val="24"/>
          <w:szCs w:val="24"/>
          <w:vertAlign w:val="superscript"/>
        </w:rPr>
        <w:t>+</w:t>
      </w:r>
      <w:r w:rsidRPr="004715C6">
        <w:rPr>
          <w:rFonts w:ascii="Times New Roman" w:hAnsi="Times New Roman" w:cs="Times New Roman"/>
          <w:sz w:val="24"/>
          <w:szCs w:val="24"/>
        </w:rPr>
        <w:t>/Li, can be assigned to a new reaction model for the redox couples, which were proposed by Zhang et al.</w:t>
      </w:r>
      <w:r w:rsidRPr="004715C6">
        <w:rPr>
          <w:rFonts w:ascii="Times New Roman" w:hAnsi="Times New Roman" w:cs="Times New Roman"/>
          <w:sz w:val="24"/>
          <w:szCs w:val="24"/>
          <w:vertAlign w:val="superscript"/>
        </w:rPr>
        <w:fldChar w:fldCharType="begin"/>
      </w:r>
      <w:r w:rsidR="00BA0361">
        <w:rPr>
          <w:rFonts w:ascii="Times New Roman" w:hAnsi="Times New Roman" w:cs="Times New Roman"/>
          <w:sz w:val="24"/>
          <w:szCs w:val="24"/>
          <w:vertAlign w:val="superscript"/>
        </w:rPr>
        <w:instrText xml:space="preserve"> ADDIN EN.CITE &lt;EndNote&gt;&lt;Cite&gt;&lt;Author&gt;Zhang&lt;/Author&gt;&lt;Year&gt;2015&lt;/Year&gt;&lt;RecNum&gt;25&lt;/RecNum&gt;&lt;DisplayText&gt;&lt;style face="superscript"&gt;40&lt;/style&gt;&lt;/DisplayText&gt;&lt;record&gt;&lt;rec-number&gt;25&lt;/rec-number&gt;&lt;foreign-keys&gt;&lt;key app="EN" db-id="tv9rprdsu9dw9tepdfspp5d4wwfz0wa0sfea" timestamp="1592935526"&gt;25&lt;/key&gt;&lt;/foreign-keys&gt;&lt;ref-type name="Journal Article"&gt;17&lt;/ref-type&gt;&lt;contributors&gt;&lt;authors&gt;&lt;author&gt;Zhang, Sheng S.&lt;/author&gt;&lt;/authors&gt;&lt;/contributors&gt;&lt;titles&gt;&lt;title&gt;The redox mechanism of FeS2 in non-aqueous electrolytes for lithium and sodium batteries&lt;/title&gt;&lt;secondary-title&gt;Journal of Materials Chemistry A&lt;/secondary-title&gt;&lt;/titles&gt;&lt;periodical&gt;&lt;full-title&gt;Journal of Materials Chemistry A&lt;/full-title&gt;&lt;/periodical&gt;&lt;pages&gt;7689-7694&lt;/pages&gt;&lt;volume&gt;3&lt;/volume&gt;&lt;number&gt;15&lt;/number&gt;&lt;dates&gt;&lt;year&gt;2015&lt;/year&gt;&lt;/dates&gt;&lt;publisher&gt;The Royal Society of Chemistry&lt;/publisher&gt;&lt;isbn&gt;2050-7488&lt;/isbn&gt;&lt;work-type&gt;10.1039/C5TA00623F&lt;/work-type&gt;&lt;urls&gt;&lt;related-urls&gt;&lt;url&gt;http://dx.doi.org/10.1039/C5TA00623F&lt;/url&gt;&lt;/related-urls&gt;&lt;/urls&gt;&lt;electronic-resource-num&gt;10.1039/C5TA00623F&lt;/electronic-resource-num&gt;&lt;/record&gt;&lt;/Cite&gt;&lt;/EndNote&gt;</w:instrText>
      </w:r>
      <w:r w:rsidRPr="004715C6">
        <w:rPr>
          <w:rFonts w:ascii="Times New Roman" w:hAnsi="Times New Roman" w:cs="Times New Roman"/>
          <w:sz w:val="24"/>
          <w:szCs w:val="24"/>
          <w:vertAlign w:val="superscript"/>
        </w:rPr>
        <w:fldChar w:fldCharType="separate"/>
      </w:r>
      <w:r w:rsidR="00BA0361">
        <w:rPr>
          <w:rFonts w:ascii="Times New Roman" w:hAnsi="Times New Roman" w:cs="Times New Roman"/>
          <w:noProof/>
          <w:sz w:val="24"/>
          <w:szCs w:val="24"/>
          <w:vertAlign w:val="superscript"/>
        </w:rPr>
        <w:t>40</w:t>
      </w:r>
      <w:r w:rsidRPr="004715C6">
        <w:rPr>
          <w:rFonts w:ascii="Times New Roman" w:hAnsi="Times New Roman" w:cs="Times New Roman"/>
          <w:sz w:val="24"/>
          <w:szCs w:val="24"/>
        </w:rPr>
        <w:fldChar w:fldCharType="end"/>
      </w:r>
      <w:r w:rsidRPr="004715C6">
        <w:rPr>
          <w:rFonts w:ascii="Times New Roman" w:hAnsi="Times New Roman" w:cs="Times New Roman"/>
          <w:sz w:val="24"/>
          <w:szCs w:val="24"/>
        </w:rPr>
        <w:t xml:space="preserve"> It might be a hybrid of Li/</w:t>
      </w:r>
      <w:proofErr w:type="spellStart"/>
      <w:r w:rsidRPr="004715C6">
        <w:rPr>
          <w:rFonts w:ascii="Times New Roman" w:hAnsi="Times New Roman" w:cs="Times New Roman"/>
          <w:sz w:val="24"/>
          <w:szCs w:val="24"/>
        </w:rPr>
        <w:t>FeS</w:t>
      </w:r>
      <w:proofErr w:type="spellEnd"/>
      <w:r w:rsidRPr="004715C6">
        <w:rPr>
          <w:rFonts w:ascii="Times New Roman" w:hAnsi="Times New Roman" w:cs="Times New Roman"/>
          <w:sz w:val="24"/>
          <w:szCs w:val="24"/>
        </w:rPr>
        <w:t xml:space="preserve"> cell and the Li/S cell, not the Li/FeS2 cells. They are described as follows:</w:t>
      </w:r>
      <w:r w:rsidRPr="004715C6">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&lt;EndNote&gt;&lt;Cite&gt;&lt;Author&gt;Zhang&lt;/Author&gt;&lt;Year&gt;2015&lt;/Year&gt;&lt;RecNum&gt;25&lt;/RecNum&gt;&lt;DisplayText&gt;&lt;style face="superscript"&gt;40&lt;/style&gt;&lt;/DisplayText&gt;&lt;record&gt;&lt;rec-number&gt;25&lt;/rec-number&gt;&lt;foreign-keys&gt;&lt;key app="EN" db-id="tv9rprdsu9dw9tepdfspp5d4wwfz0wa0sfea" timestamp="1592935526"&gt;25&lt;/key&gt;&lt;/foreign-keys&gt;&lt;ref-type name="Journal Article"&gt;17&lt;/ref-type&gt;&lt;contributors&gt;&lt;authors&gt;&lt;author&gt;Zhang, Sheng S.&lt;/author&gt;&lt;/authors&gt;&lt;/contributors&gt;&lt;titles&gt;&lt;title&gt;The redox mechanism of FeS2 in non-aqueous electrolytes for lithium and sodium batteries&lt;/title&gt;&lt;secondary-title&gt;Journal of Materials Chemistry A&lt;/secondary-title&gt;&lt;/titles&gt;&lt;periodical&gt;&lt;full-title&gt;Journal of Materials Chemistry A&lt;/full-title&gt;&lt;/periodical&gt;&lt;pages&gt;7689-7694&lt;/pages&gt;&lt;volume&gt;3&lt;/volume&gt;&lt;number&gt;15&lt;/number&gt;&lt;dates&gt;&lt;year&gt;2015&lt;/year&gt;&lt;/dates&gt;&lt;publisher&gt;The Royal Society of Chemistry&lt;/publisher&gt;&lt;isbn&gt;2050-7488&lt;/isbn&gt;&lt;work-type&gt;10.1039/C5TA00623F&lt;/work-type&gt;&lt;urls&gt;&lt;related-urls&gt;&lt;url&gt;http://dx.doi.org/10.1039/C5TA00623F&lt;/url&gt;&lt;/related-urls&gt;&lt;/urls&gt;&lt;electronic-resource-num&gt;10.1039/C5TA00623F&lt;/electronic-resource-num&gt;&lt;/record&gt;&lt;/Cite&gt;&lt;/EndNote&gt;</w:instrText>
      </w:r>
      <w:r w:rsidRPr="004715C6">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40</w:t>
      </w:r>
      <w:r w:rsidRPr="004715C6">
        <w:rPr>
          <w:rFonts w:ascii="Times New Roman" w:hAnsi="Times New Roman" w:cs="Times New Roman"/>
          <w:sz w:val="24"/>
          <w:szCs w:val="24"/>
        </w:rPr>
        <w:fldChar w:fldCharType="end"/>
      </w:r>
    </w:p>
    <w:p w14:paraId="7DEE608C" w14:textId="3E0E63FA"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object w:dxaOrig="2960" w:dyaOrig="380" w14:anchorId="7AB40BAA">
          <v:shape id="_x0000_i1029" type="#_x0000_t75" style="width:2in;height:24pt" o:ole="">
            <v:imagedata r:id="rId18" o:title=""/>
          </v:shape>
          <o:OLEObject Type="Embed" ProgID="Equation.DSMT4" ShapeID="_x0000_i1029" DrawAspect="Content" ObjectID="_1710327843" r:id="rId19"/>
        </w:object>
      </w:r>
      <w:r w:rsidRPr="004715C6">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4715C6">
        <w:rPr>
          <w:rFonts w:ascii="Times New Roman" w:hAnsi="Times New Roman" w:cs="Times New Roman"/>
          <w:sz w:val="24"/>
          <w:szCs w:val="24"/>
        </w:rPr>
        <w:t xml:space="preserve"> (4)</w:t>
      </w:r>
    </w:p>
    <w:p w14:paraId="3CFACEA0" w14:textId="2A54DFFB"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object w:dxaOrig="2560" w:dyaOrig="620" w14:anchorId="683075D0">
          <v:shape id="_x0000_i1030" type="#_x0000_t75" style="width:126pt;height:36pt" o:ole="">
            <v:imagedata r:id="rId20" o:title=""/>
          </v:shape>
          <o:OLEObject Type="Embed" ProgID="Equation.DSMT4" ShapeID="_x0000_i1030" DrawAspect="Content" ObjectID="_1710327844" r:id="rId21"/>
        </w:object>
      </w:r>
      <w:r w:rsidRPr="004715C6">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4715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715C6">
        <w:rPr>
          <w:rFonts w:ascii="Times New Roman" w:hAnsi="Times New Roman" w:cs="Times New Roman"/>
          <w:sz w:val="24"/>
          <w:szCs w:val="24"/>
        </w:rPr>
        <w:t xml:space="preserve">                     (5)</w:t>
      </w:r>
    </w:p>
    <w:p w14:paraId="7CD59C06" w14:textId="77777777" w:rsidR="000A4973" w:rsidRPr="004715C6" w:rsidRDefault="000A4973" w:rsidP="000A4973">
      <w:pPr>
        <w:spacing w:after="60" w:line="360" w:lineRule="auto"/>
        <w:ind w:firstLineChars="100" w:firstLine="240"/>
        <w:jc w:val="both"/>
        <w:rPr>
          <w:rFonts w:ascii="Times New Roman" w:hAnsi="Times New Roman" w:cs="Times New Roman"/>
          <w:sz w:val="24"/>
          <w:szCs w:val="24"/>
        </w:rPr>
      </w:pPr>
      <w:r w:rsidRPr="004715C6">
        <w:rPr>
          <w:rFonts w:ascii="Times New Roman" w:hAnsi="Times New Roman" w:cs="Times New Roman"/>
          <w:sz w:val="24"/>
          <w:szCs w:val="24"/>
        </w:rPr>
        <w:t xml:space="preserve">It means </w:t>
      </w:r>
      <w:r w:rsidRPr="004715C6">
        <w:rPr>
          <w:rFonts w:ascii="Times New Roman" w:hAnsi="Times New Roman" w:cs="Times New Roman" w:hint="eastAsia"/>
          <w:sz w:val="24"/>
          <w:szCs w:val="24"/>
        </w:rPr>
        <w:t>t</w:t>
      </w:r>
      <w:r w:rsidRPr="004715C6">
        <w:rPr>
          <w:rFonts w:ascii="Times New Roman" w:hAnsi="Times New Roman" w:cs="Times New Roman"/>
          <w:sz w:val="24"/>
          <w:szCs w:val="24"/>
        </w:rPr>
        <w:t xml:space="preserve">he redox couple at 1.95 V is due to the conversion between metallic Fe to </w:t>
      </w:r>
      <w:proofErr w:type="spellStart"/>
      <w:r w:rsidRPr="004715C6">
        <w:rPr>
          <w:rFonts w:ascii="Times New Roman" w:hAnsi="Times New Roman" w:cs="Times New Roman"/>
          <w:sz w:val="24"/>
          <w:szCs w:val="24"/>
        </w:rPr>
        <w:t>FeS</w:t>
      </w:r>
      <w:proofErr w:type="spellEnd"/>
      <w:r w:rsidRPr="004715C6">
        <w:rPr>
          <w:rFonts w:ascii="Times New Roman" w:hAnsi="Times New Roman" w:cs="Times New Roman"/>
          <w:sz w:val="24"/>
          <w:szCs w:val="24"/>
        </w:rPr>
        <w:t>, and the redox couple at 2.55 V corresponds to the oxidization of Li</w:t>
      </w:r>
      <w:r w:rsidRPr="004715C6">
        <w:rPr>
          <w:rFonts w:ascii="Times New Roman" w:hAnsi="Times New Roman" w:cs="Times New Roman"/>
          <w:sz w:val="24"/>
          <w:szCs w:val="24"/>
          <w:vertAlign w:val="subscript"/>
        </w:rPr>
        <w:t>2</w:t>
      </w:r>
      <w:r w:rsidRPr="004715C6">
        <w:rPr>
          <w:rFonts w:ascii="Times New Roman" w:hAnsi="Times New Roman" w:cs="Times New Roman"/>
          <w:sz w:val="24"/>
          <w:szCs w:val="24"/>
        </w:rPr>
        <w:t>S to sulfur. Therefore, the reduction peaks at 1.41 and 2.02 V are oxidation peaks of reduction peaks at 1.95 and 2.55 V in sequence.</w:t>
      </w:r>
    </w:p>
    <w:p w14:paraId="3D88AB38" w14:textId="77777777" w:rsidR="0096740C" w:rsidRPr="000A4973" w:rsidRDefault="0096740C" w:rsidP="00252274">
      <w:pPr>
        <w:spacing w:after="60" w:line="360" w:lineRule="auto"/>
        <w:ind w:firstLineChars="100" w:firstLine="240"/>
        <w:jc w:val="both"/>
        <w:rPr>
          <w:rFonts w:ascii="Times New Roman" w:hAnsi="Times New Roman" w:cs="Times New Roman"/>
          <w:sz w:val="24"/>
          <w:szCs w:val="24"/>
        </w:rPr>
      </w:pPr>
    </w:p>
    <w:p w14:paraId="637B4770" w14:textId="300D1E33" w:rsidR="00252274" w:rsidRPr="008E39F7" w:rsidRDefault="00252274" w:rsidP="00252274">
      <w:pPr>
        <w:spacing w:after="60" w:line="360" w:lineRule="auto"/>
        <w:ind w:firstLineChars="100" w:firstLine="240"/>
        <w:jc w:val="both"/>
        <w:rPr>
          <w:rFonts w:ascii="Times New Roman" w:hAnsi="Times New Roman" w:cs="Times New Roman"/>
          <w:sz w:val="24"/>
          <w:szCs w:val="24"/>
        </w:rPr>
      </w:pPr>
      <w:r w:rsidRPr="008E39F7">
        <w:rPr>
          <w:rFonts w:ascii="Times New Roman" w:hAnsi="Times New Roman" w:cs="Times New Roman"/>
          <w:sz w:val="24"/>
          <w:szCs w:val="24"/>
        </w:rPr>
        <w:lastRenderedPageBreak/>
        <w:t xml:space="preserve">We performed basic </w:t>
      </w:r>
      <w:r>
        <w:rPr>
          <w:rFonts w:ascii="Times New Roman" w:hAnsi="Times New Roman" w:cs="Times New Roman"/>
          <w:sz w:val="24"/>
          <w:szCs w:val="24"/>
        </w:rPr>
        <w:t>lithium storage</w:t>
      </w:r>
      <w:r w:rsidRPr="008E39F7">
        <w:rPr>
          <w:rFonts w:ascii="Times New Roman" w:hAnsi="Times New Roman" w:cs="Times New Roman"/>
          <w:sz w:val="24"/>
          <w:szCs w:val="24"/>
        </w:rPr>
        <w:t xml:space="preserve"> characterisation for these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/CNT electrodes</w:t>
      </w:r>
      <w:bookmarkStart w:id="4" w:name="_Hlk36127538"/>
      <w:r w:rsidRPr="008E39F7">
        <w:rPr>
          <w:rFonts w:ascii="Times New Roman" w:hAnsi="Times New Roman" w:cs="Times New Roman"/>
          <w:sz w:val="24"/>
          <w:szCs w:val="24"/>
        </w:rPr>
        <w:t xml:space="preserve">. </w:t>
      </w:r>
      <w:bookmarkEnd w:id="4"/>
      <w:r w:rsidRPr="008E39F7">
        <w:rPr>
          <w:rFonts w:ascii="Times New Roman" w:hAnsi="Times New Roman" w:cs="Times New Roman"/>
          <w:sz w:val="24"/>
          <w:szCs w:val="24"/>
        </w:rPr>
        <w:t>For cyclability measurements, the Galvanostatic charge and discharge capacity were measured for 100 cycles at 4.0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w:t>
      </w:r>
      <w:r w:rsidR="00765026">
        <w:rPr>
          <w:rFonts w:ascii="Times New Roman" w:hAnsi="Times New Roman" w:cs="Times New Roman"/>
          <w:sz w:val="24"/>
          <w:szCs w:val="24"/>
        </w:rPr>
        <w:t xml:space="preserve">with an example of the </w:t>
      </w:r>
      <w:r w:rsidR="003A5B65">
        <w:rPr>
          <w:rFonts w:ascii="Times New Roman" w:hAnsi="Times New Roman" w:cs="Times New Roman"/>
          <w:sz w:val="24"/>
          <w:szCs w:val="24"/>
        </w:rPr>
        <w:t>typical</w:t>
      </w:r>
      <w:r w:rsidR="00765026">
        <w:rPr>
          <w:rFonts w:ascii="Times New Roman" w:hAnsi="Times New Roman" w:cs="Times New Roman"/>
          <w:sz w:val="24"/>
          <w:szCs w:val="24"/>
        </w:rPr>
        <w:t xml:space="preserve"> behaviour</w:t>
      </w:r>
      <w:r w:rsidR="00765026" w:rsidRPr="008E39F7">
        <w:rPr>
          <w:rFonts w:ascii="Times New Roman" w:hAnsi="Times New Roman" w:cs="Times New Roman"/>
          <w:sz w:val="24"/>
          <w:szCs w:val="24"/>
        </w:rPr>
        <w:t xml:space="preserve"> </w:t>
      </w:r>
      <w:r w:rsidRPr="008E39F7">
        <w:rPr>
          <w:rFonts w:ascii="Times New Roman" w:hAnsi="Times New Roman" w:cs="Times New Roman"/>
          <w:sz w:val="24"/>
          <w:szCs w:val="24"/>
        </w:rPr>
        <w:t xml:space="preserve">shown in </w:t>
      </w:r>
      <w:r w:rsidR="003B19F0">
        <w:rPr>
          <w:rFonts w:ascii="Times New Roman" w:hAnsi="Times New Roman" w:cs="Times New Roman"/>
          <w:sz w:val="24"/>
          <w:szCs w:val="24"/>
        </w:rPr>
        <w:t>f</w:t>
      </w:r>
      <w:r w:rsidRPr="008E39F7">
        <w:rPr>
          <w:rFonts w:ascii="Times New Roman" w:hAnsi="Times New Roman" w:cs="Times New Roman"/>
          <w:sz w:val="24"/>
          <w:szCs w:val="24"/>
        </w:rPr>
        <w:t xml:space="preserve">igure </w:t>
      </w:r>
      <w:r>
        <w:rPr>
          <w:rFonts w:ascii="Times New Roman" w:hAnsi="Times New Roman" w:cs="Times New Roman"/>
          <w:sz w:val="24"/>
          <w:szCs w:val="24"/>
        </w:rPr>
        <w:t>4</w:t>
      </w:r>
      <w:r w:rsidR="00E72B80">
        <w:rPr>
          <w:rFonts w:ascii="Times New Roman" w:hAnsi="Times New Roman" w:cs="Times New Roman"/>
          <w:sz w:val="24"/>
          <w:szCs w:val="24"/>
        </w:rPr>
        <w:t>(</w:t>
      </w:r>
      <w:r w:rsidR="006722E7">
        <w:rPr>
          <w:rFonts w:ascii="Times New Roman" w:hAnsi="Times New Roman" w:cs="Times New Roman"/>
          <w:sz w:val="24"/>
          <w:szCs w:val="24"/>
        </w:rPr>
        <w:t>c</w:t>
      </w:r>
      <w:r w:rsidR="00E72B80">
        <w:rPr>
          <w:rFonts w:ascii="Times New Roman" w:hAnsi="Times New Roman" w:cs="Times New Roman"/>
          <w:sz w:val="24"/>
          <w:szCs w:val="24"/>
        </w:rPr>
        <w:t>)</w:t>
      </w:r>
      <w:r w:rsidRPr="008E39F7">
        <w:rPr>
          <w:rFonts w:ascii="Times New Roman" w:hAnsi="Times New Roman" w:cs="Times New Roman"/>
          <w:sz w:val="24"/>
          <w:szCs w:val="24"/>
        </w:rPr>
        <w:t xml:space="preserve">. </w:t>
      </w:r>
      <w:r w:rsidR="003A5B65">
        <w:rPr>
          <w:rFonts w:ascii="Times New Roman" w:hAnsi="Times New Roman" w:cs="Times New Roman"/>
          <w:sz w:val="24"/>
          <w:szCs w:val="24"/>
        </w:rPr>
        <w:t>Here, t</w:t>
      </w:r>
      <w:r w:rsidR="003A5B65" w:rsidRPr="008E39F7">
        <w:rPr>
          <w:rFonts w:ascii="Times New Roman" w:hAnsi="Times New Roman" w:cs="Times New Roman"/>
          <w:sz w:val="24"/>
          <w:szCs w:val="24"/>
        </w:rPr>
        <w:t xml:space="preserve">he </w:t>
      </w:r>
      <w:r w:rsidRPr="008E39F7">
        <w:rPr>
          <w:rFonts w:ascii="Times New Roman" w:hAnsi="Times New Roman" w:cs="Times New Roman"/>
          <w:sz w:val="24"/>
          <w:szCs w:val="24"/>
        </w:rPr>
        <w:t xml:space="preserve">capacity of </w:t>
      </w:r>
      <w:r w:rsidR="0018236B">
        <w:rPr>
          <w:rFonts w:ascii="Times New Roman" w:hAnsi="Times New Roman" w:cs="Times New Roman"/>
          <w:sz w:val="24"/>
          <w:szCs w:val="24"/>
        </w:rPr>
        <w:t xml:space="preserve">the </w:t>
      </w:r>
      <w:r w:rsidRPr="008E39F7">
        <w:rPr>
          <w:rFonts w:ascii="Times New Roman" w:hAnsi="Times New Roman" w:cs="Times New Roman"/>
          <w:sz w:val="24"/>
          <w:szCs w:val="24"/>
        </w:rPr>
        <w:t xml:space="preserve">first cycle was </w:t>
      </w:r>
      <w:r w:rsidR="00066D13" w:rsidRPr="008E39F7">
        <w:rPr>
          <w:rFonts w:ascii="Times New Roman" w:hAnsi="Times New Roman" w:cs="Times New Roman"/>
          <w:sz w:val="24"/>
          <w:szCs w:val="24"/>
        </w:rPr>
        <w:t>1</w:t>
      </w:r>
      <w:r w:rsidR="00066D13">
        <w:rPr>
          <w:rFonts w:ascii="Times New Roman" w:hAnsi="Times New Roman" w:cs="Times New Roman"/>
          <w:sz w:val="24"/>
          <w:szCs w:val="24"/>
        </w:rPr>
        <w:t>650</w:t>
      </w:r>
      <w:r w:rsidR="00066D13" w:rsidRPr="008E39F7">
        <w:rPr>
          <w:rFonts w:ascii="Times New Roman" w:hAnsi="Times New Roman" w:cs="Times New Roman"/>
          <w:sz w:val="24"/>
          <w:szCs w:val="24"/>
        </w:rPr>
        <w:t xml:space="preserve"> </w:t>
      </w:r>
      <w:r w:rsidRPr="008E39F7">
        <w:rPr>
          <w:rFonts w:ascii="Times New Roman" w:hAnsi="Times New Roman" w:cs="Times New Roman"/>
          <w:sz w:val="24"/>
          <w:szCs w:val="24"/>
        </w:rPr>
        <w:t>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discharge and </w:t>
      </w:r>
      <w:r w:rsidR="00066D13">
        <w:rPr>
          <w:rFonts w:ascii="Times New Roman" w:hAnsi="Times New Roman" w:cs="Times New Roman"/>
          <w:sz w:val="24"/>
          <w:szCs w:val="24"/>
        </w:rPr>
        <w:t>1025</w:t>
      </w:r>
      <w:r w:rsidR="00066D13" w:rsidRPr="008E39F7">
        <w:rPr>
          <w:rFonts w:ascii="Times New Roman" w:hAnsi="Times New Roman" w:cs="Times New Roman"/>
          <w:sz w:val="24"/>
          <w:szCs w:val="24"/>
        </w:rPr>
        <w:t xml:space="preserve"> </w:t>
      </w:r>
      <w:r w:rsidRPr="008E39F7">
        <w:rPr>
          <w:rFonts w:ascii="Times New Roman" w:hAnsi="Times New Roman" w:cs="Times New Roman"/>
          <w:sz w:val="24"/>
          <w:szCs w:val="24"/>
        </w:rPr>
        <w:t>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charge at 4.0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with </w:t>
      </w:r>
      <w:bookmarkStart w:id="5" w:name="_Hlk29930040"/>
      <w:r w:rsidRPr="008E39F7">
        <w:rPr>
          <w:rFonts w:ascii="Times New Roman" w:hAnsi="Times New Roman" w:cs="Times New Roman"/>
          <w:sz w:val="24"/>
          <w:szCs w:val="24"/>
        </w:rPr>
        <w:t xml:space="preserve">an initial coulombic efficiency </w:t>
      </w:r>
      <w:bookmarkEnd w:id="5"/>
      <w:r w:rsidRPr="008E39F7">
        <w:rPr>
          <w:rFonts w:ascii="Times New Roman" w:hAnsi="Times New Roman" w:cs="Times New Roman"/>
          <w:sz w:val="24"/>
          <w:szCs w:val="24"/>
        </w:rPr>
        <w:t xml:space="preserve">of 62%. </w:t>
      </w:r>
      <w:r>
        <w:rPr>
          <w:rFonts w:ascii="Times New Roman" w:hAnsi="Times New Roman" w:cs="Times New Roman"/>
          <w:sz w:val="24"/>
          <w:szCs w:val="24"/>
        </w:rPr>
        <w:t>All capacities are normalised to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mass. </w:t>
      </w:r>
      <w:r w:rsidRPr="008E39F7">
        <w:rPr>
          <w:rFonts w:ascii="Times New Roman" w:hAnsi="Times New Roman" w:cs="Times New Roman"/>
          <w:sz w:val="24"/>
          <w:szCs w:val="24"/>
        </w:rPr>
        <w:t xml:space="preserve">Over the first </w:t>
      </w:r>
      <w:r w:rsidR="007A36AA">
        <w:rPr>
          <w:rFonts w:ascii="Times New Roman" w:hAnsi="Times New Roman" w:cs="Times New Roman"/>
          <w:sz w:val="24"/>
          <w:szCs w:val="24"/>
        </w:rPr>
        <w:t>5</w:t>
      </w:r>
      <w:r w:rsidR="007A36AA" w:rsidRPr="008E39F7">
        <w:rPr>
          <w:rFonts w:ascii="Times New Roman" w:hAnsi="Times New Roman" w:cs="Times New Roman"/>
          <w:sz w:val="24"/>
          <w:szCs w:val="24"/>
        </w:rPr>
        <w:t xml:space="preserve"> </w:t>
      </w:r>
      <w:r w:rsidRPr="008E39F7">
        <w:rPr>
          <w:rFonts w:ascii="Times New Roman" w:hAnsi="Times New Roman" w:cs="Times New Roman"/>
          <w:sz w:val="24"/>
          <w:szCs w:val="24"/>
        </w:rPr>
        <w:t>cycles, the capacity decreased to ~</w:t>
      </w:r>
      <w:r w:rsidR="001A5B52">
        <w:rPr>
          <w:rFonts w:ascii="Times New Roman" w:hAnsi="Times New Roman" w:cs="Times New Roman"/>
          <w:sz w:val="24"/>
          <w:szCs w:val="24"/>
        </w:rPr>
        <w:t>9</w:t>
      </w:r>
      <w:r w:rsidR="007A36AA">
        <w:rPr>
          <w:rFonts w:ascii="Times New Roman" w:hAnsi="Times New Roman" w:cs="Times New Roman"/>
          <w:sz w:val="24"/>
          <w:szCs w:val="24"/>
        </w:rPr>
        <w:t>0</w:t>
      </w:r>
      <w:r w:rsidR="001A5B52">
        <w:rPr>
          <w:rFonts w:ascii="Times New Roman" w:hAnsi="Times New Roman" w:cs="Times New Roman"/>
          <w:sz w:val="24"/>
          <w:szCs w:val="24"/>
        </w:rPr>
        <w:t>0</w:t>
      </w:r>
      <w:r w:rsidR="001A5B52" w:rsidRPr="008E39F7">
        <w:rPr>
          <w:rFonts w:ascii="Times New Roman" w:hAnsi="Times New Roman" w:cs="Times New Roman"/>
          <w:sz w:val="24"/>
          <w:szCs w:val="24"/>
        </w:rPr>
        <w:t xml:space="preserve"> </w:t>
      </w:r>
      <w:r w:rsidRPr="008E39F7">
        <w:rPr>
          <w:rFonts w:ascii="Times New Roman" w:hAnsi="Times New Roman" w:cs="Times New Roman"/>
          <w:sz w:val="24"/>
          <w:szCs w:val="24"/>
        </w:rPr>
        <w:t>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both charge and discharge capacity, </w:t>
      </w:r>
      <w:r w:rsidR="007A36AA">
        <w:rPr>
          <w:rFonts w:ascii="Times New Roman" w:hAnsi="Times New Roman" w:cs="Times New Roman"/>
          <w:sz w:val="24"/>
          <w:szCs w:val="24"/>
        </w:rPr>
        <w:t>while the</w:t>
      </w:r>
      <w:r w:rsidRPr="008E39F7">
        <w:rPr>
          <w:rFonts w:ascii="Times New Roman" w:hAnsi="Times New Roman" w:cs="Times New Roman"/>
          <w:sz w:val="24"/>
          <w:szCs w:val="24"/>
        </w:rPr>
        <w:t xml:space="preserve"> coulombic efficiency </w:t>
      </w:r>
      <w:r w:rsidR="007A36AA">
        <w:rPr>
          <w:rFonts w:ascii="Times New Roman" w:hAnsi="Times New Roman" w:cs="Times New Roman"/>
          <w:sz w:val="24"/>
          <w:szCs w:val="24"/>
        </w:rPr>
        <w:t>increased to</w:t>
      </w:r>
      <w:r w:rsidR="007A36AA" w:rsidRPr="008E39F7">
        <w:rPr>
          <w:rFonts w:ascii="Times New Roman" w:hAnsi="Times New Roman" w:cs="Times New Roman"/>
          <w:sz w:val="24"/>
          <w:szCs w:val="24"/>
        </w:rPr>
        <w:t xml:space="preserve"> </w:t>
      </w:r>
      <w:r w:rsidRPr="008E39F7">
        <w:rPr>
          <w:rFonts w:ascii="Times New Roman" w:hAnsi="Times New Roman" w:cs="Times New Roman"/>
          <w:sz w:val="24"/>
          <w:szCs w:val="24"/>
        </w:rPr>
        <w:t xml:space="preserve">&gt;99%, behaviour which might be attributed to the formation of solid-electrolyte-interface (SEI). After roughly 10 cycles, the specific capacity </w:t>
      </w:r>
      <w:r w:rsidR="00AC31D8">
        <w:rPr>
          <w:rFonts w:ascii="Times New Roman" w:hAnsi="Times New Roman" w:cs="Times New Roman"/>
          <w:sz w:val="24"/>
          <w:szCs w:val="24"/>
        </w:rPr>
        <w:t xml:space="preserve">showed some fluctuations but was </w:t>
      </w:r>
      <w:r w:rsidRPr="008E39F7">
        <w:rPr>
          <w:rFonts w:ascii="Times New Roman" w:hAnsi="Times New Roman" w:cs="Times New Roman"/>
          <w:sz w:val="24"/>
          <w:szCs w:val="24"/>
        </w:rPr>
        <w:t xml:space="preserve">reasonably stable in the range </w:t>
      </w:r>
      <w:r w:rsidR="00AC31D8">
        <w:rPr>
          <w:rFonts w:ascii="Times New Roman" w:hAnsi="Times New Roman" w:cs="Times New Roman"/>
          <w:sz w:val="24"/>
          <w:szCs w:val="24"/>
        </w:rPr>
        <w:t>900-1050</w:t>
      </w:r>
      <w:r w:rsidRPr="008E39F7">
        <w:rPr>
          <w:rFonts w:ascii="Times New Roman" w:hAnsi="Times New Roman" w:cs="Times New Roman"/>
          <w:sz w:val="24"/>
          <w:szCs w:val="24"/>
        </w:rPr>
        <w:t xml:space="preserve"> 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(CE</w:t>
      </w:r>
      <w:r>
        <w:rPr>
          <w:rFonts w:ascii="Times New Roman" w:hAnsi="Times New Roman" w:cs="Times New Roman"/>
          <w:sz w:val="24"/>
          <w:szCs w:val="24"/>
        </w:rPr>
        <w:t>~</w:t>
      </w:r>
      <w:r w:rsidRPr="008E39F7">
        <w:rPr>
          <w:rFonts w:ascii="Times New Roman" w:hAnsi="Times New Roman" w:cs="Times New Roman"/>
          <w:sz w:val="24"/>
          <w:szCs w:val="24"/>
        </w:rPr>
        <w:t xml:space="preserve">100%) for both charge and discharge capacity until at least </w:t>
      </w:r>
      <w:r w:rsidR="00ED0F23" w:rsidRPr="008E39F7">
        <w:rPr>
          <w:rFonts w:ascii="Times New Roman" w:hAnsi="Times New Roman" w:cs="Times New Roman"/>
          <w:sz w:val="24"/>
          <w:szCs w:val="24"/>
        </w:rPr>
        <w:t>1</w:t>
      </w:r>
      <w:r w:rsidR="00ED0F23">
        <w:rPr>
          <w:rFonts w:ascii="Times New Roman" w:hAnsi="Times New Roman" w:cs="Times New Roman"/>
          <w:sz w:val="24"/>
          <w:szCs w:val="24"/>
        </w:rPr>
        <w:t>4</w:t>
      </w:r>
      <w:r w:rsidR="00ED0F23" w:rsidRPr="008E39F7">
        <w:rPr>
          <w:rFonts w:ascii="Times New Roman" w:hAnsi="Times New Roman" w:cs="Times New Roman"/>
          <w:sz w:val="24"/>
          <w:szCs w:val="24"/>
        </w:rPr>
        <w:t xml:space="preserve">0 </w:t>
      </w:r>
      <w:r w:rsidRPr="008E39F7">
        <w:rPr>
          <w:rFonts w:ascii="Times New Roman" w:hAnsi="Times New Roman" w:cs="Times New Roman"/>
          <w:sz w:val="24"/>
          <w:szCs w:val="24"/>
        </w:rPr>
        <w:t xml:space="preserve">cycles. </w:t>
      </w:r>
      <w:r w:rsidR="00ED0F23">
        <w:rPr>
          <w:rFonts w:ascii="Times New Roman" w:hAnsi="Times New Roman" w:cs="Times New Roman"/>
          <w:sz w:val="24"/>
          <w:szCs w:val="24"/>
        </w:rPr>
        <w:t xml:space="preserve">Similar </w:t>
      </w:r>
      <w:r w:rsidR="004B41F2">
        <w:rPr>
          <w:rFonts w:ascii="Times New Roman" w:hAnsi="Times New Roman" w:cs="Times New Roman"/>
          <w:sz w:val="24"/>
          <w:szCs w:val="24"/>
        </w:rPr>
        <w:t>results</w:t>
      </w:r>
      <w:r w:rsidR="00ED0F23">
        <w:rPr>
          <w:rFonts w:ascii="Times New Roman" w:hAnsi="Times New Roman" w:cs="Times New Roman"/>
          <w:sz w:val="24"/>
          <w:szCs w:val="24"/>
        </w:rPr>
        <w:t xml:space="preserve"> were found so long as</w:t>
      </w:r>
      <w:r w:rsidR="004B41F2">
        <w:rPr>
          <w:rFonts w:ascii="Times New Roman" w:hAnsi="Times New Roman" w:cs="Times New Roman"/>
          <w:sz w:val="24"/>
          <w:szCs w:val="24"/>
        </w:rPr>
        <w:t xml:space="preserve"> enough (&gt;30 </w:t>
      </w:r>
      <w:r w:rsidR="004B41F2">
        <w:rPr>
          <w:rFonts w:ascii="Times New Roman" w:hAnsi="Times New Roman" w:cs="Times New Roman"/>
          <w:sz w:val="24"/>
          <w:szCs w:val="24"/>
        </w:rPr>
        <w:sym w:font="Symbol" w:char="F06D"/>
      </w:r>
      <w:r w:rsidR="004B41F2">
        <w:rPr>
          <w:rFonts w:ascii="Times New Roman" w:hAnsi="Times New Roman" w:cs="Times New Roman"/>
          <w:sz w:val="24"/>
          <w:szCs w:val="24"/>
        </w:rPr>
        <w:t>L</w:t>
      </w:r>
      <w:r w:rsidR="0043265C">
        <w:rPr>
          <w:rFonts w:ascii="Times New Roman" w:hAnsi="Times New Roman" w:cs="Times New Roman"/>
          <w:sz w:val="24"/>
          <w:szCs w:val="24"/>
        </w:rPr>
        <w:t xml:space="preserve">) </w:t>
      </w:r>
      <w:r w:rsidR="004B41F2">
        <w:rPr>
          <w:rFonts w:ascii="Times New Roman" w:hAnsi="Times New Roman" w:cs="Times New Roman"/>
          <w:sz w:val="24"/>
          <w:szCs w:val="24"/>
        </w:rPr>
        <w:t xml:space="preserve">electrolyte was </w:t>
      </w:r>
      <w:r w:rsidR="0043265C">
        <w:rPr>
          <w:rFonts w:ascii="Times New Roman" w:hAnsi="Times New Roman" w:cs="Times New Roman"/>
          <w:sz w:val="24"/>
          <w:szCs w:val="24"/>
        </w:rPr>
        <w:t>used. If lower electrolyte volumes were used, we found the capacity to be unstable</w:t>
      </w:r>
      <w:r w:rsidR="00B53D48">
        <w:rPr>
          <w:rFonts w:ascii="Times New Roman" w:hAnsi="Times New Roman" w:cs="Times New Roman"/>
          <w:sz w:val="24"/>
          <w:szCs w:val="24"/>
        </w:rPr>
        <w:t xml:space="preserve"> (see SI</w:t>
      </w:r>
      <w:r w:rsidR="00ED4858">
        <w:rPr>
          <w:rFonts w:ascii="Times New Roman" w:hAnsi="Times New Roman" w:cs="Times New Roman"/>
          <w:sz w:val="24"/>
          <w:szCs w:val="24"/>
        </w:rPr>
        <w:t xml:space="preserve"> 5</w:t>
      </w:r>
      <w:r w:rsidR="00B53D48">
        <w:rPr>
          <w:rFonts w:ascii="Times New Roman" w:hAnsi="Times New Roman" w:cs="Times New Roman"/>
          <w:sz w:val="24"/>
          <w:szCs w:val="24"/>
        </w:rPr>
        <w:t>)</w:t>
      </w:r>
      <w:r w:rsidR="0043265C">
        <w:rPr>
          <w:rFonts w:ascii="Times New Roman" w:hAnsi="Times New Roman" w:cs="Times New Roman"/>
          <w:sz w:val="24"/>
          <w:szCs w:val="24"/>
        </w:rPr>
        <w:t>.</w:t>
      </w:r>
      <w:r w:rsidR="00ED0F23">
        <w:rPr>
          <w:rFonts w:ascii="Times New Roman" w:hAnsi="Times New Roman" w:cs="Times New Roman"/>
          <w:sz w:val="24"/>
          <w:szCs w:val="24"/>
        </w:rPr>
        <w:t xml:space="preserve"> However, it is worth noting t</w:t>
      </w:r>
      <w:r w:rsidR="00B53D48">
        <w:rPr>
          <w:rFonts w:ascii="Times New Roman" w:hAnsi="Times New Roman" w:cs="Times New Roman"/>
          <w:sz w:val="24"/>
          <w:szCs w:val="24"/>
        </w:rPr>
        <w:t>ha</w:t>
      </w:r>
      <w:r w:rsidR="00ED0F23">
        <w:rPr>
          <w:rFonts w:ascii="Times New Roman" w:hAnsi="Times New Roman" w:cs="Times New Roman"/>
          <w:sz w:val="24"/>
          <w:szCs w:val="24"/>
        </w:rPr>
        <w:t>t for some</w:t>
      </w:r>
      <w:r w:rsidR="00826D13">
        <w:rPr>
          <w:rFonts w:ascii="Times New Roman" w:hAnsi="Times New Roman" w:cs="Times New Roman"/>
          <w:sz w:val="24"/>
          <w:szCs w:val="24"/>
        </w:rPr>
        <w:t xml:space="preserve"> electrodes</w:t>
      </w:r>
      <w:r w:rsidR="00E435C4">
        <w:rPr>
          <w:rFonts w:ascii="Times New Roman" w:hAnsi="Times New Roman" w:cs="Times New Roman"/>
          <w:sz w:val="24"/>
          <w:szCs w:val="24"/>
        </w:rPr>
        <w:t xml:space="preserve"> we found the initial capacity to </w:t>
      </w:r>
      <w:r w:rsidR="00994912">
        <w:rPr>
          <w:rFonts w:ascii="Times New Roman" w:hAnsi="Times New Roman" w:cs="Times New Roman"/>
          <w:sz w:val="24"/>
          <w:szCs w:val="24"/>
        </w:rPr>
        <w:t>be much lower, but to increase over ~50 cycles before reaching ~1000 mAh</w:t>
      </w:r>
      <w:r w:rsidR="00ED4858">
        <w:rPr>
          <w:rFonts w:ascii="Times New Roman" w:hAnsi="Times New Roman" w:cs="Times New Roman"/>
          <w:sz w:val="24"/>
          <w:szCs w:val="24"/>
        </w:rPr>
        <w:t xml:space="preserve"> </w:t>
      </w:r>
      <w:r w:rsidR="00994912">
        <w:rPr>
          <w:rFonts w:ascii="Times New Roman" w:hAnsi="Times New Roman" w:cs="Times New Roman"/>
          <w:sz w:val="24"/>
          <w:szCs w:val="24"/>
        </w:rPr>
        <w:t>g</w:t>
      </w:r>
      <w:r w:rsidR="00ED4858" w:rsidRPr="00735DF7">
        <w:rPr>
          <w:rFonts w:ascii="Times New Roman" w:hAnsi="Times New Roman" w:cs="Times New Roman"/>
          <w:sz w:val="24"/>
          <w:szCs w:val="24"/>
          <w:vertAlign w:val="superscript"/>
        </w:rPr>
        <w:t>-1</w:t>
      </w:r>
      <w:r w:rsidR="0071707B">
        <w:rPr>
          <w:rFonts w:ascii="Times New Roman" w:hAnsi="Times New Roman" w:cs="Times New Roman"/>
          <w:sz w:val="24"/>
          <w:szCs w:val="24"/>
        </w:rPr>
        <w:t xml:space="preserve"> (see SI</w:t>
      </w:r>
      <w:r w:rsidR="00ED4858">
        <w:rPr>
          <w:rFonts w:ascii="Times New Roman" w:hAnsi="Times New Roman" w:cs="Times New Roman"/>
          <w:sz w:val="24"/>
          <w:szCs w:val="24"/>
        </w:rPr>
        <w:t xml:space="preserve"> 6</w:t>
      </w:r>
      <w:r w:rsidR="0071707B">
        <w:rPr>
          <w:rFonts w:ascii="Times New Roman" w:hAnsi="Times New Roman" w:cs="Times New Roman"/>
          <w:sz w:val="24"/>
          <w:szCs w:val="24"/>
        </w:rPr>
        <w:t>)</w:t>
      </w:r>
      <w:r w:rsidR="00994912">
        <w:rPr>
          <w:rFonts w:ascii="Times New Roman" w:hAnsi="Times New Roman" w:cs="Times New Roman"/>
          <w:sz w:val="24"/>
          <w:szCs w:val="24"/>
        </w:rPr>
        <w:t>.</w:t>
      </w:r>
      <w:r w:rsidR="00ED0F23">
        <w:rPr>
          <w:rFonts w:ascii="Times New Roman" w:hAnsi="Times New Roman" w:cs="Times New Roman"/>
          <w:sz w:val="24"/>
          <w:szCs w:val="24"/>
        </w:rPr>
        <w:t xml:space="preserve"> </w:t>
      </w:r>
      <w:r w:rsidR="00994912">
        <w:rPr>
          <w:rFonts w:ascii="Times New Roman" w:hAnsi="Times New Roman" w:cs="Times New Roman"/>
          <w:sz w:val="24"/>
          <w:szCs w:val="24"/>
        </w:rPr>
        <w:t>Such</w:t>
      </w:r>
      <w:r w:rsidR="00994912" w:rsidRPr="008E39F7">
        <w:rPr>
          <w:rFonts w:ascii="Times New Roman" w:hAnsi="Times New Roman" w:cs="Times New Roman"/>
          <w:sz w:val="24"/>
          <w:szCs w:val="24"/>
        </w:rPr>
        <w:t xml:space="preserve"> </w:t>
      </w:r>
      <w:r w:rsidRPr="008E39F7">
        <w:rPr>
          <w:rFonts w:ascii="Times New Roman" w:hAnsi="Times New Roman" w:cs="Times New Roman"/>
          <w:sz w:val="24"/>
          <w:szCs w:val="24"/>
        </w:rPr>
        <w:t>increasing of capacity was previously observed for composites of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nano materials mixed with carbon-based additives reported by us</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sidRPr="008E39F7">
        <w:rPr>
          <w:rFonts w:ascii="Times New Roman" w:hAnsi="Times New Roman" w:cs="Times New Roman"/>
          <w:sz w:val="24"/>
          <w:szCs w:val="24"/>
        </w:rPr>
        <w:t xml:space="preserve"> and other researchers</w:t>
      </w:r>
      <w:r>
        <w:rPr>
          <w:rFonts w:ascii="Times New Roman" w:hAnsi="Times New Roman" w:cs="Times New Roman"/>
          <w:sz w:val="24"/>
          <w:szCs w:val="24"/>
        </w:rPr>
        <w:t>,</w:t>
      </w:r>
      <w:r>
        <w:rPr>
          <w:rFonts w:ascii="Times New Roman" w:hAnsi="Times New Roman" w:cs="Times New Roman"/>
          <w:sz w:val="24"/>
          <w:szCs w:val="24"/>
        </w:rPr>
        <w:fldChar w:fldCharType="begin">
          <w:fldData xml:space="preserve">PEVuZE5vdGU+PENpdGU+PEF1dGhvcj5aaGFuZzwvQXV0aG9yPjxZZWFyPjIwMTU8L1llYXI+PFJl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PEVuZE5vdGU+PENpdGU+PEF1dGhvcj5aaGFuZzwvQXV0aG9yPjxZZWFyPjIwMTU8L1llYXI+PFJl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40, 43</w:t>
      </w:r>
      <w:r>
        <w:rPr>
          <w:rFonts w:ascii="Times New Roman" w:hAnsi="Times New Roman" w:cs="Times New Roman"/>
          <w:sz w:val="24"/>
          <w:szCs w:val="24"/>
        </w:rPr>
        <w:fldChar w:fldCharType="end"/>
      </w:r>
      <w:r w:rsidRPr="008E39F7">
        <w:rPr>
          <w:rFonts w:ascii="Times New Roman" w:hAnsi="Times New Roman" w:cs="Times New Roman"/>
          <w:sz w:val="24"/>
          <w:szCs w:val="24"/>
        </w:rPr>
        <w:t xml:space="preserve"> and has been attributed to kinetic activation of the electrode. </w:t>
      </w:r>
      <w:r w:rsidR="0071707B">
        <w:rPr>
          <w:rFonts w:ascii="Times New Roman" w:hAnsi="Times New Roman" w:cs="Times New Roman"/>
          <w:sz w:val="24"/>
          <w:szCs w:val="24"/>
        </w:rPr>
        <w:t xml:space="preserve">We propose that </w:t>
      </w:r>
      <w:r w:rsidR="00350C39">
        <w:rPr>
          <w:rFonts w:ascii="Times New Roman" w:hAnsi="Times New Roman" w:cs="Times New Roman"/>
          <w:sz w:val="24"/>
          <w:szCs w:val="24"/>
        </w:rPr>
        <w:t xml:space="preserve">small batch-to-batch variations in electrode morphology, perhaps associated with dispersion quality, can result in </w:t>
      </w:r>
      <w:r w:rsidR="006E4E0C">
        <w:rPr>
          <w:rFonts w:ascii="Times New Roman" w:hAnsi="Times New Roman" w:cs="Times New Roman"/>
          <w:sz w:val="24"/>
          <w:szCs w:val="24"/>
        </w:rPr>
        <w:t xml:space="preserve">electrodes such as that in figure 3(c) which don’t require activation or </w:t>
      </w:r>
      <w:r w:rsidR="004079DE">
        <w:rPr>
          <w:rFonts w:ascii="Times New Roman" w:hAnsi="Times New Roman" w:cs="Times New Roman"/>
          <w:sz w:val="24"/>
          <w:szCs w:val="24"/>
        </w:rPr>
        <w:t xml:space="preserve">electrodes which must </w:t>
      </w:r>
      <w:r w:rsidR="00ED4858">
        <w:rPr>
          <w:rFonts w:ascii="Times New Roman" w:hAnsi="Times New Roman" w:cs="Times New Roman"/>
          <w:sz w:val="24"/>
          <w:szCs w:val="24"/>
        </w:rPr>
        <w:t xml:space="preserve">be </w:t>
      </w:r>
      <w:r w:rsidR="004079DE">
        <w:rPr>
          <w:rFonts w:ascii="Times New Roman" w:hAnsi="Times New Roman" w:cs="Times New Roman"/>
          <w:sz w:val="24"/>
          <w:szCs w:val="24"/>
        </w:rPr>
        <w:t>activated as shown in the SI</w:t>
      </w:r>
      <w:r w:rsidR="00ED4858">
        <w:rPr>
          <w:rFonts w:ascii="Times New Roman" w:hAnsi="Times New Roman" w:cs="Times New Roman"/>
          <w:sz w:val="24"/>
          <w:szCs w:val="24"/>
        </w:rPr>
        <w:t xml:space="preserve"> 6</w:t>
      </w:r>
      <w:r w:rsidR="004079DE">
        <w:rPr>
          <w:rFonts w:ascii="Times New Roman" w:hAnsi="Times New Roman" w:cs="Times New Roman"/>
          <w:sz w:val="24"/>
          <w:szCs w:val="24"/>
        </w:rPr>
        <w:t xml:space="preserve">. </w:t>
      </w:r>
      <w:r w:rsidR="00350C39">
        <w:rPr>
          <w:rFonts w:ascii="Times New Roman" w:hAnsi="Times New Roman" w:cs="Times New Roman"/>
          <w:sz w:val="24"/>
          <w:szCs w:val="24"/>
        </w:rPr>
        <w:t xml:space="preserve"> </w:t>
      </w:r>
    </w:p>
    <w:p w14:paraId="043A2EBD" w14:textId="024C6A11" w:rsidR="00D21393" w:rsidRPr="00F97A9C" w:rsidRDefault="00252274" w:rsidP="00252274">
      <w:pPr>
        <w:spacing w:after="60" w:line="360" w:lineRule="auto"/>
        <w:ind w:firstLineChars="100" w:firstLine="240"/>
        <w:jc w:val="both"/>
        <w:rPr>
          <w:rFonts w:ascii="Times New Roman" w:hAnsi="Times New Roman" w:cs="Times New Roman"/>
          <w:sz w:val="24"/>
          <w:szCs w:val="24"/>
        </w:rPr>
      </w:pPr>
      <w:r w:rsidRPr="008E39F7">
        <w:rPr>
          <w:rFonts w:ascii="Times New Roman" w:hAnsi="Times New Roman" w:cs="Times New Roman"/>
          <w:sz w:val="24"/>
          <w:szCs w:val="24"/>
        </w:rPr>
        <w:t xml:space="preserve">The rate performance of our electrodes was measured as well, with voltage profiles shown in </w:t>
      </w:r>
      <w:r w:rsidR="003B19F0">
        <w:rPr>
          <w:rFonts w:ascii="Times New Roman" w:hAnsi="Times New Roman" w:cs="Times New Roman"/>
          <w:sz w:val="24"/>
          <w:szCs w:val="24"/>
        </w:rPr>
        <w:t>f</w:t>
      </w:r>
      <w:r w:rsidRPr="008E39F7">
        <w:rPr>
          <w:rFonts w:ascii="Times New Roman" w:hAnsi="Times New Roman" w:cs="Times New Roman"/>
          <w:sz w:val="24"/>
          <w:szCs w:val="24"/>
        </w:rPr>
        <w:t xml:space="preserve">igure </w:t>
      </w:r>
      <w:r>
        <w:rPr>
          <w:rFonts w:ascii="Times New Roman" w:hAnsi="Times New Roman" w:cs="Times New Roman"/>
          <w:sz w:val="24"/>
          <w:szCs w:val="24"/>
        </w:rPr>
        <w:t>4</w:t>
      </w:r>
      <w:r w:rsidR="00966C95">
        <w:rPr>
          <w:rFonts w:ascii="Times New Roman" w:hAnsi="Times New Roman" w:cs="Times New Roman"/>
          <w:sz w:val="24"/>
          <w:szCs w:val="24"/>
        </w:rPr>
        <w:t>(</w:t>
      </w:r>
      <w:r w:rsidR="0056038F">
        <w:rPr>
          <w:rFonts w:ascii="Times New Roman" w:hAnsi="Times New Roman" w:cs="Times New Roman"/>
          <w:sz w:val="24"/>
          <w:szCs w:val="24"/>
        </w:rPr>
        <w:t>d</w:t>
      </w:r>
      <w:r w:rsidR="00966C95">
        <w:rPr>
          <w:rFonts w:ascii="Times New Roman" w:hAnsi="Times New Roman" w:cs="Times New Roman"/>
          <w:sz w:val="24"/>
          <w:szCs w:val="24"/>
        </w:rPr>
        <w:t>)</w:t>
      </w:r>
      <w:r w:rsidR="00E72B80">
        <w:rPr>
          <w:rFonts w:ascii="Times New Roman" w:hAnsi="Times New Roman" w:cs="Times New Roman"/>
          <w:sz w:val="24"/>
          <w:szCs w:val="24"/>
        </w:rPr>
        <w:t xml:space="preserve"> </w:t>
      </w:r>
      <w:r w:rsidRPr="008E39F7">
        <w:rPr>
          <w:rFonts w:ascii="Times New Roman" w:hAnsi="Times New Roman" w:cs="Times New Roman"/>
          <w:sz w:val="24"/>
          <w:szCs w:val="24"/>
        </w:rPr>
        <w:t xml:space="preserve">and rate dependent cycling data in </w:t>
      </w:r>
      <w:r w:rsidR="003B19F0">
        <w:rPr>
          <w:rFonts w:ascii="Times New Roman" w:hAnsi="Times New Roman" w:cs="Times New Roman"/>
          <w:sz w:val="24"/>
          <w:szCs w:val="24"/>
        </w:rPr>
        <w:t>f</w:t>
      </w:r>
      <w:r w:rsidRPr="008E39F7">
        <w:rPr>
          <w:rFonts w:ascii="Times New Roman" w:hAnsi="Times New Roman" w:cs="Times New Roman"/>
          <w:sz w:val="24"/>
          <w:szCs w:val="24"/>
        </w:rPr>
        <w:t xml:space="preserve">igure </w:t>
      </w:r>
      <w:r>
        <w:rPr>
          <w:rFonts w:ascii="Times New Roman" w:hAnsi="Times New Roman" w:cs="Times New Roman"/>
          <w:sz w:val="24"/>
          <w:szCs w:val="24"/>
        </w:rPr>
        <w:t>4</w:t>
      </w:r>
      <w:r w:rsidR="00966C95">
        <w:rPr>
          <w:rFonts w:ascii="Times New Roman" w:hAnsi="Times New Roman" w:cs="Times New Roman"/>
          <w:sz w:val="24"/>
          <w:szCs w:val="24"/>
        </w:rPr>
        <w:t>(</w:t>
      </w:r>
      <w:r w:rsidR="0056038F">
        <w:rPr>
          <w:rFonts w:ascii="Times New Roman" w:hAnsi="Times New Roman" w:cs="Times New Roman"/>
          <w:sz w:val="24"/>
          <w:szCs w:val="24"/>
        </w:rPr>
        <w:t>e</w:t>
      </w:r>
      <w:r w:rsidR="00966C95">
        <w:rPr>
          <w:rFonts w:ascii="Times New Roman" w:hAnsi="Times New Roman" w:cs="Times New Roman"/>
          <w:sz w:val="24"/>
          <w:szCs w:val="24"/>
        </w:rPr>
        <w:t>)</w:t>
      </w:r>
      <w:r w:rsidRPr="008E39F7">
        <w:rPr>
          <w:rFonts w:ascii="Times New Roman" w:hAnsi="Times New Roman" w:cs="Times New Roman"/>
          <w:sz w:val="24"/>
          <w:szCs w:val="24"/>
        </w:rPr>
        <w:t xml:space="preserve">. For </w:t>
      </w:r>
      <w:r>
        <w:rPr>
          <w:rFonts w:ascii="Times New Roman" w:hAnsi="Times New Roman" w:cs="Times New Roman"/>
          <w:sz w:val="24"/>
          <w:szCs w:val="24"/>
        </w:rPr>
        <w:t>a</w:t>
      </w:r>
      <w:r w:rsidRPr="008E39F7">
        <w:rPr>
          <w:rFonts w:ascii="Times New Roman" w:hAnsi="Times New Roman" w:cs="Times New Roman"/>
          <w:sz w:val="24"/>
          <w:szCs w:val="24"/>
        </w:rPr>
        <w:t xml:space="preserve"> current of 0.1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the charge</w:t>
      </w:r>
      <w:r>
        <w:rPr>
          <w:rFonts w:ascii="Times New Roman" w:hAnsi="Times New Roman" w:cs="Times New Roman"/>
          <w:sz w:val="24"/>
          <w:szCs w:val="24"/>
        </w:rPr>
        <w:t xml:space="preserve"> and </w:t>
      </w:r>
      <w:r w:rsidRPr="008E39F7">
        <w:rPr>
          <w:rFonts w:ascii="Times New Roman" w:hAnsi="Times New Roman" w:cs="Times New Roman"/>
          <w:sz w:val="24"/>
          <w:szCs w:val="24"/>
        </w:rPr>
        <w:t>discharge capacit</w:t>
      </w:r>
      <w:r>
        <w:rPr>
          <w:rFonts w:ascii="Times New Roman" w:hAnsi="Times New Roman" w:cs="Times New Roman"/>
          <w:sz w:val="24"/>
          <w:szCs w:val="24"/>
        </w:rPr>
        <w:t>ies after the first cycle were similar at</w:t>
      </w:r>
      <w:r w:rsidRPr="008E39F7">
        <w:rPr>
          <w:rFonts w:ascii="Times New Roman" w:hAnsi="Times New Roman" w:cs="Times New Roman"/>
          <w:sz w:val="24"/>
          <w:szCs w:val="24"/>
        </w:rPr>
        <w:t xml:space="preserve"> ~</w:t>
      </w:r>
      <w:r>
        <w:rPr>
          <w:rFonts w:ascii="Times New Roman" w:hAnsi="Times New Roman" w:cs="Times New Roman"/>
          <w:sz w:val="24"/>
          <w:szCs w:val="24"/>
        </w:rPr>
        <w:t>1240</w:t>
      </w:r>
      <w:r w:rsidRPr="008E39F7">
        <w:rPr>
          <w:rFonts w:ascii="Times New Roman" w:hAnsi="Times New Roman" w:cs="Times New Roman"/>
          <w:sz w:val="24"/>
          <w:szCs w:val="24"/>
        </w:rPr>
        <w:t xml:space="preserve"> mAh g</w:t>
      </w:r>
      <w:r w:rsidRPr="008E39F7">
        <w:rPr>
          <w:rFonts w:ascii="Times New Roman" w:hAnsi="Times New Roman" w:cs="Times New Roman"/>
          <w:sz w:val="24"/>
          <w:szCs w:val="24"/>
          <w:vertAlign w:val="superscript"/>
        </w:rPr>
        <w:t>-1</w:t>
      </w:r>
      <w:r w:rsidR="00154A68">
        <w:rPr>
          <w:rFonts w:ascii="Times New Roman" w:hAnsi="Times New Roman" w:cs="Times New Roman"/>
          <w:sz w:val="24"/>
          <w:szCs w:val="24"/>
        </w:rPr>
        <w:t xml:space="preserve"> </w:t>
      </w:r>
      <w:r>
        <w:rPr>
          <w:rFonts w:ascii="Times New Roman" w:hAnsi="Times New Roman" w:cs="Times New Roman"/>
          <w:sz w:val="24"/>
          <w:szCs w:val="24"/>
        </w:rPr>
        <w:t xml:space="preserve">but fell off to </w:t>
      </w:r>
      <w:r w:rsidRPr="008E39F7">
        <w:rPr>
          <w:rFonts w:ascii="Times New Roman" w:hAnsi="Times New Roman" w:cs="Times New Roman"/>
          <w:sz w:val="24"/>
          <w:szCs w:val="24"/>
        </w:rPr>
        <w:t>~550 mAh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w:t>
      </w:r>
      <w:r>
        <w:rPr>
          <w:rFonts w:ascii="Times New Roman" w:hAnsi="Times New Roman" w:cs="Times New Roman"/>
          <w:sz w:val="24"/>
          <w:szCs w:val="24"/>
        </w:rPr>
        <w:t>as the current was increased to</w:t>
      </w:r>
      <w:r w:rsidRPr="008E39F7">
        <w:rPr>
          <w:rFonts w:ascii="Times New Roman" w:hAnsi="Times New Roman" w:cs="Times New Roman"/>
          <w:sz w:val="24"/>
          <w:szCs w:val="24"/>
        </w:rPr>
        <w:t xml:space="preserve"> 8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When the current </w:t>
      </w:r>
      <w:r>
        <w:rPr>
          <w:rFonts w:ascii="Times New Roman" w:hAnsi="Times New Roman" w:cs="Times New Roman"/>
          <w:sz w:val="24"/>
          <w:szCs w:val="24"/>
        </w:rPr>
        <w:t>was returned</w:t>
      </w:r>
      <w:r w:rsidRPr="008E39F7">
        <w:rPr>
          <w:rFonts w:ascii="Times New Roman" w:hAnsi="Times New Roman" w:cs="Times New Roman"/>
          <w:sz w:val="24"/>
          <w:szCs w:val="24"/>
        </w:rPr>
        <w:t xml:space="preserve"> to 0.1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the specific charge and discharge capacities were </w:t>
      </w:r>
      <w:r>
        <w:rPr>
          <w:rFonts w:ascii="Times New Roman" w:hAnsi="Times New Roman" w:cs="Times New Roman"/>
          <w:sz w:val="24"/>
          <w:szCs w:val="24"/>
        </w:rPr>
        <w:t>~</w:t>
      </w:r>
      <w:r w:rsidRPr="008E39F7">
        <w:rPr>
          <w:rFonts w:ascii="Times New Roman" w:hAnsi="Times New Roman" w:cs="Times New Roman"/>
          <w:sz w:val="24"/>
          <w:szCs w:val="24"/>
        </w:rPr>
        <w:t xml:space="preserve">1452 </w:t>
      </w:r>
      <w:r w:rsidR="00A14CE4">
        <w:rPr>
          <w:rFonts w:ascii="Times New Roman" w:hAnsi="Times New Roman" w:cs="Times New Roman"/>
          <w:sz w:val="24"/>
          <w:szCs w:val="24"/>
        </w:rPr>
        <w:t xml:space="preserve">mAh </w:t>
      </w:r>
      <w:r w:rsidRPr="008E39F7">
        <w:rPr>
          <w:rFonts w:ascii="Times New Roman" w:hAnsi="Times New Roman" w:cs="Times New Roman"/>
          <w:sz w:val="24"/>
          <w:szCs w:val="24"/>
        </w:rPr>
        <w:t>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which were higher than those at the beginning</w:t>
      </w:r>
      <w:r>
        <w:rPr>
          <w:rFonts w:ascii="Times New Roman" w:hAnsi="Times New Roman" w:cs="Times New Roman"/>
          <w:sz w:val="24"/>
          <w:szCs w:val="24"/>
        </w:rPr>
        <w:t>. However, this is</w:t>
      </w:r>
      <w:r w:rsidRPr="008E39F7">
        <w:rPr>
          <w:rFonts w:ascii="Times New Roman" w:hAnsi="Times New Roman" w:cs="Times New Roman"/>
          <w:sz w:val="24"/>
          <w:szCs w:val="24"/>
        </w:rPr>
        <w:t xml:space="preserve"> consistent with the cycling-induced capacity increase referred to above.</w:t>
      </w:r>
      <w:r>
        <w:rPr>
          <w:rFonts w:ascii="Times New Roman" w:hAnsi="Times New Roman" w:cs="Times New Roman"/>
          <w:sz w:val="24"/>
          <w:szCs w:val="24"/>
        </w:rPr>
        <w:t xml:space="preserve"> </w:t>
      </w:r>
      <w:r w:rsidR="00DE14C6">
        <w:rPr>
          <w:rFonts w:ascii="Times New Roman" w:hAnsi="Times New Roman" w:cs="Times New Roman"/>
          <w:sz w:val="24"/>
          <w:szCs w:val="24"/>
        </w:rPr>
        <w:t>Considering</w:t>
      </w:r>
      <w:r w:rsidR="004F4811">
        <w:rPr>
          <w:rFonts w:ascii="Times New Roman" w:hAnsi="Times New Roman" w:cs="Times New Roman"/>
          <w:sz w:val="24"/>
          <w:szCs w:val="24"/>
        </w:rPr>
        <w:t xml:space="preserve"> </w:t>
      </w:r>
      <w:r w:rsidR="006A64B6">
        <w:rPr>
          <w:rFonts w:ascii="Times New Roman" w:hAnsi="Times New Roman" w:cs="Times New Roman"/>
          <w:sz w:val="24"/>
          <w:szCs w:val="24"/>
        </w:rPr>
        <w:t>the electrode density, the low-rate capacity of 1240</w:t>
      </w:r>
      <w:r w:rsidR="006A64B6" w:rsidRPr="008E39F7">
        <w:rPr>
          <w:rFonts w:ascii="Times New Roman" w:hAnsi="Times New Roman" w:cs="Times New Roman"/>
          <w:sz w:val="24"/>
          <w:szCs w:val="24"/>
        </w:rPr>
        <w:t xml:space="preserve"> mAh g</w:t>
      </w:r>
      <w:r w:rsidR="006A64B6" w:rsidRPr="008E39F7">
        <w:rPr>
          <w:rFonts w:ascii="Times New Roman" w:hAnsi="Times New Roman" w:cs="Times New Roman"/>
          <w:sz w:val="24"/>
          <w:szCs w:val="24"/>
          <w:vertAlign w:val="superscript"/>
        </w:rPr>
        <w:t>-1</w:t>
      </w:r>
      <w:r w:rsidR="006A64B6">
        <w:rPr>
          <w:rFonts w:ascii="Times New Roman" w:hAnsi="Times New Roman" w:cs="Times New Roman"/>
          <w:sz w:val="24"/>
          <w:szCs w:val="24"/>
        </w:rPr>
        <w:t xml:space="preserve"> is equivalent to</w:t>
      </w:r>
      <w:r w:rsidR="0056707B">
        <w:rPr>
          <w:rFonts w:ascii="Times New Roman" w:hAnsi="Times New Roman" w:cs="Times New Roman"/>
          <w:sz w:val="24"/>
          <w:szCs w:val="24"/>
        </w:rPr>
        <w:t xml:space="preserve"> a volumetric capacity of </w:t>
      </w:r>
      <w:r w:rsidR="003C680F">
        <w:rPr>
          <w:rFonts w:ascii="Times New Roman" w:hAnsi="Times New Roman" w:cs="Times New Roman"/>
          <w:sz w:val="24"/>
          <w:szCs w:val="24"/>
        </w:rPr>
        <w:t>~1800 mAh</w:t>
      </w:r>
      <w:r w:rsidR="00ED4858">
        <w:rPr>
          <w:rFonts w:ascii="Times New Roman" w:hAnsi="Times New Roman" w:cs="Times New Roman"/>
          <w:sz w:val="24"/>
          <w:szCs w:val="24"/>
        </w:rPr>
        <w:t xml:space="preserve"> </w:t>
      </w:r>
      <w:r w:rsidR="003C680F">
        <w:rPr>
          <w:rFonts w:ascii="Times New Roman" w:hAnsi="Times New Roman" w:cs="Times New Roman"/>
          <w:sz w:val="24"/>
          <w:szCs w:val="24"/>
        </w:rPr>
        <w:t>cm</w:t>
      </w:r>
      <w:r w:rsidR="00ED4858" w:rsidRPr="00735DF7">
        <w:rPr>
          <w:rFonts w:ascii="Times New Roman" w:hAnsi="Times New Roman" w:cs="Times New Roman"/>
          <w:sz w:val="24"/>
          <w:szCs w:val="24"/>
          <w:vertAlign w:val="superscript"/>
        </w:rPr>
        <w:t>-</w:t>
      </w:r>
      <w:r w:rsidR="003C680F">
        <w:rPr>
          <w:rFonts w:ascii="Times New Roman" w:hAnsi="Times New Roman" w:cs="Times New Roman"/>
          <w:sz w:val="24"/>
          <w:szCs w:val="24"/>
          <w:vertAlign w:val="superscript"/>
        </w:rPr>
        <w:t>3</w:t>
      </w:r>
      <w:r w:rsidR="00427AE7">
        <w:rPr>
          <w:rFonts w:ascii="Times New Roman" w:hAnsi="Times New Roman" w:cs="Times New Roman"/>
          <w:sz w:val="24"/>
          <w:szCs w:val="24"/>
        </w:rPr>
        <w:t xml:space="preserve"> (normalised to the entire electrode volume).</w:t>
      </w:r>
    </w:p>
    <w:p w14:paraId="4D2E0612" w14:textId="7EF2305E" w:rsidR="004F445E" w:rsidRPr="008E39F7" w:rsidRDefault="00252274" w:rsidP="003C352D">
      <w:pPr>
        <w:spacing w:after="60" w:line="360" w:lineRule="auto"/>
        <w:ind w:firstLineChars="100" w:firstLine="240"/>
        <w:jc w:val="both"/>
        <w:rPr>
          <w:rFonts w:ascii="Times New Roman" w:hAnsi="Times New Roman" w:cs="Times New Roman"/>
          <w:sz w:val="24"/>
          <w:szCs w:val="24"/>
        </w:rPr>
      </w:pPr>
      <w:r>
        <w:rPr>
          <w:rFonts w:ascii="Times New Roman" w:hAnsi="Times New Roman" w:cs="Times New Roman"/>
          <w:sz w:val="24"/>
          <w:szCs w:val="24"/>
        </w:rPr>
        <w:t>Interestingly, these low rate capacities are somewhat higher that our previous measurements of ~900 mAh</w:t>
      </w:r>
      <w:r w:rsidR="00ED4858">
        <w:rPr>
          <w:rFonts w:ascii="Times New Roman" w:hAnsi="Times New Roman" w:cs="Times New Roman"/>
          <w:sz w:val="24"/>
          <w:szCs w:val="24"/>
        </w:rPr>
        <w:t xml:space="preserve"> </w:t>
      </w:r>
      <w:r>
        <w:rPr>
          <w:rFonts w:ascii="Times New Roman" w:hAnsi="Times New Roman" w:cs="Times New Roman"/>
          <w:sz w:val="24"/>
          <w:szCs w:val="24"/>
        </w:rPr>
        <w:t>g</w:t>
      </w:r>
      <w:r w:rsidR="00ED4858" w:rsidRPr="00735DF7">
        <w:rPr>
          <w:rFonts w:ascii="Times New Roman" w:hAnsi="Times New Roman" w:cs="Times New Roman"/>
          <w:sz w:val="24"/>
          <w:szCs w:val="24"/>
          <w:vertAlign w:val="superscript"/>
        </w:rPr>
        <w:t>-1</w:t>
      </w:r>
      <w:r>
        <w:rPr>
          <w:rFonts w:ascii="Times New Roman" w:hAnsi="Times New Roman" w:cs="Times New Roman"/>
          <w:sz w:val="24"/>
          <w:szCs w:val="24"/>
        </w:rPr>
        <w:t>.</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Pr>
          <w:rFonts w:ascii="Times New Roman" w:hAnsi="Times New Roman" w:cs="Times New Roman"/>
          <w:sz w:val="24"/>
          <w:szCs w:val="24"/>
        </w:rPr>
        <w:t xml:space="preserve"> This is probably due to the fact that the nanotube content used in the current work (25wt%) is higher than that used previously</w:t>
      </w:r>
      <w:r>
        <w:rPr>
          <w:rFonts w:ascii="Times New Roman" w:hAnsi="Times New Roman" w:cs="Times New Roman"/>
          <w:sz w:val="24"/>
          <w:szCs w:val="24"/>
        </w:rPr>
        <w:fldChar w:fldCharType="begin"/>
      </w:r>
      <w:r w:rsidR="004715C6">
        <w:rPr>
          <w:rFonts w:ascii="Times New Roman" w:hAnsi="Times New Roman" w:cs="Times New Roman"/>
          <w:sz w:val="24"/>
          <w:szCs w:val="24"/>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rPr>
        <w:fldChar w:fldCharType="separate"/>
      </w:r>
      <w:r w:rsidR="009005F0" w:rsidRPr="009005F0">
        <w:rPr>
          <w:rFonts w:ascii="Times New Roman" w:hAnsi="Times New Roman" w:cs="Times New Roman"/>
          <w:noProof/>
          <w:sz w:val="24"/>
          <w:szCs w:val="24"/>
          <w:vertAlign w:val="superscript"/>
        </w:rPr>
        <w:t>19</w:t>
      </w:r>
      <w:r>
        <w:rPr>
          <w:rFonts w:ascii="Times New Roman" w:hAnsi="Times New Roman" w:cs="Times New Roman"/>
          <w:sz w:val="24"/>
          <w:szCs w:val="24"/>
        </w:rPr>
        <w:fldChar w:fldCharType="end"/>
      </w:r>
      <w:r>
        <w:rPr>
          <w:rFonts w:ascii="Times New Roman" w:hAnsi="Times New Roman" w:cs="Times New Roman"/>
          <w:sz w:val="24"/>
          <w:szCs w:val="24"/>
        </w:rPr>
        <w:t xml:space="preserve"> (20 wt%). It is known that the capacity of composite electrodes increases with nanotube content,</w:t>
      </w:r>
      <w:r>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&lt;EndNote&gt;&lt;Cite&gt;&lt;Author&gt;Tian&lt;/Author&gt;&lt;Year&gt;2021&lt;/Year&gt;&lt;RecNum&gt;26&lt;/RecNum&gt;&lt;DisplayText&gt;&lt;style face="superscript"&gt;44&lt;/style&gt;&lt;/DisplayText&gt;&lt;record&gt;&lt;rec-number&gt;26&lt;/rec-number&gt;&lt;foreign-keys&gt;&lt;key app="EN" db-id="tv9rprdsu9dw9tepdfspp5d4wwfz0wa0sfea" timestamp="1611831803"&gt;26&lt;/key&gt;&lt;/foreign-keys&gt;&lt;ref-type name="Journal Article"&gt;17&lt;/ref-type&gt;&lt;contributors&gt;&lt;authors&gt;&lt;author&gt;Tian, Ruiyuan&lt;/author&gt;&lt;author&gt;Griffin, Aideen&lt;/author&gt;&lt;author&gt;McCrystall, Mark&lt;/author&gt;&lt;author&gt;Breshears, Madeleine&lt;/author&gt;&lt;author&gt;Harvey, Andrew&lt;/author&gt;&lt;author&gt;Gabbett, Cian&lt;/author&gt;&lt;author&gt;Horváth, Dominik V.&lt;/author&gt;&lt;author&gt;Backes, Claudia&lt;/author&gt;&lt;author&gt;Jing, Yu&lt;/author&gt;&lt;author&gt;Heine, Thomas&lt;/author&gt;&lt;author&gt;Park, Sang-Hoon&lt;/author&gt;&lt;author&gt;Coelho, João&lt;/author&gt;&lt;author&gt;Nicolosi, Valeria&lt;/author&gt;&lt;author&gt;Nentwig, Markus&lt;/author&gt;&lt;author&gt;Benndorf, Christopher&lt;/author&gt;&lt;author&gt;Oeckler, Oliver&lt;/author&gt;&lt;author&gt;Coleman, Jonathan N.&lt;/author&gt;&lt;/authors&gt;&lt;/contributors&gt;&lt;titles&gt;&lt;title&gt;Liquid Exfoliated SnP3 Nanosheets for Very High Areal Capacity Lithium-Ion Batteries&lt;/title&gt;&lt;secondary-title&gt;Advanced Energy Materials&lt;/secondary-title&gt;&lt;/titles&gt;&lt;periodical&gt;&lt;full-title&gt;Advanced Energy Materials&lt;/full-title&gt;&lt;/periodical&gt;&lt;pages&gt;2002364&lt;/pages&gt;&lt;volume&gt;11&lt;/volume&gt;&lt;number&gt;4&lt;/number&gt;&lt;dates&gt;&lt;year&gt;2021&lt;/year&gt;&lt;/dates&gt;&lt;isbn&gt;1614-6832&lt;/isbn&gt;&lt;urls&gt;&lt;related-urls&gt;&lt;url&gt;https://onlinelibrary.wiley.com/doi/abs/10.1002/aenm.202002364&lt;/url&gt;&lt;/related-urls&gt;&lt;/urls&gt;&lt;electronic-resource-num&gt;https://doi.org/10.1002/aenm.202002364&lt;/electronic-resource-num&gt;&lt;/record&gt;&lt;/Cite&gt;&lt;/EndNote&gt;</w:instrText>
      </w:r>
      <w:r>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44</w:t>
      </w:r>
      <w:r>
        <w:rPr>
          <w:rFonts w:ascii="Times New Roman" w:hAnsi="Times New Roman" w:cs="Times New Roman"/>
          <w:sz w:val="24"/>
          <w:szCs w:val="24"/>
        </w:rPr>
        <w:fldChar w:fldCharType="end"/>
      </w:r>
      <w:r>
        <w:rPr>
          <w:rFonts w:ascii="Times New Roman" w:hAnsi="Times New Roman" w:cs="Times New Roman"/>
          <w:sz w:val="24"/>
          <w:szCs w:val="24"/>
        </w:rPr>
        <w:t xml:space="preserve"> although a saturation of capacity would have been expected by a nanotube loading of 20wt%. In any case, this data implies that </w:t>
      </w:r>
      <w:r>
        <w:rPr>
          <w:rFonts w:ascii="Times New Roman" w:hAnsi="Times New Roman" w:cs="Times New Roman"/>
          <w:sz w:val="24"/>
          <w:szCs w:val="24"/>
        </w:rPr>
        <w:lastRenderedPageBreak/>
        <w:t>it is possible to produce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-based electrodes with capacities well beyond the </w:t>
      </w:r>
      <w:r w:rsidRPr="002B0261">
        <w:rPr>
          <w:rFonts w:ascii="Times New Roman" w:hAnsi="Times New Roman" w:cs="Times New Roman"/>
          <w:sz w:val="24"/>
          <w:szCs w:val="24"/>
        </w:rPr>
        <w:t>theoretical capacity</w:t>
      </w:r>
      <w:r>
        <w:rPr>
          <w:rFonts w:ascii="Times New Roman" w:hAnsi="Times New Roman" w:cs="Times New Roman"/>
          <w:sz w:val="24"/>
          <w:szCs w:val="24"/>
        </w:rPr>
        <w:fldChar w:fldCharType="begin">
          <w:fldData xml:space="preserve">PEVuZE5vdGU+PENpdGU+PEF1dGhvcj5XaGl0dGluZ2hhbTwvQXV0aG9yPjxZZWFyPjIwMDQ8L1ll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PEVuZE5vdGU+PENpdGU+PEF1dGhvcj5XaGl0dGluZ2hhbTwvQXV0aG9yPjxZZWFyPjIwMDQ8L1ll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37, 38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2B0261">
        <w:rPr>
          <w:rFonts w:ascii="Times New Roman" w:hAnsi="Times New Roman" w:cs="Times New Roman"/>
          <w:sz w:val="24"/>
          <w:szCs w:val="24"/>
        </w:rPr>
        <w:t>of 890 mAh</w:t>
      </w:r>
      <w:r w:rsidR="00ED4858">
        <w:rPr>
          <w:rFonts w:ascii="Times New Roman" w:hAnsi="Times New Roman" w:cs="Times New Roman"/>
          <w:sz w:val="24"/>
          <w:szCs w:val="24"/>
        </w:rPr>
        <w:t xml:space="preserve"> </w:t>
      </w:r>
      <w:r w:rsidRPr="002B0261">
        <w:rPr>
          <w:rFonts w:ascii="Times New Roman" w:hAnsi="Times New Roman" w:cs="Times New Roman"/>
          <w:sz w:val="24"/>
          <w:szCs w:val="24"/>
        </w:rPr>
        <w:t>g</w:t>
      </w:r>
      <w:r w:rsidRPr="002B0261">
        <w:rPr>
          <w:rFonts w:ascii="Times New Roman" w:hAnsi="Times New Roman" w:cs="Times New Roman"/>
          <w:sz w:val="24"/>
          <w:szCs w:val="24"/>
          <w:vertAlign w:val="superscript"/>
        </w:rPr>
        <w:t>-1</w:t>
      </w:r>
      <w:r>
        <w:rPr>
          <w:rFonts w:ascii="Times New Roman" w:hAnsi="Times New Roman" w:cs="Times New Roman"/>
          <w:sz w:val="24"/>
          <w:szCs w:val="24"/>
        </w:rPr>
        <w:t>.</w:t>
      </w:r>
      <w:r w:rsidR="00450CD8">
        <w:rPr>
          <w:rFonts w:ascii="Times New Roman" w:hAnsi="Times New Roman" w:cs="Times New Roman"/>
          <w:sz w:val="24"/>
          <w:szCs w:val="24"/>
        </w:rPr>
        <w:t xml:space="preserve"> We note that </w:t>
      </w:r>
      <w:r w:rsidR="00E91A36">
        <w:rPr>
          <w:rFonts w:ascii="Times New Roman" w:hAnsi="Times New Roman" w:cs="Times New Roman"/>
          <w:sz w:val="24"/>
          <w:szCs w:val="24"/>
        </w:rPr>
        <w:t>higher than expected capacities in the range 1000-1200 mAh</w:t>
      </w:r>
      <w:r w:rsidR="00ED4858">
        <w:rPr>
          <w:rFonts w:ascii="Times New Roman" w:hAnsi="Times New Roman" w:cs="Times New Roman"/>
          <w:sz w:val="24"/>
          <w:szCs w:val="24"/>
        </w:rPr>
        <w:t xml:space="preserve"> </w:t>
      </w:r>
      <w:r w:rsidR="00E91A36">
        <w:rPr>
          <w:rFonts w:ascii="Times New Roman" w:hAnsi="Times New Roman" w:cs="Times New Roman"/>
          <w:sz w:val="24"/>
          <w:szCs w:val="24"/>
        </w:rPr>
        <w:t>g</w:t>
      </w:r>
      <w:r w:rsidR="00ED4858" w:rsidRPr="00735DF7">
        <w:rPr>
          <w:rFonts w:ascii="Times New Roman" w:hAnsi="Times New Roman" w:cs="Times New Roman"/>
          <w:sz w:val="24"/>
          <w:szCs w:val="24"/>
          <w:vertAlign w:val="superscript"/>
        </w:rPr>
        <w:t>-1</w:t>
      </w:r>
      <w:r w:rsidR="00E91A36">
        <w:rPr>
          <w:rFonts w:ascii="Times New Roman" w:hAnsi="Times New Roman" w:cs="Times New Roman"/>
          <w:sz w:val="24"/>
          <w:szCs w:val="24"/>
        </w:rPr>
        <w:t xml:space="preserve"> have been observed previously for FeS</w:t>
      </w:r>
      <w:r w:rsidR="00E91A36" w:rsidRPr="00DA2936">
        <w:rPr>
          <w:rFonts w:ascii="Times New Roman" w:hAnsi="Times New Roman" w:cs="Times New Roman"/>
          <w:sz w:val="24"/>
          <w:szCs w:val="24"/>
          <w:vertAlign w:val="subscript"/>
        </w:rPr>
        <w:t>2</w:t>
      </w:r>
      <w:r w:rsidR="00330614">
        <w:rPr>
          <w:rFonts w:ascii="Times New Roman" w:hAnsi="Times New Roman" w:cs="Times New Roman"/>
          <w:sz w:val="24"/>
          <w:szCs w:val="24"/>
        </w:rPr>
        <w:t>, although the underlying reasons do not appear to be understood</w:t>
      </w:r>
      <w:r w:rsidR="00E91A36">
        <w:rPr>
          <w:rFonts w:ascii="Times New Roman" w:hAnsi="Times New Roman" w:cs="Times New Roman"/>
          <w:sz w:val="24"/>
          <w:szCs w:val="24"/>
        </w:rPr>
        <w:t>.</w:t>
      </w:r>
      <w:r w:rsidR="00E91A36">
        <w:rPr>
          <w:rFonts w:ascii="Times New Roman" w:hAnsi="Times New Roman" w:cs="Times New Roman"/>
          <w:sz w:val="24"/>
          <w:szCs w:val="24"/>
        </w:rPr>
        <w:fldChar w:fldCharType="begin">
          <w:fldData xml:space="preserve">PEVuZE5vdGU+PENpdGU+PEF1dGhvcj5GYW48L0F1dGhvcj48WWVhcj4yMDE3PC9ZZWFyPjxSZWNO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</w:fldData>
        </w:fldChar>
      </w:r>
      <w:r w:rsidR="00BA0361">
        <w:rPr>
          <w:rFonts w:ascii="Times New Roman" w:hAnsi="Times New Roman" w:cs="Times New Roman"/>
          <w:sz w:val="24"/>
          <w:szCs w:val="24"/>
        </w:rPr>
        <w:instrText xml:space="preserve"> ADDIN EN.CITE </w:instrText>
      </w:r>
      <w:r w:rsidR="00BA0361">
        <w:rPr>
          <w:rFonts w:ascii="Times New Roman" w:hAnsi="Times New Roman" w:cs="Times New Roman"/>
          <w:sz w:val="24"/>
          <w:szCs w:val="24"/>
        </w:rPr>
        <w:fldChar w:fldCharType="begin">
          <w:fldData xml:space="preserve">PEVuZE5vdGU+PENpdGU+PEF1dGhvcj5GYW48L0F1dGhvcj48WWVhcj4yMDE3PC9ZZWFyPjxSZWNO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</w:fldData>
        </w:fldChar>
      </w:r>
      <w:r w:rsidR="00BA0361">
        <w:rPr>
          <w:rFonts w:ascii="Times New Roman" w:hAnsi="Times New Roman" w:cs="Times New Roman"/>
          <w:sz w:val="24"/>
          <w:szCs w:val="24"/>
        </w:rPr>
        <w:instrText xml:space="preserve"> ADDIN EN.CITE.DATA </w:instrText>
      </w:r>
      <w:r w:rsidR="00BA0361">
        <w:rPr>
          <w:rFonts w:ascii="Times New Roman" w:hAnsi="Times New Roman" w:cs="Times New Roman"/>
          <w:sz w:val="24"/>
          <w:szCs w:val="24"/>
        </w:rPr>
      </w:r>
      <w:r w:rsidR="00BA0361">
        <w:rPr>
          <w:rFonts w:ascii="Times New Roman" w:hAnsi="Times New Roman" w:cs="Times New Roman"/>
          <w:sz w:val="24"/>
          <w:szCs w:val="24"/>
        </w:rPr>
        <w:fldChar w:fldCharType="end"/>
      </w:r>
      <w:r w:rsidR="00E91A36">
        <w:rPr>
          <w:rFonts w:ascii="Times New Roman" w:hAnsi="Times New Roman" w:cs="Times New Roman"/>
          <w:sz w:val="24"/>
          <w:szCs w:val="24"/>
        </w:rPr>
      </w:r>
      <w:r w:rsidR="00E91A36">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39, 45-47</w:t>
      </w:r>
      <w:r w:rsidR="00E91A36">
        <w:rPr>
          <w:rFonts w:ascii="Times New Roman" w:hAnsi="Times New Roman" w:cs="Times New Roman"/>
          <w:sz w:val="24"/>
          <w:szCs w:val="24"/>
        </w:rPr>
        <w:fldChar w:fldCharType="end"/>
      </w:r>
      <w:r>
        <w:rPr>
          <w:rFonts w:ascii="Times New Roman" w:hAnsi="Times New Roman" w:cs="Times New Roman"/>
          <w:sz w:val="24"/>
          <w:szCs w:val="24"/>
        </w:rPr>
        <w:t xml:space="preserve"> Such anomalously high capacities have </w:t>
      </w:r>
      <w:r w:rsidR="00AB0C61">
        <w:rPr>
          <w:rFonts w:ascii="Times New Roman" w:hAnsi="Times New Roman" w:cs="Times New Roman"/>
          <w:sz w:val="24"/>
          <w:szCs w:val="24"/>
        </w:rPr>
        <w:t xml:space="preserve">also </w:t>
      </w:r>
      <w:r>
        <w:rPr>
          <w:rFonts w:ascii="Times New Roman" w:hAnsi="Times New Roman" w:cs="Times New Roman"/>
          <w:sz w:val="24"/>
          <w:szCs w:val="24"/>
        </w:rPr>
        <w:t>previously been observed for a range of metal chalcogenides and oxides.</w:t>
      </w:r>
      <w:r>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&lt;EndNote&gt;&lt;Cite&gt;&lt;Author&gt;Tian&lt;/Author&gt;&lt;Year&gt;2020&lt;/Year&gt;&lt;RecNum&gt;46&lt;/RecNum&gt;&lt;DisplayText&gt;&lt;style face="superscript"&gt;48&lt;/style&gt;&lt;/DisplayText&gt;&lt;record&gt;&lt;rec-number&gt;46&lt;/rec-number&gt;&lt;foreign-keys&gt;&lt;key app="EN" db-id="tv9rprdsu9dw9tepdfspp5d4wwfz0wa0sfea" timestamp="1619212897"&gt;46&lt;/key&gt;&lt;/foreign-keys&gt;&lt;ref-type name="Journal Article"&gt;17&lt;/ref-type&gt;&lt;contributors&gt;&lt;authors&gt;&lt;author&gt;Tian, Ruiyuan&lt;/author&gt;&lt;author&gt;Breshears, Madeleine&lt;/author&gt;&lt;author&gt;Horvath, Dominik V.&lt;/author&gt;&lt;author&gt;Coleman, Jonathan N.&lt;/author&gt;&lt;/authors&gt;&lt;/contributors&gt;&lt;titles&gt;&lt;title&gt;The Rate Performance of Two-Dimensional Material-Based Battery Electrodes May Not Be as Good as Commonly Believed&lt;/title&gt;&lt;secondary-title&gt;ACS Nano&lt;/secondary-title&gt;&lt;/titles&gt;&lt;periodical&gt;&lt;full-title&gt;ACS Nano&lt;/full-title&gt;&lt;/periodical&gt;&lt;pages&gt;3129-3140&lt;/pages&gt;&lt;volume&gt;14&lt;/volume&gt;&lt;number&gt;3&lt;/number&gt;&lt;dates&gt;&lt;year&gt;2020&lt;/year&gt;&lt;pub-dates&gt;&lt;date&gt;2020/03/24&lt;/date&gt;&lt;/pub-dates&gt;&lt;/dates&gt;&lt;publisher&gt;American Chemical Society&lt;/publisher&gt;&lt;isbn&gt;1936-0851&lt;/isbn&gt;&lt;urls&gt;&lt;related-urls&gt;&lt;url&gt;https://doi.org/10.1021/acsnano.9b08304&lt;/url&gt;&lt;/related-urls&gt;&lt;/urls&gt;&lt;electronic-resource-num&gt;10.1021/acsnano.9b08304&lt;/electronic-resource-num&gt;&lt;/record&gt;&lt;/Cite&gt;&lt;/EndNote&gt;</w:instrText>
      </w:r>
      <w:r>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CC364B">
        <w:rPr>
          <w:rFonts w:ascii="Times New Roman" w:hAnsi="Times New Roman" w:cs="Times New Roman"/>
          <w:sz w:val="24"/>
          <w:szCs w:val="24"/>
        </w:rPr>
        <w:t>In the case of MoO</w:t>
      </w:r>
      <w:r w:rsidR="00CC364B" w:rsidRPr="00DA2936">
        <w:rPr>
          <w:rFonts w:ascii="Times New Roman" w:hAnsi="Times New Roman" w:cs="Times New Roman"/>
          <w:sz w:val="24"/>
          <w:szCs w:val="24"/>
          <w:vertAlign w:val="subscript"/>
        </w:rPr>
        <w:t>2</w:t>
      </w:r>
      <w:r w:rsidR="00CC364B">
        <w:rPr>
          <w:rFonts w:ascii="Times New Roman" w:hAnsi="Times New Roman" w:cs="Times New Roman"/>
          <w:sz w:val="24"/>
          <w:szCs w:val="24"/>
        </w:rPr>
        <w:t xml:space="preserve"> for example, the anomalously high capacity is attributed to the formation of a lithium</w:t>
      </w:r>
      <w:r w:rsidR="00023DF4">
        <w:rPr>
          <w:rFonts w:ascii="Times New Roman" w:hAnsi="Times New Roman" w:cs="Times New Roman"/>
          <w:sz w:val="24"/>
          <w:szCs w:val="24"/>
        </w:rPr>
        <w:t>-rich</w:t>
      </w:r>
      <w:r w:rsidR="00CC364B">
        <w:rPr>
          <w:rFonts w:ascii="Times New Roman" w:hAnsi="Times New Roman" w:cs="Times New Roman"/>
          <w:sz w:val="24"/>
          <w:szCs w:val="24"/>
        </w:rPr>
        <w:t xml:space="preserve"> </w:t>
      </w:r>
      <w:r w:rsidR="00023DF4">
        <w:rPr>
          <w:rFonts w:ascii="Times New Roman" w:hAnsi="Times New Roman" w:cs="Times New Roman"/>
          <w:sz w:val="24"/>
          <w:szCs w:val="24"/>
        </w:rPr>
        <w:t>phase</w:t>
      </w:r>
      <w:r w:rsidR="00CC364B">
        <w:rPr>
          <w:rFonts w:ascii="Times New Roman" w:hAnsi="Times New Roman" w:cs="Times New Roman"/>
          <w:sz w:val="24"/>
          <w:szCs w:val="24"/>
        </w:rPr>
        <w:t xml:space="preserve"> at the surface of the MoO</w:t>
      </w:r>
      <w:r w:rsidR="00CC364B" w:rsidRPr="00DA2936">
        <w:rPr>
          <w:rFonts w:ascii="Times New Roman" w:hAnsi="Times New Roman" w:cs="Times New Roman"/>
          <w:sz w:val="24"/>
          <w:szCs w:val="24"/>
          <w:vertAlign w:val="subscript"/>
        </w:rPr>
        <w:t>2</w:t>
      </w:r>
      <w:r w:rsidR="00CC364B">
        <w:rPr>
          <w:rFonts w:ascii="Times New Roman" w:hAnsi="Times New Roman" w:cs="Times New Roman"/>
          <w:sz w:val="24"/>
          <w:szCs w:val="24"/>
        </w:rPr>
        <w:t xml:space="preserve"> particles.</w:t>
      </w:r>
      <w:r w:rsidR="00EA3CCD">
        <w:rPr>
          <w:rFonts w:ascii="Times New Roman" w:hAnsi="Times New Roman" w:cs="Times New Roman"/>
          <w:sz w:val="24"/>
          <w:szCs w:val="24"/>
        </w:rPr>
        <w:fldChar w:fldCharType="begin"/>
      </w:r>
      <w:r w:rsidR="00BA0361">
        <w:rPr>
          <w:rFonts w:ascii="Times New Roman" w:hAnsi="Times New Roman" w:cs="Times New Roman"/>
          <w:sz w:val="24"/>
          <w:szCs w:val="24"/>
        </w:rPr>
        <w:instrText xml:space="preserve"> ADDIN EN.CITE &lt;EndNote&gt;&lt;Cite&gt;&lt;Author&gt;Shon&lt;/Author&gt;&lt;Year&gt;2016&lt;/Year&gt;&lt;RecNum&gt;60&lt;/RecNum&gt;&lt;DisplayText&gt;&lt;style face="superscript"&gt;49&lt;/style&gt;&lt;/DisplayText&gt;&lt;record&gt;&lt;rec-number&gt;60&lt;/rec-number&gt;&lt;foreign-keys&gt;&lt;key app="EN" db-id="sv9se90z6p9vwtew5p3xvz9gax9fstxwt09p" timestamp="1624966311"&gt;60&lt;/key&gt;&lt;/foreign-keys&gt;&lt;ref-type name="Journal Article"&gt;17&lt;/ref-type&gt;&lt;contributors&gt;&lt;authors&gt;&lt;author&gt;Shon, Jeong Kuk&lt;/author&gt;&lt;author&gt;Lee, Hyo Sug&lt;/author&gt;&lt;author&gt;Park, Gwi Ok&lt;/author&gt;&lt;author&gt;Yoon, Jeongbae&lt;/author&gt;&lt;author&gt;Park, Eunjun&lt;/author&gt;&lt;author&gt;Park, Gyeong Su&lt;/author&gt;&lt;author&gt;Kong, Soo Sung&lt;/author&gt;&lt;author&gt;Jin, Mingshi&lt;/author&gt;&lt;author&gt;Choi, Jae-Man&lt;/author&gt;&lt;author&gt;Chang, Hyuk&lt;/author&gt;&lt;author&gt;Doo, Seokgwang&lt;/author&gt;&lt;author&gt;Kim, Ji Man&lt;/author&gt;&lt;author&gt;Yoon, Won-Sub&lt;/author&gt;&lt;author&gt;Pak, Chanho&lt;/author&gt;&lt;author&gt;Kim, Hansu&lt;/author&gt;&lt;author&gt;Stucky, Galen D.&lt;/author&gt;&lt;/authors&gt;&lt;/contributors&gt;&lt;titles&gt;&lt;title&gt;Discovery of abnormal lithium-storage sites in molybdenum dioxide electrodes&lt;/title&gt;&lt;secondary-title&gt;Nature Communications&lt;/secondary-title&gt;&lt;/titles&gt;&lt;periodical&gt;&lt;full-title&gt;Nature communications&lt;/full-title&gt;&lt;/periodical&gt;&lt;pages&gt;11049&lt;/pages&gt;&lt;volume&gt;7&lt;/volume&gt;&lt;number&gt;1&lt;/number&gt;&lt;dates&gt;&lt;year&gt;2016&lt;/year&gt;&lt;pub-dates&gt;&lt;date&gt;2016/03/22&lt;/date&gt;&lt;/pub-dates&gt;&lt;/dates&gt;&lt;isbn&gt;2041-1723&lt;/isbn&gt;&lt;urls&gt;&lt;related-urls&gt;&lt;url&gt;https://doi.org/10.1038/ncomms11049&lt;/url&gt;&lt;/related-urls&gt;&lt;/urls&gt;&lt;electronic-resource-num&gt;10.1038/ncomms11049&lt;/electronic-resource-num&gt;&lt;/record&gt;&lt;/Cite&gt;&lt;/EndNote&gt;</w:instrText>
      </w:r>
      <w:r w:rsidR="00EA3CCD">
        <w:rPr>
          <w:rFonts w:ascii="Times New Roman" w:hAnsi="Times New Roman" w:cs="Times New Roman"/>
          <w:sz w:val="24"/>
          <w:szCs w:val="24"/>
        </w:rPr>
        <w:fldChar w:fldCharType="separate"/>
      </w:r>
      <w:r w:rsidR="00BA0361" w:rsidRPr="00BA0361">
        <w:rPr>
          <w:rFonts w:ascii="Times New Roman" w:hAnsi="Times New Roman" w:cs="Times New Roman"/>
          <w:noProof/>
          <w:sz w:val="24"/>
          <w:szCs w:val="24"/>
          <w:vertAlign w:val="superscript"/>
        </w:rPr>
        <w:t>49</w:t>
      </w:r>
      <w:r w:rsidR="00EA3CCD">
        <w:rPr>
          <w:rFonts w:ascii="Times New Roman" w:hAnsi="Times New Roman" w:cs="Times New Roman"/>
          <w:sz w:val="24"/>
          <w:szCs w:val="24"/>
        </w:rPr>
        <w:fldChar w:fldCharType="end"/>
      </w:r>
      <w:r w:rsidR="00CC364B">
        <w:rPr>
          <w:rFonts w:ascii="Times New Roman" w:hAnsi="Times New Roman" w:cs="Times New Roman"/>
          <w:sz w:val="24"/>
          <w:szCs w:val="24"/>
        </w:rPr>
        <w:t xml:space="preserve"> </w:t>
      </w:r>
      <w:r w:rsidR="007E0911">
        <w:rPr>
          <w:rFonts w:ascii="Times New Roman" w:hAnsi="Times New Roman" w:cs="Times New Roman"/>
          <w:sz w:val="24"/>
          <w:szCs w:val="24"/>
        </w:rPr>
        <w:t xml:space="preserve">It is entirely possible that such a phase or indeed </w:t>
      </w:r>
      <w:r w:rsidR="003D04F1">
        <w:rPr>
          <w:rFonts w:ascii="Times New Roman" w:hAnsi="Times New Roman" w:cs="Times New Roman"/>
          <w:sz w:val="24"/>
          <w:szCs w:val="24"/>
        </w:rPr>
        <w:t xml:space="preserve">an interfacial capacitive </w:t>
      </w:r>
      <w:r w:rsidR="00856933">
        <w:rPr>
          <w:rFonts w:ascii="Times New Roman" w:hAnsi="Times New Roman" w:cs="Times New Roman"/>
          <w:sz w:val="24"/>
          <w:szCs w:val="24"/>
        </w:rPr>
        <w:t>contribution</w:t>
      </w:r>
      <w:r w:rsidR="003D04F1">
        <w:rPr>
          <w:rFonts w:ascii="Times New Roman" w:hAnsi="Times New Roman" w:cs="Times New Roman"/>
          <w:sz w:val="24"/>
          <w:szCs w:val="24"/>
        </w:rPr>
        <w:t xml:space="preserve"> is </w:t>
      </w:r>
      <w:r w:rsidR="00856933">
        <w:rPr>
          <w:rFonts w:ascii="Times New Roman" w:hAnsi="Times New Roman" w:cs="Times New Roman"/>
          <w:sz w:val="24"/>
          <w:szCs w:val="24"/>
        </w:rPr>
        <w:t xml:space="preserve">wholly or partially responsible for the excess capacity. </w:t>
      </w:r>
      <w:r>
        <w:rPr>
          <w:rFonts w:ascii="Times New Roman" w:hAnsi="Times New Roman" w:cs="Times New Roman"/>
          <w:sz w:val="24"/>
          <w:szCs w:val="24"/>
        </w:rPr>
        <w:t xml:space="preserve">Although it is beyond the scope of this work, it would be interesting to explore just how high a capacity can be achieved </w:t>
      </w:r>
      <w:r w:rsidR="00D77783">
        <w:rPr>
          <w:rFonts w:ascii="Times New Roman" w:hAnsi="Times New Roman" w:cs="Times New Roman"/>
          <w:sz w:val="24"/>
          <w:szCs w:val="24"/>
        </w:rPr>
        <w:t xml:space="preserve">if </w:t>
      </w:r>
      <w:r>
        <w:rPr>
          <w:rFonts w:ascii="Times New Roman" w:hAnsi="Times New Roman" w:cs="Times New Roman"/>
          <w:sz w:val="24"/>
          <w:szCs w:val="24"/>
        </w:rPr>
        <w:t xml:space="preserve">electrode activation and nanotube content were to be fully optimised. </w:t>
      </w:r>
    </w:p>
    <w:p w14:paraId="6A449E84" w14:textId="77777777" w:rsidR="00DE14C6" w:rsidRDefault="00DE14C6" w:rsidP="00252274">
      <w:pPr>
        <w:spacing w:after="60" w:line="360" w:lineRule="auto"/>
        <w:jc w:val="both"/>
        <w:rPr>
          <w:rFonts w:ascii="Times New Roman" w:hAnsi="Times New Roman" w:cs="Times New Roman"/>
          <w:sz w:val="24"/>
          <w:szCs w:val="24"/>
        </w:rPr>
      </w:pPr>
    </w:p>
    <w:p w14:paraId="76EC7A42" w14:textId="0B02174D" w:rsidR="00252274" w:rsidRPr="008E39F7" w:rsidRDefault="00252274" w:rsidP="0025227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CONCLUSION</w:t>
      </w:r>
    </w:p>
    <w:p w14:paraId="535F1B71" w14:textId="2C3687DA" w:rsidR="00252274" w:rsidRPr="008E39F7" w:rsidRDefault="00252274" w:rsidP="0025227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Here we have demonstrated liquid phase exfoliation of the mineral pyrite or fool’s gold. This process results in the formation of quasi 2D platelets of 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with all non-2D and non-FeS</w:t>
      </w:r>
      <w:r w:rsidRPr="004D7302">
        <w:rPr>
          <w:rFonts w:ascii="Times New Roman" w:hAnsi="Times New Roman" w:cs="Times New Roman"/>
          <w:sz w:val="24"/>
          <w:szCs w:val="24"/>
          <w:vertAlign w:val="subscript"/>
        </w:rPr>
        <w:t>2</w:t>
      </w:r>
      <w:r>
        <w:rPr>
          <w:rFonts w:ascii="Times New Roman" w:hAnsi="Times New Roman" w:cs="Times New Roman"/>
          <w:sz w:val="24"/>
          <w:szCs w:val="24"/>
        </w:rPr>
        <w:t xml:space="preserve"> structures removed in the centrifugation process. The nanosheets are crystalline, have the correct stoichiometry and have thicknesses of ~29 nm and lateral sizes of ~120 nm. That the nanosheet aspect ratios are small (~4) is due to the limited bonding anisotropy associated with non-layered crystals. Finally, we have used these nanosheets to fabricate lithium</w:t>
      </w:r>
      <w:r w:rsidR="00154A68">
        <w:rPr>
          <w:rFonts w:ascii="Times New Roman" w:hAnsi="Times New Roman" w:cs="Times New Roman"/>
          <w:sz w:val="24"/>
          <w:szCs w:val="24"/>
        </w:rPr>
        <w:t>-</w:t>
      </w:r>
      <w:r>
        <w:rPr>
          <w:rFonts w:ascii="Times New Roman" w:hAnsi="Times New Roman" w:cs="Times New Roman"/>
          <w:sz w:val="24"/>
          <w:szCs w:val="24"/>
        </w:rPr>
        <w:t>ion battery anodes with capacities of &gt;1000 mAh</w:t>
      </w:r>
      <w:r w:rsidR="00ED4858">
        <w:rPr>
          <w:rFonts w:ascii="Times New Roman" w:hAnsi="Times New Roman" w:cs="Times New Roman"/>
          <w:sz w:val="24"/>
          <w:szCs w:val="24"/>
        </w:rPr>
        <w:t xml:space="preserve"> </w:t>
      </w:r>
      <w:r>
        <w:rPr>
          <w:rFonts w:ascii="Times New Roman" w:hAnsi="Times New Roman" w:cs="Times New Roman"/>
          <w:sz w:val="24"/>
          <w:szCs w:val="24"/>
        </w:rPr>
        <w:t>g</w:t>
      </w:r>
      <w:r w:rsidR="00ED4858" w:rsidRPr="00735DF7">
        <w:rPr>
          <w:rFonts w:ascii="Times New Roman" w:hAnsi="Times New Roman" w:cs="Times New Roman"/>
          <w:sz w:val="24"/>
          <w:szCs w:val="24"/>
          <w:vertAlign w:val="superscript"/>
        </w:rPr>
        <w:t>-1</w:t>
      </w:r>
      <w:r>
        <w:rPr>
          <w:rFonts w:ascii="Times New Roman" w:hAnsi="Times New Roman" w:cs="Times New Roman"/>
          <w:sz w:val="24"/>
          <w:szCs w:val="24"/>
        </w:rPr>
        <w:t>.</w:t>
      </w:r>
    </w:p>
    <w:p w14:paraId="4B51A74F" w14:textId="77777777" w:rsidR="00DE14C6" w:rsidRDefault="00DE14C6" w:rsidP="00252274">
      <w:pPr>
        <w:spacing w:after="60" w:line="360" w:lineRule="auto"/>
        <w:jc w:val="both"/>
        <w:rPr>
          <w:rFonts w:ascii="Times New Roman" w:hAnsi="Times New Roman" w:cs="Times New Roman"/>
          <w:sz w:val="24"/>
          <w:szCs w:val="24"/>
        </w:rPr>
      </w:pPr>
    </w:p>
    <w:p w14:paraId="02AC96C5" w14:textId="65821AF9" w:rsidR="00252274" w:rsidRPr="008E39F7" w:rsidRDefault="00252274" w:rsidP="0025227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METHODS</w:t>
      </w:r>
    </w:p>
    <w:p w14:paraId="3220B971" w14:textId="77777777" w:rsidR="00252274" w:rsidRPr="008E39F7" w:rsidRDefault="00252274" w:rsidP="00252274">
      <w:pPr>
        <w:spacing w:after="60" w:line="360" w:lineRule="auto"/>
        <w:jc w:val="both"/>
        <w:rPr>
          <w:rFonts w:ascii="Times New Roman" w:hAnsi="Times New Roman" w:cs="Times New Roman"/>
          <w:i/>
          <w:iCs/>
          <w:sz w:val="24"/>
          <w:szCs w:val="24"/>
        </w:rPr>
      </w:pPr>
      <w:r w:rsidRPr="008E39F7">
        <w:rPr>
          <w:rFonts w:ascii="Times New Roman" w:hAnsi="Times New Roman" w:cs="Times New Roman"/>
          <w:i/>
          <w:iCs/>
          <w:sz w:val="24"/>
          <w:szCs w:val="24"/>
        </w:rPr>
        <w:t>Materials</w:t>
      </w:r>
    </w:p>
    <w:p w14:paraId="2C76EE89" w14:textId="77777777" w:rsidR="00252274" w:rsidRPr="008E39F7" w:rsidRDefault="00252274" w:rsidP="00252274">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 xml:space="preserve">Pyrite stone was purchased from the company </w:t>
      </w:r>
      <w:proofErr w:type="spellStart"/>
      <w:r w:rsidRPr="008E39F7">
        <w:rPr>
          <w:rFonts w:ascii="Times New Roman" w:hAnsi="Times New Roman" w:cs="Times New Roman"/>
          <w:sz w:val="24"/>
          <w:szCs w:val="24"/>
        </w:rPr>
        <w:t>ThrowinStones</w:t>
      </w:r>
      <w:proofErr w:type="spellEnd"/>
      <w:r w:rsidRPr="008E39F7">
        <w:rPr>
          <w:rFonts w:ascii="Times New Roman" w:hAnsi="Times New Roman" w:cs="Times New Roman"/>
          <w:sz w:val="24"/>
          <w:szCs w:val="24"/>
        </w:rPr>
        <w:t>, North Carolina, United States. Solvents, N-methyl-2-pyrrolidone and 2-propanol were purchased from Sigma Aldrich HPLC grade &gt; 99%. P3-SWNT was purchased from Carbon Solutions with carbonaceous purity &gt; 90%.</w:t>
      </w:r>
    </w:p>
    <w:p w14:paraId="2378B519" w14:textId="4F6599E5" w:rsidR="005B6480" w:rsidRPr="00DA2936" w:rsidRDefault="005B6480" w:rsidP="005B6480">
      <w:pPr>
        <w:spacing w:after="60" w:line="360" w:lineRule="auto"/>
        <w:jc w:val="both"/>
        <w:rPr>
          <w:rFonts w:ascii="Times New Roman" w:hAnsi="Times New Roman" w:cs="Times New Roman"/>
          <w:i/>
          <w:iCs/>
          <w:sz w:val="24"/>
          <w:szCs w:val="24"/>
        </w:rPr>
      </w:pPr>
      <w:r w:rsidRPr="00DA2936">
        <w:rPr>
          <w:rFonts w:ascii="Times New Roman" w:hAnsi="Times New Roman" w:cs="Times New Roman"/>
          <w:i/>
          <w:iCs/>
          <w:sz w:val="24"/>
          <w:szCs w:val="24"/>
        </w:rPr>
        <w:t>Treatment of pyrite stone and exfoliation</w:t>
      </w:r>
    </w:p>
    <w:p w14:paraId="68C83355" w14:textId="77777777" w:rsidR="005B6480" w:rsidRPr="00DA2936" w:rsidRDefault="005B6480" w:rsidP="005B6480">
      <w:pPr>
        <w:spacing w:after="60" w:line="360" w:lineRule="auto"/>
        <w:jc w:val="both"/>
        <w:rPr>
          <w:rFonts w:ascii="Times New Roman" w:hAnsi="Times New Roman" w:cs="Times New Roman"/>
          <w:sz w:val="24"/>
          <w:szCs w:val="24"/>
        </w:rPr>
      </w:pPr>
      <w:r w:rsidRPr="00DA2936">
        <w:rPr>
          <w:rFonts w:ascii="Times New Roman" w:hAnsi="Times New Roman" w:cs="Times New Roman"/>
          <w:sz w:val="24"/>
          <w:szCs w:val="24"/>
        </w:rPr>
        <w:t>The pyrite stone was first crushed with agate mortar pestle and then dispersed in 2-propanol solvent. Probe sonication was then used to dissolve the impurities using sonic tip (</w:t>
      </w:r>
      <w:proofErr w:type="spellStart"/>
      <w:r w:rsidRPr="00DA2936">
        <w:rPr>
          <w:rFonts w:ascii="Times New Roman" w:hAnsi="Times New Roman" w:cs="Times New Roman"/>
          <w:sz w:val="24"/>
          <w:szCs w:val="24"/>
        </w:rPr>
        <w:t>VibraCell</w:t>
      </w:r>
      <w:proofErr w:type="spellEnd"/>
      <w:r w:rsidRPr="00DA2936">
        <w:rPr>
          <w:rFonts w:ascii="Times New Roman" w:hAnsi="Times New Roman" w:cs="Times New Roman"/>
          <w:sz w:val="24"/>
          <w:szCs w:val="24"/>
        </w:rPr>
        <w:t xml:space="preserve"> VCX, 750W) for 2 hours at pulse of 6s on and 2s off, at an amplitude of 55%. The dispersion obtained was then subjected to a centrifugal force of 100g for 2 hours at 10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C (Hettich </w:t>
      </w:r>
      <w:proofErr w:type="spellStart"/>
      <w:r w:rsidRPr="00DA2936">
        <w:rPr>
          <w:rFonts w:ascii="Times New Roman" w:hAnsi="Times New Roman" w:cs="Times New Roman"/>
          <w:sz w:val="24"/>
          <w:szCs w:val="24"/>
        </w:rPr>
        <w:t>Mikro</w:t>
      </w:r>
      <w:proofErr w:type="spellEnd"/>
      <w:r w:rsidRPr="00DA2936">
        <w:rPr>
          <w:rFonts w:ascii="Times New Roman" w:hAnsi="Times New Roman" w:cs="Times New Roman"/>
          <w:sz w:val="24"/>
          <w:szCs w:val="24"/>
        </w:rPr>
        <w:t xml:space="preserve"> 220R centrifuge, rotor radius 91mm) and the supernatant consisting of the dissolved impurities </w:t>
      </w:r>
      <w:r w:rsidRPr="00DA2936">
        <w:rPr>
          <w:rFonts w:ascii="Times New Roman" w:hAnsi="Times New Roman" w:cs="Times New Roman"/>
          <w:sz w:val="24"/>
          <w:szCs w:val="24"/>
        </w:rPr>
        <w:lastRenderedPageBreak/>
        <w:t>is decanted. The sediment was collected and dried at 60°C. This is referred to as treated pyrite which is used as a starting material for the exfoliation.</w:t>
      </w:r>
    </w:p>
    <w:p w14:paraId="63663E03" w14:textId="77777777" w:rsidR="005B6480" w:rsidRPr="00DA2936" w:rsidRDefault="005B6480" w:rsidP="005B6480">
      <w:pPr>
        <w:spacing w:after="60" w:line="360" w:lineRule="auto"/>
        <w:ind w:firstLine="720"/>
        <w:jc w:val="both"/>
        <w:rPr>
          <w:rFonts w:ascii="Times New Roman" w:hAnsi="Times New Roman" w:cs="Times New Roman"/>
          <w:sz w:val="24"/>
          <w:szCs w:val="24"/>
        </w:rPr>
      </w:pPr>
      <w:r w:rsidRPr="00DA2936">
        <w:rPr>
          <w:rFonts w:ascii="Times New Roman" w:hAnsi="Times New Roman" w:cs="Times New Roman"/>
          <w:sz w:val="24"/>
          <w:szCs w:val="24"/>
          <w:lang w:val="en-GB"/>
        </w:rPr>
        <w:t>The</w:t>
      </w:r>
      <w:r w:rsidRPr="00DA2936">
        <w:rPr>
          <w:rFonts w:ascii="Times New Roman" w:hAnsi="Times New Roman" w:cs="Times New Roman"/>
          <w:sz w:val="24"/>
          <w:szCs w:val="24"/>
        </w:rPr>
        <w:t xml:space="preserve"> treated pyrite (1600 mg) was dispersed in 80 ml of N-methyl-2-pyrollidone solvent in a 100 ml metallic beaker. The mixture is subjected to the probe sonication using sonic tip for a time period of 9 hours at 55% amplitude with pulse 6s on-2s off, at a temperature of 7°C maintained by the chiller. After sonication, the dispersion obtained was centrifuged at 630g for 2 hours at 10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C. The sediment consisting of thick flakes and unexfoliated material was discarded and the supernatant was subjected to a second centrifugation at 2540g for 2 hours at 10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C. This high-speed centrifugation step resulted in yellowish-orange colour supernatant consists of very small particles, dissolved impurities, and degraded solvent products (refer to SI). The supernatant is decanted, and the sediment obtained after this step was dispersed in 2-propanol for the characterization. As a control experiment, pristine crushed pyrite stone was also exfoliated without any pre-treatment at the same conditions.  </w:t>
      </w:r>
    </w:p>
    <w:p w14:paraId="6465D5C6" w14:textId="77777777" w:rsidR="005B6480" w:rsidRPr="00DA2936" w:rsidRDefault="005B6480" w:rsidP="005B6480">
      <w:pPr>
        <w:spacing w:after="60" w:line="360" w:lineRule="auto"/>
        <w:jc w:val="both"/>
        <w:rPr>
          <w:rFonts w:ascii="Times New Roman" w:hAnsi="Times New Roman" w:cs="Times New Roman"/>
          <w:i/>
          <w:iCs/>
          <w:sz w:val="24"/>
          <w:szCs w:val="24"/>
        </w:rPr>
      </w:pPr>
      <w:r w:rsidRPr="00DA2936">
        <w:rPr>
          <w:rFonts w:ascii="Times New Roman" w:hAnsi="Times New Roman" w:cs="Times New Roman"/>
          <w:i/>
          <w:iCs/>
          <w:sz w:val="24"/>
          <w:szCs w:val="24"/>
        </w:rPr>
        <w:t>Characterization</w:t>
      </w:r>
    </w:p>
    <w:p w14:paraId="31C70138" w14:textId="7471A457" w:rsidR="005B6480" w:rsidRPr="00DA2936" w:rsidRDefault="005B6480" w:rsidP="005B6480">
      <w:pPr>
        <w:spacing w:after="60" w:line="360" w:lineRule="auto"/>
        <w:jc w:val="both"/>
        <w:rPr>
          <w:rFonts w:ascii="Times New Roman" w:hAnsi="Times New Roman" w:cs="Times New Roman"/>
          <w:sz w:val="24"/>
          <w:szCs w:val="24"/>
        </w:rPr>
      </w:pPr>
      <w:r w:rsidRPr="00DA2936">
        <w:rPr>
          <w:rFonts w:ascii="Times New Roman" w:hAnsi="Times New Roman" w:cs="Times New Roman"/>
          <w:sz w:val="24"/>
          <w:szCs w:val="24"/>
        </w:rPr>
        <w:t>Perkin Elmer Lambda 1050 spectrometer has been used to acquire the extinction and absorption measurements of the dispersion using quartz cuvettes with pathlength (l) of 4 mm. The concentration of the dispersion was calculated by the filtering 1 ml of dispersion onto membranes and weighing the mass difference. This was used to calculate the extinction coefficient by using Beer Lambert Law,</w:t>
      </w:r>
      <w:r w:rsidR="005724ED">
        <w:rPr>
          <w:rFonts w:ascii="Times New Roman" w:hAnsi="Times New Roman" w:cs="Times New Roman"/>
          <w:sz w:val="24"/>
          <w:szCs w:val="24"/>
        </w:rPr>
        <w:t xml:space="preserve"> </w:t>
      </w:r>
      <w:r w:rsidR="00834038" w:rsidRPr="00DA2936">
        <w:rPr>
          <w:rFonts w:ascii="Times New Roman" w:hAnsi="Times New Roman" w:cs="Times New Roman"/>
          <w:position w:val="-6"/>
          <w:sz w:val="24"/>
          <w:szCs w:val="24"/>
        </w:rPr>
        <w:object w:dxaOrig="960" w:dyaOrig="279" w14:anchorId="58F50710">
          <v:shape id="_x0000_i1031" type="#_x0000_t75" style="width:48pt;height:12pt" o:ole="">
            <v:imagedata r:id="rId22" o:title=""/>
          </v:shape>
          <o:OLEObject Type="Embed" ProgID="Equation.DSMT4" ShapeID="_x0000_i1031" DrawAspect="Content" ObjectID="_1710327845" r:id="rId23"/>
        </w:object>
      </w:r>
      <w:r w:rsidRPr="00DA2936">
        <w:rPr>
          <w:rFonts w:ascii="Times New Roman" w:hAnsi="Times New Roman" w:cs="Times New Roman"/>
          <w:sz w:val="24"/>
          <w:szCs w:val="24"/>
        </w:rPr>
        <w:t xml:space="preserve">, where ε is the extinction coefficient, A is the extinction, c is the concentration and l is the path length of the cuvette. For the absorbance measurement, an integration sphere of radius 150 mm has been used in the setup and the absorbance coefficient is also calculated in a similar way to extinction coefficient. Scattering coefficient spectra is calculated by subtracting the absorbance coefficient spectra from the extinction coefficient spectra. JEOL 2100 has been used for the TEM imaging. Holey carbon grids of 400 mesh were used at an accelerating voltage of 200 KV. The grids were prepared by drop-casting ⁓20 </w:t>
      </w:r>
      <w:proofErr w:type="spellStart"/>
      <w:r w:rsidRPr="00DA2936">
        <w:rPr>
          <w:rFonts w:ascii="Times New Roman" w:hAnsi="Times New Roman" w:cs="Times New Roman"/>
          <w:sz w:val="24"/>
          <w:szCs w:val="24"/>
        </w:rPr>
        <w:t>μl</w:t>
      </w:r>
      <w:proofErr w:type="spellEnd"/>
      <w:r w:rsidRPr="00DA2936">
        <w:rPr>
          <w:rFonts w:ascii="Times New Roman" w:hAnsi="Times New Roman" w:cs="Times New Roman"/>
          <w:sz w:val="24"/>
          <w:szCs w:val="24"/>
        </w:rPr>
        <w:t xml:space="preserve"> of dispersion (⁓0.1 mg/ml) onto the holey carbon grid. The grid was kept in vacuum oven at 80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C, overnight prior to the TEM measurements. The EDS spectra was acquired using 80 mm</w:t>
      </w:r>
      <w:r w:rsidRPr="00DA2936">
        <w:rPr>
          <w:rFonts w:ascii="Times New Roman" w:hAnsi="Times New Roman" w:cs="Times New Roman"/>
          <w:sz w:val="24"/>
          <w:szCs w:val="24"/>
          <w:vertAlign w:val="superscript"/>
        </w:rPr>
        <w:t>2</w:t>
      </w:r>
      <w:r w:rsidRPr="00DA2936">
        <w:rPr>
          <w:rFonts w:ascii="Times New Roman" w:hAnsi="Times New Roman" w:cs="Times New Roman"/>
          <w:sz w:val="24"/>
          <w:szCs w:val="24"/>
        </w:rPr>
        <w:t xml:space="preserve"> X-mas detector from Oxford instrument attached to the JEOL 2100. FEI TITAN microscope has been used for HR-TEM and STEM measurement. The HAADF imaging was carried out at 300 KV. The grids were prepared in the same way as for JEOL 2100. The XRD measurements were done using </w:t>
      </w:r>
      <w:proofErr w:type="spellStart"/>
      <w:r w:rsidRPr="00DA2936">
        <w:rPr>
          <w:rFonts w:ascii="Times New Roman" w:hAnsi="Times New Roman" w:cs="Times New Roman"/>
          <w:sz w:val="24"/>
          <w:szCs w:val="24"/>
        </w:rPr>
        <w:t>PanAlytical</w:t>
      </w:r>
      <w:proofErr w:type="spellEnd"/>
      <w:r w:rsidRPr="00DA2936">
        <w:rPr>
          <w:rFonts w:ascii="Times New Roman" w:hAnsi="Times New Roman" w:cs="Times New Roman"/>
          <w:sz w:val="24"/>
          <w:szCs w:val="24"/>
        </w:rPr>
        <w:t xml:space="preserve"> </w:t>
      </w:r>
      <w:proofErr w:type="spellStart"/>
      <w:r w:rsidRPr="00DA2936">
        <w:rPr>
          <w:rFonts w:ascii="Times New Roman" w:hAnsi="Times New Roman" w:cs="Times New Roman"/>
          <w:sz w:val="24"/>
          <w:szCs w:val="24"/>
        </w:rPr>
        <w:t>X'Pert</w:t>
      </w:r>
      <w:proofErr w:type="spellEnd"/>
      <w:r w:rsidRPr="00DA2936">
        <w:rPr>
          <w:rFonts w:ascii="Times New Roman" w:hAnsi="Times New Roman" w:cs="Times New Roman"/>
          <w:sz w:val="24"/>
          <w:szCs w:val="24"/>
        </w:rPr>
        <w:t xml:space="preserve"> Pro diffractometer from 2Ɵ range of 25</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 to 65</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 on crushed pyrite mineral, treated pyrite mineral and onto the films prepared on Si/SiO</w:t>
      </w:r>
      <w:r w:rsidRPr="00DA2936">
        <w:rPr>
          <w:rFonts w:ascii="Times New Roman" w:hAnsi="Times New Roman" w:cs="Times New Roman"/>
          <w:sz w:val="24"/>
          <w:szCs w:val="24"/>
          <w:vertAlign w:val="subscript"/>
        </w:rPr>
        <w:t>2</w:t>
      </w:r>
      <w:r w:rsidRPr="00DA2936">
        <w:rPr>
          <w:rFonts w:ascii="Times New Roman" w:hAnsi="Times New Roman" w:cs="Times New Roman"/>
          <w:sz w:val="24"/>
          <w:szCs w:val="24"/>
        </w:rPr>
        <w:t xml:space="preserve"> wafers (⁓300 nm oxide thickness). The wafers were first cleaned by rinsing </w:t>
      </w:r>
      <w:r w:rsidRPr="00DA2936">
        <w:rPr>
          <w:rFonts w:ascii="Times New Roman" w:hAnsi="Times New Roman" w:cs="Times New Roman"/>
          <w:sz w:val="24"/>
          <w:szCs w:val="24"/>
        </w:rPr>
        <w:lastRenderedPageBreak/>
        <w:t>with clean IPA and solvent is blow off using Argon gas. The wafer is pre-heated at 60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C, and ⁓0.5 ml of the dispersion (⁓0.5mg/ml) is drop-casted, drop by drop. Immediately after deposition, the substrate was transferred to vacuum oven at 80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C, for 2 hours prior to measurements.  Horiba Jobin </w:t>
      </w:r>
      <w:proofErr w:type="spellStart"/>
      <w:r w:rsidRPr="00DA2936">
        <w:rPr>
          <w:rFonts w:ascii="Times New Roman" w:hAnsi="Times New Roman" w:cs="Times New Roman"/>
          <w:sz w:val="24"/>
          <w:szCs w:val="24"/>
        </w:rPr>
        <w:t>Yuon</w:t>
      </w:r>
      <w:proofErr w:type="spellEnd"/>
      <w:r w:rsidRPr="00DA2936">
        <w:rPr>
          <w:rFonts w:ascii="Times New Roman" w:hAnsi="Times New Roman" w:cs="Times New Roman"/>
          <w:sz w:val="24"/>
          <w:szCs w:val="24"/>
        </w:rPr>
        <w:t xml:space="preserve"> </w:t>
      </w:r>
      <w:proofErr w:type="spellStart"/>
      <w:r w:rsidRPr="00DA2936">
        <w:rPr>
          <w:rFonts w:ascii="Times New Roman" w:hAnsi="Times New Roman" w:cs="Times New Roman"/>
          <w:sz w:val="24"/>
          <w:szCs w:val="24"/>
        </w:rPr>
        <w:t>LabRAM</w:t>
      </w:r>
      <w:proofErr w:type="spellEnd"/>
      <w:r w:rsidRPr="00DA2936">
        <w:rPr>
          <w:rFonts w:ascii="Times New Roman" w:hAnsi="Times New Roman" w:cs="Times New Roman"/>
          <w:sz w:val="24"/>
          <w:szCs w:val="24"/>
        </w:rPr>
        <w:t xml:space="preserve"> ARAMIS setup has been used for Raman spectroscopy. A 532 nm laser (laser power 2 </w:t>
      </w:r>
      <w:proofErr w:type="spellStart"/>
      <w:r w:rsidRPr="00DA2936">
        <w:rPr>
          <w:rFonts w:ascii="Times New Roman" w:hAnsi="Times New Roman" w:cs="Times New Roman"/>
          <w:sz w:val="24"/>
          <w:szCs w:val="24"/>
        </w:rPr>
        <w:t>mW</w:t>
      </w:r>
      <w:proofErr w:type="spellEnd"/>
      <w:r w:rsidRPr="00DA2936">
        <w:rPr>
          <w:rFonts w:ascii="Times New Roman" w:hAnsi="Times New Roman" w:cs="Times New Roman"/>
          <w:sz w:val="24"/>
          <w:szCs w:val="24"/>
        </w:rPr>
        <w:t>, power is adjusted using neutral density filter) has been used to excite the samples with 10X objective. 1800 g/mm grating is used to disperse the signal onto the CCD detector at -70</w:t>
      </w:r>
      <w:r w:rsidRPr="00DA2936">
        <w:rPr>
          <w:rFonts w:ascii="Times New Roman" w:hAnsi="Times New Roman" w:cs="Times New Roman"/>
          <w:sz w:val="24"/>
          <w:szCs w:val="24"/>
          <w:vertAlign w:val="superscript"/>
        </w:rPr>
        <w:t>o</w:t>
      </w:r>
      <w:r w:rsidRPr="00DA2936">
        <w:rPr>
          <w:rFonts w:ascii="Times New Roman" w:hAnsi="Times New Roman" w:cs="Times New Roman"/>
          <w:sz w:val="24"/>
          <w:szCs w:val="24"/>
        </w:rPr>
        <w:t xml:space="preserve">C. The samples for the Raman measurements were prepared by drop casting the dispersion (⁓0.5mg/ml) onto the heated silicon wafer coated with 300 nm of silicon dioxide. Bruker Multimode 8 microscope setup has been used for the AFM studies. </w:t>
      </w:r>
      <w:proofErr w:type="spellStart"/>
      <w:r w:rsidRPr="00DA2936">
        <w:rPr>
          <w:rFonts w:ascii="Times New Roman" w:hAnsi="Times New Roman" w:cs="Times New Roman"/>
          <w:sz w:val="24"/>
          <w:szCs w:val="24"/>
        </w:rPr>
        <w:t>ScanAsyst</w:t>
      </w:r>
      <w:proofErr w:type="spellEnd"/>
      <w:r w:rsidRPr="00DA2936">
        <w:rPr>
          <w:rFonts w:ascii="Times New Roman" w:hAnsi="Times New Roman" w:cs="Times New Roman"/>
          <w:sz w:val="24"/>
          <w:szCs w:val="24"/>
        </w:rPr>
        <w:t xml:space="preserve"> mode was used to acquire the images using OLTESPA R3 cantilevers on films prepared by drop-cast diluted dispersion (⁓0.005 mg/ml) on pre-heated Si/SiO</w:t>
      </w:r>
      <w:r w:rsidRPr="00DA2936">
        <w:rPr>
          <w:rFonts w:ascii="Times New Roman" w:hAnsi="Times New Roman" w:cs="Times New Roman"/>
          <w:sz w:val="24"/>
          <w:szCs w:val="24"/>
          <w:vertAlign w:val="subscript"/>
        </w:rPr>
        <w:t>2</w:t>
      </w:r>
      <w:r w:rsidRPr="00DA2936">
        <w:rPr>
          <w:rFonts w:ascii="Times New Roman" w:hAnsi="Times New Roman" w:cs="Times New Roman"/>
          <w:sz w:val="24"/>
          <w:szCs w:val="24"/>
        </w:rPr>
        <w:t xml:space="preserve"> wafer followed by rinsing in IPA and blow-dry using argon gas gun.</w:t>
      </w:r>
    </w:p>
    <w:p w14:paraId="0C337021" w14:textId="3A869796" w:rsidR="00252274" w:rsidRPr="008E39F7" w:rsidRDefault="00252274" w:rsidP="00252274">
      <w:pPr>
        <w:spacing w:after="60" w:line="360" w:lineRule="auto"/>
        <w:jc w:val="both"/>
        <w:rPr>
          <w:rFonts w:ascii="Times New Roman" w:hAnsi="Times New Roman" w:cs="Times New Roman"/>
          <w:sz w:val="24"/>
          <w:szCs w:val="24"/>
        </w:rPr>
      </w:pPr>
      <w:r w:rsidRPr="004D7302">
        <w:rPr>
          <w:rFonts w:ascii="Times New Roman" w:hAnsi="Times New Roman" w:cs="Times New Roman"/>
          <w:i/>
          <w:iCs/>
          <w:sz w:val="24"/>
          <w:szCs w:val="24"/>
        </w:rPr>
        <w:t>Electrochemical Characterisation</w:t>
      </w:r>
      <w:r w:rsidRPr="004D7302">
        <w:rPr>
          <w:rFonts w:ascii="Times New Roman" w:hAnsi="Times New Roman" w:cs="Times New Roman"/>
          <w:sz w:val="24"/>
          <w:szCs w:val="24"/>
        </w:rPr>
        <w:t xml:space="preserve"> </w:t>
      </w:r>
    </w:p>
    <w:p w14:paraId="2C616A4C" w14:textId="7C79A436" w:rsidR="00252274" w:rsidRPr="008E39F7" w:rsidRDefault="00252274" w:rsidP="00252274">
      <w:pPr>
        <w:spacing w:after="60" w:line="360" w:lineRule="auto"/>
        <w:ind w:firstLineChars="100" w:firstLine="240"/>
        <w:jc w:val="both"/>
        <w:rPr>
          <w:rFonts w:ascii="Times New Roman" w:hAnsi="Times New Roman" w:cs="Times New Roman"/>
          <w:sz w:val="24"/>
          <w:szCs w:val="24"/>
          <w:lang w:val="en-GB"/>
        </w:rPr>
      </w:pPr>
      <w:r w:rsidRPr="008E39F7">
        <w:rPr>
          <w:rFonts w:ascii="Times New Roman" w:hAnsi="Times New Roman" w:cs="Times New Roman"/>
          <w:sz w:val="24"/>
          <w:szCs w:val="24"/>
          <w:lang w:val="en-GB"/>
        </w:rPr>
        <w:t>The composited electrodes of FeS</w:t>
      </w:r>
      <w:r w:rsidRPr="008E39F7">
        <w:rPr>
          <w:rFonts w:ascii="Times New Roman" w:hAnsi="Times New Roman" w:cs="Times New Roman"/>
          <w:sz w:val="24"/>
          <w:szCs w:val="24"/>
          <w:vertAlign w:val="subscript"/>
          <w:lang w:val="en-GB"/>
        </w:rPr>
        <w:t>2</w:t>
      </w:r>
      <w:r w:rsidRPr="008E39F7">
        <w:rPr>
          <w:rFonts w:ascii="Times New Roman" w:hAnsi="Times New Roman" w:cs="Times New Roman"/>
          <w:sz w:val="24"/>
          <w:szCs w:val="24"/>
          <w:lang w:val="en-GB"/>
        </w:rPr>
        <w:t xml:space="preserve"> nanosheets/SWCNT were fabricated by vacuum-filtration of mixed dispersions of FeS</w:t>
      </w:r>
      <w:r w:rsidRPr="008E39F7">
        <w:rPr>
          <w:rFonts w:ascii="Times New Roman" w:hAnsi="Times New Roman" w:cs="Times New Roman"/>
          <w:sz w:val="24"/>
          <w:szCs w:val="24"/>
          <w:vertAlign w:val="subscript"/>
          <w:lang w:val="en-GB"/>
        </w:rPr>
        <w:t>2</w:t>
      </w:r>
      <w:r w:rsidRPr="008E39F7">
        <w:rPr>
          <w:rFonts w:ascii="Times New Roman" w:hAnsi="Times New Roman" w:cs="Times New Roman"/>
          <w:sz w:val="24"/>
          <w:szCs w:val="24"/>
          <w:lang w:val="en-GB"/>
        </w:rPr>
        <w:t xml:space="preserve"> nanosheets and SWCNTs in IPA. The 0.1 mg mL</w:t>
      </w:r>
      <w:r w:rsidRPr="008E39F7">
        <w:rPr>
          <w:rFonts w:ascii="Times New Roman" w:hAnsi="Times New Roman" w:cs="Times New Roman"/>
          <w:sz w:val="24"/>
          <w:szCs w:val="24"/>
          <w:vertAlign w:val="superscript"/>
          <w:lang w:val="en-GB"/>
        </w:rPr>
        <w:t>-1</w:t>
      </w:r>
      <w:r w:rsidRPr="008E39F7">
        <w:rPr>
          <w:rFonts w:ascii="Times New Roman" w:hAnsi="Times New Roman" w:cs="Times New Roman"/>
          <w:sz w:val="24"/>
          <w:szCs w:val="24"/>
          <w:lang w:val="en-GB"/>
        </w:rPr>
        <w:t xml:space="preserve"> SWCNT dispersions were prepared by using a horn-tip sonic probe (</w:t>
      </w:r>
      <w:proofErr w:type="spellStart"/>
      <w:r w:rsidRPr="008E39F7">
        <w:rPr>
          <w:rFonts w:ascii="Times New Roman" w:hAnsi="Times New Roman" w:cs="Times New Roman"/>
          <w:sz w:val="24"/>
          <w:szCs w:val="24"/>
          <w:lang w:val="en-GB"/>
        </w:rPr>
        <w:t>Vibracell</w:t>
      </w:r>
      <w:proofErr w:type="spellEnd"/>
      <w:r w:rsidRPr="008E39F7">
        <w:rPr>
          <w:rFonts w:ascii="Times New Roman" w:hAnsi="Times New Roman" w:cs="Times New Roman"/>
          <w:sz w:val="24"/>
          <w:szCs w:val="24"/>
          <w:lang w:val="en-GB"/>
        </w:rPr>
        <w:t xml:space="preserve"> CVX, 750</w:t>
      </w:r>
      <w:proofErr w:type="gramStart"/>
      <w:r w:rsidRPr="008E39F7">
        <w:rPr>
          <w:rFonts w:ascii="Times New Roman" w:hAnsi="Times New Roman" w:cs="Times New Roman"/>
          <w:sz w:val="24"/>
          <w:szCs w:val="24"/>
          <w:lang w:val="en-GB"/>
        </w:rPr>
        <w:t>W)</w:t>
      </w:r>
      <w:r w:rsidR="003030EB">
        <w:rPr>
          <w:rFonts w:ascii="Times New Roman" w:hAnsi="Times New Roman" w:cs="Times New Roman" w:hint="eastAsia"/>
          <w:sz w:val="24"/>
          <w:szCs w:val="24"/>
          <w:lang w:val="en-GB" w:eastAsia="zh-CN"/>
        </w:rPr>
        <w:t>~</w:t>
      </w:r>
      <w:proofErr w:type="gramEnd"/>
      <w:r w:rsidR="003030EB">
        <w:rPr>
          <w:rFonts w:ascii="Times New Roman" w:hAnsi="Times New Roman" w:cs="Times New Roman"/>
          <w:sz w:val="24"/>
          <w:szCs w:val="24"/>
          <w:lang w:val="en-GB"/>
        </w:rPr>
        <w:t>2</w:t>
      </w:r>
      <w:r w:rsidRPr="008E39F7">
        <w:rPr>
          <w:rFonts w:ascii="Times New Roman" w:hAnsi="Times New Roman" w:cs="Times New Roman"/>
          <w:sz w:val="24"/>
          <w:szCs w:val="24"/>
          <w:lang w:val="en-GB"/>
        </w:rPr>
        <w:t xml:space="preserve">. Celgard 2320 (with a thickness of 20 μm) was used as the filtration membrane. The films were cut into the required dimensions for electrochemical testing. </w:t>
      </w:r>
      <w:r w:rsidR="00627494">
        <w:rPr>
          <w:rFonts w:ascii="Times New Roman" w:hAnsi="Times New Roman" w:cs="Times New Roman"/>
          <w:sz w:val="24"/>
          <w:szCs w:val="24"/>
          <w:lang w:val="en-GB"/>
        </w:rPr>
        <w:t>T</w:t>
      </w:r>
      <w:r w:rsidRPr="008E39F7">
        <w:rPr>
          <w:rFonts w:ascii="Times New Roman" w:hAnsi="Times New Roman" w:cs="Times New Roman"/>
          <w:sz w:val="24"/>
          <w:szCs w:val="24"/>
          <w:lang w:val="en-GB"/>
        </w:rPr>
        <w:t xml:space="preserve">he </w:t>
      </w:r>
      <w:r w:rsidR="00627494">
        <w:rPr>
          <w:rFonts w:ascii="Times New Roman" w:hAnsi="Times New Roman" w:cs="Times New Roman"/>
          <w:sz w:val="24"/>
          <w:szCs w:val="24"/>
          <w:lang w:val="en-GB"/>
        </w:rPr>
        <w:t xml:space="preserve">active </w:t>
      </w:r>
      <w:r w:rsidRPr="008E39F7">
        <w:rPr>
          <w:rFonts w:ascii="Times New Roman" w:hAnsi="Times New Roman" w:cs="Times New Roman"/>
          <w:sz w:val="24"/>
          <w:szCs w:val="24"/>
          <w:lang w:val="en-GB"/>
        </w:rPr>
        <w:t>mass loading of FeS</w:t>
      </w:r>
      <w:r w:rsidRPr="008E39F7">
        <w:rPr>
          <w:rFonts w:ascii="Times New Roman" w:hAnsi="Times New Roman" w:cs="Times New Roman"/>
          <w:sz w:val="24"/>
          <w:szCs w:val="24"/>
          <w:vertAlign w:val="subscript"/>
          <w:lang w:val="en-GB"/>
        </w:rPr>
        <w:t>2</w:t>
      </w:r>
      <w:r w:rsidRPr="008E39F7">
        <w:rPr>
          <w:rFonts w:ascii="Times New Roman" w:hAnsi="Times New Roman" w:cs="Times New Roman"/>
          <w:sz w:val="24"/>
          <w:szCs w:val="24"/>
          <w:lang w:val="en-GB"/>
        </w:rPr>
        <w:t xml:space="preserve"> in electrodes </w:t>
      </w:r>
      <w:r w:rsidR="00627494" w:rsidRPr="008E39F7">
        <w:rPr>
          <w:rFonts w:ascii="Times New Roman" w:hAnsi="Times New Roman" w:cs="Times New Roman"/>
          <w:sz w:val="24"/>
          <w:szCs w:val="24"/>
          <w:lang w:val="en-GB"/>
        </w:rPr>
        <w:t>w</w:t>
      </w:r>
      <w:r w:rsidR="00627494">
        <w:rPr>
          <w:rFonts w:ascii="Times New Roman" w:hAnsi="Times New Roman" w:cs="Times New Roman"/>
          <w:sz w:val="24"/>
          <w:szCs w:val="24"/>
          <w:lang w:val="en-GB"/>
        </w:rPr>
        <w:t>as</w:t>
      </w:r>
      <w:r w:rsidR="00627494" w:rsidRPr="008E39F7">
        <w:rPr>
          <w:rFonts w:ascii="Times New Roman" w:hAnsi="Times New Roman" w:cs="Times New Roman"/>
          <w:sz w:val="24"/>
          <w:szCs w:val="24"/>
          <w:lang w:val="en-GB"/>
        </w:rPr>
        <w:t xml:space="preserve"> </w:t>
      </w:r>
      <w:r w:rsidRPr="008E39F7">
        <w:rPr>
          <w:rFonts w:ascii="Times New Roman" w:hAnsi="Times New Roman" w:cs="Times New Roman"/>
          <w:sz w:val="24"/>
          <w:szCs w:val="24"/>
          <w:lang w:val="en-GB"/>
        </w:rPr>
        <w:t>0.3 mg cm</w:t>
      </w:r>
      <w:r w:rsidRPr="008E39F7">
        <w:rPr>
          <w:rFonts w:ascii="Times New Roman" w:hAnsi="Times New Roman" w:cs="Times New Roman"/>
          <w:sz w:val="24"/>
          <w:szCs w:val="24"/>
          <w:vertAlign w:val="superscript"/>
          <w:lang w:val="en-GB"/>
        </w:rPr>
        <w:t>-2</w:t>
      </w:r>
      <w:r w:rsidRPr="008E39F7">
        <w:rPr>
          <w:rFonts w:ascii="Times New Roman" w:hAnsi="Times New Roman" w:cs="Times New Roman"/>
          <w:sz w:val="24"/>
          <w:szCs w:val="24"/>
          <w:lang w:val="en-GB"/>
        </w:rPr>
        <w:t xml:space="preserve">, </w:t>
      </w:r>
      <w:r w:rsidR="00627494">
        <w:rPr>
          <w:rFonts w:ascii="Times New Roman" w:hAnsi="Times New Roman" w:cs="Times New Roman"/>
          <w:sz w:val="24"/>
          <w:szCs w:val="24"/>
          <w:lang w:val="en-GB"/>
        </w:rPr>
        <w:t>while the mass loading of S</w:t>
      </w:r>
      <w:r w:rsidRPr="008E39F7">
        <w:rPr>
          <w:rFonts w:ascii="Times New Roman" w:hAnsi="Times New Roman" w:cs="Times New Roman"/>
          <w:sz w:val="24"/>
          <w:szCs w:val="24"/>
          <w:lang w:val="en-GB"/>
        </w:rPr>
        <w:t xml:space="preserve">WCNT </w:t>
      </w:r>
      <w:r w:rsidR="00627494">
        <w:rPr>
          <w:rFonts w:ascii="Times New Roman" w:hAnsi="Times New Roman" w:cs="Times New Roman"/>
          <w:sz w:val="24"/>
          <w:szCs w:val="24"/>
          <w:lang w:val="en-GB"/>
        </w:rPr>
        <w:t xml:space="preserve">was </w:t>
      </w:r>
      <w:r w:rsidRPr="008E39F7">
        <w:rPr>
          <w:rFonts w:ascii="Times New Roman" w:hAnsi="Times New Roman" w:cs="Times New Roman"/>
          <w:sz w:val="24"/>
          <w:szCs w:val="24"/>
          <w:lang w:val="en-GB"/>
        </w:rPr>
        <w:t>0.1 mg cm</w:t>
      </w:r>
      <w:r w:rsidRPr="008E39F7">
        <w:rPr>
          <w:rFonts w:ascii="Times New Roman" w:hAnsi="Times New Roman" w:cs="Times New Roman"/>
          <w:sz w:val="24"/>
          <w:szCs w:val="24"/>
          <w:vertAlign w:val="superscript"/>
          <w:lang w:val="en-GB"/>
        </w:rPr>
        <w:t>-2</w:t>
      </w:r>
      <w:r w:rsidR="00627494">
        <w:rPr>
          <w:rFonts w:ascii="Times New Roman" w:hAnsi="Times New Roman" w:cs="Times New Roman"/>
          <w:sz w:val="24"/>
          <w:szCs w:val="24"/>
          <w:lang w:val="en-GB"/>
        </w:rPr>
        <w:t xml:space="preserve"> (25wt%)</w:t>
      </w:r>
      <w:r w:rsidR="00627494" w:rsidRPr="008E39F7">
        <w:rPr>
          <w:rFonts w:ascii="Times New Roman" w:hAnsi="Times New Roman" w:cs="Times New Roman"/>
          <w:sz w:val="24"/>
          <w:szCs w:val="24"/>
          <w:lang w:val="en-GB"/>
        </w:rPr>
        <w:t xml:space="preserve">, </w:t>
      </w:r>
      <w:r w:rsidR="00627494">
        <w:rPr>
          <w:rFonts w:ascii="Times New Roman" w:hAnsi="Times New Roman" w:cs="Times New Roman"/>
          <w:sz w:val="24"/>
          <w:szCs w:val="24"/>
          <w:lang w:val="en-GB"/>
        </w:rPr>
        <w:t>The</w:t>
      </w:r>
      <w:r w:rsidRPr="008E39F7">
        <w:rPr>
          <w:rFonts w:ascii="Times New Roman" w:hAnsi="Times New Roman" w:cs="Times New Roman"/>
          <w:sz w:val="24"/>
          <w:szCs w:val="24"/>
          <w:lang w:val="en-GB"/>
        </w:rPr>
        <w:t xml:space="preserve"> approximate electrode thickness </w:t>
      </w:r>
      <w:r w:rsidR="00627494">
        <w:rPr>
          <w:rFonts w:ascii="Times New Roman" w:hAnsi="Times New Roman" w:cs="Times New Roman"/>
          <w:sz w:val="24"/>
          <w:szCs w:val="24"/>
          <w:lang w:val="en-GB"/>
        </w:rPr>
        <w:t>was</w:t>
      </w:r>
      <w:r w:rsidRPr="008E39F7">
        <w:rPr>
          <w:rFonts w:ascii="Times New Roman" w:hAnsi="Times New Roman" w:cs="Times New Roman"/>
          <w:sz w:val="24"/>
          <w:szCs w:val="24"/>
          <w:lang w:val="en-GB"/>
        </w:rPr>
        <w:t xml:space="preserve"> </w:t>
      </w:r>
      <w:r w:rsidR="003030EB">
        <w:rPr>
          <w:rFonts w:ascii="Times New Roman" w:hAnsi="Times New Roman" w:cs="Times New Roman" w:hint="eastAsia"/>
          <w:sz w:val="24"/>
          <w:szCs w:val="24"/>
          <w:lang w:val="en-GB" w:eastAsia="zh-CN"/>
        </w:rPr>
        <w:t>~</w:t>
      </w:r>
      <w:r w:rsidR="003030EB">
        <w:rPr>
          <w:rFonts w:ascii="Times New Roman" w:hAnsi="Times New Roman" w:cs="Times New Roman"/>
          <w:sz w:val="24"/>
          <w:szCs w:val="24"/>
          <w:lang w:val="en-GB"/>
        </w:rPr>
        <w:t>2</w:t>
      </w:r>
      <w:r w:rsidRPr="008E39F7">
        <w:rPr>
          <w:rFonts w:ascii="Times New Roman" w:hAnsi="Times New Roman" w:cs="Times New Roman"/>
          <w:sz w:val="24"/>
          <w:szCs w:val="24"/>
          <w:lang w:val="en-GB"/>
        </w:rPr>
        <w:t xml:space="preserve"> </w:t>
      </w:r>
      <w:r w:rsidRPr="008E39F7">
        <w:rPr>
          <w:rFonts w:ascii="Symbol" w:eastAsia="Symbol" w:hAnsi="Symbol" w:cs="Symbol"/>
          <w:sz w:val="24"/>
          <w:szCs w:val="24"/>
          <w:lang w:val="en-GB"/>
        </w:rPr>
        <w:t>m</w:t>
      </w:r>
      <w:r w:rsidRPr="008E39F7">
        <w:rPr>
          <w:rFonts w:ascii="Times New Roman" w:hAnsi="Times New Roman" w:cs="Times New Roman"/>
          <w:sz w:val="24"/>
          <w:szCs w:val="24"/>
          <w:lang w:val="en-GB"/>
        </w:rPr>
        <w:t>m. More details could be found in our previous work.</w:t>
      </w:r>
      <w:r>
        <w:rPr>
          <w:rFonts w:ascii="Times New Roman" w:hAnsi="Times New Roman" w:cs="Times New Roman"/>
          <w:sz w:val="24"/>
          <w:szCs w:val="24"/>
          <w:lang w:val="en-GB"/>
        </w:rPr>
        <w:fldChar w:fldCharType="begin"/>
      </w:r>
      <w:r w:rsidR="004715C6">
        <w:rPr>
          <w:rFonts w:ascii="Times New Roman" w:hAnsi="Times New Roman" w:cs="Times New Roman"/>
          <w:sz w:val="24"/>
          <w:szCs w:val="24"/>
          <w:lang w:val="en-GB"/>
        </w:rPr>
        <w:instrText xml:space="preserve"> ADDIN EN.CITE &lt;EndNote&gt;&lt;Cite&gt;&lt;Author&gt;Kaur&lt;/Author&gt;&lt;Year&gt;2020&lt;/Year&gt;&lt;RecNum&gt;29&lt;/RecNum&gt;&lt;DisplayText&gt;&lt;style face="superscript"&gt;19&lt;/style&gt;&lt;/DisplayText&gt;&lt;record&gt;&lt;rec-number&gt;29&lt;/rec-number&gt;&lt;foreign-keys&gt;&lt;key app="EN" db-id="tv9rprdsu9dw9tepdfspp5d4wwfz0wa0sfea" timestamp="1616194569"&gt;29&lt;/key&gt;&lt;/foreign-keys&gt;&lt;ref-type name="Journal Article"&gt;17&lt;/ref-type&gt;&lt;contributors&gt;&lt;authors&gt;&lt;author&gt;Kaur, Harneet&lt;/author&gt;&lt;author&gt;Tian, Ruiyuan&lt;/author&gt;&lt;author&gt;Roy, Ahin&lt;/author&gt;&lt;author&gt;McCrystall, Mark&lt;/author&gt;&lt;author&gt;Horvath, Dominik Valter&lt;/author&gt;&lt;author&gt;Lozano Onrubia, Guillermo&lt;/author&gt;&lt;author&gt;Smith, Ross&lt;/author&gt;&lt;author&gt;Ruether, Manuel&lt;/author&gt;&lt;author&gt;Griffin, Aideen&lt;/author&gt;&lt;author&gt;Backes, Claudia&lt;/author&gt;&lt;author&gt;Nicolosi, Valeria&lt;/author&gt;&lt;author&gt;Coleman, Jonathan N.&lt;/author&gt;&lt;/authors&gt;&lt;/contributors&gt;&lt;titles&gt;&lt;title&gt;Production of Quasi-2D Platelets of Nonlayered Iron Pyrite (FeS2) by Liquid-Phase Exfoliation for High Performance Battery Electrodes&lt;/title&gt;&lt;secondary-title&gt;ACS Nano&lt;/secondary-title&gt;&lt;/titles&gt;&lt;periodical&gt;&lt;full-title&gt;ACS Nano&lt;/full-title&gt;&lt;/periodical&gt;&lt;pages&gt;13418-13432&lt;/pages&gt;&lt;volume&gt;14&lt;/volume&gt;&lt;number&gt;10&lt;/number&gt;&lt;dates&gt;&lt;year&gt;2020&lt;/year&gt;&lt;pub-dates&gt;&lt;date&gt;2020/10/27&lt;/date&gt;&lt;/pub-dates&gt;&lt;/dates&gt;&lt;publisher&gt;American Chemical Society&lt;/publisher&gt;&lt;isbn&gt;1936-0851&lt;/isbn&gt;&lt;urls&gt;&lt;related-urls&gt;&lt;url&gt;https://doi.org/10.1021/acsnano.0c05292&lt;/url&gt;&lt;/related-urls&gt;&lt;/urls&gt;&lt;electronic-resource-num&gt;10.1021/acsnano.0c05292&lt;/electronic-resource-num&gt;&lt;/record&gt;&lt;/Cite&gt;&lt;/EndNote&gt;</w:instrText>
      </w:r>
      <w:r>
        <w:rPr>
          <w:rFonts w:ascii="Times New Roman" w:hAnsi="Times New Roman" w:cs="Times New Roman"/>
          <w:sz w:val="24"/>
          <w:szCs w:val="24"/>
          <w:lang w:val="en-GB"/>
        </w:rPr>
        <w:fldChar w:fldCharType="separate"/>
      </w:r>
      <w:r w:rsidR="009005F0" w:rsidRPr="009005F0">
        <w:rPr>
          <w:rFonts w:ascii="Times New Roman" w:hAnsi="Times New Roman" w:cs="Times New Roman"/>
          <w:noProof/>
          <w:sz w:val="24"/>
          <w:szCs w:val="24"/>
          <w:vertAlign w:val="superscript"/>
          <w:lang w:val="en-GB"/>
        </w:rPr>
        <w:t>19</w:t>
      </w:r>
      <w:r>
        <w:rPr>
          <w:rFonts w:ascii="Times New Roman" w:hAnsi="Times New Roman" w:cs="Times New Roman"/>
          <w:sz w:val="24"/>
          <w:szCs w:val="24"/>
          <w:lang w:val="en-GB"/>
        </w:rPr>
        <w:fldChar w:fldCharType="end"/>
      </w:r>
      <w:r w:rsidR="00451002">
        <w:rPr>
          <w:rFonts w:ascii="Times New Roman" w:hAnsi="Times New Roman" w:cs="Times New Roman"/>
          <w:sz w:val="24"/>
          <w:szCs w:val="24"/>
          <w:lang w:val="en-GB"/>
        </w:rPr>
        <w:t xml:space="preserve"> the density of these films was approximately </w:t>
      </w:r>
      <w:r w:rsidR="003030EB">
        <w:rPr>
          <w:rFonts w:ascii="Times New Roman" w:hAnsi="Times New Roman" w:cs="Times New Roman"/>
          <w:sz w:val="24"/>
          <w:szCs w:val="24"/>
          <w:lang w:val="en-GB"/>
        </w:rPr>
        <w:t>2</w:t>
      </w:r>
      <w:r w:rsidR="00451002">
        <w:rPr>
          <w:rFonts w:ascii="Times New Roman" w:hAnsi="Times New Roman" w:cs="Times New Roman"/>
          <w:sz w:val="24"/>
          <w:szCs w:val="24"/>
          <w:lang w:val="en-GB"/>
        </w:rPr>
        <w:t xml:space="preserve"> g/cc, </w:t>
      </w:r>
      <w:r w:rsidR="00EE130D">
        <w:rPr>
          <w:rFonts w:ascii="Times New Roman" w:hAnsi="Times New Roman" w:cs="Times New Roman"/>
          <w:sz w:val="24"/>
          <w:szCs w:val="24"/>
          <w:lang w:val="en-GB"/>
        </w:rPr>
        <w:t>consistent with  a porosity of ~</w:t>
      </w:r>
      <w:r w:rsidR="003030EB">
        <w:rPr>
          <w:rFonts w:ascii="Times New Roman" w:hAnsi="Times New Roman" w:cs="Times New Roman"/>
          <w:sz w:val="24"/>
          <w:szCs w:val="24"/>
          <w:lang w:val="en-GB"/>
        </w:rPr>
        <w:t xml:space="preserve">60 </w:t>
      </w:r>
      <w:r w:rsidR="00EE130D">
        <w:rPr>
          <w:rFonts w:ascii="Times New Roman" w:hAnsi="Times New Roman" w:cs="Times New Roman"/>
          <w:sz w:val="24"/>
          <w:szCs w:val="24"/>
          <w:lang w:val="en-GB"/>
        </w:rPr>
        <w:t>%.</w:t>
      </w:r>
    </w:p>
    <w:p w14:paraId="3037A3F3" w14:textId="77777777" w:rsidR="00252274" w:rsidRPr="008E39F7" w:rsidRDefault="00252274" w:rsidP="00252274">
      <w:pPr>
        <w:spacing w:after="60" w:line="360" w:lineRule="auto"/>
        <w:ind w:firstLineChars="100" w:firstLine="240"/>
        <w:jc w:val="both"/>
        <w:rPr>
          <w:rFonts w:ascii="Times New Roman" w:hAnsi="Times New Roman" w:cs="Times New Roman"/>
          <w:sz w:val="24"/>
          <w:szCs w:val="24"/>
          <w:lang w:val="en-GB"/>
        </w:rPr>
      </w:pPr>
      <w:r w:rsidRPr="008E39F7">
        <w:rPr>
          <w:rFonts w:ascii="Times New Roman" w:hAnsi="Times New Roman" w:cs="Times New Roman"/>
          <w:sz w:val="24"/>
          <w:szCs w:val="24"/>
          <w:lang w:val="en-GB"/>
        </w:rPr>
        <w:t>The coin cells assembly were performed in a glovebox filled with highly pure argon gas (O</w:t>
      </w:r>
      <w:r w:rsidRPr="008E39F7">
        <w:rPr>
          <w:rFonts w:ascii="Times New Roman" w:hAnsi="Times New Roman" w:cs="Times New Roman"/>
          <w:sz w:val="24"/>
          <w:szCs w:val="24"/>
          <w:vertAlign w:val="subscript"/>
          <w:lang w:val="en-GB"/>
        </w:rPr>
        <w:t>2</w:t>
      </w:r>
      <w:r w:rsidRPr="008E39F7">
        <w:rPr>
          <w:rFonts w:ascii="Times New Roman" w:hAnsi="Times New Roman" w:cs="Times New Roman"/>
          <w:sz w:val="24"/>
          <w:szCs w:val="24"/>
          <w:lang w:val="en-GB"/>
        </w:rPr>
        <w:t xml:space="preserve"> and H</w:t>
      </w:r>
      <w:r w:rsidRPr="008E39F7">
        <w:rPr>
          <w:rFonts w:ascii="Times New Roman" w:hAnsi="Times New Roman" w:cs="Times New Roman"/>
          <w:sz w:val="24"/>
          <w:szCs w:val="24"/>
          <w:vertAlign w:val="subscript"/>
          <w:lang w:val="en-GB"/>
        </w:rPr>
        <w:t>2</w:t>
      </w:r>
      <w:r w:rsidRPr="008E39F7">
        <w:rPr>
          <w:rFonts w:ascii="Times New Roman" w:hAnsi="Times New Roman" w:cs="Times New Roman"/>
          <w:sz w:val="24"/>
          <w:szCs w:val="24"/>
          <w:lang w:val="en-GB"/>
        </w:rPr>
        <w:t xml:space="preserve">O levels &lt; 0.1 ppm). And Li-metal (diameter, 14mm; MTI Corp.) used as the counter/reference electrode and Celgard C212 (thickness 16 μm) was used as a separator. The electrolyte was Lithium </w:t>
      </w:r>
      <w:proofErr w:type="spellStart"/>
      <w:r w:rsidRPr="008E39F7">
        <w:rPr>
          <w:rFonts w:ascii="Times New Roman" w:hAnsi="Times New Roman" w:cs="Times New Roman"/>
          <w:sz w:val="24"/>
          <w:szCs w:val="24"/>
          <w:lang w:val="en-GB"/>
        </w:rPr>
        <w:t>hexafluoridophosphate</w:t>
      </w:r>
      <w:proofErr w:type="spellEnd"/>
      <w:r w:rsidRPr="008E39F7">
        <w:rPr>
          <w:rFonts w:ascii="Times New Roman" w:hAnsi="Times New Roman" w:cs="Times New Roman"/>
          <w:sz w:val="24"/>
          <w:szCs w:val="24"/>
          <w:lang w:val="en-GB"/>
        </w:rPr>
        <w:t xml:space="preserve"> (LiPF</w:t>
      </w:r>
      <w:r w:rsidRPr="008E39F7">
        <w:rPr>
          <w:rFonts w:ascii="Times New Roman" w:hAnsi="Times New Roman" w:cs="Times New Roman"/>
          <w:sz w:val="24"/>
          <w:szCs w:val="24"/>
          <w:vertAlign w:val="subscript"/>
          <w:lang w:val="en-GB"/>
        </w:rPr>
        <w:t>6</w:t>
      </w:r>
      <w:r w:rsidRPr="008E39F7">
        <w:rPr>
          <w:rFonts w:ascii="Times New Roman" w:hAnsi="Times New Roman" w:cs="Times New Roman"/>
          <w:sz w:val="24"/>
          <w:szCs w:val="24"/>
          <w:lang w:val="en-GB"/>
        </w:rPr>
        <w:t>, 1.2 M) in ethylene carbonate/</w:t>
      </w:r>
      <w:r w:rsidRPr="004D7302">
        <w:rPr>
          <w:rFonts w:ascii="Times New Roman" w:hAnsi="Times New Roman" w:cs="Times New Roman"/>
          <w:sz w:val="24"/>
          <w:szCs w:val="24"/>
        </w:rPr>
        <w:t xml:space="preserve"> </w:t>
      </w:r>
      <w:r w:rsidRPr="008E39F7">
        <w:rPr>
          <w:rFonts w:ascii="Times New Roman" w:hAnsi="Times New Roman" w:cs="Times New Roman"/>
          <w:sz w:val="24"/>
          <w:szCs w:val="24"/>
          <w:lang w:val="en-GB" w:eastAsia="zh-CN"/>
        </w:rPr>
        <w:t>e</w:t>
      </w:r>
      <w:r w:rsidRPr="008E39F7">
        <w:rPr>
          <w:rFonts w:ascii="Times New Roman" w:hAnsi="Times New Roman" w:cs="Times New Roman"/>
          <w:sz w:val="24"/>
          <w:szCs w:val="24"/>
          <w:lang w:val="en-GB"/>
        </w:rPr>
        <w:t xml:space="preserve">thyl methyl carbonate (EC/EMC, 1:1 in vol/vol, BASF) with 10 wt.% fluoroethylene carbonates (FEC, Sigma Aldrich). </w:t>
      </w:r>
    </w:p>
    <w:p w14:paraId="61997FE9" w14:textId="1198CB8F" w:rsidR="00252274" w:rsidRDefault="00252274" w:rsidP="000E3954">
      <w:pPr>
        <w:spacing w:after="60" w:line="360" w:lineRule="auto"/>
        <w:ind w:firstLine="240"/>
        <w:jc w:val="both"/>
        <w:rPr>
          <w:rFonts w:ascii="Times New Roman" w:hAnsi="Times New Roman" w:cs="Times New Roman"/>
          <w:sz w:val="24"/>
          <w:szCs w:val="24"/>
        </w:rPr>
      </w:pPr>
      <w:r w:rsidRPr="008E39F7">
        <w:rPr>
          <w:rFonts w:ascii="Times New Roman" w:hAnsi="Times New Roman" w:cs="Times New Roman"/>
          <w:sz w:val="24"/>
          <w:szCs w:val="24"/>
        </w:rPr>
        <w:t xml:space="preserve">Cyclic voltammetry of the cells was conducted by using a </w:t>
      </w:r>
      <w:proofErr w:type="spellStart"/>
      <w:r w:rsidRPr="008E39F7">
        <w:rPr>
          <w:rFonts w:ascii="Times New Roman" w:hAnsi="Times New Roman" w:cs="Times New Roman"/>
          <w:sz w:val="24"/>
          <w:szCs w:val="24"/>
        </w:rPr>
        <w:t>galvanostat-potentiostat</w:t>
      </w:r>
      <w:proofErr w:type="spellEnd"/>
      <w:r w:rsidRPr="008E39F7">
        <w:rPr>
          <w:rFonts w:ascii="Times New Roman" w:hAnsi="Times New Roman" w:cs="Times New Roman"/>
          <w:sz w:val="24"/>
          <w:szCs w:val="24"/>
        </w:rPr>
        <w:t xml:space="preserve"> (VMP-3, Biologic) between 0.05 and 3.0 V vs. Li</w:t>
      </w:r>
      <w:r w:rsidRPr="008E39F7">
        <w:rPr>
          <w:rFonts w:ascii="Times New Roman" w:hAnsi="Times New Roman" w:cs="Times New Roman"/>
          <w:sz w:val="24"/>
          <w:szCs w:val="24"/>
          <w:vertAlign w:val="superscript"/>
        </w:rPr>
        <w:t>+</w:t>
      </w:r>
      <w:r w:rsidRPr="008E39F7">
        <w:rPr>
          <w:rFonts w:ascii="Times New Roman" w:hAnsi="Times New Roman" w:cs="Times New Roman"/>
          <w:sz w:val="24"/>
          <w:szCs w:val="24"/>
        </w:rPr>
        <w:t>/Li at a scanning rate of 0.1 mV s</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10 cycles. The electrochemical properties of the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xml:space="preserve"> anodes were measured within a voltage range of 0.05 – 3 V by a </w:t>
      </w:r>
      <w:proofErr w:type="spellStart"/>
      <w:r w:rsidRPr="008E39F7">
        <w:rPr>
          <w:rFonts w:ascii="Times New Roman" w:hAnsi="Times New Roman" w:cs="Times New Roman"/>
          <w:sz w:val="24"/>
          <w:szCs w:val="24"/>
        </w:rPr>
        <w:t>potentiostat</w:t>
      </w:r>
      <w:proofErr w:type="spellEnd"/>
      <w:r w:rsidRPr="008E39F7">
        <w:rPr>
          <w:rFonts w:ascii="Times New Roman" w:hAnsi="Times New Roman" w:cs="Times New Roman"/>
          <w:sz w:val="24"/>
          <w:szCs w:val="24"/>
        </w:rPr>
        <w:t>, using the symmetric galvanostatic charge/discharge mode (</w:t>
      </w:r>
      <w:proofErr w:type="spellStart"/>
      <w:r w:rsidRPr="008E39F7">
        <w:rPr>
          <w:rFonts w:ascii="Times New Roman" w:hAnsi="Times New Roman" w:cs="Times New Roman"/>
          <w:sz w:val="24"/>
          <w:szCs w:val="24"/>
        </w:rPr>
        <w:t>Arbin</w:t>
      </w:r>
      <w:proofErr w:type="spellEnd"/>
      <w:r w:rsidRPr="008E39F7">
        <w:rPr>
          <w:rFonts w:ascii="Times New Roman" w:hAnsi="Times New Roman" w:cs="Times New Roman"/>
          <w:sz w:val="24"/>
          <w:szCs w:val="24"/>
        </w:rPr>
        <w:t>). The cyclabilities of the electrodes were evaluated at 4.0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rate capacity measurements, </w:t>
      </w:r>
      <w:r w:rsidRPr="008E39F7">
        <w:rPr>
          <w:rFonts w:ascii="Times New Roman" w:hAnsi="Times New Roman" w:cs="Times New Roman"/>
          <w:sz w:val="24"/>
          <w:szCs w:val="24"/>
        </w:rPr>
        <w:lastRenderedPageBreak/>
        <w:t>there were 4 cycles at 0.1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followed by 10 cycles at varies high current rates. It went back to 0.1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for 5 cycles to check the cells at the end. The specific capacities (Q/M) of the electrodes were normalized to the mass of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 And the Coulomb efficiency was calculated from the ratio of charge capacity to discharge capacity.</w:t>
      </w:r>
    </w:p>
    <w:p w14:paraId="2DC5E97E" w14:textId="77777777" w:rsidR="004F445E" w:rsidRPr="008E39F7" w:rsidRDefault="004F445E" w:rsidP="000E3954">
      <w:pPr>
        <w:spacing w:after="60" w:line="360" w:lineRule="auto"/>
        <w:ind w:firstLine="240"/>
        <w:jc w:val="both"/>
        <w:rPr>
          <w:rFonts w:ascii="Times New Roman" w:hAnsi="Times New Roman" w:cs="Times New Roman"/>
          <w:sz w:val="24"/>
          <w:szCs w:val="24"/>
        </w:rPr>
      </w:pPr>
    </w:p>
    <w:p w14:paraId="0F8918F0" w14:textId="0DC232B9" w:rsidR="00252274" w:rsidRDefault="00252274" w:rsidP="00926C6F">
      <w:pPr>
        <w:spacing w:after="60" w:line="360" w:lineRule="auto"/>
        <w:jc w:val="both"/>
        <w:rPr>
          <w:rFonts w:ascii="Times New Roman" w:hAnsi="Times New Roman" w:cs="Times New Roman"/>
          <w:sz w:val="24"/>
          <w:szCs w:val="24"/>
        </w:rPr>
      </w:pPr>
      <w:r w:rsidRPr="008E39F7">
        <w:rPr>
          <w:rFonts w:ascii="Times New Roman" w:hAnsi="Times New Roman" w:cs="Times New Roman"/>
          <w:sz w:val="24"/>
          <w:szCs w:val="24"/>
        </w:rPr>
        <w:t>ACKNOWLEDGEMENTS: We acknowledge the European Research Council Advanced Grant (FUTURE-PRINT) and the European Union under Graphene Flagship cores 2 &amp; 3 (grant agreements 785219 and 881603). We have also received support from the Science Foundation Ireland (SFI) funded centre AMBER (SFI/12/RC/2278) and availed of the facilities of the SFI-funded AML and ARM labs.</w:t>
      </w:r>
      <w:r w:rsidR="0070037A">
        <w:rPr>
          <w:rFonts w:ascii="Times New Roman" w:hAnsi="Times New Roman" w:cs="Times New Roman"/>
          <w:sz w:val="24"/>
          <w:szCs w:val="24"/>
        </w:rPr>
        <w:t xml:space="preserve"> </w:t>
      </w:r>
      <w:proofErr w:type="spellStart"/>
      <w:r w:rsidR="0070037A">
        <w:rPr>
          <w:rFonts w:ascii="Times New Roman" w:hAnsi="Times New Roman" w:cs="Times New Roman"/>
          <w:sz w:val="24"/>
          <w:szCs w:val="24"/>
        </w:rPr>
        <w:t>MMcC</w:t>
      </w:r>
      <w:proofErr w:type="spellEnd"/>
      <w:r w:rsidR="0070037A">
        <w:rPr>
          <w:rFonts w:ascii="Times New Roman" w:hAnsi="Times New Roman" w:cs="Times New Roman"/>
          <w:sz w:val="24"/>
          <w:szCs w:val="24"/>
        </w:rPr>
        <w:t xml:space="preserve"> thanks the Irish research council for support.</w:t>
      </w:r>
    </w:p>
    <w:p w14:paraId="5DD10C2A" w14:textId="77777777" w:rsidR="003C352D" w:rsidRDefault="003C352D" w:rsidP="00926C6F">
      <w:pPr>
        <w:spacing w:after="60" w:line="360" w:lineRule="auto"/>
        <w:jc w:val="both"/>
        <w:rPr>
          <w:rFonts w:ascii="Times New Roman" w:hAnsi="Times New Roman" w:cs="Times New Roman"/>
          <w:b/>
          <w:bCs/>
          <w:sz w:val="24"/>
          <w:szCs w:val="24"/>
        </w:rPr>
      </w:pPr>
    </w:p>
    <w:p w14:paraId="0E7D483B" w14:textId="3614FA3F" w:rsidR="004F445E" w:rsidRDefault="003C352D" w:rsidP="00926C6F">
      <w:pPr>
        <w:spacing w:after="60" w:line="360" w:lineRule="auto"/>
        <w:jc w:val="both"/>
        <w:rPr>
          <w:rFonts w:ascii="Times New Roman" w:hAnsi="Times New Roman" w:cs="Times New Roman"/>
          <w:b/>
          <w:bCs/>
          <w:sz w:val="24"/>
          <w:szCs w:val="24"/>
        </w:rPr>
      </w:pPr>
      <w:r>
        <w:rPr>
          <w:rFonts w:ascii="Times New Roman" w:hAnsi="Times New Roman" w:cs="Times New Roman"/>
          <w:b/>
          <w:bCs/>
          <w:sz w:val="24"/>
          <w:szCs w:val="24"/>
        </w:rPr>
        <w:t>FIGURES</w:t>
      </w:r>
    </w:p>
    <w:p w14:paraId="1A59337C" w14:textId="0601AC01" w:rsidR="003C352D" w:rsidRDefault="003C352D" w:rsidP="00926C6F">
      <w:pPr>
        <w:spacing w:after="60" w:line="360" w:lineRule="auto"/>
        <w:jc w:val="both"/>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3F360314" wp14:editId="1620DE6D">
            <wp:extent cx="5655310" cy="2281297"/>
            <wp:effectExtent l="0" t="0" r="2540" b="508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3357" cy="2308747"/>
                    </a:xfrm>
                    <a:prstGeom prst="rect">
                      <a:avLst/>
                    </a:prstGeom>
                  </pic:spPr>
                </pic:pic>
              </a:graphicData>
            </a:graphic>
          </wp:inline>
        </w:drawing>
      </w:r>
    </w:p>
    <w:p w14:paraId="6B24BA11" w14:textId="77777777" w:rsidR="003C352D" w:rsidRDefault="003C352D" w:rsidP="003C352D">
      <w:pPr>
        <w:spacing w:after="60" w:line="360" w:lineRule="auto"/>
        <w:jc w:val="both"/>
        <w:rPr>
          <w:rFonts w:ascii="Times New Roman" w:hAnsi="Times New Roman" w:cs="Times New Roman"/>
          <w:sz w:val="24"/>
          <w:szCs w:val="24"/>
        </w:rPr>
      </w:pPr>
      <w:r w:rsidRPr="004D7302">
        <w:rPr>
          <w:rFonts w:ascii="Times New Roman" w:hAnsi="Times New Roman" w:cs="Times New Roman"/>
          <w:b/>
          <w:bCs/>
          <w:sz w:val="24"/>
          <w:szCs w:val="24"/>
        </w:rPr>
        <w:t>Figure 1: Mineral of pyrite and its exfoliation.</w:t>
      </w:r>
      <w:r w:rsidRPr="008E39F7">
        <w:rPr>
          <w:rFonts w:ascii="Times New Roman" w:hAnsi="Times New Roman" w:cs="Times New Roman"/>
          <w:sz w:val="24"/>
          <w:szCs w:val="24"/>
        </w:rPr>
        <w:t xml:space="preserve"> Photograph of (</w:t>
      </w:r>
      <w:r>
        <w:rPr>
          <w:rFonts w:ascii="Times New Roman" w:hAnsi="Times New Roman" w:cs="Times New Roman"/>
          <w:sz w:val="24"/>
          <w:szCs w:val="24"/>
        </w:rPr>
        <w:t>a</w:t>
      </w:r>
      <w:r w:rsidRPr="008E39F7">
        <w:rPr>
          <w:rFonts w:ascii="Times New Roman" w:hAnsi="Times New Roman" w:cs="Times New Roman"/>
          <w:sz w:val="24"/>
          <w:szCs w:val="24"/>
        </w:rPr>
        <w:t>) pyrite mineral, (</w:t>
      </w:r>
      <w:r>
        <w:rPr>
          <w:rFonts w:ascii="Times New Roman" w:hAnsi="Times New Roman" w:cs="Times New Roman"/>
          <w:sz w:val="24"/>
          <w:szCs w:val="24"/>
        </w:rPr>
        <w:t>b</w:t>
      </w:r>
      <w:r w:rsidRPr="008E39F7">
        <w:rPr>
          <w:rFonts w:ascii="Times New Roman" w:hAnsi="Times New Roman" w:cs="Times New Roman"/>
          <w:sz w:val="24"/>
          <w:szCs w:val="24"/>
        </w:rPr>
        <w:t>) crushed mineral before and after cleaning treatment, (</w:t>
      </w:r>
      <w:r>
        <w:rPr>
          <w:rFonts w:ascii="Times New Roman" w:hAnsi="Times New Roman" w:cs="Times New Roman"/>
          <w:sz w:val="24"/>
          <w:szCs w:val="24"/>
        </w:rPr>
        <w:t>c</w:t>
      </w:r>
      <w:r w:rsidRPr="008E39F7">
        <w:rPr>
          <w:rFonts w:ascii="Times New Roman" w:hAnsi="Times New Roman" w:cs="Times New Roman"/>
          <w:sz w:val="24"/>
          <w:szCs w:val="24"/>
        </w:rPr>
        <w:t xml:space="preserve">) exfoliated pyrite dispersion obtained after liquid-phase exfoliation process. </w:t>
      </w:r>
    </w:p>
    <w:p w14:paraId="093062E1" w14:textId="7B031F33" w:rsidR="003C352D" w:rsidRDefault="003C352D" w:rsidP="00926C6F">
      <w:pPr>
        <w:spacing w:after="60" w:line="360" w:lineRule="auto"/>
        <w:jc w:val="both"/>
        <w:rPr>
          <w:rFonts w:ascii="Times New Roman" w:hAnsi="Times New Roman" w:cs="Times New Roman"/>
          <w:b/>
          <w:bCs/>
          <w:sz w:val="24"/>
          <w:szCs w:val="24"/>
        </w:rPr>
      </w:pPr>
    </w:p>
    <w:p w14:paraId="41D0DFA3" w14:textId="5989D006" w:rsidR="003C352D" w:rsidRDefault="003C352D" w:rsidP="00926C6F">
      <w:pPr>
        <w:spacing w:after="60"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w:drawing>
          <wp:inline distT="0" distB="0" distL="0" distR="0" wp14:anchorId="194DCBCF" wp14:editId="0C23EEB8">
            <wp:extent cx="5731510" cy="2448560"/>
            <wp:effectExtent l="0" t="0" r="2540" b="8890"/>
            <wp:docPr id="5" name="Picture 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448560"/>
                    </a:xfrm>
                    <a:prstGeom prst="rect">
                      <a:avLst/>
                    </a:prstGeom>
                  </pic:spPr>
                </pic:pic>
              </a:graphicData>
            </a:graphic>
          </wp:inline>
        </w:drawing>
      </w:r>
    </w:p>
    <w:p w14:paraId="3D0CDE1D" w14:textId="1EA93CD7" w:rsidR="003C352D" w:rsidRDefault="003C352D" w:rsidP="003C352D">
      <w:pPr>
        <w:spacing w:after="60" w:line="360" w:lineRule="auto"/>
        <w:jc w:val="both"/>
        <w:rPr>
          <w:rFonts w:ascii="Times New Roman" w:hAnsi="Times New Roman" w:cs="Times New Roman"/>
          <w:sz w:val="24"/>
          <w:szCs w:val="24"/>
        </w:rPr>
      </w:pPr>
      <w:r w:rsidRPr="004D7302">
        <w:rPr>
          <w:rFonts w:ascii="Times New Roman" w:hAnsi="Times New Roman" w:cs="Times New Roman"/>
          <w:b/>
          <w:bCs/>
          <w:sz w:val="24"/>
          <w:szCs w:val="24"/>
        </w:rPr>
        <w:t>Figure 2: Structural and aspect ratio studies on exfoliated pyrite flakes.</w:t>
      </w:r>
      <w:r w:rsidRPr="008E39F7">
        <w:rPr>
          <w:rFonts w:ascii="Times New Roman" w:hAnsi="Times New Roman" w:cs="Times New Roman"/>
          <w:sz w:val="24"/>
          <w:szCs w:val="24"/>
        </w:rPr>
        <w:t xml:space="preserve"> (A) TEM, HR-TEM and STEM imaging, (</w:t>
      </w:r>
      <w:proofErr w:type="spellStart"/>
      <w:r w:rsidRPr="008E39F7">
        <w:rPr>
          <w:rFonts w:ascii="Times New Roman" w:hAnsi="Times New Roman" w:cs="Times New Roman"/>
          <w:sz w:val="24"/>
          <w:szCs w:val="24"/>
        </w:rPr>
        <w:t>i</w:t>
      </w:r>
      <w:proofErr w:type="spellEnd"/>
      <w:r w:rsidRPr="008E39F7">
        <w:rPr>
          <w:rFonts w:ascii="Times New Roman" w:hAnsi="Times New Roman" w:cs="Times New Roman"/>
          <w:sz w:val="24"/>
          <w:szCs w:val="24"/>
        </w:rPr>
        <w:t>) a cluster of flakes showing their 2D morphology,</w:t>
      </w:r>
      <w:r>
        <w:rPr>
          <w:rFonts w:ascii="Times New Roman" w:hAnsi="Times New Roman" w:cs="Times New Roman"/>
          <w:sz w:val="24"/>
          <w:szCs w:val="24"/>
        </w:rPr>
        <w:t xml:space="preserve"> </w:t>
      </w:r>
      <w:r w:rsidR="004715C6">
        <w:rPr>
          <w:rFonts w:ascii="Times New Roman" w:hAnsi="Times New Roman" w:cs="Times New Roman"/>
          <w:sz w:val="24"/>
          <w:szCs w:val="24"/>
        </w:rPr>
        <w:fldChar w:fldCharType="begin"/>
      </w:r>
      <w:r w:rsidR="001E2D30">
        <w:rPr>
          <w:rFonts w:ascii="Times New Roman" w:hAnsi="Times New Roman" w:cs="Times New Roman"/>
          <w:sz w:val="24"/>
          <w:szCs w:val="24"/>
        </w:rPr>
        <w:instrText xml:space="preserve"> ADDIN EN.CITE &lt;EndNote&gt;&lt;Cite ExcludeYear="1"&gt;&lt;Author&gt;Hernandez&lt;/Author&gt;&lt;Year&gt;2008&lt;/Year&gt;&lt;RecNum&gt;18&lt;/RecNum&gt;&lt;DisplayText&gt;&lt;style face="superscript"&gt;5&lt;/style&gt;&lt;/DisplayText&gt;&lt;record&gt;&lt;rec-number&gt;18&lt;/rec-number&gt;&lt;foreign-keys&gt;&lt;key app="EN" db-id="9arrw2at92rp0reerfn5pdry0vrfwapwavf9" timestamp="1615838127" guid="360776b7-633f-4d1e-a1d5-4ce861b1b6db"&gt;18&lt;/key&gt;&lt;/foreign-keys&gt;&lt;ref-type name="Journal Article"&gt;17&lt;/ref-type&gt;&lt;contributors&gt;&lt;authors&gt;&lt;author&gt;Hernandez, Yenny&lt;/author&gt;&lt;author&gt;Nicolosi, Valeria&lt;/author&gt;&lt;author&gt;Lotya, Mustafa&lt;/author&gt;&lt;author&gt;Blighe, Fiona M.&lt;/author&gt;&lt;author&gt;Sun, Zhenyu&lt;/author&gt;&lt;author&gt;De, Sukanta&lt;/author&gt;&lt;author&gt;McGovern, I. T.&lt;/author&gt;&lt;author&gt;Holland, Brendan&lt;/author&gt;&lt;author&gt;Byrne, Michele&lt;/author&gt;&lt;author&gt;Gun&amp;apos;Ko, Yurii K.&lt;/author&gt;&lt;/authors&gt;&lt;/contributors&gt;&lt;titles&gt;&lt;title&gt;High-yield production of graphene by liquid-phase exfoliation of graphite&lt;/title&gt;&lt;secondary-title&gt;Nature nanotechnology&lt;/secondary-title&gt;&lt;/titles&gt;&lt;periodical&gt;&lt;full-title&gt;Nature nanotechnology&lt;/full-title&gt;&lt;/periodical&gt;&lt;pages&gt;563-568 %@ 1748-3395&lt;/pages&gt;&lt;volume&gt;3&lt;/volume&gt;&lt;number&gt;9&lt;/number&gt;&lt;dates&gt;&lt;year&gt;2008&lt;/year&gt;&lt;/dates&gt;&lt;urls&gt;&lt;/urls&gt;&lt;/record&gt;&lt;/Cite&gt;&lt;/EndNote&gt;</w:instrText>
      </w:r>
      <w:r w:rsidR="004715C6">
        <w:rPr>
          <w:rFonts w:ascii="Times New Roman" w:hAnsi="Times New Roman" w:cs="Times New Roman"/>
          <w:sz w:val="24"/>
          <w:szCs w:val="24"/>
        </w:rPr>
        <w:fldChar w:fldCharType="separate"/>
      </w:r>
      <w:r w:rsidR="004715C6" w:rsidRPr="004715C6">
        <w:rPr>
          <w:rFonts w:ascii="Times New Roman" w:hAnsi="Times New Roman" w:cs="Times New Roman"/>
          <w:noProof/>
          <w:sz w:val="24"/>
          <w:szCs w:val="24"/>
          <w:vertAlign w:val="superscript"/>
        </w:rPr>
        <w:t>5</w:t>
      </w:r>
      <w:r w:rsidR="004715C6">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E39F7">
        <w:rPr>
          <w:rFonts w:ascii="Times New Roman" w:hAnsi="Times New Roman" w:cs="Times New Roman"/>
          <w:sz w:val="24"/>
          <w:szCs w:val="24"/>
        </w:rPr>
        <w:t xml:space="preserve">an ultra-thin flake of pyrite, (iii) HR-TEM confirming its crystalline nature, the distance between atomic plane is 0.27 nm, indexed to 200 miller index of bulk pyrite, </w:t>
      </w:r>
      <w:r>
        <w:rPr>
          <w:rFonts w:ascii="Times New Roman" w:hAnsi="Times New Roman" w:cs="Times New Roman"/>
          <w:sz w:val="24"/>
          <w:szCs w:val="24"/>
        </w:rPr>
        <w:t xml:space="preserve">(iv) </w:t>
      </w:r>
      <w:r w:rsidRPr="008E39F7">
        <w:rPr>
          <w:rFonts w:ascii="Times New Roman" w:hAnsi="Times New Roman" w:cs="Times New Roman"/>
          <w:sz w:val="24"/>
          <w:szCs w:val="24"/>
        </w:rPr>
        <w:t>STEM image showing atomic planes with lattice spacing 0.31 nm and 0.19 nm indexed to 111 and 2</w:t>
      </w:r>
      <m:oMath>
        <m:acc>
          <m:accPr>
            <m:chr m:val="̅"/>
            <m:ctrlPr>
              <w:rPr>
                <w:rFonts w:ascii="Cambria Math" w:hAnsi="Cambria Math" w:cs="Times New Roman"/>
                <w:i/>
                <w:sz w:val="24"/>
                <w:szCs w:val="24"/>
              </w:rPr>
            </m:ctrlPr>
          </m:accPr>
          <m:e>
            <m:r>
              <w:rPr>
                <w:rFonts w:ascii="Cambria Math" w:hAnsi="Cambria Math" w:cs="Times New Roman"/>
                <w:sz w:val="24"/>
                <w:szCs w:val="24"/>
              </w:rPr>
              <m:t>2</m:t>
            </m:r>
          </m:e>
        </m:acc>
      </m:oMath>
      <w:r w:rsidRPr="008E39F7">
        <w:rPr>
          <w:rFonts w:ascii="Times New Roman" w:hAnsi="Times New Roman" w:cs="Times New Roman"/>
          <w:sz w:val="24"/>
          <w:szCs w:val="24"/>
        </w:rPr>
        <w:t>0 miller indices of cubic pyrite structure. The zone axis perpendicular to these planes is 11</w:t>
      </w:r>
      <m:oMath>
        <m:acc>
          <m:accPr>
            <m:chr m:val="̅"/>
            <m:ctrlPr>
              <w:rPr>
                <w:rFonts w:ascii="Cambria Math" w:hAnsi="Cambria Math" w:cs="Times New Roman"/>
                <w:i/>
                <w:sz w:val="24"/>
                <w:szCs w:val="24"/>
              </w:rPr>
            </m:ctrlPr>
          </m:accPr>
          <m:e>
            <m:r>
              <w:rPr>
                <w:rFonts w:ascii="Cambria Math" w:hAnsi="Cambria Math" w:cs="Times New Roman"/>
                <w:sz w:val="24"/>
                <w:szCs w:val="24"/>
              </w:rPr>
              <m:t>2</m:t>
            </m:r>
          </m:e>
        </m:acc>
      </m:oMath>
      <w:r w:rsidRPr="008E39F7">
        <w:rPr>
          <w:rFonts w:ascii="Times New Roman" w:hAnsi="Times New Roman" w:cs="Times New Roman"/>
          <w:sz w:val="24"/>
          <w:szCs w:val="24"/>
        </w:rPr>
        <w:t>. (</w:t>
      </w:r>
      <w:r>
        <w:rPr>
          <w:rFonts w:ascii="Times New Roman" w:hAnsi="Times New Roman" w:cs="Times New Roman"/>
          <w:sz w:val="24"/>
          <w:szCs w:val="24"/>
        </w:rPr>
        <w:t>b</w:t>
      </w:r>
      <w:r w:rsidRPr="008E39F7">
        <w:rPr>
          <w:rFonts w:ascii="Times New Roman" w:hAnsi="Times New Roman" w:cs="Times New Roman"/>
          <w:sz w:val="24"/>
          <w:szCs w:val="24"/>
        </w:rPr>
        <w:t xml:space="preserve">) EDS spectra from an isolated flake shown in </w:t>
      </w:r>
      <w:r>
        <w:rPr>
          <w:rFonts w:ascii="Times New Roman" w:hAnsi="Times New Roman" w:cs="Times New Roman"/>
          <w:sz w:val="24"/>
          <w:szCs w:val="24"/>
        </w:rPr>
        <w:t>(a-ii)</w:t>
      </w:r>
      <w:r w:rsidRPr="008E39F7">
        <w:rPr>
          <w:rFonts w:ascii="Times New Roman" w:hAnsi="Times New Roman" w:cs="Times New Roman"/>
          <w:sz w:val="24"/>
          <w:szCs w:val="24"/>
        </w:rPr>
        <w:t xml:space="preserve">, shows presence of iron and sulfur elements. The carbon and copper signal </w:t>
      </w:r>
      <w:r>
        <w:rPr>
          <w:rFonts w:ascii="Times New Roman" w:hAnsi="Times New Roman" w:cs="Times New Roman"/>
          <w:sz w:val="24"/>
          <w:szCs w:val="24"/>
        </w:rPr>
        <w:t>were</w:t>
      </w:r>
      <w:r w:rsidRPr="008E39F7">
        <w:rPr>
          <w:rFonts w:ascii="Times New Roman" w:hAnsi="Times New Roman" w:cs="Times New Roman"/>
          <w:sz w:val="24"/>
          <w:szCs w:val="24"/>
        </w:rPr>
        <w:t xml:space="preserve"> from TEM grid. (</w:t>
      </w:r>
      <w:r>
        <w:rPr>
          <w:rFonts w:ascii="Times New Roman" w:hAnsi="Times New Roman" w:cs="Times New Roman"/>
          <w:sz w:val="24"/>
          <w:szCs w:val="24"/>
        </w:rPr>
        <w:t>c</w:t>
      </w:r>
      <w:r w:rsidRPr="008E39F7">
        <w:rPr>
          <w:rFonts w:ascii="Times New Roman" w:hAnsi="Times New Roman" w:cs="Times New Roman"/>
          <w:sz w:val="24"/>
          <w:szCs w:val="24"/>
        </w:rPr>
        <w:t>) Statistical distribution of the atomic percentage ratio of sulfur to iron. The mean value is found to be 2:1. (</w:t>
      </w:r>
      <w:r>
        <w:rPr>
          <w:rFonts w:ascii="Times New Roman" w:hAnsi="Times New Roman" w:cs="Times New Roman"/>
          <w:sz w:val="24"/>
          <w:szCs w:val="24"/>
        </w:rPr>
        <w:t>d</w:t>
      </w:r>
      <w:r w:rsidRPr="008E39F7">
        <w:rPr>
          <w:rFonts w:ascii="Times New Roman" w:hAnsi="Times New Roman" w:cs="Times New Roman"/>
          <w:sz w:val="24"/>
          <w:szCs w:val="24"/>
        </w:rPr>
        <w:t>) AFM image of the pyrite flakes. (</w:t>
      </w:r>
      <w:r>
        <w:rPr>
          <w:rFonts w:ascii="Times New Roman" w:hAnsi="Times New Roman" w:cs="Times New Roman"/>
          <w:sz w:val="24"/>
          <w:szCs w:val="24"/>
        </w:rPr>
        <w:t>e</w:t>
      </w:r>
      <w:r w:rsidRPr="008E39F7">
        <w:rPr>
          <w:rFonts w:ascii="Times New Roman" w:hAnsi="Times New Roman" w:cs="Times New Roman"/>
          <w:sz w:val="24"/>
          <w:szCs w:val="24"/>
        </w:rPr>
        <w:t>-</w:t>
      </w:r>
      <w:r>
        <w:rPr>
          <w:rFonts w:ascii="Times New Roman" w:hAnsi="Times New Roman" w:cs="Times New Roman"/>
          <w:sz w:val="24"/>
          <w:szCs w:val="24"/>
        </w:rPr>
        <w:t>g</w:t>
      </w:r>
      <w:r w:rsidRPr="008E39F7">
        <w:rPr>
          <w:rFonts w:ascii="Times New Roman" w:hAnsi="Times New Roman" w:cs="Times New Roman"/>
          <w:sz w:val="24"/>
          <w:szCs w:val="24"/>
        </w:rPr>
        <w:t>) Statistical distribution of the thickness (</w:t>
      </w:r>
      <w:r w:rsidRPr="008E39F7">
        <w:rPr>
          <w:rFonts w:ascii="Times New Roman" w:hAnsi="Times New Roman" w:cs="Times New Roman"/>
          <w:i/>
          <w:iCs/>
          <w:sz w:val="24"/>
          <w:szCs w:val="24"/>
        </w:rPr>
        <w:t>t</w:t>
      </w:r>
      <w:r w:rsidRPr="008E39F7">
        <w:rPr>
          <w:rFonts w:ascii="Times New Roman" w:hAnsi="Times New Roman" w:cs="Times New Roman"/>
          <w:sz w:val="24"/>
          <w:szCs w:val="24"/>
        </w:rPr>
        <w:t>), length (</w:t>
      </w:r>
      <w:r w:rsidRPr="008E39F7">
        <w:rPr>
          <w:rFonts w:ascii="Times New Roman" w:hAnsi="Times New Roman" w:cs="Times New Roman"/>
          <w:i/>
          <w:iCs/>
          <w:sz w:val="24"/>
          <w:szCs w:val="24"/>
        </w:rPr>
        <w:t>L</w:t>
      </w:r>
      <w:r w:rsidRPr="008E39F7">
        <w:rPr>
          <w:rFonts w:ascii="Times New Roman" w:hAnsi="Times New Roman" w:cs="Times New Roman"/>
          <w:sz w:val="24"/>
          <w:szCs w:val="24"/>
        </w:rPr>
        <w:t>) and aspect ratio (</w:t>
      </w:r>
      <w:r w:rsidRPr="008E39F7">
        <w:rPr>
          <w:rFonts w:ascii="Times New Roman" w:hAnsi="Times New Roman" w:cs="Times New Roman"/>
          <w:i/>
          <w:iCs/>
          <w:sz w:val="24"/>
          <w:szCs w:val="24"/>
        </w:rPr>
        <w:t>L/t</w:t>
      </w:r>
      <w:r w:rsidRPr="008E39F7">
        <w:rPr>
          <w:rFonts w:ascii="Times New Roman" w:hAnsi="Times New Roman" w:cs="Times New Roman"/>
          <w:sz w:val="24"/>
          <w:szCs w:val="24"/>
        </w:rPr>
        <w:t xml:space="preserve">). The mean </w:t>
      </w:r>
      <w:r w:rsidRPr="008E39F7">
        <w:rPr>
          <w:rFonts w:ascii="Times New Roman" w:hAnsi="Times New Roman" w:cs="Times New Roman"/>
          <w:i/>
          <w:iCs/>
          <w:sz w:val="24"/>
          <w:szCs w:val="24"/>
        </w:rPr>
        <w:t>t</w:t>
      </w:r>
      <w:r w:rsidRPr="008E39F7">
        <w:rPr>
          <w:rFonts w:ascii="Times New Roman" w:hAnsi="Times New Roman" w:cs="Times New Roman"/>
          <w:sz w:val="24"/>
          <w:szCs w:val="24"/>
        </w:rPr>
        <w:t xml:space="preserve">, </w:t>
      </w:r>
      <w:r w:rsidRPr="008E39F7">
        <w:rPr>
          <w:rFonts w:ascii="Times New Roman" w:hAnsi="Times New Roman" w:cs="Times New Roman"/>
          <w:i/>
          <w:iCs/>
          <w:sz w:val="24"/>
          <w:szCs w:val="24"/>
        </w:rPr>
        <w:t>L</w:t>
      </w:r>
      <w:r w:rsidRPr="008E39F7">
        <w:rPr>
          <w:rFonts w:ascii="Times New Roman" w:hAnsi="Times New Roman" w:cs="Times New Roman"/>
          <w:sz w:val="24"/>
          <w:szCs w:val="24"/>
        </w:rPr>
        <w:t xml:space="preserve"> and </w:t>
      </w:r>
      <w:r w:rsidRPr="008E39F7">
        <w:rPr>
          <w:rFonts w:ascii="Times New Roman" w:hAnsi="Times New Roman" w:cs="Times New Roman"/>
          <w:i/>
          <w:iCs/>
          <w:sz w:val="24"/>
          <w:szCs w:val="24"/>
        </w:rPr>
        <w:t>L/t</w:t>
      </w:r>
      <w:r w:rsidRPr="008E39F7">
        <w:rPr>
          <w:rFonts w:ascii="Times New Roman" w:hAnsi="Times New Roman" w:cs="Times New Roman"/>
          <w:sz w:val="24"/>
          <w:szCs w:val="24"/>
        </w:rPr>
        <w:t xml:space="preserve"> is 29 nm, 121 nm and 4.</w:t>
      </w:r>
    </w:p>
    <w:p w14:paraId="16FE6573" w14:textId="430679DB" w:rsidR="003C352D" w:rsidRDefault="003C352D" w:rsidP="00926C6F">
      <w:pPr>
        <w:spacing w:after="60" w:line="360" w:lineRule="auto"/>
        <w:jc w:val="both"/>
        <w:rPr>
          <w:rFonts w:ascii="Times New Roman" w:hAnsi="Times New Roman" w:cs="Times New Roman"/>
          <w:b/>
          <w:bCs/>
          <w:sz w:val="24"/>
          <w:szCs w:val="24"/>
        </w:rPr>
      </w:pPr>
    </w:p>
    <w:p w14:paraId="26A04EAF" w14:textId="61FC110A" w:rsidR="00923093" w:rsidRDefault="00F6703E" w:rsidP="00926C6F">
      <w:pPr>
        <w:spacing w:after="60"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E26850D" wp14:editId="70602683">
            <wp:extent cx="5209309" cy="4793487"/>
            <wp:effectExtent l="0" t="0" r="0" b="762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26" cstate="print">
                      <a:extLst>
                        <a:ext uri="{28A0092B-C50C-407E-A947-70E740481C1C}">
                          <a14:useLocalDpi xmlns:a14="http://schemas.microsoft.com/office/drawing/2010/main" val="0"/>
                        </a:ext>
                      </a:extLst>
                    </a:blip>
                    <a:srcRect l="7010" r="17088"/>
                    <a:stretch/>
                  </pic:blipFill>
                  <pic:spPr bwMode="auto">
                    <a:xfrm>
                      <a:off x="0" y="0"/>
                      <a:ext cx="5213184" cy="4797052"/>
                    </a:xfrm>
                    <a:prstGeom prst="rect">
                      <a:avLst/>
                    </a:prstGeom>
                    <a:ln>
                      <a:noFill/>
                    </a:ln>
                    <a:extLst>
                      <a:ext uri="{53640926-AAD7-44D8-BBD7-CCE9431645EC}">
                        <a14:shadowObscured xmlns:a14="http://schemas.microsoft.com/office/drawing/2010/main"/>
                      </a:ext>
                    </a:extLst>
                  </pic:spPr>
                </pic:pic>
              </a:graphicData>
            </a:graphic>
          </wp:inline>
        </w:drawing>
      </w:r>
    </w:p>
    <w:p w14:paraId="48273F63" w14:textId="250EF44E" w:rsidR="003C352D" w:rsidRDefault="003C352D" w:rsidP="003C352D">
      <w:pPr>
        <w:spacing w:after="60" w:line="360" w:lineRule="auto"/>
        <w:jc w:val="both"/>
        <w:rPr>
          <w:rFonts w:ascii="Times New Roman" w:hAnsi="Times New Roman" w:cs="Times New Roman"/>
          <w:sz w:val="24"/>
          <w:szCs w:val="24"/>
        </w:rPr>
      </w:pPr>
      <w:r w:rsidRPr="004D7302">
        <w:rPr>
          <w:rFonts w:ascii="Times New Roman" w:hAnsi="Times New Roman" w:cs="Times New Roman"/>
          <w:b/>
          <w:bCs/>
          <w:sz w:val="24"/>
          <w:szCs w:val="24"/>
        </w:rPr>
        <w:t>Figure 3: Optical spectroscopy and X-ray diffraction studies.</w:t>
      </w:r>
      <w:r>
        <w:rPr>
          <w:rFonts w:ascii="Times New Roman" w:hAnsi="Times New Roman" w:cs="Times New Roman"/>
          <w:sz w:val="24"/>
          <w:szCs w:val="24"/>
        </w:rPr>
        <w:t xml:space="preserve"> </w:t>
      </w:r>
      <w:r w:rsidRPr="008E39F7">
        <w:rPr>
          <w:rFonts w:ascii="Times New Roman" w:hAnsi="Times New Roman" w:cs="Times New Roman"/>
          <w:sz w:val="24"/>
          <w:szCs w:val="24"/>
        </w:rPr>
        <w:t>(</w:t>
      </w:r>
      <w:r>
        <w:rPr>
          <w:rFonts w:ascii="Times New Roman" w:hAnsi="Times New Roman" w:cs="Times New Roman"/>
          <w:sz w:val="24"/>
          <w:szCs w:val="24"/>
        </w:rPr>
        <w:t>a</w:t>
      </w:r>
      <w:r w:rsidRPr="008E39F7">
        <w:rPr>
          <w:rFonts w:ascii="Times New Roman" w:hAnsi="Times New Roman" w:cs="Times New Roman"/>
          <w:sz w:val="24"/>
          <w:szCs w:val="24"/>
        </w:rPr>
        <w:t xml:space="preserve">) shows the Raman spectra of crushed, treated, and exfoliated pyrite. Two high intensity modes were assigned to the </w:t>
      </w:r>
      <w:proofErr w:type="spellStart"/>
      <w:r w:rsidRPr="008E39F7">
        <w:rPr>
          <w:rFonts w:ascii="Times New Roman" w:hAnsi="Times New Roman" w:cs="Times New Roman"/>
          <w:sz w:val="24"/>
          <w:szCs w:val="24"/>
        </w:rPr>
        <w:t>E</w:t>
      </w:r>
      <w:r w:rsidRPr="008E39F7">
        <w:rPr>
          <w:rFonts w:ascii="Times New Roman" w:hAnsi="Times New Roman" w:cs="Times New Roman"/>
          <w:sz w:val="24"/>
          <w:szCs w:val="24"/>
          <w:vertAlign w:val="subscript"/>
        </w:rPr>
        <w:t>g</w:t>
      </w:r>
      <w:proofErr w:type="spellEnd"/>
      <w:r w:rsidRPr="008E39F7">
        <w:rPr>
          <w:rFonts w:ascii="Times New Roman" w:hAnsi="Times New Roman" w:cs="Times New Roman"/>
          <w:sz w:val="24"/>
          <w:szCs w:val="24"/>
        </w:rPr>
        <w:t xml:space="preserve"> and A</w:t>
      </w:r>
      <w:r w:rsidRPr="008E39F7">
        <w:rPr>
          <w:rFonts w:ascii="Times New Roman" w:hAnsi="Times New Roman" w:cs="Times New Roman"/>
          <w:sz w:val="24"/>
          <w:szCs w:val="24"/>
          <w:vertAlign w:val="subscript"/>
        </w:rPr>
        <w:t>g</w:t>
      </w:r>
      <w:r w:rsidRPr="008E39F7">
        <w:rPr>
          <w:rFonts w:ascii="Times New Roman" w:hAnsi="Times New Roman" w:cs="Times New Roman"/>
          <w:sz w:val="24"/>
          <w:szCs w:val="24"/>
        </w:rPr>
        <w:t xml:space="preserve"> vibrations of sulfur-dimer in pyrite. Vertical lines were drawn to clearly show the red shift in both the modes after exfoliation. (</w:t>
      </w:r>
      <w:r>
        <w:rPr>
          <w:rFonts w:ascii="Times New Roman" w:hAnsi="Times New Roman" w:cs="Times New Roman"/>
          <w:sz w:val="24"/>
          <w:szCs w:val="24"/>
        </w:rPr>
        <w:t>b</w:t>
      </w:r>
      <w:r w:rsidRPr="008E39F7">
        <w:rPr>
          <w:rFonts w:ascii="Times New Roman" w:hAnsi="Times New Roman" w:cs="Times New Roman"/>
          <w:sz w:val="24"/>
          <w:szCs w:val="24"/>
        </w:rPr>
        <w:t>) Extinction, absorption, and scattering coefficient spectra of the dispersion of pyrite.</w:t>
      </w:r>
      <w:r>
        <w:rPr>
          <w:rFonts w:ascii="Times New Roman" w:hAnsi="Times New Roman" w:cs="Times New Roman"/>
          <w:sz w:val="24"/>
          <w:szCs w:val="24"/>
        </w:rPr>
        <w:t xml:space="preserve"> (c) </w:t>
      </w:r>
      <w:r w:rsidRPr="008E39F7">
        <w:rPr>
          <w:rFonts w:ascii="Times New Roman" w:hAnsi="Times New Roman" w:cs="Times New Roman"/>
          <w:sz w:val="24"/>
          <w:szCs w:val="24"/>
        </w:rPr>
        <w:t>shows the X-ray diffractogram of crushed, treated, and exfoliated pyrite. The atomic planes were assigned using the cubic crystal lattice structure of iron disulfide, space group: Pa</w:t>
      </w:r>
      <w:r w:rsidRPr="004D7302">
        <w:rPr>
          <w:rFonts w:ascii="Times New Roman" w:hAnsi="Times New Roman" w:cs="Times New Roman"/>
          <w:sz w:val="24"/>
          <w:szCs w:val="24"/>
        </w:rPr>
        <w:t>̅</w:t>
      </w:r>
      <w:r w:rsidRPr="008E39F7">
        <w:rPr>
          <w:rFonts w:ascii="Times New Roman" w:hAnsi="Times New Roman" w:cs="Times New Roman"/>
          <w:sz w:val="24"/>
          <w:szCs w:val="24"/>
        </w:rPr>
        <w:t>3, JCPDS card no. 42-1340</w:t>
      </w:r>
      <w:r w:rsidR="00923093">
        <w:rPr>
          <w:rFonts w:ascii="Times New Roman" w:hAnsi="Times New Roman" w:cs="Times New Roman"/>
          <w:sz w:val="24"/>
          <w:szCs w:val="24"/>
        </w:rPr>
        <w:t xml:space="preserve"> (reference)</w:t>
      </w:r>
      <w:r w:rsidRPr="008E39F7">
        <w:rPr>
          <w:rFonts w:ascii="Times New Roman" w:hAnsi="Times New Roman" w:cs="Times New Roman"/>
          <w:sz w:val="24"/>
          <w:szCs w:val="24"/>
        </w:rPr>
        <w:t>. (</w:t>
      </w:r>
      <w:r>
        <w:rPr>
          <w:rFonts w:ascii="Times New Roman" w:hAnsi="Times New Roman" w:cs="Times New Roman"/>
          <w:sz w:val="24"/>
          <w:szCs w:val="24"/>
        </w:rPr>
        <w:t>d</w:t>
      </w:r>
      <w:r w:rsidRPr="008E39F7">
        <w:rPr>
          <w:rFonts w:ascii="Times New Roman" w:hAnsi="Times New Roman" w:cs="Times New Roman"/>
          <w:sz w:val="24"/>
          <w:szCs w:val="24"/>
        </w:rPr>
        <w:t>) shows the full</w:t>
      </w:r>
      <w:r>
        <w:rPr>
          <w:rFonts w:ascii="Times New Roman" w:hAnsi="Times New Roman" w:cs="Times New Roman"/>
          <w:sz w:val="24"/>
          <w:szCs w:val="24"/>
        </w:rPr>
        <w:t xml:space="preserve"> width</w:t>
      </w:r>
      <w:r w:rsidRPr="008E39F7">
        <w:rPr>
          <w:rFonts w:ascii="Times New Roman" w:hAnsi="Times New Roman" w:cs="Times New Roman"/>
          <w:sz w:val="24"/>
          <w:szCs w:val="24"/>
        </w:rPr>
        <w:t xml:space="preserve"> at half maximum (</w:t>
      </w:r>
      <w:r w:rsidRPr="008E39F7">
        <w:rPr>
          <w:rFonts w:ascii="Times New Roman" w:hAnsi="Times New Roman" w:cs="Times New Roman"/>
          <w:i/>
          <w:iCs/>
          <w:sz w:val="24"/>
          <w:szCs w:val="24"/>
        </w:rPr>
        <w:t>β</w:t>
      </w:r>
      <w:r w:rsidRPr="008E39F7">
        <w:rPr>
          <w:rFonts w:ascii="Times New Roman" w:hAnsi="Times New Roman" w:cs="Times New Roman"/>
          <w:sz w:val="24"/>
          <w:szCs w:val="24"/>
        </w:rPr>
        <w:t xml:space="preserve">) of diffraction peaks of crushed, treated, and exfoliated pyrite for different miller indices. The diffraction peaks were fitted with Lorentzian line shape to extract the </w:t>
      </w:r>
      <w:r w:rsidRPr="008E39F7">
        <w:rPr>
          <w:rFonts w:ascii="Times New Roman" w:hAnsi="Times New Roman" w:cs="Times New Roman"/>
          <w:i/>
          <w:iCs/>
          <w:sz w:val="24"/>
          <w:szCs w:val="24"/>
        </w:rPr>
        <w:t>β</w:t>
      </w:r>
      <w:r w:rsidRPr="008E39F7">
        <w:rPr>
          <w:rFonts w:ascii="Times New Roman" w:hAnsi="Times New Roman" w:cs="Times New Roman"/>
          <w:sz w:val="24"/>
          <w:szCs w:val="24"/>
        </w:rPr>
        <w:t xml:space="preserve">. </w:t>
      </w:r>
    </w:p>
    <w:p w14:paraId="3B3ABA32" w14:textId="77B25826" w:rsidR="003C352D" w:rsidRDefault="003C352D" w:rsidP="00926C6F">
      <w:pPr>
        <w:spacing w:after="60" w:line="360" w:lineRule="auto"/>
        <w:jc w:val="both"/>
        <w:rPr>
          <w:rFonts w:ascii="Times New Roman" w:hAnsi="Times New Roman" w:cs="Times New Roman"/>
          <w:b/>
          <w:bCs/>
          <w:sz w:val="24"/>
          <w:szCs w:val="24"/>
        </w:rPr>
      </w:pPr>
    </w:p>
    <w:p w14:paraId="0FEC9721" w14:textId="500AD83E" w:rsidR="003C352D" w:rsidRDefault="003C352D" w:rsidP="00926C6F">
      <w:pPr>
        <w:spacing w:after="60"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D14442D" wp14:editId="58DDCCE8">
            <wp:extent cx="4242816" cy="5974080"/>
            <wp:effectExtent l="0" t="0" r="5715"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242816" cy="5974080"/>
                    </a:xfrm>
                    <a:prstGeom prst="rect">
                      <a:avLst/>
                    </a:prstGeom>
                  </pic:spPr>
                </pic:pic>
              </a:graphicData>
            </a:graphic>
          </wp:inline>
        </w:drawing>
      </w:r>
    </w:p>
    <w:p w14:paraId="48B24873" w14:textId="3D1BF71B" w:rsidR="003C352D" w:rsidRDefault="003C352D" w:rsidP="003C352D">
      <w:pPr>
        <w:spacing w:after="60" w:line="360" w:lineRule="auto"/>
        <w:jc w:val="both"/>
        <w:rPr>
          <w:rFonts w:ascii="Times New Roman" w:hAnsi="Times New Roman" w:cs="Times New Roman"/>
          <w:sz w:val="24"/>
          <w:szCs w:val="24"/>
        </w:rPr>
      </w:pPr>
      <w:r w:rsidRPr="008E39F7">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Pr="008E39F7">
        <w:rPr>
          <w:rFonts w:ascii="Times New Roman" w:hAnsi="Times New Roman" w:cs="Times New Roman"/>
          <w:b/>
          <w:bCs/>
          <w:sz w:val="24"/>
          <w:szCs w:val="24"/>
        </w:rPr>
        <w:t>. Performance of composites of natural FeS</w:t>
      </w:r>
      <w:r w:rsidRPr="008E39F7">
        <w:rPr>
          <w:rFonts w:ascii="Times New Roman" w:hAnsi="Times New Roman" w:cs="Times New Roman"/>
          <w:b/>
          <w:bCs/>
          <w:sz w:val="24"/>
          <w:szCs w:val="24"/>
          <w:vertAlign w:val="subscript"/>
        </w:rPr>
        <w:t>2</w:t>
      </w:r>
      <w:r w:rsidRPr="008E39F7">
        <w:rPr>
          <w:rFonts w:ascii="Times New Roman" w:hAnsi="Times New Roman" w:cs="Times New Roman"/>
          <w:b/>
          <w:bCs/>
          <w:sz w:val="24"/>
          <w:szCs w:val="24"/>
        </w:rPr>
        <w:t xml:space="preserve"> nanosheet/SWCNT (25 wt.%) as lithium</w:t>
      </w:r>
      <w:r>
        <w:rPr>
          <w:rFonts w:ascii="Times New Roman" w:hAnsi="Times New Roman" w:cs="Times New Roman"/>
          <w:b/>
          <w:bCs/>
          <w:sz w:val="24"/>
          <w:szCs w:val="24"/>
        </w:rPr>
        <w:t>-</w:t>
      </w:r>
      <w:r w:rsidRPr="008E39F7">
        <w:rPr>
          <w:rFonts w:ascii="Times New Roman" w:hAnsi="Times New Roman" w:cs="Times New Roman"/>
          <w:b/>
          <w:bCs/>
          <w:sz w:val="24"/>
          <w:szCs w:val="24"/>
        </w:rPr>
        <w:t>ion battery anodes</w:t>
      </w:r>
      <w:r w:rsidRPr="008E39F7">
        <w:rPr>
          <w:rFonts w:ascii="Times New Roman" w:hAnsi="Times New Roman" w:cs="Times New Roman"/>
          <w:sz w:val="24"/>
          <w:szCs w:val="24"/>
        </w:rPr>
        <w:t xml:space="preserve">. </w:t>
      </w:r>
      <w:r w:rsidR="00DE14C6">
        <w:rPr>
          <w:rFonts w:ascii="Times New Roman" w:hAnsi="Times New Roman" w:cs="Times New Roman"/>
          <w:sz w:val="24"/>
          <w:szCs w:val="24"/>
        </w:rPr>
        <w:t>(a) Cross-sectional SEM image of a composite of FeS</w:t>
      </w:r>
      <w:r w:rsidR="00DE14C6" w:rsidRPr="00DE14C6">
        <w:rPr>
          <w:rFonts w:ascii="Times New Roman" w:hAnsi="Times New Roman" w:cs="Times New Roman"/>
          <w:sz w:val="24"/>
          <w:szCs w:val="24"/>
          <w:vertAlign w:val="subscript"/>
        </w:rPr>
        <w:t>2</w:t>
      </w:r>
      <w:r w:rsidR="00DE14C6">
        <w:rPr>
          <w:rFonts w:ascii="Times New Roman" w:hAnsi="Times New Roman" w:cs="Times New Roman"/>
          <w:sz w:val="24"/>
          <w:szCs w:val="24"/>
        </w:rPr>
        <w:t xml:space="preserve"> flakes/SWCNT (25 wt.%). </w:t>
      </w:r>
      <w:r>
        <w:rPr>
          <w:rFonts w:ascii="Times New Roman" w:hAnsi="Times New Roman" w:cs="Times New Roman"/>
          <w:sz w:val="24"/>
          <w:szCs w:val="24"/>
        </w:rPr>
        <w:t>(b</w:t>
      </w:r>
      <w:r w:rsidRPr="008E39F7">
        <w:rPr>
          <w:rFonts w:ascii="Times New Roman" w:hAnsi="Times New Roman" w:cs="Times New Roman"/>
          <w:sz w:val="24"/>
          <w:szCs w:val="24"/>
        </w:rPr>
        <w:t>) Cyclic voltammograms with a scan rate of 0.1 mV s</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w:t>
      </w:r>
      <w:r>
        <w:rPr>
          <w:rFonts w:ascii="Times New Roman" w:hAnsi="Times New Roman" w:cs="Times New Roman"/>
          <w:sz w:val="24"/>
          <w:szCs w:val="24"/>
        </w:rPr>
        <w:t>(c</w:t>
      </w:r>
      <w:r w:rsidRPr="008E39F7">
        <w:rPr>
          <w:rFonts w:ascii="Times New Roman" w:hAnsi="Times New Roman" w:cs="Times New Roman"/>
          <w:sz w:val="24"/>
          <w:szCs w:val="24"/>
        </w:rPr>
        <w:t>) Specific capacity versus cycle number for an FeS</w:t>
      </w:r>
      <w:r w:rsidRPr="008E39F7">
        <w:rPr>
          <w:rFonts w:ascii="Times New Roman" w:hAnsi="Times New Roman" w:cs="Times New Roman"/>
          <w:sz w:val="24"/>
          <w:szCs w:val="24"/>
          <w:vertAlign w:val="subscript"/>
        </w:rPr>
        <w:t>2</w:t>
      </w:r>
      <w:r w:rsidRPr="008E39F7">
        <w:rPr>
          <w:rFonts w:ascii="Times New Roman" w:hAnsi="Times New Roman" w:cs="Times New Roman"/>
          <w:sz w:val="24"/>
          <w:szCs w:val="24"/>
        </w:rPr>
        <w:t>/SWCNT electrode cycled at 4 A g</w:t>
      </w:r>
      <w:r w:rsidRPr="008E39F7">
        <w:rPr>
          <w:rFonts w:ascii="Times New Roman" w:hAnsi="Times New Roman" w:cs="Times New Roman"/>
          <w:sz w:val="24"/>
          <w:szCs w:val="24"/>
          <w:vertAlign w:val="superscript"/>
        </w:rPr>
        <w:t>-1</w:t>
      </w:r>
      <w:r w:rsidRPr="008E39F7">
        <w:rPr>
          <w:rFonts w:ascii="Times New Roman" w:hAnsi="Times New Roman" w:cs="Times New Roman"/>
          <w:sz w:val="24"/>
          <w:szCs w:val="24"/>
        </w:rPr>
        <w:t xml:space="preserve">. Coulombic efficiency is shown in the inset. </w:t>
      </w:r>
      <w:r>
        <w:rPr>
          <w:rFonts w:ascii="Times New Roman" w:hAnsi="Times New Roman" w:cs="Times New Roman"/>
          <w:sz w:val="24"/>
          <w:szCs w:val="24"/>
        </w:rPr>
        <w:t>(d</w:t>
      </w:r>
      <w:r w:rsidRPr="008E39F7">
        <w:rPr>
          <w:rFonts w:ascii="Times New Roman" w:hAnsi="Times New Roman" w:cs="Times New Roman"/>
          <w:sz w:val="24"/>
          <w:szCs w:val="24"/>
        </w:rPr>
        <w:t>) Galvanostatic charge−discharge curves measured at different currents</w:t>
      </w:r>
      <w:r>
        <w:rPr>
          <w:rFonts w:ascii="Times New Roman" w:hAnsi="Times New Roman" w:cs="Times New Roman"/>
          <w:sz w:val="24"/>
          <w:szCs w:val="24"/>
        </w:rPr>
        <w:t>. (e</w:t>
      </w:r>
      <w:r w:rsidRPr="008E39F7">
        <w:rPr>
          <w:rFonts w:ascii="Times New Roman" w:hAnsi="Times New Roman" w:cs="Times New Roman"/>
          <w:sz w:val="24"/>
          <w:szCs w:val="24"/>
        </w:rPr>
        <w:t>) Capacity as a function of both discharge and charge current with Coulombic efficiency shown in the inset. Total electrode mass loadings were 0.</w:t>
      </w:r>
      <w:r>
        <w:rPr>
          <w:rFonts w:ascii="Times New Roman" w:hAnsi="Times New Roman" w:cs="Times New Roman"/>
          <w:sz w:val="24"/>
          <w:szCs w:val="24"/>
        </w:rPr>
        <w:t>4</w:t>
      </w:r>
      <w:r w:rsidRPr="008E39F7">
        <w:rPr>
          <w:rFonts w:ascii="Times New Roman" w:hAnsi="Times New Roman" w:cs="Times New Roman"/>
          <w:sz w:val="24"/>
          <w:szCs w:val="24"/>
        </w:rPr>
        <w:t xml:space="preserve"> mg cm</w:t>
      </w:r>
      <w:r>
        <w:rPr>
          <w:rFonts w:ascii="Times New Roman" w:hAnsi="Times New Roman" w:cs="Times New Roman"/>
          <w:sz w:val="24"/>
          <w:szCs w:val="24"/>
          <w:vertAlign w:val="superscript"/>
        </w:rPr>
        <w:t>-</w:t>
      </w:r>
      <w:r w:rsidRPr="008E39F7">
        <w:rPr>
          <w:rFonts w:ascii="Times New Roman" w:hAnsi="Times New Roman" w:cs="Times New Roman"/>
          <w:sz w:val="24"/>
          <w:szCs w:val="24"/>
          <w:vertAlign w:val="superscript"/>
        </w:rPr>
        <w:t>2</w:t>
      </w:r>
      <w:r w:rsidRPr="008E39F7">
        <w:rPr>
          <w:rFonts w:ascii="Times New Roman" w:hAnsi="Times New Roman" w:cs="Times New Roman"/>
          <w:sz w:val="24"/>
          <w:szCs w:val="24"/>
        </w:rPr>
        <w:t xml:space="preserve"> (</w:t>
      </w:r>
      <w:proofErr w:type="spellStart"/>
      <w:r w:rsidRPr="008E39F7">
        <w:rPr>
          <w:rFonts w:ascii="Times New Roman" w:hAnsi="Times New Roman" w:cs="Times New Roman"/>
          <w:sz w:val="24"/>
          <w:szCs w:val="24"/>
        </w:rPr>
        <w:t>Active+CNT</w:t>
      </w:r>
      <w:proofErr w:type="spellEnd"/>
      <w:r w:rsidRPr="008E39F7">
        <w:rPr>
          <w:rFonts w:ascii="Times New Roman" w:hAnsi="Times New Roman" w:cs="Times New Roman"/>
          <w:sz w:val="24"/>
          <w:szCs w:val="24"/>
        </w:rPr>
        <w:t xml:space="preserve">) and approximate thicknesses </w:t>
      </w:r>
      <w:r>
        <w:rPr>
          <w:rFonts w:ascii="Times New Roman" w:hAnsi="Times New Roman" w:cs="Times New Roman"/>
          <w:sz w:val="24"/>
          <w:szCs w:val="24"/>
        </w:rPr>
        <w:t xml:space="preserve">2 </w:t>
      </w:r>
      <w:r w:rsidRPr="008E39F7">
        <w:rPr>
          <w:rFonts w:ascii="Symbol" w:eastAsia="Symbol" w:hAnsi="Symbol" w:cs="Symbol"/>
          <w:sz w:val="24"/>
          <w:szCs w:val="24"/>
        </w:rPr>
        <w:sym w:font="Symbol" w:char="F06D"/>
      </w:r>
      <w:r w:rsidRPr="008E39F7">
        <w:rPr>
          <w:rFonts w:ascii="Times New Roman" w:hAnsi="Times New Roman" w:cs="Times New Roman"/>
          <w:sz w:val="24"/>
          <w:szCs w:val="24"/>
        </w:rPr>
        <w:t>m</w:t>
      </w:r>
      <w:r>
        <w:rPr>
          <w:rFonts w:ascii="Times New Roman" w:hAnsi="Times New Roman" w:cs="Times New Roman"/>
          <w:sz w:val="24"/>
          <w:szCs w:val="24"/>
        </w:rPr>
        <w:t>.</w:t>
      </w:r>
    </w:p>
    <w:p w14:paraId="4B1694F2" w14:textId="77777777" w:rsidR="003C352D" w:rsidRDefault="003C352D" w:rsidP="00926C6F">
      <w:pPr>
        <w:spacing w:after="60" w:line="360" w:lineRule="auto"/>
        <w:jc w:val="both"/>
        <w:rPr>
          <w:rFonts w:ascii="Times New Roman" w:hAnsi="Times New Roman" w:cs="Times New Roman"/>
          <w:b/>
          <w:bCs/>
          <w:sz w:val="24"/>
          <w:szCs w:val="24"/>
        </w:rPr>
      </w:pPr>
    </w:p>
    <w:p w14:paraId="5A12C36F" w14:textId="77777777" w:rsidR="00DE14C6" w:rsidRDefault="00DE14C6" w:rsidP="00926C6F">
      <w:pPr>
        <w:spacing w:after="60" w:line="360" w:lineRule="auto"/>
        <w:jc w:val="both"/>
        <w:rPr>
          <w:rFonts w:ascii="Times New Roman" w:hAnsi="Times New Roman" w:cs="Times New Roman"/>
          <w:b/>
          <w:bCs/>
          <w:sz w:val="24"/>
          <w:szCs w:val="24"/>
        </w:rPr>
      </w:pPr>
    </w:p>
    <w:p w14:paraId="6BDA411F" w14:textId="74E39688" w:rsidR="00234B19" w:rsidRDefault="00234B19" w:rsidP="00926C6F">
      <w:pPr>
        <w:spacing w:after="60" w:line="36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lastRenderedPageBreak/>
        <w:t>ToC</w:t>
      </w:r>
      <w:proofErr w:type="spellEnd"/>
      <w:r>
        <w:rPr>
          <w:rFonts w:ascii="Times New Roman" w:hAnsi="Times New Roman" w:cs="Times New Roman"/>
          <w:b/>
          <w:bCs/>
          <w:sz w:val="24"/>
          <w:szCs w:val="24"/>
        </w:rPr>
        <w:t xml:space="preserve"> fig</w:t>
      </w:r>
    </w:p>
    <w:p w14:paraId="2D612716" w14:textId="7DC44ED6" w:rsidR="00234B19" w:rsidRPr="00926C6F" w:rsidRDefault="00234B19" w:rsidP="00926C6F">
      <w:pPr>
        <w:spacing w:after="60"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4EF02DA" wp14:editId="4783ED02">
            <wp:extent cx="5180330" cy="2849234"/>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85864" cy="2852278"/>
                    </a:xfrm>
                    <a:prstGeom prst="rect">
                      <a:avLst/>
                    </a:prstGeom>
                    <a:noFill/>
                  </pic:spPr>
                </pic:pic>
              </a:graphicData>
            </a:graphic>
          </wp:inline>
        </w:drawing>
      </w:r>
    </w:p>
    <w:p w14:paraId="67B7A356" w14:textId="77777777" w:rsidR="00DE14C6" w:rsidRDefault="00DE14C6" w:rsidP="00252274">
      <w:pPr>
        <w:spacing w:line="360" w:lineRule="auto"/>
        <w:jc w:val="both"/>
        <w:rPr>
          <w:rFonts w:ascii="Times New Roman" w:hAnsi="Times New Roman" w:cs="Times New Roman"/>
          <w:sz w:val="24"/>
          <w:szCs w:val="24"/>
        </w:rPr>
      </w:pPr>
    </w:p>
    <w:p w14:paraId="198E7B2B" w14:textId="1CE0660C" w:rsidR="00252274" w:rsidRPr="008E39F7" w:rsidRDefault="00252274" w:rsidP="00252274">
      <w:pPr>
        <w:spacing w:line="360" w:lineRule="auto"/>
        <w:jc w:val="both"/>
        <w:rPr>
          <w:rFonts w:ascii="Times New Roman" w:hAnsi="Times New Roman" w:cs="Times New Roman"/>
          <w:sz w:val="24"/>
          <w:szCs w:val="24"/>
        </w:rPr>
      </w:pPr>
      <w:r w:rsidRPr="008E39F7">
        <w:rPr>
          <w:rFonts w:ascii="Times New Roman" w:hAnsi="Times New Roman" w:cs="Times New Roman"/>
          <w:sz w:val="24"/>
          <w:szCs w:val="24"/>
        </w:rPr>
        <w:t>References</w:t>
      </w:r>
    </w:p>
    <w:p w14:paraId="42FBF3A6" w14:textId="77777777" w:rsidR="00BA0361" w:rsidRPr="00BA0361" w:rsidRDefault="00252274" w:rsidP="00BA0361">
      <w:pPr>
        <w:pStyle w:val="EndNoteBibliography"/>
        <w:spacing w:after="0"/>
      </w:pPr>
      <w:r w:rsidRPr="008E39F7">
        <w:rPr>
          <w:rFonts w:ascii="Times New Roman" w:hAnsi="Times New Roman" w:cs="Times New Roman"/>
          <w:sz w:val="24"/>
          <w:szCs w:val="24"/>
        </w:rPr>
        <w:fldChar w:fldCharType="begin"/>
      </w:r>
      <w:r w:rsidRPr="008E39F7">
        <w:rPr>
          <w:rFonts w:ascii="Times New Roman" w:hAnsi="Times New Roman" w:cs="Times New Roman"/>
          <w:sz w:val="24"/>
          <w:szCs w:val="24"/>
        </w:rPr>
        <w:instrText xml:space="preserve"> ADDIN EN.REFLIST </w:instrText>
      </w:r>
      <w:r w:rsidRPr="008E39F7">
        <w:rPr>
          <w:rFonts w:ascii="Times New Roman" w:hAnsi="Times New Roman" w:cs="Times New Roman"/>
          <w:sz w:val="24"/>
          <w:szCs w:val="24"/>
        </w:rPr>
        <w:fldChar w:fldCharType="separate"/>
      </w:r>
      <w:r w:rsidR="00BA0361" w:rsidRPr="00BA0361">
        <w:t>1.</w:t>
      </w:r>
      <w:r w:rsidR="00BA0361" w:rsidRPr="00BA0361">
        <w:tab/>
        <w:t xml:space="preserve">Nicolosi, V.;  Chhowalla, M.;  Kanatzidis, M. G.;  Strano, M. S.; Coleman, J. N., Liquid exfoliation of layered materials. </w:t>
      </w:r>
      <w:r w:rsidR="00BA0361" w:rsidRPr="00BA0361">
        <w:rPr>
          <w:i/>
        </w:rPr>
        <w:t xml:space="preserve">Science </w:t>
      </w:r>
      <w:r w:rsidR="00BA0361" w:rsidRPr="00BA0361">
        <w:rPr>
          <w:b/>
        </w:rPr>
        <w:t>2013,</w:t>
      </w:r>
      <w:r w:rsidR="00BA0361" w:rsidRPr="00BA0361">
        <w:t xml:space="preserve"> </w:t>
      </w:r>
      <w:r w:rsidR="00BA0361" w:rsidRPr="00BA0361">
        <w:rPr>
          <w:i/>
        </w:rPr>
        <w:t>340</w:t>
      </w:r>
      <w:r w:rsidR="00BA0361" w:rsidRPr="00BA0361">
        <w:t xml:space="preserve"> (6139), 1226419.</w:t>
      </w:r>
    </w:p>
    <w:p w14:paraId="4DC2C3DF" w14:textId="77777777" w:rsidR="00BA0361" w:rsidRPr="00BA0361" w:rsidRDefault="00BA0361" w:rsidP="00BA0361">
      <w:pPr>
        <w:pStyle w:val="EndNoteBibliography"/>
        <w:spacing w:after="0"/>
      </w:pPr>
      <w:r w:rsidRPr="00BA0361">
        <w:rPr>
          <w:rFonts w:hint="eastAsia"/>
        </w:rPr>
        <w:t>2.</w:t>
      </w:r>
      <w:r w:rsidRPr="00BA0361">
        <w:rPr>
          <w:rFonts w:hint="eastAsia"/>
        </w:rPr>
        <w:tab/>
        <w:t>Coleman, J. N., Liquid</w:t>
      </w:r>
      <w:r w:rsidRPr="00BA0361">
        <w:rPr>
          <w:rFonts w:hint="eastAsia"/>
        </w:rPr>
        <w:t>‐</w:t>
      </w:r>
      <w:r w:rsidRPr="00BA0361">
        <w:rPr>
          <w:rFonts w:hint="eastAsia"/>
        </w:rPr>
        <w:t xml:space="preserve">phase exfoliation of nanotubes and graphene. </w:t>
      </w:r>
      <w:r w:rsidRPr="00BA0361">
        <w:rPr>
          <w:rFonts w:hint="eastAsia"/>
          <w:i/>
        </w:rPr>
        <w:t>Advanced Functional Mat</w:t>
      </w:r>
      <w:r w:rsidRPr="00BA0361">
        <w:rPr>
          <w:i/>
        </w:rPr>
        <w:t xml:space="preserve">erials </w:t>
      </w:r>
      <w:r w:rsidRPr="00BA0361">
        <w:rPr>
          <w:b/>
        </w:rPr>
        <w:t>2009,</w:t>
      </w:r>
      <w:r w:rsidRPr="00BA0361">
        <w:t xml:space="preserve"> </w:t>
      </w:r>
      <w:r w:rsidRPr="00BA0361">
        <w:rPr>
          <w:i/>
        </w:rPr>
        <w:t>19</w:t>
      </w:r>
      <w:r w:rsidRPr="00BA0361">
        <w:t xml:space="preserve"> (23), 3680-3695 %@ 1616-301X.</w:t>
      </w:r>
    </w:p>
    <w:p w14:paraId="2D1615F5" w14:textId="77777777" w:rsidR="00BA0361" w:rsidRPr="00BA0361" w:rsidRDefault="00BA0361" w:rsidP="00BA0361">
      <w:pPr>
        <w:pStyle w:val="EndNoteBibliography"/>
        <w:spacing w:after="0"/>
      </w:pPr>
      <w:r w:rsidRPr="00BA0361">
        <w:t>3.</w:t>
      </w:r>
      <w:r w:rsidRPr="00BA0361">
        <w:tab/>
        <w:t xml:space="preserve">Huo, C.;  Yan, Z.;  Song, X.; Zeng, H., 2D materials via liquid exfoliation: a review on fabrication and applications. </w:t>
      </w:r>
      <w:r w:rsidRPr="00BA0361">
        <w:rPr>
          <w:i/>
        </w:rPr>
        <w:t xml:space="preserve">Science bulletin </w:t>
      </w:r>
      <w:r w:rsidRPr="00BA0361">
        <w:rPr>
          <w:b/>
        </w:rPr>
        <w:t>2015,</w:t>
      </w:r>
      <w:r w:rsidRPr="00BA0361">
        <w:t xml:space="preserve"> </w:t>
      </w:r>
      <w:r w:rsidRPr="00BA0361">
        <w:rPr>
          <w:i/>
        </w:rPr>
        <w:t>60</w:t>
      </w:r>
      <w:r w:rsidRPr="00BA0361">
        <w:t xml:space="preserve"> (23), 1994-2008 %@ 2095-9273.</w:t>
      </w:r>
    </w:p>
    <w:p w14:paraId="3E3A731F" w14:textId="77777777" w:rsidR="00BA0361" w:rsidRPr="00BA0361" w:rsidRDefault="00BA0361" w:rsidP="00BA0361">
      <w:pPr>
        <w:pStyle w:val="EndNoteBibliography"/>
        <w:spacing w:after="0"/>
      </w:pPr>
      <w:r w:rsidRPr="00BA0361">
        <w:t>4.</w:t>
      </w:r>
      <w:r w:rsidRPr="00BA0361">
        <w:tab/>
        <w:t xml:space="preserve">Backes, C.;  Campi, D.;  Szydlowska, B. M.;  Synnatschke, K.;  Ojala, E.;  Rashvand, F.;  Harvey, A.;  Griffin, A.;  Sofer, Z.; Marzari, N., Equipartition of energy defines the size–thickness relationship in liquid-exfoliated nanosheets. </w:t>
      </w:r>
      <w:r w:rsidRPr="00BA0361">
        <w:rPr>
          <w:i/>
        </w:rPr>
        <w:t xml:space="preserve">ACS nano </w:t>
      </w:r>
      <w:r w:rsidRPr="00BA0361">
        <w:rPr>
          <w:b/>
        </w:rPr>
        <w:t>2019,</w:t>
      </w:r>
      <w:r w:rsidRPr="00BA0361">
        <w:t xml:space="preserve"> </w:t>
      </w:r>
      <w:r w:rsidRPr="00BA0361">
        <w:rPr>
          <w:i/>
        </w:rPr>
        <w:t>13</w:t>
      </w:r>
      <w:r w:rsidRPr="00BA0361">
        <w:t xml:space="preserve"> (6), 7050-7061 %@ 1936-0851.</w:t>
      </w:r>
    </w:p>
    <w:p w14:paraId="3699344C" w14:textId="77777777" w:rsidR="00BA0361" w:rsidRPr="00BA0361" w:rsidRDefault="00BA0361" w:rsidP="00BA0361">
      <w:pPr>
        <w:pStyle w:val="EndNoteBibliography"/>
        <w:spacing w:after="0"/>
      </w:pPr>
      <w:r w:rsidRPr="00BA0361">
        <w:t>5.</w:t>
      </w:r>
      <w:r w:rsidRPr="00BA0361">
        <w:tab/>
        <w:t xml:space="preserve">Hernandez, Y.;  Nicolosi, V.;  Lotya, M.;  Blighe, F. M.;  Sun, Z.;  De, S.;  McGovern, I. T.;  Holland, B.;  Byrne, M.; Gun'Ko, Y. K., High-yield production of graphene by liquid-phase exfoliation of graphite. </w:t>
      </w:r>
      <w:r w:rsidRPr="00BA0361">
        <w:rPr>
          <w:i/>
        </w:rPr>
        <w:t xml:space="preserve">Nature nanotechnology </w:t>
      </w:r>
      <w:r w:rsidRPr="00BA0361">
        <w:rPr>
          <w:b/>
        </w:rPr>
        <w:t>2008,</w:t>
      </w:r>
      <w:r w:rsidRPr="00BA0361">
        <w:t xml:space="preserve"> </w:t>
      </w:r>
      <w:r w:rsidRPr="00BA0361">
        <w:rPr>
          <w:i/>
        </w:rPr>
        <w:t>3</w:t>
      </w:r>
      <w:r w:rsidRPr="00BA0361">
        <w:t xml:space="preserve"> (9), 563-568 %@ 1748-3395.</w:t>
      </w:r>
    </w:p>
    <w:p w14:paraId="6069211C" w14:textId="77777777" w:rsidR="00BA0361" w:rsidRPr="00BA0361" w:rsidRDefault="00BA0361" w:rsidP="00BA0361">
      <w:pPr>
        <w:pStyle w:val="EndNoteBibliography"/>
        <w:spacing w:after="0"/>
      </w:pPr>
      <w:r w:rsidRPr="00BA0361">
        <w:rPr>
          <w:rFonts w:hint="eastAsia"/>
        </w:rPr>
        <w:t>6.</w:t>
      </w:r>
      <w:r w:rsidRPr="00BA0361">
        <w:rPr>
          <w:rFonts w:hint="eastAsia"/>
        </w:rPr>
        <w:tab/>
        <w:t>Yasaei, P.;  Kumar, B.;  Foroozan, T.;  Wang, C.;  Asadi, M.;  Tuschel, D.;  Indacochea, J. E.;  Klie, R. F.; Salehi</w:t>
      </w:r>
      <w:r w:rsidRPr="00BA0361">
        <w:rPr>
          <w:rFonts w:hint="eastAsia"/>
        </w:rPr>
        <w:t>‐</w:t>
      </w:r>
      <w:r w:rsidRPr="00BA0361">
        <w:rPr>
          <w:rFonts w:hint="eastAsia"/>
        </w:rPr>
        <w:t>Khojin, A., High</w:t>
      </w:r>
      <w:r w:rsidRPr="00BA0361">
        <w:rPr>
          <w:rFonts w:hint="eastAsia"/>
        </w:rPr>
        <w:t>‐</w:t>
      </w:r>
      <w:r w:rsidRPr="00BA0361">
        <w:rPr>
          <w:rFonts w:hint="eastAsia"/>
        </w:rPr>
        <w:t>quality black phosphorus atomic layers by liquid</w:t>
      </w:r>
      <w:r w:rsidRPr="00BA0361">
        <w:rPr>
          <w:rFonts w:hint="eastAsia"/>
        </w:rPr>
        <w:t>‐</w:t>
      </w:r>
      <w:r w:rsidRPr="00BA0361">
        <w:rPr>
          <w:rFonts w:hint="eastAsia"/>
        </w:rPr>
        <w:t xml:space="preserve">phase exfoliation. </w:t>
      </w:r>
      <w:r w:rsidRPr="00BA0361">
        <w:rPr>
          <w:rFonts w:hint="eastAsia"/>
          <w:i/>
        </w:rPr>
        <w:t xml:space="preserve">Advanced Materials </w:t>
      </w:r>
      <w:r w:rsidRPr="00BA0361">
        <w:rPr>
          <w:rFonts w:hint="eastAsia"/>
          <w:b/>
        </w:rPr>
        <w:t>2015,</w:t>
      </w:r>
      <w:r w:rsidRPr="00BA0361">
        <w:rPr>
          <w:rFonts w:hint="eastAsia"/>
        </w:rPr>
        <w:t xml:space="preserve"> </w:t>
      </w:r>
      <w:r w:rsidRPr="00BA0361">
        <w:rPr>
          <w:rFonts w:hint="eastAsia"/>
          <w:i/>
        </w:rPr>
        <w:t>27</w:t>
      </w:r>
      <w:r w:rsidRPr="00BA0361">
        <w:rPr>
          <w:rFonts w:hint="eastAsia"/>
        </w:rPr>
        <w:t xml:space="preserve"> (11)</w:t>
      </w:r>
      <w:r w:rsidRPr="00BA0361">
        <w:t>, 1887-1892 %@ 0935-9648.</w:t>
      </w:r>
    </w:p>
    <w:p w14:paraId="1AD223F6" w14:textId="77777777" w:rsidR="00BA0361" w:rsidRPr="00BA0361" w:rsidRDefault="00BA0361" w:rsidP="00BA0361">
      <w:pPr>
        <w:pStyle w:val="EndNoteBibliography"/>
        <w:spacing w:after="0"/>
      </w:pPr>
      <w:r w:rsidRPr="00BA0361">
        <w:t>7.</w:t>
      </w:r>
      <w:r w:rsidRPr="00BA0361">
        <w:tab/>
        <w:t xml:space="preserve">Kaur, H.;  Yadav, S.;  Srivastava, A. K.;  Singh, N.;  Schneider, J. J.;  Sinha, O. P.;  Agrawal, V. V.; Srivastava, R., Large area fabrication of semiconducting phosphorene by Langmuir-Blodgett assembly. </w:t>
      </w:r>
      <w:r w:rsidRPr="00BA0361">
        <w:rPr>
          <w:i/>
        </w:rPr>
        <w:t xml:space="preserve">Scientific reports </w:t>
      </w:r>
      <w:r w:rsidRPr="00BA0361">
        <w:rPr>
          <w:b/>
        </w:rPr>
        <w:t>2016,</w:t>
      </w:r>
      <w:r w:rsidRPr="00BA0361">
        <w:t xml:space="preserve"> </w:t>
      </w:r>
      <w:r w:rsidRPr="00BA0361">
        <w:rPr>
          <w:i/>
        </w:rPr>
        <w:t>6</w:t>
      </w:r>
      <w:r w:rsidRPr="00BA0361">
        <w:t xml:space="preserve"> (1), 1-8 %@ 2045-2322.</w:t>
      </w:r>
    </w:p>
    <w:p w14:paraId="3A534006" w14:textId="77777777" w:rsidR="00BA0361" w:rsidRPr="00BA0361" w:rsidRDefault="00BA0361" w:rsidP="00BA0361">
      <w:pPr>
        <w:pStyle w:val="EndNoteBibliography"/>
        <w:spacing w:after="0"/>
      </w:pPr>
      <w:r w:rsidRPr="00BA0361">
        <w:t>8.</w:t>
      </w:r>
      <w:r w:rsidRPr="00BA0361">
        <w:tab/>
        <w:t xml:space="preserve">Boland, J. B.;  Harvey, A.;  Tian, R.;  Hanlon, D.;  Vega-Mayoral, V.;  Szydlowska, B.;  Griffin, A.;  Stimpel-Lindner, T.;  Jaskaniec, S.; Nicolosi, V., Liquid phase exfoliation of MoO 2 nanosheets for lithium ion battery applications. </w:t>
      </w:r>
      <w:r w:rsidRPr="00BA0361">
        <w:rPr>
          <w:i/>
        </w:rPr>
        <w:t xml:space="preserve">Nanoscale Advances </w:t>
      </w:r>
      <w:r w:rsidRPr="00BA0361">
        <w:rPr>
          <w:b/>
        </w:rPr>
        <w:t>2019,</w:t>
      </w:r>
      <w:r w:rsidRPr="00BA0361">
        <w:t xml:space="preserve"> </w:t>
      </w:r>
      <w:r w:rsidRPr="00BA0361">
        <w:rPr>
          <w:i/>
        </w:rPr>
        <w:t>1</w:t>
      </w:r>
      <w:r w:rsidRPr="00BA0361">
        <w:t xml:space="preserve"> (4), 1560-1570.</w:t>
      </w:r>
    </w:p>
    <w:p w14:paraId="7C0407A8" w14:textId="77777777" w:rsidR="00BA0361" w:rsidRPr="00BA0361" w:rsidRDefault="00BA0361" w:rsidP="00BA0361">
      <w:pPr>
        <w:pStyle w:val="EndNoteBibliography"/>
        <w:spacing w:after="0"/>
      </w:pPr>
      <w:r w:rsidRPr="00BA0361">
        <w:t>9.</w:t>
      </w:r>
      <w:r w:rsidRPr="00BA0361">
        <w:tab/>
        <w:t xml:space="preserve">Kalantar-zadeh, K.;  Ou, J. Z.;  Daeneke, T.;  Mitchell, A.;  Sasaki, T.; Fuhrer, M. S., Two dimensional and layered transition metal oxides. </w:t>
      </w:r>
      <w:r w:rsidRPr="00BA0361">
        <w:rPr>
          <w:i/>
        </w:rPr>
        <w:t xml:space="preserve">Applied Materials Today </w:t>
      </w:r>
      <w:r w:rsidRPr="00BA0361">
        <w:rPr>
          <w:b/>
        </w:rPr>
        <w:t>2016,</w:t>
      </w:r>
      <w:r w:rsidRPr="00BA0361">
        <w:t xml:space="preserve"> </w:t>
      </w:r>
      <w:r w:rsidRPr="00BA0361">
        <w:rPr>
          <w:i/>
        </w:rPr>
        <w:t>5</w:t>
      </w:r>
      <w:r w:rsidRPr="00BA0361">
        <w:t>, 73-89 %@ 2352-9407.</w:t>
      </w:r>
    </w:p>
    <w:p w14:paraId="32F3F32F" w14:textId="77777777" w:rsidR="00BA0361" w:rsidRPr="00BA0361" w:rsidRDefault="00BA0361" w:rsidP="00BA0361">
      <w:pPr>
        <w:pStyle w:val="EndNoteBibliography"/>
        <w:spacing w:after="0"/>
      </w:pPr>
      <w:r w:rsidRPr="00BA0361">
        <w:t>10.</w:t>
      </w:r>
      <w:r w:rsidRPr="00BA0361">
        <w:tab/>
        <w:t xml:space="preserve">Maleski, K.;  Ren, C. E.;  Zhao, M.-Q.;  Anasori, B.; Gogotsi, Y., Size-dependent physical and electrochemical properties of two-dimensional MXene flakes. </w:t>
      </w:r>
      <w:r w:rsidRPr="00BA0361">
        <w:rPr>
          <w:i/>
        </w:rPr>
        <w:t xml:space="preserve">ACS applied materials &amp; interfaces </w:t>
      </w:r>
      <w:r w:rsidRPr="00BA0361">
        <w:rPr>
          <w:b/>
        </w:rPr>
        <w:t>2018,</w:t>
      </w:r>
      <w:r w:rsidRPr="00BA0361">
        <w:t xml:space="preserve"> </w:t>
      </w:r>
      <w:r w:rsidRPr="00BA0361">
        <w:rPr>
          <w:i/>
        </w:rPr>
        <w:t>10</w:t>
      </w:r>
      <w:r w:rsidRPr="00BA0361">
        <w:t xml:space="preserve"> (29), 24491-24498 %@ 1944-8244.</w:t>
      </w:r>
    </w:p>
    <w:p w14:paraId="41D174AD" w14:textId="77777777" w:rsidR="00BA0361" w:rsidRPr="00BA0361" w:rsidRDefault="00BA0361" w:rsidP="00BA0361">
      <w:pPr>
        <w:pStyle w:val="EndNoteBibliography"/>
        <w:spacing w:after="0"/>
      </w:pPr>
      <w:r w:rsidRPr="00BA0361">
        <w:lastRenderedPageBreak/>
        <w:t>11.</w:t>
      </w:r>
      <w:r w:rsidRPr="00BA0361">
        <w:tab/>
        <w:t xml:space="preserve">Mariano, M.;  Mashtalir, O.;  Antonio, F. Q.;  Ryu, W.-H.;  Deng, B.;  Xia, F.;  Gogotsi, Y.; Taylor, A. D., Solution-processed titanium carbide MXene films examined as highly transparent conductors. </w:t>
      </w:r>
      <w:r w:rsidRPr="00BA0361">
        <w:rPr>
          <w:i/>
        </w:rPr>
        <w:t xml:space="preserve">Nanoscale </w:t>
      </w:r>
      <w:r w:rsidRPr="00BA0361">
        <w:rPr>
          <w:b/>
        </w:rPr>
        <w:t>2016,</w:t>
      </w:r>
      <w:r w:rsidRPr="00BA0361">
        <w:t xml:space="preserve"> </w:t>
      </w:r>
      <w:r w:rsidRPr="00BA0361">
        <w:rPr>
          <w:i/>
        </w:rPr>
        <w:t>8</w:t>
      </w:r>
      <w:r w:rsidRPr="00BA0361">
        <w:t xml:space="preserve"> (36), 16371-16378.</w:t>
      </w:r>
    </w:p>
    <w:p w14:paraId="0109C368" w14:textId="77777777" w:rsidR="00BA0361" w:rsidRPr="00BA0361" w:rsidRDefault="00BA0361" w:rsidP="00BA0361">
      <w:pPr>
        <w:pStyle w:val="EndNoteBibliography"/>
        <w:spacing w:after="0"/>
      </w:pPr>
      <w:r w:rsidRPr="00BA0361">
        <w:t>12.</w:t>
      </w:r>
      <w:r w:rsidRPr="00BA0361">
        <w:tab/>
        <w:t xml:space="preserve">Frisenda, R.;  Niu, Y.;  Gant, P.;  Munoz, M.; Castellanos-Gomez, A., Naturally occurring van der Waals materials. </w:t>
      </w:r>
      <w:r w:rsidRPr="00BA0361">
        <w:rPr>
          <w:i/>
        </w:rPr>
        <w:t xml:space="preserve">Npj 2d Materials and Applications </w:t>
      </w:r>
      <w:r w:rsidRPr="00BA0361">
        <w:rPr>
          <w:b/>
        </w:rPr>
        <w:t>2020,</w:t>
      </w:r>
      <w:r w:rsidRPr="00BA0361">
        <w:t xml:space="preserve"> </w:t>
      </w:r>
      <w:r w:rsidRPr="00BA0361">
        <w:rPr>
          <w:i/>
        </w:rPr>
        <w:t>4</w:t>
      </w:r>
      <w:r w:rsidRPr="00BA0361">
        <w:t xml:space="preserve"> (1).</w:t>
      </w:r>
    </w:p>
    <w:p w14:paraId="2E545CFC" w14:textId="77777777" w:rsidR="00BA0361" w:rsidRPr="00BA0361" w:rsidRDefault="00BA0361" w:rsidP="00BA0361">
      <w:pPr>
        <w:pStyle w:val="EndNoteBibliography"/>
        <w:spacing w:after="0"/>
      </w:pPr>
      <w:r w:rsidRPr="00BA0361">
        <w:t>13.</w:t>
      </w:r>
      <w:r w:rsidRPr="00BA0361">
        <w:tab/>
        <w:t xml:space="preserve">Molina-Mendoza, A. J.;  Giovanelli, E.;  Paz, W. S.;  Angel Nino, M.;  Island, J. O.;  Evangeli, C.;  Aballe, L.;  Foerster, M.;  van der Zant, H. S. J.;  Rubio-Bollinger, G.;  Agrait, N.;  Palacios, J. J.;  Perez, E. M.; Castellanos-Gomez, A., Franckeite as a naturally occurring van der Waals heterostructure. </w:t>
      </w:r>
      <w:r w:rsidRPr="00BA0361">
        <w:rPr>
          <w:i/>
        </w:rPr>
        <w:t xml:space="preserve">Nature Communications </w:t>
      </w:r>
      <w:r w:rsidRPr="00BA0361">
        <w:rPr>
          <w:b/>
        </w:rPr>
        <w:t>2017,</w:t>
      </w:r>
      <w:r w:rsidRPr="00BA0361">
        <w:t xml:space="preserve"> </w:t>
      </w:r>
      <w:r w:rsidRPr="00BA0361">
        <w:rPr>
          <w:i/>
        </w:rPr>
        <w:t>8</w:t>
      </w:r>
      <w:r w:rsidRPr="00BA0361">
        <w:t>.</w:t>
      </w:r>
    </w:p>
    <w:p w14:paraId="47335F1B" w14:textId="77777777" w:rsidR="00BA0361" w:rsidRPr="00BA0361" w:rsidRDefault="00BA0361" w:rsidP="00BA0361">
      <w:pPr>
        <w:pStyle w:val="EndNoteBibliography"/>
        <w:spacing w:after="0"/>
      </w:pPr>
      <w:r w:rsidRPr="00BA0361">
        <w:t>14.</w:t>
      </w:r>
      <w:r w:rsidRPr="00BA0361">
        <w:tab/>
        <w:t xml:space="preserve">Niu, Y.;  Villalva, J.;  Frisenda, R.;  Sanchez-Santolino, G.;  Ruiz-Gonzalez, L.;  Perez, E. M.;  Garcia-Hernandez, M.;  Burzuri, E.; Castellanos-Gomez, A., Mechanical and liquid phase exfoliation of cylindrite: a natural van derWaals superlattice with intrinsic magnetic interactions. </w:t>
      </w:r>
      <w:r w:rsidRPr="00BA0361">
        <w:rPr>
          <w:i/>
        </w:rPr>
        <w:t xml:space="preserve">2d Materials </w:t>
      </w:r>
      <w:r w:rsidRPr="00BA0361">
        <w:rPr>
          <w:b/>
        </w:rPr>
        <w:t>2019,</w:t>
      </w:r>
      <w:r w:rsidRPr="00BA0361">
        <w:t xml:space="preserve"> </w:t>
      </w:r>
      <w:r w:rsidRPr="00BA0361">
        <w:rPr>
          <w:i/>
        </w:rPr>
        <w:t>6</w:t>
      </w:r>
      <w:r w:rsidRPr="00BA0361">
        <w:t xml:space="preserve"> (3).</w:t>
      </w:r>
    </w:p>
    <w:p w14:paraId="54825334" w14:textId="77777777" w:rsidR="00BA0361" w:rsidRPr="00BA0361" w:rsidRDefault="00BA0361" w:rsidP="00BA0361">
      <w:pPr>
        <w:pStyle w:val="EndNoteBibliography"/>
        <w:spacing w:after="0"/>
      </w:pPr>
      <w:r w:rsidRPr="00BA0361">
        <w:t>15.</w:t>
      </w:r>
      <w:r w:rsidRPr="00BA0361">
        <w:tab/>
        <w:t xml:space="preserve">Savjani, N.;  Lewis, E. A.;  Pattrick, R. A. D.;  Haigh, S. J.; O'Brien, P., MoS2 nanosheet production by the direct exfoliation of molybdenite minerals from several type-localities. </w:t>
      </w:r>
      <w:r w:rsidRPr="00BA0361">
        <w:rPr>
          <w:i/>
        </w:rPr>
        <w:t xml:space="preserve">Rsc Advances </w:t>
      </w:r>
      <w:r w:rsidRPr="00BA0361">
        <w:rPr>
          <w:b/>
        </w:rPr>
        <w:t>2014,</w:t>
      </w:r>
      <w:r w:rsidRPr="00BA0361">
        <w:t xml:space="preserve"> </w:t>
      </w:r>
      <w:r w:rsidRPr="00BA0361">
        <w:rPr>
          <w:i/>
        </w:rPr>
        <w:t>4</w:t>
      </w:r>
      <w:r w:rsidRPr="00BA0361">
        <w:t xml:space="preserve"> (67), 35609-35613.</w:t>
      </w:r>
    </w:p>
    <w:p w14:paraId="6A8D4AA8" w14:textId="77777777" w:rsidR="00BA0361" w:rsidRPr="00BA0361" w:rsidRDefault="00BA0361" w:rsidP="00BA0361">
      <w:pPr>
        <w:pStyle w:val="EndNoteBibliography"/>
        <w:spacing w:after="0"/>
      </w:pPr>
      <w:r w:rsidRPr="00BA0361">
        <w:t>16.</w:t>
      </w:r>
      <w:r w:rsidRPr="00BA0361">
        <w:tab/>
        <w:t xml:space="preserve">Selvaggio, G.;  Chizhik, A.;  Nissler, R.;  Kuhlemann, I.;  Meyer, D.;  Vuong, L.;  Preiss, H.;  Herrmann, N.;  Mann, F. A.;  Lv, Z.;  Oswald, T. A.;  Spreinat, A.;  Erpenbeck, L.;  Grosshans, J.;  Karius, V.;  Janshoff, A.;  Giraldo, J. P.; Kruss, S., Exfoliated near infrared fluorescent silicate nanosheets for (bio)photonics. </w:t>
      </w:r>
      <w:r w:rsidRPr="00BA0361">
        <w:rPr>
          <w:i/>
        </w:rPr>
        <w:t xml:space="preserve">Nature Communications </w:t>
      </w:r>
      <w:r w:rsidRPr="00BA0361">
        <w:rPr>
          <w:b/>
        </w:rPr>
        <w:t>2020,</w:t>
      </w:r>
      <w:r w:rsidRPr="00BA0361">
        <w:t xml:space="preserve"> </w:t>
      </w:r>
      <w:r w:rsidRPr="00BA0361">
        <w:rPr>
          <w:i/>
        </w:rPr>
        <w:t>11</w:t>
      </w:r>
      <w:r w:rsidRPr="00BA0361">
        <w:t xml:space="preserve"> (1).</w:t>
      </w:r>
    </w:p>
    <w:p w14:paraId="14A23700" w14:textId="77777777" w:rsidR="00BA0361" w:rsidRPr="00BA0361" w:rsidRDefault="00BA0361" w:rsidP="00BA0361">
      <w:pPr>
        <w:pStyle w:val="EndNoteBibliography"/>
        <w:spacing w:after="0"/>
      </w:pPr>
      <w:r w:rsidRPr="00BA0361">
        <w:t>17.</w:t>
      </w:r>
      <w:r w:rsidRPr="00BA0361">
        <w:tab/>
        <w:t xml:space="preserve">Balan, A. P.;  Radhakrishnan, S.;  Woellner, C. F.;  Sinha, S. K.;  Deng, L.;  de Los Reyes, C.;  Rao, B. M.;  Paulose, M.;  Neupane, R.; Apte, A., Exfoliation of a non-van der Waals material from iron ore hematite. </w:t>
      </w:r>
      <w:r w:rsidRPr="00BA0361">
        <w:rPr>
          <w:i/>
        </w:rPr>
        <w:t xml:space="preserve">Nature nanotechnology </w:t>
      </w:r>
      <w:r w:rsidRPr="00BA0361">
        <w:rPr>
          <w:b/>
        </w:rPr>
        <w:t>2018,</w:t>
      </w:r>
      <w:r w:rsidRPr="00BA0361">
        <w:t xml:space="preserve"> </w:t>
      </w:r>
      <w:r w:rsidRPr="00BA0361">
        <w:rPr>
          <w:i/>
        </w:rPr>
        <w:t>13</w:t>
      </w:r>
      <w:r w:rsidRPr="00BA0361">
        <w:t xml:space="preserve"> (7), 602-609 %@ 1748-3395.</w:t>
      </w:r>
    </w:p>
    <w:p w14:paraId="7EED8303" w14:textId="77777777" w:rsidR="00BA0361" w:rsidRPr="00BA0361" w:rsidRDefault="00BA0361" w:rsidP="00BA0361">
      <w:pPr>
        <w:pStyle w:val="EndNoteBibliography"/>
        <w:spacing w:after="0"/>
      </w:pPr>
      <w:r w:rsidRPr="00BA0361">
        <w:t>18.</w:t>
      </w:r>
      <w:r w:rsidRPr="00BA0361">
        <w:tab/>
        <w:t xml:space="preserve">Guo, Y.;  Gupta, A.;  Gilliam, M. S.;  Debnath, A.;  Yousaf, A.;  Saha, S.;  Levin, M. D.;  Green, A. A.;  Singh, A. K.; Wang, Q. H., Exfoliation of boron carbide into ultrathin nanosheets. </w:t>
      </w:r>
      <w:r w:rsidRPr="00BA0361">
        <w:rPr>
          <w:i/>
        </w:rPr>
        <w:t xml:space="preserve">Nanoscale </w:t>
      </w:r>
      <w:r w:rsidRPr="00BA0361">
        <w:rPr>
          <w:b/>
        </w:rPr>
        <w:t>2021,</w:t>
      </w:r>
      <w:r w:rsidRPr="00BA0361">
        <w:t xml:space="preserve"> </w:t>
      </w:r>
      <w:r w:rsidRPr="00BA0361">
        <w:rPr>
          <w:i/>
        </w:rPr>
        <w:t>13</w:t>
      </w:r>
      <w:r w:rsidRPr="00BA0361">
        <w:t xml:space="preserve"> (3), 1652-1662.</w:t>
      </w:r>
    </w:p>
    <w:p w14:paraId="157C933F" w14:textId="77777777" w:rsidR="00BA0361" w:rsidRPr="00BA0361" w:rsidRDefault="00BA0361" w:rsidP="00BA0361">
      <w:pPr>
        <w:pStyle w:val="EndNoteBibliography"/>
        <w:spacing w:after="0"/>
      </w:pPr>
      <w:r w:rsidRPr="00BA0361">
        <w:t>19.</w:t>
      </w:r>
      <w:r w:rsidRPr="00BA0361">
        <w:tab/>
        <w:t xml:space="preserve">Kaur, H.;  Tian, R.;  Roy, A.;  McCrystall, M.;  Horvath, D. V.;  Lozano Onrubia, G.;  Smith, R.;  Ruether, M.;  Griffin, A.;  Backes, C.;  Nicolosi, V.; Coleman, J. N., Production of Quasi-2D Platelets of Nonlayered Iron Pyrite (FeS2) by Liquid-Phase Exfoliation for High Performance Battery Electrodes. </w:t>
      </w:r>
      <w:r w:rsidRPr="00BA0361">
        <w:rPr>
          <w:i/>
        </w:rPr>
        <w:t xml:space="preserve">ACS Nano </w:t>
      </w:r>
      <w:r w:rsidRPr="00BA0361">
        <w:rPr>
          <w:b/>
        </w:rPr>
        <w:t>2020,</w:t>
      </w:r>
      <w:r w:rsidRPr="00BA0361">
        <w:t xml:space="preserve"> </w:t>
      </w:r>
      <w:r w:rsidRPr="00BA0361">
        <w:rPr>
          <w:i/>
        </w:rPr>
        <w:t>14</w:t>
      </w:r>
      <w:r w:rsidRPr="00BA0361">
        <w:t xml:space="preserve"> (10), 13418-13432.</w:t>
      </w:r>
    </w:p>
    <w:p w14:paraId="3D252A10" w14:textId="77777777" w:rsidR="00BA0361" w:rsidRPr="00BA0361" w:rsidRDefault="00BA0361" w:rsidP="00BA0361">
      <w:pPr>
        <w:pStyle w:val="EndNoteBibliography"/>
        <w:spacing w:after="0"/>
      </w:pPr>
      <w:r w:rsidRPr="00BA0361">
        <w:t>20.</w:t>
      </w:r>
      <w:r w:rsidRPr="00BA0361">
        <w:tab/>
        <w:t xml:space="preserve">Gilliam, M. S.;  Yousaf, A.;  Guo, Y.;  Li, D. O.;  Momenah, A.;  Wang, Q. H.; Green, A. A., Evaluating the Exfoliation Efficiency of Quasi-2D Metal Diboride Nanosheets Using Hansen Solubility Parameters. </w:t>
      </w:r>
      <w:r w:rsidRPr="00BA0361">
        <w:rPr>
          <w:i/>
        </w:rPr>
        <w:t xml:space="preserve">Langmuir </w:t>
      </w:r>
      <w:r w:rsidRPr="00BA0361">
        <w:rPr>
          <w:b/>
        </w:rPr>
        <w:t>2021,</w:t>
      </w:r>
      <w:r w:rsidRPr="00BA0361">
        <w:t xml:space="preserve"> </w:t>
      </w:r>
      <w:r w:rsidRPr="00BA0361">
        <w:rPr>
          <w:i/>
        </w:rPr>
        <w:t>37</w:t>
      </w:r>
      <w:r w:rsidRPr="00BA0361">
        <w:t xml:space="preserve"> (3), 1194-1205 %@ 0743-7463.</w:t>
      </w:r>
    </w:p>
    <w:p w14:paraId="6A39F7CD" w14:textId="77777777" w:rsidR="00BA0361" w:rsidRPr="00BA0361" w:rsidRDefault="00BA0361" w:rsidP="00BA0361">
      <w:pPr>
        <w:pStyle w:val="EndNoteBibliography"/>
        <w:spacing w:after="0"/>
      </w:pPr>
      <w:r w:rsidRPr="00BA0361">
        <w:t>21.</w:t>
      </w:r>
      <w:r w:rsidRPr="00BA0361">
        <w:tab/>
        <w:t xml:space="preserve">Liu, S.;  Xie, L.;  Qian, H.;  Liu, G.;  Zhong, H.; Zeng, H., Facile preparation of novel and active 2D nanosheets from non-layered and traditionally non-exfoliable earth-abundant materials. </w:t>
      </w:r>
      <w:r w:rsidRPr="00BA0361">
        <w:rPr>
          <w:i/>
        </w:rPr>
        <w:t xml:space="preserve">Journal of Materials Chemistry A </w:t>
      </w:r>
      <w:r w:rsidRPr="00BA0361">
        <w:rPr>
          <w:b/>
        </w:rPr>
        <w:t>2019,</w:t>
      </w:r>
      <w:r w:rsidRPr="00BA0361">
        <w:t xml:space="preserve"> </w:t>
      </w:r>
      <w:r w:rsidRPr="00BA0361">
        <w:rPr>
          <w:i/>
        </w:rPr>
        <w:t>7</w:t>
      </w:r>
      <w:r w:rsidRPr="00BA0361">
        <w:t xml:space="preserve"> (25), 15411-15419.</w:t>
      </w:r>
    </w:p>
    <w:p w14:paraId="279DD09B" w14:textId="77777777" w:rsidR="00BA0361" w:rsidRPr="00BA0361" w:rsidRDefault="00BA0361" w:rsidP="00BA0361">
      <w:pPr>
        <w:pStyle w:val="EndNoteBibliography"/>
        <w:spacing w:after="0"/>
      </w:pPr>
      <w:r w:rsidRPr="00BA0361">
        <w:t>22.</w:t>
      </w:r>
      <w:r w:rsidRPr="00BA0361">
        <w:tab/>
        <w:t xml:space="preserve">Rickard, D., </w:t>
      </w:r>
      <w:r w:rsidRPr="00BA0361">
        <w:rPr>
          <w:i/>
        </w:rPr>
        <w:t>Pyrite: A natural history of fool's gold</w:t>
      </w:r>
      <w:r w:rsidRPr="00BA0361">
        <w:t>. Oxford University Press: 2015.</w:t>
      </w:r>
    </w:p>
    <w:p w14:paraId="1F2B1CA7" w14:textId="77777777" w:rsidR="00BA0361" w:rsidRPr="00BA0361" w:rsidRDefault="00BA0361" w:rsidP="00BA0361">
      <w:pPr>
        <w:pStyle w:val="EndNoteBibliography"/>
        <w:spacing w:after="0"/>
      </w:pPr>
      <w:r w:rsidRPr="00BA0361">
        <w:t>23.</w:t>
      </w:r>
      <w:r w:rsidRPr="00BA0361">
        <w:tab/>
        <w:t xml:space="preserve">Arrouvel, C.; Eon, J.-G., Understanding the surfaces and crystal growth of pyrite FeS2. </w:t>
      </w:r>
      <w:r w:rsidRPr="00BA0361">
        <w:rPr>
          <w:i/>
        </w:rPr>
        <w:t xml:space="preserve">Materials Research </w:t>
      </w:r>
      <w:r w:rsidRPr="00BA0361">
        <w:rPr>
          <w:b/>
        </w:rPr>
        <w:t>2019,</w:t>
      </w:r>
      <w:r w:rsidRPr="00BA0361">
        <w:t xml:space="preserve"> </w:t>
      </w:r>
      <w:r w:rsidRPr="00BA0361">
        <w:rPr>
          <w:i/>
        </w:rPr>
        <w:t>22</w:t>
      </w:r>
      <w:r w:rsidRPr="00BA0361">
        <w:t xml:space="preserve"> (1 %@ 1516-1439).</w:t>
      </w:r>
    </w:p>
    <w:p w14:paraId="39E8C8BE" w14:textId="77777777" w:rsidR="00BA0361" w:rsidRPr="00BA0361" w:rsidRDefault="00BA0361" w:rsidP="00BA0361">
      <w:pPr>
        <w:pStyle w:val="EndNoteBibliography"/>
        <w:spacing w:after="0"/>
      </w:pPr>
      <w:r w:rsidRPr="00BA0361">
        <w:t>24.</w:t>
      </w:r>
      <w:r w:rsidRPr="00BA0361">
        <w:tab/>
        <w:t xml:space="preserve">Paszkowicz, W.; Leiro, J. A., Rietveld refinement study of pyrite crystals. </w:t>
      </w:r>
      <w:r w:rsidRPr="00BA0361">
        <w:rPr>
          <w:i/>
        </w:rPr>
        <w:t xml:space="preserve">Journal of alloys and compounds </w:t>
      </w:r>
      <w:r w:rsidRPr="00BA0361">
        <w:rPr>
          <w:b/>
        </w:rPr>
        <w:t>2005,</w:t>
      </w:r>
      <w:r w:rsidRPr="00BA0361">
        <w:t xml:space="preserve"> </w:t>
      </w:r>
      <w:r w:rsidRPr="00BA0361">
        <w:rPr>
          <w:i/>
        </w:rPr>
        <w:t>401</w:t>
      </w:r>
      <w:r w:rsidRPr="00BA0361">
        <w:t xml:space="preserve"> (1-2), 289-295 %@ 0925-8388.</w:t>
      </w:r>
    </w:p>
    <w:p w14:paraId="1736DF6A" w14:textId="77777777" w:rsidR="00BA0361" w:rsidRPr="00BA0361" w:rsidRDefault="00BA0361" w:rsidP="00BA0361">
      <w:pPr>
        <w:pStyle w:val="EndNoteBibliography"/>
        <w:spacing w:after="0"/>
      </w:pPr>
      <w:r w:rsidRPr="00BA0361">
        <w:t>25.</w:t>
      </w:r>
      <w:r w:rsidRPr="00BA0361">
        <w:tab/>
        <w:t xml:space="preserve">Harvey, A.;  Boland, J. B.;  Godwin, I.;  Kelly, A. G.;  Szydłowska, B. M.;  Murtaza, G.;  Thomas, A.;  Lewis, D. J.;  O’Brien, P.; Coleman, J. N., Exploring the versatility of liquid phase exfoliation: producing 2D nanosheets from talcum powder, cat litter and beach sand. </w:t>
      </w:r>
      <w:r w:rsidRPr="00BA0361">
        <w:rPr>
          <w:i/>
        </w:rPr>
        <w:t xml:space="preserve">2D Materials </w:t>
      </w:r>
      <w:r w:rsidRPr="00BA0361">
        <w:rPr>
          <w:b/>
        </w:rPr>
        <w:t>2017,</w:t>
      </w:r>
      <w:r w:rsidRPr="00BA0361">
        <w:t xml:space="preserve"> </w:t>
      </w:r>
      <w:r w:rsidRPr="00BA0361">
        <w:rPr>
          <w:i/>
        </w:rPr>
        <w:t>4</w:t>
      </w:r>
      <w:r w:rsidRPr="00BA0361">
        <w:t xml:space="preserve"> (2), 025054 %@ 2053-1583.</w:t>
      </w:r>
    </w:p>
    <w:p w14:paraId="221293C6" w14:textId="77777777" w:rsidR="00BA0361" w:rsidRPr="00BA0361" w:rsidRDefault="00BA0361" w:rsidP="00BA0361">
      <w:pPr>
        <w:pStyle w:val="EndNoteBibliography"/>
        <w:spacing w:after="0"/>
      </w:pPr>
      <w:r w:rsidRPr="00BA0361">
        <w:t>26.</w:t>
      </w:r>
      <w:r w:rsidRPr="00BA0361">
        <w:tab/>
        <w:t xml:space="preserve">Harvey, A.;  He, X.;  Godwin, I. J.;  Backes, C.;  McAteer, D.;  Berner, N. C.;  McEvoy, N.;  Ferguson, A.;  Shmeliov, A.; Lyons, M. E. G., Production of Ni (OH) 2 nanosheets by liquid phase exfoliation: from optical properties to electrochemical applications. </w:t>
      </w:r>
      <w:r w:rsidRPr="00BA0361">
        <w:rPr>
          <w:i/>
        </w:rPr>
        <w:t xml:space="preserve">Journal of Materials Chemistry A </w:t>
      </w:r>
      <w:r w:rsidRPr="00BA0361">
        <w:rPr>
          <w:b/>
        </w:rPr>
        <w:t>2016,</w:t>
      </w:r>
      <w:r w:rsidRPr="00BA0361">
        <w:t xml:space="preserve"> </w:t>
      </w:r>
      <w:r w:rsidRPr="00BA0361">
        <w:rPr>
          <w:i/>
        </w:rPr>
        <w:t>4</w:t>
      </w:r>
      <w:r w:rsidRPr="00BA0361">
        <w:t xml:space="preserve"> (28), 11046-11059.</w:t>
      </w:r>
    </w:p>
    <w:p w14:paraId="14BD594B" w14:textId="77777777" w:rsidR="00BA0361" w:rsidRPr="00BA0361" w:rsidRDefault="00BA0361" w:rsidP="00BA0361">
      <w:pPr>
        <w:pStyle w:val="EndNoteBibliography"/>
        <w:spacing w:after="0"/>
      </w:pPr>
      <w:r w:rsidRPr="00BA0361">
        <w:t>27.</w:t>
      </w:r>
      <w:r w:rsidRPr="00BA0361">
        <w:tab/>
        <w:t xml:space="preserve">Backes, C.;  Szydlowska, B. M.;  Harvey, A.;  Yuan, S.;  Vega-Mayoral, V.;  Davies, B. R.;  Zhao, P.-l.;  Hanlon, D.;  Santos, E. J. G.;  Katsnelson, M. I.;  Blau, W. J.;  Gadermaier, C.; Coleman, J. N., </w:t>
      </w:r>
      <w:r w:rsidRPr="00BA0361">
        <w:lastRenderedPageBreak/>
        <w:t xml:space="preserve">Production of Highly Monolayer Enriched Dispersions of Liquid-Exfoliated Nanosheets by Liquid Cascade Centrifugation. </w:t>
      </w:r>
      <w:r w:rsidRPr="00BA0361">
        <w:rPr>
          <w:i/>
        </w:rPr>
        <w:t xml:space="preserve">Acs Nano </w:t>
      </w:r>
      <w:r w:rsidRPr="00BA0361">
        <w:rPr>
          <w:b/>
        </w:rPr>
        <w:t>2016,</w:t>
      </w:r>
      <w:r w:rsidRPr="00BA0361">
        <w:t xml:space="preserve"> </w:t>
      </w:r>
      <w:r w:rsidRPr="00BA0361">
        <w:rPr>
          <w:i/>
        </w:rPr>
        <w:t>10</w:t>
      </w:r>
      <w:r w:rsidRPr="00BA0361">
        <w:t xml:space="preserve"> (1), 1589-1601.</w:t>
      </w:r>
    </w:p>
    <w:p w14:paraId="4AB7CD73" w14:textId="77777777" w:rsidR="00BA0361" w:rsidRPr="00BA0361" w:rsidRDefault="00BA0361" w:rsidP="00BA0361">
      <w:pPr>
        <w:pStyle w:val="EndNoteBibliography"/>
        <w:spacing w:after="0"/>
      </w:pPr>
      <w:r w:rsidRPr="00BA0361">
        <w:t>28.</w:t>
      </w:r>
      <w:r w:rsidRPr="00BA0361">
        <w:tab/>
        <w:t xml:space="preserve">Vogt, H.;  Chattopadhyay, T.; Stolz, H. J., Complete first-order Raman spectra of the pyrite structure compounds FeS2, MnS2 and SiP2. </w:t>
      </w:r>
      <w:r w:rsidRPr="00BA0361">
        <w:rPr>
          <w:i/>
        </w:rPr>
        <w:t xml:space="preserve">Journal of physics and chemistry of solids </w:t>
      </w:r>
      <w:r w:rsidRPr="00BA0361">
        <w:rPr>
          <w:b/>
        </w:rPr>
        <w:t>1983,</w:t>
      </w:r>
      <w:r w:rsidRPr="00BA0361">
        <w:t xml:space="preserve"> </w:t>
      </w:r>
      <w:r w:rsidRPr="00BA0361">
        <w:rPr>
          <w:i/>
        </w:rPr>
        <w:t>44</w:t>
      </w:r>
      <w:r w:rsidRPr="00BA0361">
        <w:t xml:space="preserve"> (9), 869-873.</w:t>
      </w:r>
    </w:p>
    <w:p w14:paraId="3C51CFA4" w14:textId="77777777" w:rsidR="00BA0361" w:rsidRPr="00BA0361" w:rsidRDefault="00BA0361" w:rsidP="00BA0361">
      <w:pPr>
        <w:pStyle w:val="EndNoteBibliography"/>
        <w:spacing w:after="0"/>
      </w:pPr>
      <w:r w:rsidRPr="00BA0361">
        <w:t>29.</w:t>
      </w:r>
      <w:r w:rsidRPr="00BA0361">
        <w:tab/>
        <w:t xml:space="preserve">López, A.; Frost, R. L., Raman spectroscopy of pyrite in marble from Chillagoe, Queensland. </w:t>
      </w:r>
      <w:r w:rsidRPr="00BA0361">
        <w:rPr>
          <w:i/>
        </w:rPr>
        <w:t xml:space="preserve">Journal of Raman Spectroscopy </w:t>
      </w:r>
      <w:r w:rsidRPr="00BA0361">
        <w:rPr>
          <w:b/>
        </w:rPr>
        <w:t>2015,</w:t>
      </w:r>
      <w:r w:rsidRPr="00BA0361">
        <w:t xml:space="preserve"> </w:t>
      </w:r>
      <w:r w:rsidRPr="00BA0361">
        <w:rPr>
          <w:i/>
        </w:rPr>
        <w:t>46</w:t>
      </w:r>
      <w:r w:rsidRPr="00BA0361">
        <w:t xml:space="preserve"> (10), 1033-1036 %@ 0377-0486.</w:t>
      </w:r>
    </w:p>
    <w:p w14:paraId="446EA530" w14:textId="77777777" w:rsidR="00BA0361" w:rsidRPr="00BA0361" w:rsidRDefault="00BA0361" w:rsidP="00BA0361">
      <w:pPr>
        <w:pStyle w:val="EndNoteBibliography"/>
        <w:spacing w:after="0"/>
      </w:pPr>
      <w:r w:rsidRPr="00BA0361">
        <w:t>30.</w:t>
      </w:r>
      <w:r w:rsidRPr="00BA0361">
        <w:tab/>
        <w:t xml:space="preserve">Bryant, R. N.;  Pasteris, J. D.; Fike, D. A., Variability in the Raman spectrum of unpolished growth and fracture surfaces of pyrite due to laser heating and crystal orientation. </w:t>
      </w:r>
      <w:r w:rsidRPr="00BA0361">
        <w:rPr>
          <w:i/>
        </w:rPr>
        <w:t xml:space="preserve">Applied spectroscopy </w:t>
      </w:r>
      <w:r w:rsidRPr="00BA0361">
        <w:rPr>
          <w:b/>
        </w:rPr>
        <w:t>2018,</w:t>
      </w:r>
      <w:r w:rsidRPr="00BA0361">
        <w:t xml:space="preserve"> </w:t>
      </w:r>
      <w:r w:rsidRPr="00BA0361">
        <w:rPr>
          <w:i/>
        </w:rPr>
        <w:t>72</w:t>
      </w:r>
      <w:r w:rsidRPr="00BA0361">
        <w:t xml:space="preserve"> (1), 37-47.</w:t>
      </w:r>
    </w:p>
    <w:p w14:paraId="21360124" w14:textId="77777777" w:rsidR="00BA0361" w:rsidRPr="00BA0361" w:rsidRDefault="00BA0361" w:rsidP="00BA0361">
      <w:pPr>
        <w:pStyle w:val="EndNoteBibliography"/>
        <w:spacing w:after="0"/>
      </w:pPr>
      <w:r w:rsidRPr="00BA0361">
        <w:t>31.</w:t>
      </w:r>
      <w:r w:rsidRPr="00BA0361">
        <w:tab/>
        <w:t xml:space="preserve">Yang, C. C.; Li, S., Size-dependent Raman red shifts of semiconductor nanocrystals. </w:t>
      </w:r>
      <w:r w:rsidRPr="00BA0361">
        <w:rPr>
          <w:i/>
        </w:rPr>
        <w:t xml:space="preserve">The Journal of Physical Chemistry B </w:t>
      </w:r>
      <w:r w:rsidRPr="00BA0361">
        <w:rPr>
          <w:b/>
        </w:rPr>
        <w:t>2008,</w:t>
      </w:r>
      <w:r w:rsidRPr="00BA0361">
        <w:t xml:space="preserve"> </w:t>
      </w:r>
      <w:r w:rsidRPr="00BA0361">
        <w:rPr>
          <w:i/>
        </w:rPr>
        <w:t>112</w:t>
      </w:r>
      <w:r w:rsidRPr="00BA0361">
        <w:t xml:space="preserve"> (45), 14193-14197 %@ 1520-6106.</w:t>
      </w:r>
    </w:p>
    <w:p w14:paraId="1B4031AF" w14:textId="77777777" w:rsidR="00BA0361" w:rsidRPr="00BA0361" w:rsidRDefault="00BA0361" w:rsidP="00BA0361">
      <w:pPr>
        <w:pStyle w:val="EndNoteBibliography"/>
        <w:spacing w:after="0"/>
      </w:pPr>
      <w:r w:rsidRPr="00BA0361">
        <w:t>32.</w:t>
      </w:r>
      <w:r w:rsidRPr="00BA0361">
        <w:tab/>
        <w:t xml:space="preserve">Backes, C.;  Smith, R. J.;  McEvoy, N.;  Berner, N. C.;  McCloskey, D.;  Nerl, H. C.;  O’Neill, A.;  King, P. J.;  Higgins, T.; Hanlon, D., Edge and confinement effects allow in situ measurement of size and thickness of liquid-exfoliated nanosheets. </w:t>
      </w:r>
      <w:r w:rsidRPr="00BA0361">
        <w:rPr>
          <w:i/>
        </w:rPr>
        <w:t xml:space="preserve">Nature communications </w:t>
      </w:r>
      <w:r w:rsidRPr="00BA0361">
        <w:rPr>
          <w:b/>
        </w:rPr>
        <w:t>2014,</w:t>
      </w:r>
      <w:r w:rsidRPr="00BA0361">
        <w:t xml:space="preserve"> </w:t>
      </w:r>
      <w:r w:rsidRPr="00BA0361">
        <w:rPr>
          <w:i/>
        </w:rPr>
        <w:t>5</w:t>
      </w:r>
      <w:r w:rsidRPr="00BA0361">
        <w:t xml:space="preserve"> (1), 1-10 %@ 2041-1723.</w:t>
      </w:r>
    </w:p>
    <w:p w14:paraId="4E84A89A" w14:textId="77777777" w:rsidR="00BA0361" w:rsidRPr="00BA0361" w:rsidRDefault="00BA0361" w:rsidP="00BA0361">
      <w:pPr>
        <w:pStyle w:val="EndNoteBibliography"/>
        <w:spacing w:after="0"/>
      </w:pPr>
      <w:r w:rsidRPr="00BA0361">
        <w:t>33.</w:t>
      </w:r>
      <w:r w:rsidRPr="00BA0361">
        <w:tab/>
        <w:t xml:space="preserve">Harvey, A.;  Backes, C.;  Boland, J. B.;  He, X.;  Griffin, A.;  Szydlowska, B.;  Gabbett, C.;  Donegan, J. F.; Coleman, J. N., Non-resonant light scattering in dispersions of 2D nanosheets. </w:t>
      </w:r>
      <w:r w:rsidRPr="00BA0361">
        <w:rPr>
          <w:i/>
        </w:rPr>
        <w:t xml:space="preserve">Nature Communications </w:t>
      </w:r>
      <w:r w:rsidRPr="00BA0361">
        <w:rPr>
          <w:b/>
        </w:rPr>
        <w:t>2018,</w:t>
      </w:r>
      <w:r w:rsidRPr="00BA0361">
        <w:t xml:space="preserve"> </w:t>
      </w:r>
      <w:r w:rsidRPr="00BA0361">
        <w:rPr>
          <w:i/>
        </w:rPr>
        <w:t>9</w:t>
      </w:r>
      <w:r w:rsidRPr="00BA0361">
        <w:t>.</w:t>
      </w:r>
    </w:p>
    <w:p w14:paraId="38FDC40E" w14:textId="77777777" w:rsidR="00BA0361" w:rsidRPr="00BA0361" w:rsidRDefault="00BA0361" w:rsidP="00BA0361">
      <w:pPr>
        <w:pStyle w:val="EndNoteBibliography"/>
        <w:spacing w:after="0"/>
      </w:pPr>
      <w:r w:rsidRPr="00BA0361">
        <w:t>34.</w:t>
      </w:r>
      <w:r w:rsidRPr="00BA0361">
        <w:tab/>
        <w:t>Holder, C. F.; Schaak, R. E., Tutorial on powder X-ray diffraction for characterizing nanoscale materials. ACS Publications: 2019.</w:t>
      </w:r>
    </w:p>
    <w:p w14:paraId="51ED608C" w14:textId="77777777" w:rsidR="00BA0361" w:rsidRPr="00BA0361" w:rsidRDefault="00BA0361" w:rsidP="00BA0361">
      <w:pPr>
        <w:pStyle w:val="EndNoteBibliography"/>
        <w:spacing w:after="0"/>
      </w:pPr>
      <w:r w:rsidRPr="00BA0361">
        <w:t>35.</w:t>
      </w:r>
      <w:r w:rsidRPr="00BA0361">
        <w:tab/>
        <w:t xml:space="preserve">Huh, S. H., X-ray diffraction of multi-layer graphenes: instant measurement and determination of the number of layers. </w:t>
      </w:r>
      <w:r w:rsidRPr="00BA0361">
        <w:rPr>
          <w:i/>
        </w:rPr>
        <w:t xml:space="preserve">Carbon </w:t>
      </w:r>
      <w:r w:rsidRPr="00BA0361">
        <w:rPr>
          <w:b/>
        </w:rPr>
        <w:t>2014,</w:t>
      </w:r>
      <w:r w:rsidRPr="00BA0361">
        <w:t xml:space="preserve"> </w:t>
      </w:r>
      <w:r w:rsidRPr="00BA0361">
        <w:rPr>
          <w:i/>
        </w:rPr>
        <w:t>78</w:t>
      </w:r>
      <w:r w:rsidRPr="00BA0361">
        <w:t>, 617-621 %@ 0008-6223.</w:t>
      </w:r>
    </w:p>
    <w:p w14:paraId="491E7D1C" w14:textId="77777777" w:rsidR="00BA0361" w:rsidRPr="00BA0361" w:rsidRDefault="00BA0361" w:rsidP="00BA0361">
      <w:pPr>
        <w:pStyle w:val="EndNoteBibliography"/>
        <w:spacing w:after="0"/>
      </w:pPr>
      <w:r w:rsidRPr="00BA0361">
        <w:t>36.</w:t>
      </w:r>
      <w:r w:rsidRPr="00BA0361">
        <w:tab/>
        <w:t xml:space="preserve">Wang, Y.;  Cai, R.;  Zhang, J.;  Cui, J.;  Qin, Y.;  Zhang, Y.;  Wu, J.;  Chatterjee, K.;  Ajayan, P. M.; Wu, Y., Directly Exfoliated Ultrathin Silicon Nanosheets for Enhanced Photocatalytic Hydrogen Production. </w:t>
      </w:r>
      <w:r w:rsidRPr="00BA0361">
        <w:rPr>
          <w:i/>
        </w:rPr>
        <w:t xml:space="preserve">The Journal of Physical Chemistry Letters </w:t>
      </w:r>
      <w:r w:rsidRPr="00BA0361">
        <w:rPr>
          <w:b/>
        </w:rPr>
        <w:t>2020,</w:t>
      </w:r>
      <w:r w:rsidRPr="00BA0361">
        <w:t xml:space="preserve"> </w:t>
      </w:r>
      <w:r w:rsidRPr="00BA0361">
        <w:rPr>
          <w:i/>
        </w:rPr>
        <w:t>11</w:t>
      </w:r>
      <w:r w:rsidRPr="00BA0361">
        <w:t xml:space="preserve"> (20), 8668-8674 %@ 1948-7185.</w:t>
      </w:r>
    </w:p>
    <w:p w14:paraId="2EA6499F" w14:textId="77777777" w:rsidR="00BA0361" w:rsidRPr="00BA0361" w:rsidRDefault="00BA0361" w:rsidP="00BA0361">
      <w:pPr>
        <w:pStyle w:val="EndNoteBibliography"/>
        <w:spacing w:after="0"/>
      </w:pPr>
      <w:r w:rsidRPr="00BA0361">
        <w:t>37.</w:t>
      </w:r>
      <w:r w:rsidRPr="00BA0361">
        <w:tab/>
        <w:t xml:space="preserve">Whittingham, M. S., Lithium Batteries and Cathode Materials. </w:t>
      </w:r>
      <w:r w:rsidRPr="00BA0361">
        <w:rPr>
          <w:i/>
        </w:rPr>
        <w:t xml:space="preserve">Chemical Reviews </w:t>
      </w:r>
      <w:r w:rsidRPr="00BA0361">
        <w:rPr>
          <w:b/>
        </w:rPr>
        <w:t>2004,</w:t>
      </w:r>
      <w:r w:rsidRPr="00BA0361">
        <w:t xml:space="preserve"> </w:t>
      </w:r>
      <w:r w:rsidRPr="00BA0361">
        <w:rPr>
          <w:i/>
        </w:rPr>
        <w:t>104</w:t>
      </w:r>
      <w:r w:rsidRPr="00BA0361">
        <w:t xml:space="preserve"> (10), 4271-4302.</w:t>
      </w:r>
    </w:p>
    <w:p w14:paraId="44B5CE53" w14:textId="77777777" w:rsidR="00BA0361" w:rsidRPr="00BA0361" w:rsidRDefault="00BA0361" w:rsidP="00BA0361">
      <w:pPr>
        <w:pStyle w:val="EndNoteBibliography"/>
        <w:spacing w:after="0"/>
      </w:pPr>
      <w:r w:rsidRPr="00BA0361">
        <w:t>38.</w:t>
      </w:r>
      <w:r w:rsidRPr="00BA0361">
        <w:tab/>
        <w:t xml:space="preserve">Zhu, Y.;  Fan, X.;  Suo, L.;  Luo, C.;  Gao, T.; Wang, C., Electrospun FeS2@Carbon Fiber Electrode as a High Energy Density Cathode for Rechargeable Lithium Batteries. </w:t>
      </w:r>
      <w:r w:rsidRPr="00BA0361">
        <w:rPr>
          <w:i/>
        </w:rPr>
        <w:t xml:space="preserve">ACS Nano </w:t>
      </w:r>
      <w:r w:rsidRPr="00BA0361">
        <w:rPr>
          <w:b/>
        </w:rPr>
        <w:t>2016,</w:t>
      </w:r>
      <w:r w:rsidRPr="00BA0361">
        <w:t xml:space="preserve"> </w:t>
      </w:r>
      <w:r w:rsidRPr="00BA0361">
        <w:rPr>
          <w:i/>
        </w:rPr>
        <w:t>10</w:t>
      </w:r>
      <w:r w:rsidRPr="00BA0361">
        <w:t xml:space="preserve"> (1), 1529-1538.</w:t>
      </w:r>
    </w:p>
    <w:p w14:paraId="710582A3" w14:textId="77777777" w:rsidR="00BA0361" w:rsidRPr="00BA0361" w:rsidRDefault="00BA0361" w:rsidP="00BA0361">
      <w:pPr>
        <w:pStyle w:val="EndNoteBibliography"/>
        <w:spacing w:after="0"/>
      </w:pPr>
      <w:r w:rsidRPr="00BA0361">
        <w:t>39.</w:t>
      </w:r>
      <w:r w:rsidRPr="00BA0361">
        <w:tab/>
        <w:t xml:space="preserve">Fan, H. H.;  Li, H. H.;  Huang, K. C.;  Fan, C. Y.;  Zhang, X. Y.;  Wu, X. L.; Zhang, J. P., Metastable Marcasite-FeS2 as a New Anode Material for Lithium Ion Batteries: CNFs-Improved Lithiation/Delithiation Reversibility and Li-Storage Properties. </w:t>
      </w:r>
      <w:r w:rsidRPr="00BA0361">
        <w:rPr>
          <w:i/>
        </w:rPr>
        <w:t xml:space="preserve">Acs Applied Materials &amp; Interfaces </w:t>
      </w:r>
      <w:r w:rsidRPr="00BA0361">
        <w:rPr>
          <w:b/>
        </w:rPr>
        <w:t>2017,</w:t>
      </w:r>
      <w:r w:rsidRPr="00BA0361">
        <w:t xml:space="preserve"> </w:t>
      </w:r>
      <w:r w:rsidRPr="00BA0361">
        <w:rPr>
          <w:i/>
        </w:rPr>
        <w:t>9</w:t>
      </w:r>
      <w:r w:rsidRPr="00BA0361">
        <w:t xml:space="preserve"> (12), 10708-10716.</w:t>
      </w:r>
    </w:p>
    <w:p w14:paraId="504D9B58" w14:textId="77777777" w:rsidR="00BA0361" w:rsidRPr="00BA0361" w:rsidRDefault="00BA0361" w:rsidP="00BA0361">
      <w:pPr>
        <w:pStyle w:val="EndNoteBibliography"/>
        <w:spacing w:after="0"/>
      </w:pPr>
      <w:r w:rsidRPr="00BA0361">
        <w:t>40.</w:t>
      </w:r>
      <w:r w:rsidRPr="00BA0361">
        <w:tab/>
        <w:t xml:space="preserve">Zhang, S. S., The redox mechanism of FeS2 in non-aqueous electrolytes for lithium and sodium batteries. </w:t>
      </w:r>
      <w:r w:rsidRPr="00BA0361">
        <w:rPr>
          <w:i/>
        </w:rPr>
        <w:t xml:space="preserve">Journal of Materials Chemistry A </w:t>
      </w:r>
      <w:r w:rsidRPr="00BA0361">
        <w:rPr>
          <w:b/>
        </w:rPr>
        <w:t>2015,</w:t>
      </w:r>
      <w:r w:rsidRPr="00BA0361">
        <w:t xml:space="preserve"> </w:t>
      </w:r>
      <w:r w:rsidRPr="00BA0361">
        <w:rPr>
          <w:i/>
        </w:rPr>
        <w:t>3</w:t>
      </w:r>
      <w:r w:rsidRPr="00BA0361">
        <w:t xml:space="preserve"> (15), 7689-7694.</w:t>
      </w:r>
    </w:p>
    <w:p w14:paraId="655F6E27" w14:textId="77777777" w:rsidR="00BA0361" w:rsidRPr="00BA0361" w:rsidRDefault="00BA0361" w:rsidP="00BA0361">
      <w:pPr>
        <w:pStyle w:val="EndNoteBibliography"/>
        <w:spacing w:after="0"/>
      </w:pPr>
      <w:r w:rsidRPr="00BA0361">
        <w:t>41.</w:t>
      </w:r>
      <w:r w:rsidRPr="00BA0361">
        <w:tab/>
        <w:t xml:space="preserve">Pan, G. X.;  Cao, F.;  Xia, X. H.; Zhang, Y. J., Exploring hierarchical FeS2/C composite nanotubes arrays as advanced cathode for lithium ion batteries. </w:t>
      </w:r>
      <w:r w:rsidRPr="00BA0361">
        <w:rPr>
          <w:i/>
        </w:rPr>
        <w:t xml:space="preserve">Journal of Power Sources </w:t>
      </w:r>
      <w:r w:rsidRPr="00BA0361">
        <w:rPr>
          <w:b/>
        </w:rPr>
        <w:t>2016,</w:t>
      </w:r>
      <w:r w:rsidRPr="00BA0361">
        <w:t xml:space="preserve"> </w:t>
      </w:r>
      <w:r w:rsidRPr="00BA0361">
        <w:rPr>
          <w:i/>
        </w:rPr>
        <w:t>332</w:t>
      </w:r>
      <w:r w:rsidRPr="00BA0361">
        <w:t>, 383-388.</w:t>
      </w:r>
    </w:p>
    <w:p w14:paraId="669E7629" w14:textId="77777777" w:rsidR="00BA0361" w:rsidRPr="00BA0361" w:rsidRDefault="00BA0361" w:rsidP="00BA0361">
      <w:pPr>
        <w:pStyle w:val="EndNoteBibliography"/>
        <w:spacing w:after="0"/>
      </w:pPr>
      <w:r w:rsidRPr="00BA0361">
        <w:t>42.</w:t>
      </w:r>
      <w:r w:rsidRPr="00BA0361">
        <w:tab/>
        <w:t xml:space="preserve">Zhang, S. S.; Tran, D. T., Mechanism and Solution for the Capacity Fading of Li/FeS2Battery. </w:t>
      </w:r>
      <w:r w:rsidRPr="00BA0361">
        <w:rPr>
          <w:i/>
        </w:rPr>
        <w:t xml:space="preserve">Journal of The Electrochemical Society </w:t>
      </w:r>
      <w:r w:rsidRPr="00BA0361">
        <w:rPr>
          <w:b/>
        </w:rPr>
        <w:t>2016,</w:t>
      </w:r>
      <w:r w:rsidRPr="00BA0361">
        <w:t xml:space="preserve"> </w:t>
      </w:r>
      <w:r w:rsidRPr="00BA0361">
        <w:rPr>
          <w:i/>
        </w:rPr>
        <w:t>163</w:t>
      </w:r>
      <w:r w:rsidRPr="00BA0361">
        <w:t xml:space="preserve"> (5), A792-A797.</w:t>
      </w:r>
    </w:p>
    <w:p w14:paraId="4739CFF7" w14:textId="77777777" w:rsidR="00BA0361" w:rsidRPr="00BA0361" w:rsidRDefault="00BA0361" w:rsidP="00BA0361">
      <w:pPr>
        <w:pStyle w:val="EndNoteBibliography"/>
        <w:spacing w:after="0"/>
      </w:pPr>
      <w:r w:rsidRPr="00BA0361">
        <w:t>43.</w:t>
      </w:r>
      <w:r w:rsidRPr="00BA0361">
        <w:tab/>
        <w:t xml:space="preserve">Xue, H.;  Yu, D. Y. W.;  Qing, J.;  Yang, X.;  Xu, J.;  Li, Z.;  Sun, M.;  Kang, W.;  Tang, Y.; Lee, C.-S., Pyrite FeS2 microspheres wrapped by reduced graphene oxide as high-performance lithium-ion battery anodes. </w:t>
      </w:r>
      <w:r w:rsidRPr="00BA0361">
        <w:rPr>
          <w:i/>
        </w:rPr>
        <w:t xml:space="preserve">Journal of Materials Chemistry A </w:t>
      </w:r>
      <w:r w:rsidRPr="00BA0361">
        <w:rPr>
          <w:b/>
        </w:rPr>
        <w:t>2015,</w:t>
      </w:r>
      <w:r w:rsidRPr="00BA0361">
        <w:t xml:space="preserve"> </w:t>
      </w:r>
      <w:r w:rsidRPr="00BA0361">
        <w:rPr>
          <w:i/>
        </w:rPr>
        <w:t>3</w:t>
      </w:r>
      <w:r w:rsidRPr="00BA0361">
        <w:t xml:space="preserve"> (15), 7945-7949.</w:t>
      </w:r>
    </w:p>
    <w:p w14:paraId="4990A9CD" w14:textId="77777777" w:rsidR="00BA0361" w:rsidRPr="00BA0361" w:rsidRDefault="00BA0361" w:rsidP="00BA0361">
      <w:pPr>
        <w:pStyle w:val="EndNoteBibliography"/>
        <w:spacing w:after="0"/>
      </w:pPr>
      <w:r w:rsidRPr="00BA0361">
        <w:t>44.</w:t>
      </w:r>
      <w:r w:rsidRPr="00BA0361">
        <w:tab/>
        <w:t xml:space="preserve">Tian, R.;  Griffin, A.;  McCrystall, M.;  Breshears, M.;  Harvey, A.;  Gabbett, C.;  Horváth, D. V.;  Backes, C.;  Jing, Y.;  Heine, T.;  Park, S.-H.;  Coelho, J.;  Nicolosi, V.;  Nentwig, M.;  Benndorf, C.;  Oeckler, O.; Coleman, J. N., Liquid Exfoliated SnP3 Nanosheets for Very High Areal Capacity Lithium-Ion Batteries. </w:t>
      </w:r>
      <w:r w:rsidRPr="00BA0361">
        <w:rPr>
          <w:i/>
        </w:rPr>
        <w:t xml:space="preserve">Advanced Energy Materials </w:t>
      </w:r>
      <w:r w:rsidRPr="00BA0361">
        <w:rPr>
          <w:b/>
        </w:rPr>
        <w:t>2021,</w:t>
      </w:r>
      <w:r w:rsidRPr="00BA0361">
        <w:t xml:space="preserve"> </w:t>
      </w:r>
      <w:r w:rsidRPr="00BA0361">
        <w:rPr>
          <w:i/>
        </w:rPr>
        <w:t>11</w:t>
      </w:r>
      <w:r w:rsidRPr="00BA0361">
        <w:t xml:space="preserve"> (4), 2002364.</w:t>
      </w:r>
    </w:p>
    <w:p w14:paraId="5BEB0722" w14:textId="77777777" w:rsidR="00BA0361" w:rsidRPr="00BA0361" w:rsidRDefault="00BA0361" w:rsidP="00BA0361">
      <w:pPr>
        <w:pStyle w:val="EndNoteBibliography"/>
        <w:spacing w:after="0"/>
      </w:pPr>
      <w:r w:rsidRPr="00BA0361">
        <w:lastRenderedPageBreak/>
        <w:t>45.</w:t>
      </w:r>
      <w:r w:rsidRPr="00BA0361">
        <w:tab/>
        <w:t xml:space="preserve">He, J.;  Li, Q.;  Chen, Y.;  Xu, C.;  Zhou, K.;  Wang, X.;  Zhang, W.; Li, Y., Self-assembled cauliflower-like FeS2 anchored into graphene foam as free-standing anode for high-performance lithium-ion batteries. </w:t>
      </w:r>
      <w:r w:rsidRPr="00BA0361">
        <w:rPr>
          <w:i/>
        </w:rPr>
        <w:t xml:space="preserve">Carbon </w:t>
      </w:r>
      <w:r w:rsidRPr="00BA0361">
        <w:rPr>
          <w:b/>
        </w:rPr>
        <w:t>2017,</w:t>
      </w:r>
      <w:r w:rsidRPr="00BA0361">
        <w:t xml:space="preserve"> </w:t>
      </w:r>
      <w:r w:rsidRPr="00BA0361">
        <w:rPr>
          <w:i/>
        </w:rPr>
        <w:t>114</w:t>
      </w:r>
      <w:r w:rsidRPr="00BA0361">
        <w:t>, 111-116.</w:t>
      </w:r>
    </w:p>
    <w:p w14:paraId="109F867E" w14:textId="77777777" w:rsidR="00BA0361" w:rsidRPr="00BA0361" w:rsidRDefault="00BA0361" w:rsidP="00BA0361">
      <w:pPr>
        <w:pStyle w:val="EndNoteBibliography"/>
        <w:spacing w:after="0"/>
      </w:pPr>
      <w:r w:rsidRPr="00BA0361">
        <w:t>46.</w:t>
      </w:r>
      <w:r w:rsidRPr="00BA0361">
        <w:tab/>
        <w:t xml:space="preserve">Xu, Q.-T.;  Li, J.-C.;  Xue, H.-G.; Guo, S.-P., Effective combination of FeS2 microspheres and Fe3S4 microcubes with rGO as anode material for high-capacity and long-cycle lithium-ion batteries. </w:t>
      </w:r>
      <w:r w:rsidRPr="00BA0361">
        <w:rPr>
          <w:i/>
        </w:rPr>
        <w:t xml:space="preserve">Journal of Power Sources </w:t>
      </w:r>
      <w:r w:rsidRPr="00BA0361">
        <w:rPr>
          <w:b/>
        </w:rPr>
        <w:t>2018,</w:t>
      </w:r>
      <w:r w:rsidRPr="00BA0361">
        <w:t xml:space="preserve"> </w:t>
      </w:r>
      <w:r w:rsidRPr="00BA0361">
        <w:rPr>
          <w:i/>
        </w:rPr>
        <w:t>396</w:t>
      </w:r>
      <w:r w:rsidRPr="00BA0361">
        <w:t>, 675-682.</w:t>
      </w:r>
    </w:p>
    <w:p w14:paraId="242202CB" w14:textId="77777777" w:rsidR="00BA0361" w:rsidRPr="00BA0361" w:rsidRDefault="00BA0361" w:rsidP="00BA0361">
      <w:pPr>
        <w:pStyle w:val="EndNoteBibliography"/>
        <w:spacing w:after="0"/>
      </w:pPr>
      <w:r w:rsidRPr="00BA0361">
        <w:t>47.</w:t>
      </w:r>
      <w:r w:rsidRPr="00BA0361">
        <w:tab/>
        <w:t xml:space="preserve">Xu, Q.-T.;  Xue, H.-G.; Guo, S.-P., FeS2 walnut-like microspheres wrapped with rGO as anode material for high-capacity and long-cycle lithium-ion batteries. </w:t>
      </w:r>
      <w:r w:rsidRPr="00BA0361">
        <w:rPr>
          <w:i/>
        </w:rPr>
        <w:t xml:space="preserve">Electrochimica Acta </w:t>
      </w:r>
      <w:r w:rsidRPr="00BA0361">
        <w:rPr>
          <w:b/>
        </w:rPr>
        <w:t>2018,</w:t>
      </w:r>
      <w:r w:rsidRPr="00BA0361">
        <w:t xml:space="preserve"> </w:t>
      </w:r>
      <w:r w:rsidRPr="00BA0361">
        <w:rPr>
          <w:i/>
        </w:rPr>
        <w:t>292</w:t>
      </w:r>
      <w:r w:rsidRPr="00BA0361">
        <w:t>, 1-9.</w:t>
      </w:r>
    </w:p>
    <w:p w14:paraId="594BF7C1" w14:textId="77777777" w:rsidR="00BA0361" w:rsidRPr="00BA0361" w:rsidRDefault="00BA0361" w:rsidP="00BA0361">
      <w:pPr>
        <w:pStyle w:val="EndNoteBibliography"/>
        <w:spacing w:after="0"/>
      </w:pPr>
      <w:r w:rsidRPr="00BA0361">
        <w:t>48.</w:t>
      </w:r>
      <w:r w:rsidRPr="00BA0361">
        <w:tab/>
        <w:t xml:space="preserve">Tian, R.;  Breshears, M.;  Horvath, D. V.; Coleman, J. N., The Rate Performance of Two-Dimensional Material-Based Battery Electrodes May Not Be as Good as Commonly Believed. </w:t>
      </w:r>
      <w:r w:rsidRPr="00BA0361">
        <w:rPr>
          <w:i/>
        </w:rPr>
        <w:t xml:space="preserve">ACS Nano </w:t>
      </w:r>
      <w:r w:rsidRPr="00BA0361">
        <w:rPr>
          <w:b/>
        </w:rPr>
        <w:t>2020,</w:t>
      </w:r>
      <w:r w:rsidRPr="00BA0361">
        <w:t xml:space="preserve"> </w:t>
      </w:r>
      <w:r w:rsidRPr="00BA0361">
        <w:rPr>
          <w:i/>
        </w:rPr>
        <w:t>14</w:t>
      </w:r>
      <w:r w:rsidRPr="00BA0361">
        <w:t xml:space="preserve"> (3), 3129-3140.</w:t>
      </w:r>
    </w:p>
    <w:p w14:paraId="70A8BC09" w14:textId="77777777" w:rsidR="00BA0361" w:rsidRPr="00BA0361" w:rsidRDefault="00BA0361" w:rsidP="00BA0361">
      <w:pPr>
        <w:pStyle w:val="EndNoteBibliography"/>
      </w:pPr>
      <w:r w:rsidRPr="00BA0361">
        <w:t>49.</w:t>
      </w:r>
      <w:r w:rsidRPr="00BA0361">
        <w:tab/>
        <w:t xml:space="preserve">Shon, J. K.;  Lee, H. S.;  Park, G. O.;  Yoon, J.;  Park, E.;  Park, G. S.;  Kong, S. S.;  Jin, M.;  Choi, J.-M.;  Chang, H.;  Doo, S.;  Kim, J. M.;  Yoon, W.-S.;  Pak, C.;  Kim, H.; Stucky, G. D., Discovery of abnormal lithium-storage sites in molybdenum dioxide electrodes. </w:t>
      </w:r>
      <w:r w:rsidRPr="00BA0361">
        <w:rPr>
          <w:i/>
        </w:rPr>
        <w:t xml:space="preserve">Nature Communications </w:t>
      </w:r>
      <w:r w:rsidRPr="00BA0361">
        <w:rPr>
          <w:b/>
        </w:rPr>
        <w:t>2016,</w:t>
      </w:r>
      <w:r w:rsidRPr="00BA0361">
        <w:t xml:space="preserve"> </w:t>
      </w:r>
      <w:r w:rsidRPr="00BA0361">
        <w:rPr>
          <w:i/>
        </w:rPr>
        <w:t>7</w:t>
      </w:r>
      <w:r w:rsidRPr="00BA0361">
        <w:t xml:space="preserve"> (1), 11049.</w:t>
      </w:r>
    </w:p>
    <w:p w14:paraId="4259E5D9" w14:textId="1C6D8236" w:rsidR="003B0C19" w:rsidRDefault="00252274" w:rsidP="00252274">
      <w:r w:rsidRPr="008E39F7">
        <w:rPr>
          <w:rFonts w:ascii="Times New Roman" w:hAnsi="Times New Roman" w:cs="Times New Roman"/>
          <w:sz w:val="24"/>
          <w:szCs w:val="24"/>
        </w:rPr>
        <w:fldChar w:fldCharType="end"/>
      </w:r>
    </w:p>
    <w:sectPr w:rsidR="003B0C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FB9BE" w14:textId="77777777" w:rsidR="00163D2C" w:rsidRDefault="00163D2C" w:rsidP="008F1C5F">
      <w:pPr>
        <w:spacing w:after="0" w:line="240" w:lineRule="auto"/>
      </w:pPr>
      <w:r>
        <w:separator/>
      </w:r>
    </w:p>
  </w:endnote>
  <w:endnote w:type="continuationSeparator" w:id="0">
    <w:p w14:paraId="57399FAF" w14:textId="77777777" w:rsidR="00163D2C" w:rsidRDefault="00163D2C" w:rsidP="008F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CD3E9" w14:textId="77777777" w:rsidR="00163D2C" w:rsidRDefault="00163D2C" w:rsidP="008F1C5F">
      <w:pPr>
        <w:spacing w:after="0" w:line="240" w:lineRule="auto"/>
      </w:pPr>
      <w:r>
        <w:separator/>
      </w:r>
    </w:p>
  </w:footnote>
  <w:footnote w:type="continuationSeparator" w:id="0">
    <w:p w14:paraId="0FD6945A" w14:textId="77777777" w:rsidR="00163D2C" w:rsidRDefault="00163D2C" w:rsidP="008F1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415A9"/>
    <w:multiLevelType w:val="hybridMultilevel"/>
    <w:tmpl w:val="4BE061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37DA5308"/>
    <w:multiLevelType w:val="hybridMultilevel"/>
    <w:tmpl w:val="492204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19D36DF"/>
    <w:multiLevelType w:val="hybridMultilevel"/>
    <w:tmpl w:val="0F4C3D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B280463"/>
    <w:multiLevelType w:val="hybridMultilevel"/>
    <w:tmpl w:val="E7E00EC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C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arrw2at92rp0reerfn5pdry0vrfwapwavf9&quot;&gt;Natural pyrite&lt;record-ids&gt;&lt;item&gt;3&lt;/item&gt;&lt;item&gt;4&lt;/item&gt;&lt;item&gt;6&lt;/item&gt;&lt;item&gt;7&lt;/item&gt;&lt;item&gt;9&lt;/item&gt;&lt;item&gt;10&lt;/item&gt;&lt;item&gt;11&lt;/item&gt;&lt;item&gt;12&lt;/item&gt;&lt;item&gt;16&lt;/item&gt;&lt;item&gt;18&lt;/item&gt;&lt;item&gt;19&lt;/item&gt;&lt;item&gt;24&lt;/item&gt;&lt;item&gt;26&lt;/item&gt;&lt;item&gt;27&lt;/item&gt;&lt;item&gt;28&lt;/item&gt;&lt;item&gt;30&lt;/item&gt;&lt;item&gt;32&lt;/item&gt;&lt;item&gt;36&lt;/item&gt;&lt;item&gt;37&lt;/item&gt;&lt;item&gt;46&lt;/item&gt;&lt;item&gt;49&lt;/item&gt;&lt;/record-ids&gt;&lt;/item&gt;&lt;/Libraries&gt;"/>
  </w:docVars>
  <w:rsids>
    <w:rsidRoot w:val="00252274"/>
    <w:rsid w:val="00000284"/>
    <w:rsid w:val="000042CF"/>
    <w:rsid w:val="00023DF4"/>
    <w:rsid w:val="0003463E"/>
    <w:rsid w:val="00034D21"/>
    <w:rsid w:val="0006236E"/>
    <w:rsid w:val="00066D13"/>
    <w:rsid w:val="00067F6B"/>
    <w:rsid w:val="00092F8E"/>
    <w:rsid w:val="000951BB"/>
    <w:rsid w:val="000A4973"/>
    <w:rsid w:val="000B4AD9"/>
    <w:rsid w:val="000D5867"/>
    <w:rsid w:val="000E3954"/>
    <w:rsid w:val="000F0225"/>
    <w:rsid w:val="000F3BDB"/>
    <w:rsid w:val="00105E47"/>
    <w:rsid w:val="00140243"/>
    <w:rsid w:val="0014154C"/>
    <w:rsid w:val="00154A68"/>
    <w:rsid w:val="00163D2C"/>
    <w:rsid w:val="0018236B"/>
    <w:rsid w:val="00192DE5"/>
    <w:rsid w:val="001A0600"/>
    <w:rsid w:val="001A5B52"/>
    <w:rsid w:val="001A6AEA"/>
    <w:rsid w:val="001B14C3"/>
    <w:rsid w:val="001C00AA"/>
    <w:rsid w:val="001C5AE1"/>
    <w:rsid w:val="001C6DCC"/>
    <w:rsid w:val="001C73A8"/>
    <w:rsid w:val="001D77B0"/>
    <w:rsid w:val="001E0E3D"/>
    <w:rsid w:val="001E1DF9"/>
    <w:rsid w:val="001E2D30"/>
    <w:rsid w:val="001E41FC"/>
    <w:rsid w:val="001F5B02"/>
    <w:rsid w:val="001F5CE7"/>
    <w:rsid w:val="00200EAB"/>
    <w:rsid w:val="00205A07"/>
    <w:rsid w:val="00234B19"/>
    <w:rsid w:val="00250F05"/>
    <w:rsid w:val="00252274"/>
    <w:rsid w:val="00253B66"/>
    <w:rsid w:val="00255313"/>
    <w:rsid w:val="00267B06"/>
    <w:rsid w:val="0029356B"/>
    <w:rsid w:val="002A1681"/>
    <w:rsid w:val="002B2FA0"/>
    <w:rsid w:val="002B6BAA"/>
    <w:rsid w:val="002B70AB"/>
    <w:rsid w:val="002B7DBE"/>
    <w:rsid w:val="002C0BDA"/>
    <w:rsid w:val="002C0BEB"/>
    <w:rsid w:val="002C69B7"/>
    <w:rsid w:val="002E5BD6"/>
    <w:rsid w:val="00301FE0"/>
    <w:rsid w:val="003030EB"/>
    <w:rsid w:val="00305B8F"/>
    <w:rsid w:val="003217BB"/>
    <w:rsid w:val="00330614"/>
    <w:rsid w:val="003350E3"/>
    <w:rsid w:val="00337A30"/>
    <w:rsid w:val="00350C39"/>
    <w:rsid w:val="00364886"/>
    <w:rsid w:val="00373A4D"/>
    <w:rsid w:val="003A5B65"/>
    <w:rsid w:val="003A61BB"/>
    <w:rsid w:val="003B0C19"/>
    <w:rsid w:val="003B19F0"/>
    <w:rsid w:val="003B263A"/>
    <w:rsid w:val="003C352D"/>
    <w:rsid w:val="003C53AA"/>
    <w:rsid w:val="003C680F"/>
    <w:rsid w:val="003D04F1"/>
    <w:rsid w:val="003D7B65"/>
    <w:rsid w:val="003F618B"/>
    <w:rsid w:val="0040113B"/>
    <w:rsid w:val="004079DE"/>
    <w:rsid w:val="00427AE7"/>
    <w:rsid w:val="004302AB"/>
    <w:rsid w:val="0043265C"/>
    <w:rsid w:val="004431C6"/>
    <w:rsid w:val="004470D8"/>
    <w:rsid w:val="00450CD8"/>
    <w:rsid w:val="00451002"/>
    <w:rsid w:val="00463332"/>
    <w:rsid w:val="004715C6"/>
    <w:rsid w:val="0047411B"/>
    <w:rsid w:val="004B235B"/>
    <w:rsid w:val="004B41F2"/>
    <w:rsid w:val="004C25C4"/>
    <w:rsid w:val="004E354E"/>
    <w:rsid w:val="004F445E"/>
    <w:rsid w:val="004F4811"/>
    <w:rsid w:val="005121EF"/>
    <w:rsid w:val="0051577F"/>
    <w:rsid w:val="00522A86"/>
    <w:rsid w:val="00541B08"/>
    <w:rsid w:val="00547447"/>
    <w:rsid w:val="00555585"/>
    <w:rsid w:val="00556B91"/>
    <w:rsid w:val="0056038F"/>
    <w:rsid w:val="0056707B"/>
    <w:rsid w:val="005724ED"/>
    <w:rsid w:val="005A6ABB"/>
    <w:rsid w:val="005B6480"/>
    <w:rsid w:val="005C20D3"/>
    <w:rsid w:val="005C4558"/>
    <w:rsid w:val="005D0CC4"/>
    <w:rsid w:val="005D618E"/>
    <w:rsid w:val="005E0A2B"/>
    <w:rsid w:val="005E3709"/>
    <w:rsid w:val="005E4318"/>
    <w:rsid w:val="005E4C28"/>
    <w:rsid w:val="00617141"/>
    <w:rsid w:val="00627494"/>
    <w:rsid w:val="00631EE4"/>
    <w:rsid w:val="00633C6A"/>
    <w:rsid w:val="0063705A"/>
    <w:rsid w:val="00646228"/>
    <w:rsid w:val="00653C91"/>
    <w:rsid w:val="006722E7"/>
    <w:rsid w:val="00676722"/>
    <w:rsid w:val="006A64B6"/>
    <w:rsid w:val="006E4E0C"/>
    <w:rsid w:val="0070037A"/>
    <w:rsid w:val="00715C5E"/>
    <w:rsid w:val="0071707B"/>
    <w:rsid w:val="007239E2"/>
    <w:rsid w:val="00734164"/>
    <w:rsid w:val="007347C7"/>
    <w:rsid w:val="00735437"/>
    <w:rsid w:val="00735AC8"/>
    <w:rsid w:val="00735DF7"/>
    <w:rsid w:val="007361D5"/>
    <w:rsid w:val="00742695"/>
    <w:rsid w:val="00743B92"/>
    <w:rsid w:val="00752B75"/>
    <w:rsid w:val="00765026"/>
    <w:rsid w:val="00784AF3"/>
    <w:rsid w:val="007A36AA"/>
    <w:rsid w:val="007B7EA6"/>
    <w:rsid w:val="007D4682"/>
    <w:rsid w:val="007E0911"/>
    <w:rsid w:val="007F3B60"/>
    <w:rsid w:val="007F3E62"/>
    <w:rsid w:val="00804BDC"/>
    <w:rsid w:val="008068FE"/>
    <w:rsid w:val="008161BA"/>
    <w:rsid w:val="00821F5F"/>
    <w:rsid w:val="00826D13"/>
    <w:rsid w:val="00834038"/>
    <w:rsid w:val="008363E9"/>
    <w:rsid w:val="008521DC"/>
    <w:rsid w:val="008562E9"/>
    <w:rsid w:val="00856933"/>
    <w:rsid w:val="00872E86"/>
    <w:rsid w:val="00881A4A"/>
    <w:rsid w:val="0088410B"/>
    <w:rsid w:val="0088626C"/>
    <w:rsid w:val="008B759A"/>
    <w:rsid w:val="008D0C10"/>
    <w:rsid w:val="008D1AD1"/>
    <w:rsid w:val="008F1C5F"/>
    <w:rsid w:val="008F5496"/>
    <w:rsid w:val="009005F0"/>
    <w:rsid w:val="00902B0B"/>
    <w:rsid w:val="00910EE7"/>
    <w:rsid w:val="009129C5"/>
    <w:rsid w:val="0091422F"/>
    <w:rsid w:val="00917981"/>
    <w:rsid w:val="00923093"/>
    <w:rsid w:val="00926C6F"/>
    <w:rsid w:val="0094289F"/>
    <w:rsid w:val="00961E2F"/>
    <w:rsid w:val="00962448"/>
    <w:rsid w:val="00966C95"/>
    <w:rsid w:val="0096740C"/>
    <w:rsid w:val="0099020B"/>
    <w:rsid w:val="009911C5"/>
    <w:rsid w:val="009940DC"/>
    <w:rsid w:val="00994912"/>
    <w:rsid w:val="009A592F"/>
    <w:rsid w:val="009C792D"/>
    <w:rsid w:val="009F0370"/>
    <w:rsid w:val="00A026EB"/>
    <w:rsid w:val="00A14CE4"/>
    <w:rsid w:val="00A8597D"/>
    <w:rsid w:val="00A92198"/>
    <w:rsid w:val="00AA0F24"/>
    <w:rsid w:val="00AB0C61"/>
    <w:rsid w:val="00AC31D8"/>
    <w:rsid w:val="00B02CDE"/>
    <w:rsid w:val="00B418BC"/>
    <w:rsid w:val="00B533F0"/>
    <w:rsid w:val="00B53689"/>
    <w:rsid w:val="00B53D48"/>
    <w:rsid w:val="00BA0361"/>
    <w:rsid w:val="00BB4825"/>
    <w:rsid w:val="00BC3E2C"/>
    <w:rsid w:val="00BC41BB"/>
    <w:rsid w:val="00BD30C1"/>
    <w:rsid w:val="00BD40F6"/>
    <w:rsid w:val="00BD5817"/>
    <w:rsid w:val="00BD69D3"/>
    <w:rsid w:val="00BF03D8"/>
    <w:rsid w:val="00C11CA9"/>
    <w:rsid w:val="00C17B93"/>
    <w:rsid w:val="00C31304"/>
    <w:rsid w:val="00C33AFB"/>
    <w:rsid w:val="00C4496E"/>
    <w:rsid w:val="00C46318"/>
    <w:rsid w:val="00C46344"/>
    <w:rsid w:val="00C63A38"/>
    <w:rsid w:val="00C64C06"/>
    <w:rsid w:val="00C9415D"/>
    <w:rsid w:val="00CC364B"/>
    <w:rsid w:val="00CE3ACC"/>
    <w:rsid w:val="00CE3F27"/>
    <w:rsid w:val="00D21393"/>
    <w:rsid w:val="00D323E1"/>
    <w:rsid w:val="00D421CF"/>
    <w:rsid w:val="00D77783"/>
    <w:rsid w:val="00D863FA"/>
    <w:rsid w:val="00DA2936"/>
    <w:rsid w:val="00DC2989"/>
    <w:rsid w:val="00DC4320"/>
    <w:rsid w:val="00DD29EE"/>
    <w:rsid w:val="00DE14C6"/>
    <w:rsid w:val="00E02054"/>
    <w:rsid w:val="00E11265"/>
    <w:rsid w:val="00E27E34"/>
    <w:rsid w:val="00E318B1"/>
    <w:rsid w:val="00E31FC8"/>
    <w:rsid w:val="00E41C1B"/>
    <w:rsid w:val="00E435C4"/>
    <w:rsid w:val="00E44E6B"/>
    <w:rsid w:val="00E72B80"/>
    <w:rsid w:val="00E91A36"/>
    <w:rsid w:val="00EA3CCD"/>
    <w:rsid w:val="00EC6936"/>
    <w:rsid w:val="00ED0F23"/>
    <w:rsid w:val="00ED4858"/>
    <w:rsid w:val="00EE130D"/>
    <w:rsid w:val="00EE625C"/>
    <w:rsid w:val="00EF66E1"/>
    <w:rsid w:val="00F018BC"/>
    <w:rsid w:val="00F0398C"/>
    <w:rsid w:val="00F2206D"/>
    <w:rsid w:val="00F32DAA"/>
    <w:rsid w:val="00F410B5"/>
    <w:rsid w:val="00F6703E"/>
    <w:rsid w:val="00F73B20"/>
    <w:rsid w:val="00F80F6B"/>
    <w:rsid w:val="00F84433"/>
    <w:rsid w:val="00F97A9C"/>
    <w:rsid w:val="00FA28F8"/>
    <w:rsid w:val="00FD333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41A38"/>
  <w15:chartTrackingRefBased/>
  <w15:docId w15:val="{D402A0E2-85E5-410C-9386-128D737AF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274"/>
    <w:rPr>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2274"/>
    <w:pPr>
      <w:spacing w:after="0" w:line="240" w:lineRule="auto"/>
    </w:pPr>
    <w:rPr>
      <w:rFonts w:ascii="Segoe UI" w:hAnsi="Segoe UI" w:cs="Segoe UI"/>
      <w:sz w:val="18"/>
      <w:szCs w:val="18"/>
      <w:lang w:val="en-IN"/>
    </w:rPr>
  </w:style>
  <w:style w:type="character" w:customStyle="1" w:styleId="BalloonTextChar">
    <w:name w:val="Balloon Text Char"/>
    <w:basedOn w:val="DefaultParagraphFont"/>
    <w:link w:val="BalloonText"/>
    <w:uiPriority w:val="99"/>
    <w:semiHidden/>
    <w:rsid w:val="00252274"/>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252274"/>
    <w:rPr>
      <w:sz w:val="16"/>
      <w:szCs w:val="16"/>
    </w:rPr>
  </w:style>
  <w:style w:type="paragraph" w:styleId="CommentText">
    <w:name w:val="annotation text"/>
    <w:basedOn w:val="Normal"/>
    <w:link w:val="CommentTextChar"/>
    <w:uiPriority w:val="99"/>
    <w:semiHidden/>
    <w:unhideWhenUsed/>
    <w:rsid w:val="00252274"/>
    <w:pPr>
      <w:spacing w:line="240" w:lineRule="auto"/>
    </w:pPr>
    <w:rPr>
      <w:sz w:val="20"/>
      <w:szCs w:val="20"/>
    </w:rPr>
  </w:style>
  <w:style w:type="character" w:customStyle="1" w:styleId="CommentTextChar">
    <w:name w:val="Comment Text Char"/>
    <w:basedOn w:val="DefaultParagraphFont"/>
    <w:link w:val="CommentText"/>
    <w:uiPriority w:val="99"/>
    <w:semiHidden/>
    <w:rsid w:val="00252274"/>
    <w:rPr>
      <w:rFonts w:eastAsiaTheme="minorEastAsia"/>
      <w:sz w:val="20"/>
      <w:szCs w:val="20"/>
      <w:lang w:val="en-IE"/>
    </w:rPr>
  </w:style>
  <w:style w:type="paragraph" w:customStyle="1" w:styleId="EndNoteBibliographyTitle">
    <w:name w:val="EndNote Bibliography Title"/>
    <w:basedOn w:val="Normal"/>
    <w:link w:val="EndNoteBibliographyTitleChar"/>
    <w:rsid w:val="00252274"/>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252274"/>
    <w:rPr>
      <w:rFonts w:ascii="Calibri" w:hAnsi="Calibri" w:cs="Calibri"/>
      <w:noProof/>
      <w:lang w:val="en-US"/>
    </w:rPr>
  </w:style>
  <w:style w:type="paragraph" w:customStyle="1" w:styleId="EndNoteBibliography">
    <w:name w:val="EndNote Bibliography"/>
    <w:basedOn w:val="Normal"/>
    <w:link w:val="EndNoteBibliographyChar"/>
    <w:rsid w:val="00252274"/>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52274"/>
    <w:rPr>
      <w:rFonts w:ascii="Calibri" w:hAnsi="Calibri" w:cs="Calibri"/>
      <w:noProof/>
      <w:lang w:val="en-US"/>
    </w:rPr>
  </w:style>
  <w:style w:type="character" w:customStyle="1" w:styleId="xgmaildefault">
    <w:name w:val="x_gmail_default"/>
    <w:basedOn w:val="DefaultParagraphFont"/>
    <w:rsid w:val="00252274"/>
  </w:style>
  <w:style w:type="paragraph" w:styleId="ListParagraph">
    <w:name w:val="List Paragraph"/>
    <w:basedOn w:val="Normal"/>
    <w:uiPriority w:val="34"/>
    <w:qFormat/>
    <w:rsid w:val="00252274"/>
    <w:pPr>
      <w:ind w:left="720"/>
      <w:contextualSpacing/>
    </w:pPr>
  </w:style>
  <w:style w:type="paragraph" w:styleId="NoSpacing">
    <w:name w:val="No Spacing"/>
    <w:uiPriority w:val="1"/>
    <w:qFormat/>
    <w:rsid w:val="00252274"/>
    <w:pPr>
      <w:spacing w:after="0" w:line="240" w:lineRule="auto"/>
    </w:pPr>
    <w:rPr>
      <w:lang w:val="en-GB"/>
    </w:rPr>
  </w:style>
  <w:style w:type="character" w:customStyle="1" w:styleId="CommentSubjectChar">
    <w:name w:val="Comment Subject Char"/>
    <w:basedOn w:val="CommentTextChar"/>
    <w:link w:val="CommentSubject"/>
    <w:uiPriority w:val="99"/>
    <w:semiHidden/>
    <w:rsid w:val="00252274"/>
    <w:rPr>
      <w:rFonts w:eastAsiaTheme="minorEastAsia"/>
      <w:b/>
      <w:bCs/>
      <w:sz w:val="20"/>
      <w:szCs w:val="20"/>
      <w:lang w:val="en-IE"/>
    </w:rPr>
  </w:style>
  <w:style w:type="paragraph" w:styleId="CommentSubject">
    <w:name w:val="annotation subject"/>
    <w:basedOn w:val="CommentText"/>
    <w:next w:val="CommentText"/>
    <w:link w:val="CommentSubjectChar"/>
    <w:uiPriority w:val="99"/>
    <w:semiHidden/>
    <w:unhideWhenUsed/>
    <w:rsid w:val="00252274"/>
    <w:pPr>
      <w:spacing w:line="259" w:lineRule="auto"/>
    </w:pPr>
    <w:rPr>
      <w:b/>
      <w:bCs/>
      <w:sz w:val="22"/>
      <w:szCs w:val="22"/>
    </w:rPr>
  </w:style>
  <w:style w:type="paragraph" w:styleId="Header">
    <w:name w:val="header"/>
    <w:basedOn w:val="Normal"/>
    <w:link w:val="HeaderChar"/>
    <w:uiPriority w:val="99"/>
    <w:unhideWhenUsed/>
    <w:rsid w:val="00252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274"/>
    <w:rPr>
      <w:rFonts w:eastAsiaTheme="minorEastAsia"/>
      <w:lang w:val="en-IE"/>
    </w:rPr>
  </w:style>
  <w:style w:type="paragraph" w:styleId="Footer">
    <w:name w:val="footer"/>
    <w:basedOn w:val="Normal"/>
    <w:link w:val="FooterChar"/>
    <w:uiPriority w:val="99"/>
    <w:unhideWhenUsed/>
    <w:rsid w:val="00252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274"/>
    <w:rPr>
      <w:rFonts w:eastAsiaTheme="minorEastAsia"/>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oleObject" Target="embeddings/oleObject6.bin"/><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image" Target="media/image8.jpg"/><Relationship Id="rId5" Type="http://schemas.openxmlformats.org/officeDocument/2006/relationships/styles" Target="styl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png"/><Relationship Id="rId10" Type="http://schemas.openxmlformats.org/officeDocument/2006/relationships/image" Target="media/image1.wmf"/><Relationship Id="rId19" Type="http://schemas.openxmlformats.org/officeDocument/2006/relationships/oleObject" Target="embeddings/oleObject5.bin"/><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image" Target="media/image11.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62BE5D3A2544498BBC2E4379711352" ma:contentTypeVersion="13" ma:contentTypeDescription="Create a new document." ma:contentTypeScope="" ma:versionID="41c623832ac7d3fbaa5036c3060e1fd2">
  <xsd:schema xmlns:xsd="http://www.w3.org/2001/XMLSchema" xmlns:xs="http://www.w3.org/2001/XMLSchema" xmlns:p="http://schemas.microsoft.com/office/2006/metadata/properties" xmlns:ns3="4df1b23e-b254-4e75-a897-484590e4bb55" xmlns:ns4="82825dca-1871-400b-ace9-58c8667cdfd2" targetNamespace="http://schemas.microsoft.com/office/2006/metadata/properties" ma:root="true" ma:fieldsID="f45e230fb3d121c826f56a145d767609" ns3:_="" ns4:_="">
    <xsd:import namespace="4df1b23e-b254-4e75-a897-484590e4bb55"/>
    <xsd:import namespace="82825dca-1871-400b-ace9-58c8667cdf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1b23e-b254-4e75-a897-484590e4bb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825dca-1871-400b-ace9-58c8667cd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66F6A-E2D8-47C9-A8D5-7C6572D3C266}">
  <ds:schemaRefs>
    <ds:schemaRef ds:uri="http://schemas.microsoft.com/sharepoint/v3/contenttype/forms"/>
  </ds:schemaRefs>
</ds:datastoreItem>
</file>

<file path=customXml/itemProps2.xml><?xml version="1.0" encoding="utf-8"?>
<ds:datastoreItem xmlns:ds="http://schemas.openxmlformats.org/officeDocument/2006/customXml" ds:itemID="{319E5922-3780-4FB8-997D-8D40DBCB3C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88B39A-3E7D-4FA7-9DE8-3E398F9FA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1b23e-b254-4e75-a897-484590e4bb55"/>
    <ds:schemaRef ds:uri="82825dca-1871-400b-ace9-58c8667cd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15055</Words>
  <Characters>85820</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Harneet Kaur</dc:creator>
  <cp:keywords/>
  <dc:description/>
  <cp:lastModifiedBy>Harneet Kaur</cp:lastModifiedBy>
  <cp:revision>4</cp:revision>
  <cp:lastPrinted>2021-07-07T11:53:00Z</cp:lastPrinted>
  <dcterms:created xsi:type="dcterms:W3CDTF">2021-09-01T14:57:00Z</dcterms:created>
  <dcterms:modified xsi:type="dcterms:W3CDTF">2022-04-01T13:17:00Z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0x010100FD62BE5D3A2544498BBC2E4379711352</vt:lpwstr>
  </property>
  <property fmtid="{D5CDD505-2E9C-101B-9397-08002B2CF9AE}" pid="3" name="MTWinEqns">
    <vt:bool>true</vt:bool>
  </property>
</Properties>
</file>