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38328" w14:textId="38F72C89" w:rsidR="00F77934" w:rsidRDefault="00F77934" w:rsidP="00E70B1D">
      <w:pPr>
        <w:spacing w:before="256" w:line="480" w:lineRule="auto"/>
        <w:ind w:left="199" w:right="2826"/>
        <w:rPr>
          <w:rFonts w:ascii="Arial"/>
          <w:b/>
          <w:sz w:val="32"/>
        </w:rPr>
      </w:pPr>
      <w:r>
        <w:rPr>
          <w:rFonts w:ascii="Arial"/>
          <w:b/>
          <w:color w:val="231F20"/>
          <w:sz w:val="32"/>
        </w:rPr>
        <w:t>Service user involvement in mental health practitioner education in Ireland</w:t>
      </w:r>
    </w:p>
    <w:p w14:paraId="13ECFB32" w14:textId="515DAD0A" w:rsidR="002D2C95" w:rsidRDefault="002D2C95" w:rsidP="00E70B1D">
      <w:pPr>
        <w:spacing w:line="480" w:lineRule="auto"/>
      </w:pPr>
    </w:p>
    <w:p w14:paraId="11C43AF1" w14:textId="4A041784" w:rsidR="00F77934" w:rsidRDefault="00F77934" w:rsidP="00E70B1D">
      <w:pPr>
        <w:spacing w:line="480" w:lineRule="auto"/>
      </w:pPr>
    </w:p>
    <w:p w14:paraId="1A06FCA5" w14:textId="191709AE" w:rsidR="00F77934" w:rsidRDefault="00F77934" w:rsidP="00E70B1D">
      <w:pPr>
        <w:spacing w:line="480" w:lineRule="auto"/>
      </w:pPr>
    </w:p>
    <w:p w14:paraId="23DB137B" w14:textId="26872329" w:rsidR="00F77934" w:rsidRDefault="00F77934" w:rsidP="00E70B1D">
      <w:pPr>
        <w:spacing w:line="480" w:lineRule="auto"/>
      </w:pPr>
    </w:p>
    <w:p w14:paraId="63A68B20" w14:textId="77777777" w:rsidR="00F77934" w:rsidRPr="00E70B1D" w:rsidRDefault="00F77934" w:rsidP="00E70B1D">
      <w:pPr>
        <w:pStyle w:val="Heading2"/>
        <w:spacing w:before="168" w:line="480" w:lineRule="auto"/>
        <w:rPr>
          <w:rFonts w:ascii="Times New Roman" w:hAnsi="Times New Roman" w:cs="Times New Roman"/>
          <w:sz w:val="24"/>
          <w:szCs w:val="24"/>
        </w:rPr>
      </w:pPr>
      <w:r w:rsidRPr="00E70B1D">
        <w:rPr>
          <w:rFonts w:ascii="Times New Roman" w:hAnsi="Times New Roman" w:cs="Times New Roman"/>
          <w:color w:val="231F20"/>
          <w:spacing w:val="22"/>
          <w:w w:val="105"/>
          <w:sz w:val="24"/>
          <w:szCs w:val="24"/>
        </w:rPr>
        <w:t xml:space="preserve">A. </w:t>
      </w:r>
      <w:r w:rsidRPr="00E70B1D">
        <w:rPr>
          <w:rFonts w:ascii="Times New Roman" w:hAnsi="Times New Roman" w:cs="Times New Roman"/>
          <w:color w:val="231F20"/>
          <w:spacing w:val="37"/>
          <w:w w:val="105"/>
          <w:sz w:val="24"/>
          <w:szCs w:val="24"/>
        </w:rPr>
        <w:t xml:space="preserve">HIGGINS </w:t>
      </w:r>
      <w:r w:rsidRPr="00E70B1D">
        <w:rPr>
          <w:rFonts w:ascii="Times New Roman" w:hAnsi="Times New Roman" w:cs="Times New Roman"/>
          <w:color w:val="231F20"/>
          <w:w w:val="105"/>
          <w:position w:val="7"/>
          <w:sz w:val="24"/>
          <w:szCs w:val="24"/>
        </w:rPr>
        <w:t xml:space="preserve">1 </w:t>
      </w:r>
      <w:r w:rsidRPr="00E70B1D">
        <w:rPr>
          <w:rFonts w:ascii="Times New Roman" w:hAnsi="Times New Roman" w:cs="Times New Roman"/>
          <w:color w:val="231F20"/>
          <w:w w:val="105"/>
          <w:sz w:val="24"/>
          <w:szCs w:val="24"/>
        </w:rPr>
        <w:t xml:space="preserve">p h d m s c </w:t>
      </w:r>
      <w:proofErr w:type="spellStart"/>
      <w:r w:rsidRPr="00E70B1D">
        <w:rPr>
          <w:rFonts w:ascii="Times New Roman" w:hAnsi="Times New Roman" w:cs="Times New Roman"/>
          <w:color w:val="231F20"/>
          <w:spacing w:val="29"/>
          <w:w w:val="105"/>
          <w:sz w:val="24"/>
          <w:szCs w:val="24"/>
        </w:rPr>
        <w:t>rpn</w:t>
      </w:r>
      <w:proofErr w:type="spellEnd"/>
      <w:r w:rsidRPr="00E70B1D">
        <w:rPr>
          <w:rFonts w:ascii="Times New Roman" w:hAnsi="Times New Roman" w:cs="Times New Roman"/>
          <w:color w:val="231F20"/>
          <w:spacing w:val="29"/>
          <w:w w:val="105"/>
          <w:sz w:val="24"/>
          <w:szCs w:val="24"/>
        </w:rPr>
        <w:t xml:space="preserve"> </w:t>
      </w:r>
      <w:proofErr w:type="spellStart"/>
      <w:r w:rsidRPr="00E70B1D">
        <w:rPr>
          <w:rFonts w:ascii="Times New Roman" w:hAnsi="Times New Roman" w:cs="Times New Roman"/>
          <w:color w:val="231F20"/>
          <w:spacing w:val="29"/>
          <w:w w:val="105"/>
          <w:sz w:val="24"/>
          <w:szCs w:val="24"/>
        </w:rPr>
        <w:t>rgn</w:t>
      </w:r>
      <w:proofErr w:type="spellEnd"/>
      <w:r w:rsidRPr="00E70B1D">
        <w:rPr>
          <w:rFonts w:ascii="Times New Roman" w:hAnsi="Times New Roman" w:cs="Times New Roman"/>
          <w:color w:val="231F20"/>
          <w:spacing w:val="29"/>
          <w:w w:val="105"/>
          <w:sz w:val="24"/>
          <w:szCs w:val="24"/>
        </w:rPr>
        <w:t xml:space="preserve"> </w:t>
      </w:r>
      <w:proofErr w:type="spellStart"/>
      <w:proofErr w:type="gramStart"/>
      <w:r w:rsidRPr="00E70B1D">
        <w:rPr>
          <w:rFonts w:ascii="Times New Roman" w:hAnsi="Times New Roman" w:cs="Times New Roman"/>
          <w:color w:val="231F20"/>
          <w:spacing w:val="29"/>
          <w:w w:val="105"/>
          <w:sz w:val="24"/>
          <w:szCs w:val="24"/>
        </w:rPr>
        <w:t>bns</w:t>
      </w:r>
      <w:proofErr w:type="spellEnd"/>
      <w:r w:rsidRPr="00E70B1D">
        <w:rPr>
          <w:rFonts w:ascii="Times New Roman" w:hAnsi="Times New Roman" w:cs="Times New Roman"/>
          <w:color w:val="231F20"/>
          <w:spacing w:val="-31"/>
          <w:w w:val="105"/>
          <w:sz w:val="24"/>
          <w:szCs w:val="24"/>
        </w:rPr>
        <w:t xml:space="preserve"> </w:t>
      </w:r>
      <w:r w:rsidRPr="00E70B1D">
        <w:rPr>
          <w:rFonts w:ascii="Times New Roman" w:hAnsi="Times New Roman" w:cs="Times New Roman"/>
          <w:color w:val="231F20"/>
          <w:w w:val="105"/>
          <w:sz w:val="24"/>
          <w:szCs w:val="24"/>
        </w:rPr>
        <w:t>,</w:t>
      </w:r>
      <w:proofErr w:type="gramEnd"/>
    </w:p>
    <w:p w14:paraId="073427C4" w14:textId="77777777" w:rsidR="00F77934" w:rsidRPr="00E70B1D" w:rsidRDefault="00F77934" w:rsidP="00E70B1D">
      <w:pPr>
        <w:spacing w:before="32" w:line="480" w:lineRule="auto"/>
        <w:ind w:left="199"/>
        <w:rPr>
          <w:rFonts w:ascii="Times New Roman" w:hAnsi="Times New Roman" w:cs="Times New Roman"/>
          <w:sz w:val="24"/>
          <w:szCs w:val="24"/>
        </w:rPr>
      </w:pPr>
      <w:r w:rsidRPr="00E70B1D">
        <w:rPr>
          <w:rFonts w:ascii="Times New Roman" w:hAnsi="Times New Roman" w:cs="Times New Roman"/>
          <w:color w:val="231F20"/>
          <w:w w:val="105"/>
          <w:sz w:val="24"/>
          <w:szCs w:val="24"/>
        </w:rPr>
        <w:t xml:space="preserve">G. MAGUIRE </w:t>
      </w:r>
      <w:r w:rsidRPr="00E70B1D">
        <w:rPr>
          <w:rFonts w:ascii="Times New Roman" w:hAnsi="Times New Roman" w:cs="Times New Roman"/>
          <w:color w:val="231F20"/>
          <w:w w:val="105"/>
          <w:position w:val="7"/>
          <w:sz w:val="24"/>
          <w:szCs w:val="24"/>
        </w:rPr>
        <w:t xml:space="preserve">2 </w:t>
      </w:r>
      <w:proofErr w:type="spellStart"/>
      <w:r w:rsidRPr="00E70B1D">
        <w:rPr>
          <w:rFonts w:ascii="Times New Roman" w:hAnsi="Times New Roman" w:cs="Times New Roman"/>
          <w:color w:val="231F20"/>
          <w:w w:val="105"/>
          <w:sz w:val="24"/>
          <w:szCs w:val="24"/>
        </w:rPr>
        <w:t>ms</w:t>
      </w:r>
      <w:proofErr w:type="spellEnd"/>
      <w:r w:rsidRPr="00E70B1D">
        <w:rPr>
          <w:rFonts w:ascii="Times New Roman" w:hAnsi="Times New Roman" w:cs="Times New Roman"/>
          <w:color w:val="231F20"/>
          <w:w w:val="105"/>
          <w:sz w:val="24"/>
          <w:szCs w:val="24"/>
        </w:rPr>
        <w:t xml:space="preserve"> c bs c </w:t>
      </w:r>
      <w:proofErr w:type="gramStart"/>
      <w:r w:rsidRPr="00E70B1D">
        <w:rPr>
          <w:rFonts w:ascii="Times New Roman" w:hAnsi="Times New Roman" w:cs="Times New Roman"/>
          <w:color w:val="231F20"/>
          <w:w w:val="105"/>
          <w:sz w:val="24"/>
          <w:szCs w:val="24"/>
        </w:rPr>
        <w:t>( h</w:t>
      </w:r>
      <w:proofErr w:type="gramEnd"/>
      <w:r w:rsidRPr="00E70B1D">
        <w:rPr>
          <w:rFonts w:ascii="Times New Roman" w:hAnsi="Times New Roman" w:cs="Times New Roman"/>
          <w:color w:val="231F20"/>
          <w:w w:val="105"/>
          <w:sz w:val="24"/>
          <w:szCs w:val="24"/>
        </w:rPr>
        <w:t xml:space="preserve"> </w:t>
      </w:r>
      <w:proofErr w:type="spellStart"/>
      <w:r w:rsidRPr="00E70B1D">
        <w:rPr>
          <w:rFonts w:ascii="Times New Roman" w:hAnsi="Times New Roman" w:cs="Times New Roman"/>
          <w:color w:val="231F20"/>
          <w:w w:val="105"/>
          <w:sz w:val="24"/>
          <w:szCs w:val="24"/>
        </w:rPr>
        <w:t>ons</w:t>
      </w:r>
      <w:proofErr w:type="spellEnd"/>
      <w:r w:rsidRPr="00E70B1D">
        <w:rPr>
          <w:rFonts w:ascii="Times New Roman" w:hAnsi="Times New Roman" w:cs="Times New Roman"/>
          <w:color w:val="231F20"/>
          <w:w w:val="105"/>
          <w:sz w:val="24"/>
          <w:szCs w:val="24"/>
        </w:rPr>
        <w:t xml:space="preserve">) d </w:t>
      </w:r>
      <w:proofErr w:type="spellStart"/>
      <w:r w:rsidRPr="00E70B1D">
        <w:rPr>
          <w:rFonts w:ascii="Times New Roman" w:hAnsi="Times New Roman" w:cs="Times New Roman"/>
          <w:color w:val="231F20"/>
          <w:w w:val="105"/>
          <w:sz w:val="24"/>
          <w:szCs w:val="24"/>
        </w:rPr>
        <w:t>ippsych</w:t>
      </w:r>
      <w:proofErr w:type="spellEnd"/>
      <w:r w:rsidRPr="00E70B1D">
        <w:rPr>
          <w:rFonts w:ascii="Times New Roman" w:hAnsi="Times New Roman" w:cs="Times New Roman"/>
          <w:color w:val="231F20"/>
          <w:w w:val="105"/>
          <w:sz w:val="24"/>
          <w:szCs w:val="24"/>
        </w:rPr>
        <w:t xml:space="preserve">( o pen) </w:t>
      </w:r>
      <w:proofErr w:type="spellStart"/>
      <w:r w:rsidRPr="00E70B1D">
        <w:rPr>
          <w:rFonts w:ascii="Times New Roman" w:hAnsi="Times New Roman" w:cs="Times New Roman"/>
          <w:color w:val="231F20"/>
          <w:w w:val="105"/>
          <w:sz w:val="24"/>
          <w:szCs w:val="24"/>
        </w:rPr>
        <w:t>rpn</w:t>
      </w:r>
      <w:proofErr w:type="spellEnd"/>
      <w:r w:rsidRPr="00E70B1D">
        <w:rPr>
          <w:rFonts w:ascii="Times New Roman" w:hAnsi="Times New Roman" w:cs="Times New Roman"/>
          <w:color w:val="231F20"/>
          <w:w w:val="105"/>
          <w:sz w:val="24"/>
          <w:szCs w:val="24"/>
        </w:rPr>
        <w:t xml:space="preserve"> </w:t>
      </w:r>
      <w:proofErr w:type="spellStart"/>
      <w:r w:rsidRPr="00E70B1D">
        <w:rPr>
          <w:rFonts w:ascii="Times New Roman" w:hAnsi="Times New Roman" w:cs="Times New Roman"/>
          <w:color w:val="231F20"/>
          <w:w w:val="105"/>
          <w:sz w:val="24"/>
          <w:szCs w:val="24"/>
        </w:rPr>
        <w:t>rgn</w:t>
      </w:r>
      <w:proofErr w:type="spellEnd"/>
      <w:r w:rsidRPr="00E70B1D">
        <w:rPr>
          <w:rFonts w:ascii="Times New Roman" w:hAnsi="Times New Roman" w:cs="Times New Roman"/>
          <w:color w:val="231F20"/>
          <w:w w:val="105"/>
          <w:sz w:val="24"/>
          <w:szCs w:val="24"/>
        </w:rPr>
        <w:t xml:space="preserve"> </w:t>
      </w:r>
      <w:proofErr w:type="spellStart"/>
      <w:r w:rsidRPr="00E70B1D">
        <w:rPr>
          <w:rFonts w:ascii="Times New Roman" w:hAnsi="Times New Roman" w:cs="Times New Roman"/>
          <w:color w:val="231F20"/>
          <w:w w:val="105"/>
          <w:sz w:val="24"/>
          <w:szCs w:val="24"/>
        </w:rPr>
        <w:t>rnt</w:t>
      </w:r>
      <w:proofErr w:type="spellEnd"/>
      <w:r w:rsidRPr="00E70B1D">
        <w:rPr>
          <w:rFonts w:ascii="Times New Roman" w:hAnsi="Times New Roman" w:cs="Times New Roman"/>
          <w:color w:val="231F20"/>
          <w:w w:val="105"/>
          <w:sz w:val="24"/>
          <w:szCs w:val="24"/>
        </w:rPr>
        <w:t xml:space="preserve"> ,</w:t>
      </w:r>
    </w:p>
    <w:p w14:paraId="76E63535" w14:textId="77777777" w:rsidR="00F77934" w:rsidRPr="00E70B1D" w:rsidRDefault="00F77934" w:rsidP="00E70B1D">
      <w:pPr>
        <w:spacing w:before="32" w:line="480" w:lineRule="auto"/>
        <w:ind w:left="199"/>
        <w:rPr>
          <w:rFonts w:ascii="Times New Roman" w:hAnsi="Times New Roman" w:cs="Times New Roman"/>
          <w:sz w:val="24"/>
          <w:szCs w:val="24"/>
        </w:rPr>
      </w:pPr>
      <w:r w:rsidRPr="00E70B1D">
        <w:rPr>
          <w:rFonts w:ascii="Times New Roman" w:hAnsi="Times New Roman" w:cs="Times New Roman"/>
          <w:color w:val="231F20"/>
          <w:spacing w:val="22"/>
          <w:w w:val="105"/>
          <w:sz w:val="24"/>
          <w:szCs w:val="24"/>
        </w:rPr>
        <w:t xml:space="preserve">M. </w:t>
      </w:r>
      <w:r w:rsidRPr="00E70B1D">
        <w:rPr>
          <w:rFonts w:ascii="Times New Roman" w:hAnsi="Times New Roman" w:cs="Times New Roman"/>
          <w:color w:val="231F20"/>
          <w:spacing w:val="12"/>
          <w:w w:val="105"/>
          <w:sz w:val="24"/>
          <w:szCs w:val="24"/>
        </w:rPr>
        <w:t xml:space="preserve">WA </w:t>
      </w:r>
      <w:r w:rsidRPr="00E70B1D">
        <w:rPr>
          <w:rFonts w:ascii="Times New Roman" w:hAnsi="Times New Roman" w:cs="Times New Roman"/>
          <w:color w:val="231F20"/>
          <w:spacing w:val="29"/>
          <w:w w:val="105"/>
          <w:sz w:val="24"/>
          <w:szCs w:val="24"/>
        </w:rPr>
        <w:t xml:space="preserve">TTS </w:t>
      </w:r>
      <w:r w:rsidRPr="00E70B1D">
        <w:rPr>
          <w:rFonts w:ascii="Times New Roman" w:hAnsi="Times New Roman" w:cs="Times New Roman"/>
          <w:color w:val="231F20"/>
          <w:w w:val="105"/>
          <w:position w:val="7"/>
          <w:sz w:val="24"/>
          <w:szCs w:val="24"/>
        </w:rPr>
        <w:t xml:space="preserve">4 </w:t>
      </w:r>
      <w:r w:rsidRPr="00E70B1D">
        <w:rPr>
          <w:rFonts w:ascii="Times New Roman" w:hAnsi="Times New Roman" w:cs="Times New Roman"/>
          <w:color w:val="231F20"/>
          <w:spacing w:val="22"/>
          <w:w w:val="105"/>
          <w:sz w:val="24"/>
          <w:szCs w:val="24"/>
        </w:rPr>
        <w:t xml:space="preserve">bs </w:t>
      </w:r>
      <w:r w:rsidRPr="00E70B1D">
        <w:rPr>
          <w:rFonts w:ascii="Times New Roman" w:hAnsi="Times New Roman" w:cs="Times New Roman"/>
          <w:color w:val="231F20"/>
          <w:w w:val="105"/>
          <w:sz w:val="24"/>
          <w:szCs w:val="24"/>
        </w:rPr>
        <w:t xml:space="preserve">c </w:t>
      </w:r>
      <w:proofErr w:type="spellStart"/>
      <w:r w:rsidRPr="00E70B1D">
        <w:rPr>
          <w:rFonts w:ascii="Times New Roman" w:hAnsi="Times New Roman" w:cs="Times New Roman"/>
          <w:color w:val="231F20"/>
          <w:spacing w:val="22"/>
          <w:w w:val="105"/>
          <w:sz w:val="24"/>
          <w:szCs w:val="24"/>
        </w:rPr>
        <w:t>ms</w:t>
      </w:r>
      <w:proofErr w:type="spellEnd"/>
      <w:r w:rsidRPr="00E70B1D">
        <w:rPr>
          <w:rFonts w:ascii="Times New Roman" w:hAnsi="Times New Roman" w:cs="Times New Roman"/>
          <w:color w:val="231F20"/>
          <w:spacing w:val="22"/>
          <w:w w:val="105"/>
          <w:sz w:val="24"/>
          <w:szCs w:val="24"/>
        </w:rPr>
        <w:t xml:space="preserve"> c, M.</w:t>
      </w:r>
      <w:r w:rsidRPr="00E70B1D">
        <w:rPr>
          <w:rFonts w:ascii="Times New Roman" w:hAnsi="Times New Roman" w:cs="Times New Roman"/>
          <w:color w:val="231F20"/>
          <w:spacing w:val="37"/>
          <w:w w:val="105"/>
          <w:sz w:val="24"/>
          <w:szCs w:val="24"/>
        </w:rPr>
        <w:t xml:space="preserve"> CREANER </w:t>
      </w:r>
      <w:r w:rsidRPr="00E70B1D">
        <w:rPr>
          <w:rFonts w:ascii="Times New Roman" w:hAnsi="Times New Roman" w:cs="Times New Roman"/>
          <w:color w:val="231F20"/>
          <w:w w:val="105"/>
          <w:position w:val="7"/>
          <w:sz w:val="24"/>
          <w:szCs w:val="24"/>
        </w:rPr>
        <w:t xml:space="preserve">3 </w:t>
      </w:r>
      <w:r w:rsidRPr="00E70B1D">
        <w:rPr>
          <w:rFonts w:ascii="Times New Roman" w:hAnsi="Times New Roman" w:cs="Times New Roman"/>
          <w:color w:val="231F20"/>
          <w:w w:val="105"/>
          <w:sz w:val="24"/>
          <w:szCs w:val="24"/>
        </w:rPr>
        <w:t xml:space="preserve">p h </w:t>
      </w:r>
      <w:proofErr w:type="gramStart"/>
      <w:r w:rsidRPr="00E70B1D">
        <w:rPr>
          <w:rFonts w:ascii="Times New Roman" w:hAnsi="Times New Roman" w:cs="Times New Roman"/>
          <w:color w:val="231F20"/>
          <w:w w:val="105"/>
          <w:sz w:val="24"/>
          <w:szCs w:val="24"/>
        </w:rPr>
        <w:t>d ,</w:t>
      </w:r>
      <w:proofErr w:type="gramEnd"/>
      <w:r w:rsidRPr="00E70B1D">
        <w:rPr>
          <w:rFonts w:ascii="Times New Roman" w:hAnsi="Times New Roman" w:cs="Times New Roman"/>
          <w:color w:val="231F20"/>
          <w:w w:val="105"/>
          <w:sz w:val="24"/>
          <w:szCs w:val="24"/>
        </w:rPr>
        <w:t xml:space="preserve"> E . M </w:t>
      </w:r>
      <w:r w:rsidRPr="00E70B1D">
        <w:rPr>
          <w:rFonts w:ascii="Times New Roman" w:hAnsi="Times New Roman" w:cs="Times New Roman"/>
          <w:color w:val="231F20"/>
          <w:spacing w:val="35"/>
          <w:w w:val="105"/>
          <w:sz w:val="24"/>
          <w:szCs w:val="24"/>
        </w:rPr>
        <w:t xml:space="preserve">CCANN </w:t>
      </w:r>
      <w:r w:rsidRPr="00E70B1D">
        <w:rPr>
          <w:rFonts w:ascii="Times New Roman" w:hAnsi="Times New Roman" w:cs="Times New Roman"/>
          <w:color w:val="231F20"/>
          <w:w w:val="105"/>
          <w:position w:val="7"/>
          <w:sz w:val="24"/>
          <w:szCs w:val="24"/>
        </w:rPr>
        <w:t xml:space="preserve">2 </w:t>
      </w:r>
      <w:r w:rsidRPr="00E70B1D">
        <w:rPr>
          <w:rFonts w:ascii="Times New Roman" w:hAnsi="Times New Roman" w:cs="Times New Roman"/>
          <w:color w:val="231F20"/>
          <w:w w:val="105"/>
          <w:sz w:val="24"/>
          <w:szCs w:val="24"/>
        </w:rPr>
        <w:t xml:space="preserve">p h d m s c </w:t>
      </w:r>
      <w:proofErr w:type="spellStart"/>
      <w:r w:rsidRPr="00E70B1D">
        <w:rPr>
          <w:rFonts w:ascii="Times New Roman" w:hAnsi="Times New Roman" w:cs="Times New Roman"/>
          <w:color w:val="231F20"/>
          <w:spacing w:val="29"/>
          <w:w w:val="105"/>
          <w:sz w:val="24"/>
          <w:szCs w:val="24"/>
        </w:rPr>
        <w:t>rmn</w:t>
      </w:r>
      <w:proofErr w:type="spellEnd"/>
      <w:r w:rsidRPr="00E70B1D">
        <w:rPr>
          <w:rFonts w:ascii="Times New Roman" w:hAnsi="Times New Roman" w:cs="Times New Roman"/>
          <w:color w:val="231F20"/>
          <w:spacing w:val="29"/>
          <w:w w:val="105"/>
          <w:sz w:val="24"/>
          <w:szCs w:val="24"/>
        </w:rPr>
        <w:t xml:space="preserve"> </w:t>
      </w:r>
      <w:proofErr w:type="spellStart"/>
      <w:proofErr w:type="gramStart"/>
      <w:r w:rsidRPr="00E70B1D">
        <w:rPr>
          <w:rFonts w:ascii="Times New Roman" w:hAnsi="Times New Roman" w:cs="Times New Roman"/>
          <w:color w:val="231F20"/>
          <w:spacing w:val="33"/>
          <w:w w:val="105"/>
          <w:sz w:val="24"/>
          <w:szCs w:val="24"/>
        </w:rPr>
        <w:t>fhea</w:t>
      </w:r>
      <w:proofErr w:type="spellEnd"/>
      <w:r w:rsidRPr="00E70B1D">
        <w:rPr>
          <w:rFonts w:ascii="Times New Roman" w:hAnsi="Times New Roman" w:cs="Times New Roman"/>
          <w:color w:val="231F20"/>
          <w:spacing w:val="33"/>
          <w:w w:val="105"/>
          <w:sz w:val="24"/>
          <w:szCs w:val="24"/>
        </w:rPr>
        <w:t xml:space="preserve"> </w:t>
      </w:r>
      <w:r w:rsidRPr="00E70B1D">
        <w:rPr>
          <w:rFonts w:ascii="Times New Roman" w:hAnsi="Times New Roman" w:cs="Times New Roman"/>
          <w:color w:val="231F20"/>
          <w:w w:val="105"/>
          <w:sz w:val="24"/>
          <w:szCs w:val="24"/>
        </w:rPr>
        <w:t>,</w:t>
      </w:r>
      <w:proofErr w:type="gramEnd"/>
    </w:p>
    <w:p w14:paraId="78943C7E" w14:textId="77777777" w:rsidR="00F77934" w:rsidRPr="00E70B1D" w:rsidRDefault="00F77934" w:rsidP="00E70B1D">
      <w:pPr>
        <w:spacing w:before="33" w:line="480" w:lineRule="auto"/>
        <w:ind w:left="199"/>
        <w:rPr>
          <w:rFonts w:ascii="Times New Roman" w:hAnsi="Times New Roman" w:cs="Times New Roman"/>
          <w:sz w:val="24"/>
          <w:szCs w:val="24"/>
        </w:rPr>
      </w:pPr>
      <w:r w:rsidRPr="00E70B1D">
        <w:rPr>
          <w:rFonts w:ascii="Times New Roman" w:hAnsi="Times New Roman" w:cs="Times New Roman"/>
          <w:color w:val="231F20"/>
          <w:w w:val="105"/>
          <w:sz w:val="24"/>
          <w:szCs w:val="24"/>
        </w:rPr>
        <w:t xml:space="preserve">S. RANI </w:t>
      </w:r>
      <w:r w:rsidRPr="00E70B1D">
        <w:rPr>
          <w:rFonts w:ascii="Times New Roman" w:hAnsi="Times New Roman" w:cs="Times New Roman"/>
          <w:color w:val="231F20"/>
          <w:w w:val="105"/>
          <w:position w:val="7"/>
          <w:sz w:val="24"/>
          <w:szCs w:val="24"/>
        </w:rPr>
        <w:t xml:space="preserve">2 </w:t>
      </w:r>
      <w:r w:rsidRPr="00E70B1D">
        <w:rPr>
          <w:rFonts w:ascii="Times New Roman" w:hAnsi="Times New Roman" w:cs="Times New Roman"/>
          <w:color w:val="231F20"/>
          <w:w w:val="105"/>
          <w:sz w:val="24"/>
          <w:szCs w:val="24"/>
        </w:rPr>
        <w:t xml:space="preserve">p h d &amp; </w:t>
      </w:r>
      <w:proofErr w:type="gramStart"/>
      <w:r w:rsidRPr="00E70B1D">
        <w:rPr>
          <w:rFonts w:ascii="Times New Roman" w:hAnsi="Times New Roman" w:cs="Times New Roman"/>
          <w:color w:val="231F20"/>
          <w:w w:val="105"/>
          <w:sz w:val="24"/>
          <w:szCs w:val="24"/>
        </w:rPr>
        <w:t>J .</w:t>
      </w:r>
      <w:proofErr w:type="gramEnd"/>
      <w:r w:rsidRPr="00E70B1D">
        <w:rPr>
          <w:rFonts w:ascii="Times New Roman" w:hAnsi="Times New Roman" w:cs="Times New Roman"/>
          <w:color w:val="231F20"/>
          <w:w w:val="105"/>
          <w:sz w:val="24"/>
          <w:szCs w:val="24"/>
        </w:rPr>
        <w:t xml:space="preserve"> ALEXANDER </w:t>
      </w:r>
      <w:r w:rsidRPr="00E70B1D">
        <w:rPr>
          <w:rFonts w:ascii="Times New Roman" w:hAnsi="Times New Roman" w:cs="Times New Roman"/>
          <w:color w:val="231F20"/>
          <w:w w:val="105"/>
          <w:position w:val="7"/>
          <w:sz w:val="24"/>
          <w:szCs w:val="24"/>
        </w:rPr>
        <w:t xml:space="preserve">2 </w:t>
      </w:r>
      <w:r w:rsidRPr="00E70B1D">
        <w:rPr>
          <w:rFonts w:ascii="Times New Roman" w:hAnsi="Times New Roman" w:cs="Times New Roman"/>
          <w:color w:val="231F20"/>
          <w:w w:val="105"/>
          <w:sz w:val="24"/>
          <w:szCs w:val="24"/>
        </w:rPr>
        <w:t>p h d</w:t>
      </w:r>
    </w:p>
    <w:p w14:paraId="69E1B2EB" w14:textId="77777777" w:rsidR="00F77934" w:rsidRPr="00E70B1D" w:rsidRDefault="00F77934" w:rsidP="00E70B1D">
      <w:pPr>
        <w:spacing w:before="92" w:line="480" w:lineRule="auto"/>
        <w:ind w:left="199" w:right="979"/>
        <w:rPr>
          <w:rFonts w:ascii="Times New Roman" w:hAnsi="Times New Roman" w:cs="Times New Roman"/>
          <w:iCs/>
          <w:sz w:val="24"/>
          <w:szCs w:val="24"/>
        </w:rPr>
      </w:pPr>
      <w:r w:rsidRPr="00E70B1D">
        <w:rPr>
          <w:rFonts w:ascii="Times New Roman" w:hAnsi="Times New Roman" w:cs="Times New Roman"/>
          <w:iCs/>
          <w:color w:val="231F20"/>
          <w:position w:val="7"/>
          <w:sz w:val="24"/>
          <w:szCs w:val="24"/>
        </w:rPr>
        <w:t>1</w:t>
      </w:r>
      <w:r w:rsidRPr="00E70B1D">
        <w:rPr>
          <w:rFonts w:ascii="Times New Roman" w:hAnsi="Times New Roman" w:cs="Times New Roman"/>
          <w:iCs/>
          <w:color w:val="231F20"/>
          <w:sz w:val="24"/>
          <w:szCs w:val="24"/>
        </w:rPr>
        <w:t>Associate</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pacing w:val="-3"/>
          <w:sz w:val="24"/>
          <w:szCs w:val="24"/>
        </w:rPr>
        <w:t>Professor,</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pacing w:val="-3"/>
          <w:position w:val="7"/>
          <w:sz w:val="24"/>
          <w:szCs w:val="24"/>
        </w:rPr>
        <w:t>2</w:t>
      </w:r>
      <w:r w:rsidRPr="00E70B1D">
        <w:rPr>
          <w:rFonts w:ascii="Times New Roman" w:hAnsi="Times New Roman" w:cs="Times New Roman"/>
          <w:iCs/>
          <w:color w:val="231F20"/>
          <w:spacing w:val="-3"/>
          <w:sz w:val="24"/>
          <w:szCs w:val="24"/>
        </w:rPr>
        <w:t>Lecturer,</w:t>
      </w:r>
      <w:r w:rsidRPr="00E70B1D">
        <w:rPr>
          <w:rFonts w:ascii="Times New Roman" w:hAnsi="Times New Roman" w:cs="Times New Roman"/>
          <w:iCs/>
          <w:color w:val="231F20"/>
          <w:spacing w:val="-10"/>
          <w:sz w:val="24"/>
          <w:szCs w:val="24"/>
        </w:rPr>
        <w:t xml:space="preserve"> </w:t>
      </w:r>
      <w:r w:rsidRPr="00E70B1D">
        <w:rPr>
          <w:rFonts w:ascii="Times New Roman" w:hAnsi="Times New Roman" w:cs="Times New Roman"/>
          <w:iCs/>
          <w:color w:val="231F20"/>
          <w:sz w:val="24"/>
          <w:szCs w:val="24"/>
        </w:rPr>
        <w:t>School</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of</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Nursing</w:t>
      </w:r>
      <w:r w:rsidRPr="00E70B1D">
        <w:rPr>
          <w:rFonts w:ascii="Times New Roman" w:hAnsi="Times New Roman" w:cs="Times New Roman"/>
          <w:iCs/>
          <w:color w:val="231F20"/>
          <w:spacing w:val="-10"/>
          <w:sz w:val="24"/>
          <w:szCs w:val="24"/>
        </w:rPr>
        <w:t xml:space="preserve"> </w:t>
      </w:r>
      <w:r w:rsidRPr="00E70B1D">
        <w:rPr>
          <w:rFonts w:ascii="Times New Roman" w:hAnsi="Times New Roman" w:cs="Times New Roman"/>
          <w:iCs/>
          <w:color w:val="231F20"/>
          <w:sz w:val="24"/>
          <w:szCs w:val="24"/>
        </w:rPr>
        <w:t>and</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Midwifery,</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pacing w:val="-3"/>
          <w:position w:val="7"/>
          <w:sz w:val="24"/>
          <w:szCs w:val="24"/>
        </w:rPr>
        <w:t>3</w:t>
      </w:r>
      <w:r w:rsidRPr="00E70B1D">
        <w:rPr>
          <w:rFonts w:ascii="Times New Roman" w:hAnsi="Times New Roman" w:cs="Times New Roman"/>
          <w:iCs/>
          <w:color w:val="231F20"/>
          <w:spacing w:val="-3"/>
          <w:sz w:val="24"/>
          <w:szCs w:val="24"/>
        </w:rPr>
        <w:t>Lecturer,</w:t>
      </w:r>
      <w:r w:rsidRPr="00E70B1D">
        <w:rPr>
          <w:rFonts w:ascii="Times New Roman" w:hAnsi="Times New Roman" w:cs="Times New Roman"/>
          <w:iCs/>
          <w:color w:val="231F20"/>
          <w:spacing w:val="-10"/>
          <w:sz w:val="24"/>
          <w:szCs w:val="24"/>
        </w:rPr>
        <w:t xml:space="preserve"> </w:t>
      </w:r>
      <w:r w:rsidRPr="00E70B1D">
        <w:rPr>
          <w:rFonts w:ascii="Times New Roman" w:hAnsi="Times New Roman" w:cs="Times New Roman"/>
          <w:iCs/>
          <w:color w:val="231F20"/>
          <w:sz w:val="24"/>
          <w:szCs w:val="24"/>
        </w:rPr>
        <w:t>School</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of</w:t>
      </w:r>
      <w:r w:rsidRPr="00E70B1D">
        <w:rPr>
          <w:rFonts w:ascii="Times New Roman" w:hAnsi="Times New Roman" w:cs="Times New Roman"/>
          <w:iCs/>
          <w:color w:val="231F20"/>
          <w:spacing w:val="-10"/>
          <w:sz w:val="24"/>
          <w:szCs w:val="24"/>
        </w:rPr>
        <w:t xml:space="preserve"> </w:t>
      </w:r>
      <w:r w:rsidRPr="00E70B1D">
        <w:rPr>
          <w:rFonts w:ascii="Times New Roman" w:hAnsi="Times New Roman" w:cs="Times New Roman"/>
          <w:iCs/>
          <w:color w:val="231F20"/>
          <w:sz w:val="24"/>
          <w:szCs w:val="24"/>
        </w:rPr>
        <w:t>Psychology,</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Trinity</w:t>
      </w:r>
      <w:r w:rsidRPr="00E70B1D">
        <w:rPr>
          <w:rFonts w:ascii="Times New Roman" w:hAnsi="Times New Roman" w:cs="Times New Roman"/>
          <w:iCs/>
          <w:color w:val="231F20"/>
          <w:spacing w:val="-11"/>
          <w:sz w:val="24"/>
          <w:szCs w:val="24"/>
        </w:rPr>
        <w:t xml:space="preserve"> </w:t>
      </w:r>
      <w:r w:rsidRPr="00E70B1D">
        <w:rPr>
          <w:rFonts w:ascii="Times New Roman" w:hAnsi="Times New Roman" w:cs="Times New Roman"/>
          <w:iCs/>
          <w:color w:val="231F20"/>
          <w:sz w:val="24"/>
          <w:szCs w:val="24"/>
        </w:rPr>
        <w:t xml:space="preserve">College Dublin, Dublin, and </w:t>
      </w:r>
      <w:r w:rsidRPr="00E70B1D">
        <w:rPr>
          <w:rFonts w:ascii="Times New Roman" w:hAnsi="Times New Roman" w:cs="Times New Roman"/>
          <w:iCs/>
          <w:color w:val="231F20"/>
          <w:position w:val="7"/>
          <w:sz w:val="24"/>
          <w:szCs w:val="24"/>
        </w:rPr>
        <w:t>4</w:t>
      </w:r>
      <w:r w:rsidRPr="00E70B1D">
        <w:rPr>
          <w:rFonts w:ascii="Times New Roman" w:hAnsi="Times New Roman" w:cs="Times New Roman"/>
          <w:iCs/>
          <w:color w:val="231F20"/>
          <w:sz w:val="24"/>
          <w:szCs w:val="24"/>
        </w:rPr>
        <w:t xml:space="preserve">National Program Coordinator, </w:t>
      </w:r>
      <w:r w:rsidRPr="00E70B1D">
        <w:rPr>
          <w:rFonts w:ascii="Times New Roman" w:hAnsi="Times New Roman" w:cs="Times New Roman"/>
          <w:iCs/>
          <w:color w:val="231F20"/>
          <w:spacing w:val="-6"/>
          <w:sz w:val="24"/>
          <w:szCs w:val="24"/>
        </w:rPr>
        <w:t>GROW,</w:t>
      </w:r>
      <w:r w:rsidRPr="00E70B1D">
        <w:rPr>
          <w:rFonts w:ascii="Times New Roman" w:hAnsi="Times New Roman" w:cs="Times New Roman"/>
          <w:iCs/>
          <w:color w:val="231F20"/>
          <w:spacing w:val="32"/>
          <w:sz w:val="24"/>
          <w:szCs w:val="24"/>
        </w:rPr>
        <w:t xml:space="preserve"> </w:t>
      </w:r>
      <w:r w:rsidRPr="00E70B1D">
        <w:rPr>
          <w:rFonts w:ascii="Times New Roman" w:hAnsi="Times New Roman" w:cs="Times New Roman"/>
          <w:iCs/>
          <w:color w:val="231F20"/>
          <w:spacing w:val="-3"/>
          <w:sz w:val="24"/>
          <w:szCs w:val="24"/>
        </w:rPr>
        <w:t xml:space="preserve">Kilkenny, </w:t>
      </w:r>
      <w:r w:rsidRPr="00E70B1D">
        <w:rPr>
          <w:rFonts w:ascii="Times New Roman" w:hAnsi="Times New Roman" w:cs="Times New Roman"/>
          <w:iCs/>
          <w:color w:val="231F20"/>
          <w:sz w:val="24"/>
          <w:szCs w:val="24"/>
        </w:rPr>
        <w:t>Ireland</w:t>
      </w:r>
    </w:p>
    <w:p w14:paraId="1DFE7DAF" w14:textId="77777777" w:rsidR="00F77934" w:rsidRDefault="00F77934" w:rsidP="00E70B1D">
      <w:pPr>
        <w:pStyle w:val="Heading3"/>
        <w:spacing w:before="240" w:line="480" w:lineRule="auto"/>
        <w:rPr>
          <w:b/>
          <w:bCs/>
          <w:color w:val="231F20"/>
        </w:rPr>
      </w:pPr>
    </w:p>
    <w:p w14:paraId="743D2294" w14:textId="77777777" w:rsidR="00F77934" w:rsidRDefault="00F77934" w:rsidP="00E70B1D">
      <w:pPr>
        <w:pStyle w:val="Heading3"/>
        <w:spacing w:before="240" w:line="480" w:lineRule="auto"/>
        <w:rPr>
          <w:b/>
          <w:bCs/>
          <w:color w:val="231F20"/>
        </w:rPr>
      </w:pPr>
    </w:p>
    <w:p w14:paraId="1B213513" w14:textId="77777777" w:rsidR="00F77934" w:rsidRPr="00F77934" w:rsidRDefault="00F77934" w:rsidP="00E70B1D">
      <w:pPr>
        <w:pStyle w:val="Heading3"/>
        <w:spacing w:line="480" w:lineRule="auto"/>
        <w:rPr>
          <w:rFonts w:ascii="Times New Roman" w:hAnsi="Times New Roman" w:cs="Times New Roman"/>
        </w:rPr>
      </w:pPr>
      <w:r w:rsidRPr="00F77934">
        <w:rPr>
          <w:rFonts w:ascii="Times New Roman" w:hAnsi="Times New Roman" w:cs="Times New Roman"/>
          <w:color w:val="231F20"/>
        </w:rPr>
        <w:t>Accessible summary</w:t>
      </w:r>
    </w:p>
    <w:p w14:paraId="63FDD2B2" w14:textId="77777777" w:rsidR="00F77934" w:rsidRPr="00F77934" w:rsidRDefault="00F77934" w:rsidP="00E70B1D">
      <w:pPr>
        <w:pStyle w:val="ListParagraph"/>
        <w:numPr>
          <w:ilvl w:val="0"/>
          <w:numId w:val="1"/>
        </w:numPr>
        <w:tabs>
          <w:tab w:val="left" w:pos="435"/>
        </w:tabs>
        <w:spacing w:before="152" w:line="480" w:lineRule="auto"/>
        <w:rPr>
          <w:rFonts w:ascii="Times New Roman" w:hAnsi="Times New Roman" w:cs="Times New Roman"/>
          <w:sz w:val="24"/>
          <w:szCs w:val="24"/>
        </w:rPr>
      </w:pPr>
      <w:r w:rsidRPr="00F77934">
        <w:rPr>
          <w:rFonts w:ascii="Times New Roman" w:hAnsi="Times New Roman" w:cs="Times New Roman"/>
          <w:color w:val="231F20"/>
          <w:sz w:val="24"/>
          <w:szCs w:val="24"/>
        </w:rPr>
        <w:t>Service</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user</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involvement</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is</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central</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to</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future</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mental</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health</w:t>
      </w:r>
      <w:r w:rsidRPr="00F77934">
        <w:rPr>
          <w:rFonts w:ascii="Times New Roman" w:hAnsi="Times New Roman" w:cs="Times New Roman"/>
          <w:color w:val="231F20"/>
          <w:spacing w:val="11"/>
          <w:sz w:val="24"/>
          <w:szCs w:val="24"/>
        </w:rPr>
        <w:t xml:space="preserve"> </w:t>
      </w:r>
      <w:r w:rsidRPr="00F77934">
        <w:rPr>
          <w:rFonts w:ascii="Times New Roman" w:hAnsi="Times New Roman" w:cs="Times New Roman"/>
          <w:color w:val="231F20"/>
          <w:sz w:val="24"/>
          <w:szCs w:val="24"/>
        </w:rPr>
        <w:t>education.</w:t>
      </w:r>
    </w:p>
    <w:p w14:paraId="1B88EABB" w14:textId="77777777" w:rsidR="00F77934" w:rsidRPr="00F77934" w:rsidRDefault="00F77934" w:rsidP="00E70B1D">
      <w:pPr>
        <w:pStyle w:val="ListParagraph"/>
        <w:numPr>
          <w:ilvl w:val="0"/>
          <w:numId w:val="1"/>
        </w:numPr>
        <w:tabs>
          <w:tab w:val="left" w:pos="435"/>
        </w:tabs>
        <w:spacing w:line="480" w:lineRule="auto"/>
        <w:rPr>
          <w:rFonts w:ascii="Times New Roman" w:hAnsi="Times New Roman" w:cs="Times New Roman"/>
          <w:sz w:val="24"/>
          <w:szCs w:val="24"/>
        </w:rPr>
      </w:pPr>
      <w:r w:rsidRPr="00F77934">
        <w:rPr>
          <w:rFonts w:ascii="Times New Roman" w:hAnsi="Times New Roman" w:cs="Times New Roman"/>
          <w:color w:val="231F20"/>
          <w:sz w:val="24"/>
          <w:szCs w:val="24"/>
        </w:rPr>
        <w:t>The</w:t>
      </w:r>
      <w:r w:rsidRPr="00F77934">
        <w:rPr>
          <w:rFonts w:ascii="Times New Roman" w:hAnsi="Times New Roman" w:cs="Times New Roman"/>
          <w:color w:val="231F20"/>
          <w:spacing w:val="26"/>
          <w:sz w:val="24"/>
          <w:szCs w:val="24"/>
        </w:rPr>
        <w:t xml:space="preserve"> </w:t>
      </w:r>
      <w:r w:rsidRPr="00F77934">
        <w:rPr>
          <w:rFonts w:ascii="Times New Roman" w:hAnsi="Times New Roman" w:cs="Times New Roman"/>
          <w:color w:val="231F20"/>
          <w:sz w:val="24"/>
          <w:szCs w:val="24"/>
        </w:rPr>
        <w:t>vast</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majority</w:t>
      </w:r>
      <w:r w:rsidRPr="00F77934">
        <w:rPr>
          <w:rFonts w:ascii="Times New Roman" w:hAnsi="Times New Roman" w:cs="Times New Roman"/>
          <w:color w:val="231F20"/>
          <w:spacing w:val="26"/>
          <w:sz w:val="24"/>
          <w:szCs w:val="24"/>
        </w:rPr>
        <w:t xml:space="preserve"> </w:t>
      </w:r>
      <w:r w:rsidRPr="00F77934">
        <w:rPr>
          <w:rFonts w:ascii="Times New Roman" w:hAnsi="Times New Roman" w:cs="Times New Roman"/>
          <w:color w:val="231F20"/>
          <w:sz w:val="24"/>
          <w:szCs w:val="24"/>
        </w:rPr>
        <w:t>of</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curriculum</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planning</w:t>
      </w:r>
      <w:r w:rsidRPr="00F77934">
        <w:rPr>
          <w:rFonts w:ascii="Times New Roman" w:hAnsi="Times New Roman" w:cs="Times New Roman"/>
          <w:color w:val="231F20"/>
          <w:spacing w:val="26"/>
          <w:sz w:val="24"/>
          <w:szCs w:val="24"/>
        </w:rPr>
        <w:t xml:space="preserve"> </w:t>
      </w:r>
      <w:r w:rsidRPr="00F77934">
        <w:rPr>
          <w:rFonts w:ascii="Times New Roman" w:hAnsi="Times New Roman" w:cs="Times New Roman"/>
          <w:color w:val="231F20"/>
          <w:sz w:val="24"/>
          <w:szCs w:val="24"/>
        </w:rPr>
        <w:t>and</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delivery</w:t>
      </w:r>
      <w:r w:rsidRPr="00F77934">
        <w:rPr>
          <w:rFonts w:ascii="Times New Roman" w:hAnsi="Times New Roman" w:cs="Times New Roman"/>
          <w:color w:val="231F20"/>
          <w:spacing w:val="26"/>
          <w:sz w:val="24"/>
          <w:szCs w:val="24"/>
        </w:rPr>
        <w:t xml:space="preserve"> </w:t>
      </w:r>
      <w:r w:rsidRPr="00F77934">
        <w:rPr>
          <w:rFonts w:ascii="Times New Roman" w:hAnsi="Times New Roman" w:cs="Times New Roman"/>
          <w:color w:val="231F20"/>
          <w:sz w:val="24"/>
          <w:szCs w:val="24"/>
        </w:rPr>
        <w:t>occurs</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in</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the</w:t>
      </w:r>
      <w:r w:rsidRPr="00F77934">
        <w:rPr>
          <w:rFonts w:ascii="Times New Roman" w:hAnsi="Times New Roman" w:cs="Times New Roman"/>
          <w:color w:val="231F20"/>
          <w:spacing w:val="26"/>
          <w:sz w:val="24"/>
          <w:szCs w:val="24"/>
        </w:rPr>
        <w:t xml:space="preserve"> </w:t>
      </w:r>
      <w:r w:rsidRPr="00F77934">
        <w:rPr>
          <w:rFonts w:ascii="Times New Roman" w:hAnsi="Times New Roman" w:cs="Times New Roman"/>
          <w:color w:val="231F20"/>
          <w:sz w:val="24"/>
          <w:szCs w:val="24"/>
        </w:rPr>
        <w:t>absence</w:t>
      </w:r>
      <w:r w:rsidRPr="00F77934">
        <w:rPr>
          <w:rFonts w:ascii="Times New Roman" w:hAnsi="Times New Roman" w:cs="Times New Roman"/>
          <w:color w:val="231F20"/>
          <w:spacing w:val="27"/>
          <w:sz w:val="24"/>
          <w:szCs w:val="24"/>
        </w:rPr>
        <w:t xml:space="preserve"> </w:t>
      </w:r>
      <w:r w:rsidRPr="00F77934">
        <w:rPr>
          <w:rFonts w:ascii="Times New Roman" w:hAnsi="Times New Roman" w:cs="Times New Roman"/>
          <w:color w:val="231F20"/>
          <w:sz w:val="24"/>
          <w:szCs w:val="24"/>
        </w:rPr>
        <w:t>of</w:t>
      </w:r>
    </w:p>
    <w:p w14:paraId="6EA1C945" w14:textId="77777777" w:rsidR="00F77934" w:rsidRPr="00F77934" w:rsidRDefault="00F77934" w:rsidP="00E70B1D">
      <w:pPr>
        <w:pStyle w:val="BodyText"/>
        <w:spacing w:line="480" w:lineRule="auto"/>
        <w:ind w:left="434"/>
        <w:rPr>
          <w:rFonts w:ascii="Times New Roman" w:hAnsi="Times New Roman" w:cs="Times New Roman"/>
          <w:sz w:val="24"/>
          <w:szCs w:val="24"/>
        </w:rPr>
      </w:pPr>
      <w:r w:rsidRPr="00F77934">
        <w:rPr>
          <w:rFonts w:ascii="Times New Roman" w:hAnsi="Times New Roman" w:cs="Times New Roman"/>
          <w:color w:val="231F20"/>
          <w:sz w:val="24"/>
          <w:szCs w:val="24"/>
        </w:rPr>
        <w:t>consultation with service users.</w:t>
      </w:r>
    </w:p>
    <w:p w14:paraId="4FB344E4" w14:textId="77777777" w:rsidR="00F77934" w:rsidRPr="00F77934" w:rsidRDefault="00F77934" w:rsidP="00E70B1D">
      <w:pPr>
        <w:pStyle w:val="ListParagraph"/>
        <w:numPr>
          <w:ilvl w:val="0"/>
          <w:numId w:val="1"/>
        </w:numPr>
        <w:tabs>
          <w:tab w:val="left" w:pos="435"/>
        </w:tabs>
        <w:spacing w:before="1" w:line="480" w:lineRule="auto"/>
        <w:rPr>
          <w:rFonts w:ascii="Times New Roman" w:hAnsi="Times New Roman" w:cs="Times New Roman"/>
          <w:sz w:val="24"/>
          <w:szCs w:val="24"/>
        </w:rPr>
      </w:pPr>
      <w:r w:rsidRPr="00F77934">
        <w:rPr>
          <w:rFonts w:ascii="Times New Roman" w:hAnsi="Times New Roman" w:cs="Times New Roman"/>
          <w:color w:val="231F20"/>
          <w:sz w:val="24"/>
          <w:szCs w:val="24"/>
        </w:rPr>
        <w:t>Achieving service user involvement requires commitment, resources and</w:t>
      </w:r>
      <w:r w:rsidRPr="00F77934">
        <w:rPr>
          <w:rFonts w:ascii="Times New Roman" w:hAnsi="Times New Roman" w:cs="Times New Roman"/>
          <w:color w:val="231F20"/>
          <w:spacing w:val="31"/>
          <w:sz w:val="24"/>
          <w:szCs w:val="24"/>
        </w:rPr>
        <w:t xml:space="preserve"> </w:t>
      </w:r>
      <w:r w:rsidRPr="00F77934">
        <w:rPr>
          <w:rFonts w:ascii="Times New Roman" w:hAnsi="Times New Roman" w:cs="Times New Roman"/>
          <w:color w:val="231F20"/>
          <w:sz w:val="24"/>
          <w:szCs w:val="24"/>
        </w:rPr>
        <w:t>planning.</w:t>
      </w:r>
    </w:p>
    <w:p w14:paraId="15D77BC3" w14:textId="07B17592" w:rsidR="00F77934" w:rsidRPr="00E70B1D" w:rsidRDefault="00F77934" w:rsidP="00E70B1D">
      <w:pPr>
        <w:pStyle w:val="Heading3"/>
        <w:spacing w:before="240" w:line="480" w:lineRule="auto"/>
        <w:rPr>
          <w:rFonts w:ascii="Times New Roman" w:hAnsi="Times New Roman" w:cs="Times New Roman"/>
          <w:b/>
          <w:bCs/>
          <w:color w:val="231F20"/>
        </w:rPr>
      </w:pPr>
      <w:r w:rsidRPr="00E70B1D">
        <w:rPr>
          <w:rFonts w:ascii="Times New Roman" w:hAnsi="Times New Roman" w:cs="Times New Roman"/>
          <w:b/>
          <w:bCs/>
          <w:color w:val="231F20"/>
        </w:rPr>
        <w:lastRenderedPageBreak/>
        <w:t>Abstract</w:t>
      </w:r>
    </w:p>
    <w:p w14:paraId="06B3B3AC" w14:textId="77777777" w:rsidR="00F77934" w:rsidRPr="00E70B1D" w:rsidRDefault="00F77934" w:rsidP="00E70B1D">
      <w:pPr>
        <w:pStyle w:val="BodyText"/>
        <w:spacing w:before="174" w:line="480" w:lineRule="auto"/>
        <w:ind w:right="861"/>
        <w:jc w:val="both"/>
        <w:rPr>
          <w:rFonts w:ascii="Times New Roman" w:hAnsi="Times New Roman" w:cs="Times New Roman"/>
          <w:sz w:val="24"/>
          <w:szCs w:val="24"/>
        </w:rPr>
      </w:pP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recent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years,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an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ever-</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increasing</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call</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involve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people</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who</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use</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health services</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delivery</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evaluation</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22"/>
          <w:sz w:val="24"/>
          <w:szCs w:val="24"/>
        </w:rPr>
        <w:t xml:space="preserve">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 xml:space="preserve">Within Ireland, there is very little evidence of the degree of service user involvement in the </w:t>
      </w:r>
      <w:r w:rsidRPr="00E70B1D">
        <w:rPr>
          <w:rFonts w:ascii="Times New Roman" w:hAnsi="Times New Roman" w:cs="Times New Roman"/>
          <w:color w:val="231F20"/>
          <w:w w:val="95"/>
          <w:sz w:val="24"/>
          <w:szCs w:val="24"/>
        </w:rPr>
        <w:t xml:space="preserve">educational preparation of mental health practitioners. This paper presents the findings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training</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professionals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working</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in mental health services in Ireland. Findings from this study indicate that in the vast majority</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curricula</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are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planned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delivered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without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consultation</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or</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input from</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Currently</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scope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teaching,</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with little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curriculum</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assessment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8"/>
          <w:sz w:val="24"/>
          <w:szCs w:val="24"/>
        </w:rPr>
        <w:t xml:space="preserve"> </w:t>
      </w:r>
      <w:proofErr w:type="spellStart"/>
      <w:r w:rsidRPr="00E70B1D">
        <w:rPr>
          <w:rFonts w:ascii="Times New Roman" w:hAnsi="Times New Roman" w:cs="Times New Roman"/>
          <w:color w:val="231F20"/>
          <w:sz w:val="24"/>
          <w:szCs w:val="24"/>
        </w:rPr>
        <w:t>selec</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tion</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pacing w:val="-3"/>
          <w:sz w:val="24"/>
          <w:szCs w:val="24"/>
        </w:rPr>
        <w:t>However,</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evidence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changing,</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many</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respondents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indicating</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an</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eagerness</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move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agenda</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forward.</w:t>
      </w:r>
    </w:p>
    <w:p w14:paraId="7E0E8D93" w14:textId="48AB5E15" w:rsidR="00F77934" w:rsidRPr="00E70B1D" w:rsidRDefault="00F77934" w:rsidP="00E70B1D">
      <w:pPr>
        <w:spacing w:line="480" w:lineRule="auto"/>
        <w:rPr>
          <w:rFonts w:ascii="Times New Roman" w:hAnsi="Times New Roman" w:cs="Times New Roman"/>
          <w:sz w:val="24"/>
          <w:szCs w:val="24"/>
        </w:rPr>
      </w:pPr>
    </w:p>
    <w:p w14:paraId="71451DBF" w14:textId="03932B97" w:rsidR="00F77934" w:rsidRPr="00E70B1D" w:rsidRDefault="00F77934" w:rsidP="00E70B1D">
      <w:pPr>
        <w:spacing w:line="480" w:lineRule="auto"/>
        <w:rPr>
          <w:rFonts w:ascii="Times New Roman" w:hAnsi="Times New Roman" w:cs="Times New Roman"/>
          <w:sz w:val="24"/>
          <w:szCs w:val="24"/>
        </w:rPr>
      </w:pPr>
    </w:p>
    <w:p w14:paraId="3FFBF56E" w14:textId="400351EE" w:rsidR="00F77934" w:rsidRPr="00E70B1D" w:rsidRDefault="00F77934" w:rsidP="00E70B1D">
      <w:pPr>
        <w:spacing w:line="480" w:lineRule="auto"/>
        <w:rPr>
          <w:rFonts w:ascii="Times New Roman" w:hAnsi="Times New Roman" w:cs="Times New Roman"/>
          <w:sz w:val="24"/>
          <w:szCs w:val="24"/>
        </w:rPr>
      </w:pPr>
    </w:p>
    <w:p w14:paraId="539B29F0" w14:textId="7E8C0055" w:rsidR="00F77934" w:rsidRPr="00E70B1D" w:rsidRDefault="00E70B1D" w:rsidP="00E70B1D">
      <w:pPr>
        <w:pStyle w:val="Heading1"/>
        <w:spacing w:line="480" w:lineRule="auto"/>
        <w:ind w:right="434"/>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I</w:t>
      </w:r>
      <w:r w:rsidR="00F77934" w:rsidRPr="00E70B1D">
        <w:rPr>
          <w:rFonts w:ascii="Times New Roman" w:hAnsi="Times New Roman" w:cs="Times New Roman"/>
          <w:b/>
          <w:bCs/>
          <w:color w:val="231F20"/>
          <w:sz w:val="24"/>
          <w:szCs w:val="24"/>
        </w:rPr>
        <w:t>ntroduction</w:t>
      </w:r>
    </w:p>
    <w:p w14:paraId="56E95F38" w14:textId="10188B29" w:rsidR="00F77934" w:rsidRPr="00E70B1D" w:rsidRDefault="00F77934" w:rsidP="00E70B1D">
      <w:pPr>
        <w:pStyle w:val="BodyText"/>
        <w:spacing w:line="480" w:lineRule="auto"/>
        <w:ind w:left="199" w:right="861"/>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In line with international trends, the Department of Health and Children (2006) and the Mental Health Com- mission (2008) in Ireland called for the involvement of people who use mental health services and their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in the development, delivery and evaluation of </w:t>
      </w:r>
      <w:proofErr w:type="spellStart"/>
      <w:r w:rsidRPr="00E70B1D">
        <w:rPr>
          <w:rFonts w:ascii="Times New Roman" w:hAnsi="Times New Roman" w:cs="Times New Roman"/>
          <w:color w:val="231F20"/>
          <w:sz w:val="24"/>
          <w:szCs w:val="24"/>
        </w:rPr>
        <w:t>interpro</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fessional</w:t>
      </w:r>
      <w:proofErr w:type="spellEnd"/>
      <w:r w:rsidRPr="00E70B1D">
        <w:rPr>
          <w:rFonts w:ascii="Times New Roman" w:hAnsi="Times New Roman" w:cs="Times New Roman"/>
          <w:color w:val="231F20"/>
          <w:sz w:val="24"/>
          <w:szCs w:val="24"/>
        </w:rPr>
        <w:t xml:space="preserve"> education for mental health practitioners. This increased involvement is part of a wider commitment to service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contributions in all aspects of healthcare (Department of Health and Children 2001, 2006, Mental Health Commission 2007, 2008). It is argued that if an ethos of partnership which values the expertise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6"/>
          <w:sz w:val="24"/>
          <w:szCs w:val="24"/>
        </w:rPr>
        <w:t xml:space="preserve">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underpin</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delivery, then such partnerships must also be a corner- stone of all mental health </w:t>
      </w:r>
      <w:r w:rsidRPr="00E70B1D">
        <w:rPr>
          <w:rFonts w:ascii="Times New Roman" w:hAnsi="Times New Roman" w:cs="Times New Roman"/>
          <w:color w:val="231F20"/>
          <w:sz w:val="24"/>
          <w:szCs w:val="24"/>
        </w:rPr>
        <w:lastRenderedPageBreak/>
        <w:t xml:space="preserve">education </w:t>
      </w:r>
      <w:r w:rsidRPr="00E70B1D">
        <w:rPr>
          <w:rFonts w:ascii="Times New Roman" w:hAnsi="Times New Roman" w:cs="Times New Roman"/>
          <w:color w:val="231F20"/>
          <w:spacing w:val="-5"/>
          <w:sz w:val="24"/>
          <w:szCs w:val="24"/>
        </w:rPr>
        <w:t>(</w:t>
      </w:r>
      <w:proofErr w:type="spellStart"/>
      <w:r w:rsidRPr="00E70B1D">
        <w:rPr>
          <w:rFonts w:ascii="Times New Roman" w:hAnsi="Times New Roman" w:cs="Times New Roman"/>
          <w:color w:val="231F20"/>
          <w:spacing w:val="-5"/>
          <w:sz w:val="24"/>
          <w:szCs w:val="24"/>
        </w:rPr>
        <w:t>Tew</w:t>
      </w:r>
      <w:proofErr w:type="spellEnd"/>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2004). Similarly,</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an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increased</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recognition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need</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 xml:space="preserve">for service user and public involvement in the area of </w:t>
      </w:r>
      <w:proofErr w:type="spellStart"/>
      <w:r w:rsidRPr="00E70B1D">
        <w:rPr>
          <w:rFonts w:ascii="Times New Roman" w:hAnsi="Times New Roman" w:cs="Times New Roman"/>
          <w:color w:val="231F20"/>
          <w:sz w:val="24"/>
          <w:szCs w:val="24"/>
        </w:rPr>
        <w:t>regu</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lation</w:t>
      </w:r>
      <w:proofErr w:type="spellEnd"/>
      <w:r w:rsidRPr="00E70B1D">
        <w:rPr>
          <w:rFonts w:ascii="Times New Roman" w:hAnsi="Times New Roman" w:cs="Times New Roman"/>
          <w:color w:val="231F20"/>
          <w:sz w:val="24"/>
          <w:szCs w:val="24"/>
        </w:rPr>
        <w:t xml:space="preserve"> of health and social care in Ireland (Health and Social Care Regulatory Forum 2009) which will </w:t>
      </w:r>
      <w:proofErr w:type="spellStart"/>
      <w:r w:rsidRPr="00E70B1D">
        <w:rPr>
          <w:rFonts w:ascii="Times New Roman" w:hAnsi="Times New Roman" w:cs="Times New Roman"/>
          <w:color w:val="231F20"/>
          <w:sz w:val="24"/>
          <w:szCs w:val="24"/>
        </w:rPr>
        <w:t>necessi</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tate</w:t>
      </w:r>
      <w:proofErr w:type="spellEnd"/>
      <w:r w:rsidRPr="00E70B1D">
        <w:rPr>
          <w:rFonts w:ascii="Times New Roman" w:hAnsi="Times New Roman" w:cs="Times New Roman"/>
          <w:color w:val="231F20"/>
          <w:sz w:val="24"/>
          <w:szCs w:val="24"/>
        </w:rPr>
        <w:t xml:space="preserve"> wider consultation with stakeholders in an effort at creating</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greater</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transparency.</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Within</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Ireland,</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 xml:space="preserve">very little evidence to the degree of service user involvement in the educational preparation of mental health </w:t>
      </w:r>
      <w:proofErr w:type="spellStart"/>
      <w:r w:rsidRPr="00E70B1D">
        <w:rPr>
          <w:rFonts w:ascii="Times New Roman" w:hAnsi="Times New Roman" w:cs="Times New Roman"/>
          <w:color w:val="231F20"/>
          <w:sz w:val="24"/>
          <w:szCs w:val="24"/>
        </w:rPr>
        <w:t>prac</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titioners</w:t>
      </w:r>
      <w:proofErr w:type="spellEnd"/>
      <w:r w:rsidRPr="00E70B1D">
        <w:rPr>
          <w:rFonts w:ascii="Times New Roman" w:hAnsi="Times New Roman" w:cs="Times New Roman"/>
          <w:color w:val="231F20"/>
          <w:sz w:val="24"/>
          <w:szCs w:val="24"/>
        </w:rPr>
        <w:t xml:space="preserve">. This paper presents the findings on </w:t>
      </w:r>
      <w:proofErr w:type="gramStart"/>
      <w:r w:rsidRPr="00E70B1D">
        <w:rPr>
          <w:rFonts w:ascii="Times New Roman" w:hAnsi="Times New Roman" w:cs="Times New Roman"/>
          <w:color w:val="231F20"/>
          <w:sz w:val="24"/>
          <w:szCs w:val="24"/>
        </w:rPr>
        <w:t>service  user</w:t>
      </w:r>
      <w:proofErr w:type="gramEnd"/>
      <w:r w:rsidRPr="00E70B1D">
        <w:rPr>
          <w:rFonts w:ascii="Times New Roman" w:hAnsi="Times New Roman" w:cs="Times New Roman"/>
          <w:color w:val="231F20"/>
          <w:sz w:val="24"/>
          <w:szCs w:val="24"/>
        </w:rPr>
        <w:t xml:space="preserve"> involvement derived from a large scoping study undertaken to explore the education and training available to professionals working in mental health services  in</w:t>
      </w:r>
      <w:r w:rsidRPr="00E70B1D">
        <w:rPr>
          <w:rFonts w:ascii="Times New Roman" w:hAnsi="Times New Roman" w:cs="Times New Roman"/>
          <w:color w:val="231F20"/>
          <w:spacing w:val="31"/>
          <w:sz w:val="24"/>
          <w:szCs w:val="24"/>
        </w:rPr>
        <w:t xml:space="preserve"> </w:t>
      </w:r>
      <w:r w:rsidRPr="00E70B1D">
        <w:rPr>
          <w:rFonts w:ascii="Times New Roman" w:hAnsi="Times New Roman" w:cs="Times New Roman"/>
          <w:color w:val="231F20"/>
          <w:sz w:val="24"/>
          <w:szCs w:val="24"/>
        </w:rPr>
        <w:t>Ireland.</w:t>
      </w:r>
    </w:p>
    <w:p w14:paraId="680C1828" w14:textId="77777777" w:rsidR="00F77934" w:rsidRPr="00E70B1D" w:rsidRDefault="00F77934" w:rsidP="00E70B1D">
      <w:pPr>
        <w:pStyle w:val="Heading1"/>
        <w:spacing w:before="189"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Literature on service user involvement</w:t>
      </w:r>
    </w:p>
    <w:p w14:paraId="48D4E929" w14:textId="2176F0B9" w:rsidR="00F77934" w:rsidRPr="00E70B1D" w:rsidRDefault="00F77934" w:rsidP="00E70B1D">
      <w:pPr>
        <w:pStyle w:val="BodyText"/>
        <w:spacing w:before="159" w:line="480" w:lineRule="auto"/>
        <w:ind w:right="38"/>
        <w:jc w:val="both"/>
        <w:rPr>
          <w:rFonts w:ascii="Times New Roman" w:hAnsi="Times New Roman" w:cs="Times New Roman"/>
          <w:sz w:val="24"/>
          <w:szCs w:val="24"/>
        </w:rPr>
      </w:pPr>
      <w:r w:rsidRPr="00E70B1D">
        <w:rPr>
          <w:rFonts w:ascii="Times New Roman" w:hAnsi="Times New Roman" w:cs="Times New Roman"/>
          <w:color w:val="231F20"/>
          <w:sz w:val="24"/>
          <w:szCs w:val="24"/>
        </w:rPr>
        <w:t>Although</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very</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little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research</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exists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measures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8"/>
          <w:sz w:val="24"/>
          <w:szCs w:val="24"/>
        </w:rPr>
        <w:t xml:space="preserve"> </w:t>
      </w:r>
      <w:proofErr w:type="spellStart"/>
      <w:r w:rsidRPr="00E70B1D">
        <w:rPr>
          <w:rFonts w:ascii="Times New Roman" w:hAnsi="Times New Roman" w:cs="Times New Roman"/>
          <w:color w:val="231F20"/>
          <w:sz w:val="24"/>
          <w:szCs w:val="24"/>
        </w:rPr>
        <w:t>effec</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tiveness</w:t>
      </w:r>
      <w:proofErr w:type="spellEnd"/>
      <w:r w:rsidRPr="00E70B1D">
        <w:rPr>
          <w:rFonts w:ascii="Times New Roman" w:hAnsi="Times New Roman" w:cs="Times New Roman"/>
          <w:color w:val="231F20"/>
          <w:sz w:val="24"/>
          <w:szCs w:val="24"/>
        </w:rPr>
        <w:t xml:space="preserve"> of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on learning and practice,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consensus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view</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internationally</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it</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 xml:space="preserve">should be encouraged (Barnes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2000, Livingston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Cooper 2004, </w:t>
      </w:r>
      <w:r w:rsidRPr="00E70B1D">
        <w:rPr>
          <w:rFonts w:ascii="Times New Roman" w:hAnsi="Times New Roman" w:cs="Times New Roman"/>
          <w:color w:val="231F20"/>
          <w:spacing w:val="-5"/>
          <w:sz w:val="24"/>
          <w:szCs w:val="24"/>
        </w:rPr>
        <w:t xml:space="preserve">Tait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Lester 2005, Rush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Baker 2006). Clearly public trust in health professionals and services has been diminished</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by</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high</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profile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cases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such</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Inquiry</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into</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the high level of caesarean hysterectomies at Our Lady</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 xml:space="preserve">of Lourdes Hospital in Drogheda (Harding-Clarke 2006) as well as the findings of the Shipman Inquiry in the UK (Health and Social Care Regulatory Forum 2009). </w:t>
      </w:r>
      <w:r w:rsidRPr="00E70B1D">
        <w:rPr>
          <w:rFonts w:ascii="Times New Roman" w:hAnsi="Times New Roman" w:cs="Times New Roman"/>
          <w:i/>
          <w:color w:val="231F20"/>
          <w:sz w:val="24"/>
          <w:szCs w:val="24"/>
        </w:rPr>
        <w:t xml:space="preserve">The National Strategy for Service User Involvement in the </w:t>
      </w:r>
      <w:r w:rsidRPr="00E70B1D">
        <w:rPr>
          <w:rFonts w:ascii="Times New Roman" w:hAnsi="Times New Roman" w:cs="Times New Roman"/>
          <w:i/>
          <w:color w:val="231F20"/>
          <w:w w:val="95"/>
          <w:sz w:val="24"/>
          <w:szCs w:val="24"/>
        </w:rPr>
        <w:t xml:space="preserve">Health Service 2008–2013 </w:t>
      </w:r>
      <w:r w:rsidRPr="00E70B1D">
        <w:rPr>
          <w:rFonts w:ascii="Times New Roman" w:hAnsi="Times New Roman" w:cs="Times New Roman"/>
          <w:color w:val="231F20"/>
          <w:w w:val="95"/>
          <w:sz w:val="24"/>
          <w:szCs w:val="24"/>
        </w:rPr>
        <w:t xml:space="preserve">(Health Service Executive 2008) </w:t>
      </w:r>
      <w:r w:rsidRPr="00E70B1D">
        <w:rPr>
          <w:rFonts w:ascii="Times New Roman" w:hAnsi="Times New Roman" w:cs="Times New Roman"/>
          <w:color w:val="231F20"/>
          <w:sz w:val="24"/>
          <w:szCs w:val="24"/>
        </w:rPr>
        <w:t xml:space="preserve">proposes that ‘the service user should be central to their own care and to the design and delivery of health and personal social services’ at an individual, community and national level (Health and Social Care Regulatory Forum 2009, p. 8). The evidence that is available from nursing, psychology and social work suggests that involvement of users and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may impact on service provision and student learning by: increasing students’</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 xml:space="preserve">communication, partnership and advocacy skills (Curran 1997, </w:t>
      </w:r>
      <w:r w:rsidRPr="00E70B1D">
        <w:rPr>
          <w:rFonts w:ascii="Times New Roman" w:hAnsi="Times New Roman" w:cs="Times New Roman"/>
          <w:color w:val="231F20"/>
          <w:spacing w:val="-5"/>
          <w:sz w:val="24"/>
          <w:szCs w:val="24"/>
        </w:rPr>
        <w:t xml:space="preserve">Wood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Wilson-Barnett 1999, Beresford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Croft 2004, </w:t>
      </w:r>
      <w:proofErr w:type="spellStart"/>
      <w:r w:rsidRPr="00E70B1D">
        <w:rPr>
          <w:rFonts w:ascii="Times New Roman" w:hAnsi="Times New Roman" w:cs="Times New Roman"/>
          <w:color w:val="231F20"/>
          <w:spacing w:val="-6"/>
          <w:sz w:val="24"/>
          <w:szCs w:val="24"/>
        </w:rPr>
        <w:t>Tew</w:t>
      </w:r>
      <w:proofErr w:type="spellEnd"/>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2004,</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Simons</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9"/>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2007,</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Duffy</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2008),</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challenging</w:t>
      </w:r>
      <w:r w:rsidRPr="00E70B1D">
        <w:rPr>
          <w:rFonts w:ascii="Times New Roman" w:hAnsi="Times New Roman" w:cs="Times New Roman"/>
          <w:color w:val="231F20"/>
          <w:spacing w:val="-19"/>
          <w:sz w:val="24"/>
          <w:szCs w:val="24"/>
        </w:rPr>
        <w:t xml:space="preserve"> </w:t>
      </w:r>
      <w:proofErr w:type="spellStart"/>
      <w:r w:rsidRPr="00E70B1D">
        <w:rPr>
          <w:rFonts w:ascii="Times New Roman" w:hAnsi="Times New Roman" w:cs="Times New Roman"/>
          <w:color w:val="231F20"/>
          <w:sz w:val="24"/>
          <w:szCs w:val="24"/>
        </w:rPr>
        <w:t>profes</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sional</w:t>
      </w:r>
      <w:proofErr w:type="spellEnd"/>
      <w:r w:rsidRPr="00E70B1D">
        <w:rPr>
          <w:rFonts w:ascii="Times New Roman" w:hAnsi="Times New Roman" w:cs="Times New Roman"/>
          <w:color w:val="231F20"/>
          <w:sz w:val="24"/>
          <w:szCs w:val="24"/>
        </w:rPr>
        <w:t xml:space="preserve"> orthodoxies and </w:t>
      </w:r>
      <w:r w:rsidRPr="00E70B1D">
        <w:rPr>
          <w:rFonts w:ascii="Times New Roman" w:hAnsi="Times New Roman" w:cs="Times New Roman"/>
          <w:color w:val="231F20"/>
          <w:sz w:val="24"/>
          <w:szCs w:val="24"/>
        </w:rPr>
        <w:lastRenderedPageBreak/>
        <w:t xml:space="preserve">power (Harper 2002, Beresford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Croft 2004, </w:t>
      </w:r>
      <w:proofErr w:type="spellStart"/>
      <w:r w:rsidRPr="00E70B1D">
        <w:rPr>
          <w:rFonts w:ascii="Times New Roman" w:hAnsi="Times New Roman" w:cs="Times New Roman"/>
          <w:color w:val="231F20"/>
          <w:spacing w:val="-6"/>
          <w:sz w:val="24"/>
          <w:szCs w:val="24"/>
        </w:rPr>
        <w:t>Tew</w:t>
      </w:r>
      <w:proofErr w:type="spellEnd"/>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2004, Rush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Baker 2006), and enabling</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practitioners</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be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more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conscious</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 xml:space="preserve">reflective of the implications of treatments and approaches used </w:t>
      </w:r>
      <w:r w:rsidRPr="00E70B1D">
        <w:rPr>
          <w:rFonts w:ascii="Times New Roman" w:hAnsi="Times New Roman" w:cs="Times New Roman"/>
          <w:color w:val="231F20"/>
          <w:spacing w:val="-4"/>
          <w:sz w:val="24"/>
          <w:szCs w:val="24"/>
        </w:rPr>
        <w:t xml:space="preserve">(Wood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Wilson-Barnett 1999, </w:t>
      </w:r>
      <w:proofErr w:type="spellStart"/>
      <w:r w:rsidRPr="00E70B1D">
        <w:rPr>
          <w:rFonts w:ascii="Times New Roman" w:hAnsi="Times New Roman" w:cs="Times New Roman"/>
          <w:color w:val="231F20"/>
          <w:sz w:val="24"/>
          <w:szCs w:val="24"/>
        </w:rPr>
        <w:t>Repper</w:t>
      </w:r>
      <w:proofErr w:type="spellEnd"/>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Breeze 2007, </w:t>
      </w:r>
      <w:r w:rsidRPr="00E70B1D">
        <w:rPr>
          <w:rFonts w:ascii="Times New Roman" w:hAnsi="Times New Roman" w:cs="Times New Roman"/>
          <w:color w:val="231F20"/>
          <w:spacing w:val="-3"/>
          <w:sz w:val="24"/>
          <w:szCs w:val="24"/>
        </w:rPr>
        <w:t>Townend</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26"/>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28"/>
          <w:sz w:val="24"/>
          <w:szCs w:val="24"/>
        </w:rPr>
        <w:t xml:space="preserve"> </w:t>
      </w:r>
      <w:r w:rsidRPr="00E70B1D">
        <w:rPr>
          <w:rFonts w:ascii="Times New Roman" w:hAnsi="Times New Roman" w:cs="Times New Roman"/>
          <w:color w:val="231F20"/>
          <w:sz w:val="24"/>
          <w:szCs w:val="24"/>
        </w:rPr>
        <w:t>2008).</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Furthermore,</w:t>
      </w:r>
      <w:r w:rsidRPr="00E70B1D">
        <w:rPr>
          <w:rFonts w:ascii="Times New Roman" w:hAnsi="Times New Roman" w:cs="Times New Roman"/>
          <w:color w:val="231F20"/>
          <w:spacing w:val="-28"/>
          <w:sz w:val="24"/>
          <w:szCs w:val="24"/>
        </w:rPr>
        <w:t xml:space="preserve"> </w:t>
      </w:r>
      <w:r w:rsidRPr="00E70B1D">
        <w:rPr>
          <w:rFonts w:ascii="Times New Roman" w:hAnsi="Times New Roman" w:cs="Times New Roman"/>
          <w:color w:val="231F20"/>
          <w:sz w:val="24"/>
          <w:szCs w:val="24"/>
        </w:rPr>
        <w:t>literature</w:t>
      </w:r>
      <w:r w:rsidRPr="00E70B1D">
        <w:rPr>
          <w:rFonts w:ascii="Times New Roman" w:hAnsi="Times New Roman" w:cs="Times New Roman"/>
          <w:color w:val="231F20"/>
          <w:spacing w:val="-28"/>
          <w:sz w:val="24"/>
          <w:szCs w:val="24"/>
        </w:rPr>
        <w:t xml:space="preserve"> </w:t>
      </w:r>
      <w:r w:rsidRPr="00E70B1D">
        <w:rPr>
          <w:rFonts w:ascii="Times New Roman" w:hAnsi="Times New Roman" w:cs="Times New Roman"/>
          <w:color w:val="231F20"/>
          <w:sz w:val="24"/>
          <w:szCs w:val="24"/>
        </w:rPr>
        <w:t>suggests</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that taking on a valued role in education can have various therapeutic outcomes</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for service users such as</w:t>
      </w:r>
      <w:r w:rsidRPr="00E70B1D">
        <w:rPr>
          <w:rFonts w:ascii="Times New Roman" w:hAnsi="Times New Roman" w:cs="Times New Roman"/>
          <w:color w:val="231F20"/>
          <w:spacing w:val="1"/>
          <w:sz w:val="24"/>
          <w:szCs w:val="24"/>
        </w:rPr>
        <w:t xml:space="preserve"> </w:t>
      </w:r>
      <w:r w:rsidRPr="00E70B1D">
        <w:rPr>
          <w:rFonts w:ascii="Times New Roman" w:hAnsi="Times New Roman" w:cs="Times New Roman"/>
          <w:color w:val="231F20"/>
          <w:sz w:val="24"/>
          <w:szCs w:val="24"/>
        </w:rPr>
        <w:t>raised</w:t>
      </w:r>
      <w:r w:rsidRPr="00E70B1D">
        <w:rPr>
          <w:rFonts w:ascii="Times New Roman" w:hAnsi="Times New Roman" w:cs="Times New Roman"/>
          <w:sz w:val="24"/>
          <w:szCs w:val="24"/>
        </w:rPr>
        <w:t xml:space="preserve"> </w:t>
      </w:r>
      <w:r w:rsidRPr="00E70B1D">
        <w:rPr>
          <w:rFonts w:ascii="Times New Roman" w:hAnsi="Times New Roman" w:cs="Times New Roman"/>
          <w:color w:val="231F20"/>
          <w:sz w:val="24"/>
          <w:szCs w:val="24"/>
        </w:rPr>
        <w:t>self-esteem,</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empowerment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new</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insight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into</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 xml:space="preserve">problems </w:t>
      </w:r>
      <w:r w:rsidRPr="00E70B1D">
        <w:rPr>
          <w:rFonts w:ascii="Times New Roman" w:hAnsi="Times New Roman" w:cs="Times New Roman"/>
          <w:color w:val="231F20"/>
          <w:spacing w:val="-3"/>
          <w:sz w:val="24"/>
          <w:szCs w:val="24"/>
        </w:rPr>
        <w:t xml:space="preserve">(Walters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2003, Barnes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2006, </w:t>
      </w:r>
      <w:proofErr w:type="spellStart"/>
      <w:r w:rsidRPr="00E70B1D">
        <w:rPr>
          <w:rFonts w:ascii="Times New Roman" w:hAnsi="Times New Roman" w:cs="Times New Roman"/>
          <w:color w:val="231F20"/>
          <w:sz w:val="24"/>
          <w:szCs w:val="24"/>
        </w:rPr>
        <w:t>Repper</w:t>
      </w:r>
      <w:proofErr w:type="spellEnd"/>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Breeze 2007).</w:t>
      </w:r>
    </w:p>
    <w:p w14:paraId="28082A00" w14:textId="71A4DF11" w:rsidR="00F77934" w:rsidRPr="00E70B1D" w:rsidRDefault="00F77934" w:rsidP="00E70B1D">
      <w:pPr>
        <w:pStyle w:val="BodyText"/>
        <w:spacing w:line="480" w:lineRule="auto"/>
        <w:ind w:left="106" w:right="955"/>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Simons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7"/>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(2007)</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recommended</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 xml:space="preserve">of service user academic posts in universities, with others calling on professional organizations to make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a requirement for course approval (Mental Health Commission 2008). Some training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 xml:space="preserve"> have attempted to include service users as </w:t>
      </w:r>
      <w:proofErr w:type="spellStart"/>
      <w:r w:rsidRPr="00E70B1D">
        <w:rPr>
          <w:rFonts w:ascii="Times New Roman" w:hAnsi="Times New Roman" w:cs="Times New Roman"/>
          <w:color w:val="231F20"/>
          <w:sz w:val="24"/>
          <w:szCs w:val="24"/>
        </w:rPr>
        <w:t>stu</w:t>
      </w:r>
      <w:proofErr w:type="spellEnd"/>
      <w:r w:rsidRPr="00E70B1D">
        <w:rPr>
          <w:rFonts w:ascii="Times New Roman" w:hAnsi="Times New Roman" w:cs="Times New Roman"/>
          <w:color w:val="231F20"/>
          <w:sz w:val="24"/>
          <w:szCs w:val="24"/>
        </w:rPr>
        <w:t>- dents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(Carpenter</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4"/>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2006).</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Reeves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4"/>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(2001),</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their systematic</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review</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19</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interprofessional</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education in mental health, found that only one incorporated service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delivery</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10"/>
          <w:sz w:val="24"/>
          <w:szCs w:val="24"/>
        </w:rPr>
        <w:t xml:space="preserve">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 In</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response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policy</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requirement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UK,</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guidelines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 xml:space="preserve">for involving users and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in education and training have been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developed</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pacing w:val="-5"/>
          <w:sz w:val="24"/>
          <w:szCs w:val="24"/>
        </w:rPr>
        <w:t>(</w:t>
      </w:r>
      <w:proofErr w:type="spellStart"/>
      <w:r w:rsidRPr="00E70B1D">
        <w:rPr>
          <w:rFonts w:ascii="Times New Roman" w:hAnsi="Times New Roman" w:cs="Times New Roman"/>
          <w:color w:val="231F20"/>
          <w:spacing w:val="-5"/>
          <w:sz w:val="24"/>
          <w:szCs w:val="24"/>
        </w:rPr>
        <w:t>Tew</w:t>
      </w:r>
      <w:proofErr w:type="spellEnd"/>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2004,</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Brooker</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w w:val="105"/>
          <w:sz w:val="24"/>
          <w:szCs w:val="24"/>
        </w:rPr>
        <w:t>&amp;</w:t>
      </w:r>
      <w:r w:rsidRPr="00E70B1D">
        <w:rPr>
          <w:rFonts w:ascii="Times New Roman" w:hAnsi="Times New Roman" w:cs="Times New Roman"/>
          <w:color w:val="231F20"/>
          <w:spacing w:val="-7"/>
          <w:w w:val="105"/>
          <w:sz w:val="24"/>
          <w:szCs w:val="24"/>
        </w:rPr>
        <w:t xml:space="preserve"> </w:t>
      </w:r>
      <w:proofErr w:type="spellStart"/>
      <w:r w:rsidRPr="00E70B1D">
        <w:rPr>
          <w:rFonts w:ascii="Times New Roman" w:hAnsi="Times New Roman" w:cs="Times New Roman"/>
          <w:color w:val="231F20"/>
          <w:sz w:val="24"/>
          <w:szCs w:val="24"/>
        </w:rPr>
        <w:t>Curren</w:t>
      </w:r>
      <w:proofErr w:type="spellEnd"/>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 xml:space="preserve">2005, Combined Universities Interprofessional Learning Unit 2005). </w:t>
      </w:r>
      <w:r w:rsidRPr="00E70B1D">
        <w:rPr>
          <w:rFonts w:ascii="Times New Roman" w:hAnsi="Times New Roman" w:cs="Times New Roman"/>
          <w:color w:val="231F20"/>
          <w:spacing w:val="-3"/>
          <w:sz w:val="24"/>
          <w:szCs w:val="24"/>
        </w:rPr>
        <w:t xml:space="preserve">However, </w:t>
      </w:r>
      <w:r w:rsidRPr="00E70B1D">
        <w:rPr>
          <w:rFonts w:ascii="Times New Roman" w:hAnsi="Times New Roman" w:cs="Times New Roman"/>
          <w:color w:val="231F20"/>
          <w:sz w:val="24"/>
          <w:szCs w:val="24"/>
        </w:rPr>
        <w:t>stigma, difficulties with</w:t>
      </w:r>
      <w:r w:rsidRPr="00E70B1D">
        <w:rPr>
          <w:rFonts w:ascii="Times New Roman" w:hAnsi="Times New Roman" w:cs="Times New Roman"/>
          <w:color w:val="231F20"/>
          <w:spacing w:val="37"/>
          <w:sz w:val="24"/>
          <w:szCs w:val="24"/>
        </w:rPr>
        <w:t xml:space="preserve"> </w:t>
      </w:r>
      <w:r w:rsidRPr="00E70B1D">
        <w:rPr>
          <w:rFonts w:ascii="Times New Roman" w:hAnsi="Times New Roman" w:cs="Times New Roman"/>
          <w:color w:val="231F20"/>
          <w:sz w:val="24"/>
          <w:szCs w:val="24"/>
        </w:rPr>
        <w:t>context-specific</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language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terminology,</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lack</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knowledge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 xml:space="preserve">subject matter or policy </w:t>
      </w:r>
      <w:r w:rsidRPr="00E70B1D">
        <w:rPr>
          <w:rFonts w:ascii="Times New Roman" w:hAnsi="Times New Roman" w:cs="Times New Roman"/>
          <w:color w:val="231F20"/>
          <w:spacing w:val="-3"/>
          <w:sz w:val="24"/>
          <w:szCs w:val="24"/>
        </w:rPr>
        <w:t xml:space="preserve">history, </w:t>
      </w:r>
      <w:r w:rsidRPr="00E70B1D">
        <w:rPr>
          <w:rFonts w:ascii="Times New Roman" w:hAnsi="Times New Roman" w:cs="Times New Roman"/>
          <w:color w:val="231F20"/>
          <w:sz w:val="24"/>
          <w:szCs w:val="24"/>
        </w:rPr>
        <w:t>lack of valuing of service users’ experiential</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knowledge,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not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knowing</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committee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rules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and procedures, not knowing the hidden ‘rules of the game’ as well as unequal power relationships were identified as barriers to service user participation in Ireland (McDaid 2006).</w:t>
      </w:r>
    </w:p>
    <w:p w14:paraId="5C4008BB" w14:textId="2A226ED7" w:rsidR="00F77934" w:rsidRPr="00E70B1D" w:rsidRDefault="00F77934" w:rsidP="00E70B1D">
      <w:pPr>
        <w:pStyle w:val="BodyText"/>
        <w:spacing w:line="480" w:lineRule="auto"/>
        <w:ind w:left="106" w:right="955" w:firstLine="239"/>
        <w:jc w:val="both"/>
        <w:rPr>
          <w:rFonts w:ascii="Times New Roman" w:hAnsi="Times New Roman" w:cs="Times New Roman"/>
          <w:sz w:val="24"/>
          <w:szCs w:val="24"/>
        </w:rPr>
      </w:pPr>
      <w:proofErr w:type="spellStart"/>
      <w:r w:rsidRPr="00E70B1D">
        <w:rPr>
          <w:rFonts w:ascii="Times New Roman" w:hAnsi="Times New Roman" w:cs="Times New Roman"/>
          <w:color w:val="231F20"/>
          <w:sz w:val="24"/>
          <w:szCs w:val="24"/>
        </w:rPr>
        <w:t>Tew</w:t>
      </w:r>
      <w:proofErr w:type="spellEnd"/>
      <w:r w:rsidRPr="00E70B1D">
        <w:rPr>
          <w:rFonts w:ascii="Times New Roman" w:hAnsi="Times New Roman" w:cs="Times New Roman"/>
          <w:color w:val="231F20"/>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(2004, p. 54) describes five levels of service user involvement in education, ranging from no involvement to full partnership. See Table 1.</w:t>
      </w:r>
    </w:p>
    <w:p w14:paraId="1F9BD9C2" w14:textId="77777777" w:rsidR="00F77934" w:rsidRPr="00E70B1D" w:rsidRDefault="00F77934" w:rsidP="00E70B1D">
      <w:pPr>
        <w:pStyle w:val="BodyText"/>
        <w:spacing w:before="8" w:line="480" w:lineRule="auto"/>
        <w:jc w:val="both"/>
        <w:rPr>
          <w:rFonts w:ascii="Times New Roman" w:hAnsi="Times New Roman" w:cs="Times New Roman"/>
          <w:sz w:val="24"/>
          <w:szCs w:val="24"/>
        </w:rPr>
      </w:pPr>
    </w:p>
    <w:p w14:paraId="38FDA990" w14:textId="77777777" w:rsidR="00F77934" w:rsidRPr="00E70B1D" w:rsidRDefault="00F77934" w:rsidP="00E70B1D">
      <w:pPr>
        <w:pStyle w:val="Heading1"/>
        <w:spacing w:line="480" w:lineRule="auto"/>
        <w:ind w:left="106"/>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lastRenderedPageBreak/>
        <w:t>Methodology</w:t>
      </w:r>
    </w:p>
    <w:p w14:paraId="0152529C" w14:textId="5D518DA2" w:rsidR="00F77934" w:rsidRPr="00E70B1D" w:rsidRDefault="00F77934" w:rsidP="00E70B1D">
      <w:pPr>
        <w:pStyle w:val="BodyText"/>
        <w:spacing w:before="105" w:line="480" w:lineRule="auto"/>
        <w:ind w:left="199" w:right="38"/>
        <w:jc w:val="both"/>
        <w:rPr>
          <w:rFonts w:ascii="Times New Roman" w:hAnsi="Times New Roman" w:cs="Times New Roman"/>
          <w:sz w:val="24"/>
          <w:szCs w:val="24"/>
        </w:rPr>
      </w:pP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aim</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study</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was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explore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education/training available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professionals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working</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 xml:space="preserve">services in Ireland. The study focused on the education of </w:t>
      </w:r>
      <w:proofErr w:type="spellStart"/>
      <w:r w:rsidRPr="00E70B1D">
        <w:rPr>
          <w:rFonts w:ascii="Times New Roman" w:hAnsi="Times New Roman" w:cs="Times New Roman"/>
          <w:color w:val="231F20"/>
          <w:sz w:val="24"/>
          <w:szCs w:val="24"/>
        </w:rPr>
        <w:t>psy</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chiatrists</w:t>
      </w:r>
      <w:proofErr w:type="spellEnd"/>
      <w:r w:rsidRPr="00E70B1D">
        <w:rPr>
          <w:rFonts w:ascii="Times New Roman" w:hAnsi="Times New Roman" w:cs="Times New Roman"/>
          <w:color w:val="231F20"/>
          <w:sz w:val="24"/>
          <w:szCs w:val="24"/>
        </w:rPr>
        <w:t>, nurses, social workers, psychologists, occupational</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therapists,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speech</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language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therapists.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research design was an exploratory, descriptive design using postal questionnaires for data collection. The questionnaire was developed and piloted by the research</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team and consisted of a combination of 38 closed and open questions.</w:t>
      </w:r>
    </w:p>
    <w:p w14:paraId="09B61973" w14:textId="77777777" w:rsidR="00E70B1D" w:rsidRDefault="00E70B1D" w:rsidP="00E70B1D">
      <w:pPr>
        <w:pStyle w:val="Heading1"/>
        <w:spacing w:line="480" w:lineRule="auto"/>
        <w:jc w:val="both"/>
        <w:rPr>
          <w:rFonts w:ascii="Times New Roman" w:hAnsi="Times New Roman" w:cs="Times New Roman"/>
          <w:b/>
          <w:bCs/>
          <w:color w:val="231F20"/>
          <w:sz w:val="24"/>
          <w:szCs w:val="24"/>
        </w:rPr>
      </w:pPr>
    </w:p>
    <w:p w14:paraId="51B86F6B" w14:textId="659B165F" w:rsidR="00F77934" w:rsidRPr="00E70B1D" w:rsidRDefault="00F77934" w:rsidP="00E70B1D">
      <w:pPr>
        <w:pStyle w:val="Heading1"/>
        <w:spacing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Generating the sampling frame</w:t>
      </w:r>
    </w:p>
    <w:p w14:paraId="2B973B68" w14:textId="25153F26" w:rsidR="00F77934" w:rsidRPr="00E70B1D" w:rsidRDefault="00F77934" w:rsidP="00E70B1D">
      <w:pPr>
        <w:pStyle w:val="BodyText"/>
        <w:spacing w:before="168" w:line="480" w:lineRule="auto"/>
        <w:ind w:left="199" w:right="38"/>
        <w:jc w:val="both"/>
        <w:rPr>
          <w:rFonts w:ascii="Times New Roman" w:hAnsi="Times New Roman" w:cs="Times New Roman"/>
          <w:sz w:val="24"/>
          <w:szCs w:val="24"/>
        </w:rPr>
      </w:pPr>
      <w:r w:rsidRPr="00E70B1D">
        <w:rPr>
          <w:rFonts w:ascii="Times New Roman" w:hAnsi="Times New Roman" w:cs="Times New Roman"/>
          <w:color w:val="231F20"/>
          <w:sz w:val="24"/>
          <w:szCs w:val="24"/>
        </w:rPr>
        <w:t>Generating</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sampling</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frame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involved</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identification of</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title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each</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deemed</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relevant</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health professionals and the name of the relevant Course Coordinator/Director of both undergraduate and</w:t>
      </w:r>
      <w:r w:rsidRPr="00E70B1D">
        <w:rPr>
          <w:rFonts w:ascii="Times New Roman" w:hAnsi="Times New Roman" w:cs="Times New Roman"/>
          <w:color w:val="231F20"/>
          <w:spacing w:val="39"/>
          <w:sz w:val="24"/>
          <w:szCs w:val="24"/>
        </w:rPr>
        <w:t xml:space="preserve"> </w:t>
      </w:r>
      <w:r w:rsidRPr="00E70B1D">
        <w:rPr>
          <w:rFonts w:ascii="Times New Roman" w:hAnsi="Times New Roman" w:cs="Times New Roman"/>
          <w:color w:val="231F20"/>
          <w:sz w:val="24"/>
          <w:szCs w:val="24"/>
        </w:rPr>
        <w:t xml:space="preserve">post- graduate courses. </w:t>
      </w:r>
      <w:r w:rsidRPr="00E70B1D">
        <w:rPr>
          <w:rFonts w:ascii="Times New Roman" w:hAnsi="Times New Roman" w:cs="Times New Roman"/>
          <w:color w:val="231F20"/>
          <w:spacing w:val="-10"/>
          <w:sz w:val="24"/>
          <w:szCs w:val="24"/>
        </w:rPr>
        <w:t xml:space="preserve">To </w:t>
      </w:r>
      <w:r w:rsidRPr="00E70B1D">
        <w:rPr>
          <w:rFonts w:ascii="Times New Roman" w:hAnsi="Times New Roman" w:cs="Times New Roman"/>
          <w:color w:val="231F20"/>
          <w:sz w:val="24"/>
          <w:szCs w:val="24"/>
        </w:rPr>
        <w:t>ensure comprehensiveness a multi- pronged approach to identifying course provision was employed, including a comprehensive search of all third- level education and professional organizations websites and</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other</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documentation,</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requests</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from</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professional</w:t>
      </w:r>
      <w:r w:rsidRPr="00E70B1D">
        <w:rPr>
          <w:rFonts w:ascii="Times New Roman" w:hAnsi="Times New Roman" w:cs="Times New Roman"/>
          <w:color w:val="231F20"/>
          <w:spacing w:val="-25"/>
          <w:sz w:val="24"/>
          <w:szCs w:val="24"/>
        </w:rPr>
        <w:t xml:space="preserve"> </w:t>
      </w:r>
      <w:proofErr w:type="spellStart"/>
      <w:r w:rsidRPr="00E70B1D">
        <w:rPr>
          <w:rFonts w:ascii="Times New Roman" w:hAnsi="Times New Roman" w:cs="Times New Roman"/>
          <w:color w:val="231F20"/>
          <w:sz w:val="24"/>
          <w:szCs w:val="24"/>
        </w:rPr>
        <w:t>orga</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nizations</w:t>
      </w:r>
      <w:proofErr w:type="spellEnd"/>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approved</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direct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contact,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through letter or telephone, with third-level educational institutions.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total,</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227</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from</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31</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educational</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 xml:space="preserve">institutions were identified as fulfilling the inclusion criteria for the </w:t>
      </w:r>
      <w:r w:rsidRPr="00E70B1D">
        <w:rPr>
          <w:rFonts w:ascii="Times New Roman" w:hAnsi="Times New Roman" w:cs="Times New Roman"/>
          <w:color w:val="231F20"/>
          <w:spacing w:val="-3"/>
          <w:sz w:val="24"/>
          <w:szCs w:val="24"/>
        </w:rPr>
        <w:t>study.</w:t>
      </w:r>
    </w:p>
    <w:p w14:paraId="19C14791" w14:textId="77777777" w:rsidR="00F77934" w:rsidRPr="00E70B1D" w:rsidRDefault="00F77934" w:rsidP="00E70B1D">
      <w:pPr>
        <w:pStyle w:val="Heading1"/>
        <w:spacing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Data collection</w:t>
      </w:r>
    </w:p>
    <w:p w14:paraId="26E35254" w14:textId="29FB0993" w:rsidR="00F77934" w:rsidRPr="00E70B1D" w:rsidRDefault="00F77934" w:rsidP="00E70B1D">
      <w:pPr>
        <w:pStyle w:val="BodyText"/>
        <w:spacing w:before="168" w:line="480" w:lineRule="auto"/>
        <w:ind w:left="199" w:right="38"/>
        <w:jc w:val="both"/>
        <w:rPr>
          <w:rFonts w:ascii="Times New Roman" w:hAnsi="Times New Roman" w:cs="Times New Roman"/>
          <w:color w:val="231F20"/>
          <w:sz w:val="24"/>
          <w:szCs w:val="24"/>
        </w:rPr>
      </w:pPr>
      <w:r w:rsidRPr="00E70B1D">
        <w:rPr>
          <w:rFonts w:ascii="Times New Roman" w:hAnsi="Times New Roman" w:cs="Times New Roman"/>
          <w:color w:val="231F20"/>
          <w:sz w:val="24"/>
          <w:szCs w:val="24"/>
        </w:rPr>
        <w:t>The questionnaire was distributed to the</w:t>
      </w:r>
      <w:r w:rsidRPr="00E70B1D">
        <w:rPr>
          <w:rFonts w:ascii="Times New Roman" w:hAnsi="Times New Roman" w:cs="Times New Roman"/>
          <w:color w:val="231F20"/>
          <w:spacing w:val="33"/>
          <w:sz w:val="24"/>
          <w:szCs w:val="24"/>
        </w:rPr>
        <w:t xml:space="preserve"> </w:t>
      </w:r>
      <w:r w:rsidRPr="00E70B1D">
        <w:rPr>
          <w:rFonts w:ascii="Times New Roman" w:hAnsi="Times New Roman" w:cs="Times New Roman"/>
          <w:color w:val="231F20"/>
          <w:sz w:val="24"/>
          <w:szCs w:val="24"/>
        </w:rPr>
        <w:t>course coordinator</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each</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request</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return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the stamped addressed envelope supplied, within a 2-week period.</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Follow-up</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letters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e-mails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were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sent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 xml:space="preserve">remind- </w:t>
      </w:r>
      <w:proofErr w:type="spellStart"/>
      <w:r w:rsidRPr="00E70B1D">
        <w:rPr>
          <w:rFonts w:ascii="Times New Roman" w:hAnsi="Times New Roman" w:cs="Times New Roman"/>
          <w:color w:val="231F20"/>
          <w:sz w:val="24"/>
          <w:szCs w:val="24"/>
        </w:rPr>
        <w:t>ers</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Respondents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were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advised</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return</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 xml:space="preserve">question- </w:t>
      </w:r>
      <w:proofErr w:type="spellStart"/>
      <w:r w:rsidRPr="00E70B1D">
        <w:rPr>
          <w:rFonts w:ascii="Times New Roman" w:hAnsi="Times New Roman" w:cs="Times New Roman"/>
          <w:color w:val="231F20"/>
          <w:sz w:val="24"/>
          <w:szCs w:val="24"/>
        </w:rPr>
        <w:t>naire</w:t>
      </w:r>
      <w:proofErr w:type="spellEnd"/>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would</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be</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taken</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informed</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consent.</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Ethical</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 xml:space="preserve">approval to conduct the study was given by </w:t>
      </w:r>
      <w:r w:rsidRPr="00E70B1D">
        <w:rPr>
          <w:rFonts w:ascii="Times New Roman" w:hAnsi="Times New Roman" w:cs="Times New Roman"/>
          <w:color w:val="231F20"/>
          <w:sz w:val="24"/>
          <w:szCs w:val="24"/>
        </w:rPr>
        <w:lastRenderedPageBreak/>
        <w:t>the Research Ethics Committees of the Faculty of Health Sciences within the University.</w:t>
      </w:r>
    </w:p>
    <w:p w14:paraId="666E250B" w14:textId="2A901567" w:rsidR="00F77934" w:rsidRPr="00E70B1D" w:rsidRDefault="00F77934" w:rsidP="00E70B1D">
      <w:pPr>
        <w:pStyle w:val="BodyText"/>
        <w:spacing w:before="168" w:line="480" w:lineRule="auto"/>
        <w:ind w:left="199" w:right="38"/>
        <w:jc w:val="both"/>
        <w:rPr>
          <w:rFonts w:ascii="Times New Roman" w:hAnsi="Times New Roman" w:cs="Times New Roman"/>
          <w:color w:val="231F20"/>
          <w:sz w:val="24"/>
          <w:szCs w:val="24"/>
        </w:rPr>
      </w:pPr>
    </w:p>
    <w:p w14:paraId="198A7D8B" w14:textId="0FE1EBA6" w:rsidR="00F77934" w:rsidRPr="00E70B1D" w:rsidRDefault="00F77934" w:rsidP="00E70B1D">
      <w:pPr>
        <w:pStyle w:val="Heading1"/>
        <w:spacing w:before="202"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R</w:t>
      </w:r>
      <w:r w:rsidRPr="00E70B1D">
        <w:rPr>
          <w:rFonts w:ascii="Times New Roman" w:hAnsi="Times New Roman" w:cs="Times New Roman"/>
          <w:b/>
          <w:bCs/>
          <w:color w:val="231F20"/>
          <w:sz w:val="24"/>
          <w:szCs w:val="24"/>
        </w:rPr>
        <w:t>esponse rate</w:t>
      </w:r>
    </w:p>
    <w:p w14:paraId="70FF02CD" w14:textId="77777777" w:rsidR="00F77934" w:rsidRPr="00E70B1D" w:rsidRDefault="00F77934" w:rsidP="00E70B1D">
      <w:pPr>
        <w:pStyle w:val="BodyText"/>
        <w:spacing w:before="168" w:line="480" w:lineRule="auto"/>
        <w:ind w:left="199" w:right="861"/>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In total, 149 questionnaires were returned from 129 Coordinators/Directors. This represented a 65.6% return rate for the questionnaires. Of these, seven respondents reported that the course was no longer </w:t>
      </w:r>
      <w:proofErr w:type="gramStart"/>
      <w:r w:rsidRPr="00E70B1D">
        <w:rPr>
          <w:rFonts w:ascii="Times New Roman" w:hAnsi="Times New Roman" w:cs="Times New Roman"/>
          <w:color w:val="231F20"/>
          <w:sz w:val="24"/>
          <w:szCs w:val="24"/>
        </w:rPr>
        <w:t>running</w:t>
      </w:r>
      <w:proofErr w:type="gramEnd"/>
      <w:r w:rsidRPr="00E70B1D">
        <w:rPr>
          <w:rFonts w:ascii="Times New Roman" w:hAnsi="Times New Roman" w:cs="Times New Roman"/>
          <w:color w:val="231F20"/>
          <w:sz w:val="24"/>
          <w:szCs w:val="24"/>
        </w:rPr>
        <w:t xml:space="preserve"> and five </w:t>
      </w:r>
      <w:r w:rsidRPr="00E70B1D">
        <w:rPr>
          <w:rFonts w:ascii="Times New Roman" w:hAnsi="Times New Roman" w:cs="Times New Roman"/>
          <w:color w:val="231F20"/>
          <w:w w:val="95"/>
          <w:sz w:val="24"/>
          <w:szCs w:val="24"/>
        </w:rPr>
        <w:t xml:space="preserve">respondents returned blank questionnaires or made contact </w:t>
      </w:r>
      <w:r w:rsidRPr="00E70B1D">
        <w:rPr>
          <w:rFonts w:ascii="Times New Roman" w:hAnsi="Times New Roman" w:cs="Times New Roman"/>
          <w:color w:val="231F20"/>
          <w:sz w:val="24"/>
          <w:szCs w:val="24"/>
        </w:rPr>
        <w:t xml:space="preserve">to say they were of the opinion that their course was not relevant to the </w:t>
      </w:r>
      <w:r w:rsidRPr="00E70B1D">
        <w:rPr>
          <w:rFonts w:ascii="Times New Roman" w:hAnsi="Times New Roman" w:cs="Times New Roman"/>
          <w:color w:val="231F20"/>
          <w:spacing w:val="-3"/>
          <w:sz w:val="24"/>
          <w:szCs w:val="24"/>
        </w:rPr>
        <w:t xml:space="preserve">study. </w:t>
      </w:r>
      <w:r w:rsidRPr="00E70B1D">
        <w:rPr>
          <w:rFonts w:ascii="Times New Roman" w:hAnsi="Times New Roman" w:cs="Times New Roman"/>
          <w:color w:val="231F20"/>
          <w:sz w:val="24"/>
          <w:szCs w:val="24"/>
        </w:rPr>
        <w:t xml:space="preserve">Consequently, for the analysis stage, 137 (60%) completed questionnaires were </w:t>
      </w:r>
      <w:proofErr w:type="spellStart"/>
      <w:r w:rsidRPr="00E70B1D">
        <w:rPr>
          <w:rFonts w:ascii="Times New Roman" w:hAnsi="Times New Roman" w:cs="Times New Roman"/>
          <w:color w:val="231F20"/>
          <w:sz w:val="24"/>
          <w:szCs w:val="24"/>
        </w:rPr>
        <w:t>consid</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ered</w:t>
      </w:r>
      <w:proofErr w:type="spellEnd"/>
      <w:r w:rsidRPr="00E70B1D">
        <w:rPr>
          <w:rFonts w:ascii="Times New Roman" w:hAnsi="Times New Roman" w:cs="Times New Roman"/>
          <w:color w:val="231F20"/>
          <w:sz w:val="24"/>
          <w:szCs w:val="24"/>
        </w:rPr>
        <w:t xml:space="preserve"> (Fig. 1). The majority (42%,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57) of the question- </w:t>
      </w:r>
      <w:proofErr w:type="spellStart"/>
      <w:r w:rsidRPr="00E70B1D">
        <w:rPr>
          <w:rFonts w:ascii="Times New Roman" w:hAnsi="Times New Roman" w:cs="Times New Roman"/>
          <w:color w:val="231F20"/>
          <w:w w:val="95"/>
          <w:sz w:val="24"/>
          <w:szCs w:val="24"/>
        </w:rPr>
        <w:t>naires</w:t>
      </w:r>
      <w:proofErr w:type="spellEnd"/>
      <w:r w:rsidRPr="00E70B1D">
        <w:rPr>
          <w:rFonts w:ascii="Times New Roman" w:hAnsi="Times New Roman" w:cs="Times New Roman"/>
          <w:color w:val="231F20"/>
          <w:w w:val="95"/>
          <w:sz w:val="24"/>
          <w:szCs w:val="24"/>
        </w:rPr>
        <w:t xml:space="preserve"> returned were from nursing departments/schools. In </w:t>
      </w:r>
      <w:r w:rsidRPr="00E70B1D">
        <w:rPr>
          <w:rFonts w:ascii="Times New Roman" w:hAnsi="Times New Roman" w:cs="Times New Roman"/>
          <w:color w:val="231F20"/>
          <w:sz w:val="24"/>
          <w:szCs w:val="24"/>
        </w:rPr>
        <w:t>all, 15%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21) of those returned came from psychology, followed by medicine (9%,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12), social science (9%,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12), occupational therapy (4%,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5), and speech and language therapy (3%,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4), In addition, 19%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26)</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of the questionnaires were from other</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departments/schools, such as arts, education and one course was offered across three schools/disciplines. In total, 69%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xml:space="preserve">= 94) of the courses were </w:t>
      </w:r>
      <w:proofErr w:type="spellStart"/>
      <w:r w:rsidRPr="00E70B1D">
        <w:rPr>
          <w:rFonts w:ascii="Times New Roman" w:hAnsi="Times New Roman" w:cs="Times New Roman"/>
          <w:color w:val="231F20"/>
          <w:sz w:val="24"/>
          <w:szCs w:val="24"/>
        </w:rPr>
        <w:t>unidisciplinary</w:t>
      </w:r>
      <w:proofErr w:type="spellEnd"/>
      <w:r w:rsidRPr="00E70B1D">
        <w:rPr>
          <w:rFonts w:ascii="Times New Roman" w:hAnsi="Times New Roman" w:cs="Times New Roman"/>
          <w:color w:val="231F20"/>
          <w:sz w:val="24"/>
          <w:szCs w:val="24"/>
        </w:rPr>
        <w:t xml:space="preserve"> and the remaining 31%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color w:val="231F20"/>
          <w:sz w:val="24"/>
          <w:szCs w:val="24"/>
        </w:rPr>
        <w:t>=</w:t>
      </w:r>
    </w:p>
    <w:p w14:paraId="021B735A" w14:textId="77777777" w:rsidR="00F77934" w:rsidRPr="00E70B1D" w:rsidRDefault="00F77934" w:rsidP="00E70B1D">
      <w:pPr>
        <w:pStyle w:val="BodyText"/>
        <w:spacing w:before="20" w:line="480" w:lineRule="auto"/>
        <w:ind w:left="199"/>
        <w:jc w:val="both"/>
        <w:rPr>
          <w:rFonts w:ascii="Times New Roman" w:hAnsi="Times New Roman" w:cs="Times New Roman"/>
          <w:sz w:val="24"/>
          <w:szCs w:val="24"/>
        </w:rPr>
      </w:pPr>
      <w:r w:rsidRPr="00E70B1D">
        <w:rPr>
          <w:rFonts w:ascii="Times New Roman" w:hAnsi="Times New Roman" w:cs="Times New Roman"/>
          <w:color w:val="231F20"/>
          <w:sz w:val="24"/>
          <w:szCs w:val="24"/>
        </w:rPr>
        <w:t>43) were multidisciplinary in nature.</w:t>
      </w:r>
    </w:p>
    <w:p w14:paraId="7225075A" w14:textId="77777777" w:rsidR="00F77934" w:rsidRPr="00E70B1D" w:rsidRDefault="00F77934" w:rsidP="00E70B1D">
      <w:pPr>
        <w:pStyle w:val="BodyText"/>
        <w:spacing w:line="480" w:lineRule="auto"/>
        <w:jc w:val="both"/>
        <w:rPr>
          <w:rFonts w:ascii="Times New Roman" w:hAnsi="Times New Roman" w:cs="Times New Roman"/>
          <w:sz w:val="24"/>
          <w:szCs w:val="24"/>
        </w:rPr>
      </w:pPr>
    </w:p>
    <w:p w14:paraId="119808BA" w14:textId="77777777" w:rsidR="00F77934" w:rsidRPr="00E70B1D" w:rsidRDefault="00F77934" w:rsidP="00E70B1D">
      <w:pPr>
        <w:pStyle w:val="BodyText"/>
        <w:spacing w:before="4" w:line="480" w:lineRule="auto"/>
        <w:jc w:val="both"/>
        <w:rPr>
          <w:rFonts w:ascii="Times New Roman" w:hAnsi="Times New Roman" w:cs="Times New Roman"/>
          <w:sz w:val="24"/>
          <w:szCs w:val="24"/>
        </w:rPr>
      </w:pPr>
    </w:p>
    <w:p w14:paraId="109389E3" w14:textId="77777777" w:rsidR="00F77934" w:rsidRPr="00E70B1D" w:rsidRDefault="00F77934" w:rsidP="00E70B1D">
      <w:pPr>
        <w:pStyle w:val="Heading1"/>
        <w:spacing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Findings</w:t>
      </w:r>
    </w:p>
    <w:p w14:paraId="5DA302F1" w14:textId="77777777" w:rsidR="00F77934" w:rsidRPr="00E70B1D" w:rsidRDefault="00F77934" w:rsidP="00E70B1D">
      <w:pPr>
        <w:pStyle w:val="BodyText"/>
        <w:spacing w:line="480" w:lineRule="auto"/>
        <w:ind w:left="106" w:right="38"/>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Of the 137 courses considered in the </w:t>
      </w:r>
      <w:r w:rsidRPr="00E70B1D">
        <w:rPr>
          <w:rFonts w:ascii="Times New Roman" w:hAnsi="Times New Roman" w:cs="Times New Roman"/>
          <w:color w:val="231F20"/>
          <w:spacing w:val="-3"/>
          <w:sz w:val="24"/>
          <w:szCs w:val="24"/>
        </w:rPr>
        <w:t xml:space="preserve">study, </w:t>
      </w:r>
      <w:r w:rsidRPr="00E70B1D">
        <w:rPr>
          <w:rFonts w:ascii="Times New Roman" w:hAnsi="Times New Roman" w:cs="Times New Roman"/>
          <w:color w:val="231F20"/>
          <w:sz w:val="24"/>
          <w:szCs w:val="24"/>
        </w:rPr>
        <w:t>service users were involved in 37% (</w:t>
      </w:r>
      <w:r w:rsidRPr="00E70B1D">
        <w:rPr>
          <w:rFonts w:ascii="Times New Roman" w:hAnsi="Times New Roman" w:cs="Times New Roman"/>
          <w:i/>
          <w:color w:val="231F20"/>
          <w:sz w:val="24"/>
          <w:szCs w:val="24"/>
        </w:rPr>
        <w:t xml:space="preserve">n </w:t>
      </w:r>
      <w:r w:rsidRPr="00E70B1D">
        <w:rPr>
          <w:rFonts w:ascii="Times New Roman" w:hAnsi="Times New Roman" w:cs="Times New Roman"/>
          <w:color w:val="231F20"/>
          <w:sz w:val="24"/>
          <w:szCs w:val="24"/>
        </w:rPr>
        <w:t>= 50). A department/school</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level distribution</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 xml:space="preserve">reveal that the social science, occupational </w:t>
      </w:r>
      <w:r w:rsidRPr="00E70B1D">
        <w:rPr>
          <w:rFonts w:ascii="Times New Roman" w:hAnsi="Times New Roman" w:cs="Times New Roman"/>
          <w:color w:val="231F20"/>
          <w:spacing w:val="-3"/>
          <w:sz w:val="24"/>
          <w:szCs w:val="24"/>
        </w:rPr>
        <w:t xml:space="preserve">therapy, </w:t>
      </w:r>
      <w:r w:rsidRPr="00E70B1D">
        <w:rPr>
          <w:rFonts w:ascii="Times New Roman" w:hAnsi="Times New Roman" w:cs="Times New Roman"/>
          <w:color w:val="231F20"/>
          <w:sz w:val="24"/>
          <w:szCs w:val="24"/>
        </w:rPr>
        <w:t>and speech and</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language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therapy</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departments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appeared</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have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more service user involvement when compared to other</w:t>
      </w:r>
      <w:r w:rsidRPr="00E70B1D">
        <w:rPr>
          <w:rFonts w:ascii="Times New Roman" w:hAnsi="Times New Roman" w:cs="Times New Roman"/>
          <w:color w:val="231F20"/>
          <w:spacing w:val="-33"/>
          <w:sz w:val="24"/>
          <w:szCs w:val="24"/>
        </w:rPr>
        <w:t xml:space="preserve"> </w:t>
      </w:r>
      <w:r w:rsidRPr="00E70B1D">
        <w:rPr>
          <w:rFonts w:ascii="Times New Roman" w:hAnsi="Times New Roman" w:cs="Times New Roman"/>
          <w:color w:val="231F20"/>
          <w:sz w:val="24"/>
          <w:szCs w:val="24"/>
        </w:rPr>
        <w:t xml:space="preserve">depart- </w:t>
      </w:r>
      <w:proofErr w:type="spellStart"/>
      <w:r w:rsidRPr="00E70B1D">
        <w:rPr>
          <w:rFonts w:ascii="Times New Roman" w:hAnsi="Times New Roman" w:cs="Times New Roman"/>
          <w:color w:val="231F20"/>
          <w:sz w:val="24"/>
          <w:szCs w:val="24"/>
        </w:rPr>
        <w:t>ments</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Four</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(80%)</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out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lastRenderedPageBreak/>
        <w:t>of</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five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professional</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social work indicated service user involvement suggesting high commitment to service user involvement within social work</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comparison,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only</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one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(25%)</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four professional courses in psychology included service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on the educational team. Of the 29 courses designed </w:t>
      </w:r>
      <w:proofErr w:type="spellStart"/>
      <w:r w:rsidRPr="00E70B1D">
        <w:rPr>
          <w:rFonts w:ascii="Times New Roman" w:hAnsi="Times New Roman" w:cs="Times New Roman"/>
          <w:color w:val="231F20"/>
          <w:sz w:val="24"/>
          <w:szCs w:val="24"/>
        </w:rPr>
        <w:t>spe</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cifically</w:t>
      </w:r>
      <w:proofErr w:type="spellEnd"/>
      <w:r w:rsidRPr="00E70B1D">
        <w:rPr>
          <w:rFonts w:ascii="Times New Roman" w:hAnsi="Times New Roman" w:cs="Times New Roman"/>
          <w:color w:val="231F20"/>
          <w:sz w:val="24"/>
          <w:szCs w:val="24"/>
        </w:rPr>
        <w:t xml:space="preserve"> for psychiatric nurses, 19 (66%) had service</w:t>
      </w:r>
      <w:r w:rsidRPr="00E70B1D">
        <w:rPr>
          <w:rFonts w:ascii="Times New Roman" w:hAnsi="Times New Roman" w:cs="Times New Roman"/>
          <w:color w:val="231F20"/>
          <w:spacing w:val="-18"/>
          <w:sz w:val="24"/>
          <w:szCs w:val="24"/>
        </w:rPr>
        <w:t xml:space="preserve"> </w:t>
      </w:r>
      <w:proofErr w:type="gramStart"/>
      <w:r w:rsidRPr="00E70B1D">
        <w:rPr>
          <w:rFonts w:ascii="Times New Roman" w:hAnsi="Times New Roman" w:cs="Times New Roman"/>
          <w:color w:val="231F20"/>
          <w:sz w:val="24"/>
          <w:szCs w:val="24"/>
        </w:rPr>
        <w:t>users</w:t>
      </w:r>
      <w:proofErr w:type="gramEnd"/>
      <w:r w:rsidRPr="00E70B1D">
        <w:rPr>
          <w:rFonts w:ascii="Times New Roman" w:hAnsi="Times New Roman" w:cs="Times New Roman"/>
          <w:color w:val="231F20"/>
          <w:sz w:val="24"/>
          <w:szCs w:val="24"/>
        </w:rPr>
        <w:t xml:space="preserve"> involvement. (See </w:t>
      </w:r>
      <w:r w:rsidRPr="00E70B1D">
        <w:rPr>
          <w:rFonts w:ascii="Times New Roman" w:hAnsi="Times New Roman" w:cs="Times New Roman"/>
          <w:color w:val="231F20"/>
          <w:spacing w:val="-4"/>
          <w:sz w:val="24"/>
          <w:szCs w:val="24"/>
        </w:rPr>
        <w:t>Table</w:t>
      </w:r>
      <w:r w:rsidRPr="00E70B1D">
        <w:rPr>
          <w:rFonts w:ascii="Times New Roman" w:hAnsi="Times New Roman" w:cs="Times New Roman"/>
          <w:color w:val="231F20"/>
          <w:spacing w:val="34"/>
          <w:sz w:val="24"/>
          <w:szCs w:val="24"/>
        </w:rPr>
        <w:t xml:space="preserve"> </w:t>
      </w:r>
      <w:r w:rsidRPr="00E70B1D">
        <w:rPr>
          <w:rFonts w:ascii="Times New Roman" w:hAnsi="Times New Roman" w:cs="Times New Roman"/>
          <w:color w:val="231F20"/>
          <w:sz w:val="24"/>
          <w:szCs w:val="24"/>
        </w:rPr>
        <w:t>2)</w:t>
      </w:r>
    </w:p>
    <w:p w14:paraId="51B4AFAA" w14:textId="77777777" w:rsidR="00F77934" w:rsidRPr="00E70B1D" w:rsidRDefault="00F77934" w:rsidP="00E70B1D">
      <w:pPr>
        <w:pStyle w:val="BodyText"/>
        <w:spacing w:before="1" w:line="480" w:lineRule="auto"/>
        <w:ind w:left="106" w:right="38" w:firstLine="239"/>
        <w:jc w:val="both"/>
        <w:rPr>
          <w:rFonts w:ascii="Times New Roman" w:hAnsi="Times New Roman" w:cs="Times New Roman"/>
          <w:sz w:val="24"/>
          <w:szCs w:val="24"/>
        </w:rPr>
      </w:pP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those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50</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were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involved</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 xml:space="preserve">in, </w:t>
      </w:r>
      <w:r w:rsidRPr="00E70B1D">
        <w:rPr>
          <w:rFonts w:ascii="Times New Roman" w:hAnsi="Times New Roman" w:cs="Times New Roman"/>
          <w:color w:val="231F20"/>
          <w:w w:val="105"/>
          <w:sz w:val="24"/>
          <w:szCs w:val="24"/>
        </w:rPr>
        <w:t>90%</w:t>
      </w:r>
      <w:r w:rsidRPr="00E70B1D">
        <w:rPr>
          <w:rFonts w:ascii="Times New Roman" w:hAnsi="Times New Roman" w:cs="Times New Roman"/>
          <w:color w:val="231F20"/>
          <w:spacing w:val="-22"/>
          <w:w w:val="105"/>
          <w:sz w:val="24"/>
          <w:szCs w:val="24"/>
        </w:rPr>
        <w:t xml:space="preserve"> </w:t>
      </w:r>
      <w:r w:rsidRPr="00E70B1D">
        <w:rPr>
          <w:rFonts w:ascii="Times New Roman" w:hAnsi="Times New Roman" w:cs="Times New Roman"/>
          <w:color w:val="231F20"/>
          <w:w w:val="105"/>
          <w:sz w:val="24"/>
          <w:szCs w:val="24"/>
        </w:rPr>
        <w:t>of</w:t>
      </w:r>
      <w:r w:rsidRPr="00E70B1D">
        <w:rPr>
          <w:rFonts w:ascii="Times New Roman" w:hAnsi="Times New Roman" w:cs="Times New Roman"/>
          <w:color w:val="231F20"/>
          <w:spacing w:val="-22"/>
          <w:w w:val="105"/>
          <w:sz w:val="24"/>
          <w:szCs w:val="24"/>
        </w:rPr>
        <w:t xml:space="preserve"> </w:t>
      </w:r>
      <w:r w:rsidRPr="00E70B1D">
        <w:rPr>
          <w:rFonts w:ascii="Times New Roman" w:hAnsi="Times New Roman" w:cs="Times New Roman"/>
          <w:color w:val="231F20"/>
          <w:w w:val="105"/>
          <w:sz w:val="24"/>
          <w:szCs w:val="24"/>
        </w:rPr>
        <w:t>their</w:t>
      </w:r>
      <w:r w:rsidRPr="00E70B1D">
        <w:rPr>
          <w:rFonts w:ascii="Times New Roman" w:hAnsi="Times New Roman" w:cs="Times New Roman"/>
          <w:color w:val="231F20"/>
          <w:spacing w:val="-21"/>
          <w:w w:val="105"/>
          <w:sz w:val="24"/>
          <w:szCs w:val="24"/>
        </w:rPr>
        <w:t xml:space="preserve"> </w:t>
      </w:r>
      <w:r w:rsidRPr="00E70B1D">
        <w:rPr>
          <w:rFonts w:ascii="Times New Roman" w:hAnsi="Times New Roman" w:cs="Times New Roman"/>
          <w:color w:val="231F20"/>
          <w:w w:val="105"/>
          <w:sz w:val="24"/>
          <w:szCs w:val="24"/>
        </w:rPr>
        <w:t>involvement</w:t>
      </w:r>
      <w:r w:rsidRPr="00E70B1D">
        <w:rPr>
          <w:rFonts w:ascii="Times New Roman" w:hAnsi="Times New Roman" w:cs="Times New Roman"/>
          <w:color w:val="231F20"/>
          <w:spacing w:val="-22"/>
          <w:w w:val="105"/>
          <w:sz w:val="24"/>
          <w:szCs w:val="24"/>
        </w:rPr>
        <w:t xml:space="preserve"> </w:t>
      </w:r>
      <w:r w:rsidRPr="00E70B1D">
        <w:rPr>
          <w:rFonts w:ascii="Times New Roman" w:hAnsi="Times New Roman" w:cs="Times New Roman"/>
          <w:color w:val="231F20"/>
          <w:w w:val="105"/>
          <w:sz w:val="24"/>
          <w:szCs w:val="24"/>
        </w:rPr>
        <w:t>focused</w:t>
      </w:r>
      <w:r w:rsidRPr="00E70B1D">
        <w:rPr>
          <w:rFonts w:ascii="Times New Roman" w:hAnsi="Times New Roman" w:cs="Times New Roman"/>
          <w:color w:val="231F20"/>
          <w:spacing w:val="-21"/>
          <w:w w:val="105"/>
          <w:sz w:val="24"/>
          <w:szCs w:val="24"/>
        </w:rPr>
        <w:t xml:space="preserve"> </w:t>
      </w:r>
      <w:r w:rsidRPr="00E70B1D">
        <w:rPr>
          <w:rFonts w:ascii="Times New Roman" w:hAnsi="Times New Roman" w:cs="Times New Roman"/>
          <w:color w:val="231F20"/>
          <w:w w:val="105"/>
          <w:sz w:val="24"/>
          <w:szCs w:val="24"/>
        </w:rPr>
        <w:t>on</w:t>
      </w:r>
      <w:r w:rsidRPr="00E70B1D">
        <w:rPr>
          <w:rFonts w:ascii="Times New Roman" w:hAnsi="Times New Roman" w:cs="Times New Roman"/>
          <w:color w:val="231F20"/>
          <w:spacing w:val="-22"/>
          <w:w w:val="105"/>
          <w:sz w:val="24"/>
          <w:szCs w:val="24"/>
        </w:rPr>
        <w:t xml:space="preserve"> </w:t>
      </w:r>
      <w:r w:rsidRPr="00E70B1D">
        <w:rPr>
          <w:rFonts w:ascii="Times New Roman" w:hAnsi="Times New Roman" w:cs="Times New Roman"/>
          <w:color w:val="231F20"/>
          <w:w w:val="105"/>
          <w:sz w:val="24"/>
          <w:szCs w:val="24"/>
        </w:rPr>
        <w:t>providing</w:t>
      </w:r>
      <w:r w:rsidRPr="00E70B1D">
        <w:rPr>
          <w:rFonts w:ascii="Times New Roman" w:hAnsi="Times New Roman" w:cs="Times New Roman"/>
          <w:color w:val="231F20"/>
          <w:spacing w:val="-21"/>
          <w:w w:val="105"/>
          <w:sz w:val="24"/>
          <w:szCs w:val="24"/>
        </w:rPr>
        <w:t xml:space="preserve"> </w:t>
      </w:r>
      <w:r w:rsidRPr="00E70B1D">
        <w:rPr>
          <w:rFonts w:ascii="Times New Roman" w:hAnsi="Times New Roman" w:cs="Times New Roman"/>
          <w:color w:val="231F20"/>
          <w:w w:val="105"/>
          <w:sz w:val="24"/>
          <w:szCs w:val="24"/>
        </w:rPr>
        <w:t>inputs</w:t>
      </w:r>
      <w:r w:rsidRPr="00E70B1D">
        <w:rPr>
          <w:rFonts w:ascii="Times New Roman" w:hAnsi="Times New Roman" w:cs="Times New Roman"/>
          <w:color w:val="231F20"/>
          <w:spacing w:val="-22"/>
          <w:w w:val="105"/>
          <w:sz w:val="24"/>
          <w:szCs w:val="24"/>
        </w:rPr>
        <w:t xml:space="preserve"> </w:t>
      </w:r>
      <w:r w:rsidRPr="00E70B1D">
        <w:rPr>
          <w:rFonts w:ascii="Times New Roman" w:hAnsi="Times New Roman" w:cs="Times New Roman"/>
          <w:color w:val="231F20"/>
          <w:w w:val="105"/>
          <w:sz w:val="24"/>
          <w:szCs w:val="24"/>
        </w:rPr>
        <w:t>or teaching</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about</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their</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experiences</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w:t>
      </w:r>
      <w:r w:rsidRPr="00E70B1D">
        <w:rPr>
          <w:rFonts w:ascii="Times New Roman" w:hAnsi="Times New Roman" w:cs="Times New Roman"/>
          <w:i/>
          <w:color w:val="231F20"/>
          <w:w w:val="105"/>
          <w:sz w:val="24"/>
          <w:szCs w:val="24"/>
        </w:rPr>
        <w:t>n</w:t>
      </w:r>
      <w:r w:rsidRPr="00E70B1D">
        <w:rPr>
          <w:rFonts w:ascii="Times New Roman" w:hAnsi="Times New Roman" w:cs="Times New Roman"/>
          <w:i/>
          <w:color w:val="231F20"/>
          <w:spacing w:val="-6"/>
          <w:w w:val="105"/>
          <w:sz w:val="24"/>
          <w:szCs w:val="24"/>
        </w:rPr>
        <w:t xml:space="preserve"> </w:t>
      </w:r>
      <w:r w:rsidRPr="00E70B1D">
        <w:rPr>
          <w:rFonts w:ascii="Times New Roman" w:hAnsi="Times New Roman" w:cs="Times New Roman"/>
          <w:color w:val="231F20"/>
          <w:w w:val="105"/>
          <w:sz w:val="24"/>
          <w:szCs w:val="24"/>
        </w:rPr>
        <w:t>=</w:t>
      </w:r>
      <w:r w:rsidRPr="00E70B1D">
        <w:rPr>
          <w:rFonts w:ascii="Times New Roman" w:hAnsi="Times New Roman" w:cs="Times New Roman"/>
          <w:color w:val="231F20"/>
          <w:spacing w:val="-7"/>
          <w:w w:val="105"/>
          <w:sz w:val="24"/>
          <w:szCs w:val="24"/>
        </w:rPr>
        <w:t xml:space="preserve"> </w:t>
      </w:r>
      <w:r w:rsidRPr="00E70B1D">
        <w:rPr>
          <w:rFonts w:ascii="Times New Roman" w:hAnsi="Times New Roman" w:cs="Times New Roman"/>
          <w:color w:val="231F20"/>
          <w:w w:val="105"/>
          <w:sz w:val="24"/>
          <w:szCs w:val="24"/>
        </w:rPr>
        <w:t>45).</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Service</w:t>
      </w:r>
      <w:r w:rsidRPr="00E70B1D">
        <w:rPr>
          <w:rFonts w:ascii="Times New Roman" w:hAnsi="Times New Roman" w:cs="Times New Roman"/>
          <w:color w:val="231F20"/>
          <w:spacing w:val="-6"/>
          <w:w w:val="105"/>
          <w:sz w:val="24"/>
          <w:szCs w:val="24"/>
        </w:rPr>
        <w:t xml:space="preserve"> </w:t>
      </w:r>
      <w:r w:rsidRPr="00E70B1D">
        <w:rPr>
          <w:rFonts w:ascii="Times New Roman" w:hAnsi="Times New Roman" w:cs="Times New Roman"/>
          <w:color w:val="231F20"/>
          <w:w w:val="105"/>
          <w:sz w:val="24"/>
          <w:szCs w:val="24"/>
        </w:rPr>
        <w:t xml:space="preserve">users </w:t>
      </w:r>
      <w:r w:rsidRPr="00E70B1D">
        <w:rPr>
          <w:rFonts w:ascii="Times New Roman" w:hAnsi="Times New Roman" w:cs="Times New Roman"/>
          <w:color w:val="231F20"/>
          <w:sz w:val="24"/>
          <w:szCs w:val="24"/>
        </w:rPr>
        <w:t>were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far</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less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involved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other</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aspects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educational</w:t>
      </w:r>
      <w:r w:rsidRPr="00E70B1D">
        <w:rPr>
          <w:rFonts w:ascii="Times New Roman" w:hAnsi="Times New Roman" w:cs="Times New Roman"/>
          <w:color w:val="231F20"/>
          <w:spacing w:val="-18"/>
          <w:sz w:val="24"/>
          <w:szCs w:val="24"/>
        </w:rPr>
        <w:t xml:space="preserve"> </w:t>
      </w:r>
      <w:proofErr w:type="spellStart"/>
      <w:r w:rsidRPr="00E70B1D">
        <w:rPr>
          <w:rFonts w:ascii="Times New Roman" w:hAnsi="Times New Roman" w:cs="Times New Roman"/>
          <w:color w:val="231F20"/>
          <w:sz w:val="24"/>
          <w:szCs w:val="24"/>
        </w:rPr>
        <w:t>devel</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opments</w:t>
      </w:r>
      <w:proofErr w:type="spellEnd"/>
      <w:r w:rsidRPr="00E70B1D">
        <w:rPr>
          <w:rFonts w:ascii="Times New Roman" w:hAnsi="Times New Roman" w:cs="Times New Roman"/>
          <w:color w:val="231F20"/>
          <w:sz w:val="24"/>
          <w:szCs w:val="24"/>
        </w:rPr>
        <w:t>, with 17 (34%) courses involving service users</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 xml:space="preserve">in </w:t>
      </w:r>
      <w:r w:rsidRPr="00E70B1D">
        <w:rPr>
          <w:rFonts w:ascii="Times New Roman" w:hAnsi="Times New Roman" w:cs="Times New Roman"/>
          <w:color w:val="231F20"/>
          <w:w w:val="105"/>
          <w:sz w:val="24"/>
          <w:szCs w:val="24"/>
        </w:rPr>
        <w:t>course</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design,</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15</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(30%)</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in</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course</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evaluation</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and</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11</w:t>
      </w:r>
      <w:r w:rsidRPr="00E70B1D">
        <w:rPr>
          <w:rFonts w:ascii="Times New Roman" w:hAnsi="Times New Roman" w:cs="Times New Roman"/>
          <w:color w:val="231F20"/>
          <w:spacing w:val="-32"/>
          <w:w w:val="105"/>
          <w:sz w:val="24"/>
          <w:szCs w:val="24"/>
        </w:rPr>
        <w:t xml:space="preserve"> </w:t>
      </w:r>
      <w:r w:rsidRPr="00E70B1D">
        <w:rPr>
          <w:rFonts w:ascii="Times New Roman" w:hAnsi="Times New Roman" w:cs="Times New Roman"/>
          <w:color w:val="231F20"/>
          <w:w w:val="105"/>
          <w:sz w:val="24"/>
          <w:szCs w:val="24"/>
        </w:rPr>
        <w:t xml:space="preserve">(22%)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management.</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were</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very</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few</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24"/>
          <w:sz w:val="24"/>
          <w:szCs w:val="24"/>
        </w:rPr>
        <w:t xml:space="preserve"> </w:t>
      </w:r>
      <w:proofErr w:type="spellStart"/>
      <w:r w:rsidRPr="00E70B1D">
        <w:rPr>
          <w:rFonts w:ascii="Times New Roman" w:hAnsi="Times New Roman" w:cs="Times New Roman"/>
          <w:color w:val="231F20"/>
          <w:sz w:val="24"/>
          <w:szCs w:val="24"/>
        </w:rPr>
        <w:t>involv</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w w:val="105"/>
          <w:sz w:val="24"/>
          <w:szCs w:val="24"/>
        </w:rPr>
        <w:t>ing</w:t>
      </w:r>
      <w:proofErr w:type="spellEnd"/>
      <w:r w:rsidRPr="00E70B1D">
        <w:rPr>
          <w:rFonts w:ascii="Times New Roman" w:hAnsi="Times New Roman" w:cs="Times New Roman"/>
          <w:color w:val="231F20"/>
          <w:spacing w:val="-14"/>
          <w:w w:val="105"/>
          <w:sz w:val="24"/>
          <w:szCs w:val="24"/>
        </w:rPr>
        <w:t xml:space="preserve"> </w:t>
      </w:r>
      <w:r w:rsidRPr="00E70B1D">
        <w:rPr>
          <w:rFonts w:ascii="Times New Roman" w:hAnsi="Times New Roman" w:cs="Times New Roman"/>
          <w:color w:val="231F20"/>
          <w:w w:val="105"/>
          <w:sz w:val="24"/>
          <w:szCs w:val="24"/>
        </w:rPr>
        <w:t>service</w:t>
      </w:r>
      <w:r w:rsidRPr="00E70B1D">
        <w:rPr>
          <w:rFonts w:ascii="Times New Roman" w:hAnsi="Times New Roman" w:cs="Times New Roman"/>
          <w:color w:val="231F20"/>
          <w:spacing w:val="-13"/>
          <w:w w:val="105"/>
          <w:sz w:val="24"/>
          <w:szCs w:val="24"/>
        </w:rPr>
        <w:t xml:space="preserve"> </w:t>
      </w:r>
      <w:r w:rsidRPr="00E70B1D">
        <w:rPr>
          <w:rFonts w:ascii="Times New Roman" w:hAnsi="Times New Roman" w:cs="Times New Roman"/>
          <w:color w:val="231F20"/>
          <w:w w:val="105"/>
          <w:sz w:val="24"/>
          <w:szCs w:val="24"/>
        </w:rPr>
        <w:t>users</w:t>
      </w:r>
      <w:r w:rsidRPr="00E70B1D">
        <w:rPr>
          <w:rFonts w:ascii="Times New Roman" w:hAnsi="Times New Roman" w:cs="Times New Roman"/>
          <w:color w:val="231F20"/>
          <w:spacing w:val="-13"/>
          <w:w w:val="105"/>
          <w:sz w:val="24"/>
          <w:szCs w:val="24"/>
        </w:rPr>
        <w:t xml:space="preserve"> </w:t>
      </w:r>
      <w:r w:rsidRPr="00E70B1D">
        <w:rPr>
          <w:rFonts w:ascii="Times New Roman" w:hAnsi="Times New Roman" w:cs="Times New Roman"/>
          <w:color w:val="231F20"/>
          <w:w w:val="105"/>
          <w:sz w:val="24"/>
          <w:szCs w:val="24"/>
        </w:rPr>
        <w:t>in</w:t>
      </w:r>
      <w:r w:rsidRPr="00E70B1D">
        <w:rPr>
          <w:rFonts w:ascii="Times New Roman" w:hAnsi="Times New Roman" w:cs="Times New Roman"/>
          <w:color w:val="231F20"/>
          <w:spacing w:val="-14"/>
          <w:w w:val="105"/>
          <w:sz w:val="24"/>
          <w:szCs w:val="24"/>
        </w:rPr>
        <w:t xml:space="preserve"> </w:t>
      </w:r>
      <w:r w:rsidRPr="00E70B1D">
        <w:rPr>
          <w:rFonts w:ascii="Times New Roman" w:hAnsi="Times New Roman" w:cs="Times New Roman"/>
          <w:color w:val="231F20"/>
          <w:w w:val="105"/>
          <w:sz w:val="24"/>
          <w:szCs w:val="24"/>
        </w:rPr>
        <w:t>collaborative</w:t>
      </w:r>
      <w:r w:rsidRPr="00E70B1D">
        <w:rPr>
          <w:rFonts w:ascii="Times New Roman" w:hAnsi="Times New Roman" w:cs="Times New Roman"/>
          <w:color w:val="231F20"/>
          <w:spacing w:val="-13"/>
          <w:w w:val="105"/>
          <w:sz w:val="24"/>
          <w:szCs w:val="24"/>
        </w:rPr>
        <w:t xml:space="preserve"> </w:t>
      </w:r>
      <w:r w:rsidRPr="00E70B1D">
        <w:rPr>
          <w:rFonts w:ascii="Times New Roman" w:hAnsi="Times New Roman" w:cs="Times New Roman"/>
          <w:color w:val="231F20"/>
          <w:w w:val="105"/>
          <w:sz w:val="24"/>
          <w:szCs w:val="24"/>
        </w:rPr>
        <w:t>research</w:t>
      </w:r>
      <w:r w:rsidRPr="00E70B1D">
        <w:rPr>
          <w:rFonts w:ascii="Times New Roman" w:hAnsi="Times New Roman" w:cs="Times New Roman"/>
          <w:color w:val="231F20"/>
          <w:spacing w:val="-13"/>
          <w:w w:val="105"/>
          <w:sz w:val="24"/>
          <w:szCs w:val="24"/>
        </w:rPr>
        <w:t xml:space="preserve"> </w:t>
      </w:r>
      <w:r w:rsidRPr="00E70B1D">
        <w:rPr>
          <w:rFonts w:ascii="Times New Roman" w:hAnsi="Times New Roman" w:cs="Times New Roman"/>
          <w:color w:val="231F20"/>
          <w:w w:val="105"/>
          <w:sz w:val="24"/>
          <w:szCs w:val="24"/>
        </w:rPr>
        <w:t>(24%,</w:t>
      </w:r>
      <w:r w:rsidRPr="00E70B1D">
        <w:rPr>
          <w:rFonts w:ascii="Times New Roman" w:hAnsi="Times New Roman" w:cs="Times New Roman"/>
          <w:color w:val="231F20"/>
          <w:spacing w:val="-14"/>
          <w:w w:val="105"/>
          <w:sz w:val="24"/>
          <w:szCs w:val="24"/>
        </w:rPr>
        <w:t xml:space="preserve"> </w:t>
      </w:r>
      <w:r w:rsidRPr="00E70B1D">
        <w:rPr>
          <w:rFonts w:ascii="Times New Roman" w:hAnsi="Times New Roman" w:cs="Times New Roman"/>
          <w:i/>
          <w:color w:val="231F20"/>
          <w:w w:val="105"/>
          <w:sz w:val="24"/>
          <w:szCs w:val="24"/>
        </w:rPr>
        <w:t>n</w:t>
      </w:r>
      <w:r w:rsidRPr="00E70B1D">
        <w:rPr>
          <w:rFonts w:ascii="Times New Roman" w:hAnsi="Times New Roman" w:cs="Times New Roman"/>
          <w:i/>
          <w:color w:val="231F20"/>
          <w:spacing w:val="-13"/>
          <w:w w:val="105"/>
          <w:sz w:val="24"/>
          <w:szCs w:val="24"/>
        </w:rPr>
        <w:t xml:space="preserve"> </w:t>
      </w:r>
      <w:r w:rsidRPr="00E70B1D">
        <w:rPr>
          <w:rFonts w:ascii="Times New Roman" w:hAnsi="Times New Roman" w:cs="Times New Roman"/>
          <w:color w:val="231F20"/>
          <w:w w:val="105"/>
          <w:sz w:val="24"/>
          <w:szCs w:val="24"/>
        </w:rPr>
        <w:t>=</w:t>
      </w:r>
      <w:r w:rsidRPr="00E70B1D">
        <w:rPr>
          <w:rFonts w:ascii="Times New Roman" w:hAnsi="Times New Roman" w:cs="Times New Roman"/>
          <w:color w:val="231F20"/>
          <w:spacing w:val="-15"/>
          <w:w w:val="105"/>
          <w:sz w:val="24"/>
          <w:szCs w:val="24"/>
        </w:rPr>
        <w:t xml:space="preserve"> </w:t>
      </w:r>
      <w:r w:rsidRPr="00E70B1D">
        <w:rPr>
          <w:rFonts w:ascii="Times New Roman" w:hAnsi="Times New Roman" w:cs="Times New Roman"/>
          <w:color w:val="231F20"/>
          <w:w w:val="105"/>
          <w:sz w:val="24"/>
          <w:szCs w:val="24"/>
        </w:rPr>
        <w:t xml:space="preserve">12),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assessment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(14%,</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5"/>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7)</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selection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 xml:space="preserve">(8%, </w:t>
      </w:r>
      <w:r w:rsidRPr="00E70B1D">
        <w:rPr>
          <w:rFonts w:ascii="Times New Roman" w:hAnsi="Times New Roman" w:cs="Times New Roman"/>
          <w:i/>
          <w:color w:val="231F20"/>
          <w:w w:val="105"/>
          <w:sz w:val="24"/>
          <w:szCs w:val="24"/>
        </w:rPr>
        <w:t xml:space="preserve">n </w:t>
      </w:r>
      <w:r w:rsidRPr="00E70B1D">
        <w:rPr>
          <w:rFonts w:ascii="Times New Roman" w:hAnsi="Times New Roman" w:cs="Times New Roman"/>
          <w:color w:val="231F20"/>
          <w:w w:val="105"/>
          <w:sz w:val="24"/>
          <w:szCs w:val="24"/>
        </w:rPr>
        <w:t>= 4). See Fig.</w:t>
      </w:r>
      <w:r w:rsidRPr="00E70B1D">
        <w:rPr>
          <w:rFonts w:ascii="Times New Roman" w:hAnsi="Times New Roman" w:cs="Times New Roman"/>
          <w:color w:val="231F20"/>
          <w:spacing w:val="2"/>
          <w:w w:val="105"/>
          <w:sz w:val="24"/>
          <w:szCs w:val="24"/>
        </w:rPr>
        <w:t xml:space="preserve"> </w:t>
      </w:r>
      <w:r w:rsidRPr="00E70B1D">
        <w:rPr>
          <w:rFonts w:ascii="Times New Roman" w:hAnsi="Times New Roman" w:cs="Times New Roman"/>
          <w:color w:val="231F20"/>
          <w:w w:val="105"/>
          <w:sz w:val="24"/>
          <w:szCs w:val="24"/>
        </w:rPr>
        <w:t>2.</w:t>
      </w:r>
    </w:p>
    <w:p w14:paraId="0DEE23F5" w14:textId="31E0D7DA" w:rsidR="00F77934" w:rsidRPr="00E70B1D" w:rsidRDefault="00F77934" w:rsidP="00E70B1D">
      <w:pPr>
        <w:pStyle w:val="BodyText"/>
        <w:spacing w:before="5" w:line="480" w:lineRule="auto"/>
        <w:ind w:left="106"/>
        <w:jc w:val="both"/>
        <w:rPr>
          <w:rFonts w:ascii="Times New Roman" w:hAnsi="Times New Roman" w:cs="Times New Roman"/>
          <w:sz w:val="24"/>
          <w:szCs w:val="24"/>
        </w:rPr>
      </w:pPr>
      <w:r w:rsidRPr="00E70B1D">
        <w:rPr>
          <w:rFonts w:ascii="Times New Roman" w:hAnsi="Times New Roman" w:cs="Times New Roman"/>
          <w:color w:val="231F20"/>
          <w:sz w:val="24"/>
          <w:szCs w:val="24"/>
        </w:rPr>
        <w:t>One institution indicated that they had, over recent years, employed two people with personal experience of using</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services,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indicated</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4"/>
          <w:sz w:val="24"/>
          <w:szCs w:val="24"/>
        </w:rPr>
        <w:t xml:space="preserve"> </w:t>
      </w:r>
      <w:proofErr w:type="spellStart"/>
      <w:r w:rsidRPr="00E70B1D">
        <w:rPr>
          <w:rFonts w:ascii="Times New Roman" w:hAnsi="Times New Roman" w:cs="Times New Roman"/>
          <w:color w:val="231F20"/>
          <w:sz w:val="24"/>
          <w:szCs w:val="24"/>
        </w:rPr>
        <w:t>justifi</w:t>
      </w:r>
      <w:proofErr w:type="spellEnd"/>
      <w:r w:rsidRPr="00E70B1D">
        <w:rPr>
          <w:rFonts w:ascii="Times New Roman" w:hAnsi="Times New Roman" w:cs="Times New Roman"/>
          <w:color w:val="231F20"/>
          <w:sz w:val="24"/>
          <w:szCs w:val="24"/>
        </w:rPr>
        <w:t>- cation</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employing</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‘experts</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by</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experience’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world</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 xml:space="preserve">of academia has be demonstrated through student </w:t>
      </w:r>
      <w:proofErr w:type="spellStart"/>
      <w:r w:rsidRPr="00E70B1D">
        <w:rPr>
          <w:rFonts w:ascii="Times New Roman" w:hAnsi="Times New Roman" w:cs="Times New Roman"/>
          <w:color w:val="231F20"/>
          <w:sz w:val="24"/>
          <w:szCs w:val="24"/>
        </w:rPr>
        <w:t>evalua</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tions</w:t>
      </w:r>
      <w:proofErr w:type="spellEnd"/>
      <w:r w:rsidRPr="00E70B1D">
        <w:rPr>
          <w:rFonts w:ascii="Times New Roman" w:hAnsi="Times New Roman" w:cs="Times New Roman"/>
          <w:color w:val="231F20"/>
          <w:sz w:val="24"/>
          <w:szCs w:val="24"/>
        </w:rPr>
        <w:t>, with a significant number of students valuing the inclusion of the lecturer’s real life experiences as an aid</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to understanding</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complex</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topic</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their view bringing together the worlds of theory and practice through the lived experience brought dividends to</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the ethical</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practical</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dimensions</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involved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education of mental health nursing students. Other examples</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service user involvement included the involvement of</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service users in module design, course accreditation,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con-</w:t>
      </w:r>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ference</w:t>
      </w:r>
      <w:proofErr w:type="spellEnd"/>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organizing,</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inclusion</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autobiographical</w:t>
      </w:r>
      <w:r w:rsidRPr="00E70B1D">
        <w:rPr>
          <w:rFonts w:ascii="Times New Roman" w:hAnsi="Times New Roman" w:cs="Times New Roman"/>
          <w:color w:val="231F20"/>
          <w:spacing w:val="-26"/>
          <w:sz w:val="24"/>
          <w:szCs w:val="24"/>
        </w:rPr>
        <w:t xml:space="preserve"> </w:t>
      </w:r>
      <w:proofErr w:type="spellStart"/>
      <w:r w:rsidRPr="00E70B1D">
        <w:rPr>
          <w:rFonts w:ascii="Times New Roman" w:hAnsi="Times New Roman" w:cs="Times New Roman"/>
          <w:color w:val="231F20"/>
          <w:sz w:val="24"/>
          <w:szCs w:val="24"/>
        </w:rPr>
        <w:t>litera</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ture</w:t>
      </w:r>
      <w:proofErr w:type="spellEnd"/>
      <w:r w:rsidRPr="00E70B1D">
        <w:rPr>
          <w:rFonts w:ascii="Times New Roman" w:hAnsi="Times New Roman" w:cs="Times New Roman"/>
          <w:color w:val="231F20"/>
          <w:sz w:val="24"/>
          <w:szCs w:val="24"/>
        </w:rPr>
        <w:t xml:space="preserve"> on service user experience in course content and the</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provision of preclinical network opportunities for students</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to communicate directly with service users</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Respondents were also asked to indicate on a Likert</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scale, ranging from ‘Very strong’ to ‘None’, their </w:t>
      </w:r>
      <w:proofErr w:type="spellStart"/>
      <w:r w:rsidRPr="00E70B1D">
        <w:rPr>
          <w:rFonts w:ascii="Times New Roman" w:hAnsi="Times New Roman" w:cs="Times New Roman"/>
          <w:color w:val="231F20"/>
          <w:sz w:val="24"/>
          <w:szCs w:val="24"/>
        </w:rPr>
        <w:t>percep</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z w:val="24"/>
          <w:szCs w:val="24"/>
        </w:rPr>
        <w:t xml:space="preserve"> </w:t>
      </w:r>
      <w:proofErr w:type="spellStart"/>
      <w:proofErr w:type="gramStart"/>
      <w:r w:rsidRPr="00E70B1D">
        <w:rPr>
          <w:rFonts w:ascii="Times New Roman" w:hAnsi="Times New Roman" w:cs="Times New Roman"/>
          <w:color w:val="231F20"/>
          <w:sz w:val="24"/>
          <w:szCs w:val="24"/>
        </w:rPr>
        <w:t>tion</w:t>
      </w:r>
      <w:proofErr w:type="spellEnd"/>
      <w:r w:rsidRPr="00E70B1D">
        <w:rPr>
          <w:rFonts w:ascii="Times New Roman" w:hAnsi="Times New Roman" w:cs="Times New Roman"/>
          <w:color w:val="231F20"/>
          <w:sz w:val="24"/>
          <w:szCs w:val="24"/>
        </w:rPr>
        <w:t xml:space="preserve">  of</w:t>
      </w:r>
      <w:proofErr w:type="gramEnd"/>
      <w:r w:rsidRPr="00E70B1D">
        <w:rPr>
          <w:rFonts w:ascii="Times New Roman" w:hAnsi="Times New Roman" w:cs="Times New Roman"/>
          <w:color w:val="231F20"/>
          <w:sz w:val="24"/>
          <w:szCs w:val="24"/>
        </w:rPr>
        <w:t xml:space="preserve">  the  emphasis  given  within  the  curriculum  to</w:t>
      </w:r>
      <w:r w:rsidRPr="00E70B1D">
        <w:rPr>
          <w:rFonts w:ascii="Times New Roman" w:hAnsi="Times New Roman" w:cs="Times New Roman"/>
          <w:color w:val="231F20"/>
          <w:spacing w:val="1"/>
          <w:sz w:val="24"/>
          <w:szCs w:val="24"/>
        </w:rPr>
        <w:t xml:space="preserve"> </w:t>
      </w:r>
      <w:r w:rsidRPr="00E70B1D">
        <w:rPr>
          <w:rFonts w:ascii="Times New Roman" w:hAnsi="Times New Roman" w:cs="Times New Roman"/>
          <w:color w:val="231F20"/>
          <w:sz w:val="24"/>
          <w:szCs w:val="24"/>
        </w:rPr>
        <w:t>a</w:t>
      </w:r>
    </w:p>
    <w:p w14:paraId="4CA7D5CE" w14:textId="10EA9724" w:rsidR="00F77934" w:rsidRPr="00E70B1D" w:rsidRDefault="00F77934" w:rsidP="00E70B1D">
      <w:pPr>
        <w:pStyle w:val="BodyText"/>
        <w:spacing w:before="70" w:line="480" w:lineRule="auto"/>
        <w:ind w:left="106" w:right="955"/>
        <w:jc w:val="both"/>
        <w:rPr>
          <w:rFonts w:ascii="Times New Roman" w:hAnsi="Times New Roman" w:cs="Times New Roman"/>
          <w:sz w:val="24"/>
          <w:szCs w:val="24"/>
        </w:rPr>
      </w:pPr>
      <w:r w:rsidRPr="00E70B1D">
        <w:rPr>
          <w:rFonts w:ascii="Times New Roman" w:hAnsi="Times New Roman" w:cs="Times New Roman"/>
          <w:color w:val="231F20"/>
          <w:sz w:val="24"/>
          <w:szCs w:val="24"/>
        </w:rPr>
        <w:t>number of issues. Three of the issues identified were</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self-</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help/peer support, service </w:t>
      </w:r>
      <w:r w:rsidRPr="00E70B1D">
        <w:rPr>
          <w:rFonts w:ascii="Times New Roman" w:hAnsi="Times New Roman" w:cs="Times New Roman"/>
          <w:color w:val="231F20"/>
          <w:sz w:val="24"/>
          <w:szCs w:val="24"/>
        </w:rPr>
        <w:lastRenderedPageBreak/>
        <w:t>user/client perspectives and recovery approaches to care. Responses to this question supports the other findings that the emphasis on service user or recovery perspectives is still in the development phase, with less than 50% of the courses placing a very strong/strong</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emphasis</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these</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issues.</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total,</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46%</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 xml:space="preserve">the </w:t>
      </w:r>
      <w:r w:rsidRPr="00E70B1D">
        <w:rPr>
          <w:rFonts w:ascii="Times New Roman" w:hAnsi="Times New Roman" w:cs="Times New Roman"/>
          <w:color w:val="231F20"/>
          <w:w w:val="95"/>
          <w:sz w:val="24"/>
          <w:szCs w:val="24"/>
        </w:rPr>
        <w:t xml:space="preserve">courses had a very strong/strong emphasis on service users/ </w:t>
      </w:r>
      <w:r w:rsidRPr="00E70B1D">
        <w:rPr>
          <w:rFonts w:ascii="Times New Roman" w:hAnsi="Times New Roman" w:cs="Times New Roman"/>
          <w:color w:val="231F20"/>
          <w:sz w:val="24"/>
          <w:szCs w:val="24"/>
        </w:rPr>
        <w:t>client</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perspectives;</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37%</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had</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very</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strong/strong</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emphasis on</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recovery</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approaches,</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just</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26%</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8"/>
          <w:sz w:val="24"/>
          <w:szCs w:val="24"/>
        </w:rPr>
        <w:t xml:space="preserve">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 xml:space="preserve"> giving a very strong/strong emphasis to self-help/peer support. </w:t>
      </w:r>
    </w:p>
    <w:p w14:paraId="03E63736" w14:textId="77777777" w:rsidR="00F77934" w:rsidRPr="00E70B1D" w:rsidRDefault="00F77934" w:rsidP="00E70B1D">
      <w:pPr>
        <w:pStyle w:val="BodyText"/>
        <w:spacing w:before="43" w:line="480" w:lineRule="auto"/>
        <w:ind w:left="106"/>
        <w:jc w:val="both"/>
        <w:rPr>
          <w:rFonts w:ascii="Times New Roman" w:hAnsi="Times New Roman" w:cs="Times New Roman"/>
          <w:sz w:val="24"/>
          <w:szCs w:val="24"/>
        </w:rPr>
      </w:pPr>
    </w:p>
    <w:p w14:paraId="3FBEE26C" w14:textId="77777777" w:rsidR="00F77934" w:rsidRPr="00E70B1D" w:rsidRDefault="00F77934" w:rsidP="00E70B1D">
      <w:pPr>
        <w:pStyle w:val="Heading1"/>
        <w:spacing w:line="480" w:lineRule="auto"/>
        <w:ind w:left="106"/>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Plans for future involvement of service users</w:t>
      </w:r>
    </w:p>
    <w:p w14:paraId="19011165" w14:textId="77777777" w:rsidR="00F77934" w:rsidRPr="00E70B1D" w:rsidRDefault="00F77934" w:rsidP="00E70B1D">
      <w:pPr>
        <w:pStyle w:val="BodyText"/>
        <w:spacing w:before="168" w:line="480" w:lineRule="auto"/>
        <w:ind w:left="106" w:right="955"/>
        <w:jc w:val="both"/>
        <w:rPr>
          <w:rFonts w:ascii="Times New Roman" w:hAnsi="Times New Roman" w:cs="Times New Roman"/>
          <w:sz w:val="24"/>
          <w:szCs w:val="24"/>
        </w:rPr>
      </w:pP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87</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(63%)</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respondents</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indicated</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courses currently do not have any service user involvement on</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the course,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47%</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41)</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indicated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they</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had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some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intention to</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include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various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aspects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6"/>
          <w:sz w:val="24"/>
          <w:szCs w:val="24"/>
        </w:rPr>
        <w:t xml:space="preserve"> </w:t>
      </w:r>
      <w:proofErr w:type="spellStart"/>
      <w:r w:rsidRPr="00E70B1D">
        <w:rPr>
          <w:rFonts w:ascii="Times New Roman" w:hAnsi="Times New Roman" w:cs="Times New Roman"/>
          <w:color w:val="231F20"/>
          <w:sz w:val="24"/>
          <w:szCs w:val="24"/>
        </w:rPr>
        <w:t>programme</w:t>
      </w:r>
      <w:proofErr w:type="spellEnd"/>
      <w:r w:rsidRPr="00E70B1D">
        <w:rPr>
          <w:rFonts w:ascii="Times New Roman" w:hAnsi="Times New Roman" w:cs="Times New Roman"/>
          <w:color w:val="231F20"/>
          <w:sz w:val="24"/>
          <w:szCs w:val="24"/>
        </w:rPr>
        <w:t xml:space="preserve"> in</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future.</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Their</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plans</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future</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users ranged</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from</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design</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(21%,</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2"/>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17),</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evaluation (17%,</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13),</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collaborative</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research</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(14%,</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11),</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teach-</w:t>
      </w:r>
    </w:p>
    <w:p w14:paraId="59050018" w14:textId="77777777" w:rsidR="00F77934" w:rsidRPr="00E70B1D" w:rsidRDefault="00F77934" w:rsidP="00E70B1D">
      <w:pPr>
        <w:pStyle w:val="BodyText"/>
        <w:spacing w:before="4" w:line="480" w:lineRule="auto"/>
        <w:ind w:left="106"/>
        <w:jc w:val="both"/>
        <w:rPr>
          <w:rFonts w:ascii="Times New Roman" w:hAnsi="Times New Roman" w:cs="Times New Roman"/>
          <w:sz w:val="24"/>
          <w:szCs w:val="24"/>
        </w:rPr>
      </w:pPr>
      <w:proofErr w:type="spellStart"/>
      <w:r w:rsidRPr="00E70B1D">
        <w:rPr>
          <w:rFonts w:ascii="Times New Roman" w:hAnsi="Times New Roman" w:cs="Times New Roman"/>
          <w:color w:val="231F20"/>
          <w:sz w:val="24"/>
          <w:szCs w:val="24"/>
        </w:rPr>
        <w:t>ing</w:t>
      </w:r>
      <w:proofErr w:type="spellEnd"/>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(13%,</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4"/>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10),</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course</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management</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(8%,</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4"/>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6)</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student</w:t>
      </w:r>
    </w:p>
    <w:p w14:paraId="2FE17F99" w14:textId="77777777" w:rsidR="00F77934" w:rsidRPr="00E70B1D" w:rsidRDefault="00F77934" w:rsidP="00E70B1D">
      <w:pPr>
        <w:pStyle w:val="BodyText"/>
        <w:spacing w:before="40" w:line="480" w:lineRule="auto"/>
        <w:ind w:left="106" w:right="955"/>
        <w:jc w:val="both"/>
        <w:rPr>
          <w:rFonts w:ascii="Times New Roman" w:hAnsi="Times New Roman" w:cs="Times New Roman"/>
          <w:sz w:val="24"/>
          <w:szCs w:val="24"/>
        </w:rPr>
      </w:pPr>
      <w:r w:rsidRPr="00E70B1D">
        <w:rPr>
          <w:rFonts w:ascii="Times New Roman" w:hAnsi="Times New Roman" w:cs="Times New Roman"/>
          <w:color w:val="231F20"/>
          <w:sz w:val="24"/>
          <w:szCs w:val="24"/>
        </w:rPr>
        <w:t>selection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(3%,</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2)</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assessment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(6%,</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5"/>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5).</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In addition,</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6%</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20"/>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5)</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mentioned</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involving</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in other</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aspects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educational</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developments,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such</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making digital</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videodiscs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stories</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teaching</w:t>
      </w:r>
      <w:r w:rsidRPr="00E70B1D">
        <w:rPr>
          <w:rFonts w:ascii="Times New Roman" w:hAnsi="Times New Roman" w:cs="Times New Roman"/>
          <w:color w:val="231F20"/>
          <w:spacing w:val="-14"/>
          <w:sz w:val="24"/>
          <w:szCs w:val="24"/>
        </w:rPr>
        <w:t xml:space="preserve"> </w:t>
      </w:r>
      <w:proofErr w:type="spellStart"/>
      <w:r w:rsidRPr="00E70B1D">
        <w:rPr>
          <w:rFonts w:ascii="Times New Roman" w:hAnsi="Times New Roman" w:cs="Times New Roman"/>
          <w:color w:val="231F20"/>
          <w:spacing w:val="-3"/>
          <w:sz w:val="24"/>
          <w:szCs w:val="24"/>
        </w:rPr>
        <w:t>pur</w:t>
      </w:r>
      <w:proofErr w:type="spellEnd"/>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poses.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pacing w:val="-3"/>
          <w:sz w:val="24"/>
          <w:szCs w:val="24"/>
        </w:rPr>
        <w:t>However,</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it</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important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note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53%</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i/>
          <w:color w:val="231F20"/>
          <w:sz w:val="24"/>
          <w:szCs w:val="24"/>
        </w:rPr>
        <w:t>n</w:t>
      </w:r>
      <w:r w:rsidRPr="00E70B1D">
        <w:rPr>
          <w:rFonts w:ascii="Times New Roman" w:hAnsi="Times New Roman" w:cs="Times New Roman"/>
          <w:i/>
          <w:color w:val="231F20"/>
          <w:spacing w:val="-12"/>
          <w:sz w:val="24"/>
          <w:szCs w:val="24"/>
        </w:rPr>
        <w:t xml:space="preserve"> </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46)</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of respondents indicated that there was no plan to involve service users on the</w:t>
      </w:r>
      <w:r w:rsidRPr="00E70B1D">
        <w:rPr>
          <w:rFonts w:ascii="Times New Roman" w:hAnsi="Times New Roman" w:cs="Times New Roman"/>
          <w:color w:val="231F20"/>
          <w:spacing w:val="13"/>
          <w:sz w:val="24"/>
          <w:szCs w:val="24"/>
        </w:rPr>
        <w:t xml:space="preserve"> </w:t>
      </w:r>
      <w:proofErr w:type="spellStart"/>
      <w:r w:rsidRPr="00E70B1D">
        <w:rPr>
          <w:rFonts w:ascii="Times New Roman" w:hAnsi="Times New Roman" w:cs="Times New Roman"/>
          <w:color w:val="231F20"/>
          <w:sz w:val="24"/>
          <w:szCs w:val="24"/>
        </w:rPr>
        <w:t>programme</w:t>
      </w:r>
      <w:proofErr w:type="spellEnd"/>
      <w:r w:rsidRPr="00E70B1D">
        <w:rPr>
          <w:rFonts w:ascii="Times New Roman" w:hAnsi="Times New Roman" w:cs="Times New Roman"/>
          <w:color w:val="231F20"/>
          <w:sz w:val="24"/>
          <w:szCs w:val="24"/>
        </w:rPr>
        <w:t>.</w:t>
      </w:r>
    </w:p>
    <w:p w14:paraId="44CFB3C0" w14:textId="77777777" w:rsidR="00F77934" w:rsidRPr="00E70B1D" w:rsidRDefault="00F77934" w:rsidP="00E70B1D">
      <w:pPr>
        <w:pStyle w:val="BodyText"/>
        <w:spacing w:before="105" w:line="480" w:lineRule="auto"/>
        <w:ind w:left="199" w:right="38" w:firstLine="239"/>
        <w:jc w:val="both"/>
        <w:rPr>
          <w:rFonts w:ascii="Times New Roman" w:hAnsi="Times New Roman" w:cs="Times New Roman"/>
          <w:sz w:val="24"/>
          <w:szCs w:val="24"/>
        </w:rPr>
      </w:pP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support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was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 xml:space="preserve">reiterated in some of the responses to a question that asked </w:t>
      </w:r>
      <w:proofErr w:type="spellStart"/>
      <w:r w:rsidRPr="00E70B1D">
        <w:rPr>
          <w:rFonts w:ascii="Times New Roman" w:hAnsi="Times New Roman" w:cs="Times New Roman"/>
          <w:color w:val="231F20"/>
          <w:sz w:val="24"/>
          <w:szCs w:val="24"/>
        </w:rPr>
        <w:t>respon</w:t>
      </w:r>
      <w:proofErr w:type="spellEnd"/>
      <w:r w:rsidRPr="00E70B1D">
        <w:rPr>
          <w:rFonts w:ascii="Times New Roman" w:hAnsi="Times New Roman" w:cs="Times New Roman"/>
          <w:color w:val="231F20"/>
          <w:sz w:val="24"/>
          <w:szCs w:val="24"/>
        </w:rPr>
        <w:t>- dents</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indicate</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their</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top</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three</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educational</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priorities</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w w:val="94"/>
          <w:sz w:val="24"/>
          <w:szCs w:val="24"/>
        </w:rPr>
        <w:t xml:space="preserve"> </w:t>
      </w:r>
      <w:r w:rsidRPr="00E70B1D">
        <w:rPr>
          <w:rFonts w:ascii="Times New Roman" w:hAnsi="Times New Roman" w:cs="Times New Roman"/>
          <w:color w:val="231F20"/>
          <w:sz w:val="24"/>
          <w:szCs w:val="24"/>
        </w:rPr>
        <w:t>future. In all, 20 (15%) of the respondents who</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 xml:space="preserve">completed this indicated service user involvement as priority one, 8 (7%) listed it as priority two and 13 (15%) had it as their </w:t>
      </w:r>
      <w:r w:rsidRPr="00E70B1D">
        <w:rPr>
          <w:rFonts w:ascii="Times New Roman" w:hAnsi="Times New Roman" w:cs="Times New Roman"/>
          <w:color w:val="231F20"/>
          <w:w w:val="95"/>
          <w:sz w:val="24"/>
          <w:szCs w:val="24"/>
        </w:rPr>
        <w:t xml:space="preserve">third priority. </w:t>
      </w:r>
      <w:r w:rsidRPr="00E70B1D">
        <w:rPr>
          <w:rFonts w:ascii="Times New Roman" w:hAnsi="Times New Roman" w:cs="Times New Roman"/>
          <w:color w:val="231F20"/>
          <w:w w:val="95"/>
          <w:sz w:val="24"/>
          <w:szCs w:val="24"/>
        </w:rPr>
        <w:lastRenderedPageBreak/>
        <w:t xml:space="preserve">Within the qualitative comments respondents </w:t>
      </w:r>
      <w:r w:rsidRPr="00E70B1D">
        <w:rPr>
          <w:rFonts w:ascii="Times New Roman" w:hAnsi="Times New Roman" w:cs="Times New Roman"/>
          <w:color w:val="231F20"/>
          <w:sz w:val="24"/>
          <w:szCs w:val="24"/>
        </w:rPr>
        <w:t>also stressed the importance of developing ‘meaningful collaborative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partnership</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 xml:space="preserve">identified the involvement of service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in course design and development. Respondents </w:t>
      </w:r>
      <w:proofErr w:type="spellStart"/>
      <w:r w:rsidRPr="00E70B1D">
        <w:rPr>
          <w:rFonts w:ascii="Times New Roman" w:hAnsi="Times New Roman" w:cs="Times New Roman"/>
          <w:color w:val="231F20"/>
          <w:sz w:val="24"/>
          <w:szCs w:val="24"/>
        </w:rPr>
        <w:t>acknowl</w:t>
      </w:r>
      <w:proofErr w:type="spellEnd"/>
      <w:r w:rsidRPr="00E70B1D">
        <w:rPr>
          <w:rFonts w:ascii="Times New Roman" w:hAnsi="Times New Roman" w:cs="Times New Roman"/>
          <w:color w:val="231F20"/>
          <w:sz w:val="24"/>
          <w:szCs w:val="24"/>
        </w:rPr>
        <w:t>- edged the importance of keeping practice ‘client</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centered’ and</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including</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3"/>
          <w:sz w:val="24"/>
          <w:szCs w:val="24"/>
        </w:rPr>
        <w:t xml:space="preserve">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planning</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services and</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while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others</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identified</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need</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 xml:space="preserve">develop ‘collaborative research with service users and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as priorities</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future.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 xml:space="preserve">well-designed evaluation strategies for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 with the inclusion of</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outcomes,</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was</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other</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priorities</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identified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by respondents in the area of service user</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involvement.</w:t>
      </w:r>
    </w:p>
    <w:p w14:paraId="2E0455FB" w14:textId="77777777" w:rsidR="00F77934" w:rsidRPr="00E70B1D" w:rsidRDefault="00F77934" w:rsidP="00E70B1D">
      <w:pPr>
        <w:pStyle w:val="Heading1"/>
        <w:spacing w:line="480" w:lineRule="auto"/>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Discussion</w:t>
      </w:r>
    </w:p>
    <w:p w14:paraId="77633793" w14:textId="77777777" w:rsidR="00F77934" w:rsidRPr="00E70B1D" w:rsidRDefault="00F77934" w:rsidP="00E70B1D">
      <w:pPr>
        <w:pStyle w:val="BodyText"/>
        <w:spacing w:before="169" w:line="480" w:lineRule="auto"/>
        <w:ind w:left="199" w:right="38"/>
        <w:jc w:val="both"/>
        <w:rPr>
          <w:rFonts w:ascii="Times New Roman" w:hAnsi="Times New Roman" w:cs="Times New Roman"/>
          <w:sz w:val="24"/>
          <w:szCs w:val="24"/>
        </w:rPr>
      </w:pP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practitioners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are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facing</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some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greatest challenges ever encountered. Throughout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Europe,</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health services are shifting from an institutional model towards a comprehensive, integrated, community-based mode</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delivery.</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Similar</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services</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other European</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countries,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Services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Ireland are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also</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undergoing</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unprecedented</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levels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change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are</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responding</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recommendations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national</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policy document</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i/>
          <w:color w:val="231F20"/>
          <w:sz w:val="24"/>
          <w:szCs w:val="24"/>
        </w:rPr>
        <w:t>A</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Vision</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for</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Change:</w:t>
      </w:r>
      <w:r w:rsidRPr="00E70B1D">
        <w:rPr>
          <w:rFonts w:ascii="Times New Roman" w:hAnsi="Times New Roman" w:cs="Times New Roman"/>
          <w:i/>
          <w:color w:val="231F20"/>
          <w:spacing w:val="-19"/>
          <w:sz w:val="24"/>
          <w:szCs w:val="24"/>
        </w:rPr>
        <w:t xml:space="preserve"> </w:t>
      </w:r>
      <w:r w:rsidRPr="00E70B1D">
        <w:rPr>
          <w:rFonts w:ascii="Times New Roman" w:hAnsi="Times New Roman" w:cs="Times New Roman"/>
          <w:i/>
          <w:color w:val="231F20"/>
          <w:sz w:val="24"/>
          <w:szCs w:val="24"/>
        </w:rPr>
        <w:t>Report</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of</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the</w:t>
      </w:r>
      <w:r w:rsidRPr="00E70B1D">
        <w:rPr>
          <w:rFonts w:ascii="Times New Roman" w:hAnsi="Times New Roman" w:cs="Times New Roman"/>
          <w:i/>
          <w:color w:val="231F20"/>
          <w:spacing w:val="-18"/>
          <w:sz w:val="24"/>
          <w:szCs w:val="24"/>
        </w:rPr>
        <w:t xml:space="preserve"> </w:t>
      </w:r>
      <w:r w:rsidRPr="00E70B1D">
        <w:rPr>
          <w:rFonts w:ascii="Times New Roman" w:hAnsi="Times New Roman" w:cs="Times New Roman"/>
          <w:i/>
          <w:color w:val="231F20"/>
          <w:sz w:val="24"/>
          <w:szCs w:val="24"/>
        </w:rPr>
        <w:t>expert</w:t>
      </w:r>
      <w:r w:rsidRPr="00E70B1D">
        <w:rPr>
          <w:rFonts w:ascii="Times New Roman" w:hAnsi="Times New Roman" w:cs="Times New Roman"/>
          <w:i/>
          <w:color w:val="231F20"/>
          <w:spacing w:val="-19"/>
          <w:sz w:val="24"/>
          <w:szCs w:val="24"/>
        </w:rPr>
        <w:t xml:space="preserve"> </w:t>
      </w:r>
      <w:r w:rsidRPr="00E70B1D">
        <w:rPr>
          <w:rFonts w:ascii="Times New Roman" w:hAnsi="Times New Roman" w:cs="Times New Roman"/>
          <w:i/>
          <w:color w:val="231F20"/>
          <w:sz w:val="24"/>
          <w:szCs w:val="24"/>
        </w:rPr>
        <w:t>group on</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Mental</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i/>
          <w:color w:val="231F20"/>
          <w:sz w:val="24"/>
          <w:szCs w:val="24"/>
        </w:rPr>
        <w:t>Health</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i/>
          <w:color w:val="231F20"/>
          <w:sz w:val="24"/>
          <w:szCs w:val="24"/>
        </w:rPr>
        <w:t>Policy</w:t>
      </w:r>
      <w:r w:rsidRPr="00E70B1D">
        <w:rPr>
          <w:rFonts w:ascii="Times New Roman" w:hAnsi="Times New Roman" w:cs="Times New Roman"/>
          <w:i/>
          <w:color w:val="231F20"/>
          <w:spacing w:val="-6"/>
          <w:sz w:val="24"/>
          <w:szCs w:val="24"/>
        </w:rPr>
        <w:t xml:space="preserve"> </w:t>
      </w:r>
      <w:r w:rsidRPr="00E70B1D">
        <w:rPr>
          <w:rFonts w:ascii="Times New Roman" w:hAnsi="Times New Roman" w:cs="Times New Roman"/>
          <w:color w:val="231F20"/>
          <w:sz w:val="24"/>
          <w:szCs w:val="24"/>
        </w:rPr>
        <w:t>(Department</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7"/>
          <w:sz w:val="24"/>
          <w:szCs w:val="24"/>
        </w:rPr>
        <w:t xml:space="preserve"> </w:t>
      </w:r>
      <w:proofErr w:type="spellStart"/>
      <w:r w:rsidRPr="00E70B1D">
        <w:rPr>
          <w:rFonts w:ascii="Times New Roman" w:hAnsi="Times New Roman" w:cs="Times New Roman"/>
          <w:color w:val="231F20"/>
          <w:sz w:val="24"/>
          <w:szCs w:val="24"/>
        </w:rPr>
        <w:t>Chil</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dren</w:t>
      </w:r>
      <w:proofErr w:type="spellEnd"/>
      <w:r w:rsidRPr="00E70B1D">
        <w:rPr>
          <w:rFonts w:ascii="Times New Roman" w:hAnsi="Times New Roman" w:cs="Times New Roman"/>
          <w:color w:val="231F20"/>
          <w:sz w:val="24"/>
          <w:szCs w:val="24"/>
        </w:rPr>
        <w:t xml:space="preserve"> 2006) and the reforming Mental Health Legislation (Government of Ireland 2001). Recent policy initiatives and guidance documents have continuously emphasized the provision of a quality service, highlighting the need</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 xml:space="preserve">to develop a holistic, seamless, socially inclusive, recovery- and empowering-oriented service, which fosters active </w:t>
      </w:r>
      <w:r w:rsidRPr="00E70B1D">
        <w:rPr>
          <w:rFonts w:ascii="Times New Roman" w:hAnsi="Times New Roman" w:cs="Times New Roman"/>
          <w:color w:val="231F20"/>
          <w:w w:val="95"/>
          <w:sz w:val="24"/>
          <w:szCs w:val="24"/>
        </w:rPr>
        <w:t>partnerships between service users/</w:t>
      </w:r>
      <w:proofErr w:type="spellStart"/>
      <w:r w:rsidRPr="00E70B1D">
        <w:rPr>
          <w:rFonts w:ascii="Times New Roman" w:hAnsi="Times New Roman" w:cs="Times New Roman"/>
          <w:color w:val="231F20"/>
          <w:w w:val="95"/>
          <w:sz w:val="24"/>
          <w:szCs w:val="24"/>
        </w:rPr>
        <w:t>carers</w:t>
      </w:r>
      <w:proofErr w:type="spellEnd"/>
      <w:r w:rsidRPr="00E70B1D">
        <w:rPr>
          <w:rFonts w:ascii="Times New Roman" w:hAnsi="Times New Roman" w:cs="Times New Roman"/>
          <w:color w:val="231F20"/>
          <w:w w:val="95"/>
          <w:sz w:val="24"/>
          <w:szCs w:val="24"/>
        </w:rPr>
        <w:t xml:space="preserve"> and professionals </w:t>
      </w:r>
      <w:r w:rsidRPr="00E70B1D">
        <w:rPr>
          <w:rFonts w:ascii="Times New Roman" w:hAnsi="Times New Roman" w:cs="Times New Roman"/>
          <w:color w:val="231F20"/>
          <w:sz w:val="24"/>
          <w:szCs w:val="24"/>
        </w:rPr>
        <w:t xml:space="preserve">(Mental Health Commission 2005, 2007, 2008, Depart- </w:t>
      </w:r>
      <w:proofErr w:type="spellStart"/>
      <w:r w:rsidRPr="00E70B1D">
        <w:rPr>
          <w:rFonts w:ascii="Times New Roman" w:hAnsi="Times New Roman" w:cs="Times New Roman"/>
          <w:color w:val="231F20"/>
          <w:sz w:val="24"/>
          <w:szCs w:val="24"/>
        </w:rPr>
        <w:t>ment</w:t>
      </w:r>
      <w:proofErr w:type="spellEnd"/>
      <w:r w:rsidRPr="00E70B1D">
        <w:rPr>
          <w:rFonts w:ascii="Times New Roman" w:hAnsi="Times New Roman" w:cs="Times New Roman"/>
          <w:color w:val="231F20"/>
          <w:sz w:val="24"/>
          <w:szCs w:val="24"/>
        </w:rPr>
        <w:t xml:space="preserve"> of Health and Children 2006, National Economic and Social Forum 2007).</w:t>
      </w:r>
    </w:p>
    <w:p w14:paraId="1923071A" w14:textId="77777777" w:rsidR="00F77934" w:rsidRPr="00E70B1D" w:rsidRDefault="00F77934" w:rsidP="00E70B1D">
      <w:pPr>
        <w:pStyle w:val="BodyText"/>
        <w:spacing w:before="105" w:line="480" w:lineRule="auto"/>
        <w:ind w:left="199" w:right="861"/>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Meaningful involvement of service users requires a broad strategy that encompasses </w:t>
      </w:r>
      <w:r w:rsidRPr="00E70B1D">
        <w:rPr>
          <w:rFonts w:ascii="Times New Roman" w:hAnsi="Times New Roman" w:cs="Times New Roman"/>
          <w:color w:val="231F20"/>
          <w:sz w:val="24"/>
          <w:szCs w:val="24"/>
        </w:rPr>
        <w:lastRenderedPageBreak/>
        <w:t xml:space="preserve">users and </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being</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involved in the planning, design, delivery, evaluation and management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7"/>
          <w:sz w:val="24"/>
          <w:szCs w:val="24"/>
        </w:rPr>
        <w:t xml:space="preserve">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teaching</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assessment of</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students</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both</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classroom</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practice</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area,</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the recruitment</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selection</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students</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(Barnes</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 xml:space="preserve">2000, </w:t>
      </w:r>
      <w:proofErr w:type="spellStart"/>
      <w:r w:rsidRPr="00E70B1D">
        <w:rPr>
          <w:rFonts w:ascii="Times New Roman" w:hAnsi="Times New Roman" w:cs="Times New Roman"/>
          <w:color w:val="231F20"/>
          <w:spacing w:val="-6"/>
          <w:sz w:val="24"/>
          <w:szCs w:val="24"/>
        </w:rPr>
        <w:t>Tew</w:t>
      </w:r>
      <w:proofErr w:type="spellEnd"/>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2004, Brooker </w:t>
      </w:r>
      <w:r w:rsidRPr="00E70B1D">
        <w:rPr>
          <w:rFonts w:ascii="Times New Roman" w:hAnsi="Times New Roman" w:cs="Times New Roman"/>
          <w:color w:val="231F20"/>
          <w:w w:val="105"/>
          <w:sz w:val="24"/>
          <w:szCs w:val="24"/>
        </w:rPr>
        <w:t xml:space="preserve">&amp; </w:t>
      </w:r>
      <w:proofErr w:type="spellStart"/>
      <w:r w:rsidRPr="00E70B1D">
        <w:rPr>
          <w:rFonts w:ascii="Times New Roman" w:hAnsi="Times New Roman" w:cs="Times New Roman"/>
          <w:color w:val="231F20"/>
          <w:sz w:val="24"/>
          <w:szCs w:val="24"/>
        </w:rPr>
        <w:t>Curren</w:t>
      </w:r>
      <w:proofErr w:type="spellEnd"/>
      <w:r w:rsidRPr="00E70B1D">
        <w:rPr>
          <w:rFonts w:ascii="Times New Roman" w:hAnsi="Times New Roman" w:cs="Times New Roman"/>
          <w:color w:val="231F20"/>
          <w:sz w:val="24"/>
          <w:szCs w:val="24"/>
        </w:rPr>
        <w:t xml:space="preserve"> 2005, Barnes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2006,</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pacing w:val="-3"/>
          <w:sz w:val="24"/>
          <w:szCs w:val="24"/>
        </w:rPr>
        <w:t>Townend</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5"/>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2008).</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pacing w:val="-3"/>
          <w:sz w:val="24"/>
          <w:szCs w:val="24"/>
        </w:rPr>
        <w:t>However,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current</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user involvement in mental health education in this study is limited to tokenism in planning and delivery with little involvement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7"/>
          <w:sz w:val="24"/>
          <w:szCs w:val="24"/>
        </w:rPr>
        <w:t xml:space="preserve"> </w:t>
      </w:r>
      <w:proofErr w:type="spellStart"/>
      <w:r w:rsidRPr="00E70B1D">
        <w:rPr>
          <w:rFonts w:ascii="Times New Roman" w:hAnsi="Times New Roman" w:cs="Times New Roman"/>
          <w:color w:val="231F20"/>
          <w:sz w:val="24"/>
          <w:szCs w:val="24"/>
        </w:rPr>
        <w:t>programme</w:t>
      </w:r>
      <w:proofErr w:type="spellEnd"/>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management,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recruitment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and selection</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or</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assessment</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students</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work</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(Basset</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2"/>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 2006).</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broad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strategy</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requires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active collaboration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from</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all</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relevant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stakeholders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firm commitment from higher education institutions to</w:t>
      </w:r>
      <w:r w:rsidRPr="00E70B1D">
        <w:rPr>
          <w:rFonts w:ascii="Times New Roman" w:hAnsi="Times New Roman" w:cs="Times New Roman"/>
          <w:color w:val="231F20"/>
          <w:spacing w:val="-17"/>
          <w:sz w:val="24"/>
          <w:szCs w:val="24"/>
        </w:rPr>
        <w:t xml:space="preserve"> </w:t>
      </w:r>
      <w:proofErr w:type="spellStart"/>
      <w:r w:rsidRPr="00E70B1D">
        <w:rPr>
          <w:rFonts w:ascii="Times New Roman" w:hAnsi="Times New Roman" w:cs="Times New Roman"/>
          <w:color w:val="231F20"/>
          <w:sz w:val="24"/>
          <w:szCs w:val="24"/>
        </w:rPr>
        <w:t>imple</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ment</w:t>
      </w:r>
      <w:proofErr w:type="spellEnd"/>
      <w:r w:rsidRPr="00E70B1D">
        <w:rPr>
          <w:rFonts w:ascii="Times New Roman" w:hAnsi="Times New Roman" w:cs="Times New Roman"/>
          <w:color w:val="231F20"/>
          <w:sz w:val="24"/>
          <w:szCs w:val="24"/>
        </w:rPr>
        <w:t xml:space="preserve"> such a</w:t>
      </w:r>
      <w:r w:rsidRPr="00E70B1D">
        <w:rPr>
          <w:rFonts w:ascii="Times New Roman" w:hAnsi="Times New Roman" w:cs="Times New Roman"/>
          <w:color w:val="231F20"/>
          <w:spacing w:val="45"/>
          <w:sz w:val="24"/>
          <w:szCs w:val="24"/>
        </w:rPr>
        <w:t xml:space="preserve"> </w:t>
      </w:r>
      <w:r w:rsidRPr="00E70B1D">
        <w:rPr>
          <w:rFonts w:ascii="Times New Roman" w:hAnsi="Times New Roman" w:cs="Times New Roman"/>
          <w:color w:val="231F20"/>
          <w:sz w:val="24"/>
          <w:szCs w:val="24"/>
        </w:rPr>
        <w:t>strategy.</w:t>
      </w:r>
    </w:p>
    <w:p w14:paraId="6FD441E4" w14:textId="77777777" w:rsidR="00F77934" w:rsidRPr="00E70B1D" w:rsidRDefault="00F77934" w:rsidP="00E70B1D">
      <w:pPr>
        <w:pStyle w:val="BodyText"/>
        <w:spacing w:before="5" w:line="480" w:lineRule="auto"/>
        <w:ind w:left="199" w:right="861" w:firstLine="239"/>
        <w:jc w:val="both"/>
        <w:rPr>
          <w:rFonts w:ascii="Times New Roman" w:hAnsi="Times New Roman" w:cs="Times New Roman"/>
          <w:sz w:val="24"/>
          <w:szCs w:val="24"/>
        </w:rPr>
      </w:pPr>
      <w:r w:rsidRPr="00E70B1D">
        <w:rPr>
          <w:rFonts w:ascii="Times New Roman" w:hAnsi="Times New Roman" w:cs="Times New Roman"/>
          <w:color w:val="231F20"/>
          <w:sz w:val="24"/>
          <w:szCs w:val="24"/>
        </w:rPr>
        <w:t>Findings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from</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study</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indicate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vast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 xml:space="preserve">major- </w:t>
      </w:r>
      <w:proofErr w:type="spellStart"/>
      <w:r w:rsidRPr="00E70B1D">
        <w:rPr>
          <w:rFonts w:ascii="Times New Roman" w:hAnsi="Times New Roman" w:cs="Times New Roman"/>
          <w:color w:val="231F20"/>
          <w:sz w:val="24"/>
          <w:szCs w:val="24"/>
        </w:rPr>
        <w:t>ity</w:t>
      </w:r>
      <w:proofErr w:type="spellEnd"/>
      <w:r w:rsidRPr="00E70B1D">
        <w:rPr>
          <w:rFonts w:ascii="Times New Roman" w:hAnsi="Times New Roman" w:cs="Times New Roman"/>
          <w:color w:val="231F20"/>
          <w:sz w:val="24"/>
          <w:szCs w:val="24"/>
        </w:rPr>
        <w:t xml:space="preserve"> of courses (63%), curricula are planned and delivered without consultation or input from service users/</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in other words involvement is at level 1 of </w:t>
      </w:r>
      <w:proofErr w:type="spellStart"/>
      <w:r w:rsidRPr="00E70B1D">
        <w:rPr>
          <w:rFonts w:ascii="Times New Roman" w:hAnsi="Times New Roman" w:cs="Times New Roman"/>
          <w:color w:val="231F20"/>
          <w:spacing w:val="-6"/>
          <w:sz w:val="24"/>
          <w:szCs w:val="24"/>
        </w:rPr>
        <w:t>Tew</w:t>
      </w:r>
      <w:proofErr w:type="spellEnd"/>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.’s (2004) ladder of involvement. Currently the scope of service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teaching,</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little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 xml:space="preserve">involve- </w:t>
      </w:r>
      <w:proofErr w:type="spellStart"/>
      <w:r w:rsidRPr="00E70B1D">
        <w:rPr>
          <w:rFonts w:ascii="Times New Roman" w:hAnsi="Times New Roman" w:cs="Times New Roman"/>
          <w:color w:val="231F20"/>
          <w:sz w:val="24"/>
          <w:szCs w:val="24"/>
        </w:rPr>
        <w:t>ment</w:t>
      </w:r>
      <w:proofErr w:type="spellEnd"/>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curriculum</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development,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student</w:t>
      </w:r>
      <w:r w:rsidRPr="00E70B1D">
        <w:rPr>
          <w:rFonts w:ascii="Times New Roman" w:hAnsi="Times New Roman" w:cs="Times New Roman"/>
          <w:color w:val="231F20"/>
          <w:spacing w:val="-9"/>
          <w:sz w:val="24"/>
          <w:szCs w:val="24"/>
        </w:rPr>
        <w:t xml:space="preserve"> </w:t>
      </w:r>
      <w:r w:rsidRPr="00E70B1D">
        <w:rPr>
          <w:rFonts w:ascii="Times New Roman" w:hAnsi="Times New Roman" w:cs="Times New Roman"/>
          <w:color w:val="231F20"/>
          <w:sz w:val="24"/>
          <w:szCs w:val="24"/>
        </w:rPr>
        <w:t>assessment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 xml:space="preserve">and student selection. </w:t>
      </w:r>
      <w:r w:rsidRPr="00E70B1D">
        <w:rPr>
          <w:rFonts w:ascii="Times New Roman" w:hAnsi="Times New Roman" w:cs="Times New Roman"/>
          <w:color w:val="231F20"/>
          <w:spacing w:val="-3"/>
          <w:sz w:val="24"/>
          <w:szCs w:val="24"/>
        </w:rPr>
        <w:t xml:space="preserve">However, </w:t>
      </w:r>
      <w:r w:rsidRPr="00E70B1D">
        <w:rPr>
          <w:rFonts w:ascii="Times New Roman" w:hAnsi="Times New Roman" w:cs="Times New Roman"/>
          <w:color w:val="231F20"/>
          <w:sz w:val="24"/>
          <w:szCs w:val="24"/>
        </w:rPr>
        <w:t xml:space="preserve">there is evidence that this is </w:t>
      </w:r>
      <w:proofErr w:type="gramStart"/>
      <w:r w:rsidRPr="00E70B1D">
        <w:rPr>
          <w:rFonts w:ascii="Times New Roman" w:hAnsi="Times New Roman" w:cs="Times New Roman"/>
          <w:color w:val="231F20"/>
          <w:sz w:val="24"/>
          <w:szCs w:val="24"/>
        </w:rPr>
        <w:t>changing</w:t>
      </w:r>
      <w:proofErr w:type="gramEnd"/>
      <w:r w:rsidRPr="00E70B1D">
        <w:rPr>
          <w:rFonts w:ascii="Times New Roman" w:hAnsi="Times New Roman" w:cs="Times New Roman"/>
          <w:color w:val="231F20"/>
          <w:sz w:val="24"/>
          <w:szCs w:val="24"/>
        </w:rPr>
        <w:t xml:space="preserve"> and some courses are at an early stage of </w:t>
      </w:r>
      <w:proofErr w:type="spellStart"/>
      <w:r w:rsidRPr="00E70B1D">
        <w:rPr>
          <w:rFonts w:ascii="Times New Roman" w:hAnsi="Times New Roman" w:cs="Times New Roman"/>
          <w:color w:val="231F20"/>
          <w:sz w:val="24"/>
          <w:szCs w:val="24"/>
        </w:rPr>
        <w:t>devel</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opment</w:t>
      </w:r>
      <w:proofErr w:type="spellEnd"/>
      <w:r w:rsidRPr="00E70B1D">
        <w:rPr>
          <w:rFonts w:ascii="Times New Roman" w:hAnsi="Times New Roman" w:cs="Times New Roman"/>
          <w:color w:val="231F20"/>
          <w:sz w:val="24"/>
          <w:szCs w:val="24"/>
        </w:rPr>
        <w:t xml:space="preserve"> and gradually progressing to level 2 and 3, with many respondents indicating an eagerness to move this agenda</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forward.</w:t>
      </w:r>
    </w:p>
    <w:p w14:paraId="1FB1CA3E" w14:textId="77777777" w:rsidR="00F77934" w:rsidRPr="00E70B1D" w:rsidRDefault="00F77934" w:rsidP="00E70B1D">
      <w:pPr>
        <w:pStyle w:val="BodyText"/>
        <w:spacing w:before="105" w:line="480" w:lineRule="auto"/>
        <w:ind w:left="106" w:right="955"/>
        <w:jc w:val="both"/>
        <w:rPr>
          <w:rFonts w:ascii="Times New Roman" w:hAnsi="Times New Roman" w:cs="Times New Roman"/>
          <w:sz w:val="24"/>
          <w:szCs w:val="24"/>
        </w:rPr>
      </w:pPr>
      <w:r w:rsidRPr="00E70B1D">
        <w:rPr>
          <w:rFonts w:ascii="Times New Roman" w:hAnsi="Times New Roman" w:cs="Times New Roman"/>
          <w:color w:val="231F20"/>
          <w:sz w:val="24"/>
          <w:szCs w:val="24"/>
        </w:rPr>
        <w:t>Current mental health policy advocates the</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integration of mutual help groups into the mental health system (Department of Health and Children 2006). Despite this the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emphasis</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placed</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self-help/peer</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support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within</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pacing w:val="-3"/>
          <w:sz w:val="24"/>
          <w:szCs w:val="24"/>
        </w:rPr>
        <w:t xml:space="preserve">cur- </w:t>
      </w:r>
      <w:proofErr w:type="spellStart"/>
      <w:r w:rsidRPr="00E70B1D">
        <w:rPr>
          <w:rFonts w:ascii="Times New Roman" w:hAnsi="Times New Roman" w:cs="Times New Roman"/>
          <w:color w:val="231F20"/>
          <w:sz w:val="24"/>
          <w:szCs w:val="24"/>
        </w:rPr>
        <w:t>ricula</w:t>
      </w:r>
      <w:proofErr w:type="spellEnd"/>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is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disappointing.</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may</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be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due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lack</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1"/>
          <w:sz w:val="24"/>
          <w:szCs w:val="24"/>
        </w:rPr>
        <w:t xml:space="preserve"> </w:t>
      </w:r>
      <w:proofErr w:type="spellStart"/>
      <w:r w:rsidRPr="00E70B1D">
        <w:rPr>
          <w:rFonts w:ascii="Times New Roman" w:hAnsi="Times New Roman" w:cs="Times New Roman"/>
          <w:color w:val="231F20"/>
          <w:sz w:val="24"/>
          <w:szCs w:val="24"/>
        </w:rPr>
        <w:t>knowl</w:t>
      </w:r>
      <w:proofErr w:type="spellEnd"/>
      <w:r w:rsidRPr="00E70B1D">
        <w:rPr>
          <w:rFonts w:ascii="Times New Roman" w:hAnsi="Times New Roman" w:cs="Times New Roman"/>
          <w:color w:val="231F20"/>
          <w:sz w:val="24"/>
          <w:szCs w:val="24"/>
        </w:rPr>
        <w:t xml:space="preserve">- edge of peer led groups. </w:t>
      </w:r>
      <w:r w:rsidRPr="00E70B1D">
        <w:rPr>
          <w:rFonts w:ascii="Times New Roman" w:hAnsi="Times New Roman" w:cs="Times New Roman"/>
          <w:color w:val="231F20"/>
          <w:spacing w:val="-3"/>
          <w:sz w:val="24"/>
          <w:szCs w:val="24"/>
        </w:rPr>
        <w:t xml:space="preserve">However, </w:t>
      </w:r>
      <w:r w:rsidRPr="00E70B1D">
        <w:rPr>
          <w:rFonts w:ascii="Times New Roman" w:hAnsi="Times New Roman" w:cs="Times New Roman"/>
          <w:color w:val="231F20"/>
          <w:sz w:val="24"/>
          <w:szCs w:val="24"/>
        </w:rPr>
        <w:t>as community mental health</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services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develop</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pacing w:val="-3"/>
          <w:sz w:val="24"/>
          <w:szCs w:val="24"/>
        </w:rPr>
        <w:t>further,</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envisioned</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within</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i/>
          <w:color w:val="231F20"/>
          <w:sz w:val="24"/>
          <w:szCs w:val="24"/>
        </w:rPr>
        <w:t xml:space="preserve">Vision for Change </w:t>
      </w:r>
      <w:r w:rsidRPr="00E70B1D">
        <w:rPr>
          <w:rFonts w:ascii="Times New Roman" w:hAnsi="Times New Roman" w:cs="Times New Roman"/>
          <w:color w:val="231F20"/>
          <w:sz w:val="24"/>
          <w:szCs w:val="24"/>
        </w:rPr>
        <w:t>(Department of Health and Children 2006), there should be increasing opportunities for utilization of other</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relevant</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community-based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services,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self-help</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 xml:space="preserve">groups and </w:t>
      </w:r>
      <w:r w:rsidRPr="00E70B1D">
        <w:rPr>
          <w:rFonts w:ascii="Times New Roman" w:hAnsi="Times New Roman" w:cs="Times New Roman"/>
          <w:color w:val="231F20"/>
          <w:sz w:val="24"/>
          <w:szCs w:val="24"/>
        </w:rPr>
        <w:lastRenderedPageBreak/>
        <w:t>voluntary organizations. Research that has explored professional</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attitudes</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towards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mutual</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help</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groups</w:t>
      </w:r>
      <w:r w:rsidRPr="00E70B1D">
        <w:rPr>
          <w:rFonts w:ascii="Times New Roman" w:hAnsi="Times New Roman" w:cs="Times New Roman"/>
          <w:color w:val="231F20"/>
          <w:spacing w:val="-27"/>
          <w:sz w:val="24"/>
          <w:szCs w:val="24"/>
        </w:rPr>
        <w:t xml:space="preserve"> </w:t>
      </w:r>
      <w:r w:rsidRPr="00E70B1D">
        <w:rPr>
          <w:rFonts w:ascii="Times New Roman" w:hAnsi="Times New Roman" w:cs="Times New Roman"/>
          <w:color w:val="231F20"/>
          <w:sz w:val="24"/>
          <w:szCs w:val="24"/>
        </w:rPr>
        <w:t xml:space="preserve">suggests that their attitudes are not </w:t>
      </w:r>
      <w:proofErr w:type="spellStart"/>
      <w:r w:rsidRPr="00E70B1D">
        <w:rPr>
          <w:rFonts w:ascii="Times New Roman" w:hAnsi="Times New Roman" w:cs="Times New Roman"/>
          <w:color w:val="231F20"/>
          <w:sz w:val="24"/>
          <w:szCs w:val="24"/>
        </w:rPr>
        <w:t>favourable</w:t>
      </w:r>
      <w:proofErr w:type="spellEnd"/>
      <w:r w:rsidRPr="00E70B1D">
        <w:rPr>
          <w:rFonts w:ascii="Times New Roman" w:hAnsi="Times New Roman" w:cs="Times New Roman"/>
          <w:color w:val="231F20"/>
          <w:sz w:val="24"/>
          <w:szCs w:val="24"/>
        </w:rPr>
        <w:t xml:space="preserve">. Professional </w:t>
      </w:r>
      <w:proofErr w:type="spellStart"/>
      <w:r w:rsidRPr="00E70B1D">
        <w:rPr>
          <w:rFonts w:ascii="Times New Roman" w:hAnsi="Times New Roman" w:cs="Times New Roman"/>
          <w:color w:val="231F20"/>
          <w:sz w:val="24"/>
          <w:szCs w:val="24"/>
        </w:rPr>
        <w:t>cen</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trism</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lack</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information</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fears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around</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12"/>
          <w:sz w:val="24"/>
          <w:szCs w:val="24"/>
        </w:rPr>
        <w:t xml:space="preserve"> </w:t>
      </w:r>
      <w:proofErr w:type="spellStart"/>
      <w:r w:rsidRPr="00E70B1D">
        <w:rPr>
          <w:rFonts w:ascii="Times New Roman" w:hAnsi="Times New Roman" w:cs="Times New Roman"/>
          <w:color w:val="231F20"/>
          <w:sz w:val="24"/>
          <w:szCs w:val="24"/>
        </w:rPr>
        <w:t>vulnerabil</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ity</w:t>
      </w:r>
      <w:proofErr w:type="spellEnd"/>
      <w:r w:rsidRPr="00E70B1D">
        <w:rPr>
          <w:rFonts w:ascii="Times New Roman" w:hAnsi="Times New Roman" w:cs="Times New Roman"/>
          <w:color w:val="231F20"/>
          <w:sz w:val="24"/>
          <w:szCs w:val="24"/>
        </w:rPr>
        <w:t xml:space="preserve"> of clients were common themes accounting for low levels of referral made by professionals to mutual help groups (Rappaport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1985, Clarke 1993, Dunne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Fitzpatrick 1999). Humphreys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Rappaport (1994)</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found</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that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mutual</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help</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tends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be</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seen</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by</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professionals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alter-</w:t>
      </w:r>
      <w:r w:rsidRPr="00E70B1D">
        <w:rPr>
          <w:rFonts w:ascii="Times New Roman" w:hAnsi="Times New Roman" w:cs="Times New Roman"/>
          <w:color w:val="231F20"/>
          <w:w w:val="88"/>
          <w:sz w:val="24"/>
          <w:szCs w:val="24"/>
        </w:rPr>
        <w:t xml:space="preserve"> </w:t>
      </w:r>
      <w:r w:rsidRPr="00E70B1D">
        <w:rPr>
          <w:rFonts w:ascii="Times New Roman" w:hAnsi="Times New Roman" w:cs="Times New Roman"/>
          <w:color w:val="231F20"/>
          <w:sz w:val="24"/>
          <w:szCs w:val="24"/>
        </w:rPr>
        <w:t>native</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rather</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than</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complementary</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professional</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help.</w:t>
      </w:r>
      <w:r w:rsidRPr="00E70B1D">
        <w:rPr>
          <w:rFonts w:ascii="Times New Roman" w:hAnsi="Times New Roman" w:cs="Times New Roman"/>
          <w:color w:val="231F20"/>
          <w:w w:val="96"/>
          <w:sz w:val="24"/>
          <w:szCs w:val="24"/>
        </w:rPr>
        <w:t xml:space="preserve"> </w:t>
      </w:r>
      <w:r w:rsidRPr="00E70B1D">
        <w:rPr>
          <w:rFonts w:ascii="Times New Roman" w:hAnsi="Times New Roman" w:cs="Times New Roman"/>
          <w:color w:val="231F20"/>
          <w:spacing w:val="-10"/>
          <w:sz w:val="24"/>
          <w:szCs w:val="24"/>
        </w:rPr>
        <w:t>To</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overcome</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barriers</w:t>
      </w:r>
      <w:r w:rsidRPr="00E70B1D">
        <w:rPr>
          <w:rFonts w:ascii="Times New Roman" w:hAnsi="Times New Roman" w:cs="Times New Roman"/>
          <w:color w:val="231F20"/>
          <w:spacing w:val="31"/>
          <w:sz w:val="24"/>
          <w:szCs w:val="24"/>
        </w:rPr>
        <w:t xml:space="preserve"> </w:t>
      </w:r>
      <w:r w:rsidRPr="00E70B1D">
        <w:rPr>
          <w:rFonts w:ascii="Times New Roman" w:hAnsi="Times New Roman" w:cs="Times New Roman"/>
          <w:color w:val="231F20"/>
          <w:sz w:val="24"/>
          <w:szCs w:val="24"/>
        </w:rPr>
        <w:t>identified</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30"/>
          <w:sz w:val="24"/>
          <w:szCs w:val="24"/>
        </w:rPr>
        <w:t xml:space="preserve"> </w:t>
      </w:r>
      <w:r w:rsidRPr="00E70B1D">
        <w:rPr>
          <w:rFonts w:ascii="Times New Roman" w:hAnsi="Times New Roman" w:cs="Times New Roman"/>
          <w:color w:val="231F20"/>
          <w:sz w:val="24"/>
          <w:szCs w:val="24"/>
        </w:rPr>
        <w:t>literature,</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achieving</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effective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demands</w:t>
      </w:r>
      <w:r w:rsidRPr="00E70B1D">
        <w:rPr>
          <w:rFonts w:ascii="Times New Roman" w:hAnsi="Times New Roman" w:cs="Times New Roman"/>
          <w:color w:val="231F20"/>
          <w:spacing w:val="-26"/>
          <w:sz w:val="24"/>
          <w:szCs w:val="24"/>
        </w:rPr>
        <w:t xml:space="preserve"> </w:t>
      </w:r>
      <w:r w:rsidRPr="00E70B1D">
        <w:rPr>
          <w:rFonts w:ascii="Times New Roman" w:hAnsi="Times New Roman" w:cs="Times New Roman"/>
          <w:color w:val="231F20"/>
          <w:sz w:val="24"/>
          <w:szCs w:val="24"/>
        </w:rPr>
        <w:t>com-</w:t>
      </w:r>
      <w:r w:rsidRPr="00E70B1D">
        <w:rPr>
          <w:rFonts w:ascii="Times New Roman" w:hAnsi="Times New Roman" w:cs="Times New Roman"/>
          <w:color w:val="231F20"/>
          <w:w w:val="96"/>
          <w:sz w:val="24"/>
          <w:szCs w:val="24"/>
        </w:rPr>
        <w:t xml:space="preserve"> </w:t>
      </w:r>
      <w:proofErr w:type="spellStart"/>
      <w:r w:rsidRPr="00E70B1D">
        <w:rPr>
          <w:rFonts w:ascii="Times New Roman" w:hAnsi="Times New Roman" w:cs="Times New Roman"/>
          <w:color w:val="231F20"/>
          <w:sz w:val="24"/>
          <w:szCs w:val="24"/>
        </w:rPr>
        <w:t>mitment</w:t>
      </w:r>
      <w:proofErr w:type="spellEnd"/>
      <w:r w:rsidRPr="00E70B1D">
        <w:rPr>
          <w:rFonts w:ascii="Times New Roman" w:hAnsi="Times New Roman" w:cs="Times New Roman"/>
          <w:color w:val="231F20"/>
          <w:sz w:val="24"/>
          <w:szCs w:val="24"/>
        </w:rPr>
        <w:t>, time, strategic planning as well as</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financial</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resources</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infrastructures</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support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such</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an</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initiative.</w:t>
      </w:r>
      <w:r w:rsidRPr="00E70B1D">
        <w:rPr>
          <w:rFonts w:ascii="Times New Roman" w:hAnsi="Times New Roman" w:cs="Times New Roman"/>
          <w:color w:val="231F20"/>
          <w:w w:val="96"/>
          <w:sz w:val="24"/>
          <w:szCs w:val="24"/>
        </w:rPr>
        <w:t xml:space="preserve"> </w:t>
      </w:r>
      <w:r w:rsidRPr="00E70B1D">
        <w:rPr>
          <w:rFonts w:ascii="Times New Roman" w:hAnsi="Times New Roman" w:cs="Times New Roman"/>
          <w:color w:val="231F20"/>
          <w:sz w:val="24"/>
          <w:szCs w:val="24"/>
        </w:rPr>
        <w:t>Unless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3"/>
          <w:sz w:val="24"/>
          <w:szCs w:val="24"/>
        </w:rPr>
        <w:t xml:space="preserve">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becomes</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part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w w:val="102"/>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process</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accreditation,</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commissioning</w:t>
      </w:r>
      <w:r w:rsidRPr="00E70B1D">
        <w:rPr>
          <w:rFonts w:ascii="Times New Roman" w:hAnsi="Times New Roman" w:cs="Times New Roman"/>
          <w:color w:val="231F20"/>
          <w:spacing w:val="-21"/>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funding</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w w:val="102"/>
          <w:sz w:val="24"/>
          <w:szCs w:val="24"/>
        </w:rPr>
        <w:t xml:space="preserve"> </w:t>
      </w:r>
      <w:r w:rsidRPr="00E70B1D">
        <w:rPr>
          <w:rFonts w:ascii="Times New Roman" w:hAnsi="Times New Roman" w:cs="Times New Roman"/>
          <w:color w:val="231F20"/>
          <w:sz w:val="24"/>
          <w:szCs w:val="24"/>
        </w:rPr>
        <w:t>courses,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their</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will</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remain</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at</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limited</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level</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w w:val="96"/>
          <w:sz w:val="24"/>
          <w:szCs w:val="24"/>
        </w:rPr>
        <w:t xml:space="preserve"> </w:t>
      </w:r>
      <w:r w:rsidRPr="00E70B1D">
        <w:rPr>
          <w:rFonts w:ascii="Times New Roman" w:hAnsi="Times New Roman" w:cs="Times New Roman"/>
          <w:color w:val="231F20"/>
          <w:sz w:val="24"/>
          <w:szCs w:val="24"/>
        </w:rPr>
        <w:t>participation</w:t>
      </w:r>
      <w:r w:rsidRPr="00E70B1D">
        <w:rPr>
          <w:rFonts w:ascii="Times New Roman" w:hAnsi="Times New Roman" w:cs="Times New Roman"/>
          <w:color w:val="231F20"/>
          <w:spacing w:val="28"/>
          <w:sz w:val="24"/>
          <w:szCs w:val="24"/>
        </w:rPr>
        <w:t xml:space="preserve"> </w:t>
      </w:r>
      <w:r w:rsidRPr="00E70B1D">
        <w:rPr>
          <w:rFonts w:ascii="Times New Roman" w:hAnsi="Times New Roman" w:cs="Times New Roman"/>
          <w:color w:val="231F20"/>
          <w:sz w:val="24"/>
          <w:szCs w:val="24"/>
        </w:rPr>
        <w:t>at</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level</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full</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partnership</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will</w:t>
      </w:r>
      <w:r w:rsidRPr="00E70B1D">
        <w:rPr>
          <w:rFonts w:ascii="Times New Roman" w:hAnsi="Times New Roman" w:cs="Times New Roman"/>
          <w:color w:val="231F20"/>
          <w:spacing w:val="29"/>
          <w:sz w:val="24"/>
          <w:szCs w:val="24"/>
        </w:rPr>
        <w:t xml:space="preserve"> </w:t>
      </w:r>
      <w:r w:rsidRPr="00E70B1D">
        <w:rPr>
          <w:rFonts w:ascii="Times New Roman" w:hAnsi="Times New Roman" w:cs="Times New Roman"/>
          <w:color w:val="231F20"/>
          <w:sz w:val="24"/>
          <w:szCs w:val="24"/>
        </w:rPr>
        <w:t>largely</w:t>
      </w:r>
      <w:r w:rsidRPr="00E70B1D">
        <w:rPr>
          <w:rFonts w:ascii="Times New Roman" w:hAnsi="Times New Roman" w:cs="Times New Roman"/>
          <w:color w:val="231F20"/>
          <w:w w:val="97"/>
          <w:sz w:val="24"/>
          <w:szCs w:val="24"/>
        </w:rPr>
        <w:t xml:space="preserve"> </w:t>
      </w:r>
      <w:r w:rsidRPr="00E70B1D">
        <w:rPr>
          <w:rFonts w:ascii="Times New Roman" w:hAnsi="Times New Roman" w:cs="Times New Roman"/>
          <w:color w:val="231F20"/>
          <w:sz w:val="24"/>
          <w:szCs w:val="24"/>
        </w:rPr>
        <w:t xml:space="preserve">remain an aspiration. </w:t>
      </w:r>
      <w:r w:rsidRPr="00E70B1D">
        <w:rPr>
          <w:rFonts w:ascii="Times New Roman" w:hAnsi="Times New Roman" w:cs="Times New Roman"/>
          <w:color w:val="231F20"/>
          <w:spacing w:val="-10"/>
          <w:sz w:val="24"/>
          <w:szCs w:val="24"/>
        </w:rPr>
        <w:t xml:space="preserve">To </w:t>
      </w:r>
      <w:r w:rsidRPr="00E70B1D">
        <w:rPr>
          <w:rFonts w:ascii="Times New Roman" w:hAnsi="Times New Roman" w:cs="Times New Roman"/>
          <w:color w:val="231F20"/>
          <w:sz w:val="24"/>
          <w:szCs w:val="24"/>
        </w:rPr>
        <w:t>move this agenda</w:t>
      </w:r>
      <w:r w:rsidRPr="00E70B1D">
        <w:rPr>
          <w:rFonts w:ascii="Times New Roman" w:hAnsi="Times New Roman" w:cs="Times New Roman"/>
          <w:color w:val="231F20"/>
          <w:spacing w:val="2"/>
          <w:sz w:val="24"/>
          <w:szCs w:val="24"/>
        </w:rPr>
        <w:t xml:space="preserve"> </w:t>
      </w:r>
      <w:r w:rsidRPr="00E70B1D">
        <w:rPr>
          <w:rFonts w:ascii="Times New Roman" w:hAnsi="Times New Roman" w:cs="Times New Roman"/>
          <w:color w:val="231F20"/>
          <w:sz w:val="24"/>
          <w:szCs w:val="24"/>
        </w:rPr>
        <w:t>forward,</w:t>
      </w:r>
      <w:r w:rsidRPr="00E70B1D">
        <w:rPr>
          <w:rFonts w:ascii="Times New Roman" w:hAnsi="Times New Roman" w:cs="Times New Roman"/>
          <w:color w:val="231F20"/>
          <w:spacing w:val="-2"/>
          <w:sz w:val="24"/>
          <w:szCs w:val="24"/>
        </w:rPr>
        <w:t xml:space="preserve"> </w:t>
      </w:r>
      <w:r w:rsidRPr="00E70B1D">
        <w:rPr>
          <w:rFonts w:ascii="Times New Roman" w:hAnsi="Times New Roman" w:cs="Times New Roman"/>
          <w:color w:val="231F20"/>
          <w:sz w:val="24"/>
          <w:szCs w:val="24"/>
        </w:rPr>
        <w:t>there</w:t>
      </w:r>
      <w:r w:rsidRPr="00E70B1D">
        <w:rPr>
          <w:rFonts w:ascii="Times New Roman" w:hAnsi="Times New Roman" w:cs="Times New Roman"/>
          <w:color w:val="231F20"/>
          <w:w w:val="93"/>
          <w:sz w:val="24"/>
          <w:szCs w:val="24"/>
        </w:rPr>
        <w:t xml:space="preserve"> </w:t>
      </w:r>
      <w:r w:rsidRPr="00E70B1D">
        <w:rPr>
          <w:rFonts w:ascii="Times New Roman" w:hAnsi="Times New Roman" w:cs="Times New Roman"/>
          <w:color w:val="231F20"/>
          <w:sz w:val="24"/>
          <w:szCs w:val="24"/>
        </w:rPr>
        <w:t>is a need for the higher education institutions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partner-</w:t>
      </w:r>
      <w:r w:rsidRPr="00E70B1D">
        <w:rPr>
          <w:rFonts w:ascii="Times New Roman" w:hAnsi="Times New Roman" w:cs="Times New Roman"/>
          <w:color w:val="231F20"/>
          <w:w w:val="88"/>
          <w:sz w:val="24"/>
          <w:szCs w:val="24"/>
        </w:rPr>
        <w:t xml:space="preserve"> </w:t>
      </w:r>
      <w:r w:rsidRPr="00E70B1D">
        <w:rPr>
          <w:rFonts w:ascii="Times New Roman" w:hAnsi="Times New Roman" w:cs="Times New Roman"/>
          <w:color w:val="231F20"/>
          <w:sz w:val="24"/>
          <w:szCs w:val="24"/>
        </w:rPr>
        <w:t>ship</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groups,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providers</w:t>
      </w:r>
      <w:r w:rsidRPr="00E70B1D">
        <w:rPr>
          <w:rFonts w:ascii="Times New Roman" w:hAnsi="Times New Roman" w:cs="Times New Roman"/>
          <w:color w:val="231F20"/>
          <w:w w:val="96"/>
          <w:sz w:val="24"/>
          <w:szCs w:val="24"/>
        </w:rPr>
        <w:t xml:space="preserve"> </w:t>
      </w:r>
      <w:r w:rsidRPr="00E70B1D">
        <w:rPr>
          <w:rFonts w:ascii="Times New Roman" w:hAnsi="Times New Roman" w:cs="Times New Roman"/>
          <w:color w:val="231F20"/>
          <w:sz w:val="24"/>
          <w:szCs w:val="24"/>
        </w:rPr>
        <w:t>and professional bodies to develop an overall</w:t>
      </w:r>
      <w:r w:rsidRPr="00E70B1D">
        <w:rPr>
          <w:rFonts w:ascii="Times New Roman" w:hAnsi="Times New Roman" w:cs="Times New Roman"/>
          <w:color w:val="231F20"/>
          <w:spacing w:val="28"/>
          <w:sz w:val="24"/>
          <w:szCs w:val="24"/>
        </w:rPr>
        <w:t xml:space="preserve"> </w:t>
      </w:r>
      <w:r w:rsidRPr="00E70B1D">
        <w:rPr>
          <w:rFonts w:ascii="Times New Roman" w:hAnsi="Times New Roman" w:cs="Times New Roman"/>
          <w:color w:val="231F20"/>
          <w:sz w:val="24"/>
          <w:szCs w:val="24"/>
        </w:rPr>
        <w:t>strategy</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for the involvement of service users/</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 xml:space="preserve"> in</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education.</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This</w:t>
      </w:r>
      <w:r w:rsidRPr="00E70B1D">
        <w:rPr>
          <w:rFonts w:ascii="Times New Roman" w:hAnsi="Times New Roman" w:cs="Times New Roman"/>
          <w:color w:val="231F20"/>
          <w:w w:val="97"/>
          <w:sz w:val="24"/>
          <w:szCs w:val="24"/>
        </w:rPr>
        <w:t xml:space="preserve"> </w:t>
      </w:r>
      <w:r w:rsidRPr="00E70B1D">
        <w:rPr>
          <w:rFonts w:ascii="Times New Roman" w:hAnsi="Times New Roman" w:cs="Times New Roman"/>
          <w:color w:val="231F20"/>
          <w:sz w:val="24"/>
          <w:szCs w:val="24"/>
        </w:rPr>
        <w:t>strategy</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needs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address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issues</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such</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educational</w:t>
      </w:r>
      <w:r w:rsidRPr="00E70B1D">
        <w:rPr>
          <w:rFonts w:ascii="Times New Roman" w:hAnsi="Times New Roman" w:cs="Times New Roman"/>
          <w:color w:val="231F20"/>
          <w:spacing w:val="-18"/>
          <w:sz w:val="24"/>
          <w:szCs w:val="24"/>
        </w:rPr>
        <w:t xml:space="preserve"> </w:t>
      </w:r>
      <w:proofErr w:type="spellStart"/>
      <w:r w:rsidRPr="00E70B1D">
        <w:rPr>
          <w:rFonts w:ascii="Times New Roman" w:hAnsi="Times New Roman" w:cs="Times New Roman"/>
          <w:color w:val="231F20"/>
          <w:sz w:val="24"/>
          <w:szCs w:val="24"/>
        </w:rPr>
        <w:t>prepa</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ration,</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support</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payment</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users/</w:t>
      </w:r>
      <w:proofErr w:type="spellStart"/>
      <w:r w:rsidRPr="00E70B1D">
        <w:rPr>
          <w:rFonts w:ascii="Times New Roman" w:hAnsi="Times New Roman" w:cs="Times New Roman"/>
          <w:color w:val="231F20"/>
          <w:sz w:val="24"/>
          <w:szCs w:val="24"/>
        </w:rPr>
        <w:t>carers</w:t>
      </w:r>
      <w:proofErr w:type="spellEnd"/>
      <w:r w:rsidRPr="00E70B1D">
        <w:rPr>
          <w:rFonts w:ascii="Times New Roman" w:hAnsi="Times New Roman" w:cs="Times New Roman"/>
          <w:color w:val="231F20"/>
          <w:sz w:val="24"/>
          <w:szCs w:val="24"/>
        </w:rPr>
        <w:t>,</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well</w:t>
      </w:r>
      <w:r w:rsidRPr="00E70B1D">
        <w:rPr>
          <w:rFonts w:ascii="Times New Roman" w:hAnsi="Times New Roman" w:cs="Times New Roman"/>
          <w:color w:val="231F20"/>
          <w:w w:val="98"/>
          <w:sz w:val="24"/>
          <w:szCs w:val="24"/>
        </w:rPr>
        <w:t xml:space="preserve"> </w:t>
      </w:r>
      <w:r w:rsidRPr="00E70B1D">
        <w:rPr>
          <w:rFonts w:ascii="Times New Roman" w:hAnsi="Times New Roman" w:cs="Times New Roman"/>
          <w:color w:val="231F20"/>
          <w:sz w:val="24"/>
          <w:szCs w:val="24"/>
        </w:rPr>
        <w:t>as</w:t>
      </w:r>
      <w:r w:rsidRPr="00E70B1D">
        <w:rPr>
          <w:rFonts w:ascii="Times New Roman" w:hAnsi="Times New Roman" w:cs="Times New Roman"/>
          <w:color w:val="231F20"/>
          <w:spacing w:val="-20"/>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strategy</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evaluation.</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order</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fully</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prepare</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w w:val="94"/>
          <w:sz w:val="24"/>
          <w:szCs w:val="24"/>
        </w:rPr>
        <w:t xml:space="preserve"> </w:t>
      </w:r>
      <w:r w:rsidRPr="00E70B1D">
        <w:rPr>
          <w:rFonts w:ascii="Times New Roman" w:hAnsi="Times New Roman" w:cs="Times New Roman"/>
          <w:color w:val="231F20"/>
          <w:sz w:val="24"/>
          <w:szCs w:val="24"/>
        </w:rPr>
        <w:t>users for their involvement, it is essential that</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their</w:t>
      </w:r>
      <w:r w:rsidRPr="00E70B1D">
        <w:rPr>
          <w:rFonts w:ascii="Times New Roman" w:hAnsi="Times New Roman" w:cs="Times New Roman"/>
          <w:color w:val="231F20"/>
          <w:spacing w:val="-1"/>
          <w:sz w:val="24"/>
          <w:szCs w:val="24"/>
        </w:rPr>
        <w:t xml:space="preserve"> </w:t>
      </w:r>
      <w:r w:rsidRPr="00E70B1D">
        <w:rPr>
          <w:rFonts w:ascii="Times New Roman" w:hAnsi="Times New Roman" w:cs="Times New Roman"/>
          <w:color w:val="231F20"/>
          <w:sz w:val="24"/>
          <w:szCs w:val="24"/>
        </w:rPr>
        <w:t>needs</w:t>
      </w:r>
      <w:r w:rsidRPr="00E70B1D">
        <w:rPr>
          <w:rFonts w:ascii="Times New Roman" w:hAnsi="Times New Roman" w:cs="Times New Roman"/>
          <w:color w:val="231F20"/>
          <w:w w:val="92"/>
          <w:sz w:val="24"/>
          <w:szCs w:val="24"/>
        </w:rPr>
        <w:t xml:space="preserve"> </w:t>
      </w:r>
      <w:r w:rsidRPr="00E70B1D">
        <w:rPr>
          <w:rFonts w:ascii="Times New Roman" w:hAnsi="Times New Roman" w:cs="Times New Roman"/>
          <w:color w:val="231F20"/>
          <w:sz w:val="24"/>
          <w:szCs w:val="24"/>
        </w:rPr>
        <w:t>are</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addressed</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relation</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training</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on</w:t>
      </w:r>
      <w:r w:rsidRPr="00E70B1D">
        <w:rPr>
          <w:rFonts w:ascii="Times New Roman" w:hAnsi="Times New Roman" w:cs="Times New Roman"/>
          <w:color w:val="231F20"/>
          <w:spacing w:val="23"/>
          <w:sz w:val="24"/>
          <w:szCs w:val="24"/>
        </w:rPr>
        <w:t xml:space="preserve"> </w:t>
      </w:r>
      <w:r w:rsidRPr="00E70B1D">
        <w:rPr>
          <w:rFonts w:ascii="Times New Roman" w:hAnsi="Times New Roman" w:cs="Times New Roman"/>
          <w:color w:val="231F20"/>
          <w:sz w:val="24"/>
          <w:szCs w:val="24"/>
        </w:rPr>
        <w:t>committee</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pro-</w:t>
      </w:r>
      <w:r w:rsidRPr="00E70B1D">
        <w:rPr>
          <w:rFonts w:ascii="Times New Roman" w:hAnsi="Times New Roman" w:cs="Times New Roman"/>
          <w:color w:val="231F20"/>
          <w:w w:val="96"/>
          <w:sz w:val="24"/>
          <w:szCs w:val="24"/>
        </w:rPr>
        <w:t xml:space="preserve"> </w:t>
      </w:r>
      <w:proofErr w:type="spellStart"/>
      <w:r w:rsidRPr="00E70B1D">
        <w:rPr>
          <w:rFonts w:ascii="Times New Roman" w:hAnsi="Times New Roman" w:cs="Times New Roman"/>
          <w:color w:val="231F20"/>
          <w:sz w:val="24"/>
          <w:szCs w:val="24"/>
        </w:rPr>
        <w:t>cedures</w:t>
      </w:r>
      <w:proofErr w:type="spellEnd"/>
      <w:r w:rsidRPr="00E70B1D">
        <w:rPr>
          <w:rFonts w:ascii="Times New Roman" w:hAnsi="Times New Roman" w:cs="Times New Roman"/>
          <w:color w:val="231F20"/>
          <w:sz w:val="24"/>
          <w:szCs w:val="24"/>
        </w:rPr>
        <w:t>, clarifying technical language,</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designating</w:t>
      </w:r>
      <w:r w:rsidRPr="00E70B1D">
        <w:rPr>
          <w:rFonts w:ascii="Times New Roman" w:hAnsi="Times New Roman" w:cs="Times New Roman"/>
          <w:color w:val="231F20"/>
          <w:spacing w:val="33"/>
          <w:sz w:val="24"/>
          <w:szCs w:val="24"/>
        </w:rPr>
        <w:t xml:space="preserve"> </w:t>
      </w:r>
      <w:r w:rsidRPr="00E70B1D">
        <w:rPr>
          <w:rFonts w:ascii="Times New Roman" w:hAnsi="Times New Roman" w:cs="Times New Roman"/>
          <w:color w:val="231F20"/>
          <w:sz w:val="24"/>
          <w:szCs w:val="24"/>
        </w:rPr>
        <w:t>time</w:t>
      </w:r>
      <w:r w:rsidRPr="00E70B1D">
        <w:rPr>
          <w:rFonts w:ascii="Times New Roman" w:hAnsi="Times New Roman" w:cs="Times New Roman"/>
          <w:color w:val="231F20"/>
          <w:w w:val="94"/>
          <w:sz w:val="24"/>
          <w:szCs w:val="24"/>
        </w:rPr>
        <w:t xml:space="preserve"> </w:t>
      </w:r>
      <w:r w:rsidRPr="00E70B1D">
        <w:rPr>
          <w:rFonts w:ascii="Times New Roman" w:hAnsi="Times New Roman" w:cs="Times New Roman"/>
          <w:color w:val="231F20"/>
          <w:sz w:val="24"/>
          <w:szCs w:val="24"/>
        </w:rPr>
        <w:t>during</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meetings</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24"/>
          <w:sz w:val="24"/>
          <w:szCs w:val="24"/>
        </w:rPr>
        <w:t xml:space="preserve"> </w:t>
      </w:r>
      <w:r w:rsidRPr="00E70B1D">
        <w:rPr>
          <w:rFonts w:ascii="Times New Roman" w:hAnsi="Times New Roman" w:cs="Times New Roman"/>
          <w:color w:val="231F20"/>
          <w:sz w:val="24"/>
          <w:szCs w:val="24"/>
        </w:rPr>
        <w:t>input,</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flexibility</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w w:val="102"/>
          <w:sz w:val="24"/>
          <w:szCs w:val="24"/>
        </w:rPr>
        <w:t xml:space="preserve"> </w:t>
      </w:r>
      <w:r w:rsidRPr="00E70B1D">
        <w:rPr>
          <w:rFonts w:ascii="Times New Roman" w:hAnsi="Times New Roman" w:cs="Times New Roman"/>
          <w:color w:val="231F20"/>
          <w:sz w:val="24"/>
          <w:szCs w:val="24"/>
        </w:rPr>
        <w:t>approach, respecting and listening to service</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2"/>
          <w:sz w:val="24"/>
          <w:szCs w:val="24"/>
        </w:rPr>
        <w:t xml:space="preserve"> </w:t>
      </w:r>
      <w:r w:rsidRPr="00E70B1D">
        <w:rPr>
          <w:rFonts w:ascii="Times New Roman" w:hAnsi="Times New Roman" w:cs="Times New Roman"/>
          <w:color w:val="231F20"/>
          <w:sz w:val="24"/>
          <w:szCs w:val="24"/>
        </w:rPr>
        <w:t>views,</w:t>
      </w:r>
      <w:r w:rsidRPr="00E70B1D">
        <w:rPr>
          <w:rFonts w:ascii="Times New Roman" w:hAnsi="Times New Roman" w:cs="Times New Roman"/>
          <w:color w:val="231F20"/>
          <w:w w:val="98"/>
          <w:sz w:val="24"/>
          <w:szCs w:val="24"/>
        </w:rPr>
        <w:t xml:space="preserve"> </w:t>
      </w:r>
      <w:r w:rsidRPr="00E70B1D">
        <w:rPr>
          <w:rFonts w:ascii="Times New Roman" w:hAnsi="Times New Roman" w:cs="Times New Roman"/>
          <w:color w:val="231F20"/>
          <w:sz w:val="24"/>
          <w:szCs w:val="24"/>
        </w:rPr>
        <w:t>negotiating fair payment for participation, putting</w:t>
      </w:r>
      <w:r w:rsidRPr="00E70B1D">
        <w:rPr>
          <w:rFonts w:ascii="Times New Roman" w:hAnsi="Times New Roman" w:cs="Times New Roman"/>
          <w:color w:val="231F20"/>
          <w:spacing w:val="-25"/>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users in a position of authority on the committee, </w:t>
      </w:r>
      <w:proofErr w:type="spellStart"/>
      <w:r w:rsidRPr="00E70B1D">
        <w:rPr>
          <w:rFonts w:ascii="Times New Roman" w:hAnsi="Times New Roman" w:cs="Times New Roman"/>
          <w:color w:val="231F20"/>
          <w:sz w:val="24"/>
          <w:szCs w:val="24"/>
        </w:rPr>
        <w:t>provid</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ing</w:t>
      </w:r>
      <w:proofErr w:type="spellEnd"/>
      <w:r w:rsidRPr="00E70B1D">
        <w:rPr>
          <w:rFonts w:ascii="Times New Roman" w:hAnsi="Times New Roman" w:cs="Times New Roman"/>
          <w:color w:val="231F20"/>
          <w:sz w:val="24"/>
          <w:szCs w:val="24"/>
        </w:rPr>
        <w:t xml:space="preserve"> mentors and access to peer group support as well     as addressing prejudice and stigma (Basset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2006, McDaid </w:t>
      </w:r>
      <w:r w:rsidRPr="00E70B1D">
        <w:rPr>
          <w:rFonts w:ascii="Times New Roman" w:hAnsi="Times New Roman" w:cs="Times New Roman"/>
          <w:color w:val="231F20"/>
          <w:sz w:val="24"/>
          <w:szCs w:val="24"/>
        </w:rPr>
        <w:lastRenderedPageBreak/>
        <w:t>2006, Health and Social Care Regulatory Forum 2009).</w:t>
      </w:r>
    </w:p>
    <w:p w14:paraId="02A86A91" w14:textId="77777777" w:rsidR="00F77934" w:rsidRPr="00E70B1D" w:rsidRDefault="00F77934" w:rsidP="00E70B1D">
      <w:pPr>
        <w:pStyle w:val="BodyText"/>
        <w:spacing w:before="1" w:line="480" w:lineRule="auto"/>
        <w:ind w:left="106" w:right="955" w:firstLine="239"/>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Professional bodies with responsibility for guiding or accrediting curricula in mental health education have an </w:t>
      </w:r>
      <w:r w:rsidRPr="00E70B1D">
        <w:rPr>
          <w:rFonts w:ascii="Times New Roman" w:hAnsi="Times New Roman" w:cs="Times New Roman"/>
          <w:color w:val="231F20"/>
          <w:w w:val="95"/>
          <w:sz w:val="24"/>
          <w:szCs w:val="24"/>
        </w:rPr>
        <w:t>important role in promoting service user/</w:t>
      </w:r>
      <w:proofErr w:type="spellStart"/>
      <w:r w:rsidRPr="00E70B1D">
        <w:rPr>
          <w:rFonts w:ascii="Times New Roman" w:hAnsi="Times New Roman" w:cs="Times New Roman"/>
          <w:color w:val="231F20"/>
          <w:w w:val="95"/>
          <w:sz w:val="24"/>
          <w:szCs w:val="24"/>
        </w:rPr>
        <w:t>carer</w:t>
      </w:r>
      <w:proofErr w:type="spellEnd"/>
      <w:r w:rsidRPr="00E70B1D">
        <w:rPr>
          <w:rFonts w:ascii="Times New Roman" w:hAnsi="Times New Roman" w:cs="Times New Roman"/>
          <w:color w:val="231F20"/>
          <w:w w:val="95"/>
          <w:sz w:val="24"/>
          <w:szCs w:val="24"/>
        </w:rPr>
        <w:t xml:space="preserve"> involvement </w:t>
      </w:r>
      <w:r w:rsidRPr="00E70B1D">
        <w:rPr>
          <w:rFonts w:ascii="Times New Roman" w:hAnsi="Times New Roman" w:cs="Times New Roman"/>
          <w:color w:val="231F20"/>
          <w:sz w:val="24"/>
          <w:szCs w:val="24"/>
        </w:rPr>
        <w:t xml:space="preserve">and should include service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as one of the criteria for accreditation. In addition, at a local level the education institution involved in the delivery of education should review their philosophy/mission state- </w:t>
      </w:r>
      <w:proofErr w:type="spellStart"/>
      <w:r w:rsidRPr="00E70B1D">
        <w:rPr>
          <w:rFonts w:ascii="Times New Roman" w:hAnsi="Times New Roman" w:cs="Times New Roman"/>
          <w:color w:val="231F20"/>
          <w:sz w:val="24"/>
          <w:szCs w:val="24"/>
        </w:rPr>
        <w:t>ments</w:t>
      </w:r>
      <w:proofErr w:type="spellEnd"/>
      <w:r w:rsidRPr="00E70B1D">
        <w:rPr>
          <w:rFonts w:ascii="Times New Roman" w:hAnsi="Times New Roman" w:cs="Times New Roman"/>
          <w:color w:val="231F20"/>
          <w:sz w:val="24"/>
          <w:szCs w:val="24"/>
        </w:rPr>
        <w:t xml:space="preserve"> to ensure that they are underpinned by an explicit statement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values</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supporting</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involvement</w:t>
      </w:r>
      <w:r w:rsidRPr="00E70B1D">
        <w:rPr>
          <w:rFonts w:ascii="Times New Roman" w:hAnsi="Times New Roman" w:cs="Times New Roman"/>
          <w:color w:val="231F20"/>
          <w:spacing w:val="-17"/>
          <w:sz w:val="24"/>
          <w:szCs w:val="24"/>
        </w:rPr>
        <w:t xml:space="preserve"> </w:t>
      </w:r>
      <w:r w:rsidRPr="00E70B1D">
        <w:rPr>
          <w:rFonts w:ascii="Times New Roman" w:hAnsi="Times New Roman" w:cs="Times New Roman"/>
          <w:color w:val="231F20"/>
          <w:sz w:val="24"/>
          <w:szCs w:val="24"/>
        </w:rPr>
        <w:t xml:space="preserve">in educational </w:t>
      </w:r>
      <w:proofErr w:type="spellStart"/>
      <w:r w:rsidRPr="00E70B1D">
        <w:rPr>
          <w:rFonts w:ascii="Times New Roman" w:hAnsi="Times New Roman" w:cs="Times New Roman"/>
          <w:color w:val="231F20"/>
          <w:sz w:val="24"/>
          <w:szCs w:val="24"/>
        </w:rPr>
        <w:t>programmes</w:t>
      </w:r>
      <w:proofErr w:type="spellEnd"/>
      <w:r w:rsidRPr="00E70B1D">
        <w:rPr>
          <w:rFonts w:ascii="Times New Roman" w:hAnsi="Times New Roman" w:cs="Times New Roman"/>
          <w:color w:val="231F20"/>
          <w:sz w:val="24"/>
          <w:szCs w:val="24"/>
        </w:rPr>
        <w:t xml:space="preserve"> in their institution and depart- </w:t>
      </w:r>
      <w:proofErr w:type="spellStart"/>
      <w:r w:rsidRPr="00E70B1D">
        <w:rPr>
          <w:rFonts w:ascii="Times New Roman" w:hAnsi="Times New Roman" w:cs="Times New Roman"/>
          <w:color w:val="231F20"/>
          <w:sz w:val="24"/>
          <w:szCs w:val="24"/>
        </w:rPr>
        <w:t>ment</w:t>
      </w:r>
      <w:proofErr w:type="spellEnd"/>
      <w:r w:rsidRPr="00E70B1D">
        <w:rPr>
          <w:rFonts w:ascii="Times New Roman" w:hAnsi="Times New Roman" w:cs="Times New Roman"/>
          <w:color w:val="231F20"/>
          <w:sz w:val="24"/>
          <w:szCs w:val="24"/>
        </w:rPr>
        <w:t>. Without this, and political will by all involved in education, there is a risk that service user involvement as full partners will be more an espoused ideal as opposed</w:t>
      </w:r>
      <w:r w:rsidRPr="00E70B1D">
        <w:rPr>
          <w:rFonts w:ascii="Times New Roman" w:hAnsi="Times New Roman" w:cs="Times New Roman"/>
          <w:color w:val="231F20"/>
          <w:spacing w:val="-31"/>
          <w:sz w:val="24"/>
          <w:szCs w:val="24"/>
        </w:rPr>
        <w:t xml:space="preserve"> </w:t>
      </w:r>
      <w:r w:rsidRPr="00E70B1D">
        <w:rPr>
          <w:rFonts w:ascii="Times New Roman" w:hAnsi="Times New Roman" w:cs="Times New Roman"/>
          <w:color w:val="231F20"/>
          <w:sz w:val="24"/>
          <w:szCs w:val="24"/>
        </w:rPr>
        <w:t>to a principle that underpins</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practice.</w:t>
      </w:r>
    </w:p>
    <w:p w14:paraId="120CFF71" w14:textId="77777777" w:rsidR="00F77934" w:rsidRPr="00E70B1D" w:rsidRDefault="00F77934" w:rsidP="00E70B1D">
      <w:pPr>
        <w:pStyle w:val="BodyText"/>
        <w:spacing w:before="10" w:line="480" w:lineRule="auto"/>
        <w:jc w:val="both"/>
        <w:rPr>
          <w:rFonts w:ascii="Times New Roman" w:hAnsi="Times New Roman" w:cs="Times New Roman"/>
          <w:sz w:val="24"/>
          <w:szCs w:val="24"/>
        </w:rPr>
      </w:pPr>
    </w:p>
    <w:p w14:paraId="17B03F76" w14:textId="77777777" w:rsidR="00F77934" w:rsidRPr="00E70B1D" w:rsidRDefault="00F77934" w:rsidP="00E70B1D">
      <w:pPr>
        <w:pStyle w:val="Heading1"/>
        <w:spacing w:line="480" w:lineRule="auto"/>
        <w:ind w:left="106"/>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Acknowledgment</w:t>
      </w:r>
    </w:p>
    <w:p w14:paraId="5F7F5F31" w14:textId="4870E088" w:rsidR="00F77934" w:rsidRPr="00E70B1D" w:rsidRDefault="00F77934" w:rsidP="00E70B1D">
      <w:pPr>
        <w:pStyle w:val="BodyText"/>
        <w:spacing w:before="169" w:line="480" w:lineRule="auto"/>
        <w:ind w:left="106" w:right="955"/>
        <w:jc w:val="both"/>
        <w:rPr>
          <w:rFonts w:ascii="Times New Roman" w:hAnsi="Times New Roman" w:cs="Times New Roman"/>
          <w:color w:val="231F20"/>
          <w:sz w:val="24"/>
          <w:szCs w:val="24"/>
        </w:rPr>
      </w:pPr>
      <w:r w:rsidRPr="00E70B1D">
        <w:rPr>
          <w:rFonts w:ascii="Times New Roman" w:hAnsi="Times New Roman" w:cs="Times New Roman"/>
          <w:color w:val="231F20"/>
          <w:sz w:val="24"/>
          <w:szCs w:val="24"/>
        </w:rPr>
        <w:t>The study was funded by the Mental Health Commission in Ireland.</w:t>
      </w:r>
    </w:p>
    <w:p w14:paraId="2D62A0F1" w14:textId="3BC507BB" w:rsidR="00F77934" w:rsidRPr="00E70B1D" w:rsidRDefault="00F77934" w:rsidP="00E70B1D">
      <w:pPr>
        <w:pStyle w:val="BodyText"/>
        <w:spacing w:before="169" w:line="480" w:lineRule="auto"/>
        <w:ind w:left="106" w:right="955"/>
        <w:jc w:val="both"/>
        <w:rPr>
          <w:rFonts w:ascii="Times New Roman" w:hAnsi="Times New Roman" w:cs="Times New Roman"/>
          <w:color w:val="231F20"/>
          <w:sz w:val="24"/>
          <w:szCs w:val="24"/>
        </w:rPr>
      </w:pPr>
    </w:p>
    <w:p w14:paraId="25F84B3E" w14:textId="77777777" w:rsidR="00F77934" w:rsidRPr="00E70B1D" w:rsidRDefault="00F77934" w:rsidP="00E70B1D">
      <w:pPr>
        <w:pStyle w:val="Heading1"/>
        <w:spacing w:line="480" w:lineRule="auto"/>
        <w:ind w:left="106"/>
        <w:jc w:val="both"/>
        <w:rPr>
          <w:rFonts w:ascii="Times New Roman" w:hAnsi="Times New Roman" w:cs="Times New Roman"/>
          <w:b/>
          <w:bCs/>
          <w:sz w:val="24"/>
          <w:szCs w:val="24"/>
        </w:rPr>
      </w:pPr>
      <w:r w:rsidRPr="00E70B1D">
        <w:rPr>
          <w:rFonts w:ascii="Times New Roman" w:hAnsi="Times New Roman" w:cs="Times New Roman"/>
          <w:b/>
          <w:bCs/>
          <w:color w:val="231F20"/>
          <w:sz w:val="24"/>
          <w:szCs w:val="24"/>
        </w:rPr>
        <w:t>References</w:t>
      </w:r>
    </w:p>
    <w:p w14:paraId="416B562D" w14:textId="77777777" w:rsidR="00F77934" w:rsidRPr="00E70B1D" w:rsidRDefault="00F77934" w:rsidP="00E70B1D">
      <w:pPr>
        <w:pStyle w:val="BodyText"/>
        <w:spacing w:before="2" w:line="480" w:lineRule="auto"/>
        <w:jc w:val="both"/>
        <w:rPr>
          <w:rFonts w:ascii="Times New Roman" w:hAnsi="Times New Roman" w:cs="Times New Roman"/>
          <w:b/>
          <w:sz w:val="24"/>
          <w:szCs w:val="24"/>
        </w:rPr>
      </w:pPr>
    </w:p>
    <w:p w14:paraId="4DD5CF38"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Barnes D., Carpenter D.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Bailey D. (2000) Part- </w:t>
      </w:r>
      <w:proofErr w:type="spellStart"/>
      <w:r w:rsidRPr="00E70B1D">
        <w:rPr>
          <w:rFonts w:ascii="Times New Roman" w:hAnsi="Times New Roman" w:cs="Times New Roman"/>
          <w:color w:val="231F20"/>
          <w:sz w:val="24"/>
          <w:szCs w:val="24"/>
        </w:rPr>
        <w:t>nerships</w:t>
      </w:r>
      <w:proofErr w:type="spellEnd"/>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service</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users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in</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interprofessional education</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for</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community</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health:</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 xml:space="preserve">case study. </w:t>
      </w:r>
      <w:r w:rsidRPr="00E70B1D">
        <w:rPr>
          <w:rFonts w:ascii="Times New Roman" w:hAnsi="Times New Roman" w:cs="Times New Roman"/>
          <w:i/>
          <w:color w:val="231F20"/>
          <w:sz w:val="24"/>
          <w:szCs w:val="24"/>
        </w:rPr>
        <w:t xml:space="preserve">Journal of Interprofessional Care </w:t>
      </w:r>
      <w:r w:rsidRPr="00E70B1D">
        <w:rPr>
          <w:rFonts w:ascii="Times New Roman" w:hAnsi="Times New Roman" w:cs="Times New Roman"/>
          <w:b/>
          <w:color w:val="231F20"/>
          <w:sz w:val="24"/>
          <w:szCs w:val="24"/>
        </w:rPr>
        <w:t>14</w:t>
      </w:r>
      <w:r w:rsidRPr="00E70B1D">
        <w:rPr>
          <w:rFonts w:ascii="Times New Roman" w:hAnsi="Times New Roman" w:cs="Times New Roman"/>
          <w:color w:val="231F20"/>
          <w:sz w:val="24"/>
          <w:szCs w:val="24"/>
        </w:rPr>
        <w:t>, 189–200.</w:t>
      </w:r>
    </w:p>
    <w:p w14:paraId="1E7B6D24" w14:textId="77777777" w:rsidR="00F77934" w:rsidRPr="00E70B1D" w:rsidRDefault="00F77934" w:rsidP="00E70B1D">
      <w:pPr>
        <w:spacing w:before="5"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Barnes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M.,</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Davis</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w w:val="105"/>
          <w:sz w:val="24"/>
          <w:szCs w:val="24"/>
        </w:rPr>
        <w:t>&amp;</w:t>
      </w:r>
      <w:r w:rsidRPr="00E70B1D">
        <w:rPr>
          <w:rFonts w:ascii="Times New Roman" w:hAnsi="Times New Roman" w:cs="Times New Roman"/>
          <w:color w:val="231F20"/>
          <w:spacing w:val="-7"/>
          <w:w w:val="105"/>
          <w:sz w:val="24"/>
          <w:szCs w:val="24"/>
        </w:rPr>
        <w:t xml:space="preserve"> </w:t>
      </w:r>
      <w:r w:rsidRPr="00E70B1D">
        <w:rPr>
          <w:rFonts w:ascii="Times New Roman" w:hAnsi="Times New Roman" w:cs="Times New Roman"/>
          <w:color w:val="231F20"/>
          <w:sz w:val="24"/>
          <w:szCs w:val="24"/>
        </w:rPr>
        <w:t>Rogers</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H.</w:t>
      </w:r>
      <w:r w:rsidRPr="00E70B1D">
        <w:rPr>
          <w:rFonts w:ascii="Times New Roman" w:hAnsi="Times New Roman" w:cs="Times New Roman"/>
          <w:color w:val="231F20"/>
          <w:spacing w:val="-5"/>
          <w:sz w:val="24"/>
          <w:szCs w:val="24"/>
        </w:rPr>
        <w:t xml:space="preserve"> </w:t>
      </w:r>
      <w:r w:rsidRPr="00E70B1D">
        <w:rPr>
          <w:rFonts w:ascii="Times New Roman" w:hAnsi="Times New Roman" w:cs="Times New Roman"/>
          <w:color w:val="231F20"/>
          <w:sz w:val="24"/>
          <w:szCs w:val="24"/>
        </w:rPr>
        <w:t>(2006)</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 xml:space="preserve">Women’s voices, women’s choices: experiences and </w:t>
      </w:r>
      <w:proofErr w:type="spellStart"/>
      <w:r w:rsidRPr="00E70B1D">
        <w:rPr>
          <w:rFonts w:ascii="Times New Roman" w:hAnsi="Times New Roman" w:cs="Times New Roman"/>
          <w:color w:val="231F20"/>
          <w:sz w:val="24"/>
          <w:szCs w:val="24"/>
        </w:rPr>
        <w:t>cre</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ativity</w:t>
      </w:r>
      <w:proofErr w:type="spellEnd"/>
      <w:r w:rsidRPr="00E70B1D">
        <w:rPr>
          <w:rFonts w:ascii="Times New Roman" w:hAnsi="Times New Roman" w:cs="Times New Roman"/>
          <w:color w:val="231F20"/>
          <w:sz w:val="24"/>
          <w:szCs w:val="24"/>
        </w:rPr>
        <w:t xml:space="preserve"> in consulting women users of mental health services. </w:t>
      </w:r>
      <w:r w:rsidRPr="00E70B1D">
        <w:rPr>
          <w:rFonts w:ascii="Times New Roman" w:hAnsi="Times New Roman" w:cs="Times New Roman"/>
          <w:i/>
          <w:color w:val="231F20"/>
          <w:sz w:val="24"/>
          <w:szCs w:val="24"/>
        </w:rPr>
        <w:t xml:space="preserve">Journal of Mental Health </w:t>
      </w:r>
      <w:r w:rsidRPr="00E70B1D">
        <w:rPr>
          <w:rFonts w:ascii="Times New Roman" w:hAnsi="Times New Roman" w:cs="Times New Roman"/>
          <w:b/>
          <w:color w:val="231F20"/>
          <w:sz w:val="24"/>
          <w:szCs w:val="24"/>
        </w:rPr>
        <w:t>15</w:t>
      </w:r>
      <w:r w:rsidRPr="00E70B1D">
        <w:rPr>
          <w:rFonts w:ascii="Times New Roman" w:hAnsi="Times New Roman" w:cs="Times New Roman"/>
          <w:color w:val="231F20"/>
          <w:sz w:val="24"/>
          <w:szCs w:val="24"/>
        </w:rPr>
        <w:t>, 329–341.</w:t>
      </w:r>
    </w:p>
    <w:p w14:paraId="0016B0BC" w14:textId="77777777" w:rsidR="00F77934" w:rsidRPr="00E70B1D" w:rsidRDefault="00F77934" w:rsidP="00E70B1D">
      <w:pPr>
        <w:spacing w:before="5"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Basset T., Campbell P.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Anderson J. (2006) Service user/survivor involvement in mental </w:t>
      </w:r>
      <w:r w:rsidRPr="00E70B1D">
        <w:rPr>
          <w:rFonts w:ascii="Times New Roman" w:hAnsi="Times New Roman" w:cs="Times New Roman"/>
          <w:color w:val="231F20"/>
          <w:sz w:val="24"/>
          <w:szCs w:val="24"/>
        </w:rPr>
        <w:lastRenderedPageBreak/>
        <w:t xml:space="preserve">health training and education: overcoming the barriers. </w:t>
      </w:r>
      <w:r w:rsidRPr="00E70B1D">
        <w:rPr>
          <w:rFonts w:ascii="Times New Roman" w:hAnsi="Times New Roman" w:cs="Times New Roman"/>
          <w:i/>
          <w:color w:val="231F20"/>
          <w:sz w:val="24"/>
          <w:szCs w:val="24"/>
        </w:rPr>
        <w:t xml:space="preserve">Social Work Education </w:t>
      </w:r>
      <w:r w:rsidRPr="00E70B1D">
        <w:rPr>
          <w:rFonts w:ascii="Times New Roman" w:hAnsi="Times New Roman" w:cs="Times New Roman"/>
          <w:b/>
          <w:color w:val="231F20"/>
          <w:sz w:val="24"/>
          <w:szCs w:val="24"/>
        </w:rPr>
        <w:t>25</w:t>
      </w:r>
      <w:r w:rsidRPr="00E70B1D">
        <w:rPr>
          <w:rFonts w:ascii="Times New Roman" w:hAnsi="Times New Roman" w:cs="Times New Roman"/>
          <w:color w:val="231F20"/>
          <w:sz w:val="24"/>
          <w:szCs w:val="24"/>
        </w:rPr>
        <w:t>, 393–402.</w:t>
      </w:r>
    </w:p>
    <w:p w14:paraId="0186C7AF"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Beresford P.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Croft S. (2004) Service users and practitioners reunited: the key component for social work reform. </w:t>
      </w:r>
      <w:r w:rsidRPr="00E70B1D">
        <w:rPr>
          <w:rFonts w:ascii="Times New Roman" w:hAnsi="Times New Roman" w:cs="Times New Roman"/>
          <w:i/>
          <w:color w:val="231F20"/>
          <w:sz w:val="24"/>
          <w:szCs w:val="24"/>
        </w:rPr>
        <w:t xml:space="preserve">British Journal of Social Work </w:t>
      </w:r>
      <w:r w:rsidRPr="00E70B1D">
        <w:rPr>
          <w:rFonts w:ascii="Times New Roman" w:hAnsi="Times New Roman" w:cs="Times New Roman"/>
          <w:b/>
          <w:color w:val="231F20"/>
          <w:sz w:val="24"/>
          <w:szCs w:val="24"/>
        </w:rPr>
        <w:t>34</w:t>
      </w:r>
      <w:r w:rsidRPr="00E70B1D">
        <w:rPr>
          <w:rFonts w:ascii="Times New Roman" w:hAnsi="Times New Roman" w:cs="Times New Roman"/>
          <w:color w:val="231F20"/>
          <w:sz w:val="24"/>
          <w:szCs w:val="24"/>
        </w:rPr>
        <w:t>, 53–68.</w:t>
      </w:r>
    </w:p>
    <w:p w14:paraId="2AA73E92"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Brooker C. </w:t>
      </w:r>
      <w:r w:rsidRPr="00E70B1D">
        <w:rPr>
          <w:rFonts w:ascii="Times New Roman" w:hAnsi="Times New Roman" w:cs="Times New Roman"/>
          <w:color w:val="231F20"/>
          <w:w w:val="105"/>
          <w:sz w:val="24"/>
          <w:szCs w:val="24"/>
        </w:rPr>
        <w:t xml:space="preserve">&amp; </w:t>
      </w:r>
      <w:proofErr w:type="spellStart"/>
      <w:r w:rsidRPr="00E70B1D">
        <w:rPr>
          <w:rFonts w:ascii="Times New Roman" w:hAnsi="Times New Roman" w:cs="Times New Roman"/>
          <w:color w:val="231F20"/>
          <w:sz w:val="24"/>
          <w:szCs w:val="24"/>
        </w:rPr>
        <w:t>Curren</w:t>
      </w:r>
      <w:proofErr w:type="spellEnd"/>
      <w:r w:rsidRPr="00E70B1D">
        <w:rPr>
          <w:rFonts w:ascii="Times New Roman" w:hAnsi="Times New Roman" w:cs="Times New Roman"/>
          <w:color w:val="231F20"/>
          <w:sz w:val="24"/>
          <w:szCs w:val="24"/>
        </w:rPr>
        <w:t xml:space="preserve"> J. (2005) </w:t>
      </w:r>
      <w:r w:rsidRPr="00E70B1D">
        <w:rPr>
          <w:rFonts w:ascii="Times New Roman" w:hAnsi="Times New Roman" w:cs="Times New Roman"/>
          <w:i/>
          <w:color w:val="231F20"/>
          <w:sz w:val="24"/>
          <w:szCs w:val="24"/>
        </w:rPr>
        <w:t>National</w:t>
      </w:r>
      <w:r w:rsidRPr="00E70B1D">
        <w:rPr>
          <w:rFonts w:ascii="Times New Roman" w:hAnsi="Times New Roman" w:cs="Times New Roman"/>
          <w:i/>
          <w:color w:val="231F20"/>
          <w:spacing w:val="-13"/>
          <w:sz w:val="24"/>
          <w:szCs w:val="24"/>
        </w:rPr>
        <w:t xml:space="preserve"> </w:t>
      </w:r>
      <w:proofErr w:type="spellStart"/>
      <w:r w:rsidRPr="00E70B1D">
        <w:rPr>
          <w:rFonts w:ascii="Times New Roman" w:hAnsi="Times New Roman" w:cs="Times New Roman"/>
          <w:i/>
          <w:color w:val="231F20"/>
          <w:sz w:val="24"/>
          <w:szCs w:val="24"/>
        </w:rPr>
        <w:t>Continu</w:t>
      </w:r>
      <w:proofErr w:type="spellEnd"/>
      <w:r w:rsidRPr="00E70B1D">
        <w:rPr>
          <w:rFonts w:ascii="Times New Roman" w:hAnsi="Times New Roman" w:cs="Times New Roman"/>
          <w:i/>
          <w:color w:val="231F20"/>
          <w:sz w:val="24"/>
          <w:szCs w:val="24"/>
        </w:rPr>
        <w:t xml:space="preserve">- </w:t>
      </w:r>
      <w:proofErr w:type="spellStart"/>
      <w:r w:rsidRPr="00E70B1D">
        <w:rPr>
          <w:rFonts w:ascii="Times New Roman" w:hAnsi="Times New Roman" w:cs="Times New Roman"/>
          <w:i/>
          <w:color w:val="231F20"/>
          <w:sz w:val="24"/>
          <w:szCs w:val="24"/>
        </w:rPr>
        <w:t>ous</w:t>
      </w:r>
      <w:proofErr w:type="spellEnd"/>
      <w:r w:rsidRPr="00E70B1D">
        <w:rPr>
          <w:rFonts w:ascii="Times New Roman" w:hAnsi="Times New Roman" w:cs="Times New Roman"/>
          <w:i/>
          <w:color w:val="231F20"/>
          <w:sz w:val="24"/>
          <w:szCs w:val="24"/>
        </w:rPr>
        <w:t xml:space="preserve"> Quality Improvement </w:t>
      </w:r>
      <w:r w:rsidRPr="00E70B1D">
        <w:rPr>
          <w:rFonts w:ascii="Times New Roman" w:hAnsi="Times New Roman" w:cs="Times New Roman"/>
          <w:i/>
          <w:color w:val="231F20"/>
          <w:spacing w:val="-3"/>
          <w:sz w:val="24"/>
          <w:szCs w:val="24"/>
        </w:rPr>
        <w:t xml:space="preserve">Tool </w:t>
      </w:r>
      <w:r w:rsidRPr="00E70B1D">
        <w:rPr>
          <w:rFonts w:ascii="Times New Roman" w:hAnsi="Times New Roman" w:cs="Times New Roman"/>
          <w:i/>
          <w:color w:val="231F20"/>
          <w:sz w:val="24"/>
          <w:szCs w:val="24"/>
        </w:rPr>
        <w:t xml:space="preserve">for Mental </w:t>
      </w:r>
      <w:r w:rsidRPr="00E70B1D">
        <w:rPr>
          <w:rFonts w:ascii="Times New Roman" w:hAnsi="Times New Roman" w:cs="Times New Roman"/>
          <w:i/>
          <w:color w:val="231F20"/>
          <w:w w:val="95"/>
          <w:sz w:val="24"/>
          <w:szCs w:val="24"/>
        </w:rPr>
        <w:t xml:space="preserve">Health Education. Handbook and </w:t>
      </w:r>
      <w:proofErr w:type="spellStart"/>
      <w:r w:rsidRPr="00E70B1D">
        <w:rPr>
          <w:rFonts w:ascii="Times New Roman" w:hAnsi="Times New Roman" w:cs="Times New Roman"/>
          <w:i/>
          <w:color w:val="231F20"/>
          <w:w w:val="95"/>
          <w:sz w:val="24"/>
          <w:szCs w:val="24"/>
        </w:rPr>
        <w:t>Implementa</w:t>
      </w:r>
      <w:proofErr w:type="spellEnd"/>
      <w:r w:rsidRPr="00E70B1D">
        <w:rPr>
          <w:rFonts w:ascii="Times New Roman" w:hAnsi="Times New Roman" w:cs="Times New Roman"/>
          <w:i/>
          <w:color w:val="231F20"/>
          <w:w w:val="95"/>
          <w:sz w:val="24"/>
          <w:szCs w:val="24"/>
        </w:rPr>
        <w:t xml:space="preserve">- </w:t>
      </w:r>
      <w:proofErr w:type="spellStart"/>
      <w:r w:rsidRPr="00E70B1D">
        <w:rPr>
          <w:rFonts w:ascii="Times New Roman" w:hAnsi="Times New Roman" w:cs="Times New Roman"/>
          <w:i/>
          <w:color w:val="231F20"/>
          <w:sz w:val="24"/>
          <w:szCs w:val="24"/>
        </w:rPr>
        <w:t>tion</w:t>
      </w:r>
      <w:proofErr w:type="spellEnd"/>
      <w:r w:rsidRPr="00E70B1D">
        <w:rPr>
          <w:rFonts w:ascii="Times New Roman" w:hAnsi="Times New Roman" w:cs="Times New Roman"/>
          <w:i/>
          <w:color w:val="231F20"/>
          <w:sz w:val="24"/>
          <w:szCs w:val="24"/>
        </w:rPr>
        <w:t xml:space="preserve"> Guide</w:t>
      </w:r>
      <w:r w:rsidRPr="00E70B1D">
        <w:rPr>
          <w:rFonts w:ascii="Times New Roman" w:hAnsi="Times New Roman" w:cs="Times New Roman"/>
          <w:color w:val="231F20"/>
          <w:sz w:val="24"/>
          <w:szCs w:val="24"/>
        </w:rPr>
        <w:t>. University of Lincoln</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pacing w:val="-3"/>
          <w:sz w:val="24"/>
          <w:szCs w:val="24"/>
        </w:rPr>
        <w:t xml:space="preserve">CCAWI, </w:t>
      </w:r>
      <w:r w:rsidRPr="00E70B1D">
        <w:rPr>
          <w:rFonts w:ascii="Times New Roman" w:hAnsi="Times New Roman" w:cs="Times New Roman"/>
          <w:color w:val="231F20"/>
          <w:sz w:val="24"/>
          <w:szCs w:val="24"/>
        </w:rPr>
        <w:t>Lincoln.</w:t>
      </w:r>
    </w:p>
    <w:p w14:paraId="269E6C59" w14:textId="77777777" w:rsidR="00F77934" w:rsidRPr="00E70B1D" w:rsidRDefault="00F77934" w:rsidP="00E70B1D">
      <w:pPr>
        <w:spacing w:line="480" w:lineRule="auto"/>
        <w:ind w:left="275"/>
        <w:jc w:val="both"/>
        <w:rPr>
          <w:rFonts w:ascii="Times New Roman" w:hAnsi="Times New Roman" w:cs="Times New Roman"/>
          <w:sz w:val="24"/>
          <w:szCs w:val="24"/>
        </w:rPr>
      </w:pPr>
      <w:r w:rsidRPr="00E70B1D">
        <w:rPr>
          <w:rFonts w:ascii="Times New Roman" w:hAnsi="Times New Roman" w:cs="Times New Roman"/>
          <w:color w:val="231F20"/>
          <w:sz w:val="24"/>
          <w:szCs w:val="24"/>
        </w:rPr>
        <w:t>Carpenter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J.,</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Barnes</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D.,</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Dickinson</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C.,</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i/>
          <w:color w:val="231F20"/>
          <w:sz w:val="24"/>
          <w:szCs w:val="24"/>
        </w:rPr>
        <w:t>et</w:t>
      </w:r>
      <w:r w:rsidRPr="00E70B1D">
        <w:rPr>
          <w:rFonts w:ascii="Times New Roman" w:hAnsi="Times New Roman" w:cs="Times New Roman"/>
          <w:i/>
          <w:color w:val="231F20"/>
          <w:spacing w:val="-10"/>
          <w:sz w:val="24"/>
          <w:szCs w:val="24"/>
        </w:rPr>
        <w:t xml:space="preserve"> </w:t>
      </w:r>
      <w:r w:rsidRPr="00E70B1D">
        <w:rPr>
          <w:rFonts w:ascii="Times New Roman" w:hAnsi="Times New Roman" w:cs="Times New Roman"/>
          <w:i/>
          <w:color w:val="231F20"/>
          <w:sz w:val="24"/>
          <w:szCs w:val="24"/>
        </w:rPr>
        <w:t>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(2006) Outcomes of interprofessional education for community mental health services in England: the</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longitudinal</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evaluation</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post</w:t>
      </w:r>
      <w:r w:rsidRPr="00E70B1D">
        <w:rPr>
          <w:rFonts w:ascii="Times New Roman" w:hAnsi="Times New Roman" w:cs="Times New Roman"/>
          <w:color w:val="231F20"/>
          <w:spacing w:val="11"/>
          <w:sz w:val="24"/>
          <w:szCs w:val="24"/>
        </w:rPr>
        <w:t xml:space="preserve"> </w:t>
      </w:r>
      <w:r w:rsidRPr="00E70B1D">
        <w:rPr>
          <w:rFonts w:ascii="Times New Roman" w:hAnsi="Times New Roman" w:cs="Times New Roman"/>
          <w:color w:val="231F20"/>
          <w:sz w:val="24"/>
          <w:szCs w:val="24"/>
        </w:rPr>
        <w:t>graduate</w:t>
      </w:r>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programme</w:t>
      </w:r>
      <w:proofErr w:type="spellEnd"/>
      <w:r w:rsidRPr="00E70B1D">
        <w:rPr>
          <w:rFonts w:ascii="Times New Roman" w:hAnsi="Times New Roman" w:cs="Times New Roman"/>
          <w:color w:val="231F20"/>
          <w:sz w:val="24"/>
          <w:szCs w:val="24"/>
        </w:rPr>
        <w:t xml:space="preserve">. </w:t>
      </w:r>
      <w:r w:rsidRPr="00E70B1D">
        <w:rPr>
          <w:rFonts w:ascii="Times New Roman" w:hAnsi="Times New Roman" w:cs="Times New Roman"/>
          <w:i/>
          <w:color w:val="231F20"/>
          <w:sz w:val="24"/>
          <w:szCs w:val="24"/>
        </w:rPr>
        <w:t xml:space="preserve">Nurse Education in Practice </w:t>
      </w:r>
      <w:r w:rsidRPr="00E70B1D">
        <w:rPr>
          <w:rFonts w:ascii="Times New Roman" w:hAnsi="Times New Roman" w:cs="Times New Roman"/>
          <w:b/>
          <w:color w:val="231F20"/>
          <w:sz w:val="24"/>
          <w:szCs w:val="24"/>
        </w:rPr>
        <w:t>7</w:t>
      </w:r>
      <w:r w:rsidRPr="00E70B1D">
        <w:rPr>
          <w:rFonts w:ascii="Times New Roman" w:hAnsi="Times New Roman" w:cs="Times New Roman"/>
          <w:color w:val="231F20"/>
          <w:sz w:val="24"/>
          <w:szCs w:val="24"/>
        </w:rPr>
        <w:t>, 315–322.</w:t>
      </w:r>
    </w:p>
    <w:p w14:paraId="26AF4E20" w14:textId="77777777" w:rsidR="00F77934" w:rsidRPr="00E70B1D" w:rsidRDefault="00F77934" w:rsidP="00E70B1D">
      <w:pPr>
        <w:spacing w:before="2"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Clarke D. (1993) Supervision in the training of a psychiatrist. </w:t>
      </w:r>
      <w:r w:rsidRPr="00E70B1D">
        <w:rPr>
          <w:rFonts w:ascii="Times New Roman" w:hAnsi="Times New Roman" w:cs="Times New Roman"/>
          <w:i/>
          <w:color w:val="231F20"/>
          <w:sz w:val="24"/>
          <w:szCs w:val="24"/>
        </w:rPr>
        <w:t xml:space="preserve">Australian and New Zealand Journal of Psychiatry </w:t>
      </w:r>
      <w:r w:rsidRPr="00E70B1D">
        <w:rPr>
          <w:rFonts w:ascii="Times New Roman" w:hAnsi="Times New Roman" w:cs="Times New Roman"/>
          <w:b/>
          <w:color w:val="231F20"/>
          <w:sz w:val="24"/>
          <w:szCs w:val="24"/>
        </w:rPr>
        <w:t>27</w:t>
      </w:r>
      <w:r w:rsidRPr="00E70B1D">
        <w:rPr>
          <w:rFonts w:ascii="Times New Roman" w:hAnsi="Times New Roman" w:cs="Times New Roman"/>
          <w:color w:val="231F20"/>
          <w:sz w:val="24"/>
          <w:szCs w:val="24"/>
        </w:rPr>
        <w:t>, 306–310.</w:t>
      </w:r>
    </w:p>
    <w:p w14:paraId="2E54F984" w14:textId="77777777" w:rsidR="00F77934" w:rsidRPr="00E70B1D" w:rsidRDefault="00F77934" w:rsidP="00E70B1D">
      <w:pPr>
        <w:spacing w:before="2"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w w:val="95"/>
          <w:sz w:val="24"/>
          <w:szCs w:val="24"/>
        </w:rPr>
        <w:t xml:space="preserve">Combined Universities Interprofessional Learning </w:t>
      </w:r>
      <w:r w:rsidRPr="00E70B1D">
        <w:rPr>
          <w:rFonts w:ascii="Times New Roman" w:hAnsi="Times New Roman" w:cs="Times New Roman"/>
          <w:color w:val="231F20"/>
          <w:sz w:val="24"/>
          <w:szCs w:val="24"/>
        </w:rPr>
        <w:t xml:space="preserve">Unit (2005) </w:t>
      </w:r>
      <w:r w:rsidRPr="00E70B1D">
        <w:rPr>
          <w:rFonts w:ascii="Times New Roman" w:hAnsi="Times New Roman" w:cs="Times New Roman"/>
          <w:i/>
          <w:color w:val="231F20"/>
          <w:sz w:val="24"/>
          <w:szCs w:val="24"/>
        </w:rPr>
        <w:t xml:space="preserve">Good Practice Guidelines for </w:t>
      </w:r>
      <w:r w:rsidRPr="00E70B1D">
        <w:rPr>
          <w:rFonts w:ascii="Times New Roman" w:hAnsi="Times New Roman" w:cs="Times New Roman"/>
          <w:i/>
          <w:color w:val="231F20"/>
          <w:w w:val="95"/>
          <w:sz w:val="24"/>
          <w:szCs w:val="24"/>
        </w:rPr>
        <w:t>Patient and Service User Participation in</w:t>
      </w:r>
      <w:r w:rsidRPr="00E70B1D">
        <w:rPr>
          <w:rFonts w:ascii="Times New Roman" w:hAnsi="Times New Roman" w:cs="Times New Roman"/>
          <w:i/>
          <w:color w:val="231F20"/>
          <w:spacing w:val="-19"/>
          <w:w w:val="95"/>
          <w:sz w:val="24"/>
          <w:szCs w:val="24"/>
        </w:rPr>
        <w:t xml:space="preserve"> </w:t>
      </w:r>
      <w:r w:rsidRPr="00E70B1D">
        <w:rPr>
          <w:rFonts w:ascii="Times New Roman" w:hAnsi="Times New Roman" w:cs="Times New Roman"/>
          <w:i/>
          <w:color w:val="231F20"/>
          <w:w w:val="95"/>
          <w:sz w:val="24"/>
          <w:szCs w:val="24"/>
        </w:rPr>
        <w:t xml:space="preserve">Teach- </w:t>
      </w:r>
      <w:proofErr w:type="spellStart"/>
      <w:r w:rsidRPr="00E70B1D">
        <w:rPr>
          <w:rFonts w:ascii="Times New Roman" w:hAnsi="Times New Roman" w:cs="Times New Roman"/>
          <w:i/>
          <w:color w:val="231F20"/>
          <w:w w:val="95"/>
          <w:sz w:val="24"/>
          <w:szCs w:val="24"/>
        </w:rPr>
        <w:t>ing</w:t>
      </w:r>
      <w:proofErr w:type="spellEnd"/>
      <w:r w:rsidRPr="00E70B1D">
        <w:rPr>
          <w:rFonts w:ascii="Times New Roman" w:hAnsi="Times New Roman" w:cs="Times New Roman"/>
          <w:i/>
          <w:color w:val="231F20"/>
          <w:w w:val="95"/>
          <w:sz w:val="24"/>
          <w:szCs w:val="24"/>
        </w:rPr>
        <w:t xml:space="preserve"> and Assessing</w:t>
      </w:r>
      <w:r w:rsidRPr="00E70B1D">
        <w:rPr>
          <w:rFonts w:ascii="Times New Roman" w:hAnsi="Times New Roman" w:cs="Times New Roman"/>
          <w:color w:val="231F20"/>
          <w:w w:val="95"/>
          <w:sz w:val="24"/>
          <w:szCs w:val="24"/>
        </w:rPr>
        <w:t xml:space="preserve">. Combined Universities Inter- </w:t>
      </w:r>
      <w:proofErr w:type="gramStart"/>
      <w:r w:rsidRPr="00E70B1D">
        <w:rPr>
          <w:rFonts w:ascii="Times New Roman" w:hAnsi="Times New Roman" w:cs="Times New Roman"/>
          <w:color w:val="231F20"/>
          <w:sz w:val="24"/>
          <w:szCs w:val="24"/>
        </w:rPr>
        <w:t>professional</w:t>
      </w:r>
      <w:proofErr w:type="gramEnd"/>
      <w:r w:rsidRPr="00E70B1D">
        <w:rPr>
          <w:rFonts w:ascii="Times New Roman" w:hAnsi="Times New Roman" w:cs="Times New Roman"/>
          <w:color w:val="231F20"/>
          <w:sz w:val="24"/>
          <w:szCs w:val="24"/>
        </w:rPr>
        <w:t xml:space="preserve"> Learning Unit: The University of Sheffield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Sheffield</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Hallam</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University,</w:t>
      </w:r>
      <w:r w:rsidRPr="00E70B1D">
        <w:rPr>
          <w:rFonts w:ascii="Times New Roman" w:hAnsi="Times New Roman" w:cs="Times New Roman"/>
          <w:color w:val="231F20"/>
          <w:spacing w:val="-18"/>
          <w:sz w:val="24"/>
          <w:szCs w:val="24"/>
        </w:rPr>
        <w:t xml:space="preserve"> </w:t>
      </w:r>
      <w:proofErr w:type="spellStart"/>
      <w:r w:rsidRPr="00E70B1D">
        <w:rPr>
          <w:rFonts w:ascii="Times New Roman" w:hAnsi="Times New Roman" w:cs="Times New Roman"/>
          <w:color w:val="231F20"/>
          <w:sz w:val="24"/>
          <w:szCs w:val="24"/>
        </w:rPr>
        <w:t>Shef</w:t>
      </w:r>
      <w:proofErr w:type="spellEnd"/>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w w:val="95"/>
          <w:sz w:val="24"/>
          <w:szCs w:val="24"/>
        </w:rPr>
        <w:t xml:space="preserve">field. Available at: </w:t>
      </w:r>
      <w:hyperlink r:id="rId5">
        <w:r w:rsidRPr="00E70B1D">
          <w:rPr>
            <w:rFonts w:ascii="Times New Roman" w:hAnsi="Times New Roman" w:cs="Times New Roman"/>
            <w:color w:val="231F20"/>
            <w:w w:val="95"/>
            <w:sz w:val="24"/>
            <w:szCs w:val="24"/>
          </w:rPr>
          <w:t>http://www.cuilu.group.shef.</w:t>
        </w:r>
      </w:hyperlink>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ac.uk/guidelines.pdf</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(accessed</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15</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April</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2009).</w:t>
      </w:r>
    </w:p>
    <w:p w14:paraId="0CF51945"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Curran T. (1997) Power, participation and </w:t>
      </w:r>
      <w:r w:rsidRPr="00E70B1D">
        <w:rPr>
          <w:rFonts w:ascii="Times New Roman" w:hAnsi="Times New Roman" w:cs="Times New Roman"/>
          <w:color w:val="231F20"/>
          <w:w w:val="95"/>
          <w:sz w:val="24"/>
          <w:szCs w:val="24"/>
        </w:rPr>
        <w:t xml:space="preserve">postmodernism: user and practitioner </w:t>
      </w:r>
      <w:proofErr w:type="spellStart"/>
      <w:r w:rsidRPr="00E70B1D">
        <w:rPr>
          <w:rFonts w:ascii="Times New Roman" w:hAnsi="Times New Roman" w:cs="Times New Roman"/>
          <w:color w:val="231F20"/>
          <w:w w:val="95"/>
          <w:sz w:val="24"/>
          <w:szCs w:val="24"/>
        </w:rPr>
        <w:t>participa</w:t>
      </w:r>
      <w:proofErr w:type="spellEnd"/>
      <w:r w:rsidRPr="00E70B1D">
        <w:rPr>
          <w:rFonts w:ascii="Times New Roman" w:hAnsi="Times New Roman" w:cs="Times New Roman"/>
          <w:color w:val="231F20"/>
          <w:w w:val="95"/>
          <w:sz w:val="24"/>
          <w:szCs w:val="24"/>
        </w:rPr>
        <w:t xml:space="preserve">- </w:t>
      </w:r>
      <w:proofErr w:type="spellStart"/>
      <w:r w:rsidRPr="00E70B1D">
        <w:rPr>
          <w:rFonts w:ascii="Times New Roman" w:hAnsi="Times New Roman" w:cs="Times New Roman"/>
          <w:color w:val="231F20"/>
          <w:sz w:val="24"/>
          <w:szCs w:val="24"/>
        </w:rPr>
        <w:t>tion</w:t>
      </w:r>
      <w:proofErr w:type="spellEnd"/>
      <w:r w:rsidRPr="00E70B1D">
        <w:rPr>
          <w:rFonts w:ascii="Times New Roman" w:hAnsi="Times New Roman" w:cs="Times New Roman"/>
          <w:color w:val="231F20"/>
          <w:sz w:val="24"/>
          <w:szCs w:val="24"/>
        </w:rPr>
        <w:t xml:space="preserve"> in mental health social work education. </w:t>
      </w:r>
      <w:r w:rsidRPr="00E70B1D">
        <w:rPr>
          <w:rFonts w:ascii="Times New Roman" w:hAnsi="Times New Roman" w:cs="Times New Roman"/>
          <w:i/>
          <w:color w:val="231F20"/>
          <w:sz w:val="24"/>
          <w:szCs w:val="24"/>
        </w:rPr>
        <w:t xml:space="preserve">Social Work Education </w:t>
      </w:r>
      <w:r w:rsidRPr="00E70B1D">
        <w:rPr>
          <w:rFonts w:ascii="Times New Roman" w:hAnsi="Times New Roman" w:cs="Times New Roman"/>
          <w:b/>
          <w:color w:val="231F20"/>
          <w:sz w:val="24"/>
          <w:szCs w:val="24"/>
        </w:rPr>
        <w:t>16</w:t>
      </w:r>
      <w:r w:rsidRPr="00E70B1D">
        <w:rPr>
          <w:rFonts w:ascii="Times New Roman" w:hAnsi="Times New Roman" w:cs="Times New Roman"/>
          <w:color w:val="231F20"/>
          <w:sz w:val="24"/>
          <w:szCs w:val="24"/>
        </w:rPr>
        <w:t>, 21–36.</w:t>
      </w:r>
    </w:p>
    <w:p w14:paraId="31D71727"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Department of Health and Children (2001) </w:t>
      </w:r>
      <w:r w:rsidRPr="00E70B1D">
        <w:rPr>
          <w:rFonts w:ascii="Times New Roman" w:hAnsi="Times New Roman" w:cs="Times New Roman"/>
          <w:i/>
          <w:color w:val="231F20"/>
          <w:sz w:val="24"/>
          <w:szCs w:val="24"/>
        </w:rPr>
        <w:t>Quality</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and</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Fairness</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A</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Health</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System</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for</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pacing w:val="-3"/>
          <w:sz w:val="24"/>
          <w:szCs w:val="24"/>
        </w:rPr>
        <w:t>You</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Stationery Office,</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Dublin.</w:t>
      </w:r>
    </w:p>
    <w:p w14:paraId="239FF7A8"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Department of Health and Children (2006) </w:t>
      </w:r>
      <w:r w:rsidRPr="00E70B1D">
        <w:rPr>
          <w:rFonts w:ascii="Times New Roman" w:hAnsi="Times New Roman" w:cs="Times New Roman"/>
          <w:i/>
          <w:color w:val="231F20"/>
          <w:sz w:val="24"/>
          <w:szCs w:val="24"/>
        </w:rPr>
        <w:t>A Vision</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for</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Change:</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Report</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of</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the</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Expert</w:t>
      </w:r>
      <w:r w:rsidRPr="00E70B1D">
        <w:rPr>
          <w:rFonts w:ascii="Times New Roman" w:hAnsi="Times New Roman" w:cs="Times New Roman"/>
          <w:i/>
          <w:color w:val="231F20"/>
          <w:spacing w:val="-7"/>
          <w:sz w:val="24"/>
          <w:szCs w:val="24"/>
        </w:rPr>
        <w:t xml:space="preserve"> </w:t>
      </w:r>
      <w:r w:rsidRPr="00E70B1D">
        <w:rPr>
          <w:rFonts w:ascii="Times New Roman" w:hAnsi="Times New Roman" w:cs="Times New Roman"/>
          <w:i/>
          <w:color w:val="231F20"/>
          <w:sz w:val="24"/>
          <w:szCs w:val="24"/>
        </w:rPr>
        <w:t>Group on Mental Health Policy</w:t>
      </w:r>
      <w:r w:rsidRPr="00E70B1D">
        <w:rPr>
          <w:rFonts w:ascii="Times New Roman" w:hAnsi="Times New Roman" w:cs="Times New Roman"/>
          <w:color w:val="231F20"/>
          <w:sz w:val="24"/>
          <w:szCs w:val="24"/>
        </w:rPr>
        <w:t>. Stationery Office, Dublin.</w:t>
      </w:r>
    </w:p>
    <w:p w14:paraId="4AEC9C42" w14:textId="77777777" w:rsidR="00F77934" w:rsidRPr="00E70B1D" w:rsidRDefault="00F77934" w:rsidP="00E70B1D">
      <w:pPr>
        <w:spacing w:line="480" w:lineRule="auto"/>
        <w:ind w:left="275"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Duffy J. (2008) </w:t>
      </w:r>
      <w:r w:rsidRPr="00E70B1D">
        <w:rPr>
          <w:rFonts w:ascii="Times New Roman" w:hAnsi="Times New Roman" w:cs="Times New Roman"/>
          <w:i/>
          <w:color w:val="231F20"/>
          <w:sz w:val="24"/>
          <w:szCs w:val="24"/>
        </w:rPr>
        <w:t>Looking Out from the Middle: User Involvement in Health and Social Care in Northern Ireland</w:t>
      </w:r>
      <w:r w:rsidRPr="00E70B1D">
        <w:rPr>
          <w:rFonts w:ascii="Times New Roman" w:hAnsi="Times New Roman" w:cs="Times New Roman"/>
          <w:color w:val="231F20"/>
          <w:sz w:val="24"/>
          <w:szCs w:val="24"/>
        </w:rPr>
        <w:t>. Social Care Institute for Excellence, London.</w:t>
      </w:r>
    </w:p>
    <w:p w14:paraId="124281F7" w14:textId="77777777" w:rsidR="00F77934" w:rsidRPr="00E70B1D" w:rsidRDefault="00F77934" w:rsidP="00E70B1D">
      <w:pPr>
        <w:spacing w:line="480" w:lineRule="auto"/>
        <w:ind w:left="275" w:right="307"/>
        <w:jc w:val="both"/>
        <w:rPr>
          <w:rFonts w:ascii="Times New Roman" w:hAnsi="Times New Roman" w:cs="Times New Roman"/>
          <w:sz w:val="24"/>
          <w:szCs w:val="24"/>
        </w:rPr>
      </w:pPr>
      <w:r w:rsidRPr="00E70B1D">
        <w:rPr>
          <w:rFonts w:ascii="Times New Roman" w:hAnsi="Times New Roman" w:cs="Times New Roman"/>
          <w:color w:val="231F20"/>
          <w:sz w:val="24"/>
          <w:szCs w:val="24"/>
        </w:rPr>
        <w:lastRenderedPageBreak/>
        <w:t xml:space="preserve">Dunne E.A.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Fitzpatrick A.C. (1999) The views of professionals on the role of self-help groups</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in the mental health area. </w:t>
      </w:r>
      <w:r w:rsidRPr="00E70B1D">
        <w:rPr>
          <w:rFonts w:ascii="Times New Roman" w:hAnsi="Times New Roman" w:cs="Times New Roman"/>
          <w:i/>
          <w:color w:val="231F20"/>
          <w:sz w:val="24"/>
          <w:szCs w:val="24"/>
        </w:rPr>
        <w:t xml:space="preserve">Irish Journal of </w:t>
      </w:r>
      <w:proofErr w:type="spellStart"/>
      <w:r w:rsidRPr="00E70B1D">
        <w:rPr>
          <w:rFonts w:ascii="Times New Roman" w:hAnsi="Times New Roman" w:cs="Times New Roman"/>
          <w:i/>
          <w:color w:val="231F20"/>
          <w:sz w:val="24"/>
          <w:szCs w:val="24"/>
        </w:rPr>
        <w:t>Psy</w:t>
      </w:r>
      <w:proofErr w:type="spellEnd"/>
      <w:r w:rsidRPr="00E70B1D">
        <w:rPr>
          <w:rFonts w:ascii="Times New Roman" w:hAnsi="Times New Roman" w:cs="Times New Roman"/>
          <w:i/>
          <w:color w:val="231F20"/>
          <w:sz w:val="24"/>
          <w:szCs w:val="24"/>
        </w:rPr>
        <w:t xml:space="preserve">- </w:t>
      </w:r>
      <w:proofErr w:type="spellStart"/>
      <w:r w:rsidRPr="00E70B1D">
        <w:rPr>
          <w:rFonts w:ascii="Times New Roman" w:hAnsi="Times New Roman" w:cs="Times New Roman"/>
          <w:i/>
          <w:color w:val="231F20"/>
          <w:sz w:val="24"/>
          <w:szCs w:val="24"/>
        </w:rPr>
        <w:t>chological</w:t>
      </w:r>
      <w:proofErr w:type="spellEnd"/>
      <w:r w:rsidRPr="00E70B1D">
        <w:rPr>
          <w:rFonts w:ascii="Times New Roman" w:hAnsi="Times New Roman" w:cs="Times New Roman"/>
          <w:i/>
          <w:color w:val="231F20"/>
          <w:sz w:val="24"/>
          <w:szCs w:val="24"/>
        </w:rPr>
        <w:t xml:space="preserve"> Medicine </w:t>
      </w:r>
      <w:r w:rsidRPr="00E70B1D">
        <w:rPr>
          <w:rFonts w:ascii="Times New Roman" w:hAnsi="Times New Roman" w:cs="Times New Roman"/>
          <w:b/>
          <w:color w:val="231F20"/>
          <w:sz w:val="24"/>
          <w:szCs w:val="24"/>
        </w:rPr>
        <w:t>16</w:t>
      </w:r>
      <w:r w:rsidRPr="00E70B1D">
        <w:rPr>
          <w:rFonts w:ascii="Times New Roman" w:hAnsi="Times New Roman" w:cs="Times New Roman"/>
          <w:color w:val="231F20"/>
          <w:sz w:val="24"/>
          <w:szCs w:val="24"/>
        </w:rPr>
        <w:t>, 84–89.</w:t>
      </w:r>
    </w:p>
    <w:p w14:paraId="1C8089A5" w14:textId="77777777" w:rsidR="00F77934" w:rsidRPr="00E70B1D" w:rsidRDefault="00F77934" w:rsidP="00E70B1D">
      <w:pPr>
        <w:spacing w:line="480" w:lineRule="auto"/>
        <w:ind w:left="106"/>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Government of Ireland (2001) </w:t>
      </w:r>
      <w:r w:rsidRPr="00E70B1D">
        <w:rPr>
          <w:rFonts w:ascii="Times New Roman" w:hAnsi="Times New Roman" w:cs="Times New Roman"/>
          <w:i/>
          <w:color w:val="231F20"/>
          <w:sz w:val="24"/>
          <w:szCs w:val="24"/>
        </w:rPr>
        <w:t>Mental Health Act</w:t>
      </w:r>
      <w:r w:rsidRPr="00E70B1D">
        <w:rPr>
          <w:rFonts w:ascii="Times New Roman" w:hAnsi="Times New Roman" w:cs="Times New Roman"/>
          <w:color w:val="231F20"/>
          <w:sz w:val="24"/>
          <w:szCs w:val="24"/>
        </w:rPr>
        <w:t>.</w:t>
      </w:r>
    </w:p>
    <w:p w14:paraId="0A2D392A" w14:textId="77777777" w:rsidR="00F77934" w:rsidRPr="00E70B1D" w:rsidRDefault="00F77934" w:rsidP="00E70B1D">
      <w:pPr>
        <w:spacing w:before="60" w:line="480" w:lineRule="auto"/>
        <w:ind w:left="275"/>
        <w:jc w:val="both"/>
        <w:rPr>
          <w:rFonts w:ascii="Times New Roman" w:hAnsi="Times New Roman" w:cs="Times New Roman"/>
          <w:sz w:val="24"/>
          <w:szCs w:val="24"/>
        </w:rPr>
      </w:pPr>
      <w:r w:rsidRPr="00E70B1D">
        <w:rPr>
          <w:rFonts w:ascii="Times New Roman" w:hAnsi="Times New Roman" w:cs="Times New Roman"/>
          <w:color w:val="231F20"/>
          <w:sz w:val="24"/>
          <w:szCs w:val="24"/>
        </w:rPr>
        <w:t>Govt of Ireland, Dublin.</w:t>
      </w:r>
    </w:p>
    <w:p w14:paraId="03F6B8E8" w14:textId="77777777" w:rsidR="00F77934" w:rsidRPr="00E70B1D" w:rsidRDefault="00F77934" w:rsidP="00E70B1D">
      <w:pPr>
        <w:spacing w:before="61" w:line="480" w:lineRule="auto"/>
        <w:ind w:left="275" w:right="955"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Harding-Clarke M. (2006) </w:t>
      </w:r>
      <w:r w:rsidRPr="00E70B1D">
        <w:rPr>
          <w:rFonts w:ascii="Times New Roman" w:hAnsi="Times New Roman" w:cs="Times New Roman"/>
          <w:i/>
          <w:color w:val="231F20"/>
          <w:sz w:val="24"/>
          <w:szCs w:val="24"/>
        </w:rPr>
        <w:t>The Lourdes Hospital Inquiry:</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i/>
          <w:color w:val="231F20"/>
          <w:sz w:val="24"/>
          <w:szCs w:val="24"/>
        </w:rPr>
        <w:t>An</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i/>
          <w:color w:val="231F20"/>
          <w:sz w:val="24"/>
          <w:szCs w:val="24"/>
        </w:rPr>
        <w:t>Inquiry</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i/>
          <w:color w:val="231F20"/>
          <w:sz w:val="24"/>
          <w:szCs w:val="24"/>
        </w:rPr>
        <w:t>into</w:t>
      </w:r>
      <w:r w:rsidRPr="00E70B1D">
        <w:rPr>
          <w:rFonts w:ascii="Times New Roman" w:hAnsi="Times New Roman" w:cs="Times New Roman"/>
          <w:i/>
          <w:color w:val="231F20"/>
          <w:spacing w:val="-16"/>
          <w:sz w:val="24"/>
          <w:szCs w:val="24"/>
        </w:rPr>
        <w:t xml:space="preserve"> </w:t>
      </w:r>
      <w:r w:rsidRPr="00E70B1D">
        <w:rPr>
          <w:rFonts w:ascii="Times New Roman" w:hAnsi="Times New Roman" w:cs="Times New Roman"/>
          <w:i/>
          <w:color w:val="231F20"/>
          <w:sz w:val="24"/>
          <w:szCs w:val="24"/>
        </w:rPr>
        <w:t>Peripartum</w:t>
      </w:r>
      <w:r w:rsidRPr="00E70B1D">
        <w:rPr>
          <w:rFonts w:ascii="Times New Roman" w:hAnsi="Times New Roman" w:cs="Times New Roman"/>
          <w:i/>
          <w:color w:val="231F20"/>
          <w:spacing w:val="-16"/>
          <w:sz w:val="24"/>
          <w:szCs w:val="24"/>
        </w:rPr>
        <w:t xml:space="preserve"> </w:t>
      </w:r>
      <w:proofErr w:type="spellStart"/>
      <w:r w:rsidRPr="00E70B1D">
        <w:rPr>
          <w:rFonts w:ascii="Times New Roman" w:hAnsi="Times New Roman" w:cs="Times New Roman"/>
          <w:i/>
          <w:color w:val="231F20"/>
          <w:sz w:val="24"/>
          <w:szCs w:val="24"/>
        </w:rPr>
        <w:t>Hysterec</w:t>
      </w:r>
      <w:proofErr w:type="spellEnd"/>
      <w:r w:rsidRPr="00E70B1D">
        <w:rPr>
          <w:rFonts w:ascii="Times New Roman" w:hAnsi="Times New Roman" w:cs="Times New Roman"/>
          <w:i/>
          <w:color w:val="231F20"/>
          <w:sz w:val="24"/>
          <w:szCs w:val="24"/>
        </w:rPr>
        <w:t xml:space="preserve">- </w:t>
      </w:r>
      <w:proofErr w:type="spellStart"/>
      <w:r w:rsidRPr="00E70B1D">
        <w:rPr>
          <w:rFonts w:ascii="Times New Roman" w:hAnsi="Times New Roman" w:cs="Times New Roman"/>
          <w:i/>
          <w:color w:val="231F20"/>
          <w:sz w:val="24"/>
          <w:szCs w:val="24"/>
        </w:rPr>
        <w:t>tomy</w:t>
      </w:r>
      <w:proofErr w:type="spellEnd"/>
      <w:r w:rsidRPr="00E70B1D">
        <w:rPr>
          <w:rFonts w:ascii="Times New Roman" w:hAnsi="Times New Roman" w:cs="Times New Roman"/>
          <w:i/>
          <w:color w:val="231F20"/>
          <w:sz w:val="24"/>
          <w:szCs w:val="24"/>
        </w:rPr>
        <w:t xml:space="preserve"> at Our Lady of Lourdes Hospital Drogheda</w:t>
      </w:r>
      <w:r w:rsidRPr="00E70B1D">
        <w:rPr>
          <w:rFonts w:ascii="Times New Roman" w:hAnsi="Times New Roman" w:cs="Times New Roman"/>
          <w:color w:val="231F20"/>
          <w:sz w:val="24"/>
          <w:szCs w:val="24"/>
        </w:rPr>
        <w:t>. DOHC,</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Dublin.</w:t>
      </w:r>
    </w:p>
    <w:p w14:paraId="2B205C0C" w14:textId="77777777" w:rsidR="00F77934" w:rsidRPr="00E70B1D" w:rsidRDefault="00F77934" w:rsidP="00E70B1D">
      <w:pPr>
        <w:spacing w:line="480" w:lineRule="auto"/>
        <w:ind w:left="275" w:right="956"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Harper D. (2002) Involving users of services in clinical psychology training. </w:t>
      </w:r>
      <w:r w:rsidRPr="00E70B1D">
        <w:rPr>
          <w:rFonts w:ascii="Times New Roman" w:hAnsi="Times New Roman" w:cs="Times New Roman"/>
          <w:i/>
          <w:color w:val="231F20"/>
          <w:sz w:val="24"/>
          <w:szCs w:val="24"/>
        </w:rPr>
        <w:t xml:space="preserve">Clinical Psychol- </w:t>
      </w:r>
      <w:proofErr w:type="spellStart"/>
      <w:r w:rsidRPr="00E70B1D">
        <w:rPr>
          <w:rFonts w:ascii="Times New Roman" w:hAnsi="Times New Roman" w:cs="Times New Roman"/>
          <w:i/>
          <w:color w:val="231F20"/>
          <w:sz w:val="24"/>
          <w:szCs w:val="24"/>
        </w:rPr>
        <w:t>ogy</w:t>
      </w:r>
      <w:proofErr w:type="spellEnd"/>
      <w:r w:rsidRPr="00E70B1D">
        <w:rPr>
          <w:rFonts w:ascii="Times New Roman" w:hAnsi="Times New Roman" w:cs="Times New Roman"/>
          <w:i/>
          <w:color w:val="231F20"/>
          <w:sz w:val="24"/>
          <w:szCs w:val="24"/>
        </w:rPr>
        <w:t xml:space="preserve"> Review </w:t>
      </w:r>
      <w:r w:rsidRPr="00E70B1D">
        <w:rPr>
          <w:rFonts w:ascii="Times New Roman" w:hAnsi="Times New Roman" w:cs="Times New Roman"/>
          <w:b/>
          <w:color w:val="231F20"/>
          <w:sz w:val="24"/>
          <w:szCs w:val="24"/>
        </w:rPr>
        <w:t>21</w:t>
      </w:r>
      <w:r w:rsidRPr="00E70B1D">
        <w:rPr>
          <w:rFonts w:ascii="Times New Roman" w:hAnsi="Times New Roman" w:cs="Times New Roman"/>
          <w:color w:val="231F20"/>
          <w:sz w:val="24"/>
          <w:szCs w:val="24"/>
        </w:rPr>
        <w:t>, 14–19.</w:t>
      </w:r>
    </w:p>
    <w:p w14:paraId="137801F1" w14:textId="77777777" w:rsidR="00F77934" w:rsidRPr="00E70B1D" w:rsidRDefault="00F77934" w:rsidP="00E70B1D">
      <w:pPr>
        <w:spacing w:before="2" w:line="480" w:lineRule="auto"/>
        <w:ind w:left="275" w:right="955"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Health and Social Care Regulatory Forum (2009) </w:t>
      </w:r>
      <w:r w:rsidRPr="00E70B1D">
        <w:rPr>
          <w:rFonts w:ascii="Times New Roman" w:hAnsi="Times New Roman" w:cs="Times New Roman"/>
          <w:i/>
          <w:color w:val="231F20"/>
          <w:w w:val="95"/>
          <w:sz w:val="24"/>
          <w:szCs w:val="24"/>
        </w:rPr>
        <w:t>Framework for Public and Service User</w:t>
      </w:r>
      <w:r w:rsidRPr="00E70B1D">
        <w:rPr>
          <w:rFonts w:ascii="Times New Roman" w:hAnsi="Times New Roman" w:cs="Times New Roman"/>
          <w:i/>
          <w:color w:val="231F20"/>
          <w:spacing w:val="-20"/>
          <w:w w:val="95"/>
          <w:sz w:val="24"/>
          <w:szCs w:val="24"/>
        </w:rPr>
        <w:t xml:space="preserve"> </w:t>
      </w:r>
      <w:r w:rsidRPr="00E70B1D">
        <w:rPr>
          <w:rFonts w:ascii="Times New Roman" w:hAnsi="Times New Roman" w:cs="Times New Roman"/>
          <w:i/>
          <w:color w:val="231F20"/>
          <w:w w:val="95"/>
          <w:sz w:val="24"/>
          <w:szCs w:val="24"/>
        </w:rPr>
        <w:t xml:space="preserve">Involve- </w:t>
      </w:r>
      <w:proofErr w:type="spellStart"/>
      <w:r w:rsidRPr="00E70B1D">
        <w:rPr>
          <w:rFonts w:ascii="Times New Roman" w:hAnsi="Times New Roman" w:cs="Times New Roman"/>
          <w:i/>
          <w:color w:val="231F20"/>
          <w:sz w:val="24"/>
          <w:szCs w:val="24"/>
        </w:rPr>
        <w:t>ment</w:t>
      </w:r>
      <w:proofErr w:type="spellEnd"/>
      <w:r w:rsidRPr="00E70B1D">
        <w:rPr>
          <w:rFonts w:ascii="Times New Roman" w:hAnsi="Times New Roman" w:cs="Times New Roman"/>
          <w:i/>
          <w:color w:val="231F20"/>
          <w:sz w:val="24"/>
          <w:szCs w:val="24"/>
        </w:rPr>
        <w:t xml:space="preserve"> in Health and Social Care Regulation in Ireland</w:t>
      </w:r>
      <w:r w:rsidRPr="00E70B1D">
        <w:rPr>
          <w:rFonts w:ascii="Times New Roman" w:hAnsi="Times New Roman" w:cs="Times New Roman"/>
          <w:color w:val="231F20"/>
          <w:sz w:val="24"/>
          <w:szCs w:val="24"/>
        </w:rPr>
        <w:t>. HSCRF,</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Dublin.</w:t>
      </w:r>
    </w:p>
    <w:p w14:paraId="7DEF3C42" w14:textId="77777777" w:rsidR="00F77934" w:rsidRPr="00E70B1D" w:rsidRDefault="00F77934" w:rsidP="00E70B1D">
      <w:pPr>
        <w:spacing w:line="480" w:lineRule="auto"/>
        <w:ind w:left="275" w:right="956"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Health Service Executive (2008) </w:t>
      </w:r>
      <w:r w:rsidRPr="00E70B1D">
        <w:rPr>
          <w:rFonts w:ascii="Times New Roman" w:hAnsi="Times New Roman" w:cs="Times New Roman"/>
          <w:i/>
          <w:color w:val="231F20"/>
          <w:sz w:val="24"/>
          <w:szCs w:val="24"/>
        </w:rPr>
        <w:t>The National Strategy for Service User Involvement in the Health Service 2008–2013</w:t>
      </w:r>
      <w:r w:rsidRPr="00E70B1D">
        <w:rPr>
          <w:rFonts w:ascii="Times New Roman" w:hAnsi="Times New Roman" w:cs="Times New Roman"/>
          <w:color w:val="231F20"/>
          <w:sz w:val="24"/>
          <w:szCs w:val="24"/>
        </w:rPr>
        <w:t>. HSE, Dublin.</w:t>
      </w:r>
    </w:p>
    <w:p w14:paraId="5DE7BBA4" w14:textId="77777777" w:rsidR="00F77934" w:rsidRPr="00E70B1D" w:rsidRDefault="00F77934" w:rsidP="00E70B1D">
      <w:pPr>
        <w:spacing w:line="480" w:lineRule="auto"/>
        <w:ind w:left="275" w:right="955"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Humphreys K.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Rappaport J. (1994) Research- </w:t>
      </w:r>
      <w:proofErr w:type="spellStart"/>
      <w:r w:rsidRPr="00E70B1D">
        <w:rPr>
          <w:rFonts w:ascii="Times New Roman" w:hAnsi="Times New Roman" w:cs="Times New Roman"/>
          <w:color w:val="231F20"/>
          <w:sz w:val="24"/>
          <w:szCs w:val="24"/>
        </w:rPr>
        <w:t>ing</w:t>
      </w:r>
      <w:proofErr w:type="spellEnd"/>
      <w:r w:rsidRPr="00E70B1D">
        <w:rPr>
          <w:rFonts w:ascii="Times New Roman" w:hAnsi="Times New Roman" w:cs="Times New Roman"/>
          <w:color w:val="231F20"/>
          <w:sz w:val="24"/>
          <w:szCs w:val="24"/>
        </w:rPr>
        <w:t xml:space="preserve"> self-help/mutual aid groups and </w:t>
      </w:r>
      <w:proofErr w:type="spellStart"/>
      <w:r w:rsidRPr="00E70B1D">
        <w:rPr>
          <w:rFonts w:ascii="Times New Roman" w:hAnsi="Times New Roman" w:cs="Times New Roman"/>
          <w:color w:val="231F20"/>
          <w:sz w:val="24"/>
          <w:szCs w:val="24"/>
        </w:rPr>
        <w:t>organiza</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tions</w:t>
      </w:r>
      <w:proofErr w:type="spellEnd"/>
      <w:r w:rsidRPr="00E70B1D">
        <w:rPr>
          <w:rFonts w:ascii="Times New Roman" w:hAnsi="Times New Roman" w:cs="Times New Roman"/>
          <w:color w:val="231F20"/>
          <w:sz w:val="24"/>
          <w:szCs w:val="24"/>
        </w:rPr>
        <w:t xml:space="preserve">: many roads, one journey. </w:t>
      </w:r>
      <w:r w:rsidRPr="00E70B1D">
        <w:rPr>
          <w:rFonts w:ascii="Times New Roman" w:hAnsi="Times New Roman" w:cs="Times New Roman"/>
          <w:i/>
          <w:color w:val="231F20"/>
          <w:sz w:val="24"/>
          <w:szCs w:val="24"/>
        </w:rPr>
        <w:t xml:space="preserve">Applied and Preventive Psychology </w:t>
      </w:r>
      <w:r w:rsidRPr="00E70B1D">
        <w:rPr>
          <w:rFonts w:ascii="Times New Roman" w:hAnsi="Times New Roman" w:cs="Times New Roman"/>
          <w:b/>
          <w:color w:val="231F20"/>
          <w:sz w:val="24"/>
          <w:szCs w:val="24"/>
        </w:rPr>
        <w:t>3</w:t>
      </w:r>
      <w:r w:rsidRPr="00E70B1D">
        <w:rPr>
          <w:rFonts w:ascii="Times New Roman" w:hAnsi="Times New Roman" w:cs="Times New Roman"/>
          <w:color w:val="231F20"/>
          <w:sz w:val="24"/>
          <w:szCs w:val="24"/>
        </w:rPr>
        <w:t>, 217–231.</w:t>
      </w:r>
    </w:p>
    <w:p w14:paraId="1E167299" w14:textId="77777777" w:rsidR="00F77934" w:rsidRPr="00E70B1D" w:rsidRDefault="00F77934" w:rsidP="00E70B1D">
      <w:pPr>
        <w:spacing w:line="480" w:lineRule="auto"/>
        <w:ind w:left="275" w:right="955"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Livingston G.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Cooper C. (2004) </w:t>
      </w:r>
      <w:proofErr w:type="gramStart"/>
      <w:r w:rsidRPr="00E70B1D">
        <w:rPr>
          <w:rFonts w:ascii="Times New Roman" w:hAnsi="Times New Roman" w:cs="Times New Roman"/>
          <w:color w:val="231F20"/>
          <w:sz w:val="24"/>
          <w:szCs w:val="24"/>
        </w:rPr>
        <w:t>User  and</w:t>
      </w:r>
      <w:proofErr w:type="gram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in mental health training. </w:t>
      </w:r>
      <w:r w:rsidRPr="00E70B1D">
        <w:rPr>
          <w:rFonts w:ascii="Times New Roman" w:hAnsi="Times New Roman" w:cs="Times New Roman"/>
          <w:i/>
          <w:color w:val="231F20"/>
          <w:sz w:val="24"/>
          <w:szCs w:val="24"/>
        </w:rPr>
        <w:t xml:space="preserve">Advances in Psychiatric Treatment </w:t>
      </w:r>
      <w:r w:rsidRPr="00E70B1D">
        <w:rPr>
          <w:rFonts w:ascii="Times New Roman" w:hAnsi="Times New Roman" w:cs="Times New Roman"/>
          <w:b/>
          <w:color w:val="231F20"/>
          <w:sz w:val="24"/>
          <w:szCs w:val="24"/>
        </w:rPr>
        <w:t>10</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8"/>
          <w:sz w:val="24"/>
          <w:szCs w:val="24"/>
        </w:rPr>
        <w:t xml:space="preserve"> </w:t>
      </w:r>
      <w:r w:rsidRPr="00E70B1D">
        <w:rPr>
          <w:rFonts w:ascii="Times New Roman" w:hAnsi="Times New Roman" w:cs="Times New Roman"/>
          <w:color w:val="231F20"/>
          <w:sz w:val="24"/>
          <w:szCs w:val="24"/>
        </w:rPr>
        <w:t>85–</w:t>
      </w:r>
    </w:p>
    <w:p w14:paraId="5E372043" w14:textId="77777777" w:rsidR="00F77934" w:rsidRPr="00E70B1D" w:rsidRDefault="00F77934" w:rsidP="00E70B1D">
      <w:pPr>
        <w:spacing w:line="480" w:lineRule="auto"/>
        <w:ind w:left="275"/>
        <w:jc w:val="both"/>
        <w:rPr>
          <w:rFonts w:ascii="Times New Roman" w:hAnsi="Times New Roman" w:cs="Times New Roman"/>
          <w:sz w:val="24"/>
          <w:szCs w:val="24"/>
        </w:rPr>
      </w:pPr>
      <w:r w:rsidRPr="00E70B1D">
        <w:rPr>
          <w:rFonts w:ascii="Times New Roman" w:hAnsi="Times New Roman" w:cs="Times New Roman"/>
          <w:color w:val="231F20"/>
          <w:sz w:val="24"/>
          <w:szCs w:val="24"/>
        </w:rPr>
        <w:t>92.</w:t>
      </w:r>
    </w:p>
    <w:p w14:paraId="1D6FADB2" w14:textId="77777777" w:rsidR="00F77934" w:rsidRPr="00E70B1D" w:rsidRDefault="00F77934" w:rsidP="00E70B1D">
      <w:pPr>
        <w:spacing w:before="104" w:line="480" w:lineRule="auto"/>
        <w:ind w:left="369"/>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McDaid S. (2006) </w:t>
      </w:r>
      <w:r w:rsidRPr="00E70B1D">
        <w:rPr>
          <w:rFonts w:ascii="Times New Roman" w:hAnsi="Times New Roman" w:cs="Times New Roman"/>
          <w:i/>
          <w:color w:val="231F20"/>
          <w:sz w:val="24"/>
          <w:szCs w:val="24"/>
        </w:rPr>
        <w:t>Equal and Inclusive User Involvement in the Mental Health Services in Ireland: Results from Participatory Action Research</w:t>
      </w:r>
      <w:r w:rsidRPr="00E70B1D">
        <w:rPr>
          <w:rFonts w:ascii="Times New Roman" w:hAnsi="Times New Roman" w:cs="Times New Roman"/>
          <w:color w:val="231F20"/>
          <w:sz w:val="24"/>
          <w:szCs w:val="24"/>
        </w:rPr>
        <w:t>. University College Dublin and</w:t>
      </w:r>
      <w:r w:rsidRPr="00E70B1D">
        <w:rPr>
          <w:rFonts w:ascii="Times New Roman" w:hAnsi="Times New Roman" w:cs="Times New Roman"/>
          <w:color w:val="231F20"/>
          <w:sz w:val="24"/>
          <w:szCs w:val="24"/>
        </w:rPr>
        <w:t xml:space="preserve"> </w:t>
      </w:r>
      <w:r w:rsidRPr="00E70B1D">
        <w:rPr>
          <w:rFonts w:ascii="Times New Roman" w:hAnsi="Times New Roman" w:cs="Times New Roman"/>
          <w:color w:val="231F20"/>
          <w:sz w:val="24"/>
          <w:szCs w:val="24"/>
        </w:rPr>
        <w:t xml:space="preserve">Schizophrenia Ireland, Dublin. Available at: </w:t>
      </w:r>
      <w:hyperlink r:id="rId6">
        <w:r w:rsidRPr="00E70B1D">
          <w:rPr>
            <w:rFonts w:ascii="Times New Roman" w:hAnsi="Times New Roman" w:cs="Times New Roman"/>
            <w:color w:val="231F20"/>
            <w:w w:val="95"/>
            <w:sz w:val="24"/>
            <w:szCs w:val="24"/>
          </w:rPr>
          <w:t>http://www.ucd.ie/esc/html/shari_mcdaid.pdf</w:t>
        </w:r>
      </w:hyperlink>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(accessed 7 April 2010).</w:t>
      </w:r>
    </w:p>
    <w:p w14:paraId="60673577"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lastRenderedPageBreak/>
        <w:t xml:space="preserve">Mental Health Commission (2005) </w:t>
      </w:r>
      <w:r w:rsidRPr="00E70B1D">
        <w:rPr>
          <w:rFonts w:ascii="Times New Roman" w:hAnsi="Times New Roman" w:cs="Times New Roman"/>
          <w:i/>
          <w:color w:val="231F20"/>
          <w:sz w:val="24"/>
          <w:szCs w:val="24"/>
        </w:rPr>
        <w:t>Quality in Mental Health-Your Views. Report on Stake- holders Consultation on Quality in Mental Health Services</w:t>
      </w:r>
      <w:r w:rsidRPr="00E70B1D">
        <w:rPr>
          <w:rFonts w:ascii="Times New Roman" w:hAnsi="Times New Roman" w:cs="Times New Roman"/>
          <w:color w:val="231F20"/>
          <w:sz w:val="24"/>
          <w:szCs w:val="24"/>
        </w:rPr>
        <w:t>. Mental Health Commission, Dublin.</w:t>
      </w:r>
    </w:p>
    <w:p w14:paraId="727B1216"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Mental Health Commission (2007) </w:t>
      </w:r>
      <w:r w:rsidRPr="00E70B1D">
        <w:rPr>
          <w:rFonts w:ascii="Times New Roman" w:hAnsi="Times New Roman" w:cs="Times New Roman"/>
          <w:i/>
          <w:color w:val="231F20"/>
          <w:sz w:val="24"/>
          <w:szCs w:val="24"/>
        </w:rPr>
        <w:t xml:space="preserve">Quality </w:t>
      </w:r>
      <w:r w:rsidRPr="00E70B1D">
        <w:rPr>
          <w:rFonts w:ascii="Times New Roman" w:hAnsi="Times New Roman" w:cs="Times New Roman"/>
          <w:i/>
          <w:color w:val="231F20"/>
          <w:w w:val="95"/>
          <w:sz w:val="24"/>
          <w:szCs w:val="24"/>
        </w:rPr>
        <w:t>Framework: Mental Health Services in Ireland</w:t>
      </w:r>
      <w:r w:rsidRPr="00E70B1D">
        <w:rPr>
          <w:rFonts w:ascii="Times New Roman" w:hAnsi="Times New Roman" w:cs="Times New Roman"/>
          <w:color w:val="231F20"/>
          <w:w w:val="95"/>
          <w:sz w:val="24"/>
          <w:szCs w:val="24"/>
        </w:rPr>
        <w:t xml:space="preserve">. </w:t>
      </w:r>
      <w:r w:rsidRPr="00E70B1D">
        <w:rPr>
          <w:rFonts w:ascii="Times New Roman" w:hAnsi="Times New Roman" w:cs="Times New Roman"/>
          <w:color w:val="231F20"/>
          <w:sz w:val="24"/>
          <w:szCs w:val="24"/>
        </w:rPr>
        <w:t>Mental Health Commission, Dublin.</w:t>
      </w:r>
    </w:p>
    <w:p w14:paraId="7671B97E"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Mental Health Commission (2008) </w:t>
      </w:r>
      <w:r w:rsidRPr="00E70B1D">
        <w:rPr>
          <w:rFonts w:ascii="Times New Roman" w:hAnsi="Times New Roman" w:cs="Times New Roman"/>
          <w:i/>
          <w:color w:val="231F20"/>
          <w:sz w:val="24"/>
          <w:szCs w:val="24"/>
        </w:rPr>
        <w:t xml:space="preserve">A Recovery Approach within the Irish Mental Health </w:t>
      </w:r>
      <w:r w:rsidRPr="00E70B1D">
        <w:rPr>
          <w:rFonts w:ascii="Times New Roman" w:hAnsi="Times New Roman" w:cs="Times New Roman"/>
          <w:i/>
          <w:color w:val="231F20"/>
          <w:w w:val="95"/>
          <w:sz w:val="24"/>
          <w:szCs w:val="24"/>
        </w:rPr>
        <w:t>Service: A Framework for Development</w:t>
      </w:r>
      <w:r w:rsidRPr="00E70B1D">
        <w:rPr>
          <w:rFonts w:ascii="Times New Roman" w:hAnsi="Times New Roman" w:cs="Times New Roman"/>
          <w:color w:val="231F20"/>
          <w:w w:val="95"/>
          <w:sz w:val="24"/>
          <w:szCs w:val="24"/>
        </w:rPr>
        <w:t xml:space="preserve">. Mental </w:t>
      </w:r>
      <w:r w:rsidRPr="00E70B1D">
        <w:rPr>
          <w:rFonts w:ascii="Times New Roman" w:hAnsi="Times New Roman" w:cs="Times New Roman"/>
          <w:color w:val="231F20"/>
          <w:sz w:val="24"/>
          <w:szCs w:val="24"/>
        </w:rPr>
        <w:t>Health Commission, Dublin.</w:t>
      </w:r>
    </w:p>
    <w:p w14:paraId="03E61F5F"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National Economic and Social Forum (2007) </w:t>
      </w:r>
      <w:r w:rsidRPr="00E70B1D">
        <w:rPr>
          <w:rFonts w:ascii="Times New Roman" w:hAnsi="Times New Roman" w:cs="Times New Roman"/>
          <w:i/>
          <w:color w:val="231F20"/>
          <w:sz w:val="24"/>
          <w:szCs w:val="24"/>
        </w:rPr>
        <w:t>Mental Health and Social Inclusion</w:t>
      </w:r>
      <w:r w:rsidRPr="00E70B1D">
        <w:rPr>
          <w:rFonts w:ascii="Times New Roman" w:hAnsi="Times New Roman" w:cs="Times New Roman"/>
          <w:color w:val="231F20"/>
          <w:sz w:val="24"/>
          <w:szCs w:val="24"/>
        </w:rPr>
        <w:t>. NESF, Dublin.</w:t>
      </w:r>
    </w:p>
    <w:p w14:paraId="2E4E3816"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Rappaport J., Seidman E., </w:t>
      </w:r>
      <w:r w:rsidRPr="00E70B1D">
        <w:rPr>
          <w:rFonts w:ascii="Times New Roman" w:hAnsi="Times New Roman" w:cs="Times New Roman"/>
          <w:color w:val="231F20"/>
          <w:spacing w:val="-4"/>
          <w:sz w:val="24"/>
          <w:szCs w:val="24"/>
        </w:rPr>
        <w:t xml:space="preserve">Toro P.A.,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xml:space="preserve">. (1985) </w:t>
      </w:r>
      <w:r w:rsidRPr="00E70B1D">
        <w:rPr>
          <w:rFonts w:ascii="Times New Roman" w:hAnsi="Times New Roman" w:cs="Times New Roman"/>
          <w:color w:val="231F20"/>
          <w:w w:val="95"/>
          <w:sz w:val="24"/>
          <w:szCs w:val="24"/>
        </w:rPr>
        <w:t xml:space="preserve">Finishing the unfinished business: collaborative </w:t>
      </w:r>
      <w:r w:rsidRPr="00E70B1D">
        <w:rPr>
          <w:rFonts w:ascii="Times New Roman" w:hAnsi="Times New Roman" w:cs="Times New Roman"/>
          <w:color w:val="231F20"/>
          <w:sz w:val="24"/>
          <w:szCs w:val="24"/>
        </w:rPr>
        <w:t>research</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with</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mutual</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help</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color w:val="231F20"/>
          <w:sz w:val="24"/>
          <w:szCs w:val="24"/>
        </w:rPr>
        <w:t>organization.</w:t>
      </w:r>
      <w:r w:rsidRPr="00E70B1D">
        <w:rPr>
          <w:rFonts w:ascii="Times New Roman" w:hAnsi="Times New Roman" w:cs="Times New Roman"/>
          <w:color w:val="231F20"/>
          <w:spacing w:val="-18"/>
          <w:sz w:val="24"/>
          <w:szCs w:val="24"/>
        </w:rPr>
        <w:t xml:space="preserve"> </w:t>
      </w:r>
      <w:r w:rsidRPr="00E70B1D">
        <w:rPr>
          <w:rFonts w:ascii="Times New Roman" w:hAnsi="Times New Roman" w:cs="Times New Roman"/>
          <w:i/>
          <w:color w:val="231F20"/>
          <w:sz w:val="24"/>
          <w:szCs w:val="24"/>
        </w:rPr>
        <w:t xml:space="preserve">Social Policy </w:t>
      </w:r>
      <w:r w:rsidRPr="00E70B1D">
        <w:rPr>
          <w:rFonts w:ascii="Times New Roman" w:hAnsi="Times New Roman" w:cs="Times New Roman"/>
          <w:b/>
          <w:color w:val="231F20"/>
          <w:sz w:val="24"/>
          <w:szCs w:val="24"/>
        </w:rPr>
        <w:t>16</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0"/>
          <w:sz w:val="24"/>
          <w:szCs w:val="24"/>
        </w:rPr>
        <w:t xml:space="preserve"> </w:t>
      </w:r>
      <w:r w:rsidRPr="00E70B1D">
        <w:rPr>
          <w:rFonts w:ascii="Times New Roman" w:hAnsi="Times New Roman" w:cs="Times New Roman"/>
          <w:color w:val="231F20"/>
          <w:sz w:val="24"/>
          <w:szCs w:val="24"/>
        </w:rPr>
        <w:t>12–24.</w:t>
      </w:r>
    </w:p>
    <w:p w14:paraId="3BC05DEE" w14:textId="77777777" w:rsidR="00F77934" w:rsidRPr="00E70B1D" w:rsidRDefault="00F77934" w:rsidP="00E70B1D">
      <w:pPr>
        <w:spacing w:before="104"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Reeves S., </w:t>
      </w:r>
      <w:proofErr w:type="spellStart"/>
      <w:r w:rsidRPr="00E70B1D">
        <w:rPr>
          <w:rFonts w:ascii="Times New Roman" w:hAnsi="Times New Roman" w:cs="Times New Roman"/>
          <w:color w:val="231F20"/>
          <w:sz w:val="24"/>
          <w:szCs w:val="24"/>
        </w:rPr>
        <w:t>Zwarenstein</w:t>
      </w:r>
      <w:proofErr w:type="spellEnd"/>
      <w:r w:rsidRPr="00E70B1D">
        <w:rPr>
          <w:rFonts w:ascii="Times New Roman" w:hAnsi="Times New Roman" w:cs="Times New Roman"/>
          <w:color w:val="231F20"/>
          <w:sz w:val="24"/>
          <w:szCs w:val="24"/>
        </w:rPr>
        <w:t xml:space="preserve"> M., Goldman J.,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(2001) Interprofessional education: effects on professional practice and health care</w:t>
      </w:r>
      <w:r w:rsidRPr="00E70B1D">
        <w:rPr>
          <w:rFonts w:ascii="Times New Roman" w:hAnsi="Times New Roman" w:cs="Times New Roman"/>
          <w:color w:val="231F20"/>
          <w:spacing w:val="-22"/>
          <w:sz w:val="24"/>
          <w:szCs w:val="24"/>
        </w:rPr>
        <w:t xml:space="preserve"> </w:t>
      </w:r>
      <w:r w:rsidRPr="00E70B1D">
        <w:rPr>
          <w:rFonts w:ascii="Times New Roman" w:hAnsi="Times New Roman" w:cs="Times New Roman"/>
          <w:color w:val="231F20"/>
          <w:sz w:val="24"/>
          <w:szCs w:val="24"/>
        </w:rPr>
        <w:t xml:space="preserve">outcomes (Review). </w:t>
      </w:r>
      <w:r w:rsidRPr="00E70B1D">
        <w:rPr>
          <w:rFonts w:ascii="Times New Roman" w:hAnsi="Times New Roman" w:cs="Times New Roman"/>
          <w:i/>
          <w:color w:val="231F20"/>
          <w:sz w:val="24"/>
          <w:szCs w:val="24"/>
        </w:rPr>
        <w:t>Cochrane Database of Systematic Reviews</w:t>
      </w:r>
      <w:r w:rsidRPr="00E70B1D">
        <w:rPr>
          <w:rFonts w:ascii="Times New Roman" w:hAnsi="Times New Roman" w:cs="Times New Roman"/>
          <w:color w:val="231F20"/>
          <w:sz w:val="24"/>
          <w:szCs w:val="24"/>
        </w:rPr>
        <w:t>, Issue 1. Art. No. CD002213. DOI: 10.1002/14651858.</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CD002213.pub2.</w:t>
      </w:r>
    </w:p>
    <w:p w14:paraId="5DE057CA"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proofErr w:type="spellStart"/>
      <w:r w:rsidRPr="00E70B1D">
        <w:rPr>
          <w:rFonts w:ascii="Times New Roman" w:hAnsi="Times New Roman" w:cs="Times New Roman"/>
          <w:color w:val="231F20"/>
          <w:sz w:val="24"/>
          <w:szCs w:val="24"/>
        </w:rPr>
        <w:t>Repper</w:t>
      </w:r>
      <w:proofErr w:type="spellEnd"/>
      <w:r w:rsidRPr="00E70B1D">
        <w:rPr>
          <w:rFonts w:ascii="Times New Roman" w:hAnsi="Times New Roman" w:cs="Times New Roman"/>
          <w:color w:val="231F20"/>
          <w:sz w:val="24"/>
          <w:szCs w:val="24"/>
        </w:rPr>
        <w:t xml:space="preserve"> J.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Breeze J. (2007) A review of the literature on user and </w:t>
      </w:r>
      <w:proofErr w:type="spellStart"/>
      <w:r w:rsidRPr="00E70B1D">
        <w:rPr>
          <w:rFonts w:ascii="Times New Roman" w:hAnsi="Times New Roman" w:cs="Times New Roman"/>
          <w:color w:val="231F20"/>
          <w:sz w:val="24"/>
          <w:szCs w:val="24"/>
        </w:rPr>
        <w:t>carer</w:t>
      </w:r>
      <w:proofErr w:type="spellEnd"/>
      <w:r w:rsidRPr="00E70B1D">
        <w:rPr>
          <w:rFonts w:ascii="Times New Roman" w:hAnsi="Times New Roman" w:cs="Times New Roman"/>
          <w:color w:val="231F20"/>
          <w:sz w:val="24"/>
          <w:szCs w:val="24"/>
        </w:rPr>
        <w:t xml:space="preserve"> involvement in</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 xml:space="preserve">the training and education of health professionals. </w:t>
      </w:r>
      <w:r w:rsidRPr="00E70B1D">
        <w:rPr>
          <w:rFonts w:ascii="Times New Roman" w:hAnsi="Times New Roman" w:cs="Times New Roman"/>
          <w:i/>
          <w:color w:val="231F20"/>
          <w:sz w:val="24"/>
          <w:szCs w:val="24"/>
        </w:rPr>
        <w:t xml:space="preserve">International Journal of Nursing Studies </w:t>
      </w:r>
      <w:r w:rsidRPr="00E70B1D">
        <w:rPr>
          <w:rFonts w:ascii="Times New Roman" w:hAnsi="Times New Roman" w:cs="Times New Roman"/>
          <w:b/>
          <w:color w:val="231F20"/>
          <w:sz w:val="24"/>
          <w:szCs w:val="24"/>
        </w:rPr>
        <w:t>44</w:t>
      </w:r>
      <w:r w:rsidRPr="00E70B1D">
        <w:rPr>
          <w:rFonts w:ascii="Times New Roman" w:hAnsi="Times New Roman" w:cs="Times New Roman"/>
          <w:color w:val="231F20"/>
          <w:sz w:val="24"/>
          <w:szCs w:val="24"/>
        </w:rPr>
        <w:t>, 511–519.</w:t>
      </w:r>
    </w:p>
    <w:p w14:paraId="0294C28B" w14:textId="77777777" w:rsidR="00F77934" w:rsidRPr="00E70B1D" w:rsidRDefault="00F77934" w:rsidP="00E70B1D">
      <w:pPr>
        <w:spacing w:before="5"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Rush</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B.</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w w:val="105"/>
          <w:sz w:val="24"/>
          <w:szCs w:val="24"/>
        </w:rPr>
        <w:t>&amp;</w:t>
      </w:r>
      <w:r w:rsidRPr="00E70B1D">
        <w:rPr>
          <w:rFonts w:ascii="Times New Roman" w:hAnsi="Times New Roman" w:cs="Times New Roman"/>
          <w:color w:val="231F20"/>
          <w:spacing w:val="-14"/>
          <w:w w:val="105"/>
          <w:sz w:val="24"/>
          <w:szCs w:val="24"/>
        </w:rPr>
        <w:t xml:space="preserve"> </w:t>
      </w:r>
      <w:r w:rsidRPr="00E70B1D">
        <w:rPr>
          <w:rFonts w:ascii="Times New Roman" w:hAnsi="Times New Roman" w:cs="Times New Roman"/>
          <w:color w:val="231F20"/>
          <w:sz w:val="24"/>
          <w:szCs w:val="24"/>
        </w:rPr>
        <w:t>Baker</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J.</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(2006)</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Involving</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mental</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 xml:space="preserve">health service users in nurse education through enquiry-based learning. </w:t>
      </w:r>
      <w:r w:rsidRPr="00E70B1D">
        <w:rPr>
          <w:rFonts w:ascii="Times New Roman" w:hAnsi="Times New Roman" w:cs="Times New Roman"/>
          <w:i/>
          <w:color w:val="231F20"/>
          <w:sz w:val="24"/>
          <w:szCs w:val="24"/>
        </w:rPr>
        <w:t xml:space="preserve">Nurse Education in Practice </w:t>
      </w:r>
      <w:r w:rsidRPr="00E70B1D">
        <w:rPr>
          <w:rFonts w:ascii="Times New Roman" w:hAnsi="Times New Roman" w:cs="Times New Roman"/>
          <w:b/>
          <w:color w:val="231F20"/>
          <w:sz w:val="24"/>
          <w:szCs w:val="24"/>
        </w:rPr>
        <w:t>6</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3"/>
          <w:sz w:val="24"/>
          <w:szCs w:val="24"/>
        </w:rPr>
        <w:t xml:space="preserve"> </w:t>
      </w:r>
      <w:r w:rsidRPr="00E70B1D">
        <w:rPr>
          <w:rFonts w:ascii="Times New Roman" w:hAnsi="Times New Roman" w:cs="Times New Roman"/>
          <w:color w:val="231F20"/>
          <w:sz w:val="24"/>
          <w:szCs w:val="24"/>
        </w:rPr>
        <w:t>254–260.</w:t>
      </w:r>
    </w:p>
    <w:p w14:paraId="1FF80007"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Simons L., </w:t>
      </w:r>
      <w:r w:rsidRPr="00E70B1D">
        <w:rPr>
          <w:rFonts w:ascii="Times New Roman" w:hAnsi="Times New Roman" w:cs="Times New Roman"/>
          <w:color w:val="231F20"/>
          <w:spacing w:val="-4"/>
          <w:sz w:val="24"/>
          <w:szCs w:val="24"/>
        </w:rPr>
        <w:t xml:space="preserve">Tee </w:t>
      </w:r>
      <w:r w:rsidRPr="00E70B1D">
        <w:rPr>
          <w:rFonts w:ascii="Times New Roman" w:hAnsi="Times New Roman" w:cs="Times New Roman"/>
          <w:color w:val="231F20"/>
          <w:sz w:val="24"/>
          <w:szCs w:val="24"/>
        </w:rPr>
        <w:t xml:space="preserve">S., </w:t>
      </w:r>
      <w:proofErr w:type="spellStart"/>
      <w:r w:rsidRPr="00E70B1D">
        <w:rPr>
          <w:rFonts w:ascii="Times New Roman" w:hAnsi="Times New Roman" w:cs="Times New Roman"/>
          <w:color w:val="231F20"/>
          <w:sz w:val="24"/>
          <w:szCs w:val="24"/>
        </w:rPr>
        <w:t>Lathlean</w:t>
      </w:r>
      <w:proofErr w:type="spellEnd"/>
      <w:r w:rsidRPr="00E70B1D">
        <w:rPr>
          <w:rFonts w:ascii="Times New Roman" w:hAnsi="Times New Roman" w:cs="Times New Roman"/>
          <w:color w:val="231F20"/>
          <w:sz w:val="24"/>
          <w:szCs w:val="24"/>
        </w:rPr>
        <w:t xml:space="preserve"> J.,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(2007) A socially</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inclusive</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approach</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to</w:t>
      </w:r>
      <w:r w:rsidRPr="00E70B1D">
        <w:rPr>
          <w:rFonts w:ascii="Times New Roman" w:hAnsi="Times New Roman" w:cs="Times New Roman"/>
          <w:color w:val="231F20"/>
          <w:spacing w:val="-15"/>
          <w:sz w:val="24"/>
          <w:szCs w:val="24"/>
        </w:rPr>
        <w:t xml:space="preserve"> </w:t>
      </w:r>
      <w:r w:rsidRPr="00E70B1D">
        <w:rPr>
          <w:rFonts w:ascii="Times New Roman" w:hAnsi="Times New Roman" w:cs="Times New Roman"/>
          <w:color w:val="231F20"/>
          <w:sz w:val="24"/>
          <w:szCs w:val="24"/>
        </w:rPr>
        <w:t>user</w:t>
      </w:r>
      <w:r w:rsidRPr="00E70B1D">
        <w:rPr>
          <w:rFonts w:ascii="Times New Roman" w:hAnsi="Times New Roman" w:cs="Times New Roman"/>
          <w:color w:val="231F20"/>
          <w:spacing w:val="-14"/>
          <w:sz w:val="24"/>
          <w:szCs w:val="24"/>
        </w:rPr>
        <w:t xml:space="preserve"> </w:t>
      </w:r>
      <w:r w:rsidRPr="00E70B1D">
        <w:rPr>
          <w:rFonts w:ascii="Times New Roman" w:hAnsi="Times New Roman" w:cs="Times New Roman"/>
          <w:color w:val="231F20"/>
          <w:sz w:val="24"/>
          <w:szCs w:val="24"/>
        </w:rPr>
        <w:t xml:space="preserve">participation in higher education. </w:t>
      </w:r>
      <w:r w:rsidRPr="00E70B1D">
        <w:rPr>
          <w:rFonts w:ascii="Times New Roman" w:hAnsi="Times New Roman" w:cs="Times New Roman"/>
          <w:i/>
          <w:color w:val="231F20"/>
          <w:sz w:val="24"/>
          <w:szCs w:val="24"/>
        </w:rPr>
        <w:t xml:space="preserve">Journal of Advanced Nursing </w:t>
      </w:r>
      <w:r w:rsidRPr="00E70B1D">
        <w:rPr>
          <w:rFonts w:ascii="Times New Roman" w:hAnsi="Times New Roman" w:cs="Times New Roman"/>
          <w:b/>
          <w:color w:val="231F20"/>
          <w:sz w:val="24"/>
          <w:szCs w:val="24"/>
        </w:rPr>
        <w:t>58</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2"/>
          <w:sz w:val="24"/>
          <w:szCs w:val="24"/>
        </w:rPr>
        <w:t xml:space="preserve"> </w:t>
      </w:r>
      <w:r w:rsidRPr="00E70B1D">
        <w:rPr>
          <w:rFonts w:ascii="Times New Roman" w:hAnsi="Times New Roman" w:cs="Times New Roman"/>
          <w:color w:val="231F20"/>
          <w:sz w:val="24"/>
          <w:szCs w:val="24"/>
        </w:rPr>
        <w:t>246–255.</w:t>
      </w:r>
    </w:p>
    <w:p w14:paraId="0825C27F" w14:textId="6C4FBE4A" w:rsidR="00F77934" w:rsidRPr="00E70B1D" w:rsidRDefault="00F77934" w:rsidP="00E70B1D">
      <w:pPr>
        <w:spacing w:line="480" w:lineRule="auto"/>
        <w:ind w:left="369" w:right="38" w:hanging="170"/>
        <w:jc w:val="both"/>
        <w:rPr>
          <w:rFonts w:ascii="Times New Roman" w:hAnsi="Times New Roman" w:cs="Times New Roman"/>
          <w:color w:val="231F20"/>
          <w:sz w:val="24"/>
          <w:szCs w:val="24"/>
        </w:rPr>
      </w:pPr>
      <w:r w:rsidRPr="00E70B1D">
        <w:rPr>
          <w:rFonts w:ascii="Times New Roman" w:hAnsi="Times New Roman" w:cs="Times New Roman"/>
          <w:color w:val="231F20"/>
          <w:sz w:val="24"/>
          <w:szCs w:val="24"/>
        </w:rPr>
        <w:t xml:space="preserve">Tait L.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Lester H. (2005) Encouraging user </w:t>
      </w:r>
      <w:r w:rsidRPr="00E70B1D">
        <w:rPr>
          <w:rFonts w:ascii="Times New Roman" w:hAnsi="Times New Roman" w:cs="Times New Roman"/>
          <w:color w:val="231F20"/>
          <w:w w:val="95"/>
          <w:sz w:val="24"/>
          <w:szCs w:val="24"/>
        </w:rPr>
        <w:t xml:space="preserve">involvement in mental health services. </w:t>
      </w:r>
      <w:r w:rsidRPr="00E70B1D">
        <w:rPr>
          <w:rFonts w:ascii="Times New Roman" w:hAnsi="Times New Roman" w:cs="Times New Roman"/>
          <w:i/>
          <w:color w:val="231F20"/>
          <w:w w:val="95"/>
          <w:sz w:val="24"/>
          <w:szCs w:val="24"/>
        </w:rPr>
        <w:t xml:space="preserve">Advances </w:t>
      </w:r>
      <w:r w:rsidRPr="00E70B1D">
        <w:rPr>
          <w:rFonts w:ascii="Times New Roman" w:hAnsi="Times New Roman" w:cs="Times New Roman"/>
          <w:i/>
          <w:color w:val="231F20"/>
          <w:sz w:val="24"/>
          <w:szCs w:val="24"/>
        </w:rPr>
        <w:t xml:space="preserve">in Psychiatric Treatment </w:t>
      </w:r>
      <w:r w:rsidRPr="00E70B1D">
        <w:rPr>
          <w:rFonts w:ascii="Times New Roman" w:hAnsi="Times New Roman" w:cs="Times New Roman"/>
          <w:b/>
          <w:color w:val="231F20"/>
          <w:sz w:val="24"/>
          <w:szCs w:val="24"/>
        </w:rPr>
        <w:t>11</w:t>
      </w:r>
      <w:r w:rsidRPr="00E70B1D">
        <w:rPr>
          <w:rFonts w:ascii="Times New Roman" w:hAnsi="Times New Roman" w:cs="Times New Roman"/>
          <w:color w:val="231F20"/>
          <w:sz w:val="24"/>
          <w:szCs w:val="24"/>
        </w:rPr>
        <w:t>, 168–175.</w:t>
      </w:r>
    </w:p>
    <w:p w14:paraId="262EEEB1" w14:textId="77777777" w:rsidR="00F77934" w:rsidRPr="00E70B1D" w:rsidRDefault="00F77934" w:rsidP="00E70B1D">
      <w:pPr>
        <w:spacing w:before="104" w:line="480" w:lineRule="auto"/>
        <w:ind w:left="199" w:right="862"/>
        <w:jc w:val="both"/>
        <w:rPr>
          <w:rFonts w:ascii="Times New Roman" w:hAnsi="Times New Roman" w:cs="Times New Roman"/>
          <w:sz w:val="24"/>
          <w:szCs w:val="24"/>
        </w:rPr>
      </w:pPr>
      <w:proofErr w:type="spellStart"/>
      <w:r w:rsidRPr="00E70B1D">
        <w:rPr>
          <w:rFonts w:ascii="Times New Roman" w:hAnsi="Times New Roman" w:cs="Times New Roman"/>
          <w:color w:val="231F20"/>
          <w:spacing w:val="-4"/>
          <w:sz w:val="24"/>
          <w:szCs w:val="24"/>
        </w:rPr>
        <w:t>Tew</w:t>
      </w:r>
      <w:proofErr w:type="spellEnd"/>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 xml:space="preserve">J., </w:t>
      </w:r>
      <w:proofErr w:type="spellStart"/>
      <w:r w:rsidRPr="00E70B1D">
        <w:rPr>
          <w:rFonts w:ascii="Times New Roman" w:hAnsi="Times New Roman" w:cs="Times New Roman"/>
          <w:color w:val="231F20"/>
          <w:sz w:val="24"/>
          <w:szCs w:val="24"/>
        </w:rPr>
        <w:t>Gell</w:t>
      </w:r>
      <w:proofErr w:type="spellEnd"/>
      <w:r w:rsidRPr="00E70B1D">
        <w:rPr>
          <w:rFonts w:ascii="Times New Roman" w:hAnsi="Times New Roman" w:cs="Times New Roman"/>
          <w:color w:val="231F20"/>
          <w:sz w:val="24"/>
          <w:szCs w:val="24"/>
        </w:rPr>
        <w:t xml:space="preserve"> C. </w:t>
      </w:r>
      <w:r w:rsidRPr="00E70B1D">
        <w:rPr>
          <w:rFonts w:ascii="Times New Roman" w:hAnsi="Times New Roman" w:cs="Times New Roman"/>
          <w:color w:val="231F20"/>
          <w:w w:val="105"/>
          <w:sz w:val="24"/>
          <w:szCs w:val="24"/>
        </w:rPr>
        <w:t xml:space="preserve">&amp; </w:t>
      </w:r>
      <w:r w:rsidRPr="00E70B1D">
        <w:rPr>
          <w:rFonts w:ascii="Times New Roman" w:hAnsi="Times New Roman" w:cs="Times New Roman"/>
          <w:color w:val="231F20"/>
          <w:sz w:val="24"/>
          <w:szCs w:val="24"/>
        </w:rPr>
        <w:t xml:space="preserve">Foster S. (2004) </w:t>
      </w:r>
      <w:r w:rsidRPr="00E70B1D">
        <w:rPr>
          <w:rFonts w:ascii="Times New Roman" w:hAnsi="Times New Roman" w:cs="Times New Roman"/>
          <w:i/>
          <w:color w:val="231F20"/>
          <w:sz w:val="24"/>
          <w:szCs w:val="24"/>
        </w:rPr>
        <w:t xml:space="preserve">Learning from Experience: Involving Service </w:t>
      </w:r>
      <w:r w:rsidRPr="00E70B1D">
        <w:rPr>
          <w:rFonts w:ascii="Times New Roman" w:hAnsi="Times New Roman" w:cs="Times New Roman"/>
          <w:i/>
          <w:color w:val="231F20"/>
          <w:sz w:val="24"/>
          <w:szCs w:val="24"/>
        </w:rPr>
        <w:lastRenderedPageBreak/>
        <w:t xml:space="preserve">Users and </w:t>
      </w:r>
      <w:proofErr w:type="spellStart"/>
      <w:r w:rsidRPr="00E70B1D">
        <w:rPr>
          <w:rFonts w:ascii="Times New Roman" w:hAnsi="Times New Roman" w:cs="Times New Roman"/>
          <w:i/>
          <w:color w:val="231F20"/>
          <w:sz w:val="24"/>
          <w:szCs w:val="24"/>
        </w:rPr>
        <w:t>Carers</w:t>
      </w:r>
      <w:proofErr w:type="spellEnd"/>
      <w:r w:rsidRPr="00E70B1D">
        <w:rPr>
          <w:rFonts w:ascii="Times New Roman" w:hAnsi="Times New Roman" w:cs="Times New Roman"/>
          <w:i/>
          <w:color w:val="231F20"/>
          <w:spacing w:val="-9"/>
          <w:sz w:val="24"/>
          <w:szCs w:val="24"/>
        </w:rPr>
        <w:t xml:space="preserve"> </w:t>
      </w:r>
      <w:r w:rsidRPr="00E70B1D">
        <w:rPr>
          <w:rFonts w:ascii="Times New Roman" w:hAnsi="Times New Roman" w:cs="Times New Roman"/>
          <w:i/>
          <w:color w:val="231F20"/>
          <w:sz w:val="24"/>
          <w:szCs w:val="24"/>
        </w:rPr>
        <w:t>in</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Mental</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Health</w:t>
      </w:r>
      <w:r w:rsidRPr="00E70B1D">
        <w:rPr>
          <w:rFonts w:ascii="Times New Roman" w:hAnsi="Times New Roman" w:cs="Times New Roman"/>
          <w:i/>
          <w:color w:val="231F20"/>
          <w:spacing w:val="-9"/>
          <w:sz w:val="24"/>
          <w:szCs w:val="24"/>
        </w:rPr>
        <w:t xml:space="preserve"> </w:t>
      </w:r>
      <w:r w:rsidRPr="00E70B1D">
        <w:rPr>
          <w:rFonts w:ascii="Times New Roman" w:hAnsi="Times New Roman" w:cs="Times New Roman"/>
          <w:i/>
          <w:color w:val="231F20"/>
          <w:sz w:val="24"/>
          <w:szCs w:val="24"/>
        </w:rPr>
        <w:t>Education</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and</w:t>
      </w:r>
      <w:r w:rsidRPr="00E70B1D">
        <w:rPr>
          <w:rFonts w:ascii="Times New Roman" w:hAnsi="Times New Roman" w:cs="Times New Roman"/>
          <w:i/>
          <w:color w:val="231F20"/>
          <w:spacing w:val="-8"/>
          <w:sz w:val="24"/>
          <w:szCs w:val="24"/>
        </w:rPr>
        <w:t xml:space="preserve"> </w:t>
      </w:r>
      <w:r w:rsidRPr="00E70B1D">
        <w:rPr>
          <w:rFonts w:ascii="Times New Roman" w:hAnsi="Times New Roman" w:cs="Times New Roman"/>
          <w:i/>
          <w:color w:val="231F20"/>
          <w:sz w:val="24"/>
          <w:szCs w:val="24"/>
        </w:rPr>
        <w:t xml:space="preserve">Train- </w:t>
      </w:r>
      <w:proofErr w:type="spellStart"/>
      <w:r w:rsidRPr="00E70B1D">
        <w:rPr>
          <w:rFonts w:ascii="Times New Roman" w:hAnsi="Times New Roman" w:cs="Times New Roman"/>
          <w:i/>
          <w:color w:val="231F20"/>
          <w:w w:val="95"/>
          <w:sz w:val="24"/>
          <w:szCs w:val="24"/>
        </w:rPr>
        <w:t>ing</w:t>
      </w:r>
      <w:proofErr w:type="spellEnd"/>
      <w:r w:rsidRPr="00E70B1D">
        <w:rPr>
          <w:rFonts w:ascii="Times New Roman" w:hAnsi="Times New Roman" w:cs="Times New Roman"/>
          <w:color w:val="231F20"/>
          <w:w w:val="95"/>
          <w:sz w:val="24"/>
          <w:szCs w:val="24"/>
        </w:rPr>
        <w:t xml:space="preserve">. Higher Education Academy/NIMHE/Trent </w:t>
      </w:r>
      <w:r w:rsidRPr="00E70B1D">
        <w:rPr>
          <w:rFonts w:ascii="Times New Roman" w:hAnsi="Times New Roman" w:cs="Times New Roman"/>
          <w:color w:val="231F20"/>
          <w:sz w:val="24"/>
          <w:szCs w:val="24"/>
        </w:rPr>
        <w:t>Workforce Development,</w:t>
      </w:r>
      <w:r w:rsidRPr="00E70B1D">
        <w:rPr>
          <w:rFonts w:ascii="Times New Roman" w:hAnsi="Times New Roman" w:cs="Times New Roman"/>
          <w:color w:val="231F20"/>
          <w:spacing w:val="16"/>
          <w:sz w:val="24"/>
          <w:szCs w:val="24"/>
        </w:rPr>
        <w:t xml:space="preserve"> </w:t>
      </w:r>
      <w:r w:rsidRPr="00E70B1D">
        <w:rPr>
          <w:rFonts w:ascii="Times New Roman" w:hAnsi="Times New Roman" w:cs="Times New Roman"/>
          <w:color w:val="231F20"/>
          <w:sz w:val="24"/>
          <w:szCs w:val="24"/>
        </w:rPr>
        <w:t>Nottingham.</w:t>
      </w:r>
    </w:p>
    <w:p w14:paraId="7187CF9E" w14:textId="77777777" w:rsidR="00F77934" w:rsidRPr="00E70B1D" w:rsidRDefault="00F77934" w:rsidP="00E70B1D">
      <w:pPr>
        <w:spacing w:line="480" w:lineRule="auto"/>
        <w:ind w:left="369" w:right="862"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Townend M., </w:t>
      </w:r>
      <w:proofErr w:type="spellStart"/>
      <w:r w:rsidRPr="00E70B1D">
        <w:rPr>
          <w:rFonts w:ascii="Times New Roman" w:hAnsi="Times New Roman" w:cs="Times New Roman"/>
          <w:color w:val="231F20"/>
          <w:spacing w:val="-4"/>
          <w:sz w:val="24"/>
          <w:szCs w:val="24"/>
        </w:rPr>
        <w:t>Tew</w:t>
      </w:r>
      <w:proofErr w:type="spellEnd"/>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 xml:space="preserve">J., Grant A.,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 (2008) Involvement of service users in education and training:</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a</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review</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of</w:t>
      </w:r>
      <w:r w:rsidRPr="00E70B1D">
        <w:rPr>
          <w:rFonts w:ascii="Times New Roman" w:hAnsi="Times New Roman" w:cs="Times New Roman"/>
          <w:color w:val="231F20"/>
          <w:spacing w:val="-3"/>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literature</w:t>
      </w:r>
      <w:r w:rsidRPr="00E70B1D">
        <w:rPr>
          <w:rFonts w:ascii="Times New Roman" w:hAnsi="Times New Roman" w:cs="Times New Roman"/>
          <w:color w:val="231F20"/>
          <w:spacing w:val="-4"/>
          <w:sz w:val="24"/>
          <w:szCs w:val="24"/>
        </w:rPr>
        <w:t xml:space="preserve"> </w:t>
      </w:r>
      <w:r w:rsidRPr="00E70B1D">
        <w:rPr>
          <w:rFonts w:ascii="Times New Roman" w:hAnsi="Times New Roman" w:cs="Times New Roman"/>
          <w:color w:val="231F20"/>
          <w:sz w:val="24"/>
          <w:szCs w:val="24"/>
        </w:rPr>
        <w:t>and</w:t>
      </w:r>
      <w:r w:rsidRPr="00E70B1D">
        <w:rPr>
          <w:rFonts w:ascii="Times New Roman" w:hAnsi="Times New Roman" w:cs="Times New Roman"/>
          <w:color w:val="231F20"/>
          <w:spacing w:val="-3"/>
          <w:sz w:val="24"/>
          <w:szCs w:val="24"/>
        </w:rPr>
        <w:t xml:space="preserve"> </w:t>
      </w:r>
      <w:proofErr w:type="spellStart"/>
      <w:r w:rsidRPr="00E70B1D">
        <w:rPr>
          <w:rFonts w:ascii="Times New Roman" w:hAnsi="Times New Roman" w:cs="Times New Roman"/>
          <w:color w:val="231F20"/>
          <w:sz w:val="24"/>
          <w:szCs w:val="24"/>
        </w:rPr>
        <w:t>explora</w:t>
      </w:r>
      <w:proofErr w:type="spellEnd"/>
      <w:r w:rsidRPr="00E70B1D">
        <w:rPr>
          <w:rFonts w:ascii="Times New Roman" w:hAnsi="Times New Roman" w:cs="Times New Roman"/>
          <w:color w:val="231F20"/>
          <w:sz w:val="24"/>
          <w:szCs w:val="24"/>
        </w:rPr>
        <w:t xml:space="preserve">- </w:t>
      </w:r>
      <w:proofErr w:type="spellStart"/>
      <w:r w:rsidRPr="00E70B1D">
        <w:rPr>
          <w:rFonts w:ascii="Times New Roman" w:hAnsi="Times New Roman" w:cs="Times New Roman"/>
          <w:color w:val="231F20"/>
          <w:sz w:val="24"/>
          <w:szCs w:val="24"/>
        </w:rPr>
        <w:t>tion</w:t>
      </w:r>
      <w:proofErr w:type="spellEnd"/>
      <w:r w:rsidRPr="00E70B1D">
        <w:rPr>
          <w:rFonts w:ascii="Times New Roman" w:hAnsi="Times New Roman" w:cs="Times New Roman"/>
          <w:color w:val="231F20"/>
          <w:sz w:val="24"/>
          <w:szCs w:val="24"/>
        </w:rPr>
        <w:t xml:space="preserve"> of the implications for the education and training of psychological therapists. </w:t>
      </w:r>
      <w:r w:rsidRPr="00E70B1D">
        <w:rPr>
          <w:rFonts w:ascii="Times New Roman" w:hAnsi="Times New Roman" w:cs="Times New Roman"/>
          <w:i/>
          <w:color w:val="231F20"/>
          <w:sz w:val="24"/>
          <w:szCs w:val="24"/>
        </w:rPr>
        <w:t>Journal</w:t>
      </w:r>
      <w:r w:rsidRPr="00E70B1D">
        <w:rPr>
          <w:rFonts w:ascii="Times New Roman" w:hAnsi="Times New Roman" w:cs="Times New Roman"/>
          <w:i/>
          <w:color w:val="231F20"/>
          <w:spacing w:val="-13"/>
          <w:sz w:val="24"/>
          <w:szCs w:val="24"/>
        </w:rPr>
        <w:t xml:space="preserve"> </w:t>
      </w:r>
      <w:r w:rsidRPr="00E70B1D">
        <w:rPr>
          <w:rFonts w:ascii="Times New Roman" w:hAnsi="Times New Roman" w:cs="Times New Roman"/>
          <w:i/>
          <w:color w:val="231F20"/>
          <w:sz w:val="24"/>
          <w:szCs w:val="24"/>
        </w:rPr>
        <w:t xml:space="preserve">of Mental Health </w:t>
      </w:r>
      <w:r w:rsidRPr="00E70B1D">
        <w:rPr>
          <w:rFonts w:ascii="Times New Roman" w:hAnsi="Times New Roman" w:cs="Times New Roman"/>
          <w:b/>
          <w:color w:val="231F20"/>
          <w:sz w:val="24"/>
          <w:szCs w:val="24"/>
        </w:rPr>
        <w:t>17</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32"/>
          <w:sz w:val="24"/>
          <w:szCs w:val="24"/>
        </w:rPr>
        <w:t xml:space="preserve"> </w:t>
      </w:r>
      <w:r w:rsidRPr="00E70B1D">
        <w:rPr>
          <w:rFonts w:ascii="Times New Roman" w:hAnsi="Times New Roman" w:cs="Times New Roman"/>
          <w:color w:val="231F20"/>
          <w:sz w:val="24"/>
          <w:szCs w:val="24"/>
        </w:rPr>
        <w:t>65–78.</w:t>
      </w:r>
    </w:p>
    <w:p w14:paraId="0234E001" w14:textId="77777777" w:rsidR="00F77934" w:rsidRPr="00E70B1D" w:rsidRDefault="00F77934" w:rsidP="00E70B1D">
      <w:pPr>
        <w:spacing w:line="480" w:lineRule="auto"/>
        <w:ind w:left="369" w:right="862" w:hanging="170"/>
        <w:jc w:val="both"/>
        <w:rPr>
          <w:rFonts w:ascii="Times New Roman" w:hAnsi="Times New Roman" w:cs="Times New Roman"/>
          <w:sz w:val="24"/>
          <w:szCs w:val="24"/>
        </w:rPr>
      </w:pPr>
      <w:r w:rsidRPr="00E70B1D">
        <w:rPr>
          <w:rFonts w:ascii="Times New Roman" w:hAnsi="Times New Roman" w:cs="Times New Roman"/>
          <w:color w:val="231F20"/>
          <w:sz w:val="24"/>
          <w:szCs w:val="24"/>
        </w:rPr>
        <w:t xml:space="preserve">Walters K., </w:t>
      </w:r>
      <w:proofErr w:type="spellStart"/>
      <w:r w:rsidRPr="00E70B1D">
        <w:rPr>
          <w:rFonts w:ascii="Times New Roman" w:hAnsi="Times New Roman" w:cs="Times New Roman"/>
          <w:color w:val="231F20"/>
          <w:sz w:val="24"/>
          <w:szCs w:val="24"/>
        </w:rPr>
        <w:t>Buszewicz</w:t>
      </w:r>
      <w:proofErr w:type="spellEnd"/>
      <w:r w:rsidRPr="00E70B1D">
        <w:rPr>
          <w:rFonts w:ascii="Times New Roman" w:hAnsi="Times New Roman" w:cs="Times New Roman"/>
          <w:color w:val="231F20"/>
          <w:sz w:val="24"/>
          <w:szCs w:val="24"/>
        </w:rPr>
        <w:t xml:space="preserve"> M., Russell J., </w:t>
      </w:r>
      <w:r w:rsidRPr="00E70B1D">
        <w:rPr>
          <w:rFonts w:ascii="Times New Roman" w:hAnsi="Times New Roman" w:cs="Times New Roman"/>
          <w:i/>
          <w:color w:val="231F20"/>
          <w:sz w:val="24"/>
          <w:szCs w:val="24"/>
        </w:rPr>
        <w:t>et al</w:t>
      </w:r>
      <w:r w:rsidRPr="00E70B1D">
        <w:rPr>
          <w:rFonts w:ascii="Times New Roman" w:hAnsi="Times New Roman" w:cs="Times New Roman"/>
          <w:color w:val="231F20"/>
          <w:sz w:val="24"/>
          <w:szCs w:val="24"/>
        </w:rPr>
        <w:t>.</w:t>
      </w:r>
      <w:r w:rsidRPr="00E70B1D">
        <w:rPr>
          <w:rFonts w:ascii="Times New Roman" w:hAnsi="Times New Roman" w:cs="Times New Roman"/>
          <w:color w:val="231F20"/>
          <w:spacing w:val="-19"/>
          <w:sz w:val="24"/>
          <w:szCs w:val="24"/>
        </w:rPr>
        <w:t xml:space="preserve"> </w:t>
      </w:r>
      <w:r w:rsidRPr="00E70B1D">
        <w:rPr>
          <w:rFonts w:ascii="Times New Roman" w:hAnsi="Times New Roman" w:cs="Times New Roman"/>
          <w:color w:val="231F20"/>
          <w:sz w:val="24"/>
          <w:szCs w:val="24"/>
        </w:rPr>
        <w:t xml:space="preserve">(2003) Teaching as therapy: cross sectional and qualitative evaluation of patients’ experiences </w:t>
      </w:r>
      <w:proofErr w:type="gramStart"/>
      <w:r w:rsidRPr="00E70B1D">
        <w:rPr>
          <w:rFonts w:ascii="Times New Roman" w:hAnsi="Times New Roman" w:cs="Times New Roman"/>
          <w:color w:val="231F20"/>
          <w:sz w:val="24"/>
          <w:szCs w:val="24"/>
        </w:rPr>
        <w:t>of  undergraduate</w:t>
      </w:r>
      <w:proofErr w:type="gramEnd"/>
      <w:r w:rsidRPr="00E70B1D">
        <w:rPr>
          <w:rFonts w:ascii="Times New Roman" w:hAnsi="Times New Roman" w:cs="Times New Roman"/>
          <w:color w:val="231F20"/>
          <w:sz w:val="24"/>
          <w:szCs w:val="24"/>
        </w:rPr>
        <w:t xml:space="preserve">  psychiatric  teaching  in  the community. </w:t>
      </w:r>
      <w:r w:rsidRPr="00E70B1D">
        <w:rPr>
          <w:rFonts w:ascii="Times New Roman" w:hAnsi="Times New Roman" w:cs="Times New Roman"/>
          <w:i/>
          <w:color w:val="231F20"/>
          <w:sz w:val="24"/>
          <w:szCs w:val="24"/>
        </w:rPr>
        <w:t xml:space="preserve">British Medical Journal </w:t>
      </w:r>
      <w:r w:rsidRPr="00E70B1D">
        <w:rPr>
          <w:rFonts w:ascii="Times New Roman" w:hAnsi="Times New Roman" w:cs="Times New Roman"/>
          <w:b/>
          <w:color w:val="231F20"/>
          <w:sz w:val="24"/>
          <w:szCs w:val="24"/>
        </w:rPr>
        <w:t>326</w:t>
      </w:r>
      <w:r w:rsidRPr="00E70B1D">
        <w:rPr>
          <w:rFonts w:ascii="Times New Roman" w:hAnsi="Times New Roman" w:cs="Times New Roman"/>
          <w:color w:val="231F20"/>
          <w:sz w:val="24"/>
          <w:szCs w:val="24"/>
        </w:rPr>
        <w:t>, 740.</w:t>
      </w:r>
    </w:p>
    <w:p w14:paraId="418246BA" w14:textId="77777777" w:rsidR="00F77934" w:rsidRPr="00E70B1D" w:rsidRDefault="00F77934" w:rsidP="00E70B1D">
      <w:pPr>
        <w:spacing w:line="480" w:lineRule="auto"/>
        <w:ind w:left="369" w:right="862" w:hanging="170"/>
        <w:jc w:val="both"/>
        <w:rPr>
          <w:rFonts w:ascii="Times New Roman" w:hAnsi="Times New Roman" w:cs="Times New Roman"/>
          <w:sz w:val="24"/>
          <w:szCs w:val="24"/>
        </w:rPr>
      </w:pPr>
      <w:r w:rsidRPr="00E70B1D">
        <w:rPr>
          <w:rFonts w:ascii="Times New Roman" w:hAnsi="Times New Roman" w:cs="Times New Roman"/>
          <w:color w:val="231F20"/>
          <w:spacing w:val="-3"/>
          <w:sz w:val="24"/>
          <w:szCs w:val="24"/>
        </w:rPr>
        <w:t>Wood</w:t>
      </w:r>
      <w:r w:rsidRPr="00E70B1D">
        <w:rPr>
          <w:rFonts w:ascii="Times New Roman" w:hAnsi="Times New Roman" w:cs="Times New Roman"/>
          <w:color w:val="231F20"/>
          <w:spacing w:val="-7"/>
          <w:sz w:val="24"/>
          <w:szCs w:val="24"/>
        </w:rPr>
        <w:t xml:space="preserve"> </w:t>
      </w:r>
      <w:r w:rsidRPr="00E70B1D">
        <w:rPr>
          <w:rFonts w:ascii="Times New Roman" w:hAnsi="Times New Roman" w:cs="Times New Roman"/>
          <w:color w:val="231F20"/>
          <w:sz w:val="24"/>
          <w:szCs w:val="24"/>
        </w:rPr>
        <w:t>J.</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w w:val="105"/>
          <w:sz w:val="24"/>
          <w:szCs w:val="24"/>
        </w:rPr>
        <w:t>&amp;</w:t>
      </w:r>
      <w:r w:rsidRPr="00E70B1D">
        <w:rPr>
          <w:rFonts w:ascii="Times New Roman" w:hAnsi="Times New Roman" w:cs="Times New Roman"/>
          <w:color w:val="231F20"/>
          <w:spacing w:val="-8"/>
          <w:w w:val="105"/>
          <w:sz w:val="24"/>
          <w:szCs w:val="24"/>
        </w:rPr>
        <w:t xml:space="preserve"> </w:t>
      </w:r>
      <w:r w:rsidRPr="00E70B1D">
        <w:rPr>
          <w:rFonts w:ascii="Times New Roman" w:hAnsi="Times New Roman" w:cs="Times New Roman"/>
          <w:color w:val="231F20"/>
          <w:sz w:val="24"/>
          <w:szCs w:val="24"/>
        </w:rPr>
        <w:t>Wilson-Barnett</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J.</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(1999)</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The</w:t>
      </w:r>
      <w:r w:rsidRPr="00E70B1D">
        <w:rPr>
          <w:rFonts w:ascii="Times New Roman" w:hAnsi="Times New Roman" w:cs="Times New Roman"/>
          <w:color w:val="231F20"/>
          <w:spacing w:val="-6"/>
          <w:sz w:val="24"/>
          <w:szCs w:val="24"/>
        </w:rPr>
        <w:t xml:space="preserve"> </w:t>
      </w:r>
      <w:r w:rsidRPr="00E70B1D">
        <w:rPr>
          <w:rFonts w:ascii="Times New Roman" w:hAnsi="Times New Roman" w:cs="Times New Roman"/>
          <w:color w:val="231F20"/>
          <w:sz w:val="24"/>
          <w:szCs w:val="24"/>
        </w:rPr>
        <w:t xml:space="preserve">influence of user involvement on </w:t>
      </w:r>
      <w:proofErr w:type="gramStart"/>
      <w:r w:rsidRPr="00E70B1D">
        <w:rPr>
          <w:rFonts w:ascii="Times New Roman" w:hAnsi="Times New Roman" w:cs="Times New Roman"/>
          <w:color w:val="231F20"/>
          <w:sz w:val="24"/>
          <w:szCs w:val="24"/>
        </w:rPr>
        <w:t>the  learning</w:t>
      </w:r>
      <w:proofErr w:type="gramEnd"/>
      <w:r w:rsidRPr="00E70B1D">
        <w:rPr>
          <w:rFonts w:ascii="Times New Roman" w:hAnsi="Times New Roman" w:cs="Times New Roman"/>
          <w:color w:val="231F20"/>
          <w:sz w:val="24"/>
          <w:szCs w:val="24"/>
        </w:rPr>
        <w:t xml:space="preserve">  of  mental health students. </w:t>
      </w:r>
      <w:r w:rsidRPr="00E70B1D">
        <w:rPr>
          <w:rFonts w:ascii="Times New Roman" w:hAnsi="Times New Roman" w:cs="Times New Roman"/>
          <w:i/>
          <w:color w:val="231F20"/>
          <w:sz w:val="24"/>
          <w:szCs w:val="24"/>
        </w:rPr>
        <w:t xml:space="preserve">NT Research </w:t>
      </w:r>
      <w:r w:rsidRPr="00E70B1D">
        <w:rPr>
          <w:rFonts w:ascii="Times New Roman" w:hAnsi="Times New Roman" w:cs="Times New Roman"/>
          <w:b/>
          <w:color w:val="231F20"/>
          <w:sz w:val="24"/>
          <w:szCs w:val="24"/>
        </w:rPr>
        <w:t>4</w:t>
      </w:r>
      <w:r w:rsidRPr="00E70B1D">
        <w:rPr>
          <w:rFonts w:ascii="Times New Roman" w:hAnsi="Times New Roman" w:cs="Times New Roman"/>
          <w:color w:val="231F20"/>
          <w:sz w:val="24"/>
          <w:szCs w:val="24"/>
        </w:rPr>
        <w:t>, 257– 270.</w:t>
      </w:r>
    </w:p>
    <w:p w14:paraId="1AD2DB2C" w14:textId="77777777" w:rsidR="00F77934" w:rsidRPr="00E70B1D" w:rsidRDefault="00F77934" w:rsidP="00E70B1D">
      <w:pPr>
        <w:spacing w:line="480" w:lineRule="auto"/>
        <w:ind w:left="369" w:right="38" w:hanging="170"/>
        <w:jc w:val="both"/>
        <w:rPr>
          <w:rFonts w:ascii="Times New Roman" w:hAnsi="Times New Roman" w:cs="Times New Roman"/>
          <w:sz w:val="24"/>
          <w:szCs w:val="24"/>
        </w:rPr>
      </w:pPr>
    </w:p>
    <w:p w14:paraId="61E2C7B8" w14:textId="4BC90341" w:rsidR="00F77934" w:rsidRPr="00E70B1D" w:rsidRDefault="00F77934" w:rsidP="00E70B1D">
      <w:pPr>
        <w:spacing w:before="59" w:line="480" w:lineRule="auto"/>
        <w:ind w:left="275" w:right="955" w:hanging="170"/>
        <w:jc w:val="both"/>
        <w:rPr>
          <w:rFonts w:ascii="Times New Roman" w:hAnsi="Times New Roman" w:cs="Times New Roman"/>
          <w:sz w:val="24"/>
          <w:szCs w:val="24"/>
        </w:rPr>
      </w:pPr>
      <w:r w:rsidRPr="00E70B1D">
        <w:rPr>
          <w:rFonts w:ascii="Times New Roman" w:hAnsi="Times New Roman" w:cs="Times New Roman"/>
          <w:sz w:val="24"/>
          <w:szCs w:val="24"/>
        </w:rPr>
        <w:br w:type="column"/>
      </w:r>
    </w:p>
    <w:p w14:paraId="7491D44D" w14:textId="7C6BB9EF" w:rsidR="00F77934" w:rsidRDefault="00F77934" w:rsidP="00E70B1D">
      <w:pPr>
        <w:pStyle w:val="BodyText"/>
        <w:spacing w:before="168" w:line="480" w:lineRule="auto"/>
        <w:ind w:right="861"/>
        <w:jc w:val="both"/>
      </w:pPr>
      <w:bookmarkStart w:id="0" w:name="_GoBack"/>
      <w:bookmarkEnd w:id="0"/>
    </w:p>
    <w:sectPr w:rsidR="00F77934" w:rsidSect="00707A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altName w:val="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D790C"/>
    <w:multiLevelType w:val="hybridMultilevel"/>
    <w:tmpl w:val="1B9A4D52"/>
    <w:lvl w:ilvl="0" w:tplc="9B98A82E">
      <w:numFmt w:val="bullet"/>
      <w:lvlText w:val="•"/>
      <w:lvlJc w:val="left"/>
      <w:pPr>
        <w:ind w:left="434" w:hanging="235"/>
      </w:pPr>
      <w:rPr>
        <w:rFonts w:ascii="Georgia" w:eastAsia="Georgia" w:hAnsi="Georgia" w:cs="Georgia" w:hint="default"/>
        <w:color w:val="231F20"/>
        <w:w w:val="127"/>
        <w:position w:val="-3"/>
        <w:sz w:val="28"/>
        <w:szCs w:val="28"/>
      </w:rPr>
    </w:lvl>
    <w:lvl w:ilvl="1" w:tplc="868E6E22">
      <w:numFmt w:val="bullet"/>
      <w:lvlText w:val="•"/>
      <w:lvlJc w:val="left"/>
      <w:pPr>
        <w:ind w:left="1205" w:hanging="235"/>
      </w:pPr>
      <w:rPr>
        <w:rFonts w:hint="default"/>
      </w:rPr>
    </w:lvl>
    <w:lvl w:ilvl="2" w:tplc="7AFCAF10">
      <w:numFmt w:val="bullet"/>
      <w:lvlText w:val="•"/>
      <w:lvlJc w:val="left"/>
      <w:pPr>
        <w:ind w:left="1970" w:hanging="235"/>
      </w:pPr>
      <w:rPr>
        <w:rFonts w:hint="default"/>
      </w:rPr>
    </w:lvl>
    <w:lvl w:ilvl="3" w:tplc="7FC88B8A">
      <w:numFmt w:val="bullet"/>
      <w:lvlText w:val="•"/>
      <w:lvlJc w:val="left"/>
      <w:pPr>
        <w:ind w:left="2735" w:hanging="235"/>
      </w:pPr>
      <w:rPr>
        <w:rFonts w:hint="default"/>
      </w:rPr>
    </w:lvl>
    <w:lvl w:ilvl="4" w:tplc="CF6E68D2">
      <w:numFmt w:val="bullet"/>
      <w:lvlText w:val="•"/>
      <w:lvlJc w:val="left"/>
      <w:pPr>
        <w:ind w:left="3500" w:hanging="235"/>
      </w:pPr>
      <w:rPr>
        <w:rFonts w:hint="default"/>
      </w:rPr>
    </w:lvl>
    <w:lvl w:ilvl="5" w:tplc="C0667B86">
      <w:numFmt w:val="bullet"/>
      <w:lvlText w:val="•"/>
      <w:lvlJc w:val="left"/>
      <w:pPr>
        <w:ind w:left="4266" w:hanging="235"/>
      </w:pPr>
      <w:rPr>
        <w:rFonts w:hint="default"/>
      </w:rPr>
    </w:lvl>
    <w:lvl w:ilvl="6" w:tplc="5BAEB020">
      <w:numFmt w:val="bullet"/>
      <w:lvlText w:val="•"/>
      <w:lvlJc w:val="left"/>
      <w:pPr>
        <w:ind w:left="5031" w:hanging="235"/>
      </w:pPr>
      <w:rPr>
        <w:rFonts w:hint="default"/>
      </w:rPr>
    </w:lvl>
    <w:lvl w:ilvl="7" w:tplc="569E40A4">
      <w:numFmt w:val="bullet"/>
      <w:lvlText w:val="•"/>
      <w:lvlJc w:val="left"/>
      <w:pPr>
        <w:ind w:left="5796" w:hanging="235"/>
      </w:pPr>
      <w:rPr>
        <w:rFonts w:hint="default"/>
      </w:rPr>
    </w:lvl>
    <w:lvl w:ilvl="8" w:tplc="1F74F2B0">
      <w:numFmt w:val="bullet"/>
      <w:lvlText w:val="•"/>
      <w:lvlJc w:val="left"/>
      <w:pPr>
        <w:ind w:left="6561" w:hanging="23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934"/>
    <w:rsid w:val="000418BC"/>
    <w:rsid w:val="00072585"/>
    <w:rsid w:val="000808CF"/>
    <w:rsid w:val="000E479E"/>
    <w:rsid w:val="000E5600"/>
    <w:rsid w:val="0010565A"/>
    <w:rsid w:val="001821F4"/>
    <w:rsid w:val="001831C0"/>
    <w:rsid w:val="001B19DE"/>
    <w:rsid w:val="001E2C5A"/>
    <w:rsid w:val="0023331D"/>
    <w:rsid w:val="002428FB"/>
    <w:rsid w:val="00251790"/>
    <w:rsid w:val="002D2C95"/>
    <w:rsid w:val="003147D5"/>
    <w:rsid w:val="00335819"/>
    <w:rsid w:val="00347297"/>
    <w:rsid w:val="00360014"/>
    <w:rsid w:val="003A6BFA"/>
    <w:rsid w:val="004168B9"/>
    <w:rsid w:val="004239E2"/>
    <w:rsid w:val="00424231"/>
    <w:rsid w:val="00430067"/>
    <w:rsid w:val="00464FC2"/>
    <w:rsid w:val="00495E5D"/>
    <w:rsid w:val="00497383"/>
    <w:rsid w:val="004C2D38"/>
    <w:rsid w:val="004C344F"/>
    <w:rsid w:val="0052636A"/>
    <w:rsid w:val="0055650C"/>
    <w:rsid w:val="0059361A"/>
    <w:rsid w:val="005D2F02"/>
    <w:rsid w:val="005D768A"/>
    <w:rsid w:val="00604EED"/>
    <w:rsid w:val="006160FE"/>
    <w:rsid w:val="0068338C"/>
    <w:rsid w:val="00690CFD"/>
    <w:rsid w:val="006A6CCF"/>
    <w:rsid w:val="006C4548"/>
    <w:rsid w:val="00707AAA"/>
    <w:rsid w:val="0075230B"/>
    <w:rsid w:val="00773B57"/>
    <w:rsid w:val="007A1565"/>
    <w:rsid w:val="007B3F72"/>
    <w:rsid w:val="007C0F54"/>
    <w:rsid w:val="007E085A"/>
    <w:rsid w:val="007E7AED"/>
    <w:rsid w:val="007F3736"/>
    <w:rsid w:val="00824587"/>
    <w:rsid w:val="008371F3"/>
    <w:rsid w:val="00853149"/>
    <w:rsid w:val="00854096"/>
    <w:rsid w:val="00876A90"/>
    <w:rsid w:val="00887A58"/>
    <w:rsid w:val="0089133F"/>
    <w:rsid w:val="008D03E5"/>
    <w:rsid w:val="00942833"/>
    <w:rsid w:val="00946BAA"/>
    <w:rsid w:val="0097212D"/>
    <w:rsid w:val="009F51C7"/>
    <w:rsid w:val="00A1588F"/>
    <w:rsid w:val="00A25F8D"/>
    <w:rsid w:val="00A52BEF"/>
    <w:rsid w:val="00A642D5"/>
    <w:rsid w:val="00A663A4"/>
    <w:rsid w:val="00A80601"/>
    <w:rsid w:val="00AB101A"/>
    <w:rsid w:val="00B92B12"/>
    <w:rsid w:val="00BB088F"/>
    <w:rsid w:val="00BF1D12"/>
    <w:rsid w:val="00C16033"/>
    <w:rsid w:val="00C4589F"/>
    <w:rsid w:val="00C60313"/>
    <w:rsid w:val="00C95498"/>
    <w:rsid w:val="00CB51B2"/>
    <w:rsid w:val="00CF736F"/>
    <w:rsid w:val="00D16175"/>
    <w:rsid w:val="00D24C1B"/>
    <w:rsid w:val="00D63FB1"/>
    <w:rsid w:val="00D71292"/>
    <w:rsid w:val="00D8114B"/>
    <w:rsid w:val="00D875F0"/>
    <w:rsid w:val="00DA5563"/>
    <w:rsid w:val="00DC2623"/>
    <w:rsid w:val="00DF07A8"/>
    <w:rsid w:val="00DF2FB8"/>
    <w:rsid w:val="00E2227C"/>
    <w:rsid w:val="00E37E78"/>
    <w:rsid w:val="00E565A0"/>
    <w:rsid w:val="00E63C3D"/>
    <w:rsid w:val="00E7042B"/>
    <w:rsid w:val="00E70B1D"/>
    <w:rsid w:val="00F25294"/>
    <w:rsid w:val="00F46287"/>
    <w:rsid w:val="00F77934"/>
    <w:rsid w:val="00FA71D5"/>
    <w:rsid w:val="00FD2F12"/>
    <w:rsid w:val="00FF4F7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A4A9"/>
  <w15:chartTrackingRefBased/>
  <w15:docId w15:val="{C6519E3B-C451-8D49-A312-3FFDBDCB3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77934"/>
    <w:pPr>
      <w:widowControl w:val="0"/>
      <w:autoSpaceDE w:val="0"/>
      <w:autoSpaceDN w:val="0"/>
    </w:pPr>
    <w:rPr>
      <w:rFonts w:ascii="Georgia" w:eastAsia="Georgia" w:hAnsi="Georgia" w:cs="Georgia"/>
      <w:sz w:val="22"/>
      <w:szCs w:val="22"/>
      <w:lang w:val="en-US"/>
    </w:rPr>
  </w:style>
  <w:style w:type="paragraph" w:styleId="Heading1">
    <w:name w:val="heading 1"/>
    <w:basedOn w:val="Normal"/>
    <w:next w:val="Normal"/>
    <w:link w:val="Heading1Char"/>
    <w:uiPriority w:val="9"/>
    <w:qFormat/>
    <w:rsid w:val="00F779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F77934"/>
    <w:pPr>
      <w:spacing w:before="32"/>
      <w:ind w:left="199"/>
      <w:outlineLvl w:val="1"/>
    </w:pPr>
    <w:rPr>
      <w:sz w:val="20"/>
      <w:szCs w:val="20"/>
    </w:rPr>
  </w:style>
  <w:style w:type="paragraph" w:styleId="Heading3">
    <w:name w:val="heading 3"/>
    <w:basedOn w:val="Normal"/>
    <w:next w:val="Normal"/>
    <w:link w:val="Heading3Char"/>
    <w:uiPriority w:val="9"/>
    <w:semiHidden/>
    <w:unhideWhenUsed/>
    <w:qFormat/>
    <w:rsid w:val="00F7793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77934"/>
    <w:rPr>
      <w:rFonts w:ascii="Georgia" w:eastAsia="Georgia" w:hAnsi="Georgia" w:cs="Georgia"/>
      <w:sz w:val="20"/>
      <w:szCs w:val="20"/>
      <w:lang w:val="en-US"/>
    </w:rPr>
  </w:style>
  <w:style w:type="character" w:customStyle="1" w:styleId="Heading3Char">
    <w:name w:val="Heading 3 Char"/>
    <w:basedOn w:val="DefaultParagraphFont"/>
    <w:link w:val="Heading3"/>
    <w:uiPriority w:val="9"/>
    <w:semiHidden/>
    <w:rsid w:val="00F77934"/>
    <w:rPr>
      <w:rFonts w:asciiTheme="majorHAnsi" w:eastAsiaTheme="majorEastAsia" w:hAnsiTheme="majorHAnsi" w:cstheme="majorBidi"/>
      <w:color w:val="1F3763" w:themeColor="accent1" w:themeShade="7F"/>
      <w:lang w:val="en-US"/>
    </w:rPr>
  </w:style>
  <w:style w:type="paragraph" w:styleId="BodyText">
    <w:name w:val="Body Text"/>
    <w:basedOn w:val="Normal"/>
    <w:link w:val="BodyTextChar"/>
    <w:uiPriority w:val="1"/>
    <w:qFormat/>
    <w:rsid w:val="00F77934"/>
    <w:rPr>
      <w:sz w:val="19"/>
      <w:szCs w:val="19"/>
    </w:rPr>
  </w:style>
  <w:style w:type="character" w:customStyle="1" w:styleId="BodyTextChar">
    <w:name w:val="Body Text Char"/>
    <w:basedOn w:val="DefaultParagraphFont"/>
    <w:link w:val="BodyText"/>
    <w:uiPriority w:val="1"/>
    <w:rsid w:val="00F77934"/>
    <w:rPr>
      <w:rFonts w:ascii="Georgia" w:eastAsia="Georgia" w:hAnsi="Georgia" w:cs="Georgia"/>
      <w:sz w:val="19"/>
      <w:szCs w:val="19"/>
      <w:lang w:val="en-US"/>
    </w:rPr>
  </w:style>
  <w:style w:type="paragraph" w:styleId="ListParagraph">
    <w:name w:val="List Paragraph"/>
    <w:basedOn w:val="Normal"/>
    <w:uiPriority w:val="1"/>
    <w:qFormat/>
    <w:rsid w:val="00F77934"/>
    <w:pPr>
      <w:ind w:left="434" w:hanging="235"/>
      <w:jc w:val="both"/>
    </w:pPr>
  </w:style>
  <w:style w:type="character" w:customStyle="1" w:styleId="Heading1Char">
    <w:name w:val="Heading 1 Char"/>
    <w:basedOn w:val="DefaultParagraphFont"/>
    <w:link w:val="Heading1"/>
    <w:uiPriority w:val="9"/>
    <w:rsid w:val="00F77934"/>
    <w:rPr>
      <w:rFonts w:asciiTheme="majorHAnsi" w:eastAsiaTheme="majorEastAsia" w:hAnsiTheme="majorHAnsi" w:cstheme="majorBidi"/>
      <w:color w:val="2F5496" w:themeColor="accent1" w:themeShade="BF"/>
      <w:sz w:val="32"/>
      <w:szCs w:val="32"/>
      <w:lang w:val="en-US"/>
    </w:rPr>
  </w:style>
  <w:style w:type="paragraph" w:customStyle="1" w:styleId="TableParagraph">
    <w:name w:val="Table Paragraph"/>
    <w:basedOn w:val="Normal"/>
    <w:uiPriority w:val="1"/>
    <w:qFormat/>
    <w:rsid w:val="00F77934"/>
    <w:pPr>
      <w:spacing w:before="38"/>
      <w:ind w:left="207"/>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cd.ie/esc/html/shari_mcdaid.pdf" TargetMode="External"/><Relationship Id="rId5" Type="http://schemas.openxmlformats.org/officeDocument/2006/relationships/hyperlink" Target="http://www.cuilu.group.she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17</Pages>
  <Words>4019</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2019-09-07T18:52:00Z</dcterms:created>
  <dcterms:modified xsi:type="dcterms:W3CDTF">2019-09-07T19:14:00Z</dcterms:modified>
</cp:coreProperties>
</file>