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5812E" w14:textId="7731E552" w:rsidR="00A34E34" w:rsidRDefault="00A34E34" w:rsidP="00A34E34">
      <w:pPr>
        <w:spacing w:line="480" w:lineRule="auto"/>
        <w:rPr>
          <w:rFonts w:asciiTheme="minorHAnsi" w:hAnsiTheme="minorHAnsi" w:cstheme="minorHAnsi"/>
          <w:b/>
          <w:bCs/>
          <w:sz w:val="22"/>
          <w:szCs w:val="22"/>
        </w:rPr>
      </w:pPr>
      <w:bookmarkStart w:id="0" w:name="_Toc50399627"/>
      <w:bookmarkStart w:id="1" w:name="_Toc51690936"/>
      <w:bookmarkStart w:id="2" w:name="_GoBack"/>
      <w:bookmarkEnd w:id="2"/>
      <w:r w:rsidRPr="00F81737">
        <w:rPr>
          <w:rFonts w:asciiTheme="minorHAnsi" w:hAnsiTheme="minorHAnsi" w:cstheme="minorHAnsi"/>
          <w:b/>
          <w:bCs/>
          <w:sz w:val="22"/>
          <w:szCs w:val="22"/>
        </w:rPr>
        <w:t>Title: Health-Related Quality of Life in Narcolepsy: A Systematic Review and Meta-Analysis</w:t>
      </w:r>
    </w:p>
    <w:p w14:paraId="30DA5625" w14:textId="7A005C0D" w:rsidR="00865F64" w:rsidRPr="00F81737" w:rsidRDefault="00865F64" w:rsidP="00A34E34">
      <w:pPr>
        <w:spacing w:line="480" w:lineRule="auto"/>
        <w:rPr>
          <w:rFonts w:asciiTheme="minorHAnsi" w:hAnsiTheme="minorHAnsi" w:cstheme="minorHAnsi"/>
          <w:b/>
          <w:bCs/>
          <w:sz w:val="22"/>
          <w:szCs w:val="22"/>
        </w:rPr>
      </w:pPr>
      <w:r>
        <w:rPr>
          <w:rFonts w:asciiTheme="minorHAnsi" w:hAnsiTheme="minorHAnsi" w:cstheme="minorHAnsi"/>
          <w:b/>
          <w:bCs/>
          <w:sz w:val="22"/>
          <w:szCs w:val="22"/>
        </w:rPr>
        <w:t>Concise Title: HRQoL in Narcolepsy</w:t>
      </w:r>
      <w:r w:rsidRPr="00865F64">
        <w:rPr>
          <w:rFonts w:asciiTheme="minorHAnsi" w:hAnsiTheme="minorHAnsi" w:cstheme="minorHAnsi"/>
          <w:b/>
          <w:bCs/>
          <w:sz w:val="22"/>
          <w:szCs w:val="22"/>
        </w:rPr>
        <w:t xml:space="preserve"> </w:t>
      </w:r>
      <w:r w:rsidRPr="00F81737">
        <w:rPr>
          <w:rFonts w:asciiTheme="minorHAnsi" w:hAnsiTheme="minorHAnsi" w:cstheme="minorHAnsi"/>
          <w:b/>
          <w:bCs/>
          <w:sz w:val="22"/>
          <w:szCs w:val="22"/>
        </w:rPr>
        <w:t>A Systematic Review and Meta-Analysis</w:t>
      </w:r>
    </w:p>
    <w:p w14:paraId="1F899E2D" w14:textId="77777777" w:rsidR="00A34E34" w:rsidRPr="00F81737" w:rsidRDefault="00A34E34" w:rsidP="00A34E34">
      <w:pPr>
        <w:spacing w:line="480" w:lineRule="auto"/>
        <w:rPr>
          <w:rFonts w:asciiTheme="minorHAnsi" w:hAnsiTheme="minorHAnsi" w:cstheme="minorHAnsi"/>
          <w:sz w:val="22"/>
          <w:szCs w:val="22"/>
        </w:rPr>
      </w:pPr>
    </w:p>
    <w:p w14:paraId="7D85DD5D" w14:textId="77777777" w:rsidR="00A34E34" w:rsidRPr="00F81737" w:rsidRDefault="00A34E34" w:rsidP="00A34E34">
      <w:pPr>
        <w:spacing w:line="480" w:lineRule="auto"/>
        <w:jc w:val="center"/>
        <w:rPr>
          <w:rFonts w:asciiTheme="minorHAnsi" w:hAnsiTheme="minorHAnsi" w:cstheme="minorHAnsi"/>
          <w:b/>
          <w:bCs/>
          <w:sz w:val="22"/>
          <w:szCs w:val="22"/>
        </w:rPr>
      </w:pPr>
    </w:p>
    <w:p w14:paraId="3A096474" w14:textId="1E41DB0C" w:rsidR="00A34E34" w:rsidRPr="00F81737" w:rsidRDefault="00A34E34" w:rsidP="00865F64">
      <w:pPr>
        <w:spacing w:line="360" w:lineRule="auto"/>
        <w:rPr>
          <w:rFonts w:asciiTheme="minorHAnsi" w:hAnsiTheme="minorHAnsi" w:cstheme="minorHAnsi"/>
          <w:b/>
          <w:bCs/>
          <w:sz w:val="22"/>
          <w:szCs w:val="22"/>
          <w:vertAlign w:val="superscript"/>
        </w:rPr>
      </w:pPr>
      <w:r w:rsidRPr="00F81737">
        <w:rPr>
          <w:rFonts w:asciiTheme="minorHAnsi" w:hAnsiTheme="minorHAnsi" w:cstheme="minorHAnsi"/>
          <w:b/>
          <w:bCs/>
          <w:sz w:val="22"/>
          <w:szCs w:val="22"/>
        </w:rPr>
        <w:t>Authors: Ragy Tadrous</w:t>
      </w:r>
      <w:r w:rsidRPr="00F81737">
        <w:rPr>
          <w:rFonts w:asciiTheme="minorHAnsi" w:hAnsiTheme="minorHAnsi" w:cstheme="minorHAnsi"/>
          <w:b/>
          <w:bCs/>
          <w:sz w:val="22"/>
          <w:szCs w:val="22"/>
          <w:vertAlign w:val="superscript"/>
        </w:rPr>
        <w:t>1</w:t>
      </w:r>
      <w:r w:rsidRPr="00F81737">
        <w:rPr>
          <w:rFonts w:asciiTheme="minorHAnsi" w:hAnsiTheme="minorHAnsi" w:cstheme="minorHAnsi"/>
          <w:b/>
          <w:bCs/>
          <w:sz w:val="22"/>
          <w:szCs w:val="22"/>
        </w:rPr>
        <w:t>, Deirdre O Rourke</w:t>
      </w:r>
      <w:r w:rsidRPr="00F81737">
        <w:rPr>
          <w:rFonts w:asciiTheme="minorHAnsi" w:hAnsiTheme="minorHAnsi" w:cstheme="minorHAnsi"/>
          <w:b/>
          <w:bCs/>
          <w:sz w:val="22"/>
          <w:szCs w:val="22"/>
          <w:vertAlign w:val="superscript"/>
        </w:rPr>
        <w:t>2</w:t>
      </w:r>
      <w:r w:rsidRPr="00F81737">
        <w:rPr>
          <w:rFonts w:asciiTheme="minorHAnsi" w:hAnsiTheme="minorHAnsi" w:cstheme="minorHAnsi"/>
          <w:b/>
          <w:bCs/>
          <w:sz w:val="22"/>
          <w:szCs w:val="22"/>
        </w:rPr>
        <w:t>, David Mockler</w:t>
      </w:r>
      <w:r w:rsidRPr="00F81737">
        <w:rPr>
          <w:rFonts w:asciiTheme="minorHAnsi" w:hAnsiTheme="minorHAnsi" w:cstheme="minorHAnsi"/>
          <w:b/>
          <w:bCs/>
          <w:sz w:val="22"/>
          <w:szCs w:val="22"/>
          <w:vertAlign w:val="superscript"/>
        </w:rPr>
        <w:t>1</w:t>
      </w:r>
      <w:r w:rsidRPr="00F81737">
        <w:rPr>
          <w:rFonts w:asciiTheme="minorHAnsi" w:hAnsiTheme="minorHAnsi" w:cstheme="minorHAnsi"/>
          <w:b/>
          <w:bCs/>
          <w:sz w:val="22"/>
          <w:szCs w:val="22"/>
        </w:rPr>
        <w:t>, Julie  Broderick</w:t>
      </w:r>
      <w:r w:rsidRPr="00F81737">
        <w:rPr>
          <w:rFonts w:asciiTheme="minorHAnsi" w:hAnsiTheme="minorHAnsi" w:cstheme="minorHAnsi"/>
          <w:b/>
          <w:bCs/>
          <w:sz w:val="22"/>
          <w:szCs w:val="22"/>
          <w:vertAlign w:val="superscript"/>
        </w:rPr>
        <w:t>1</w:t>
      </w:r>
    </w:p>
    <w:p w14:paraId="155F79BB" w14:textId="77777777" w:rsidR="00A34E34" w:rsidRPr="00865F64" w:rsidRDefault="00A34E3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1. Trinity College Dublin, Ireland</w:t>
      </w:r>
    </w:p>
    <w:p w14:paraId="0ACDA845" w14:textId="77777777" w:rsidR="00A34E34" w:rsidRPr="00865F64" w:rsidRDefault="00A34E3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2. Department of Neurology, St. James's Hospital, Dublin, Ireland</w:t>
      </w:r>
    </w:p>
    <w:p w14:paraId="0EBD0E6D" w14:textId="77777777" w:rsidR="00A34E34" w:rsidRPr="00F81737" w:rsidRDefault="00A34E34" w:rsidP="00865F64">
      <w:pPr>
        <w:spacing w:line="360" w:lineRule="auto"/>
        <w:rPr>
          <w:rFonts w:asciiTheme="minorHAnsi" w:hAnsiTheme="minorHAnsi" w:cstheme="minorHAnsi"/>
          <w:b/>
          <w:bCs/>
          <w:sz w:val="22"/>
          <w:szCs w:val="22"/>
        </w:rPr>
      </w:pPr>
    </w:p>
    <w:p w14:paraId="05DF1749" w14:textId="77777777" w:rsidR="00A34E34" w:rsidRPr="00F81737" w:rsidRDefault="00A34E34" w:rsidP="00865F64">
      <w:pPr>
        <w:spacing w:line="360" w:lineRule="auto"/>
        <w:rPr>
          <w:rFonts w:asciiTheme="minorHAnsi" w:hAnsiTheme="minorHAnsi" w:cstheme="minorHAnsi"/>
          <w:b/>
          <w:bCs/>
          <w:sz w:val="22"/>
          <w:szCs w:val="22"/>
          <w:vertAlign w:val="superscript"/>
        </w:rPr>
      </w:pPr>
    </w:p>
    <w:p w14:paraId="5A8CFB06" w14:textId="77777777" w:rsidR="00A34E34" w:rsidRPr="00F81737" w:rsidRDefault="00A34E34" w:rsidP="00865F64">
      <w:pPr>
        <w:spacing w:line="360" w:lineRule="auto"/>
        <w:rPr>
          <w:rFonts w:asciiTheme="minorHAnsi" w:hAnsiTheme="minorHAnsi" w:cstheme="minorHAnsi"/>
          <w:b/>
          <w:bCs/>
          <w:sz w:val="22"/>
          <w:szCs w:val="22"/>
        </w:rPr>
      </w:pPr>
      <w:r w:rsidRPr="00F81737">
        <w:rPr>
          <w:rFonts w:asciiTheme="minorHAnsi" w:hAnsiTheme="minorHAnsi" w:cstheme="minorHAnsi"/>
          <w:b/>
          <w:bCs/>
          <w:sz w:val="22"/>
          <w:szCs w:val="22"/>
        </w:rPr>
        <w:t>Corresponding Author:</w:t>
      </w:r>
    </w:p>
    <w:p w14:paraId="6D7819E2" w14:textId="40E42D06" w:rsidR="00A34E34" w:rsidRPr="00865F64" w:rsidRDefault="00A34E3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Ragy Tadrous</w:t>
      </w:r>
    </w:p>
    <w:p w14:paraId="759BFE99" w14:textId="50972C5A" w:rsidR="004F53EF" w:rsidRPr="00865F64" w:rsidRDefault="00481428" w:rsidP="00865F64">
      <w:pPr>
        <w:spacing w:line="360" w:lineRule="auto"/>
        <w:rPr>
          <w:rFonts w:asciiTheme="minorHAnsi" w:hAnsiTheme="minorHAnsi" w:cstheme="minorHAnsi"/>
          <w:sz w:val="22"/>
          <w:szCs w:val="22"/>
        </w:rPr>
      </w:pPr>
      <w:hyperlink r:id="rId10" w:history="1">
        <w:r w:rsidR="00865F64" w:rsidRPr="00865F64">
          <w:rPr>
            <w:rStyle w:val="Hyperlink"/>
            <w:rFonts w:asciiTheme="minorHAnsi" w:hAnsiTheme="minorHAnsi" w:cstheme="minorHAnsi"/>
            <w:sz w:val="22"/>
            <w:szCs w:val="22"/>
          </w:rPr>
          <w:t>rtadrous@tcd.ie</w:t>
        </w:r>
      </w:hyperlink>
    </w:p>
    <w:p w14:paraId="3686D7C0" w14:textId="6E0FAA41" w:rsidR="00865F64" w:rsidRPr="00865F64" w:rsidRDefault="00865F6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+00353858242670</w:t>
      </w:r>
    </w:p>
    <w:p w14:paraId="63E115B8" w14:textId="3092DA9F" w:rsidR="004F53EF" w:rsidRPr="00865F64" w:rsidRDefault="004F53EF"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Permanent Address:</w:t>
      </w:r>
    </w:p>
    <w:p w14:paraId="3385D3D6" w14:textId="77777777" w:rsidR="00A34E34" w:rsidRPr="00865F64" w:rsidRDefault="00A34E3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Physiotherapy Department,</w:t>
      </w:r>
    </w:p>
    <w:p w14:paraId="301C7F67" w14:textId="77777777" w:rsidR="00A34E34" w:rsidRPr="00865F64" w:rsidRDefault="00A34E3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Trinity Centre for Health Sciences,</w:t>
      </w:r>
    </w:p>
    <w:p w14:paraId="505050E8" w14:textId="77777777" w:rsidR="00A34E34" w:rsidRPr="00865F64" w:rsidRDefault="00A34E3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St. James’s Hospital, James’s Street,</w:t>
      </w:r>
    </w:p>
    <w:p w14:paraId="343CC0DA" w14:textId="77777777" w:rsidR="00A34E34" w:rsidRPr="00865F64" w:rsidRDefault="00A34E3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Dublin 8, D08W9RT</w:t>
      </w:r>
    </w:p>
    <w:p w14:paraId="19BF4C9B" w14:textId="6A0360B8" w:rsidR="00A34E34" w:rsidRDefault="00A34E34" w:rsidP="00865F64">
      <w:pPr>
        <w:spacing w:line="360" w:lineRule="auto"/>
        <w:rPr>
          <w:rFonts w:asciiTheme="minorHAnsi" w:hAnsiTheme="minorHAnsi" w:cstheme="minorHAnsi"/>
          <w:b/>
          <w:bCs/>
          <w:sz w:val="22"/>
          <w:szCs w:val="22"/>
        </w:rPr>
      </w:pPr>
    </w:p>
    <w:p w14:paraId="1EA25C45" w14:textId="368C832B" w:rsidR="00865F64" w:rsidRDefault="00865F64" w:rsidP="00865F64">
      <w:pPr>
        <w:spacing w:line="360" w:lineRule="auto"/>
        <w:rPr>
          <w:rFonts w:asciiTheme="minorHAnsi" w:hAnsiTheme="minorHAnsi" w:cstheme="minorHAnsi"/>
          <w:b/>
          <w:bCs/>
          <w:sz w:val="22"/>
          <w:szCs w:val="22"/>
        </w:rPr>
      </w:pPr>
      <w:r>
        <w:rPr>
          <w:rFonts w:asciiTheme="minorHAnsi" w:hAnsiTheme="minorHAnsi" w:cstheme="minorHAnsi"/>
          <w:b/>
          <w:bCs/>
          <w:sz w:val="22"/>
          <w:szCs w:val="22"/>
        </w:rPr>
        <w:t>Author Contributions:</w:t>
      </w:r>
    </w:p>
    <w:p w14:paraId="4790E5CB" w14:textId="6A74400F" w:rsidR="00865F64" w:rsidRPr="00865F64" w:rsidRDefault="00865F6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Ragy Tadrous: Protocol development, screening, data extraction, risk of bias assessment, data analysis and write up.</w:t>
      </w:r>
    </w:p>
    <w:p w14:paraId="59D54F41" w14:textId="77777777" w:rsidR="00865F64" w:rsidRPr="00865F64" w:rsidRDefault="00865F6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Deirdre O’Rourke: Reviewing and editing completed manuscript.</w:t>
      </w:r>
    </w:p>
    <w:p w14:paraId="08CA741E" w14:textId="4498F2A3" w:rsidR="00865F64" w:rsidRPr="00865F64" w:rsidRDefault="00865F6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David Mockler: Creation of search strategy for database searching.</w:t>
      </w:r>
    </w:p>
    <w:p w14:paraId="464F614C" w14:textId="51466FE8" w:rsidR="00865F64" w:rsidRPr="00865F64" w:rsidRDefault="00865F64" w:rsidP="00865F64">
      <w:pPr>
        <w:spacing w:line="360" w:lineRule="auto"/>
        <w:rPr>
          <w:rFonts w:asciiTheme="minorHAnsi" w:hAnsiTheme="minorHAnsi" w:cstheme="minorHAnsi"/>
          <w:sz w:val="22"/>
          <w:szCs w:val="22"/>
        </w:rPr>
      </w:pPr>
      <w:r w:rsidRPr="00865F64">
        <w:rPr>
          <w:rFonts w:asciiTheme="minorHAnsi" w:hAnsiTheme="minorHAnsi" w:cstheme="minorHAnsi"/>
          <w:sz w:val="22"/>
          <w:szCs w:val="22"/>
        </w:rPr>
        <w:t xml:space="preserve">Julie Broderick: Protocol development, screening,  risk of bias assessment, Reviewing and editing </w:t>
      </w:r>
      <w:r w:rsidR="009F1B93">
        <w:rPr>
          <w:rFonts w:asciiTheme="minorHAnsi" w:hAnsiTheme="minorHAnsi" w:cstheme="minorHAnsi"/>
          <w:sz w:val="22"/>
          <w:szCs w:val="22"/>
        </w:rPr>
        <w:t xml:space="preserve">the </w:t>
      </w:r>
      <w:r w:rsidRPr="00865F64">
        <w:rPr>
          <w:rFonts w:asciiTheme="minorHAnsi" w:hAnsiTheme="minorHAnsi" w:cstheme="minorHAnsi"/>
          <w:sz w:val="22"/>
          <w:szCs w:val="22"/>
        </w:rPr>
        <w:t>completed manuscript.</w:t>
      </w:r>
    </w:p>
    <w:p w14:paraId="5726D249" w14:textId="77777777" w:rsidR="00865F64" w:rsidRPr="0004695A" w:rsidRDefault="00865F64" w:rsidP="00865F64">
      <w:pPr>
        <w:spacing w:line="360" w:lineRule="auto"/>
        <w:jc w:val="both"/>
        <w:rPr>
          <w:rFonts w:asciiTheme="minorHAnsi" w:hAnsiTheme="minorHAnsi" w:cstheme="minorHAnsi"/>
          <w:sz w:val="22"/>
          <w:szCs w:val="22"/>
        </w:rPr>
      </w:pPr>
    </w:p>
    <w:p w14:paraId="435BFB39" w14:textId="31EF74E2" w:rsidR="00865F64" w:rsidRDefault="00865F64" w:rsidP="00865F64">
      <w:pPr>
        <w:spacing w:line="360" w:lineRule="auto"/>
        <w:rPr>
          <w:rFonts w:asciiTheme="minorHAnsi" w:hAnsiTheme="minorHAnsi" w:cstheme="minorHAnsi"/>
          <w:sz w:val="22"/>
          <w:szCs w:val="22"/>
        </w:rPr>
      </w:pPr>
      <w:r w:rsidRPr="00FB01B9">
        <w:rPr>
          <w:rFonts w:asciiTheme="minorHAnsi" w:hAnsiTheme="minorHAnsi" w:cstheme="minorHAnsi"/>
          <w:b/>
          <w:bCs/>
          <w:sz w:val="22"/>
          <w:szCs w:val="22"/>
        </w:rPr>
        <w:t>Disclosure Statement:</w:t>
      </w:r>
      <w:r>
        <w:rPr>
          <w:rFonts w:asciiTheme="minorHAnsi" w:hAnsiTheme="minorHAnsi" w:cstheme="minorHAnsi"/>
          <w:b/>
          <w:bCs/>
          <w:sz w:val="22"/>
          <w:szCs w:val="22"/>
        </w:rPr>
        <w:t xml:space="preserve"> </w:t>
      </w:r>
      <w:r>
        <w:rPr>
          <w:rFonts w:asciiTheme="minorHAnsi" w:hAnsiTheme="minorHAnsi" w:cstheme="minorHAnsi"/>
          <w:sz w:val="22"/>
          <w:szCs w:val="22"/>
        </w:rPr>
        <w:t>The authors have no conflicts of interest to declare.</w:t>
      </w:r>
    </w:p>
    <w:p w14:paraId="01593A86" w14:textId="4A63C9E2" w:rsidR="00865F64" w:rsidRDefault="00865F64" w:rsidP="00865F64">
      <w:pPr>
        <w:spacing w:line="360" w:lineRule="auto"/>
        <w:rPr>
          <w:rFonts w:asciiTheme="minorHAnsi" w:hAnsiTheme="minorHAnsi" w:cstheme="minorHAnsi"/>
          <w:sz w:val="22"/>
          <w:szCs w:val="22"/>
        </w:rPr>
      </w:pPr>
      <w:r w:rsidRPr="004F53EF">
        <w:rPr>
          <w:rFonts w:asciiTheme="minorHAnsi" w:hAnsiTheme="minorHAnsi" w:cstheme="minorHAnsi"/>
          <w:b/>
          <w:bCs/>
          <w:sz w:val="22"/>
          <w:szCs w:val="22"/>
        </w:rPr>
        <w:t xml:space="preserve">Funding: </w:t>
      </w:r>
      <w:r w:rsidRPr="004F53EF">
        <w:rPr>
          <w:rFonts w:asciiTheme="minorHAnsi" w:hAnsiTheme="minorHAnsi" w:cstheme="minorHAnsi"/>
          <w:sz w:val="22"/>
          <w:szCs w:val="22"/>
        </w:rPr>
        <w:t>This research did not receive any specific grant from funding agencies in the public, commercial, or not-for-profit sectors.</w:t>
      </w:r>
    </w:p>
    <w:p w14:paraId="7144BD63" w14:textId="75227A72" w:rsidR="00865F64" w:rsidRPr="00865F64" w:rsidRDefault="00865F64" w:rsidP="00865F64">
      <w:pPr>
        <w:spacing w:line="360" w:lineRule="auto"/>
        <w:rPr>
          <w:rFonts w:asciiTheme="minorHAnsi" w:hAnsiTheme="minorHAnsi" w:cstheme="minorHAnsi"/>
          <w:sz w:val="16"/>
          <w:szCs w:val="16"/>
        </w:rPr>
      </w:pPr>
    </w:p>
    <w:p w14:paraId="6CC009B8" w14:textId="5854C327" w:rsidR="00865F64" w:rsidRDefault="00865F64" w:rsidP="00865F64">
      <w:pPr>
        <w:spacing w:line="360" w:lineRule="auto"/>
        <w:rPr>
          <w:rFonts w:asciiTheme="minorHAnsi" w:hAnsiTheme="minorHAnsi" w:cstheme="minorHAnsi"/>
          <w:b/>
          <w:bCs/>
          <w:sz w:val="22"/>
          <w:szCs w:val="22"/>
        </w:rPr>
      </w:pPr>
      <w:r w:rsidRPr="00865F64">
        <w:rPr>
          <w:rFonts w:asciiTheme="minorHAnsi" w:hAnsiTheme="minorHAnsi" w:cstheme="minorHAnsi"/>
          <w:b/>
          <w:bCs/>
          <w:sz w:val="22"/>
          <w:szCs w:val="22"/>
        </w:rPr>
        <w:t xml:space="preserve">Total word count: </w:t>
      </w:r>
      <w:r w:rsidR="00D60072">
        <w:rPr>
          <w:rFonts w:asciiTheme="minorHAnsi" w:hAnsiTheme="minorHAnsi" w:cstheme="minorHAnsi"/>
          <w:sz w:val="22"/>
          <w:szCs w:val="22"/>
        </w:rPr>
        <w:t>4</w:t>
      </w:r>
      <w:r w:rsidR="009F1B93">
        <w:rPr>
          <w:rFonts w:asciiTheme="minorHAnsi" w:hAnsiTheme="minorHAnsi" w:cstheme="minorHAnsi"/>
          <w:sz w:val="22"/>
          <w:szCs w:val="22"/>
        </w:rPr>
        <w:t>961</w:t>
      </w:r>
    </w:p>
    <w:p w14:paraId="645F4141" w14:textId="7F61AAFC" w:rsidR="00A34E34" w:rsidRPr="00865F64" w:rsidRDefault="00865F64" w:rsidP="00865F64">
      <w:pPr>
        <w:spacing w:line="360" w:lineRule="auto"/>
        <w:rPr>
          <w:rFonts w:asciiTheme="minorHAnsi" w:hAnsiTheme="minorHAnsi" w:cstheme="minorHAnsi"/>
          <w:b/>
          <w:bCs/>
          <w:sz w:val="22"/>
          <w:szCs w:val="22"/>
        </w:rPr>
      </w:pPr>
      <w:r>
        <w:rPr>
          <w:rFonts w:asciiTheme="minorHAnsi" w:hAnsiTheme="minorHAnsi" w:cstheme="minorHAnsi"/>
          <w:b/>
          <w:bCs/>
          <w:sz w:val="22"/>
          <w:szCs w:val="22"/>
        </w:rPr>
        <w:t>Number of References:</w:t>
      </w:r>
      <w:r w:rsidR="00E5612C">
        <w:rPr>
          <w:rFonts w:asciiTheme="minorHAnsi" w:hAnsiTheme="minorHAnsi" w:cstheme="minorHAnsi"/>
          <w:b/>
          <w:bCs/>
          <w:sz w:val="22"/>
          <w:szCs w:val="22"/>
        </w:rPr>
        <w:t xml:space="preserve"> 4</w:t>
      </w:r>
      <w:r w:rsidR="00FC5BA0">
        <w:rPr>
          <w:rFonts w:asciiTheme="minorHAnsi" w:hAnsiTheme="minorHAnsi" w:cstheme="minorHAnsi"/>
          <w:b/>
          <w:bCs/>
          <w:sz w:val="22"/>
          <w:szCs w:val="22"/>
        </w:rPr>
        <w:t>9</w:t>
      </w:r>
    </w:p>
    <w:p w14:paraId="35574264" w14:textId="77777777" w:rsidR="00A34E34" w:rsidRPr="00F81737" w:rsidRDefault="00A34E34" w:rsidP="00A34E34">
      <w:pPr>
        <w:pStyle w:val="Heading2"/>
        <w:spacing w:line="480" w:lineRule="auto"/>
        <w:rPr>
          <w:rFonts w:cstheme="minorHAnsi"/>
          <w:szCs w:val="22"/>
        </w:rPr>
      </w:pPr>
      <w:r w:rsidRPr="00F81737">
        <w:rPr>
          <w:rFonts w:cstheme="minorHAnsi"/>
          <w:szCs w:val="22"/>
        </w:rPr>
        <w:lastRenderedPageBreak/>
        <w:t>Abstract</w:t>
      </w:r>
      <w:bookmarkEnd w:id="0"/>
      <w:bookmarkEnd w:id="1"/>
    </w:p>
    <w:p w14:paraId="6D07BAE2" w14:textId="42947B58" w:rsidR="00A34E34" w:rsidRPr="00D60072" w:rsidRDefault="00A34E34" w:rsidP="00A34E34">
      <w:pPr>
        <w:spacing w:line="480" w:lineRule="auto"/>
        <w:jc w:val="both"/>
        <w:rPr>
          <w:rFonts w:asciiTheme="minorHAnsi" w:hAnsiTheme="minorHAnsi" w:cstheme="minorHAnsi"/>
          <w:sz w:val="22"/>
          <w:szCs w:val="22"/>
        </w:rPr>
      </w:pPr>
      <w:r w:rsidRPr="00F81737">
        <w:rPr>
          <w:rFonts w:asciiTheme="minorHAnsi" w:hAnsiTheme="minorHAnsi" w:cstheme="minorHAnsi"/>
          <w:color w:val="000000"/>
          <w:sz w:val="22"/>
          <w:szCs w:val="22"/>
          <w:lang w:eastAsia="en-IE"/>
        </w:rPr>
        <w:t xml:space="preserve"> </w:t>
      </w:r>
      <w:r w:rsidRPr="00F81737">
        <w:rPr>
          <w:rFonts w:asciiTheme="minorHAnsi" w:hAnsiTheme="minorHAnsi" w:cstheme="minorHAnsi"/>
          <w:sz w:val="22"/>
          <w:szCs w:val="22"/>
        </w:rPr>
        <w:t xml:space="preserve">To date, there has been no systematic analysis of the literature regarding HRQoL in Narcolepsy. </w:t>
      </w:r>
      <w:r>
        <w:rPr>
          <w:rFonts w:asciiTheme="minorHAnsi" w:hAnsiTheme="minorHAnsi" w:cstheme="minorHAnsi"/>
          <w:sz w:val="22"/>
          <w:szCs w:val="22"/>
        </w:rPr>
        <w:t>T</w:t>
      </w:r>
      <w:r w:rsidRPr="00F81737">
        <w:rPr>
          <w:rFonts w:asciiTheme="minorHAnsi" w:hAnsiTheme="minorHAnsi" w:cstheme="minorHAnsi"/>
          <w:sz w:val="22"/>
          <w:szCs w:val="22"/>
        </w:rPr>
        <w:t xml:space="preserve">his systematic review </w:t>
      </w:r>
      <w:r>
        <w:rPr>
          <w:rFonts w:asciiTheme="minorHAnsi" w:hAnsiTheme="minorHAnsi" w:cstheme="minorHAnsi"/>
          <w:sz w:val="22"/>
          <w:szCs w:val="22"/>
        </w:rPr>
        <w:t>aimed</w:t>
      </w:r>
      <w:r w:rsidRPr="00F81737">
        <w:rPr>
          <w:rFonts w:asciiTheme="minorHAnsi" w:hAnsiTheme="minorHAnsi" w:cstheme="minorHAnsi"/>
          <w:sz w:val="22"/>
          <w:szCs w:val="22"/>
        </w:rPr>
        <w:t xml:space="preserve"> to examine the impact of </w:t>
      </w:r>
      <w:r>
        <w:rPr>
          <w:rFonts w:asciiTheme="minorHAnsi" w:hAnsiTheme="minorHAnsi" w:cstheme="minorHAnsi"/>
          <w:sz w:val="22"/>
          <w:szCs w:val="22"/>
        </w:rPr>
        <w:t>n</w:t>
      </w:r>
      <w:r w:rsidRPr="00F81737">
        <w:rPr>
          <w:rFonts w:asciiTheme="minorHAnsi" w:hAnsiTheme="minorHAnsi" w:cstheme="minorHAnsi"/>
          <w:sz w:val="22"/>
          <w:szCs w:val="22"/>
        </w:rPr>
        <w:t xml:space="preserve">arcolepsy on </w:t>
      </w:r>
      <w:r>
        <w:rPr>
          <w:rFonts w:asciiTheme="minorHAnsi" w:hAnsiTheme="minorHAnsi" w:cstheme="minorHAnsi"/>
          <w:sz w:val="22"/>
          <w:szCs w:val="22"/>
        </w:rPr>
        <w:t>health-related quality of life (HRQoL)</w:t>
      </w:r>
      <w:r w:rsidRPr="00F81737">
        <w:rPr>
          <w:rFonts w:asciiTheme="minorHAnsi" w:hAnsiTheme="minorHAnsi" w:cstheme="minorHAnsi"/>
          <w:sz w:val="22"/>
          <w:szCs w:val="22"/>
        </w:rPr>
        <w:t>, measured through standardised HRQoL questionnaires such as the Short Form 36 (SF36</w:t>
      </w:r>
      <w:r>
        <w:rPr>
          <w:rFonts w:asciiTheme="minorHAnsi" w:hAnsiTheme="minorHAnsi" w:cstheme="minorHAnsi"/>
          <w:sz w:val="22"/>
          <w:szCs w:val="22"/>
        </w:rPr>
        <w:t xml:space="preserve">) and </w:t>
      </w:r>
      <w:r w:rsidRPr="00F81737">
        <w:rPr>
          <w:rFonts w:asciiTheme="minorHAnsi" w:hAnsiTheme="minorHAnsi" w:cstheme="minorHAnsi"/>
          <w:sz w:val="22"/>
          <w:szCs w:val="22"/>
        </w:rPr>
        <w:t>Functional Outcome of Sleep Questionnaire (FOSQ)</w:t>
      </w:r>
      <w:r w:rsidR="00D60072">
        <w:rPr>
          <w:rFonts w:asciiTheme="minorHAnsi" w:hAnsiTheme="minorHAnsi" w:cstheme="minorHAnsi"/>
          <w:sz w:val="22"/>
          <w:szCs w:val="22"/>
        </w:rPr>
        <w:t xml:space="preserve">. The following databases: </w:t>
      </w:r>
      <w:r w:rsidRPr="00F81737">
        <w:rPr>
          <w:rFonts w:asciiTheme="minorHAnsi" w:hAnsiTheme="minorHAnsi" w:cstheme="minorHAnsi"/>
          <w:color w:val="000000"/>
          <w:sz w:val="22"/>
          <w:szCs w:val="22"/>
        </w:rPr>
        <w:t xml:space="preserve">Medline, Embase, Cinahl and Web of Science were searched for studies </w:t>
      </w:r>
      <w:r w:rsidR="00516C18">
        <w:rPr>
          <w:rFonts w:asciiTheme="minorHAnsi" w:hAnsiTheme="minorHAnsi" w:cstheme="minorHAnsi"/>
          <w:color w:val="000000"/>
          <w:sz w:val="22"/>
          <w:szCs w:val="22"/>
        </w:rPr>
        <w:t>that</w:t>
      </w:r>
      <w:r w:rsidRPr="00F81737">
        <w:rPr>
          <w:rFonts w:asciiTheme="minorHAnsi" w:hAnsiTheme="minorHAnsi" w:cstheme="minorHAnsi"/>
          <w:color w:val="000000"/>
          <w:sz w:val="22"/>
          <w:szCs w:val="22"/>
        </w:rPr>
        <w:t xml:space="preserve"> investigated HRQoL </w:t>
      </w:r>
      <w:r w:rsidRPr="005F6E28">
        <w:rPr>
          <w:rFonts w:asciiTheme="minorHAnsi" w:hAnsiTheme="minorHAnsi" w:cstheme="minorHAnsi"/>
          <w:color w:val="000000"/>
          <w:sz w:val="22"/>
          <w:szCs w:val="22"/>
        </w:rPr>
        <w:t>in adults with narcolepsy. Studies were reviewed independently by two reviewers, and a random-effects meta-analysis was performed.</w:t>
      </w:r>
      <w:r w:rsidRPr="005F6E28">
        <w:rPr>
          <w:rFonts w:asciiTheme="minorHAnsi" w:hAnsiTheme="minorHAnsi" w:cstheme="minorHAnsi"/>
          <w:b/>
          <w:bCs/>
          <w:color w:val="000000"/>
          <w:sz w:val="22"/>
          <w:szCs w:val="22"/>
        </w:rPr>
        <w:t>:</w:t>
      </w:r>
      <w:r w:rsidRPr="005F6E28">
        <w:rPr>
          <w:rFonts w:asciiTheme="minorHAnsi" w:hAnsiTheme="minorHAnsi" w:cstheme="minorHAnsi"/>
          <w:color w:val="000000"/>
          <w:sz w:val="22"/>
          <w:szCs w:val="22"/>
        </w:rPr>
        <w:t xml:space="preserve"> A total of 30 studies were eligible for inclusion in the review. Additionally, meta-analyses</w:t>
      </w:r>
      <w:r w:rsidRPr="00F81737">
        <w:rPr>
          <w:rFonts w:asciiTheme="minorHAnsi" w:hAnsiTheme="minorHAnsi" w:cstheme="minorHAnsi"/>
          <w:color w:val="000000"/>
          <w:sz w:val="22"/>
          <w:szCs w:val="22"/>
        </w:rPr>
        <w:t xml:space="preserve"> were conducted for the SF36 and the EQ5D. The SF36 meta-analysis identified that the pooled mean scores for the Physical Component Summary (45.91) were less affected than the Mental Component Summary (42.98). </w:t>
      </w:r>
      <w:r w:rsidRPr="00536A56">
        <w:rPr>
          <w:rFonts w:asciiTheme="minorHAnsi" w:hAnsiTheme="minorHAnsi" w:cstheme="minorHAnsi"/>
          <w:color w:val="000000"/>
          <w:sz w:val="22"/>
          <w:szCs w:val="22"/>
        </w:rPr>
        <w:t>People with narcolepsy experience substantially lower HRQoL when compared to the general population norms of the US, UK, France and Norway, as well as compared to people with chronic diseases such as multiple sclerosis, diabetes, hypertension and epilepsy.</w:t>
      </w:r>
      <w:r w:rsidR="00D60072">
        <w:rPr>
          <w:rFonts w:asciiTheme="minorHAnsi" w:hAnsiTheme="minorHAnsi" w:cstheme="minorHAnsi"/>
          <w:sz w:val="22"/>
          <w:szCs w:val="22"/>
        </w:rPr>
        <w:t xml:space="preserve"> </w:t>
      </w:r>
      <w:r w:rsidRPr="00F81737">
        <w:rPr>
          <w:rFonts w:asciiTheme="minorHAnsi" w:hAnsiTheme="minorHAnsi" w:cstheme="minorHAnsi"/>
          <w:color w:val="000000"/>
          <w:sz w:val="22"/>
          <w:szCs w:val="22"/>
        </w:rPr>
        <w:t>Further research is warranted to identify the longitudinal effects of narcolepsy on HRQoL and to develop a narcolepsy-specific HRQoL tool.</w:t>
      </w:r>
    </w:p>
    <w:p w14:paraId="17C823CD" w14:textId="77777777" w:rsidR="00865F64" w:rsidRPr="00F81737" w:rsidRDefault="00865F64" w:rsidP="00A34E34">
      <w:pPr>
        <w:spacing w:line="480" w:lineRule="auto"/>
        <w:jc w:val="both"/>
        <w:rPr>
          <w:rFonts w:asciiTheme="minorHAnsi" w:hAnsiTheme="minorHAnsi" w:cstheme="minorHAnsi"/>
          <w:color w:val="000000"/>
          <w:sz w:val="22"/>
          <w:szCs w:val="22"/>
        </w:rPr>
      </w:pPr>
    </w:p>
    <w:p w14:paraId="014BC1FE" w14:textId="6FE1821D" w:rsidR="00A34E34" w:rsidRDefault="00A34E34" w:rsidP="00A34E34">
      <w:pPr>
        <w:spacing w:line="480" w:lineRule="auto"/>
        <w:jc w:val="both"/>
        <w:rPr>
          <w:rFonts w:asciiTheme="minorHAnsi" w:hAnsiTheme="minorHAnsi" w:cstheme="minorHAnsi"/>
          <w:sz w:val="22"/>
          <w:szCs w:val="22"/>
        </w:rPr>
      </w:pPr>
      <w:bookmarkStart w:id="3" w:name="_Toc51690937"/>
      <w:r w:rsidRPr="00F81737">
        <w:rPr>
          <w:rFonts w:asciiTheme="minorHAnsi" w:hAnsiTheme="minorHAnsi" w:cstheme="minorHAnsi"/>
          <w:b/>
          <w:bCs/>
          <w:sz w:val="22"/>
          <w:szCs w:val="22"/>
        </w:rPr>
        <w:t>Prospero Registration Number:</w:t>
      </w:r>
      <w:r w:rsidRPr="00F81737">
        <w:rPr>
          <w:rFonts w:asciiTheme="minorHAnsi" w:hAnsiTheme="minorHAnsi" w:cstheme="minorHAnsi"/>
          <w:sz w:val="22"/>
          <w:szCs w:val="22"/>
        </w:rPr>
        <w:t xml:space="preserve"> CRD42020156036</w:t>
      </w:r>
    </w:p>
    <w:p w14:paraId="5B704DF1" w14:textId="5A43F7BF" w:rsidR="00A34E34" w:rsidRDefault="00865F64" w:rsidP="00A34E34">
      <w:pPr>
        <w:spacing w:line="480" w:lineRule="auto"/>
        <w:rPr>
          <w:rFonts w:asciiTheme="minorHAnsi" w:hAnsiTheme="minorHAnsi" w:cstheme="minorHAnsi"/>
          <w:sz w:val="22"/>
          <w:szCs w:val="22"/>
        </w:rPr>
      </w:pPr>
      <w:r w:rsidRPr="00865F64">
        <w:rPr>
          <w:rFonts w:asciiTheme="minorHAnsi" w:hAnsiTheme="minorHAnsi" w:cstheme="minorHAnsi"/>
          <w:b/>
          <w:bCs/>
          <w:sz w:val="22"/>
          <w:szCs w:val="22"/>
        </w:rPr>
        <w:t>Prospero Registration URL:</w:t>
      </w:r>
      <w:r>
        <w:rPr>
          <w:rFonts w:asciiTheme="minorHAnsi" w:hAnsiTheme="minorHAnsi" w:cstheme="minorHAnsi"/>
          <w:b/>
          <w:bCs/>
          <w:sz w:val="22"/>
          <w:szCs w:val="22"/>
        </w:rPr>
        <w:t xml:space="preserve"> </w:t>
      </w:r>
      <w:hyperlink r:id="rId11" w:history="1">
        <w:r w:rsidR="00D60072" w:rsidRPr="005256E9">
          <w:rPr>
            <w:rStyle w:val="Hyperlink"/>
            <w:rFonts w:asciiTheme="minorHAnsi" w:hAnsiTheme="minorHAnsi" w:cstheme="minorHAnsi"/>
            <w:sz w:val="22"/>
            <w:szCs w:val="22"/>
          </w:rPr>
          <w:t>https://www.crd.york.ac.uk/prospero/display_record.php?RecordID=156036</w:t>
        </w:r>
      </w:hyperlink>
    </w:p>
    <w:p w14:paraId="7EEBBF06" w14:textId="7C84453B" w:rsidR="00D60072" w:rsidRDefault="00D60072" w:rsidP="00A34E34">
      <w:pPr>
        <w:spacing w:line="480" w:lineRule="auto"/>
        <w:rPr>
          <w:rFonts w:asciiTheme="minorHAnsi" w:hAnsiTheme="minorHAnsi" w:cstheme="minorHAnsi"/>
          <w:sz w:val="22"/>
          <w:szCs w:val="22"/>
        </w:rPr>
      </w:pPr>
    </w:p>
    <w:p w14:paraId="7960E962" w14:textId="15E645AC" w:rsidR="00D60072" w:rsidRDefault="00D60072" w:rsidP="00A34E34">
      <w:pPr>
        <w:spacing w:line="480" w:lineRule="auto"/>
        <w:rPr>
          <w:rFonts w:asciiTheme="minorHAnsi" w:hAnsiTheme="minorHAnsi" w:cstheme="minorHAnsi"/>
          <w:sz w:val="22"/>
          <w:szCs w:val="22"/>
        </w:rPr>
      </w:pPr>
    </w:p>
    <w:p w14:paraId="1FC0C321" w14:textId="410A903F" w:rsidR="00D60072" w:rsidRDefault="00D60072" w:rsidP="00A34E34">
      <w:pPr>
        <w:spacing w:line="480" w:lineRule="auto"/>
        <w:rPr>
          <w:rFonts w:asciiTheme="minorHAnsi" w:hAnsiTheme="minorHAnsi" w:cstheme="minorHAnsi"/>
          <w:sz w:val="22"/>
          <w:szCs w:val="22"/>
        </w:rPr>
      </w:pPr>
    </w:p>
    <w:p w14:paraId="4D4C90C3" w14:textId="77777777" w:rsidR="00D60072" w:rsidRDefault="00D60072" w:rsidP="00A34E34">
      <w:pPr>
        <w:spacing w:line="480" w:lineRule="auto"/>
        <w:rPr>
          <w:rFonts w:asciiTheme="minorHAnsi" w:hAnsiTheme="minorHAnsi" w:cstheme="minorHAnsi"/>
          <w:sz w:val="22"/>
          <w:szCs w:val="22"/>
        </w:rPr>
      </w:pPr>
    </w:p>
    <w:p w14:paraId="21D3CBFC" w14:textId="55455411" w:rsidR="00D60072" w:rsidRDefault="00D60072" w:rsidP="00A34E34">
      <w:pPr>
        <w:spacing w:line="480" w:lineRule="auto"/>
        <w:rPr>
          <w:rFonts w:asciiTheme="minorHAnsi" w:hAnsiTheme="minorHAnsi" w:cstheme="minorHAnsi"/>
          <w:sz w:val="22"/>
          <w:szCs w:val="22"/>
        </w:rPr>
      </w:pPr>
    </w:p>
    <w:p w14:paraId="5FB701FE" w14:textId="77777777" w:rsidR="00D60072" w:rsidRPr="00865F64" w:rsidRDefault="00D60072" w:rsidP="00A34E34">
      <w:pPr>
        <w:spacing w:line="480" w:lineRule="auto"/>
        <w:rPr>
          <w:rFonts w:asciiTheme="minorHAnsi" w:hAnsiTheme="minorHAnsi" w:cstheme="minorHAnsi"/>
          <w:b/>
          <w:bCs/>
          <w:color w:val="000000"/>
          <w:sz w:val="22"/>
          <w:szCs w:val="22"/>
        </w:rPr>
      </w:pPr>
    </w:p>
    <w:p w14:paraId="7E6B0B36" w14:textId="77777777" w:rsidR="00A34E34" w:rsidRPr="00875108" w:rsidRDefault="00A34E34" w:rsidP="004F53EF">
      <w:pPr>
        <w:pStyle w:val="Heading2"/>
        <w:numPr>
          <w:ilvl w:val="0"/>
          <w:numId w:val="30"/>
        </w:numPr>
        <w:spacing w:line="480" w:lineRule="auto"/>
        <w:rPr>
          <w:rFonts w:cstheme="minorHAnsi"/>
          <w:sz w:val="24"/>
          <w:szCs w:val="24"/>
        </w:rPr>
      </w:pPr>
      <w:r w:rsidRPr="00875108">
        <w:rPr>
          <w:rFonts w:cstheme="minorHAnsi"/>
          <w:sz w:val="24"/>
          <w:szCs w:val="24"/>
        </w:rPr>
        <w:lastRenderedPageBreak/>
        <w:t>Introduction</w:t>
      </w:r>
      <w:bookmarkEnd w:id="3"/>
    </w:p>
    <w:p w14:paraId="566C25E2" w14:textId="77777777" w:rsidR="00865F64" w:rsidRDefault="00865F64" w:rsidP="00865F64">
      <w:pPr>
        <w:spacing w:line="360" w:lineRule="auto"/>
        <w:jc w:val="both"/>
        <w:rPr>
          <w:rFonts w:asciiTheme="minorHAnsi" w:hAnsiTheme="minorHAnsi" w:cstheme="minorHAnsi"/>
          <w:sz w:val="22"/>
          <w:szCs w:val="22"/>
        </w:rPr>
      </w:pPr>
    </w:p>
    <w:p w14:paraId="6B9A0FB3" w14:textId="278C8F8F" w:rsidR="00A34E34" w:rsidRDefault="00A34E34" w:rsidP="00865F64">
      <w:pPr>
        <w:spacing w:line="360" w:lineRule="auto"/>
        <w:jc w:val="both"/>
        <w:rPr>
          <w:rFonts w:asciiTheme="minorHAnsi" w:hAnsiTheme="minorHAnsi" w:cstheme="minorHAnsi"/>
          <w:sz w:val="22"/>
          <w:szCs w:val="22"/>
        </w:rPr>
      </w:pPr>
      <w:r w:rsidRPr="005F6E28">
        <w:rPr>
          <w:rFonts w:asciiTheme="minorHAnsi" w:hAnsiTheme="minorHAnsi" w:cstheme="minorHAnsi"/>
          <w:sz w:val="22"/>
          <w:szCs w:val="22"/>
        </w:rPr>
        <w:t>Narcolepsy is a rare, disabling chronic neurological disorder that is characterised by excessive daytime sleepiness (EDS), cataplexy, hypnagogic hallucinations and sleep paralysis</w:t>
      </w:r>
      <w:r w:rsidRPr="005F6E28">
        <w:rPr>
          <w:rFonts w:asciiTheme="minorHAnsi" w:hAnsiTheme="minorHAnsi" w:cstheme="minorHAnsi"/>
          <w:sz w:val="22"/>
          <w:szCs w:val="22"/>
          <w:lang w:val="en-GB"/>
        </w:rPr>
        <w:t>.</w:t>
      </w:r>
      <w:r w:rsidRPr="005F6E28">
        <w:rPr>
          <w:rFonts w:asciiTheme="minorHAnsi" w:eastAsiaTheme="minorHAnsi" w:hAnsiTheme="minorHAnsi" w:cstheme="minorHAnsi"/>
          <w:sz w:val="22"/>
          <w:szCs w:val="22"/>
          <w:lang w:val="en-GB" w:eastAsia="en-US"/>
        </w:rPr>
        <w:t xml:space="preserve"> </w:t>
      </w:r>
      <w:r w:rsidRPr="005F6E28">
        <w:rPr>
          <w:rFonts w:asciiTheme="minorHAnsi" w:hAnsiTheme="minorHAnsi" w:cstheme="minorHAnsi"/>
          <w:sz w:val="22"/>
          <w:szCs w:val="22"/>
          <w:lang w:val="en-GB"/>
        </w:rPr>
        <w:t xml:space="preserve">Narcolepsy can be classified into two subtypes: </w:t>
      </w:r>
      <w:r>
        <w:rPr>
          <w:rFonts w:asciiTheme="minorHAnsi" w:hAnsiTheme="minorHAnsi" w:cstheme="minorHAnsi"/>
          <w:sz w:val="22"/>
          <w:szCs w:val="22"/>
          <w:lang w:val="en-GB"/>
        </w:rPr>
        <w:t xml:space="preserve">type 1 </w:t>
      </w:r>
      <w:r w:rsidRPr="005F6E28">
        <w:rPr>
          <w:rFonts w:asciiTheme="minorHAnsi" w:hAnsiTheme="minorHAnsi" w:cstheme="minorHAnsi"/>
          <w:sz w:val="22"/>
          <w:szCs w:val="22"/>
        </w:rPr>
        <w:t>narcolepsy (NT1) and type 2 narcolepsy (NT2),</w:t>
      </w:r>
      <w:r w:rsidRPr="00F81737">
        <w:rPr>
          <w:rFonts w:asciiTheme="minorHAnsi" w:hAnsiTheme="minorHAnsi" w:cstheme="minorHAnsi"/>
          <w:sz w:val="22"/>
          <w:szCs w:val="22"/>
        </w:rPr>
        <w:t xml:space="preserve"> both of which have similar clinical presentations. However, NT1 can be distinguished </w:t>
      </w:r>
      <w:r w:rsidRPr="005F6E28">
        <w:rPr>
          <w:rFonts w:asciiTheme="minorHAnsi" w:hAnsiTheme="minorHAnsi" w:cstheme="minorHAnsi"/>
          <w:sz w:val="22"/>
          <w:szCs w:val="22"/>
        </w:rPr>
        <w:t xml:space="preserve">by the presence of cataplexy which is defined as an </w:t>
      </w:r>
      <w:r w:rsidRPr="005F6E28">
        <w:rPr>
          <w:rFonts w:asciiTheme="minorHAnsi" w:hAnsiTheme="minorHAnsi" w:cstheme="minorHAnsi"/>
          <w:sz w:val="22"/>
          <w:szCs w:val="22"/>
          <w:lang w:val="en-GB"/>
        </w:rPr>
        <w:t>episodic loss of muscle tone in full consciousness that typically arises following intense emotions such as laughter or anger and</w:t>
      </w:r>
      <w:r w:rsidRPr="005F6E28">
        <w:rPr>
          <w:rFonts w:asciiTheme="minorHAnsi" w:hAnsiTheme="minorHAnsi" w:cstheme="minorHAnsi"/>
          <w:sz w:val="22"/>
          <w:szCs w:val="22"/>
        </w:rPr>
        <w:t xml:space="preserve"> decreased cerebrospinal fluid levels of hypocretin</w:t>
      </w:r>
      <w:r w:rsidRPr="005F6E28">
        <w:rPr>
          <w:rFonts w:asciiTheme="minorHAnsi" w:hAnsiTheme="minorHAnsi" w:cstheme="minorHAnsi"/>
          <w:noProof/>
          <w:sz w:val="22"/>
          <w:szCs w:val="22"/>
          <w:vertAlign w:val="superscript"/>
          <w:lang w:val="en-GB"/>
        </w:rPr>
        <w:t>1</w:t>
      </w:r>
      <w:r w:rsidRPr="005F6E28">
        <w:rPr>
          <w:rFonts w:asciiTheme="minorHAnsi" w:hAnsiTheme="minorHAnsi" w:cstheme="minorHAnsi"/>
          <w:noProof/>
          <w:sz w:val="22"/>
          <w:szCs w:val="22"/>
          <w:lang w:val="en-GB"/>
        </w:rPr>
        <w:t>.</w:t>
      </w:r>
      <w:r>
        <w:rPr>
          <w:rFonts w:asciiTheme="minorHAnsi" w:hAnsiTheme="minorHAnsi" w:cstheme="minorHAnsi"/>
          <w:sz w:val="22"/>
          <w:szCs w:val="22"/>
        </w:rPr>
        <w:t xml:space="preserve"> </w:t>
      </w:r>
      <w:r w:rsidRPr="00F81737">
        <w:rPr>
          <w:rFonts w:asciiTheme="minorHAnsi" w:hAnsiTheme="minorHAnsi" w:cstheme="minorHAnsi"/>
          <w:sz w:val="22"/>
          <w:szCs w:val="22"/>
        </w:rPr>
        <w:t xml:space="preserve">The incidence of narcolepsy is estimated to be </w:t>
      </w:r>
      <w:r w:rsidRPr="00F81737">
        <w:rPr>
          <w:rFonts w:asciiTheme="minorHAnsi" w:hAnsiTheme="minorHAnsi" w:cstheme="minorHAnsi"/>
          <w:sz w:val="22"/>
          <w:szCs w:val="22"/>
          <w:lang w:val="en-GB"/>
        </w:rPr>
        <w:t xml:space="preserve">25-50 per 100,000 in western populations </w:t>
      </w:r>
      <w:r w:rsidRPr="00F81737">
        <w:rPr>
          <w:rFonts w:asciiTheme="minorHAnsi" w:hAnsiTheme="minorHAnsi" w:cstheme="minorHAnsi"/>
          <w:sz w:val="22"/>
          <w:szCs w:val="22"/>
          <w:lang w:val="en-GB"/>
        </w:rPr>
        <w:fldChar w:fldCharType="begin"/>
      </w:r>
      <w:r w:rsidR="00865F64">
        <w:rPr>
          <w:rFonts w:asciiTheme="minorHAnsi" w:hAnsiTheme="minorHAnsi" w:cstheme="minorHAnsi"/>
          <w:sz w:val="22"/>
          <w:szCs w:val="22"/>
          <w:lang w:val="en-GB"/>
        </w:rPr>
        <w:instrText xml:space="preserve"> ADDIN EN.CITE &lt;EndNote&gt;&lt;Cite&gt;&lt;Author&gt;Overeem&lt;/Author&gt;&lt;Year&gt;2008&lt;/Year&gt;&lt;RecNum&gt;844&lt;/RecNum&gt;&lt;DisplayText&gt;(Overeem, Black, &amp;amp; Lammers, 2008)&lt;/DisplayText&gt;&lt;record&gt;&lt;rec-number&gt;844&lt;/rec-number&gt;&lt;foreign-keys&gt;&lt;key app="EN" db-id="dfrfvff54xvadleprsvv55vszrxdrer00p2r" timestamp="1584628377" guid="fbc7e865-60a1-4ab4-b483-cf35667065af"&gt;844&lt;/key&gt;&lt;/foreign-keys&gt;&lt;ref-type name="Journal Article"&gt;17&lt;/ref-type&gt;&lt;contributors&gt;&lt;authors&gt;&lt;author&gt;Overeem, Sebastiaan&lt;/author&gt;&lt;author&gt;Black, John Logan&lt;/author&gt;&lt;author&gt;Lammers, Gert Jan&lt;/author&gt;&lt;/authors&gt;&lt;/contributors&gt;&lt;titles&gt;&lt;title&gt;Narcolepsy: Immunological aspects&lt;/title&gt;&lt;secondary-title&gt;Sleep Medicine Reviews&lt;/secondary-title&gt;&lt;/titles&gt;&lt;periodical&gt;&lt;full-title&gt;Sleep Medicine Reviews&lt;/full-title&gt;&lt;/periodical&gt;&lt;pages&gt;95-107&lt;/pages&gt;&lt;volume&gt;12&lt;/volume&gt;&lt;number&gt;2&lt;/number&gt;&lt;dates&gt;&lt;year&gt;2008&lt;/year&gt;&lt;/dates&gt;&lt;publisher&gt;Elsevier BV&lt;/publisher&gt;&lt;isbn&gt;1087-0792&lt;/isbn&gt;&lt;urls&gt;&lt;related-urls&gt;&lt;url&gt;https://dx.doi.org/10.1016/j.smrv.2007.07.010&lt;/url&gt;&lt;/related-urls&gt;&lt;/urls&gt;&lt;electronic-resource-num&gt;10.1016/j.smrv.2007.07.010&lt;/electronic-resource-num&gt;&lt;/record&gt;&lt;/Cite&gt;&lt;/EndNote&gt;</w:instrText>
      </w:r>
      <w:r w:rsidRPr="00F81737">
        <w:rPr>
          <w:rFonts w:asciiTheme="minorHAnsi" w:hAnsiTheme="minorHAnsi" w:cstheme="minorHAnsi"/>
          <w:sz w:val="22"/>
          <w:szCs w:val="22"/>
          <w:lang w:val="en-GB"/>
        </w:rPr>
        <w:fldChar w:fldCharType="separate"/>
      </w:r>
      <w:r w:rsidR="00865F64">
        <w:rPr>
          <w:rFonts w:asciiTheme="minorHAnsi" w:hAnsiTheme="minorHAnsi" w:cstheme="minorHAnsi"/>
          <w:noProof/>
          <w:sz w:val="22"/>
          <w:szCs w:val="22"/>
          <w:lang w:val="en-GB"/>
        </w:rPr>
        <w:t>(Overeem, Black, &amp; Lammers, 2008)</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Symptom onset typically occurs in adolescence, however, approximately one-third of people with narcolepsy experience initial symptoms in adulthood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&lt;EndNote&gt;&lt;Cite&gt;&lt;Author&gt;Dauvilliers&lt;/Author&gt;&lt;Year&gt;2001&lt;/Year&gt;&lt;RecNum&gt;814&lt;/RecNum&gt;&lt;DisplayText&gt;(Dauvilliers et al., 2001)&lt;/DisplayText&gt;&lt;record&gt;&lt;rec-number&gt;814&lt;/rec-number&gt;&lt;foreign-keys&gt;&lt;key app="EN" db-id="dfrfvff54xvadleprsvv55vszrxdrer00p2r" timestamp="1574771336" guid="67803948-d2de-49df-a5b6-0ddc641c1aeb"&gt;814&lt;/key&gt;&lt;/foreign-keys&gt;&lt;ref-type name="Journal Article"&gt;17&lt;/ref-type&gt;&lt;contributors&gt;&lt;authors&gt;&lt;author&gt;Dauvilliers, Y.&lt;/author&gt;&lt;author&gt;Montplaisir, J.&lt;/author&gt;&lt;author&gt;Molinari, N.&lt;/author&gt;&lt;author&gt;Carlander, B.&lt;/author&gt;&lt;author&gt;Ondze, B.&lt;/author&gt;&lt;author&gt;Besset, A.&lt;/author&gt;&lt;author&gt;Billiard, M.&lt;/author&gt;&lt;/authors&gt;&lt;/contributors&gt;&lt;auth-address&gt;Service de Neurologie B, Unite des Troubles du Sommeil, Hopital Gui-de-Chauliac, Montpellier, France. ydauvilliers@yahoo.fr&lt;/auth-address&gt;&lt;titles&gt;&lt;title&gt;Age at onset of narcolepsy in two large populations of patients in France and Quebec&lt;/title&gt;&lt;secondary-title&gt;Neurology&lt;/secondary-title&gt;&lt;/titles&gt;&lt;periodical&gt;&lt;full-title&gt;Neurology&lt;/full-title&gt;&lt;/periodical&gt;&lt;pages&gt;2029-33&lt;/pages&gt;&lt;volume&gt;57&lt;/volume&gt;&lt;number&gt;11&lt;/number&gt;&lt;edition&gt;2001/12/12&lt;/edition&gt;&lt;keywords&gt;&lt;keyword&gt;Adolescent&lt;/keyword&gt;&lt;keyword&gt;Adult&lt;/keyword&gt;&lt;keyword&gt;Age Factors&lt;/keyword&gt;&lt;keyword&gt;Aged&lt;/keyword&gt;&lt;keyword&gt;*Cross-Cultural Comparison&lt;/keyword&gt;&lt;keyword&gt;Diagnosis, Differential&lt;/keyword&gt;&lt;keyword&gt;Female&lt;/keyword&gt;&lt;keyword&gt;France/epidemiology&lt;/keyword&gt;&lt;keyword&gt;Genetic Predisposition to Disease/*genetics&lt;/keyword&gt;&lt;keyword&gt;Humans&lt;/keyword&gt;&lt;keyword&gt;Male&lt;/keyword&gt;&lt;keyword&gt;Middle Aged&lt;/keyword&gt;&lt;keyword&gt;Narcolepsy/diagnosis/*epidemiology/genetics&lt;/keyword&gt;&lt;keyword&gt;Quebec/epidemiology&lt;/keyword&gt;&lt;/keywords&gt;&lt;dates&gt;&lt;year&gt;2001&lt;/year&gt;&lt;pub-dates&gt;&lt;date&gt;Dec 11&lt;/date&gt;&lt;/pub-dates&gt;&lt;/dates&gt;&lt;isbn&gt;0028-3878 (Print)&amp;#xD;0028-3878&lt;/isbn&gt;&lt;accession-num&gt;11739821&lt;/accession-num&gt;&lt;urls&gt;&lt;/urls&gt;&lt;electronic-resource-num&gt;10.1212/wnl.57.11.2029&lt;/electronic-resource-num&gt;&lt;remote-database-provider&gt;NLM&lt;/remote-database-provider&gt;&lt;language&gt;eng&lt;/language&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(Dauvilliers et al., 2001)</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w:t>
      </w:r>
    </w:p>
    <w:p w14:paraId="3F2D1EB6" w14:textId="77777777" w:rsidR="00865F64" w:rsidRPr="00F81737" w:rsidRDefault="00865F64" w:rsidP="00865F64">
      <w:pPr>
        <w:spacing w:line="360" w:lineRule="auto"/>
        <w:jc w:val="both"/>
        <w:rPr>
          <w:rFonts w:asciiTheme="minorHAnsi" w:hAnsiTheme="minorHAnsi" w:cstheme="minorHAnsi"/>
          <w:sz w:val="22"/>
          <w:szCs w:val="22"/>
        </w:rPr>
      </w:pPr>
    </w:p>
    <w:p w14:paraId="10593440" w14:textId="60F9F2B3" w:rsidR="00A34E34" w:rsidRDefault="00A34E34" w:rsidP="00865F64">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Health-related quality of life (HRQoL) can be described as a “multidimensional concept that includes subjective reports of symptoms, side effects, functioning in multiple life domains, and general perceptions of life satisfaction and quality”</w:t>
      </w:r>
      <w:r w:rsidR="00911120">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&lt;EndNote&gt;&lt;Cite&gt;&lt;Author&gt;Revicki&lt;/Author&gt;&lt;Year&gt;2014&lt;/Year&gt;&lt;RecNum&gt;904&lt;/RecNum&gt;&lt;DisplayText&gt;(Revicki, Kleinman, &amp;amp; Cella, 2014)&lt;/DisplayText&gt;&lt;record&gt;&lt;rec-number&gt;904&lt;/rec-number&gt;&lt;foreign-keys&gt;&lt;key app="EN" db-id="dfrfvff54xvadleprsvv55vszrxdrer00p2r" timestamp="1591896482" guid="0b3d1d44-d490-4d72-ba9a-5753d21f7f8f"&gt;904&lt;/key&gt;&lt;/foreign-keys&gt;&lt;ref-type name="Journal Article"&gt;17&lt;/ref-type&gt;&lt;contributors&gt;&lt;authors&gt;&lt;author&gt;Revicki, Dennis A.&lt;/author&gt;&lt;author&gt;Kleinman, Leah&lt;/author&gt;&lt;author&gt;Cella, David&lt;/author&gt;&lt;/authors&gt;&lt;/contributors&gt;&lt;titles&gt;&lt;title&gt;A history of health-related quality of life outcomes in psychiatry&lt;/title&gt;&lt;secondary-title&gt;Dialogues in Clinical Neuroscience&lt;/secondary-title&gt;&lt;alt-title&gt;Dialogues Clin Neurosci&lt;/alt-title&gt;&lt;/titles&gt;&lt;periodical&gt;&lt;full-title&gt;Dialogues in clinical neuroscience&lt;/full-title&gt;&lt;abbr-1&gt;Dialogues Clin Neurosci&lt;/abbr-1&gt;&lt;/periodical&gt;&lt;alt-periodical&gt;&lt;full-title&gt;Dialogues in clinical neuroscience&lt;/full-title&gt;&lt;abbr-1&gt;Dialogues Clin Neurosci&lt;/abbr-1&gt;&lt;/alt-periodical&gt;&lt;pages&gt;127-135&lt;/pages&gt;&lt;volume&gt;16&lt;/volume&gt;&lt;number&gt;2&lt;/number&gt;&lt;dates&gt;&lt;year&gt;2014&lt;/year&gt;&lt;/dates&gt;&lt;publisher&gt;Les Laboratoires Servier&lt;/publisher&gt;&lt;isbn&gt;1958-5969&amp;#xD;1294-8322&lt;/isbn&gt;&lt;accession-num&gt;25152652&lt;/accession-num&gt;&lt;urls&gt;&lt;related-urls&gt;&lt;url&gt;https://pubmed.ncbi.nlm.nih.gov/25152652&lt;/url&gt;&lt;url&gt;https://www.ncbi.nlm.nih.gov/pmc/articles/PMC4140507/&lt;/url&gt;&lt;/related-urls&gt;&lt;/urls&gt;&lt;remote-database-name&gt;PubMed&lt;/remote-database-name&gt;&lt;language&gt;eng&lt;/language&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(Revicki, Kleinman, &amp; Cella, 2014)</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Narcolepsy is a neurological condition </w:t>
      </w:r>
      <w:r>
        <w:rPr>
          <w:rFonts w:asciiTheme="minorHAnsi" w:hAnsiTheme="minorHAnsi" w:cstheme="minorHAnsi"/>
          <w:sz w:val="22"/>
          <w:szCs w:val="22"/>
        </w:rPr>
        <w:t>which</w:t>
      </w:r>
      <w:r w:rsidRPr="00F81737">
        <w:rPr>
          <w:rFonts w:asciiTheme="minorHAnsi" w:hAnsiTheme="minorHAnsi" w:cstheme="minorHAnsi"/>
          <w:sz w:val="22"/>
          <w:szCs w:val="22"/>
        </w:rPr>
        <w:t xml:space="preserve"> can predispose to the development of social and occupational dysfunction</w:t>
      </w:r>
      <w:r w:rsidR="00911120">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&lt;EndNote&gt;&lt;Cite&gt;&lt;Author&gt;Morse&lt;/Author&gt;&lt;Year&gt;2018&lt;/Year&gt;&lt;RecNum&gt;522&lt;/RecNum&gt;&lt;DisplayText&gt;(Morse &amp;amp; Sanjeev, 2018)&lt;/DisplayText&gt;&lt;record&gt;&lt;rec-number&gt;522&lt;/rec-number&gt;&lt;foreign-keys&gt;&lt;key app="EN" db-id="dfrfvff54xvadleprsvv55vszrxdrer00p2r" timestamp="1570531016" guid="f6dc15c5-8525-4b10-9a59-3ff42ab231dc"&gt;522&lt;/key&gt;&lt;/foreign-keys&gt;&lt;ref-type name="Journal Article"&gt;17&lt;/ref-type&gt;&lt;contributors&gt;&lt;authors&gt;&lt;author&gt;Morse, Anne Marie&lt;/author&gt;&lt;author&gt;Sanjeev, Kothare&lt;/author&gt;&lt;/authors&gt;&lt;/contributors&gt;&lt;titles&gt;&lt;title&gt;Narcolepsy and Psychiatric Disorders: Comorbidities or Shared Pathophysiology?&lt;/title&gt;&lt;secondary-title&gt;Medical sciences (Basel, Switzerland)&lt;/secondary-title&gt;&lt;alt-title&gt;Med Sci (Basel)&lt;/alt-title&gt;&lt;/titles&gt;&lt;periodical&gt;&lt;full-title&gt;Medical sciences (Basel, Switzerland)&lt;/full-title&gt;&lt;abbr-1&gt;Med Sci (Basel)&lt;/abbr-1&gt;&lt;/periodical&gt;&lt;alt-periodical&gt;&lt;full-title&gt;Medical sciences (Basel, Switzerland)&lt;/full-title&gt;&lt;abbr-1&gt;Med Sci (Basel)&lt;/abbr-1&gt;&lt;/alt-periodical&gt;&lt;pages&gt;16&lt;/pages&gt;&lt;volume&gt;6&lt;/volume&gt;&lt;number&gt;1&lt;/number&gt;&lt;keywords&gt;&lt;keyword&gt;anxiety&lt;/keyword&gt;&lt;keyword&gt;attention deficit hyperactivity disorder&lt;/keyword&gt;&lt;keyword&gt;depression&lt;/keyword&gt;&lt;keyword&gt;narcolepsy&lt;/keyword&gt;&lt;keyword&gt;psychiatric disorders&lt;/keyword&gt;&lt;keyword&gt;schizophrenia&lt;/keyword&gt;&lt;/keywords&gt;&lt;dates&gt;&lt;year&gt;2018&lt;/year&gt;&lt;/dates&gt;&lt;publisher&gt;MDPI&lt;/publisher&gt;&lt;isbn&gt;2076-3271&lt;/isbn&gt;&lt;accession-num&gt;29462876&lt;/accession-num&gt;&lt;urls&gt;&lt;related-urls&gt;&lt;url&gt;https://www.ncbi.nlm.nih.gov/pubmed/29462876&lt;/url&gt;&lt;url&gt;https://www.ncbi.nlm.nih.gov/pmc/articles/PMC5872173/&lt;/url&gt;&lt;/related-urls&gt;&lt;/urls&gt;&lt;electronic-resource-num&gt;10.3390/medsci6010016&lt;/electronic-resource-num&gt;&lt;remote-database-name&gt;PubMed&lt;/remote-database-name&gt;&lt;language&gt;eng&lt;/language&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(Morse &amp; Sanjeev, 2018)</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This condition has been associated with considerable detriment to daily life including impaired quality of life, occupational and academic difficulties and adverse</w:t>
      </w:r>
      <w:r>
        <w:rPr>
          <w:rFonts w:asciiTheme="minorHAnsi" w:hAnsiTheme="minorHAnsi" w:cstheme="minorHAnsi"/>
          <w:sz w:val="22"/>
          <w:szCs w:val="22"/>
        </w:rPr>
        <w:t>ly</w:t>
      </w:r>
      <w:r w:rsidRPr="00F81737">
        <w:rPr>
          <w:rFonts w:asciiTheme="minorHAnsi" w:hAnsiTheme="minorHAnsi" w:cstheme="minorHAnsi"/>
          <w:sz w:val="22"/>
          <w:szCs w:val="22"/>
        </w:rPr>
        <w:t xml:space="preserve"> </w:t>
      </w:r>
      <w:r>
        <w:rPr>
          <w:rFonts w:asciiTheme="minorHAnsi" w:hAnsiTheme="minorHAnsi" w:cstheme="minorHAnsi"/>
          <w:sz w:val="22"/>
          <w:szCs w:val="22"/>
        </w:rPr>
        <w:t>affected</w:t>
      </w:r>
      <w:r w:rsidRPr="00F81737">
        <w:rPr>
          <w:rFonts w:asciiTheme="minorHAnsi" w:hAnsiTheme="minorHAnsi" w:cstheme="minorHAnsi"/>
          <w:sz w:val="22"/>
          <w:szCs w:val="22"/>
        </w:rPr>
        <w:t xml:space="preserve"> social and personal relationships </w:t>
      </w:r>
      <w:r w:rsidRPr="00F81737">
        <w:rPr>
          <w:rFonts w:asciiTheme="minorHAnsi" w:hAnsiTheme="minorHAnsi" w:cstheme="minorHAnsi"/>
          <w:sz w:val="22"/>
          <w:szCs w:val="22"/>
        </w:rPr>
        <w:fldChar w:fldCharType="begin">
          <w:fldData xml:space="preserve">PEVuZE5vdGU+PENpdGU+PEF1dGhvcj5FbXNlbGxlbTwvQXV0aG9yPjxZZWFyPjIwMjA8L1llYXI+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</w:fldData>
        </w:fldChar>
      </w:r>
      <w:r w:rsidR="00865F64">
        <w:rPr>
          <w:rFonts w:asciiTheme="minorHAnsi" w:hAnsiTheme="minorHAnsi" w:cstheme="minorHAnsi"/>
          <w:sz w:val="22"/>
          <w:szCs w:val="22"/>
        </w:rPr>
        <w:instrText xml:space="preserve"> ADDIN EN.CITE </w:instrText>
      </w:r>
      <w:r w:rsidR="00865F64">
        <w:rPr>
          <w:rFonts w:asciiTheme="minorHAnsi" w:hAnsiTheme="minorHAnsi" w:cstheme="minorHAnsi"/>
          <w:sz w:val="22"/>
          <w:szCs w:val="22"/>
        </w:rPr>
        <w:fldChar w:fldCharType="begin">
          <w:fldData xml:space="preserve">PEVuZE5vdGU+PENpdGU+PEF1dGhvcj5FbXNlbGxlbTwvQXV0aG9yPjxZZWFyPjIwMjA8L1llYXI+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</w:fldData>
        </w:fldChar>
      </w:r>
      <w:r w:rsidR="00865F64">
        <w:rPr>
          <w:rFonts w:asciiTheme="minorHAnsi" w:hAnsiTheme="minorHAnsi" w:cstheme="minorHAnsi"/>
          <w:sz w:val="22"/>
          <w:szCs w:val="22"/>
        </w:rPr>
        <w:instrText xml:space="preserve"> ADDIN EN.CITE.DATA </w:instrText>
      </w:r>
      <w:r w:rsidR="00865F64">
        <w:rPr>
          <w:rFonts w:asciiTheme="minorHAnsi" w:hAnsiTheme="minorHAnsi" w:cstheme="minorHAnsi"/>
          <w:sz w:val="22"/>
          <w:szCs w:val="22"/>
        </w:rPr>
      </w:r>
      <w:r w:rsidR="00865F64">
        <w:rPr>
          <w:rFonts w:asciiTheme="minorHAnsi" w:hAnsiTheme="minorHAnsi" w:cstheme="minorHAnsi"/>
          <w:sz w:val="22"/>
          <w:szCs w:val="22"/>
        </w:rPr>
        <w:fldChar w:fldCharType="end"/>
      </w:r>
      <w:r w:rsidRPr="00F81737">
        <w:rPr>
          <w:rFonts w:asciiTheme="minorHAnsi" w:hAnsiTheme="minorHAnsi" w:cstheme="minorHAnsi"/>
          <w:sz w:val="22"/>
          <w:szCs w:val="22"/>
        </w:rPr>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(Emsellem et al., 2020; Flores</w:t>
      </w:r>
      <w:r w:rsidR="00B63D2F">
        <w:rPr>
          <w:rFonts w:asciiTheme="minorHAnsi" w:hAnsiTheme="minorHAnsi" w:cstheme="minorHAnsi"/>
          <w:noProof/>
          <w:sz w:val="22"/>
          <w:szCs w:val="22"/>
        </w:rPr>
        <w:t xml:space="preserve"> et al</w:t>
      </w:r>
      <w:r w:rsidR="00FC5931">
        <w:rPr>
          <w:rFonts w:asciiTheme="minorHAnsi" w:hAnsiTheme="minorHAnsi" w:cstheme="minorHAnsi"/>
          <w:noProof/>
          <w:sz w:val="22"/>
          <w:szCs w:val="22"/>
        </w:rPr>
        <w:t>.,</w:t>
      </w:r>
      <w:r w:rsidR="00865F64">
        <w:rPr>
          <w:rFonts w:asciiTheme="minorHAnsi" w:hAnsiTheme="minorHAnsi" w:cstheme="minorHAnsi"/>
          <w:noProof/>
          <w:sz w:val="22"/>
          <w:szCs w:val="22"/>
        </w:rPr>
        <w:t xml:space="preserve"> 2016; Kapella et al., 2015)</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With significant correlations identified between symptom severity and HRQoL </w:t>
      </w:r>
      <w:r w:rsidRPr="00F81737">
        <w:rPr>
          <w:rFonts w:asciiTheme="minorHAnsi" w:hAnsiTheme="minorHAnsi" w:cstheme="minorHAnsi"/>
          <w:sz w:val="22"/>
          <w:szCs w:val="22"/>
        </w:rPr>
        <w:fldChar w:fldCharType="begin">
          <w:fldData xml:space="preserve">PEVuZE5vdGU+PENpdGU+PEF1dGhvcj5EYXV2aWxsaWVyczwvQXV0aG9yPjxZZWFyPjIwMTc8L1ll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</w:fldData>
        </w:fldChar>
      </w:r>
      <w:r w:rsidR="00865F64">
        <w:rPr>
          <w:rFonts w:asciiTheme="minorHAnsi" w:hAnsiTheme="minorHAnsi" w:cstheme="minorHAnsi"/>
          <w:sz w:val="22"/>
          <w:szCs w:val="22"/>
        </w:rPr>
        <w:instrText xml:space="preserve"> ADDIN EN.CITE </w:instrText>
      </w:r>
      <w:r w:rsidR="00865F64">
        <w:rPr>
          <w:rFonts w:asciiTheme="minorHAnsi" w:hAnsiTheme="minorHAnsi" w:cstheme="minorHAnsi"/>
          <w:sz w:val="22"/>
          <w:szCs w:val="22"/>
        </w:rPr>
        <w:fldChar w:fldCharType="begin">
          <w:fldData xml:space="preserve">PEVuZE5vdGU+PENpdGU+PEF1dGhvcj5EYXV2aWxsaWVyczwvQXV0aG9yPjxZZWFyPjIwMTc8L1ll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</w:fldData>
        </w:fldChar>
      </w:r>
      <w:r w:rsidR="00865F64">
        <w:rPr>
          <w:rFonts w:asciiTheme="minorHAnsi" w:hAnsiTheme="minorHAnsi" w:cstheme="minorHAnsi"/>
          <w:sz w:val="22"/>
          <w:szCs w:val="22"/>
        </w:rPr>
        <w:instrText xml:space="preserve"> ADDIN EN.CITE.DATA </w:instrText>
      </w:r>
      <w:r w:rsidR="00865F64">
        <w:rPr>
          <w:rFonts w:asciiTheme="minorHAnsi" w:hAnsiTheme="minorHAnsi" w:cstheme="minorHAnsi"/>
          <w:sz w:val="22"/>
          <w:szCs w:val="22"/>
        </w:rPr>
      </w:r>
      <w:r w:rsidR="00865F64">
        <w:rPr>
          <w:rFonts w:asciiTheme="minorHAnsi" w:hAnsiTheme="minorHAnsi" w:cstheme="minorHAnsi"/>
          <w:sz w:val="22"/>
          <w:szCs w:val="22"/>
        </w:rPr>
        <w:fldChar w:fldCharType="end"/>
      </w:r>
      <w:r w:rsidRPr="00F81737">
        <w:rPr>
          <w:rFonts w:asciiTheme="minorHAnsi" w:hAnsiTheme="minorHAnsi" w:cstheme="minorHAnsi"/>
          <w:sz w:val="22"/>
          <w:szCs w:val="22"/>
        </w:rPr>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(Dauvilliers et al., 2017)</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mitigating the deleterious effect of narcolepsy on HRQoL should be a critical therapeutic goal for people with narcolepsy. </w:t>
      </w:r>
    </w:p>
    <w:p w14:paraId="3AF6C266" w14:textId="77777777" w:rsidR="00865F64" w:rsidRPr="00F81737" w:rsidRDefault="00865F64" w:rsidP="00865F64">
      <w:pPr>
        <w:spacing w:line="360" w:lineRule="auto"/>
        <w:jc w:val="both"/>
        <w:rPr>
          <w:rFonts w:asciiTheme="minorHAnsi" w:hAnsiTheme="minorHAnsi" w:cstheme="minorHAnsi"/>
          <w:sz w:val="22"/>
          <w:szCs w:val="22"/>
        </w:rPr>
      </w:pPr>
    </w:p>
    <w:p w14:paraId="0973D3E7" w14:textId="13849D1F" w:rsidR="00865F64" w:rsidRDefault="00A34E34" w:rsidP="00865F64">
      <w:pPr>
        <w:spacing w:line="360" w:lineRule="auto"/>
        <w:jc w:val="both"/>
        <w:rPr>
          <w:rFonts w:asciiTheme="minorHAnsi" w:hAnsiTheme="minorHAnsi" w:cstheme="minorHAnsi"/>
          <w:sz w:val="22"/>
          <w:szCs w:val="22"/>
          <w:lang w:val="en-GB"/>
        </w:rPr>
      </w:pPr>
      <w:r w:rsidRPr="00F81737">
        <w:rPr>
          <w:rFonts w:asciiTheme="minorHAnsi" w:hAnsiTheme="minorHAnsi" w:cstheme="minorHAnsi"/>
          <w:sz w:val="22"/>
          <w:szCs w:val="22"/>
          <w:lang w:val="en-GB"/>
        </w:rPr>
        <w:t xml:space="preserve">Despite the frequent inclusion of HRQOL as an outcome measures in narcolepsy trials, to date, there has been no systematic review and meta-analysis to synthesise the literature and provide a </w:t>
      </w:r>
      <w:r>
        <w:rPr>
          <w:rFonts w:asciiTheme="minorHAnsi" w:hAnsiTheme="minorHAnsi" w:cstheme="minorHAnsi"/>
          <w:sz w:val="22"/>
          <w:szCs w:val="22"/>
          <w:lang w:val="en-GB"/>
        </w:rPr>
        <w:t>summative</w:t>
      </w:r>
      <w:r w:rsidR="00516C18">
        <w:rPr>
          <w:rFonts w:asciiTheme="minorHAnsi" w:hAnsiTheme="minorHAnsi" w:cstheme="minorHAnsi"/>
          <w:sz w:val="22"/>
          <w:szCs w:val="22"/>
          <w:lang w:val="en-GB"/>
        </w:rPr>
        <w:t xml:space="preserve"> </w:t>
      </w:r>
      <w:r w:rsidRPr="005F6E28">
        <w:rPr>
          <w:rFonts w:asciiTheme="minorHAnsi" w:hAnsiTheme="minorHAnsi" w:cstheme="minorHAnsi"/>
          <w:sz w:val="22"/>
          <w:szCs w:val="22"/>
          <w:lang w:val="en-GB"/>
        </w:rPr>
        <w:t>assessment of the impact of narcolepsy on HRQoL.</w:t>
      </w:r>
      <w:r w:rsidRPr="005F6E28">
        <w:rPr>
          <w:rFonts w:asciiTheme="minorHAnsi" w:hAnsiTheme="minorHAnsi" w:cstheme="minorHAnsi"/>
          <w:b/>
          <w:bCs/>
          <w:sz w:val="22"/>
          <w:szCs w:val="22"/>
          <w:lang w:val="en-GB"/>
        </w:rPr>
        <w:t xml:space="preserve"> </w:t>
      </w:r>
      <w:r w:rsidRPr="005F6E28">
        <w:rPr>
          <w:rFonts w:asciiTheme="minorHAnsi" w:hAnsiTheme="minorHAnsi" w:cstheme="minorHAnsi"/>
          <w:sz w:val="22"/>
          <w:szCs w:val="22"/>
          <w:lang w:val="en-GB"/>
        </w:rPr>
        <w:t>The</w:t>
      </w:r>
      <w:r>
        <w:rPr>
          <w:rFonts w:asciiTheme="minorHAnsi" w:hAnsiTheme="minorHAnsi" w:cstheme="minorHAnsi"/>
          <w:sz w:val="22"/>
          <w:szCs w:val="22"/>
          <w:lang w:val="en-GB"/>
        </w:rPr>
        <w:t xml:space="preserve"> </w:t>
      </w:r>
      <w:r w:rsidRPr="00F81737">
        <w:rPr>
          <w:rFonts w:asciiTheme="minorHAnsi" w:hAnsiTheme="minorHAnsi" w:cstheme="minorHAnsi"/>
          <w:sz w:val="22"/>
          <w:szCs w:val="22"/>
          <w:lang w:val="en-GB"/>
        </w:rPr>
        <w:t xml:space="preserve">aim </w:t>
      </w:r>
      <w:r>
        <w:rPr>
          <w:rFonts w:asciiTheme="minorHAnsi" w:hAnsiTheme="minorHAnsi" w:cstheme="minorHAnsi"/>
          <w:sz w:val="22"/>
          <w:szCs w:val="22"/>
          <w:lang w:val="en-GB"/>
        </w:rPr>
        <w:t>of this review w</w:t>
      </w:r>
      <w:r w:rsidRPr="005F6E28">
        <w:rPr>
          <w:rFonts w:asciiTheme="minorHAnsi" w:hAnsiTheme="minorHAnsi" w:cstheme="minorHAnsi"/>
          <w:sz w:val="22"/>
          <w:szCs w:val="22"/>
          <w:lang w:val="en-GB"/>
        </w:rPr>
        <w:t>as to systematically review the literature assessing HRQoL in people with narcolepsy, provide pooled mean scores of the domains of the various HRQoL tools used in this population if possible, and to compare HRQoL in people with narcolepsy to general population norms and other chronic health conditions. Additional</w:t>
      </w:r>
      <w:r w:rsidRPr="00F81737">
        <w:rPr>
          <w:rFonts w:asciiTheme="minorHAnsi" w:hAnsiTheme="minorHAnsi" w:cstheme="minorHAnsi"/>
          <w:sz w:val="22"/>
          <w:szCs w:val="22"/>
          <w:lang w:val="en-GB"/>
        </w:rPr>
        <w:t xml:space="preserve"> objectives of this review are to explore: i) the heterogeneity of the published studies, ii) the tools used to assess HRQoL in this population and iii) the influence of study characteristics on HRQoL.</w:t>
      </w:r>
    </w:p>
    <w:p w14:paraId="688AC8F9" w14:textId="77777777" w:rsidR="00865F64" w:rsidRPr="007F4072" w:rsidRDefault="00865F64" w:rsidP="00865F64">
      <w:pPr>
        <w:spacing w:line="360" w:lineRule="auto"/>
        <w:jc w:val="both"/>
        <w:rPr>
          <w:rFonts w:asciiTheme="minorHAnsi" w:hAnsiTheme="minorHAnsi" w:cstheme="minorHAnsi"/>
          <w:sz w:val="22"/>
          <w:szCs w:val="22"/>
          <w:lang w:val="en-GB"/>
        </w:rPr>
      </w:pPr>
    </w:p>
    <w:p w14:paraId="6425EBFA" w14:textId="77777777" w:rsidR="00A34E34" w:rsidRPr="00462141" w:rsidRDefault="00A34E34" w:rsidP="00865F64">
      <w:pPr>
        <w:pStyle w:val="Heading2"/>
        <w:numPr>
          <w:ilvl w:val="0"/>
          <w:numId w:val="30"/>
        </w:numPr>
        <w:rPr>
          <w:rFonts w:cstheme="minorHAnsi"/>
          <w:sz w:val="24"/>
          <w:szCs w:val="24"/>
        </w:rPr>
      </w:pPr>
      <w:r>
        <w:rPr>
          <w:rFonts w:cstheme="minorHAnsi"/>
          <w:sz w:val="24"/>
          <w:szCs w:val="24"/>
        </w:rPr>
        <w:t>Methods</w:t>
      </w:r>
    </w:p>
    <w:p w14:paraId="1DDAC983" w14:textId="5A6CEF01" w:rsidR="00A34E34" w:rsidRPr="00F81737" w:rsidRDefault="00A34E34" w:rsidP="00865F64">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This systematic review sought to identify the HRQoL of people with narcolepsy. This review followed the ‘Preferred Reporting Items for Systematic Reviews and Meta-Analyses (PRISMA)’ statement</w:t>
      </w:r>
      <w:r>
        <w:rPr>
          <w:rFonts w:asciiTheme="minorHAnsi" w:hAnsiTheme="minorHAnsi" w:cstheme="minorHAnsi"/>
          <w:sz w:val="22"/>
          <w:szCs w:val="22"/>
        </w:rPr>
        <w:t xml:space="preserve"> guidelines</w:t>
      </w:r>
      <w:r w:rsidRPr="00F81737">
        <w:rPr>
          <w:rFonts w:asciiTheme="minorHAnsi" w:hAnsiTheme="minorHAnsi" w:cstheme="minorHAnsi"/>
          <w:sz w:val="22"/>
          <w:szCs w:val="22"/>
        </w:rPr>
        <w:t xml:space="preserve">. A study protocol </w:t>
      </w:r>
      <w:r w:rsidR="00D3000A">
        <w:rPr>
          <w:rFonts w:asciiTheme="minorHAnsi" w:hAnsiTheme="minorHAnsi" w:cstheme="minorHAnsi"/>
          <w:sz w:val="22"/>
          <w:szCs w:val="22"/>
        </w:rPr>
        <w:t>that</w:t>
      </w:r>
      <w:r w:rsidRPr="00F81737">
        <w:rPr>
          <w:rFonts w:asciiTheme="minorHAnsi" w:hAnsiTheme="minorHAnsi" w:cstheme="minorHAnsi"/>
          <w:sz w:val="22"/>
          <w:szCs w:val="22"/>
        </w:rPr>
        <w:t xml:space="preserve"> included the proposed search strategy and methodology was registered with PROSPERO,  the international prospective registry of systematic reviews (PROSPERO) database (www.crd.york.ac.uk/prospero/) in April 2020 (Identification number: CRD42020156036)</w:t>
      </w:r>
      <w:r>
        <w:rPr>
          <w:rFonts w:asciiTheme="minorHAnsi" w:hAnsiTheme="minorHAnsi" w:cstheme="minorHAnsi"/>
          <w:sz w:val="22"/>
          <w:szCs w:val="22"/>
        </w:rPr>
        <w:t>.</w:t>
      </w:r>
    </w:p>
    <w:p w14:paraId="6D716B72" w14:textId="77777777" w:rsidR="00A34E34" w:rsidRPr="00F81737" w:rsidRDefault="00A34E34" w:rsidP="00865F64">
      <w:pPr>
        <w:spacing w:line="360" w:lineRule="auto"/>
        <w:jc w:val="both"/>
        <w:rPr>
          <w:rFonts w:asciiTheme="minorHAnsi" w:hAnsiTheme="minorHAnsi" w:cstheme="minorHAnsi"/>
          <w:sz w:val="22"/>
          <w:szCs w:val="22"/>
        </w:rPr>
      </w:pPr>
    </w:p>
    <w:p w14:paraId="3333F1D8" w14:textId="70228145" w:rsidR="00A34E34" w:rsidRPr="00F81737" w:rsidRDefault="004F53EF" w:rsidP="00865F64">
      <w:pPr>
        <w:pStyle w:val="Heading2"/>
        <w:rPr>
          <w:rFonts w:cstheme="minorHAnsi"/>
          <w:szCs w:val="22"/>
        </w:rPr>
      </w:pPr>
      <w:bookmarkStart w:id="4" w:name="_Toc51690939"/>
      <w:r>
        <w:rPr>
          <w:rFonts w:cstheme="minorHAnsi"/>
          <w:szCs w:val="22"/>
        </w:rPr>
        <w:t xml:space="preserve">2.1 </w:t>
      </w:r>
      <w:r w:rsidR="00A34E34" w:rsidRPr="00F81737">
        <w:rPr>
          <w:rFonts w:cstheme="minorHAnsi"/>
          <w:szCs w:val="22"/>
        </w:rPr>
        <w:t>Eligibility Criteria</w:t>
      </w:r>
      <w:bookmarkEnd w:id="4"/>
      <w:r w:rsidR="00A34E34" w:rsidRPr="00F81737">
        <w:rPr>
          <w:rFonts w:cstheme="minorHAnsi"/>
          <w:szCs w:val="22"/>
        </w:rPr>
        <w:t xml:space="preserve"> </w:t>
      </w:r>
    </w:p>
    <w:p w14:paraId="0CF2B4B8" w14:textId="76F33805" w:rsidR="00A34E34" w:rsidRDefault="00A34E34" w:rsidP="00865F64">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The target population for this review was people with narcolepsy recruited from the general population, primary care or secondary care settings. Observational studies (case</w:t>
      </w:r>
      <w:r w:rsidR="00D3000A">
        <w:rPr>
          <w:rFonts w:asciiTheme="minorHAnsi" w:hAnsiTheme="minorHAnsi" w:cstheme="minorHAnsi"/>
          <w:sz w:val="22"/>
          <w:szCs w:val="22"/>
        </w:rPr>
        <w:t>-</w:t>
      </w:r>
      <w:r w:rsidRPr="00F81737">
        <w:rPr>
          <w:rFonts w:asciiTheme="minorHAnsi" w:hAnsiTheme="minorHAnsi" w:cstheme="minorHAnsi"/>
          <w:sz w:val="22"/>
          <w:szCs w:val="22"/>
        </w:rPr>
        <w:t>control, cohort and cross-sectional) and experimental studies (randomised control trials, pre-post design, quasi-experimental) were deemed eligible if they assessed HRQoL in people with narcolepsy using a validated HRQoL questionnaire. HRQoL has been defined as “a term referring to the health aspects of quality of life, generally considered to reflect the impact of disease and treatment on disability and daily functioning; it has also been considered to reflect the impact of perceived health on an individual’s ability to live a fulfilling life. However, more specifically HRQOL is a measure of the value assigned to duration of life as modified by impairments, functional states, perceptions and opportunities, as influenced by disease, injury, treatment and policy”</w:t>
      </w:r>
      <w:r>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&lt;EndNote&gt;&lt;Cite&gt;&lt;Author&gt;Ahmed&lt;/Author&gt;&lt;Year&gt;2015&lt;/Year&gt;&lt;RecNum&gt;907&lt;/RecNum&gt;&lt;DisplayText&gt;(Ahmed &amp;amp; Andrich, 2015)&lt;/DisplayText&gt;&lt;record&gt;&lt;rec-number&gt;907&lt;/rec-number&gt;&lt;foreign-keys&gt;&lt;key app="EN" db-id="dfrfvff54xvadleprsvv55vszrxdrer00p2r" timestamp="1593169012" guid="60e9c8ec-a170-456d-bfaf-594a055ec4c4"&gt;907&lt;/key&gt;&lt;/foreign-keys&gt;&lt;ref-type name="Book"&gt;6&lt;/ref-type&gt;&lt;contributors&gt;&lt;authors&gt;&lt;author&gt;Ahmed, Sara&lt;/author&gt;&lt;author&gt;Andrich, David&lt;/author&gt;&lt;/authors&gt;&lt;/contributors&gt;&lt;titles&gt;&lt;title&gt;ISOQOL dictionary of quality of life and health outcomes measurement&lt;/title&gt;&lt;/titles&gt;&lt;dates&gt;&lt;year&gt;2015&lt;/year&gt;&lt;/dates&gt;&lt;publisher&gt;International Society for Quality of Life Research (ISOQOL)&lt;/publisher&gt;&lt;isbn&gt;0996423109&lt;/isbn&gt;&lt;urls&gt;&lt;/urls&gt;&lt;/record&gt;&lt;/Cite&gt;&lt;/EndNote&gt;</w:instrText>
      </w:r>
      <w:r>
        <w:rPr>
          <w:rFonts w:asciiTheme="minorHAnsi" w:hAnsiTheme="minorHAnsi" w:cstheme="minorHAnsi"/>
          <w:sz w:val="22"/>
          <w:szCs w:val="22"/>
        </w:rPr>
        <w:fldChar w:fldCharType="separate"/>
      </w:r>
      <w:r w:rsidR="00865F64">
        <w:rPr>
          <w:rFonts w:asciiTheme="minorHAnsi" w:hAnsiTheme="minorHAnsi" w:cstheme="minorHAnsi"/>
          <w:noProof/>
          <w:sz w:val="22"/>
          <w:szCs w:val="22"/>
        </w:rPr>
        <w:t>(Ahmed &amp; Andrich, 2015)</w:t>
      </w:r>
      <w:r>
        <w:rPr>
          <w:rFonts w:asciiTheme="minorHAnsi" w:hAnsiTheme="minorHAnsi" w:cstheme="minorHAnsi"/>
          <w:sz w:val="22"/>
          <w:szCs w:val="22"/>
        </w:rPr>
        <w:fldChar w:fldCharType="end"/>
      </w:r>
      <w:r>
        <w:rPr>
          <w:rFonts w:asciiTheme="minorHAnsi" w:hAnsiTheme="minorHAnsi" w:cstheme="minorHAnsi"/>
          <w:sz w:val="22"/>
          <w:szCs w:val="22"/>
        </w:rPr>
        <w:t xml:space="preserve">. </w:t>
      </w:r>
      <w:r w:rsidRPr="00F81737">
        <w:rPr>
          <w:rFonts w:asciiTheme="minorHAnsi" w:hAnsiTheme="minorHAnsi" w:cstheme="minorHAnsi"/>
          <w:sz w:val="22"/>
          <w:szCs w:val="22"/>
        </w:rPr>
        <w:t xml:space="preserve"> </w:t>
      </w:r>
      <w:r>
        <w:rPr>
          <w:rFonts w:asciiTheme="minorHAnsi" w:hAnsiTheme="minorHAnsi" w:cstheme="minorHAnsi"/>
          <w:sz w:val="22"/>
          <w:szCs w:val="22"/>
        </w:rPr>
        <w:t>Articles</w:t>
      </w:r>
      <w:r w:rsidRPr="00F81737">
        <w:rPr>
          <w:rFonts w:asciiTheme="minorHAnsi" w:hAnsiTheme="minorHAnsi" w:cstheme="minorHAnsi"/>
          <w:sz w:val="22"/>
          <w:szCs w:val="22"/>
        </w:rPr>
        <w:t xml:space="preserve"> were </w:t>
      </w:r>
      <w:r>
        <w:rPr>
          <w:rFonts w:asciiTheme="minorHAnsi" w:hAnsiTheme="minorHAnsi" w:cstheme="minorHAnsi"/>
          <w:sz w:val="22"/>
          <w:szCs w:val="22"/>
        </w:rPr>
        <w:t>deemed ineligible for inclusion</w:t>
      </w:r>
      <w:r w:rsidRPr="00F81737">
        <w:rPr>
          <w:rFonts w:asciiTheme="minorHAnsi" w:hAnsiTheme="minorHAnsi" w:cstheme="minorHAnsi"/>
          <w:sz w:val="22"/>
          <w:szCs w:val="22"/>
        </w:rPr>
        <w:t xml:space="preserve"> if they were case-series, case</w:t>
      </w:r>
      <w:r w:rsidR="000A7968">
        <w:rPr>
          <w:rFonts w:asciiTheme="minorHAnsi" w:hAnsiTheme="minorHAnsi" w:cstheme="minorHAnsi"/>
          <w:sz w:val="22"/>
          <w:szCs w:val="22"/>
        </w:rPr>
        <w:t xml:space="preserve"> </w:t>
      </w:r>
      <w:r w:rsidRPr="00F81737">
        <w:rPr>
          <w:rFonts w:asciiTheme="minorHAnsi" w:hAnsiTheme="minorHAnsi" w:cstheme="minorHAnsi"/>
          <w:sz w:val="22"/>
          <w:szCs w:val="22"/>
        </w:rPr>
        <w:t>reports, expert opinion or consensus statements; or duplicate studies that utilised the same participant data. Studies were required to provide mean scores with standard deviations (SDs) or standard errors (SE) for each domain of their chosen HRQoL tool to be eligible for inclusion for each respective meta-analysis. Articles were restricted to those published in English; however, no limitation was placed on the publication year of articles.</w:t>
      </w:r>
    </w:p>
    <w:p w14:paraId="6C16A13B" w14:textId="77777777" w:rsidR="00DF72B0" w:rsidRPr="00F81737" w:rsidRDefault="00DF72B0" w:rsidP="00DF72B0">
      <w:pPr>
        <w:jc w:val="both"/>
        <w:rPr>
          <w:rFonts w:asciiTheme="minorHAnsi" w:hAnsiTheme="minorHAnsi" w:cstheme="minorHAnsi"/>
          <w:sz w:val="22"/>
          <w:szCs w:val="22"/>
        </w:rPr>
      </w:pPr>
    </w:p>
    <w:p w14:paraId="560BAF1D" w14:textId="40654EC2" w:rsidR="00A34E34" w:rsidRPr="00F81737" w:rsidRDefault="004F53EF" w:rsidP="00865F64">
      <w:pPr>
        <w:pStyle w:val="Heading2"/>
        <w:rPr>
          <w:rFonts w:cstheme="minorHAnsi"/>
          <w:szCs w:val="22"/>
        </w:rPr>
      </w:pPr>
      <w:bookmarkStart w:id="5" w:name="_Toc51690940"/>
      <w:r>
        <w:rPr>
          <w:rFonts w:cstheme="minorHAnsi"/>
          <w:szCs w:val="22"/>
        </w:rPr>
        <w:t xml:space="preserve">2.2 </w:t>
      </w:r>
      <w:r w:rsidR="00A34E34" w:rsidRPr="00F81737">
        <w:rPr>
          <w:rFonts w:cstheme="minorHAnsi"/>
          <w:szCs w:val="22"/>
        </w:rPr>
        <w:t>Data Sources and Search Strategy</w:t>
      </w:r>
      <w:bookmarkEnd w:id="5"/>
    </w:p>
    <w:p w14:paraId="13E98C0F" w14:textId="4B1B0665" w:rsidR="00797C11" w:rsidRPr="00F81737" w:rsidRDefault="00A34E34" w:rsidP="00865F64">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In collaboration with a senior medical librarian with specialist skills in systematic review searching (DM), a comprehensive search strategy was developed. The search encompassed four electronic databases: CINAHL, EMBASE, Medline (OVID) and Web of Science. The terms searched consisted of keywords and subject headings that were adapted for each database and can be divided into three categories: i) the condition (e.g. 'narcolepsy', 'narcolepsy type 1', 'narcolepsy type 2', 'narcolepsy with cataplexy') ii) health-related quality of life (quality of life', 'quality of life assessment', 'HRQoL'), and iii) HRQoL tools (e.g. 'Short Form 36, 'European Quality of Life 5 Dimensions Visual Analogue Scale', 'functional outcome of sleep questionnaire'). The reference lists of articles identified in the initial search were scanned to identify any studies potentially missed.</w:t>
      </w:r>
    </w:p>
    <w:p w14:paraId="2E21AC2E" w14:textId="42B67FBC" w:rsidR="00A34E34" w:rsidRPr="00F81737" w:rsidRDefault="004F53EF" w:rsidP="00865F64">
      <w:pPr>
        <w:pStyle w:val="Heading2"/>
        <w:rPr>
          <w:rFonts w:cstheme="minorHAnsi"/>
          <w:szCs w:val="22"/>
        </w:rPr>
      </w:pPr>
      <w:bookmarkStart w:id="6" w:name="_Toc51690941"/>
      <w:r>
        <w:rPr>
          <w:rFonts w:cstheme="minorHAnsi"/>
          <w:szCs w:val="22"/>
        </w:rPr>
        <w:t xml:space="preserve">2.3 </w:t>
      </w:r>
      <w:r w:rsidR="00A34E34" w:rsidRPr="00F81737">
        <w:rPr>
          <w:rFonts w:cstheme="minorHAnsi"/>
          <w:szCs w:val="22"/>
        </w:rPr>
        <w:t>Selection of Eligible Studies</w:t>
      </w:r>
      <w:bookmarkEnd w:id="6"/>
    </w:p>
    <w:p w14:paraId="5CD73142" w14:textId="77777777" w:rsidR="00A34E34" w:rsidRDefault="00A34E34" w:rsidP="00865F64">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Articles were retrieved and deduplicated. Titles and abstracts were screened to determine their eligibility for inclusion by two researchers (RT and JB). Inter-rater disagreements were resolved through</w:t>
      </w:r>
      <w:r>
        <w:rPr>
          <w:rFonts w:asciiTheme="minorHAnsi" w:hAnsiTheme="minorHAnsi" w:cstheme="minorHAnsi"/>
          <w:sz w:val="22"/>
          <w:szCs w:val="22"/>
        </w:rPr>
        <w:t xml:space="preserve"> careful</w:t>
      </w:r>
      <w:r w:rsidRPr="00F81737">
        <w:rPr>
          <w:rFonts w:asciiTheme="minorHAnsi" w:hAnsiTheme="minorHAnsi" w:cstheme="minorHAnsi"/>
          <w:sz w:val="22"/>
          <w:szCs w:val="22"/>
        </w:rPr>
        <w:t xml:space="preserve"> re-examination and discussion of the article between reviewers until a consensus was reached. The full texts of the potentially eligible studies were retrieved and independently assessed by both reviewers (RT and JB) to determine eligibility for inclusion in the final analyses. A similar method of addressing disagreements between researchers was applied for the full-text screening phase. </w:t>
      </w:r>
    </w:p>
    <w:p w14:paraId="468994EE" w14:textId="77777777" w:rsidR="00A34E34" w:rsidRPr="00462141" w:rsidRDefault="00A34E34" w:rsidP="00865F64">
      <w:pPr>
        <w:spacing w:line="360" w:lineRule="auto"/>
        <w:jc w:val="both"/>
        <w:rPr>
          <w:rFonts w:asciiTheme="minorHAnsi" w:hAnsiTheme="minorHAnsi" w:cstheme="minorHAnsi"/>
          <w:sz w:val="22"/>
          <w:szCs w:val="22"/>
        </w:rPr>
      </w:pPr>
    </w:p>
    <w:p w14:paraId="27235424" w14:textId="4D1650DF" w:rsidR="00A34E34" w:rsidRPr="00F81737" w:rsidRDefault="004F53EF" w:rsidP="00865F64">
      <w:pPr>
        <w:pStyle w:val="Heading2"/>
        <w:rPr>
          <w:rFonts w:cstheme="minorHAnsi"/>
          <w:szCs w:val="22"/>
        </w:rPr>
      </w:pPr>
      <w:bookmarkStart w:id="7" w:name="_Toc51690942"/>
      <w:r>
        <w:rPr>
          <w:rFonts w:cstheme="minorHAnsi"/>
          <w:szCs w:val="22"/>
        </w:rPr>
        <w:t xml:space="preserve">2.4 </w:t>
      </w:r>
      <w:r w:rsidR="00A34E34" w:rsidRPr="00F81737">
        <w:rPr>
          <w:rFonts w:cstheme="minorHAnsi"/>
          <w:szCs w:val="22"/>
        </w:rPr>
        <w:t>Data Extraction and Quality Assessment</w:t>
      </w:r>
      <w:bookmarkEnd w:id="7"/>
    </w:p>
    <w:p w14:paraId="115FAF37" w14:textId="7D7BE003" w:rsidR="00A34E34" w:rsidRPr="00F81737" w:rsidRDefault="00A34E34" w:rsidP="00865F64">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 xml:space="preserve">Primary data extraction was conducted by RT, with JB examining the articles independently to reduce bias. Two researchers (RT and JB) independently appraised the risk of bias of included studies, with disagreements resolved through discussion between researchers until a conclusion was reached. A modified version of the Joanna Briggs Institute Checklist for Analytical Cross Sectional Studies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&lt;EndNote&gt;&lt;Cite&gt;&lt;Author&gt;Moola&lt;/Author&gt;&lt;Year&gt;2017&lt;/Year&gt;&lt;RecNum&gt;908&lt;/RecNum&gt;&lt;DisplayText&gt;(Moola et al., 2017)&lt;/DisplayText&gt;&lt;record&gt;&lt;rec-number&gt;908&lt;/rec-number&gt;&lt;foreign-keys&gt;&lt;key app="EN" db-id="dfrfvff54xvadleprsvv55vszrxdrer00p2r" timestamp="1593524964" guid="835f5c67-43d4-4188-a8cf-7c90a526008c"&gt;908&lt;/key&gt;&lt;/foreign-keys&gt;&lt;ref-type name="Journal Article"&gt;17&lt;/ref-type&gt;&lt;contributors&gt;&lt;authors&gt;&lt;author&gt;Moola, S&lt;/author&gt;&lt;author&gt;Munn, Z&lt;/author&gt;&lt;author&gt;Tufanaru, C&lt;/author&gt;&lt;author&gt;Aromataris, E&lt;/author&gt;&lt;author&gt;Sears, K&lt;/author&gt;&lt;author&gt;Sfetcu, R&lt;/author&gt;&lt;author&gt;Currie, M&lt;/author&gt;&lt;author&gt;Qureshi, R&lt;/author&gt;&lt;author&gt;Mattis, P&lt;/author&gt;&lt;author&gt;Lisy, K&lt;/author&gt;&lt;/authors&gt;&lt;/contributors&gt;&lt;titles&gt;&lt;title&gt;Checklist for analytical cross sectional studies&lt;/title&gt;&lt;secondary-title&gt;Joanna Briggs Institute Reviewer’s Manual [Internet]. The Joanna Briggs Institute&lt;/secondary-title&gt;&lt;/titles&gt;&lt;periodical&gt;&lt;full-title&gt;Joanna Briggs Institute Reviewer’s Manual [Internet]. The Joanna Briggs Institute&lt;/full-title&gt;&lt;/periodical&gt;&lt;dates&gt;&lt;year&gt;2017&lt;/year&gt;&lt;/dates&gt;&lt;urls&gt;&lt;/urls&gt;&lt;/record&gt;&lt;/Cite&gt;&lt;/EndNote&gt;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(Moola et al., 2017)</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was utilised to assess the risk of bias of included studies. This modified tool utilised the following five domains to assess bias: i) sample, ii) subjects and setting, iii) objective measures of disease, iv) outcome measured and v) statistical analysis. Any discrepancies were resolved through discussion and review of the original article. If included articles were longitudinal or follow-up studies, baseline HRQoL data </w:t>
      </w:r>
      <w:r>
        <w:rPr>
          <w:rFonts w:asciiTheme="minorHAnsi" w:hAnsiTheme="minorHAnsi" w:cstheme="minorHAnsi"/>
          <w:sz w:val="22"/>
          <w:szCs w:val="22"/>
        </w:rPr>
        <w:t>were</w:t>
      </w:r>
      <w:r w:rsidRPr="00F81737">
        <w:rPr>
          <w:rFonts w:asciiTheme="minorHAnsi" w:hAnsiTheme="minorHAnsi" w:cstheme="minorHAnsi"/>
          <w:sz w:val="22"/>
          <w:szCs w:val="22"/>
        </w:rPr>
        <w:t xml:space="preserve"> selected for analysis.</w:t>
      </w:r>
    </w:p>
    <w:p w14:paraId="1ED1850F" w14:textId="77777777" w:rsidR="00A34E34" w:rsidRPr="00F81737" w:rsidRDefault="00A34E34" w:rsidP="00865F64">
      <w:pPr>
        <w:spacing w:line="360" w:lineRule="auto"/>
        <w:jc w:val="both"/>
        <w:rPr>
          <w:rFonts w:asciiTheme="minorHAnsi" w:hAnsiTheme="minorHAnsi" w:cstheme="minorHAnsi"/>
          <w:sz w:val="22"/>
          <w:szCs w:val="22"/>
        </w:rPr>
      </w:pPr>
    </w:p>
    <w:p w14:paraId="66EA4D24" w14:textId="0FD7265E" w:rsidR="00A34E34" w:rsidRPr="00F81737" w:rsidRDefault="004F53EF" w:rsidP="00865F64">
      <w:pPr>
        <w:pStyle w:val="Heading2"/>
        <w:rPr>
          <w:rFonts w:cstheme="minorHAnsi"/>
          <w:szCs w:val="22"/>
        </w:rPr>
      </w:pPr>
      <w:bookmarkStart w:id="8" w:name="_Toc51690943"/>
      <w:r>
        <w:rPr>
          <w:rFonts w:cstheme="minorHAnsi"/>
          <w:szCs w:val="22"/>
        </w:rPr>
        <w:t xml:space="preserve">2.5 </w:t>
      </w:r>
      <w:r w:rsidR="00A34E34" w:rsidRPr="00F81737">
        <w:rPr>
          <w:rFonts w:cstheme="minorHAnsi"/>
          <w:szCs w:val="22"/>
        </w:rPr>
        <w:t>Statistical Analysis</w:t>
      </w:r>
      <w:bookmarkEnd w:id="8"/>
    </w:p>
    <w:p w14:paraId="459E3CDD" w14:textId="4A224944" w:rsidR="00A34E34" w:rsidRDefault="00A34E34" w:rsidP="00865F64">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Statistical heterogeneity was determined using I</w:t>
      </w:r>
      <w:r w:rsidRPr="00F81737">
        <w:rPr>
          <w:rFonts w:asciiTheme="minorHAnsi" w:hAnsiTheme="minorHAnsi" w:cstheme="minorHAnsi"/>
          <w:sz w:val="22"/>
          <w:szCs w:val="22"/>
          <w:vertAlign w:val="superscript"/>
        </w:rPr>
        <w:t>2</w:t>
      </w:r>
      <w:r w:rsidRPr="00F81737">
        <w:rPr>
          <w:rFonts w:asciiTheme="minorHAnsi" w:hAnsiTheme="minorHAnsi" w:cstheme="minorHAnsi"/>
          <w:sz w:val="22"/>
          <w:szCs w:val="22"/>
        </w:rPr>
        <w:t xml:space="preserve"> values, with values nearing 25%, 50%, and 75% representing low, moderate and high heterogeneity, respectively</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&lt;EndNote&gt;&lt;Cite&gt;&lt;Author&gt;Higgins&lt;/Author&gt;&lt;Year&gt;2003&lt;/Year&gt;&lt;RecNum&gt;909&lt;/RecNum&gt;&lt;DisplayText&gt;(Higgins, Thompson, Deeks, &amp;amp; Altman, 2003)&lt;/DisplayText&gt;&lt;record&gt;&lt;rec-number&gt;909&lt;/rec-number&gt;&lt;foreign-keys&gt;&lt;key app="EN" db-id="dfrfvff54xvadleprsvv55vszrxdrer00p2r" timestamp="1593526676" guid="a9bacc5a-96d2-46e9-bcd2-3b84b55aedc2"&gt;909&lt;/key&gt;&lt;/foreign-keys&gt;&lt;ref-type name="Journal Article"&gt;17&lt;/ref-type&gt;&lt;contributors&gt;&lt;authors&gt;&lt;author&gt;Higgins, Julian P. T.&lt;/author&gt;&lt;author&gt;Thompson, Simon G.&lt;/author&gt;&lt;author&gt;Deeks, Jonathan J.&lt;/author&gt;&lt;author&gt;Altman, Douglas G.&lt;/author&gt;&lt;/authors&gt;&lt;/contributors&gt;&lt;titles&gt;&lt;title&gt;Measuring inconsistency in meta-analyses&lt;/title&gt;&lt;secondary-title&gt;The British Medical Journal (Clinical Research Edition.)&lt;/secondary-title&gt;&lt;alt-title&gt;BMJ&lt;/alt-title&gt;&lt;/titles&gt;&lt;alt-periodical&gt;&lt;full-title&gt;BMJ&lt;/full-title&gt;&lt;/alt-periodical&gt;&lt;pages&gt;557-560&lt;/pages&gt;&lt;volume&gt;327&lt;/volume&gt;&lt;number&gt;7414&lt;/number&gt;&lt;keywords&gt;&lt;keyword&gt;Data Interpretation, Statistical&lt;/keyword&gt;&lt;keyword&gt;*Meta-Analysis as Topic&lt;/keyword&gt;&lt;keyword&gt;Reproducibility of Results&lt;/keyword&gt;&lt;keyword&gt;Sensitivity and Specificity&lt;/keyword&gt;&lt;/keywords&gt;&lt;dates&gt;&lt;year&gt;2003&lt;/year&gt;&lt;/dates&gt;&lt;publisher&gt;BMJ Publishing Group Ltd.&lt;/publisher&gt;&lt;isbn&gt;1756-1833&amp;#xD;0959-8138&lt;/isbn&gt;&lt;accession-num&gt;12958120&lt;/accession-num&gt;&lt;urls&gt;&lt;related-urls&gt;&lt;url&gt;https://pubmed.ncbi.nlm.nih.gov/12958120&lt;/url&gt;&lt;url&gt;https://www.ncbi.nlm.nih.gov/pmc/articles/PMC192859/&lt;/url&gt;&lt;/related-urls&gt;&lt;/urls&gt;&lt;electronic-resource-num&gt;10.1136/bmj.327.7414.557&lt;/electronic-resource-num&gt;&lt;remote-database-name&gt;PubMed&lt;/remote-database-name&gt;&lt;language&gt;eng&lt;/language&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(Higgins, Thompson, Deeks, &amp; Altman, 2003)</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As high levels of heterogeneity were identified between studies, random-effects meta-analyses with 95% confidence intervals (CI) using Comprehensive Meta-Analysis were employed. Meta-analyses were conducted for each domain of the SF-36, and the utility and VAS scores of the EQ5D</w:t>
      </w:r>
      <w:r>
        <w:rPr>
          <w:rFonts w:asciiTheme="minorHAnsi" w:hAnsiTheme="minorHAnsi" w:cstheme="minorHAnsi"/>
          <w:sz w:val="22"/>
          <w:szCs w:val="22"/>
        </w:rPr>
        <w:t xml:space="preserve">. </w:t>
      </w:r>
      <w:r w:rsidRPr="00F81737">
        <w:rPr>
          <w:rFonts w:asciiTheme="minorHAnsi" w:hAnsiTheme="minorHAnsi" w:cstheme="minorHAnsi"/>
          <w:sz w:val="22"/>
          <w:szCs w:val="22"/>
        </w:rPr>
        <w:t xml:space="preserve">Two separate meta-analyses were conducted for the physical (PCS) and mental (MCS) component summaries for the SF36, respectively. The first meta-analyses included only studies which provided calculated PCS and MCS values and their standard deviations. The second meta-analysis utilised the formula outlined by </w:t>
      </w:r>
      <w:r w:rsidRPr="00F81737">
        <w:rPr>
          <w:rFonts w:asciiTheme="minorHAnsi" w:hAnsiTheme="minorHAnsi" w:cstheme="minorHAnsi"/>
          <w:sz w:val="22"/>
          <w:szCs w:val="22"/>
        </w:rPr>
        <w:fldChar w:fldCharType="begin"/>
      </w:r>
      <w:r w:rsidR="00911120">
        <w:rPr>
          <w:rFonts w:asciiTheme="minorHAnsi" w:hAnsiTheme="minorHAnsi" w:cstheme="minorHAnsi"/>
          <w:sz w:val="22"/>
          <w:szCs w:val="22"/>
        </w:rPr>
        <w:instrText xml:space="preserve"> ADDIN EN.CITE &lt;EndNote&gt;&lt;Cite AuthorYear="1"&gt;&lt;Author&gt;Taft&lt;/Author&gt;&lt;Year&gt;2001&lt;/Year&gt;&lt;RecNum&gt;834&lt;/RecNum&gt;&lt;DisplayText&gt;Taft, Karlsson, and Sullivan (2001)&lt;/DisplayText&gt;&lt;record&gt;&lt;rec-number&gt;834&lt;/rec-number&gt;&lt;foreign-keys&gt;&lt;key app="EN" db-id="dfrfvff54xvadleprsvv55vszrxdrer00p2r" timestamp="1579089183" guid="c2fbb2b6-2126-4090-b0b2-37832c0987c7"&gt;834&lt;/key&gt;&lt;/foreign-keys&gt;&lt;ref-type name="Journal Article"&gt;17&lt;/ref-type&gt;&lt;contributors&gt;&lt;authors&gt;&lt;author&gt;Taft, Charles&lt;/author&gt;&lt;author&gt;Karlsson, Jan&lt;/author&gt;&lt;author&gt;Sullivan, Marianne&lt;/author&gt;&lt;/authors&gt;&lt;/contributors&gt;&lt;titles&gt;&lt;title&gt;Do SF-36 summary component scores accurately summarize subscale scores?&lt;/title&gt;&lt;secondary-title&gt;Quality of Life Research&lt;/secondary-title&gt;&lt;/titles&gt;&lt;periodical&gt;&lt;full-title&gt;Quality of Life Research&lt;/full-title&gt;&lt;/periodical&gt;&lt;pages&gt;395-404&lt;/pages&gt;&lt;volume&gt;10&lt;/volume&gt;&lt;number&gt;5&lt;/number&gt;&lt;dates&gt;&lt;year&gt;2001&lt;/year&gt;&lt;/dates&gt;&lt;publisher&gt;Springer Science and Business Media LLC&lt;/publisher&gt;&lt;isbn&gt;0962-9343&lt;/isbn&gt;&lt;urls&gt;&lt;related-urls&gt;&lt;url&gt;https://dx.doi.org/10.1023/a:1012552211996&lt;/url&gt;&lt;/related-urls&gt;&lt;/urls&gt;&lt;electronic-resource-num&gt;10.1023/a:1012552211996&lt;/electronic-resource-num&gt;&lt;/record&gt;&lt;/Cite&gt;&lt;/EndNote&gt;</w:instrText>
      </w:r>
      <w:r w:rsidRPr="00F81737">
        <w:rPr>
          <w:rFonts w:asciiTheme="minorHAnsi" w:hAnsiTheme="minorHAnsi" w:cstheme="minorHAnsi"/>
          <w:sz w:val="22"/>
          <w:szCs w:val="22"/>
        </w:rPr>
        <w:fldChar w:fldCharType="separate"/>
      </w:r>
      <w:r w:rsidR="00911120">
        <w:rPr>
          <w:rFonts w:asciiTheme="minorHAnsi" w:hAnsiTheme="minorHAnsi" w:cstheme="minorHAnsi"/>
          <w:noProof/>
          <w:sz w:val="22"/>
          <w:szCs w:val="22"/>
        </w:rPr>
        <w:t>Taft, Karlsson, and Sullivan (2001)</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to calculate the PCS and MCS values from the domain scores when summary scores were not provided. Standard deviations for these PCS and MCS scores were imputed according to the process outlined by </w:t>
      </w:r>
      <w:r w:rsidRPr="00F81737">
        <w:rPr>
          <w:rFonts w:asciiTheme="minorHAnsi" w:hAnsiTheme="minorHAnsi" w:cstheme="minorHAnsi"/>
          <w:sz w:val="22"/>
          <w:szCs w:val="22"/>
        </w:rPr>
        <w:fldChar w:fldCharType="begin"/>
      </w:r>
      <w:r w:rsidR="00911120">
        <w:rPr>
          <w:rFonts w:asciiTheme="minorHAnsi" w:hAnsiTheme="minorHAnsi" w:cstheme="minorHAnsi"/>
          <w:sz w:val="22"/>
          <w:szCs w:val="22"/>
        </w:rPr>
        <w:instrText xml:space="preserve"> ADDIN EN.CITE &lt;EndNote&gt;&lt;Cite AuthorYear="1"&gt;&lt;Author&gt;Furukawa&lt;/Author&gt;&lt;Year&gt;2006&lt;/Year&gt;&lt;RecNum&gt;842&lt;/RecNum&gt;&lt;DisplayText&gt;Furukawa, Barbui, Cipriani, Brambilla, and Watanabe (2006)&lt;/DisplayText&gt;&lt;record&gt;&lt;rec-number&gt;842&lt;/rec-number&gt;&lt;foreign-keys&gt;&lt;key app="EN" db-id="dfrfvff54xvadleprsvv55vszrxdrer00p2r" timestamp="1579624337" guid="6b36622d-f32b-4381-bbbb-e6cbbd523846"&gt;842&lt;/key&gt;&lt;/foreign-keys&gt;&lt;ref-type name="Journal Article"&gt;17&lt;/ref-type&gt;&lt;contributors&gt;&lt;authors&gt;&lt;author&gt;Furukawa, Toshi A.&lt;/author&gt;&lt;author&gt;Barbui, Corrado&lt;/author&gt;&lt;author&gt;Cipriani, Andrea&lt;/author&gt;&lt;author&gt;Brambilla, Paolo&lt;/author&gt;&lt;author&gt;Watanabe, Norio&lt;/author&gt;&lt;/authors&gt;&lt;/contributors&gt;&lt;titles&gt;&lt;title&gt;Imputing missing standard deviations in meta-analyses can provide accurate results&lt;/title&gt;&lt;secondary-title&gt;Journal of Clinical Epidemiology&lt;/secondary-title&gt;&lt;/titles&gt;&lt;periodical&gt;&lt;full-title&gt;Journal of Clinical Epidemiology&lt;/full-title&gt;&lt;/periodical&gt;&lt;pages&gt;7-10&lt;/pages&gt;&lt;volume&gt;59&lt;/volume&gt;&lt;number&gt;1&lt;/number&gt;&lt;dates&gt;&lt;year&gt;2006&lt;/year&gt;&lt;/dates&gt;&lt;publisher&gt;Elsevier BV&lt;/publisher&gt;&lt;isbn&gt;0895-4356&lt;/isbn&gt;&lt;urls&gt;&lt;related-urls&gt;&lt;url&gt;https://dx.doi.org/10.1016/j.jclinepi.2005.06.006&lt;/url&gt;&lt;/related-urls&gt;&lt;/urls&gt;&lt;electronic-resource-num&gt;10.1016/j.jclinepi.2005.06.006&lt;/electronic-resource-num&gt;&lt;/record&gt;&lt;/Cite&gt;&lt;/EndNote&gt;</w:instrText>
      </w:r>
      <w:r w:rsidRPr="00F81737">
        <w:rPr>
          <w:rFonts w:asciiTheme="minorHAnsi" w:hAnsiTheme="minorHAnsi" w:cstheme="minorHAnsi"/>
          <w:sz w:val="22"/>
          <w:szCs w:val="22"/>
        </w:rPr>
        <w:fldChar w:fldCharType="separate"/>
      </w:r>
      <w:r w:rsidR="00911120">
        <w:rPr>
          <w:rFonts w:asciiTheme="minorHAnsi" w:hAnsiTheme="minorHAnsi" w:cstheme="minorHAnsi"/>
          <w:noProof/>
          <w:sz w:val="22"/>
          <w:szCs w:val="22"/>
        </w:rPr>
        <w:t>Furukawa, Barbui, Cipriani, Brambilla, and Watanabe (2006)</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w:t>
      </w:r>
      <w:r>
        <w:rPr>
          <w:rFonts w:asciiTheme="minorHAnsi" w:hAnsiTheme="minorHAnsi" w:cstheme="minorHAnsi"/>
          <w:sz w:val="22"/>
          <w:szCs w:val="22"/>
        </w:rPr>
        <w:t xml:space="preserve"> </w:t>
      </w:r>
      <w:r w:rsidRPr="00F81737">
        <w:rPr>
          <w:rFonts w:asciiTheme="minorHAnsi" w:hAnsiTheme="minorHAnsi" w:cstheme="minorHAnsi"/>
          <w:sz w:val="22"/>
          <w:szCs w:val="22"/>
        </w:rPr>
        <w:t xml:space="preserve">HRQoL questionnaires that were unable to meta-analysed </w:t>
      </w:r>
      <w:r>
        <w:rPr>
          <w:rFonts w:asciiTheme="minorHAnsi" w:hAnsiTheme="minorHAnsi" w:cstheme="minorHAnsi"/>
          <w:sz w:val="22"/>
          <w:szCs w:val="22"/>
        </w:rPr>
        <w:t>were</w:t>
      </w:r>
      <w:r w:rsidRPr="00F81737">
        <w:rPr>
          <w:rFonts w:asciiTheme="minorHAnsi" w:hAnsiTheme="minorHAnsi" w:cstheme="minorHAnsi"/>
          <w:sz w:val="22"/>
          <w:szCs w:val="22"/>
        </w:rPr>
        <w:t xml:space="preserve"> discussed in a narrative summary. The impact of study variables and characteristics on HRQoL was assessed using Spearman’s Correlation analyses with adjusted r</w:t>
      </w:r>
      <w:r w:rsidRPr="00F81737">
        <w:rPr>
          <w:rFonts w:asciiTheme="minorHAnsi" w:hAnsiTheme="minorHAnsi" w:cstheme="minorHAnsi"/>
          <w:sz w:val="22"/>
          <w:szCs w:val="22"/>
          <w:vertAlign w:val="superscript"/>
        </w:rPr>
        <w:t>2</w:t>
      </w:r>
      <w:r w:rsidRPr="00F81737">
        <w:rPr>
          <w:rFonts w:asciiTheme="minorHAnsi" w:hAnsiTheme="minorHAnsi" w:cstheme="minorHAnsi"/>
          <w:sz w:val="22"/>
          <w:szCs w:val="22"/>
        </w:rPr>
        <w:t>. The HRQoL of people with narcolepsy was compared against normative SF36 values obtained the US</w:t>
      </w:r>
      <w:r w:rsidR="00911120">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&lt;EndNote&gt;&lt;Cite&gt;&lt;Author&gt;Ware&lt;/Author&gt;&lt;Year&gt;1993&lt;/Year&gt;&lt;RecNum&gt;876&lt;/RecNum&gt;&lt;DisplayText&gt;(Ware, Snow, Kosinski, &amp;amp; Gandek, 1993)&lt;/DisplayText&gt;&lt;record&gt;&lt;rec-number&gt;876&lt;/rec-number&gt;&lt;foreign-keys&gt;&lt;key app="EN" db-id="dfrfvff54xvadleprsvv55vszrxdrer00p2r" timestamp="1585245434" guid="c566c7cb-be12-4c03-96d6-fd23271e1513"&gt;876&lt;/key&gt;&lt;/foreign-keys&gt;&lt;ref-type name="Journal Article"&gt;17&lt;/ref-type&gt;&lt;contributors&gt;&lt;authors&gt;&lt;author&gt;Ware, John E.&lt;/author&gt;&lt;author&gt;Snow, Kristin K.&lt;/author&gt;&lt;author&gt;Kosinski, Mark&lt;/author&gt;&lt;author&gt;Gandek, Barbara&lt;/author&gt;&lt;/authors&gt;&lt;/contributors&gt;&lt;titles&gt;&lt;title&gt;SF-36 health survey : manual and interpretation guide&lt;/title&gt;&lt;secondary-title&gt;New England Medical Center, Hospital&amp;#xD;Health, Institute&lt;/secondary-title&gt;&lt;/titles&gt;&lt;dates&gt;&lt;year&gt;1993&lt;/year&gt;&lt;/dates&gt;&lt;pub-location&gt;Boston&lt;/pub-location&gt;&lt;publisher&gt;Health Institute, New England Medical Center&lt;/publisher&gt;&lt;urls&gt;&lt;related-urls&gt;&lt;url&gt;http://catalog.hathitrust.org/api/volumes/oclc/28895942.html&lt;/url&gt;&lt;/related-urls&gt;&lt;/urls&gt;&lt;remote-database-name&gt;/z-wcorg/&lt;/remote-database-name&gt;&lt;remote-database-provider&gt;http://worldcat.org&lt;/remote-database-provider&gt;&lt;language&gt;English&lt;/language&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(Ware, Snow, Kosinski, &amp; Gandek, 1993)</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UK</w:t>
      </w:r>
      <w:r w:rsidR="00DF72B0">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&lt;EndNote&gt;&lt;Cite&gt;&lt;Author&gt;Jenkinson&lt;/Author&gt;&lt;Year&gt;1993&lt;/Year&gt;&lt;RecNum&gt;830&lt;/RecNum&gt;&lt;DisplayText&gt;(Jenkinson, Coulter, &amp;amp; Wright, 1993)&lt;/DisplayText&gt;&lt;record&gt;&lt;rec-number&gt;830&lt;/rec-number&gt;&lt;foreign-keys&gt;&lt;key app="EN" db-id="dfrfvff54xvadleprsvv55vszrxdrer00p2r" timestamp="1578481585" guid="4e5d771b-8243-4356-b7d9-854e680e00d4"&gt;830&lt;/key&gt;&lt;/foreign-keys&gt;&lt;ref-type name="Journal Article"&gt;17&lt;/ref-type&gt;&lt;contributors&gt;&lt;authors&gt;&lt;author&gt;Jenkinson, C.&lt;/author&gt;&lt;author&gt;Coulter, A.&lt;/author&gt;&lt;author&gt;Wright, L.&lt;/author&gt;&lt;/authors&gt;&lt;/contributors&gt;&lt;titles&gt;&lt;title&gt;Short form 36 (SF36) health survey questionnaire: normative data for adults of working age&lt;/title&gt;&lt;secondary-title&gt;The British Medical Journal&lt;/secondary-title&gt;&lt;/titles&gt;&lt;periodical&gt;&lt;full-title&gt;The British Medical Journal&lt;/full-title&gt;&lt;/periodical&gt;&lt;pages&gt;1437-1440&lt;/pages&gt;&lt;volume&gt;306&lt;/volume&gt;&lt;number&gt;6890&lt;/number&gt;&lt;dates&gt;&lt;year&gt;1993&lt;/year&gt;&lt;/dates&gt;&lt;publisher&gt;BMJ&lt;/publisher&gt;&lt;isbn&gt;0959-8138&lt;/isbn&gt;&lt;urls&gt;&lt;related-urls&gt;&lt;url&gt;https://dx.doi.org/10.1136/bmj.306.6890.1437&lt;/url&gt;&lt;/related-urls&gt;&lt;/urls&gt;&lt;electronic-resource-num&gt;10.1136/bmj.306.6890.1437&lt;/electronic-resource-num&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(Jenkinson, Coulter, &amp; Wright, 1993)</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France</w:t>
      </w:r>
      <w:r w:rsidR="00DF72B0">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&lt;EndNote&gt;&lt;Cite&gt;&lt;Author&gt;Audureau&lt;/Author&gt;&lt;Year&gt;2013&lt;/Year&gt;&lt;RecNum&gt;829&lt;/RecNum&gt;&lt;DisplayText&gt;(Audureau, Rican, &amp;amp; Coste, 2013)&lt;/DisplayText&gt;&lt;record&gt;&lt;rec-number&gt;829&lt;/rec-number&gt;&lt;foreign-keys&gt;&lt;key app="EN" db-id="dfrfvff54xvadleprsvv55vszrxdrer00p2r" timestamp="1578480991" guid="da992365-6ac4-4e9e-ad23-556e2d41f4c2"&gt;829&lt;/key&gt;&lt;/foreign-keys&gt;&lt;ref-type name="Journal Article"&gt;17&lt;/ref-type&gt;&lt;contributors&gt;&lt;authors&gt;&lt;author&gt;Audureau, Etienne&lt;/author&gt;&lt;author&gt;Rican, Stéphane&lt;/author&gt;&lt;author&gt;Coste, Joël&lt;/author&gt;&lt;/authors&gt;&lt;/contributors&gt;&lt;titles&gt;&lt;title&gt;Worsening trends and increasing disparities in health-related quality of life: evidence from two French population-based cross-sectional surveys, 1995–2003&lt;/title&gt;&lt;secondary-title&gt;Quality of Life Research&lt;/secondary-title&gt;&lt;/titles&gt;&lt;periodical&gt;&lt;full-title&gt;Quality of Life Research&lt;/full-title&gt;&lt;/periodical&gt;&lt;pages&gt;13-26&lt;/pages&gt;&lt;volume&gt;22&lt;/volume&gt;&lt;number&gt;1&lt;/number&gt;&lt;dates&gt;&lt;year&gt;2013&lt;/year&gt;&lt;/dates&gt;&lt;publisher&gt;Springer Science and Business Media LLC&lt;/publisher&gt;&lt;isbn&gt;0962-9343&lt;/isbn&gt;&lt;urls&gt;&lt;related-urls&gt;&lt;url&gt;https://dx.doi.org/10.1007/s11136-012-0117-7&lt;/url&gt;&lt;/related-urls&gt;&lt;/urls&gt;&lt;electronic-resource-num&gt;10.1007/s11136-012-0117-7&lt;/electronic-resource-num&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(Audureau, Rican, &amp; Coste, 2013)</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and Norway</w:t>
      </w:r>
      <w:r w:rsidR="00DF72B0">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&lt;EndNote&gt;&lt;Cite&gt;&lt;Author&gt;Ribu&lt;/Author&gt;&lt;Year&gt;2007&lt;/Year&gt;&lt;RecNum&gt;841&lt;/RecNum&gt;&lt;DisplayText&gt;(Ribu, Hanestad, Moum, Birkeland, &amp;amp; Rustoen, 2007)&lt;/DisplayText&gt;&lt;record&gt;&lt;rec-number&gt;841&lt;/rec-number&gt;&lt;foreign-keys&gt;&lt;key app="EN" db-id="dfrfvff54xvadleprsvv55vszrxdrer00p2r" timestamp="1579602698" guid="c486abaf-9dba-49e5-993c-f77f3e9ef35c"&gt;841&lt;/key&gt;&lt;/foreign-keys&gt;&lt;ref-type name="Journal Article"&gt;17&lt;/ref-type&gt;&lt;contributors&gt;&lt;authors&gt;&lt;author&gt;Ribu, Lis&lt;/author&gt;&lt;author&gt;Hanestad, Berit Rokne&lt;/author&gt;&lt;author&gt;Moum, Torbjorn&lt;/author&gt;&lt;author&gt;Birkeland, Kåre&lt;/author&gt;&lt;author&gt;Rustoen, Tone&lt;/author&gt;&lt;/authors&gt;&lt;/contributors&gt;&lt;titles&gt;&lt;title&gt;A comparison of the health-related quality of life in patients with diabetic foot ulcers, with a diabetes group and a nondiabetes group from the general population&lt;/title&gt;&lt;secondary-title&gt;Quality of Life Research&lt;/secondary-title&gt;&lt;/titles&gt;&lt;periodical&gt;&lt;full-title&gt;Quality of Life Research&lt;/full-title&gt;&lt;/periodical&gt;&lt;pages&gt;179-189&lt;/pages&gt;&lt;volume&gt;16&lt;/volume&gt;&lt;number&gt;2&lt;/number&gt;&lt;dates&gt;&lt;year&gt;2007&lt;/year&gt;&lt;/dates&gt;&lt;publisher&gt;Springer Science and Business Media LLC&lt;/publisher&gt;&lt;isbn&gt;0962-9343&lt;/isbn&gt;&lt;urls&gt;&lt;related-urls&gt;&lt;url&gt;https://dx.doi.org/10.1007/s11136-006-0031-y&lt;/url&gt;&lt;/related-urls&gt;&lt;/urls&gt;&lt;electronic-resource-num&gt;10.1007/s11136-006-0031-y&lt;/electronic-resource-num&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(Ribu, Hanestad, Moum, Birkeland, &amp; Rustoen, 2007)</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Data from people with narcolepsy was</w:t>
      </w:r>
      <w:r>
        <w:rPr>
          <w:rFonts w:asciiTheme="minorHAnsi" w:hAnsiTheme="minorHAnsi" w:cstheme="minorHAnsi"/>
          <w:sz w:val="22"/>
          <w:szCs w:val="22"/>
        </w:rPr>
        <w:t xml:space="preserve"> also</w:t>
      </w:r>
      <w:r w:rsidRPr="00F81737">
        <w:rPr>
          <w:rFonts w:asciiTheme="minorHAnsi" w:hAnsiTheme="minorHAnsi" w:cstheme="minorHAnsi"/>
          <w:sz w:val="22"/>
          <w:szCs w:val="22"/>
        </w:rPr>
        <w:t xml:space="preserve"> plotted alongside data from people with epilepsy</w:t>
      </w:r>
      <w:r w:rsidR="00DF72B0">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&lt;EndNote&gt;&lt;Cite&gt;&lt;Author&gt;Hermann&lt;/Author&gt;&lt;Year&gt;1996&lt;/Year&gt;&lt;RecNum&gt;879&lt;/RecNum&gt;&lt;DisplayText&gt;(Hermann et al., 1996)&lt;/DisplayText&gt;&lt;record&gt;&lt;rec-number&gt;879&lt;/rec-number&gt;&lt;foreign-keys&gt;&lt;key app="EN" db-id="dfrfvff54xvadleprsvv55vszrxdrer00p2r" timestamp="1585247247" guid="e1692c01-ad3b-4fc9-b185-b67aa47e3942"&gt;879&lt;/key&gt;&lt;/foreign-keys&gt;&lt;ref-type name="Journal Article"&gt;17&lt;/ref-type&gt;&lt;contributors&gt;&lt;authors&gt;&lt;author&gt;Hermann, Bruce P.&lt;/author&gt;&lt;author&gt;Vickrey, Barbara&lt;/author&gt;&lt;author&gt;Hays, Ron D.&lt;/author&gt;&lt;author&gt;Cramer, Joyce&lt;/author&gt;&lt;author&gt;Devinsky, Orrin&lt;/author&gt;&lt;author&gt;Meador, Kimford&lt;/author&gt;&lt;author&gt;Perrine, Kenneth&lt;/author&gt;&lt;author&gt;Myers, Lawrence W.&lt;/author&gt;&lt;author&gt;Ellison, George W.&lt;/author&gt;&lt;/authors&gt;&lt;/contributors&gt;&lt;titles&gt;&lt;title&gt;A comparison of health-related quality of life in patients with epilepsy, diabetes and multiple sclerosis&lt;/title&gt;&lt;secondary-title&gt;Epilepsy Research&lt;/secondary-title&gt;&lt;/titles&gt;&lt;periodical&gt;&lt;full-title&gt;Epilepsy Research&lt;/full-title&gt;&lt;/periodical&gt;&lt;pages&gt;113-118&lt;/pages&gt;&lt;volume&gt;25&lt;/volume&gt;&lt;number&gt;2&lt;/number&gt;&lt;dates&gt;&lt;year&gt;1996&lt;/year&gt;&lt;/dates&gt;&lt;publisher&gt;Elsevier BV&lt;/publisher&gt;&lt;isbn&gt;0920-1211&lt;/isbn&gt;&lt;urls&gt;&lt;related-urls&gt;&lt;url&gt;https://dx.doi.org/10.1016/0920-1211(96)00024-1&lt;/url&gt;&lt;/related-urls&gt;&lt;/urls&gt;&lt;electronic-resource-num&gt;10.1016/0920-1211(96)00024-1&lt;/electronic-resource-num&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(Hermann et al., 1996)</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multiple sclerosis</w:t>
      </w:r>
      <w:r w:rsidR="00DF72B0">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&lt;EndNote&gt;&lt;Cite&gt;&lt;Author&gt;Hermann&lt;/Author&gt;&lt;Year&gt;1996&lt;/Year&gt;&lt;RecNum&gt;879&lt;/RecNum&gt;&lt;DisplayText&gt;(Hermann et al., 1996)&lt;/DisplayText&gt;&lt;record&gt;&lt;rec-number&gt;879&lt;/rec-number&gt;&lt;foreign-keys&gt;&lt;key app="EN" db-id="dfrfvff54xvadleprsvv55vszrxdrer00p2r" timestamp="1585247247" guid="e1692c01-ad3b-4fc9-b185-b67aa47e3942"&gt;879&lt;/key&gt;&lt;/foreign-keys&gt;&lt;ref-type name="Journal Article"&gt;17&lt;/ref-type&gt;&lt;contributors&gt;&lt;authors&gt;&lt;author&gt;Hermann, Bruce P.&lt;/author&gt;&lt;author&gt;Vickrey, Barbara&lt;/author&gt;&lt;author&gt;Hays, Ron D.&lt;/author&gt;&lt;author&gt;Cramer, Joyce&lt;/author&gt;&lt;author&gt;Devinsky, Orrin&lt;/author&gt;&lt;author&gt;Meador, Kimford&lt;/author&gt;&lt;author&gt;Perrine, Kenneth&lt;/author&gt;&lt;author&gt;Myers, Lawrence W.&lt;/author&gt;&lt;author&gt;Ellison, George W.&lt;/author&gt;&lt;/authors&gt;&lt;/contributors&gt;&lt;titles&gt;&lt;title&gt;A comparison of health-related quality of life in patients with epilepsy, diabetes and multiple sclerosis&lt;/title&gt;&lt;secondary-title&gt;Epilepsy Research&lt;/secondary-title&gt;&lt;/titles&gt;&lt;periodical&gt;&lt;full-title&gt;Epilepsy Research&lt;/full-title&gt;&lt;/periodical&gt;&lt;pages&gt;113-118&lt;/pages&gt;&lt;volume&gt;25&lt;/volume&gt;&lt;number&gt;2&lt;/number&gt;&lt;dates&gt;&lt;year&gt;1996&lt;/year&gt;&lt;/dates&gt;&lt;publisher&gt;Elsevier BV&lt;/publisher&gt;&lt;isbn&gt;0920-1211&lt;/isbn&gt;&lt;urls&gt;&lt;related-urls&gt;&lt;url&gt;https://dx.doi.org/10.1016/0920-1211(96)00024-1&lt;/url&gt;&lt;/related-urls&gt;&lt;/urls&gt;&lt;electronic-resource-num&gt;10.1016/0920-1211(96)00024-1&lt;/electronic-resource-num&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(Hermann et al., 1996)</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diabetes</w:t>
      </w:r>
      <w:r w:rsidR="00DF72B0">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&lt;EndNote&gt;&lt;Cite&gt;&lt;Author&gt;Ribu&lt;/Author&gt;&lt;Year&gt;2007&lt;/Year&gt;&lt;RecNum&gt;841&lt;/RecNum&gt;&lt;DisplayText&gt;(Ribu et al., 2007)&lt;/DisplayText&gt;&lt;record&gt;&lt;rec-number&gt;841&lt;/rec-number&gt;&lt;foreign-keys&gt;&lt;key app="EN" db-id="dfrfvff54xvadleprsvv55vszrxdrer00p2r" timestamp="1579602698" guid="c486abaf-9dba-49e5-993c-f77f3e9ef35c"&gt;841&lt;/key&gt;&lt;/foreign-keys&gt;&lt;ref-type name="Journal Article"&gt;17&lt;/ref-type&gt;&lt;contributors&gt;&lt;authors&gt;&lt;author&gt;Ribu, Lis&lt;/author&gt;&lt;author&gt;Hanestad, Berit Rokne&lt;/author&gt;&lt;author&gt;Moum, Torbjorn&lt;/author&gt;&lt;author&gt;Birkeland, Kåre&lt;/author&gt;&lt;author&gt;Rustoen, Tone&lt;/author&gt;&lt;/authors&gt;&lt;/contributors&gt;&lt;titles&gt;&lt;title&gt;A comparison of the health-related quality of life in patients with diabetic foot ulcers, with a diabetes group and a nondiabetes group from the general population&lt;/title&gt;&lt;secondary-title&gt;Quality of Life Research&lt;/secondary-title&gt;&lt;/titles&gt;&lt;periodical&gt;&lt;full-title&gt;Quality of Life Research&lt;/full-title&gt;&lt;/periodical&gt;&lt;pages&gt;179-189&lt;/pages&gt;&lt;volume&gt;16&lt;/volume&gt;&lt;number&gt;2&lt;/number&gt;&lt;dates&gt;&lt;year&gt;2007&lt;/year&gt;&lt;/dates&gt;&lt;publisher&gt;Springer Science and Business Media LLC&lt;/publisher&gt;&lt;isbn&gt;0962-9343&lt;/isbn&gt;&lt;urls&gt;&lt;related-urls&gt;&lt;url&gt;https://dx.doi.org/10.1007/s11136-006-0031-y&lt;/url&gt;&lt;/related-urls&gt;&lt;/urls&gt;&lt;electronic-resource-num&gt;10.1007/s11136-006-0031-y&lt;/electronic-resource-num&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(Ribu et al., 2007)</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and hypertension</w:t>
      </w:r>
      <w:r w:rsidR="00DF72B0">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&lt;EndNote&gt;&lt;Cite&gt;&lt;Author&gt;Kusek&lt;/Author&gt;&lt;Year&gt;2002&lt;/Year&gt;&lt;RecNum&gt;874&lt;/RecNum&gt;&lt;DisplayText&gt;(Kusek et al., 2002)&lt;/DisplayText&gt;&lt;record&gt;&lt;rec-number&gt;874&lt;/rec-number&gt;&lt;foreign-keys&gt;&lt;key app="EN" db-id="dfrfvff54xvadleprsvv55vszrxdrer00p2r" timestamp="1585244460" guid="11bef626-48c8-4baa-a37e-5ac724c5e556"&gt;874&lt;/key&gt;&lt;/foreign-keys&gt;&lt;ref-type name="Journal Article"&gt;17&lt;/ref-type&gt;&lt;contributors&gt;&lt;authors&gt;&lt;author&gt;Kusek, John W.&lt;/author&gt;&lt;author&gt;Greene, Paul&lt;/author&gt;&lt;author&gt;Wang, Shin-Ru&lt;/author&gt;&lt;author&gt;Beck, Gerald&lt;/author&gt;&lt;author&gt;West, Delia&lt;/author&gt;&lt;author&gt;Jamerson, Kenneth&lt;/author&gt;&lt;author&gt;Agodoa, Lawrence Y.&lt;/author&gt;&lt;author&gt;Faulkner, Marquetta&lt;/author&gt;&lt;author&gt;Level, Betty&lt;/author&gt;&lt;/authors&gt;&lt;/contributors&gt;&lt;titles&gt;&lt;title&gt;Cross-sectional study of health-related quality of life in African Americans with chronic renal insufficiency: The African American Study of Kidney Sisease and Hypertension Trial&lt;/title&gt;&lt;secondary-title&gt;American Journal of Kidney Diseases&lt;/secondary-title&gt;&lt;/titles&gt;&lt;periodical&gt;&lt;full-title&gt;American Journal of Kidney Diseases&lt;/full-title&gt;&lt;/periodical&gt;&lt;pages&gt;513-524&lt;/pages&gt;&lt;volume&gt;39&lt;/volume&gt;&lt;number&gt;3&lt;/number&gt;&lt;dates&gt;&lt;year&gt;2002&lt;/year&gt;&lt;/dates&gt;&lt;publisher&gt;Elsevier BV&lt;/publisher&gt;&lt;isbn&gt;0272-6386&lt;/isbn&gt;&lt;urls&gt;&lt;related-urls&gt;&lt;url&gt;https://dx.doi.org/10.1053/ajkd.2002.31401&lt;/url&gt;&lt;/related-urls&gt;&lt;/urls&gt;&lt;electronic-resource-num&gt;10.1053/ajkd.2002.31401&lt;/electronic-resource-num&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(Kusek et al., 2002)</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w:t>
      </w:r>
    </w:p>
    <w:p w14:paraId="42519893" w14:textId="77777777" w:rsidR="00A34E34" w:rsidRPr="00F81737" w:rsidRDefault="00A34E34" w:rsidP="00865F64">
      <w:pPr>
        <w:spacing w:line="360" w:lineRule="auto"/>
        <w:jc w:val="both"/>
        <w:rPr>
          <w:rFonts w:asciiTheme="minorHAnsi" w:hAnsiTheme="minorHAnsi" w:cstheme="minorHAnsi"/>
          <w:sz w:val="22"/>
          <w:szCs w:val="22"/>
        </w:rPr>
      </w:pPr>
    </w:p>
    <w:p w14:paraId="32826C6C" w14:textId="0484F5D8" w:rsidR="00DF72B0" w:rsidRPr="00DB32F7" w:rsidRDefault="004F53EF" w:rsidP="00DB32F7">
      <w:pPr>
        <w:pStyle w:val="Heading2"/>
        <w:rPr>
          <w:rFonts w:cstheme="minorHAnsi"/>
          <w:sz w:val="24"/>
          <w:szCs w:val="24"/>
        </w:rPr>
      </w:pPr>
      <w:bookmarkStart w:id="9" w:name="_Toc51690944"/>
      <w:r>
        <w:rPr>
          <w:rFonts w:cstheme="minorHAnsi"/>
          <w:sz w:val="24"/>
          <w:szCs w:val="24"/>
        </w:rPr>
        <w:t xml:space="preserve">3.0 </w:t>
      </w:r>
      <w:r w:rsidR="00A34E34" w:rsidRPr="00462141">
        <w:rPr>
          <w:rFonts w:cstheme="minorHAnsi"/>
          <w:sz w:val="24"/>
          <w:szCs w:val="24"/>
        </w:rPr>
        <w:t>Results</w:t>
      </w:r>
      <w:bookmarkEnd w:id="9"/>
      <w:r w:rsidR="00A34E34" w:rsidRPr="00462141">
        <w:rPr>
          <w:rFonts w:cstheme="minorHAnsi"/>
          <w:sz w:val="24"/>
          <w:szCs w:val="24"/>
        </w:rPr>
        <w:t xml:space="preserve"> </w:t>
      </w:r>
    </w:p>
    <w:p w14:paraId="1225F864" w14:textId="588B7611" w:rsidR="00A34E34" w:rsidRPr="00F81737" w:rsidRDefault="004F53EF" w:rsidP="00865F64">
      <w:pPr>
        <w:spacing w:line="36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3.1 </w:t>
      </w:r>
      <w:r w:rsidR="00A34E34" w:rsidRPr="00F81737">
        <w:rPr>
          <w:rFonts w:asciiTheme="minorHAnsi" w:hAnsiTheme="minorHAnsi" w:cstheme="minorHAnsi"/>
          <w:b/>
          <w:bCs/>
          <w:sz w:val="22"/>
          <w:szCs w:val="22"/>
        </w:rPr>
        <w:t xml:space="preserve">Study Screening </w:t>
      </w:r>
    </w:p>
    <w:p w14:paraId="55B6DD9B" w14:textId="3AC5BA9A" w:rsidR="00A34E34" w:rsidRDefault="00A34E34" w:rsidP="00865F64">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The search strategy yielded 5706 articles, and following deduplication, 3399 unique articles had their titles and abstracts assessed for eligibility. From these articles, 333</w:t>
      </w:r>
      <w:r>
        <w:rPr>
          <w:rFonts w:asciiTheme="minorHAnsi" w:hAnsiTheme="minorHAnsi" w:cstheme="minorHAnsi"/>
          <w:sz w:val="22"/>
          <w:szCs w:val="22"/>
        </w:rPr>
        <w:t>8</w:t>
      </w:r>
      <w:r w:rsidRPr="00F81737">
        <w:rPr>
          <w:rFonts w:asciiTheme="minorHAnsi" w:hAnsiTheme="minorHAnsi" w:cstheme="minorHAnsi"/>
          <w:sz w:val="22"/>
          <w:szCs w:val="22"/>
        </w:rPr>
        <w:t xml:space="preserve"> articles were deemed ineligible and excluded. The full texts of the remaining 6</w:t>
      </w:r>
      <w:r>
        <w:rPr>
          <w:rFonts w:asciiTheme="minorHAnsi" w:hAnsiTheme="minorHAnsi" w:cstheme="minorHAnsi"/>
          <w:sz w:val="22"/>
          <w:szCs w:val="22"/>
        </w:rPr>
        <w:t>1</w:t>
      </w:r>
      <w:r w:rsidRPr="00F81737">
        <w:rPr>
          <w:rFonts w:asciiTheme="minorHAnsi" w:hAnsiTheme="minorHAnsi" w:cstheme="minorHAnsi"/>
          <w:sz w:val="22"/>
          <w:szCs w:val="22"/>
        </w:rPr>
        <w:t xml:space="preserve"> articles were screened to determine eligibility for inclusion, and 31 were excluded; with 24 being published abstracts, three duplicate data sets, three utilising ineligible outcome measures and one study which assessed people without a formal diagnosis of narcolepsy. The remaining 30 articles were included in a </w:t>
      </w:r>
      <w:r>
        <w:rPr>
          <w:rFonts w:asciiTheme="minorHAnsi" w:hAnsiTheme="minorHAnsi" w:cstheme="minorHAnsi"/>
          <w:sz w:val="22"/>
          <w:szCs w:val="22"/>
        </w:rPr>
        <w:t>descriptive</w:t>
      </w:r>
      <w:r w:rsidRPr="00F81737">
        <w:rPr>
          <w:rFonts w:asciiTheme="minorHAnsi" w:hAnsiTheme="minorHAnsi" w:cstheme="minorHAnsi"/>
          <w:sz w:val="22"/>
          <w:szCs w:val="22"/>
        </w:rPr>
        <w:t xml:space="preserve"> synthesi</w:t>
      </w:r>
      <w:r>
        <w:rPr>
          <w:rFonts w:asciiTheme="minorHAnsi" w:hAnsiTheme="minorHAnsi" w:cstheme="minorHAnsi"/>
          <w:sz w:val="22"/>
          <w:szCs w:val="22"/>
        </w:rPr>
        <w:t>s</w:t>
      </w:r>
      <w:r w:rsidRPr="00F81737">
        <w:rPr>
          <w:rFonts w:asciiTheme="minorHAnsi" w:hAnsiTheme="minorHAnsi" w:cstheme="minorHAnsi"/>
          <w:sz w:val="22"/>
          <w:szCs w:val="22"/>
        </w:rPr>
        <w:t xml:space="preserve">, of which 17 articles were included in the SF36 meta-analysis, and five in the EQ5D meta-analysis. Fig. 1 shows the study selection process. </w:t>
      </w:r>
    </w:p>
    <w:p w14:paraId="4E947AB0" w14:textId="31339C7D" w:rsidR="00D60072" w:rsidRDefault="00D60072" w:rsidP="00865F64">
      <w:pPr>
        <w:spacing w:line="360" w:lineRule="auto"/>
        <w:jc w:val="both"/>
        <w:rPr>
          <w:rFonts w:asciiTheme="minorHAnsi" w:hAnsiTheme="minorHAnsi" w:cstheme="minorHAnsi"/>
          <w:sz w:val="22"/>
          <w:szCs w:val="22"/>
        </w:rPr>
      </w:pPr>
    </w:p>
    <w:p w14:paraId="24072621" w14:textId="414E74BD" w:rsidR="00D60072" w:rsidRDefault="00D60072" w:rsidP="00865F64">
      <w:pPr>
        <w:spacing w:line="360" w:lineRule="auto"/>
        <w:jc w:val="both"/>
        <w:rPr>
          <w:rFonts w:asciiTheme="minorHAnsi" w:hAnsiTheme="minorHAnsi" w:cstheme="minorHAnsi"/>
          <w:sz w:val="22"/>
          <w:szCs w:val="22"/>
        </w:rPr>
      </w:pPr>
    </w:p>
    <w:p w14:paraId="5E10C885" w14:textId="44E980DD" w:rsidR="00D60072" w:rsidRDefault="00D60072" w:rsidP="00865F64">
      <w:pPr>
        <w:spacing w:line="360" w:lineRule="auto"/>
        <w:jc w:val="both"/>
        <w:rPr>
          <w:rFonts w:asciiTheme="minorHAnsi" w:hAnsiTheme="minorHAnsi" w:cstheme="minorHAnsi"/>
          <w:sz w:val="22"/>
          <w:szCs w:val="22"/>
        </w:rPr>
      </w:pPr>
    </w:p>
    <w:p w14:paraId="4D01835D" w14:textId="4E1961E6" w:rsidR="00D60072" w:rsidRDefault="00D60072" w:rsidP="00865F64">
      <w:pPr>
        <w:spacing w:line="360" w:lineRule="auto"/>
        <w:jc w:val="both"/>
        <w:rPr>
          <w:rFonts w:asciiTheme="minorHAnsi" w:hAnsiTheme="minorHAnsi" w:cstheme="minorHAnsi"/>
          <w:sz w:val="22"/>
          <w:szCs w:val="22"/>
        </w:rPr>
      </w:pPr>
    </w:p>
    <w:p w14:paraId="3ECD8999" w14:textId="6E2492A3" w:rsidR="00D60072" w:rsidRDefault="00D60072" w:rsidP="00865F64">
      <w:pPr>
        <w:spacing w:line="360" w:lineRule="auto"/>
        <w:jc w:val="both"/>
        <w:rPr>
          <w:rFonts w:asciiTheme="minorHAnsi" w:hAnsiTheme="minorHAnsi" w:cstheme="minorHAnsi"/>
          <w:sz w:val="22"/>
          <w:szCs w:val="22"/>
        </w:rPr>
      </w:pPr>
    </w:p>
    <w:p w14:paraId="0C1A722D" w14:textId="77777777" w:rsidR="00D60072" w:rsidRDefault="00D60072" w:rsidP="00865F64">
      <w:pPr>
        <w:spacing w:line="360" w:lineRule="auto"/>
        <w:jc w:val="both"/>
        <w:rPr>
          <w:rFonts w:asciiTheme="minorHAnsi" w:hAnsiTheme="minorHAnsi" w:cstheme="minorHAnsi"/>
          <w:sz w:val="22"/>
          <w:szCs w:val="22"/>
        </w:rPr>
      </w:pPr>
    </w:p>
    <w:p w14:paraId="636075DF" w14:textId="1D789DB9" w:rsidR="00A34E34" w:rsidRDefault="00A34E34" w:rsidP="00865F64">
      <w:pPr>
        <w:spacing w:line="360" w:lineRule="auto"/>
        <w:jc w:val="both"/>
        <w:rPr>
          <w:rFonts w:asciiTheme="minorHAnsi" w:hAnsiTheme="minorHAnsi" w:cstheme="minorHAnsi"/>
          <w:sz w:val="22"/>
          <w:szCs w:val="22"/>
        </w:rPr>
      </w:pPr>
    </w:p>
    <w:p w14:paraId="3374FD3E" w14:textId="3896A463" w:rsidR="00DF72B0" w:rsidRDefault="00D60072" w:rsidP="00D60072">
      <w:pPr>
        <w:spacing w:line="360" w:lineRule="auto"/>
        <w:jc w:val="center"/>
        <w:rPr>
          <w:rFonts w:asciiTheme="minorHAnsi" w:hAnsiTheme="minorHAnsi" w:cstheme="minorHAnsi"/>
          <w:sz w:val="22"/>
          <w:szCs w:val="22"/>
        </w:rPr>
      </w:pPr>
      <w:r>
        <w:rPr>
          <w:rFonts w:asciiTheme="minorHAnsi" w:hAnsiTheme="minorHAnsi" w:cstheme="minorHAnsi"/>
          <w:sz w:val="22"/>
          <w:szCs w:val="22"/>
        </w:rPr>
        <w:t>Figure 1</w:t>
      </w:r>
    </w:p>
    <w:p w14:paraId="43037753" w14:textId="77058BC5" w:rsidR="00DF72B0" w:rsidRDefault="00DF72B0" w:rsidP="00865F64">
      <w:pPr>
        <w:spacing w:line="360" w:lineRule="auto"/>
        <w:jc w:val="both"/>
        <w:rPr>
          <w:rFonts w:asciiTheme="minorHAnsi" w:hAnsiTheme="minorHAnsi" w:cstheme="minorHAnsi"/>
          <w:sz w:val="22"/>
          <w:szCs w:val="22"/>
        </w:rPr>
      </w:pPr>
    </w:p>
    <w:p w14:paraId="2ACFFA35" w14:textId="07BE7DA0" w:rsidR="00DF72B0" w:rsidRDefault="00DF72B0" w:rsidP="00865F64">
      <w:pPr>
        <w:spacing w:line="360" w:lineRule="auto"/>
        <w:jc w:val="both"/>
        <w:rPr>
          <w:rFonts w:asciiTheme="minorHAnsi" w:hAnsiTheme="minorHAnsi" w:cstheme="minorHAnsi"/>
          <w:sz w:val="22"/>
          <w:szCs w:val="22"/>
        </w:rPr>
      </w:pPr>
    </w:p>
    <w:p w14:paraId="31E629B5" w14:textId="65DAE2A3" w:rsidR="00DF72B0" w:rsidRDefault="00DF72B0" w:rsidP="00865F64">
      <w:pPr>
        <w:spacing w:line="360" w:lineRule="auto"/>
        <w:jc w:val="both"/>
        <w:rPr>
          <w:rFonts w:asciiTheme="minorHAnsi" w:hAnsiTheme="minorHAnsi" w:cstheme="minorHAnsi"/>
          <w:sz w:val="22"/>
          <w:szCs w:val="22"/>
        </w:rPr>
      </w:pPr>
    </w:p>
    <w:p w14:paraId="193577E9" w14:textId="66D12043" w:rsidR="00DF72B0" w:rsidRDefault="00DF72B0" w:rsidP="00865F64">
      <w:pPr>
        <w:spacing w:line="360" w:lineRule="auto"/>
        <w:jc w:val="both"/>
        <w:rPr>
          <w:rFonts w:asciiTheme="minorHAnsi" w:hAnsiTheme="minorHAnsi" w:cstheme="minorHAnsi"/>
          <w:sz w:val="22"/>
          <w:szCs w:val="22"/>
        </w:rPr>
      </w:pPr>
    </w:p>
    <w:p w14:paraId="1ABB3F85" w14:textId="4FE80E22" w:rsidR="00DF72B0" w:rsidRDefault="00DF72B0" w:rsidP="00865F64">
      <w:pPr>
        <w:spacing w:line="360" w:lineRule="auto"/>
        <w:jc w:val="both"/>
        <w:rPr>
          <w:rFonts w:asciiTheme="minorHAnsi" w:hAnsiTheme="minorHAnsi" w:cstheme="minorHAnsi"/>
          <w:sz w:val="22"/>
          <w:szCs w:val="22"/>
        </w:rPr>
      </w:pPr>
    </w:p>
    <w:p w14:paraId="14731921" w14:textId="77777777" w:rsidR="001F7F6F" w:rsidRDefault="001F7F6F" w:rsidP="00865F64">
      <w:pPr>
        <w:spacing w:line="360" w:lineRule="auto"/>
        <w:jc w:val="both"/>
        <w:rPr>
          <w:rFonts w:asciiTheme="minorHAnsi" w:hAnsiTheme="minorHAnsi" w:cstheme="minorHAnsi"/>
          <w:sz w:val="22"/>
          <w:szCs w:val="22"/>
        </w:rPr>
      </w:pPr>
    </w:p>
    <w:p w14:paraId="3C02B69A" w14:textId="6D9ADEAB" w:rsidR="00DF72B0" w:rsidRDefault="00DF72B0" w:rsidP="00865F64">
      <w:pPr>
        <w:spacing w:line="360" w:lineRule="auto"/>
        <w:jc w:val="center"/>
        <w:rPr>
          <w:rFonts w:asciiTheme="minorHAnsi" w:hAnsiTheme="minorHAnsi" w:cstheme="minorHAnsi"/>
          <w:sz w:val="22"/>
          <w:szCs w:val="22"/>
        </w:rPr>
      </w:pPr>
    </w:p>
    <w:p w14:paraId="695D3A68" w14:textId="77777777" w:rsidR="00D60072" w:rsidRDefault="00D60072" w:rsidP="00865F64">
      <w:pPr>
        <w:spacing w:line="360" w:lineRule="auto"/>
        <w:jc w:val="center"/>
        <w:rPr>
          <w:rFonts w:asciiTheme="minorHAnsi" w:hAnsiTheme="minorHAnsi" w:cstheme="minorHAnsi"/>
          <w:b/>
          <w:bCs/>
          <w:sz w:val="22"/>
          <w:szCs w:val="22"/>
        </w:rPr>
      </w:pPr>
    </w:p>
    <w:p w14:paraId="10947A63" w14:textId="77777777" w:rsidR="001F7F6F" w:rsidRDefault="001F7F6F" w:rsidP="00865F64">
      <w:pPr>
        <w:spacing w:line="360" w:lineRule="auto"/>
        <w:jc w:val="both"/>
        <w:rPr>
          <w:rFonts w:asciiTheme="minorHAnsi" w:hAnsiTheme="minorHAnsi" w:cstheme="minorHAnsi"/>
          <w:b/>
          <w:bCs/>
          <w:sz w:val="22"/>
          <w:szCs w:val="22"/>
        </w:rPr>
      </w:pPr>
    </w:p>
    <w:p w14:paraId="65613DA0" w14:textId="0D67017B" w:rsidR="00A34E34" w:rsidRPr="00F81737" w:rsidRDefault="004F53EF" w:rsidP="00865F64">
      <w:pPr>
        <w:spacing w:line="36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3.2 </w:t>
      </w:r>
      <w:r w:rsidR="00A34E34" w:rsidRPr="00F81737">
        <w:rPr>
          <w:rFonts w:asciiTheme="minorHAnsi" w:hAnsiTheme="minorHAnsi" w:cstheme="minorHAnsi"/>
          <w:b/>
          <w:bCs/>
          <w:sz w:val="22"/>
          <w:szCs w:val="22"/>
        </w:rPr>
        <w:t xml:space="preserve">Characteristics of </w:t>
      </w:r>
      <w:r w:rsidR="00A249CE">
        <w:rPr>
          <w:rFonts w:asciiTheme="minorHAnsi" w:hAnsiTheme="minorHAnsi" w:cstheme="minorHAnsi"/>
          <w:b/>
          <w:bCs/>
          <w:sz w:val="22"/>
          <w:szCs w:val="22"/>
        </w:rPr>
        <w:t>I</w:t>
      </w:r>
      <w:r w:rsidR="00A34E34" w:rsidRPr="00F81737">
        <w:rPr>
          <w:rFonts w:asciiTheme="minorHAnsi" w:hAnsiTheme="minorHAnsi" w:cstheme="minorHAnsi"/>
          <w:b/>
          <w:bCs/>
          <w:sz w:val="22"/>
          <w:szCs w:val="22"/>
        </w:rPr>
        <w:t>ncluded Studies</w:t>
      </w:r>
    </w:p>
    <w:p w14:paraId="4A980DDE" w14:textId="0CDFEEDB" w:rsidR="00FF6154" w:rsidRDefault="00A34E34" w:rsidP="00865F64">
      <w:pPr>
        <w:spacing w:line="360" w:lineRule="auto"/>
        <w:jc w:val="both"/>
        <w:rPr>
          <w:rFonts w:asciiTheme="minorHAnsi" w:hAnsiTheme="minorHAnsi" w:cstheme="minorHAnsi"/>
          <w:bCs/>
          <w:sz w:val="22"/>
          <w:szCs w:val="22"/>
        </w:rPr>
      </w:pPr>
      <w:r w:rsidRPr="00F81737">
        <w:rPr>
          <w:rFonts w:asciiTheme="minorHAnsi" w:hAnsiTheme="minorHAnsi" w:cstheme="minorHAnsi"/>
          <w:bCs/>
          <w:sz w:val="22"/>
          <w:szCs w:val="22"/>
        </w:rPr>
        <w:t xml:space="preserve">The characteristics of the included studies are outlined in Table 1. The 30 reviewed studies represent a total sample of 4600 people with narcolepsy, of which 54.31% were female (n=2498). </w:t>
      </w:r>
      <w:r w:rsidRPr="00F81737">
        <w:rPr>
          <w:rFonts w:asciiTheme="minorHAnsi" w:hAnsiTheme="minorHAnsi" w:cstheme="minorHAnsi"/>
          <w:sz w:val="22"/>
          <w:szCs w:val="22"/>
        </w:rPr>
        <w:t xml:space="preserve">The number of participants in each study ranged from 15-558, with a mean of 153 participants in the included studies. </w:t>
      </w:r>
      <w:r w:rsidRPr="00F81737">
        <w:rPr>
          <w:rFonts w:asciiTheme="minorHAnsi" w:hAnsiTheme="minorHAnsi" w:cstheme="minorHAnsi"/>
          <w:bCs/>
          <w:sz w:val="22"/>
          <w:szCs w:val="22"/>
        </w:rPr>
        <w:t>The mean age of all participants was 40.8 years, with a 95% confidence interval ranging from 37.12-44.46 years. The 30 included studies originated from 13 different countries (Table 1). Studies were predominantly based in North America and Europe (80.00%), and approximately one-third of studies (n=8) were published in the United States</w:t>
      </w:r>
      <w:r w:rsidR="00911120">
        <w:rPr>
          <w:rFonts w:asciiTheme="minorHAnsi" w:hAnsiTheme="minorHAnsi" w:cstheme="minorHAnsi"/>
          <w:bCs/>
          <w:sz w:val="22"/>
          <w:szCs w:val="22"/>
        </w:rPr>
        <w:t xml:space="preserve"> </w:t>
      </w:r>
      <w:r w:rsidRPr="00F81737">
        <w:rPr>
          <w:rFonts w:asciiTheme="minorHAnsi" w:hAnsiTheme="minorHAnsi" w:cstheme="minorHAnsi"/>
          <w:bCs/>
          <w:sz w:val="22"/>
          <w:szCs w:val="22"/>
        </w:rPr>
        <w:fldChar w:fldCharType="begin">
          <w:fldData xml:space="preserve">PEVuZE5vdGU+PENpdGU+PEF1dGhvcj5CZWNrZXI8L0F1dGhvcj48WWVhcj4yMDA0PC9ZZWFyPjxS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</w:fldData>
        </w:fldChar>
      </w:r>
      <w:r w:rsidR="00865F64">
        <w:rPr>
          <w:rFonts w:asciiTheme="minorHAnsi" w:hAnsiTheme="minorHAnsi" w:cstheme="minorHAnsi"/>
          <w:bCs/>
          <w:sz w:val="22"/>
          <w:szCs w:val="22"/>
        </w:rPr>
        <w:instrText xml:space="preserve"> ADDIN EN.CITE </w:instrText>
      </w:r>
      <w:r w:rsidR="00865F64">
        <w:rPr>
          <w:rFonts w:asciiTheme="minorHAnsi" w:hAnsiTheme="minorHAnsi" w:cstheme="minorHAnsi"/>
          <w:bCs/>
          <w:sz w:val="22"/>
          <w:szCs w:val="22"/>
        </w:rPr>
        <w:fldChar w:fldCharType="begin">
          <w:fldData xml:space="preserve">PEVuZE5vdGU+PENpdGU+PEF1dGhvcj5CZWNrZXI8L0F1dGhvcj48WWVhcj4yMDA0PC9ZZWFyPjxS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</w:fldData>
        </w:fldChar>
      </w:r>
      <w:r w:rsidR="00865F64">
        <w:rPr>
          <w:rFonts w:asciiTheme="minorHAnsi" w:hAnsiTheme="minorHAnsi" w:cstheme="minorHAnsi"/>
          <w:bCs/>
          <w:sz w:val="22"/>
          <w:szCs w:val="22"/>
        </w:rPr>
        <w:instrText xml:space="preserve"> ADDIN EN.CITE.DATA </w:instrText>
      </w:r>
      <w:r w:rsidR="00865F64">
        <w:rPr>
          <w:rFonts w:asciiTheme="minorHAnsi" w:hAnsiTheme="minorHAnsi" w:cstheme="minorHAnsi"/>
          <w:bCs/>
          <w:sz w:val="22"/>
          <w:szCs w:val="22"/>
        </w:rPr>
      </w:r>
      <w:r w:rsidR="00865F64">
        <w:rPr>
          <w:rFonts w:asciiTheme="minorHAnsi" w:hAnsiTheme="minorHAnsi" w:cstheme="minorHAnsi"/>
          <w:bCs/>
          <w:sz w:val="22"/>
          <w:szCs w:val="22"/>
        </w:rPr>
        <w:fldChar w:fldCharType="end"/>
      </w:r>
      <w:r w:rsidRPr="00F81737">
        <w:rPr>
          <w:rFonts w:asciiTheme="minorHAnsi" w:hAnsiTheme="minorHAnsi" w:cstheme="minorHAnsi"/>
          <w:bCs/>
          <w:sz w:val="22"/>
          <w:szCs w:val="22"/>
        </w:rPr>
      </w:r>
      <w:r w:rsidRPr="00F81737">
        <w:rPr>
          <w:rFonts w:asciiTheme="minorHAnsi" w:hAnsiTheme="minorHAnsi" w:cstheme="minorHAnsi"/>
          <w:bCs/>
          <w:sz w:val="22"/>
          <w:szCs w:val="22"/>
        </w:rPr>
        <w:fldChar w:fldCharType="separate"/>
      </w:r>
      <w:r w:rsidR="00865F64">
        <w:rPr>
          <w:rFonts w:asciiTheme="minorHAnsi" w:hAnsiTheme="minorHAnsi" w:cstheme="minorHAnsi"/>
          <w:bCs/>
          <w:noProof/>
          <w:sz w:val="22"/>
          <w:szCs w:val="22"/>
        </w:rPr>
        <w:t>(Becke</w:t>
      </w:r>
      <w:r w:rsidR="00FC5750">
        <w:rPr>
          <w:rFonts w:asciiTheme="minorHAnsi" w:hAnsiTheme="minorHAnsi" w:cstheme="minorHAnsi"/>
          <w:bCs/>
          <w:noProof/>
          <w:sz w:val="22"/>
          <w:szCs w:val="22"/>
        </w:rPr>
        <w:t>r et al.</w:t>
      </w:r>
      <w:r w:rsidR="00865F64">
        <w:rPr>
          <w:rFonts w:asciiTheme="minorHAnsi" w:hAnsiTheme="minorHAnsi" w:cstheme="minorHAnsi"/>
          <w:bCs/>
          <w:noProof/>
          <w:sz w:val="22"/>
          <w:szCs w:val="22"/>
        </w:rPr>
        <w:t>, 2004; Beusterien et al., 1999; Bogan et al., 2017; Emsellem et al., 2020; Flores et al., 2016; Kapella et al., 2015; Mitler</w:t>
      </w:r>
      <w:r w:rsidR="00FC5750">
        <w:rPr>
          <w:rFonts w:asciiTheme="minorHAnsi" w:hAnsiTheme="minorHAnsi" w:cstheme="minorHAnsi"/>
          <w:bCs/>
          <w:noProof/>
          <w:sz w:val="22"/>
          <w:szCs w:val="22"/>
        </w:rPr>
        <w:t xml:space="preserve"> et al., </w:t>
      </w:r>
      <w:r w:rsidR="00865F64">
        <w:rPr>
          <w:rFonts w:asciiTheme="minorHAnsi" w:hAnsiTheme="minorHAnsi" w:cstheme="minorHAnsi"/>
          <w:bCs/>
          <w:noProof/>
          <w:sz w:val="22"/>
          <w:szCs w:val="22"/>
        </w:rPr>
        <w:t>2000; Weaver &amp; Cuellar, 2006)</w:t>
      </w:r>
      <w:r w:rsidRPr="00F81737">
        <w:rPr>
          <w:rFonts w:asciiTheme="minorHAnsi" w:hAnsiTheme="minorHAnsi" w:cstheme="minorHAnsi"/>
          <w:bCs/>
          <w:sz w:val="22"/>
          <w:szCs w:val="22"/>
        </w:rPr>
        <w:fldChar w:fldCharType="end"/>
      </w:r>
      <w:r w:rsidRPr="00F81737">
        <w:rPr>
          <w:rFonts w:asciiTheme="minorHAnsi" w:hAnsiTheme="minorHAnsi" w:cstheme="minorHAnsi"/>
          <w:bCs/>
          <w:sz w:val="22"/>
          <w:szCs w:val="22"/>
        </w:rPr>
        <w:t xml:space="preserve">. Four studies were published in France </w:t>
      </w:r>
      <w:r w:rsidR="00FF6154">
        <w:rPr>
          <w:rFonts w:asciiTheme="minorHAnsi" w:hAnsiTheme="minorHAnsi" w:cstheme="minorHAnsi"/>
          <w:bCs/>
          <w:sz w:val="22"/>
          <w:szCs w:val="22"/>
        </w:rPr>
        <w:fldChar w:fldCharType="begin">
          <w:fldData xml:space="preserve">PEVuZE5vdGU+PENpdGU+PEF1dGhvcj5EYXV2aWxsaWVyczwvQXV0aG9yPjxZZWFyPjIwMDk8L1ll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</w:fldData>
        </w:fldChar>
      </w:r>
      <w:r w:rsidR="00FF6154">
        <w:rPr>
          <w:rFonts w:asciiTheme="minorHAnsi" w:hAnsiTheme="minorHAnsi" w:cstheme="minorHAnsi"/>
          <w:bCs/>
          <w:sz w:val="22"/>
          <w:szCs w:val="22"/>
        </w:rPr>
        <w:instrText xml:space="preserve"> ADDIN EN.CITE </w:instrText>
      </w:r>
      <w:r w:rsidR="00FF6154">
        <w:rPr>
          <w:rFonts w:asciiTheme="minorHAnsi" w:hAnsiTheme="minorHAnsi" w:cstheme="minorHAnsi"/>
          <w:bCs/>
          <w:sz w:val="22"/>
          <w:szCs w:val="22"/>
        </w:rPr>
        <w:fldChar w:fldCharType="begin">
          <w:fldData xml:space="preserve">PEVuZE5vdGU+PENpdGU+PEF1dGhvcj5EYXV2aWxsaWVyczwvQXV0aG9yPjxZZWFyPjIwMDk8L1ll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</w:fldData>
        </w:fldChar>
      </w:r>
      <w:r w:rsidR="00FF6154">
        <w:rPr>
          <w:rFonts w:asciiTheme="minorHAnsi" w:hAnsiTheme="minorHAnsi" w:cstheme="minorHAnsi"/>
          <w:bCs/>
          <w:sz w:val="22"/>
          <w:szCs w:val="22"/>
        </w:rPr>
        <w:instrText xml:space="preserve"> ADDIN EN.CITE.DATA </w:instrText>
      </w:r>
      <w:r w:rsidR="00FF6154">
        <w:rPr>
          <w:rFonts w:asciiTheme="minorHAnsi" w:hAnsiTheme="minorHAnsi" w:cstheme="minorHAnsi"/>
          <w:bCs/>
          <w:sz w:val="22"/>
          <w:szCs w:val="22"/>
        </w:rPr>
      </w:r>
      <w:r w:rsidR="00FF6154">
        <w:rPr>
          <w:rFonts w:asciiTheme="minorHAnsi" w:hAnsiTheme="minorHAnsi" w:cstheme="minorHAnsi"/>
          <w:bCs/>
          <w:sz w:val="22"/>
          <w:szCs w:val="22"/>
        </w:rPr>
        <w:fldChar w:fldCharType="end"/>
      </w:r>
      <w:r w:rsidR="00FF6154">
        <w:rPr>
          <w:rFonts w:asciiTheme="minorHAnsi" w:hAnsiTheme="minorHAnsi" w:cstheme="minorHAnsi"/>
          <w:bCs/>
          <w:sz w:val="22"/>
          <w:szCs w:val="22"/>
        </w:rPr>
      </w:r>
      <w:r w:rsidR="00FF6154">
        <w:rPr>
          <w:rFonts w:asciiTheme="minorHAnsi" w:hAnsiTheme="minorHAnsi" w:cstheme="minorHAnsi"/>
          <w:bCs/>
          <w:sz w:val="22"/>
          <w:szCs w:val="22"/>
        </w:rPr>
        <w:fldChar w:fldCharType="separate"/>
      </w:r>
      <w:r w:rsidR="00FF6154">
        <w:rPr>
          <w:rFonts w:asciiTheme="minorHAnsi" w:hAnsiTheme="minorHAnsi" w:cstheme="minorHAnsi"/>
          <w:bCs/>
          <w:noProof/>
          <w:sz w:val="22"/>
          <w:szCs w:val="22"/>
        </w:rPr>
        <w:t>(Dauvilliers et al., 2011; Dauvilliers et al., 2017; Dauvilliers et al., 2019; Dauvilliers et al., 2009)</w:t>
      </w:r>
      <w:r w:rsidR="00FF6154">
        <w:rPr>
          <w:rFonts w:asciiTheme="minorHAnsi" w:hAnsiTheme="minorHAnsi" w:cstheme="minorHAnsi"/>
          <w:bCs/>
          <w:sz w:val="22"/>
          <w:szCs w:val="22"/>
        </w:rPr>
        <w:fldChar w:fldCharType="end"/>
      </w:r>
      <w:r w:rsidR="00FF6154">
        <w:rPr>
          <w:rFonts w:asciiTheme="minorHAnsi" w:hAnsiTheme="minorHAnsi" w:cstheme="minorHAnsi"/>
          <w:bCs/>
          <w:sz w:val="22"/>
          <w:szCs w:val="22"/>
        </w:rPr>
        <w:t xml:space="preserve"> </w:t>
      </w:r>
      <w:r w:rsidRPr="00F81737">
        <w:rPr>
          <w:rFonts w:asciiTheme="minorHAnsi" w:hAnsiTheme="minorHAnsi" w:cstheme="minorHAnsi"/>
          <w:bCs/>
          <w:sz w:val="22"/>
          <w:szCs w:val="22"/>
        </w:rPr>
        <w:t>and</w:t>
      </w:r>
      <w:r>
        <w:rPr>
          <w:rFonts w:asciiTheme="minorHAnsi" w:hAnsiTheme="minorHAnsi" w:cstheme="minorHAnsi"/>
          <w:bCs/>
          <w:sz w:val="22"/>
          <w:szCs w:val="22"/>
        </w:rPr>
        <w:t xml:space="preserve"> </w:t>
      </w:r>
      <w:r w:rsidRPr="00F81737">
        <w:rPr>
          <w:rFonts w:asciiTheme="minorHAnsi" w:hAnsiTheme="minorHAnsi" w:cstheme="minorHAnsi"/>
          <w:bCs/>
          <w:sz w:val="22"/>
          <w:szCs w:val="22"/>
        </w:rPr>
        <w:t>Italy</w:t>
      </w:r>
      <w:r w:rsidR="00FF6154">
        <w:rPr>
          <w:rFonts w:asciiTheme="minorHAnsi" w:hAnsiTheme="minorHAnsi" w:cstheme="minorHAnsi"/>
          <w:bCs/>
          <w:sz w:val="22"/>
          <w:szCs w:val="22"/>
        </w:rPr>
        <w:t xml:space="preserve"> </w:t>
      </w:r>
      <w:r w:rsidR="00FF6154">
        <w:rPr>
          <w:rFonts w:asciiTheme="minorHAnsi" w:hAnsiTheme="minorHAnsi" w:cstheme="minorHAnsi"/>
          <w:bCs/>
          <w:sz w:val="22"/>
          <w:szCs w:val="22"/>
        </w:rPr>
        <w:fldChar w:fldCharType="begin">
          <w:fldData xml:space="preserve">PEVuZE5vdGU+PENpdGU+PEF1dGhvcj5WaWduYXRlbGxpPC9BdXRob3I+PFllYXI+MjAwNDwvWWVh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</w:fldData>
        </w:fldChar>
      </w:r>
      <w:r w:rsidR="001F7F6F">
        <w:rPr>
          <w:rFonts w:asciiTheme="minorHAnsi" w:hAnsiTheme="minorHAnsi" w:cstheme="minorHAnsi"/>
          <w:bCs/>
          <w:sz w:val="22"/>
          <w:szCs w:val="22"/>
        </w:rPr>
        <w:instrText xml:space="preserve"> ADDIN EN.CITE </w:instrText>
      </w:r>
      <w:r w:rsidR="001F7F6F">
        <w:rPr>
          <w:rFonts w:asciiTheme="minorHAnsi" w:hAnsiTheme="minorHAnsi" w:cstheme="minorHAnsi"/>
          <w:bCs/>
          <w:sz w:val="22"/>
          <w:szCs w:val="22"/>
        </w:rPr>
        <w:fldChar w:fldCharType="begin">
          <w:fldData xml:space="preserve">PEVuZE5vdGU+PENpdGU+PEF1dGhvcj5WaWduYXRlbGxpPC9BdXRob3I+PFllYXI+MjAwNDwvWWVh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</w:fldData>
        </w:fldChar>
      </w:r>
      <w:r w:rsidR="001F7F6F">
        <w:rPr>
          <w:rFonts w:asciiTheme="minorHAnsi" w:hAnsiTheme="minorHAnsi" w:cstheme="minorHAnsi"/>
          <w:bCs/>
          <w:sz w:val="22"/>
          <w:szCs w:val="22"/>
        </w:rPr>
        <w:instrText xml:space="preserve"> ADDIN EN.CITE.DATA </w:instrText>
      </w:r>
      <w:r w:rsidR="001F7F6F">
        <w:rPr>
          <w:rFonts w:asciiTheme="minorHAnsi" w:hAnsiTheme="minorHAnsi" w:cstheme="minorHAnsi"/>
          <w:bCs/>
          <w:sz w:val="22"/>
          <w:szCs w:val="22"/>
        </w:rPr>
      </w:r>
      <w:r w:rsidR="001F7F6F">
        <w:rPr>
          <w:rFonts w:asciiTheme="minorHAnsi" w:hAnsiTheme="minorHAnsi" w:cstheme="minorHAnsi"/>
          <w:bCs/>
          <w:sz w:val="22"/>
          <w:szCs w:val="22"/>
        </w:rPr>
        <w:fldChar w:fldCharType="end"/>
      </w:r>
      <w:r w:rsidR="00FF6154">
        <w:rPr>
          <w:rFonts w:asciiTheme="minorHAnsi" w:hAnsiTheme="minorHAnsi" w:cstheme="minorHAnsi"/>
          <w:bCs/>
          <w:sz w:val="22"/>
          <w:szCs w:val="22"/>
        </w:rPr>
      </w:r>
      <w:r w:rsidR="00FF6154">
        <w:rPr>
          <w:rFonts w:asciiTheme="minorHAnsi" w:hAnsiTheme="minorHAnsi" w:cstheme="minorHAnsi"/>
          <w:bCs/>
          <w:sz w:val="22"/>
          <w:szCs w:val="22"/>
        </w:rPr>
        <w:fldChar w:fldCharType="separate"/>
      </w:r>
      <w:r w:rsidR="001F7F6F">
        <w:rPr>
          <w:rFonts w:asciiTheme="minorHAnsi" w:hAnsiTheme="minorHAnsi" w:cstheme="minorHAnsi"/>
          <w:bCs/>
          <w:noProof/>
          <w:sz w:val="22"/>
          <w:szCs w:val="22"/>
        </w:rPr>
        <w:t>(</w:t>
      </w:r>
      <w:r w:rsidR="0024446E" w:rsidRPr="0024446E">
        <w:rPr>
          <w:rFonts w:asciiTheme="minorHAnsi" w:hAnsiTheme="minorHAnsi" w:cstheme="minorHAnsi"/>
          <w:bCs/>
          <w:noProof/>
          <w:sz w:val="22"/>
          <w:szCs w:val="22"/>
        </w:rPr>
        <w:t xml:space="preserve"> </w:t>
      </w:r>
      <w:r w:rsidR="0024446E">
        <w:rPr>
          <w:rFonts w:asciiTheme="minorHAnsi" w:hAnsiTheme="minorHAnsi" w:cstheme="minorHAnsi"/>
          <w:bCs/>
          <w:noProof/>
          <w:sz w:val="22"/>
          <w:szCs w:val="22"/>
        </w:rPr>
        <w:t xml:space="preserve">Ingravallo et al., 2008; </w:t>
      </w:r>
      <w:r w:rsidR="001F7F6F">
        <w:rPr>
          <w:rFonts w:asciiTheme="minorHAnsi" w:hAnsiTheme="minorHAnsi" w:cstheme="minorHAnsi"/>
          <w:bCs/>
          <w:noProof/>
          <w:sz w:val="22"/>
          <w:szCs w:val="22"/>
        </w:rPr>
        <w:t>Ingravallo et al., 2012;  Vignatelli et al., 2004; Vignatelli et al., 2011)</w:t>
      </w:r>
      <w:r w:rsidR="00FF6154">
        <w:rPr>
          <w:rFonts w:asciiTheme="minorHAnsi" w:hAnsiTheme="minorHAnsi" w:cstheme="minorHAnsi"/>
          <w:bCs/>
          <w:sz w:val="22"/>
          <w:szCs w:val="22"/>
        </w:rPr>
        <w:fldChar w:fldCharType="end"/>
      </w:r>
      <w:r>
        <w:rPr>
          <w:rFonts w:asciiTheme="minorHAnsi" w:hAnsiTheme="minorHAnsi" w:cstheme="minorHAnsi"/>
          <w:bCs/>
          <w:sz w:val="22"/>
          <w:szCs w:val="22"/>
        </w:rPr>
        <w:t>, respectively</w:t>
      </w:r>
      <w:r w:rsidRPr="00F81737">
        <w:rPr>
          <w:rFonts w:asciiTheme="minorHAnsi" w:hAnsiTheme="minorHAnsi" w:cstheme="minorHAnsi"/>
          <w:bCs/>
          <w:sz w:val="22"/>
          <w:szCs w:val="22"/>
        </w:rPr>
        <w:t xml:space="preserve">. Additionally, three studies were published in Japan </w:t>
      </w:r>
      <w:r w:rsidRPr="00F81737">
        <w:rPr>
          <w:rFonts w:asciiTheme="minorHAnsi" w:hAnsiTheme="minorHAnsi" w:cstheme="minorHAnsi"/>
          <w:bCs/>
          <w:sz w:val="22"/>
          <w:szCs w:val="22"/>
        </w:rPr>
        <w:fldChar w:fldCharType="begin">
          <w:fldData xml:space="preserve">PEVuZE5vdGU+PENpdGU+PEF1dGhvcj5PemFraTwvQXV0aG9yPjxZZWFyPjIwMTI8L1llYXI+PFJl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</w:fldData>
        </w:fldChar>
      </w:r>
      <w:r w:rsidR="00FF6154">
        <w:rPr>
          <w:rFonts w:asciiTheme="minorHAnsi" w:hAnsiTheme="minorHAnsi" w:cstheme="minorHAnsi"/>
          <w:bCs/>
          <w:sz w:val="22"/>
          <w:szCs w:val="22"/>
        </w:rPr>
        <w:instrText xml:space="preserve"> ADDIN EN.CITE </w:instrText>
      </w:r>
      <w:r w:rsidR="00FF6154">
        <w:rPr>
          <w:rFonts w:asciiTheme="minorHAnsi" w:hAnsiTheme="minorHAnsi" w:cstheme="minorHAnsi"/>
          <w:bCs/>
          <w:sz w:val="22"/>
          <w:szCs w:val="22"/>
        </w:rPr>
        <w:fldChar w:fldCharType="begin">
          <w:fldData xml:space="preserve">PEVuZE5vdGU+PENpdGU+PEF1dGhvcj5PemFraTwvQXV0aG9yPjxZZWFyPjIwMTI8L1llYXI+PFJl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</w:fldData>
        </w:fldChar>
      </w:r>
      <w:r w:rsidR="00FF6154">
        <w:rPr>
          <w:rFonts w:asciiTheme="minorHAnsi" w:hAnsiTheme="minorHAnsi" w:cstheme="minorHAnsi"/>
          <w:bCs/>
          <w:sz w:val="22"/>
          <w:szCs w:val="22"/>
        </w:rPr>
        <w:instrText xml:space="preserve"> ADDIN EN.CITE.DATA </w:instrText>
      </w:r>
      <w:r w:rsidR="00FF6154">
        <w:rPr>
          <w:rFonts w:asciiTheme="minorHAnsi" w:hAnsiTheme="minorHAnsi" w:cstheme="minorHAnsi"/>
          <w:bCs/>
          <w:sz w:val="22"/>
          <w:szCs w:val="22"/>
        </w:rPr>
      </w:r>
      <w:r w:rsidR="00FF6154">
        <w:rPr>
          <w:rFonts w:asciiTheme="minorHAnsi" w:hAnsiTheme="minorHAnsi" w:cstheme="minorHAnsi"/>
          <w:bCs/>
          <w:sz w:val="22"/>
          <w:szCs w:val="22"/>
        </w:rPr>
        <w:fldChar w:fldCharType="end"/>
      </w:r>
      <w:r w:rsidRPr="00F81737">
        <w:rPr>
          <w:rFonts w:asciiTheme="minorHAnsi" w:hAnsiTheme="minorHAnsi" w:cstheme="minorHAnsi"/>
          <w:bCs/>
          <w:sz w:val="22"/>
          <w:szCs w:val="22"/>
        </w:rPr>
      </w:r>
      <w:r w:rsidRPr="00F81737">
        <w:rPr>
          <w:rFonts w:asciiTheme="minorHAnsi" w:hAnsiTheme="minorHAnsi" w:cstheme="minorHAnsi"/>
          <w:bCs/>
          <w:sz w:val="22"/>
          <w:szCs w:val="22"/>
        </w:rPr>
        <w:fldChar w:fldCharType="separate"/>
      </w:r>
      <w:r w:rsidR="00FF6154">
        <w:rPr>
          <w:rFonts w:asciiTheme="minorHAnsi" w:hAnsiTheme="minorHAnsi" w:cstheme="minorHAnsi"/>
          <w:bCs/>
          <w:noProof/>
          <w:sz w:val="22"/>
          <w:szCs w:val="22"/>
        </w:rPr>
        <w:t>(Kayaba</w:t>
      </w:r>
      <w:r w:rsidR="0024446E">
        <w:rPr>
          <w:rFonts w:asciiTheme="minorHAnsi" w:hAnsiTheme="minorHAnsi" w:cstheme="minorHAnsi"/>
          <w:bCs/>
          <w:noProof/>
          <w:sz w:val="22"/>
          <w:szCs w:val="22"/>
        </w:rPr>
        <w:t xml:space="preserve"> et al.</w:t>
      </w:r>
      <w:r w:rsidR="00FF6154">
        <w:rPr>
          <w:rFonts w:asciiTheme="minorHAnsi" w:hAnsiTheme="minorHAnsi" w:cstheme="minorHAnsi"/>
          <w:bCs/>
          <w:noProof/>
          <w:sz w:val="22"/>
          <w:szCs w:val="22"/>
        </w:rPr>
        <w:t xml:space="preserve">, 2018; </w:t>
      </w:r>
      <w:r w:rsidR="0024446E">
        <w:rPr>
          <w:rFonts w:asciiTheme="minorHAnsi" w:hAnsiTheme="minorHAnsi" w:cstheme="minorHAnsi"/>
          <w:bCs/>
          <w:noProof/>
          <w:sz w:val="22"/>
          <w:szCs w:val="22"/>
        </w:rPr>
        <w:t xml:space="preserve">Ozaki et al., 2008; </w:t>
      </w:r>
      <w:r w:rsidR="00FF6154">
        <w:rPr>
          <w:rFonts w:asciiTheme="minorHAnsi" w:hAnsiTheme="minorHAnsi" w:cstheme="minorHAnsi"/>
          <w:bCs/>
          <w:noProof/>
          <w:sz w:val="22"/>
          <w:szCs w:val="22"/>
        </w:rPr>
        <w:t>Ozaki et al., 2012)</w:t>
      </w:r>
      <w:r w:rsidRPr="00F81737">
        <w:rPr>
          <w:rFonts w:asciiTheme="minorHAnsi" w:hAnsiTheme="minorHAnsi" w:cstheme="minorHAnsi"/>
          <w:bCs/>
          <w:sz w:val="22"/>
          <w:szCs w:val="22"/>
        </w:rPr>
        <w:fldChar w:fldCharType="end"/>
      </w:r>
      <w:r w:rsidRPr="00F81737">
        <w:rPr>
          <w:rFonts w:asciiTheme="minorHAnsi" w:hAnsiTheme="minorHAnsi" w:cstheme="minorHAnsi"/>
          <w:bCs/>
          <w:sz w:val="22"/>
          <w:szCs w:val="22"/>
        </w:rPr>
        <w:t xml:space="preserve">. </w:t>
      </w:r>
      <w:r w:rsidR="00DB32F7">
        <w:rPr>
          <w:rFonts w:asciiTheme="minorHAnsi" w:hAnsiTheme="minorHAnsi" w:cstheme="minorHAnsi"/>
          <w:bCs/>
          <w:sz w:val="22"/>
          <w:szCs w:val="22"/>
        </w:rPr>
        <w:t>O</w:t>
      </w:r>
      <w:r w:rsidRPr="00F81737">
        <w:rPr>
          <w:rFonts w:asciiTheme="minorHAnsi" w:hAnsiTheme="minorHAnsi" w:cstheme="minorHAnsi"/>
          <w:bCs/>
          <w:sz w:val="22"/>
          <w:szCs w:val="22"/>
        </w:rPr>
        <w:t>ne study was published from each of the remaining countries (Table 1).</w:t>
      </w:r>
    </w:p>
    <w:p w14:paraId="189FC5C8" w14:textId="77777777" w:rsidR="00DF72B0" w:rsidRPr="00F81737" w:rsidRDefault="00DF72B0" w:rsidP="00DB32F7">
      <w:pPr>
        <w:jc w:val="both"/>
        <w:rPr>
          <w:rFonts w:asciiTheme="minorHAnsi" w:hAnsiTheme="minorHAnsi" w:cstheme="minorHAnsi"/>
          <w:bCs/>
          <w:sz w:val="22"/>
          <w:szCs w:val="22"/>
        </w:rPr>
      </w:pPr>
    </w:p>
    <w:p w14:paraId="5A90447D" w14:textId="2C281C81" w:rsidR="00A34E34" w:rsidRPr="00F81737" w:rsidRDefault="004F53EF" w:rsidP="00865F64">
      <w:pPr>
        <w:spacing w:line="36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3.3 </w:t>
      </w:r>
      <w:r w:rsidR="00A34E34" w:rsidRPr="00F81737">
        <w:rPr>
          <w:rFonts w:asciiTheme="minorHAnsi" w:hAnsiTheme="minorHAnsi" w:cstheme="minorHAnsi"/>
          <w:b/>
          <w:bCs/>
          <w:sz w:val="22"/>
          <w:szCs w:val="22"/>
        </w:rPr>
        <w:t>HRQoL Measurement Tools</w:t>
      </w:r>
    </w:p>
    <w:p w14:paraId="1FF5B653" w14:textId="54634C48" w:rsidR="00DB32F7" w:rsidRDefault="00A34E34" w:rsidP="001F7F6F">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A total of seven different questionnaires (SF8, SF12, SF36, EQ5D, WHOBREF, WHO5, FOSQ) were utilised in the 30 included studies to assess HRQoL in this population. Of these questionnaires, six of these were generic, and one was a sleep</w:t>
      </w:r>
      <w:r w:rsidR="00DB32F7" w:rsidRPr="00F81737">
        <w:rPr>
          <w:rFonts w:asciiTheme="minorHAnsi" w:hAnsiTheme="minorHAnsi" w:cstheme="minorHAnsi"/>
          <w:sz w:val="22"/>
          <w:szCs w:val="22"/>
        </w:rPr>
        <w:t xml:space="preserve"> </w:t>
      </w:r>
      <w:r w:rsidRPr="00F81737">
        <w:rPr>
          <w:rFonts w:asciiTheme="minorHAnsi" w:hAnsiTheme="minorHAnsi" w:cstheme="minorHAnsi"/>
          <w:sz w:val="22"/>
          <w:szCs w:val="22"/>
        </w:rPr>
        <w:t xml:space="preserve">-specific HRQoL questionnaire (Table 2). The most frequently used questionnaire was the </w:t>
      </w:r>
      <w:r w:rsidR="00DB32F7">
        <w:rPr>
          <w:rFonts w:asciiTheme="minorHAnsi" w:hAnsiTheme="minorHAnsi" w:cstheme="minorHAnsi"/>
          <w:sz w:val="22"/>
          <w:szCs w:val="22"/>
        </w:rPr>
        <w:t>SF</w:t>
      </w:r>
      <w:r w:rsidRPr="00F81737">
        <w:rPr>
          <w:rFonts w:asciiTheme="minorHAnsi" w:hAnsiTheme="minorHAnsi" w:cstheme="minorHAnsi"/>
          <w:sz w:val="22"/>
          <w:szCs w:val="22"/>
        </w:rPr>
        <w:t xml:space="preserve">36, which was utilised in 22 of the 30 studies (Table 1). The EQ5D was used to assess HRQoL in six studies </w:t>
      </w:r>
      <w:r w:rsidRPr="00F81737">
        <w:rPr>
          <w:rFonts w:asciiTheme="minorHAnsi" w:hAnsiTheme="minorHAnsi" w:cstheme="minorHAnsi"/>
          <w:sz w:val="22"/>
          <w:szCs w:val="22"/>
        </w:rPr>
        <w:fldChar w:fldCharType="begin">
          <w:fldData xml:space="preserve">PEVuZE5vdGU+PENpdGU+PEF1dGhvcj5EYXV2aWxsaWVyczwvQXV0aG9yPjxZZWFyPjIwMTc8L1ll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</w:fldData>
        </w:fldChar>
      </w:r>
      <w:r w:rsidR="001F7F6F">
        <w:rPr>
          <w:rFonts w:asciiTheme="minorHAnsi" w:hAnsiTheme="minorHAnsi" w:cstheme="minorHAnsi"/>
          <w:sz w:val="22"/>
          <w:szCs w:val="22"/>
        </w:rPr>
        <w:instrText xml:space="preserve"> ADDIN EN.CITE </w:instrText>
      </w:r>
      <w:r w:rsidR="001F7F6F">
        <w:rPr>
          <w:rFonts w:asciiTheme="minorHAnsi" w:hAnsiTheme="minorHAnsi" w:cstheme="minorHAnsi"/>
          <w:sz w:val="22"/>
          <w:szCs w:val="22"/>
        </w:rPr>
        <w:fldChar w:fldCharType="begin">
          <w:fldData xml:space="preserve">PEVuZE5vdGU+PENpdGU+PEF1dGhvcj5EYXV2aWxsaWVyczwvQXV0aG9yPjxZZWFyPjIwMTc8L1ll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</w:fldData>
        </w:fldChar>
      </w:r>
      <w:r w:rsidR="001F7F6F">
        <w:rPr>
          <w:rFonts w:asciiTheme="minorHAnsi" w:hAnsiTheme="minorHAnsi" w:cstheme="minorHAnsi"/>
          <w:sz w:val="22"/>
          <w:szCs w:val="22"/>
        </w:rPr>
        <w:instrText xml:space="preserve"> ADDIN EN.CITE.DATA </w:instrText>
      </w:r>
      <w:r w:rsidR="001F7F6F">
        <w:rPr>
          <w:rFonts w:asciiTheme="minorHAnsi" w:hAnsiTheme="minorHAnsi" w:cstheme="minorHAnsi"/>
          <w:sz w:val="22"/>
          <w:szCs w:val="22"/>
        </w:rPr>
      </w:r>
      <w:r w:rsidR="001F7F6F">
        <w:rPr>
          <w:rFonts w:asciiTheme="minorHAnsi" w:hAnsiTheme="minorHAnsi" w:cstheme="minorHAnsi"/>
          <w:sz w:val="22"/>
          <w:szCs w:val="22"/>
        </w:rPr>
        <w:fldChar w:fldCharType="end"/>
      </w:r>
      <w:r w:rsidRPr="00F81737">
        <w:rPr>
          <w:rFonts w:asciiTheme="minorHAnsi" w:hAnsiTheme="minorHAnsi" w:cstheme="minorHAnsi"/>
          <w:sz w:val="22"/>
          <w:szCs w:val="22"/>
        </w:rPr>
      </w:r>
      <w:r w:rsidRPr="00F81737">
        <w:rPr>
          <w:rFonts w:asciiTheme="minorHAnsi" w:hAnsiTheme="minorHAnsi" w:cstheme="minorHAnsi"/>
          <w:sz w:val="22"/>
          <w:szCs w:val="22"/>
        </w:rPr>
        <w:fldChar w:fldCharType="separate"/>
      </w:r>
      <w:r w:rsidR="001F7F6F">
        <w:rPr>
          <w:rFonts w:asciiTheme="minorHAnsi" w:hAnsiTheme="minorHAnsi" w:cstheme="minorHAnsi"/>
          <w:noProof/>
          <w:sz w:val="22"/>
          <w:szCs w:val="22"/>
        </w:rPr>
        <w:t>(Dauvilliers et al., 2017; 2019; Dodel et al., 2007; Emsellem et al., 2020; Ingravallo et al., 2012; Kovalska et al., 2016)</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and the FOSQ which was used in five studies </w:t>
      </w:r>
      <w:r w:rsidRPr="00F81737">
        <w:rPr>
          <w:rFonts w:asciiTheme="minorHAnsi" w:hAnsiTheme="minorHAnsi" w:cstheme="minorHAnsi"/>
          <w:sz w:val="22"/>
          <w:szCs w:val="22"/>
        </w:rPr>
        <w:fldChar w:fldCharType="begin">
          <w:fldData xml:space="preserve">PEVuZE5vdGU+PENpdGU+PEF1dGhvcj5EYXV2aWxsaWVyczwvQXV0aG9yPjxZZWFyPjIwMTE8L1ll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</w:fldData>
        </w:fldChar>
      </w:r>
      <w:r w:rsidR="00865F64">
        <w:rPr>
          <w:rFonts w:asciiTheme="minorHAnsi" w:hAnsiTheme="minorHAnsi" w:cstheme="minorHAnsi"/>
          <w:sz w:val="22"/>
          <w:szCs w:val="22"/>
        </w:rPr>
        <w:instrText xml:space="preserve"> ADDIN EN.CITE </w:instrText>
      </w:r>
      <w:r w:rsidR="00865F64">
        <w:rPr>
          <w:rFonts w:asciiTheme="minorHAnsi" w:hAnsiTheme="minorHAnsi" w:cstheme="minorHAnsi"/>
          <w:sz w:val="22"/>
          <w:szCs w:val="22"/>
        </w:rPr>
        <w:fldChar w:fldCharType="begin">
          <w:fldData xml:space="preserve">PEVuZE5vdGU+PENpdGU+PEF1dGhvcj5EYXV2aWxsaWVyczwvQXV0aG9yPjxZZWFyPjIwMTE8L1ll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</w:fldData>
        </w:fldChar>
      </w:r>
      <w:r w:rsidR="00865F64">
        <w:rPr>
          <w:rFonts w:asciiTheme="minorHAnsi" w:hAnsiTheme="minorHAnsi" w:cstheme="minorHAnsi"/>
          <w:sz w:val="22"/>
          <w:szCs w:val="22"/>
        </w:rPr>
        <w:instrText xml:space="preserve"> ADDIN EN.CITE.DATA </w:instrText>
      </w:r>
      <w:r w:rsidR="00865F64">
        <w:rPr>
          <w:rFonts w:asciiTheme="minorHAnsi" w:hAnsiTheme="minorHAnsi" w:cstheme="minorHAnsi"/>
          <w:sz w:val="22"/>
          <w:szCs w:val="22"/>
        </w:rPr>
      </w:r>
      <w:r w:rsidR="00865F64">
        <w:rPr>
          <w:rFonts w:asciiTheme="minorHAnsi" w:hAnsiTheme="minorHAnsi" w:cstheme="minorHAnsi"/>
          <w:sz w:val="22"/>
          <w:szCs w:val="22"/>
        </w:rPr>
        <w:fldChar w:fldCharType="end"/>
      </w:r>
      <w:r w:rsidRPr="00F81737">
        <w:rPr>
          <w:rFonts w:asciiTheme="minorHAnsi" w:hAnsiTheme="minorHAnsi" w:cstheme="minorHAnsi"/>
          <w:sz w:val="22"/>
          <w:szCs w:val="22"/>
        </w:rPr>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(Dauvilliers et al., 2011; Emsellem et al., 2020; Kapella et al., 2015; Teixeira</w:t>
      </w:r>
      <w:r w:rsidR="005C2A87">
        <w:rPr>
          <w:rFonts w:asciiTheme="minorHAnsi" w:hAnsiTheme="minorHAnsi" w:cstheme="minorHAnsi"/>
          <w:noProof/>
          <w:sz w:val="22"/>
          <w:szCs w:val="22"/>
        </w:rPr>
        <w:t xml:space="preserve"> et al., </w:t>
      </w:r>
      <w:r w:rsidR="00865F64">
        <w:rPr>
          <w:rFonts w:asciiTheme="minorHAnsi" w:hAnsiTheme="minorHAnsi" w:cstheme="minorHAnsi"/>
          <w:noProof/>
          <w:sz w:val="22"/>
          <w:szCs w:val="22"/>
        </w:rPr>
        <w:t>2004; Weaver &amp; Cuellar, 2006)</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The remaining questionnaires were used in </w:t>
      </w:r>
      <w:r w:rsidR="00DB32F7">
        <w:rPr>
          <w:rFonts w:asciiTheme="minorHAnsi" w:hAnsiTheme="minorHAnsi" w:cstheme="minorHAnsi"/>
          <w:sz w:val="22"/>
          <w:szCs w:val="22"/>
        </w:rPr>
        <w:t>singular studies</w:t>
      </w:r>
      <w:r w:rsidRPr="00F81737">
        <w:rPr>
          <w:rFonts w:asciiTheme="minorHAnsi" w:hAnsiTheme="minorHAnsi" w:cstheme="minorHAnsi"/>
          <w:sz w:val="22"/>
          <w:szCs w:val="22"/>
        </w:rPr>
        <w:t xml:space="preserve"> (Table 1). </w:t>
      </w:r>
    </w:p>
    <w:p w14:paraId="446DFDA2" w14:textId="77777777" w:rsidR="000C5BA2" w:rsidRPr="00C8041D" w:rsidRDefault="000C5BA2" w:rsidP="001F7F6F">
      <w:pPr>
        <w:spacing w:line="360" w:lineRule="auto"/>
        <w:jc w:val="both"/>
        <w:rPr>
          <w:rFonts w:asciiTheme="minorHAnsi" w:hAnsiTheme="minorHAnsi" w:cstheme="minorHAnsi"/>
          <w:sz w:val="22"/>
          <w:szCs w:val="22"/>
        </w:rPr>
      </w:pPr>
    </w:p>
    <w:p w14:paraId="0168B3EE" w14:textId="5897F221" w:rsidR="00A34E34" w:rsidRPr="00F81737" w:rsidRDefault="004F53EF" w:rsidP="00865F64">
      <w:pPr>
        <w:spacing w:line="36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3.4 </w:t>
      </w:r>
      <w:r w:rsidR="00A34E34" w:rsidRPr="00F81737">
        <w:rPr>
          <w:rFonts w:asciiTheme="minorHAnsi" w:hAnsiTheme="minorHAnsi" w:cstheme="minorHAnsi"/>
          <w:b/>
          <w:bCs/>
          <w:sz w:val="22"/>
          <w:szCs w:val="22"/>
        </w:rPr>
        <w:t>Study Designs</w:t>
      </w:r>
    </w:p>
    <w:p w14:paraId="5F4720D2" w14:textId="69F6306E" w:rsidR="00AD3F53" w:rsidRDefault="00A34E34" w:rsidP="00865F64">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A total of 22 studies utilised a cross-sectional design to assess HRQoL (Table 1), making it the most common</w:t>
      </w:r>
      <w:r>
        <w:rPr>
          <w:rFonts w:asciiTheme="minorHAnsi" w:hAnsiTheme="minorHAnsi" w:cstheme="minorHAnsi"/>
          <w:sz w:val="22"/>
          <w:szCs w:val="22"/>
        </w:rPr>
        <w:t>ly used</w:t>
      </w:r>
      <w:r w:rsidRPr="00F81737">
        <w:rPr>
          <w:rFonts w:asciiTheme="minorHAnsi" w:hAnsiTheme="minorHAnsi" w:cstheme="minorHAnsi"/>
          <w:sz w:val="22"/>
          <w:szCs w:val="22"/>
        </w:rPr>
        <w:t xml:space="preserve"> method to assess HRQoL in this population. Studies by </w:t>
      </w:r>
      <w:r w:rsidRPr="00F81737">
        <w:rPr>
          <w:rFonts w:asciiTheme="minorHAnsi" w:hAnsiTheme="minorHAnsi" w:cstheme="minorHAnsi"/>
          <w:sz w:val="22"/>
          <w:szCs w:val="22"/>
        </w:rPr>
        <w:fldChar w:fldCharType="begin"/>
      </w:r>
      <w:r w:rsidR="00865F64">
        <w:rPr>
          <w:rFonts w:asciiTheme="minorHAnsi" w:hAnsiTheme="minorHAnsi" w:cstheme="minorHAnsi"/>
          <w:sz w:val="22"/>
          <w:szCs w:val="22"/>
        </w:rPr>
        <w:instrText xml:space="preserve"> ADDIN EN.CITE &lt;EndNote&gt;&lt;Cite AuthorYear="1"&gt;&lt;Author&gt;Weaver&lt;/Author&gt;&lt;Year&gt;2006&lt;/Year&gt;&lt;RecNum&gt;646&lt;/RecNum&gt;&lt;DisplayText&gt;Weaver and Cuellar (2006)&lt;/DisplayText&gt;&lt;record&gt;&lt;rec-number&gt;646&lt;/rec-number&gt;&lt;foreign-keys&gt;&lt;key app="EN" db-id="dfrfvff54xvadleprsvv55vszrxdrer00p2r" timestamp="1570531017" guid="ffe2581f-6686-4a64-ac10-6a5ace7e6f1e"&gt;646&lt;/key&gt;&lt;/foreign-keys&gt;&lt;ref-type name="Journal Article"&gt;17&lt;/ref-type&gt;&lt;contributors&gt;&lt;authors&gt;&lt;author&gt;Weaver, T. E.&lt;/author&gt;&lt;author&gt;Cuellar, N.&lt;/author&gt;&lt;/authors&gt;&lt;/contributors&gt;&lt;auth-address&gt;Biobehavioral and Health Sciences Division, University of Pennsylvania School of Nursing, 420 Guardian Drive, Philadelphia, PA 19104-6096, USA. tew@nursing.upenn.edu&lt;/auth-address&gt;&lt;titles&gt;&lt;title&gt;A randomized trial evaluating the effectiveness of sodium oxybate therapy on quality of life in narcolepsy&lt;/title&gt;&lt;secondary-title&gt;Sleep&lt;/secondary-title&gt;&lt;/titles&gt;&lt;periodical&gt;&lt;full-title&gt;Sleep&lt;/full-title&gt;&lt;/periodical&gt;&lt;pages&gt;1189-94&lt;/pages&gt;&lt;volume&gt;29&lt;/volume&gt;&lt;number&gt;9&lt;/number&gt;&lt;edition&gt;2006/10/17&lt;/edition&gt;&lt;keywords&gt;&lt;keyword&gt;Adjuvants, Anesthesia/*therapeutic use&lt;/keyword&gt;&lt;keyword&gt;Adult&lt;/keyword&gt;&lt;keyword&gt;Disorders of Excessive Somnolence/diagnosis/epidemiology&lt;/keyword&gt;&lt;keyword&gt;Double-Blind Method&lt;/keyword&gt;&lt;keyword&gt;Drug Administration Schedule&lt;/keyword&gt;&lt;keyword&gt;Female&lt;/keyword&gt;&lt;keyword&gt;Humans&lt;/keyword&gt;&lt;keyword&gt;Male&lt;/keyword&gt;&lt;keyword&gt;Narcolepsy/*drug therapy&lt;/keyword&gt;&lt;keyword&gt;Polysomnography&lt;/keyword&gt;&lt;keyword&gt;Quality of Life/*psychology&lt;/keyword&gt;&lt;keyword&gt;Sodium Oxybate/*therapeutic use&lt;/keyword&gt;&lt;keyword&gt;Surveys and Questionnaires&lt;/keyword&gt;&lt;keyword&gt;Treatment Outcome&lt;/keyword&gt;&lt;/keywords&gt;&lt;dates&gt;&lt;year&gt;2006&lt;/year&gt;&lt;pub-dates&gt;&lt;date&gt;Sep&lt;/date&gt;&lt;/pub-dates&gt;&lt;/dates&gt;&lt;isbn&gt;0161-8105 (Print)&amp;#xD;0161-8105&lt;/isbn&gt;&lt;accession-num&gt;17040006&lt;/accession-num&gt;&lt;urls&gt;&lt;/urls&gt;&lt;electronic-resource-num&gt;10.1093/sleep/29.9.1189&lt;/electronic-resource-num&gt;&lt;remote-database-provider&gt;NLM&lt;/remote-database-provider&gt;&lt;language&gt;eng&lt;/language&gt;&lt;/record&gt;&lt;/Cite&gt;&lt;/EndNote&gt;</w:instrText>
      </w:r>
      <w:r w:rsidRPr="00F81737">
        <w:rPr>
          <w:rFonts w:asciiTheme="minorHAnsi" w:hAnsiTheme="minorHAnsi" w:cstheme="minorHAnsi"/>
          <w:sz w:val="22"/>
          <w:szCs w:val="22"/>
        </w:rPr>
        <w:fldChar w:fldCharType="separate"/>
      </w:r>
      <w:r w:rsidR="00865F64">
        <w:rPr>
          <w:rFonts w:asciiTheme="minorHAnsi" w:hAnsiTheme="minorHAnsi" w:cstheme="minorHAnsi"/>
          <w:noProof/>
          <w:sz w:val="22"/>
          <w:szCs w:val="22"/>
        </w:rPr>
        <w:t>Weaver and Cuellar (2006)</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fldData xml:space="preserve">PEVuZE5vdGU+PENpdGUgQXV0aG9yWWVhcj0iMSI+PEF1dGhvcj5CZXVzdGVyaWVuPC9BdXRob3I+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</w:fldData>
        </w:fldChar>
      </w:r>
      <w:r w:rsidR="00DB32F7">
        <w:rPr>
          <w:rFonts w:asciiTheme="minorHAnsi" w:hAnsiTheme="minorHAnsi" w:cstheme="minorHAnsi"/>
          <w:sz w:val="22"/>
          <w:szCs w:val="22"/>
        </w:rPr>
        <w:instrText xml:space="preserve"> ADDIN EN.CITE </w:instrText>
      </w:r>
      <w:r w:rsidR="00DB32F7">
        <w:rPr>
          <w:rFonts w:asciiTheme="minorHAnsi" w:hAnsiTheme="minorHAnsi" w:cstheme="minorHAnsi"/>
          <w:sz w:val="22"/>
          <w:szCs w:val="22"/>
        </w:rPr>
        <w:fldChar w:fldCharType="begin">
          <w:fldData xml:space="preserve">PEVuZE5vdGU+PENpdGUgQXV0aG9yWWVhcj0iMSI+PEF1dGhvcj5CZXVzdGVyaWVuPC9BdXRob3I+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</w:fldData>
        </w:fldChar>
      </w:r>
      <w:r w:rsidR="00DB32F7">
        <w:rPr>
          <w:rFonts w:asciiTheme="minorHAnsi" w:hAnsiTheme="minorHAnsi" w:cstheme="minorHAnsi"/>
          <w:sz w:val="22"/>
          <w:szCs w:val="22"/>
        </w:rPr>
        <w:instrText xml:space="preserve"> ADDIN EN.CITE.DATA </w:instrText>
      </w:r>
      <w:r w:rsidR="00DB32F7">
        <w:rPr>
          <w:rFonts w:asciiTheme="minorHAnsi" w:hAnsiTheme="minorHAnsi" w:cstheme="minorHAnsi"/>
          <w:sz w:val="22"/>
          <w:szCs w:val="22"/>
        </w:rPr>
      </w:r>
      <w:r w:rsidR="00DB32F7">
        <w:rPr>
          <w:rFonts w:asciiTheme="minorHAnsi" w:hAnsiTheme="minorHAnsi" w:cstheme="minorHAnsi"/>
          <w:sz w:val="22"/>
          <w:szCs w:val="22"/>
        </w:rPr>
        <w:fldChar w:fldCharType="end"/>
      </w:r>
      <w:r w:rsidRPr="00F81737">
        <w:rPr>
          <w:rFonts w:asciiTheme="minorHAnsi" w:hAnsiTheme="minorHAnsi" w:cstheme="minorHAnsi"/>
          <w:sz w:val="22"/>
          <w:szCs w:val="22"/>
        </w:rPr>
      </w:r>
      <w:r w:rsidRPr="00F81737">
        <w:rPr>
          <w:rFonts w:asciiTheme="minorHAnsi" w:hAnsiTheme="minorHAnsi" w:cstheme="minorHAnsi"/>
          <w:sz w:val="22"/>
          <w:szCs w:val="22"/>
        </w:rPr>
        <w:fldChar w:fldCharType="separate"/>
      </w:r>
      <w:r w:rsidR="00DB32F7">
        <w:rPr>
          <w:rFonts w:asciiTheme="minorHAnsi" w:hAnsiTheme="minorHAnsi" w:cstheme="minorHAnsi"/>
          <w:noProof/>
          <w:sz w:val="22"/>
          <w:szCs w:val="22"/>
        </w:rPr>
        <w:t>Beusterien et al.</w:t>
      </w:r>
      <w:r w:rsidR="00D966B9">
        <w:rPr>
          <w:rFonts w:asciiTheme="minorHAnsi" w:hAnsiTheme="minorHAnsi" w:cstheme="minorHAnsi"/>
          <w:noProof/>
          <w:sz w:val="22"/>
          <w:szCs w:val="22"/>
        </w:rPr>
        <w:t>,</w:t>
      </w:r>
      <w:r w:rsidR="00DB32F7">
        <w:rPr>
          <w:rFonts w:asciiTheme="minorHAnsi" w:hAnsiTheme="minorHAnsi" w:cstheme="minorHAnsi"/>
          <w:noProof/>
          <w:sz w:val="22"/>
          <w:szCs w:val="22"/>
        </w:rPr>
        <w:t xml:space="preserve"> (1999)</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and </w:t>
      </w:r>
      <w:r w:rsidRPr="00F81737">
        <w:rPr>
          <w:rFonts w:asciiTheme="minorHAnsi" w:hAnsiTheme="minorHAnsi" w:cstheme="minorHAnsi"/>
          <w:sz w:val="22"/>
          <w:szCs w:val="22"/>
        </w:rPr>
        <w:fldChar w:fldCharType="begin"/>
      </w:r>
      <w:r w:rsidR="00DB32F7">
        <w:rPr>
          <w:rFonts w:asciiTheme="minorHAnsi" w:hAnsiTheme="minorHAnsi" w:cstheme="minorHAnsi"/>
          <w:sz w:val="22"/>
          <w:szCs w:val="22"/>
        </w:rPr>
        <w:instrText xml:space="preserve"> ADDIN EN.CITE &lt;EndNote&gt;&lt;Cite AuthorYear="1"&gt;&lt;Author&gt;Emsellem&lt;/Author&gt;&lt;Year&gt;2020&lt;/Year&gt;&lt;RecNum&gt;833&lt;/RecNum&gt;&lt;DisplayText&gt;Emsellem et al. (2020)&lt;/DisplayText&gt;&lt;record&gt;&lt;rec-number&gt;833&lt;/rec-number&gt;&lt;foreign-keys&gt;&lt;key app="EN" db-id="dfrfvff54xvadleprsvv55vszrxdrer00p2r" timestamp="1578912250" guid="e741d19d-f995-4c75-beae-f93322aee24b"&gt;833&lt;/key&gt;&lt;/foreign-keys&gt;&lt;ref-type name="Journal Article"&gt;17&lt;/ref-type&gt;&lt;contributors&gt;&lt;authors&gt;&lt;author&gt;Emsellem, Helene A.&lt;/author&gt;&lt;author&gt;Thorpy, Michael J.&lt;/author&gt;&lt;author&gt;Lammers, Gert Jan&lt;/author&gt;&lt;author&gt;Shapiro, Colin M.&lt;/author&gt;&lt;author&gt;Mayer, Geert&lt;/author&gt;&lt;author&gt;Plazzi, Giuseppe&lt;/author&gt;&lt;author&gt;Chen, Dan&lt;/author&gt;&lt;author&gt;Carter, Lawrence P.&lt;/author&gt;&lt;author&gt;Villa, Kathleen F.&lt;/author&gt;&lt;author&gt;Lee, Lawrence&lt;/author&gt;&lt;author&gt;Menno, Diane&lt;/author&gt;&lt;author&gt;Black, Jed&lt;/author&gt;&lt;author&gt;Dauvilliers, Yves&lt;/author&gt;&lt;/authors&gt;&lt;/contributors&gt;&lt;titles&gt;&lt;title&gt;Measures of functional outcomes, work productivity, and quality of life from a randomized, phase 3 study of solriamfetol in participants with narcolepsy&lt;/title&gt;&lt;secondary-title&gt;Sleep Medicine&lt;/secondary-title&gt;&lt;/titles&gt;&lt;periodical&gt;&lt;full-title&gt;Sleep Medicine&lt;/full-title&gt;&lt;/periodical&gt;&lt;pages&gt;128-136&lt;/pages&gt;&lt;volume&gt;67&lt;/volume&gt;&lt;dates&gt;&lt;year&gt;2020&lt;/year&gt;&lt;/dates&gt;&lt;publisher&gt;Elsevier BV&lt;/publisher&gt;&lt;isbn&gt;1389-9457&lt;/isbn&gt;&lt;urls&gt;&lt;related-urls&gt;&lt;url&gt;https://dx.doi.org/10.1016/j.sleep.2019.11.1250&lt;/url&gt;&lt;/related-urls&gt;&lt;/urls&gt;&lt;electronic-resource-num&gt;10.1016/j.sleep.2019.11.1250&lt;/electronic-resource-num&gt;&lt;/record&gt;&lt;/Cite&gt;&lt;/EndNote&gt;</w:instrText>
      </w:r>
      <w:r w:rsidRPr="00F81737">
        <w:rPr>
          <w:rFonts w:asciiTheme="minorHAnsi" w:hAnsiTheme="minorHAnsi" w:cstheme="minorHAnsi"/>
          <w:sz w:val="22"/>
          <w:szCs w:val="22"/>
        </w:rPr>
        <w:fldChar w:fldCharType="separate"/>
      </w:r>
      <w:r w:rsidR="00DB32F7">
        <w:rPr>
          <w:rFonts w:asciiTheme="minorHAnsi" w:hAnsiTheme="minorHAnsi" w:cstheme="minorHAnsi"/>
          <w:noProof/>
          <w:sz w:val="22"/>
          <w:szCs w:val="22"/>
        </w:rPr>
        <w:t>Emsellem et al.</w:t>
      </w:r>
      <w:r w:rsidR="00D966B9">
        <w:rPr>
          <w:rFonts w:asciiTheme="minorHAnsi" w:hAnsiTheme="minorHAnsi" w:cstheme="minorHAnsi"/>
          <w:noProof/>
          <w:sz w:val="22"/>
          <w:szCs w:val="22"/>
        </w:rPr>
        <w:t>,</w:t>
      </w:r>
      <w:r w:rsidR="00DB32F7">
        <w:rPr>
          <w:rFonts w:asciiTheme="minorHAnsi" w:hAnsiTheme="minorHAnsi" w:cstheme="minorHAnsi"/>
          <w:noProof/>
          <w:sz w:val="22"/>
          <w:szCs w:val="22"/>
        </w:rPr>
        <w:t xml:space="preserve"> (2020)</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utilised multicentre, randomised, placebo-controlled design</w:t>
      </w:r>
      <w:r>
        <w:rPr>
          <w:rFonts w:asciiTheme="minorHAnsi" w:hAnsiTheme="minorHAnsi" w:cstheme="minorHAnsi"/>
          <w:sz w:val="22"/>
          <w:szCs w:val="22"/>
        </w:rPr>
        <w:t>s</w:t>
      </w:r>
      <w:r w:rsidRPr="00F81737">
        <w:rPr>
          <w:rFonts w:asciiTheme="minorHAnsi" w:hAnsiTheme="minorHAnsi" w:cstheme="minorHAnsi"/>
          <w:sz w:val="22"/>
          <w:szCs w:val="22"/>
        </w:rPr>
        <w:t xml:space="preserve"> for their studies. Cohort studies were conducted by </w:t>
      </w:r>
      <w:r w:rsidRPr="00F81737">
        <w:rPr>
          <w:rFonts w:asciiTheme="minorHAnsi" w:hAnsiTheme="minorHAnsi" w:cstheme="minorHAnsi"/>
          <w:sz w:val="22"/>
          <w:szCs w:val="22"/>
        </w:rPr>
        <w:fldChar w:fldCharType="begin">
          <w:fldData xml:space="preserve">PEVuZE5vdGU+PENpdGUgQXV0aG9yWWVhcj0iMSI+PEF1dGhvcj5CZWNrZXI8L0F1dGhvcj48WWVh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</w:fldData>
        </w:fldChar>
      </w:r>
      <w:r w:rsidR="00DB32F7">
        <w:rPr>
          <w:rFonts w:asciiTheme="minorHAnsi" w:hAnsiTheme="minorHAnsi" w:cstheme="minorHAnsi"/>
          <w:sz w:val="22"/>
          <w:szCs w:val="22"/>
        </w:rPr>
        <w:instrText xml:space="preserve"> ADDIN EN.CITE </w:instrText>
      </w:r>
      <w:r w:rsidR="00DB32F7">
        <w:rPr>
          <w:rFonts w:asciiTheme="minorHAnsi" w:hAnsiTheme="minorHAnsi" w:cstheme="minorHAnsi"/>
          <w:sz w:val="22"/>
          <w:szCs w:val="22"/>
        </w:rPr>
        <w:fldChar w:fldCharType="begin">
          <w:fldData xml:space="preserve">PEVuZE5vdGU+PENpdGUgQXV0aG9yWWVhcj0iMSI+PEF1dGhvcj5CZWNrZXI8L0F1dGhvcj48WWVh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</w:fldData>
        </w:fldChar>
      </w:r>
      <w:r w:rsidR="00DB32F7">
        <w:rPr>
          <w:rFonts w:asciiTheme="minorHAnsi" w:hAnsiTheme="minorHAnsi" w:cstheme="minorHAnsi"/>
          <w:sz w:val="22"/>
          <w:szCs w:val="22"/>
        </w:rPr>
        <w:instrText xml:space="preserve"> ADDIN EN.CITE.DATA </w:instrText>
      </w:r>
      <w:r w:rsidR="00DB32F7">
        <w:rPr>
          <w:rFonts w:asciiTheme="minorHAnsi" w:hAnsiTheme="minorHAnsi" w:cstheme="minorHAnsi"/>
          <w:sz w:val="22"/>
          <w:szCs w:val="22"/>
        </w:rPr>
      </w:r>
      <w:r w:rsidR="00DB32F7">
        <w:rPr>
          <w:rFonts w:asciiTheme="minorHAnsi" w:hAnsiTheme="minorHAnsi" w:cstheme="minorHAnsi"/>
          <w:sz w:val="22"/>
          <w:szCs w:val="22"/>
        </w:rPr>
        <w:fldChar w:fldCharType="end"/>
      </w:r>
      <w:r w:rsidRPr="00F81737">
        <w:rPr>
          <w:rFonts w:asciiTheme="minorHAnsi" w:hAnsiTheme="minorHAnsi" w:cstheme="minorHAnsi"/>
          <w:sz w:val="22"/>
          <w:szCs w:val="22"/>
        </w:rPr>
      </w:r>
      <w:r w:rsidRPr="00F81737">
        <w:rPr>
          <w:rFonts w:asciiTheme="minorHAnsi" w:hAnsiTheme="minorHAnsi" w:cstheme="minorHAnsi"/>
          <w:sz w:val="22"/>
          <w:szCs w:val="22"/>
        </w:rPr>
        <w:fldChar w:fldCharType="separate"/>
      </w:r>
      <w:r w:rsidR="00DB32F7">
        <w:rPr>
          <w:rFonts w:asciiTheme="minorHAnsi" w:hAnsiTheme="minorHAnsi" w:cstheme="minorHAnsi"/>
          <w:noProof/>
          <w:sz w:val="22"/>
          <w:szCs w:val="22"/>
        </w:rPr>
        <w:t>Becker et al.</w:t>
      </w:r>
      <w:r w:rsidR="005C2A87">
        <w:rPr>
          <w:rFonts w:asciiTheme="minorHAnsi" w:hAnsiTheme="minorHAnsi" w:cstheme="minorHAnsi"/>
          <w:noProof/>
          <w:sz w:val="22"/>
          <w:szCs w:val="22"/>
        </w:rPr>
        <w:t>,</w:t>
      </w:r>
      <w:r w:rsidR="00DB32F7">
        <w:rPr>
          <w:rFonts w:asciiTheme="minorHAnsi" w:hAnsiTheme="minorHAnsi" w:cstheme="minorHAnsi"/>
          <w:noProof/>
          <w:sz w:val="22"/>
          <w:szCs w:val="22"/>
        </w:rPr>
        <w:t xml:space="preserve"> (2004)</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and </w:t>
      </w:r>
      <w:r w:rsidRPr="00F81737">
        <w:rPr>
          <w:rFonts w:asciiTheme="minorHAnsi" w:hAnsiTheme="minorHAnsi" w:cstheme="minorHAnsi"/>
          <w:sz w:val="22"/>
          <w:szCs w:val="22"/>
        </w:rPr>
        <w:fldChar w:fldCharType="begin">
          <w:fldData xml:space="preserve">PEVuZE5vdGU+PENpdGUgQXV0aG9yWWVhcj0iMSI+PEF1dGhvcj5WaWduYXRlbGxpPC9BdXRob3I+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</w:fldData>
        </w:fldChar>
      </w:r>
      <w:r w:rsidR="001F7F6F">
        <w:rPr>
          <w:rFonts w:asciiTheme="minorHAnsi" w:hAnsiTheme="minorHAnsi" w:cstheme="minorHAnsi"/>
          <w:sz w:val="22"/>
          <w:szCs w:val="22"/>
        </w:rPr>
        <w:instrText xml:space="preserve"> ADDIN EN.CITE </w:instrText>
      </w:r>
      <w:r w:rsidR="001F7F6F">
        <w:rPr>
          <w:rFonts w:asciiTheme="minorHAnsi" w:hAnsiTheme="minorHAnsi" w:cstheme="minorHAnsi"/>
          <w:sz w:val="22"/>
          <w:szCs w:val="22"/>
        </w:rPr>
        <w:fldChar w:fldCharType="begin">
          <w:fldData xml:space="preserve">PEVuZE5vdGU+PENpdGUgQXV0aG9yWWVhcj0iMSI+PEF1dGhvcj5WaWduYXRlbGxpPC9BdXRob3I+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</w:fldData>
        </w:fldChar>
      </w:r>
      <w:r w:rsidR="001F7F6F">
        <w:rPr>
          <w:rFonts w:asciiTheme="minorHAnsi" w:hAnsiTheme="minorHAnsi" w:cstheme="minorHAnsi"/>
          <w:sz w:val="22"/>
          <w:szCs w:val="22"/>
        </w:rPr>
        <w:instrText xml:space="preserve"> ADDIN EN.CITE.DATA </w:instrText>
      </w:r>
      <w:r w:rsidR="001F7F6F">
        <w:rPr>
          <w:rFonts w:asciiTheme="minorHAnsi" w:hAnsiTheme="minorHAnsi" w:cstheme="minorHAnsi"/>
          <w:sz w:val="22"/>
          <w:szCs w:val="22"/>
        </w:rPr>
      </w:r>
      <w:r w:rsidR="001F7F6F">
        <w:rPr>
          <w:rFonts w:asciiTheme="minorHAnsi" w:hAnsiTheme="minorHAnsi" w:cstheme="minorHAnsi"/>
          <w:sz w:val="22"/>
          <w:szCs w:val="22"/>
        </w:rPr>
        <w:fldChar w:fldCharType="end"/>
      </w:r>
      <w:r w:rsidRPr="00F81737">
        <w:rPr>
          <w:rFonts w:asciiTheme="minorHAnsi" w:hAnsiTheme="minorHAnsi" w:cstheme="minorHAnsi"/>
          <w:sz w:val="22"/>
          <w:szCs w:val="22"/>
        </w:rPr>
      </w:r>
      <w:r w:rsidRPr="00F81737">
        <w:rPr>
          <w:rFonts w:asciiTheme="minorHAnsi" w:hAnsiTheme="minorHAnsi" w:cstheme="minorHAnsi"/>
          <w:sz w:val="22"/>
          <w:szCs w:val="22"/>
        </w:rPr>
        <w:fldChar w:fldCharType="separate"/>
      </w:r>
      <w:r w:rsidR="001F7F6F">
        <w:rPr>
          <w:rFonts w:asciiTheme="minorHAnsi" w:hAnsiTheme="minorHAnsi" w:cstheme="minorHAnsi"/>
          <w:noProof/>
          <w:sz w:val="22"/>
          <w:szCs w:val="22"/>
        </w:rPr>
        <w:t>Vignatelli et</w:t>
      </w:r>
      <w:r w:rsidR="00AD3F53">
        <w:rPr>
          <w:rFonts w:asciiTheme="minorHAnsi" w:hAnsiTheme="minorHAnsi" w:cstheme="minorHAnsi"/>
          <w:noProof/>
          <w:sz w:val="22"/>
          <w:szCs w:val="22"/>
        </w:rPr>
        <w:t xml:space="preserve"> </w:t>
      </w:r>
      <w:r w:rsidR="001F7F6F">
        <w:rPr>
          <w:rFonts w:asciiTheme="minorHAnsi" w:hAnsiTheme="minorHAnsi" w:cstheme="minorHAnsi"/>
          <w:noProof/>
          <w:sz w:val="22"/>
          <w:szCs w:val="22"/>
        </w:rPr>
        <w:t>al., (2011)</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The latter study was the only study </w:t>
      </w:r>
      <w:r w:rsidR="00AD3F53">
        <w:rPr>
          <w:rFonts w:asciiTheme="minorHAnsi" w:hAnsiTheme="minorHAnsi" w:cstheme="minorHAnsi"/>
          <w:sz w:val="22"/>
          <w:szCs w:val="22"/>
        </w:rPr>
        <w:t>that</w:t>
      </w:r>
      <w:r w:rsidRPr="00F81737">
        <w:rPr>
          <w:rFonts w:asciiTheme="minorHAnsi" w:hAnsiTheme="minorHAnsi" w:cstheme="minorHAnsi"/>
          <w:sz w:val="22"/>
          <w:szCs w:val="22"/>
        </w:rPr>
        <w:t xml:space="preserve"> incorporated a longitudinal design in this population, as it followed</w:t>
      </w:r>
      <w:r w:rsidR="00AD3F53">
        <w:rPr>
          <w:rFonts w:asciiTheme="minorHAnsi" w:hAnsiTheme="minorHAnsi" w:cstheme="minorHAnsi"/>
          <w:sz w:val="22"/>
          <w:szCs w:val="22"/>
        </w:rPr>
        <w:t xml:space="preserve"> </w:t>
      </w:r>
      <w:r w:rsidRPr="00F81737">
        <w:rPr>
          <w:rFonts w:asciiTheme="minorHAnsi" w:hAnsiTheme="minorHAnsi" w:cstheme="minorHAnsi"/>
          <w:sz w:val="22"/>
          <w:szCs w:val="22"/>
        </w:rPr>
        <w:t>up with participants five years after the initial study conducted by</w:t>
      </w:r>
      <w:r w:rsidR="00DB32F7">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fldData xml:space="preserve">PEVuZE5vdGU+PENpdGUgQXV0aG9yWWVhcj0iMSI+PEF1dGhvcj5WaWduYXRlbGxpPC9BdXRob3I+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</w:fldData>
        </w:fldChar>
      </w:r>
      <w:r w:rsidR="001F7F6F">
        <w:rPr>
          <w:rFonts w:asciiTheme="minorHAnsi" w:hAnsiTheme="minorHAnsi" w:cstheme="minorHAnsi"/>
          <w:sz w:val="22"/>
          <w:szCs w:val="22"/>
        </w:rPr>
        <w:instrText xml:space="preserve"> ADDIN EN.CITE </w:instrText>
      </w:r>
      <w:r w:rsidR="001F7F6F">
        <w:rPr>
          <w:rFonts w:asciiTheme="minorHAnsi" w:hAnsiTheme="minorHAnsi" w:cstheme="minorHAnsi"/>
          <w:sz w:val="22"/>
          <w:szCs w:val="22"/>
        </w:rPr>
        <w:fldChar w:fldCharType="begin">
          <w:fldData xml:space="preserve">PEVuZE5vdGU+PENpdGUgQXV0aG9yWWVhcj0iMSI+PEF1dGhvcj5WaWduYXRlbGxpPC9BdXRob3I+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</w:fldData>
        </w:fldChar>
      </w:r>
      <w:r w:rsidR="001F7F6F">
        <w:rPr>
          <w:rFonts w:asciiTheme="minorHAnsi" w:hAnsiTheme="minorHAnsi" w:cstheme="minorHAnsi"/>
          <w:sz w:val="22"/>
          <w:szCs w:val="22"/>
        </w:rPr>
        <w:instrText xml:space="preserve"> ADDIN EN.CITE.DATA </w:instrText>
      </w:r>
      <w:r w:rsidR="001F7F6F">
        <w:rPr>
          <w:rFonts w:asciiTheme="minorHAnsi" w:hAnsiTheme="minorHAnsi" w:cstheme="minorHAnsi"/>
          <w:sz w:val="22"/>
          <w:szCs w:val="22"/>
        </w:rPr>
      </w:r>
      <w:r w:rsidR="001F7F6F">
        <w:rPr>
          <w:rFonts w:asciiTheme="minorHAnsi" w:hAnsiTheme="minorHAnsi" w:cstheme="minorHAnsi"/>
          <w:sz w:val="22"/>
          <w:szCs w:val="22"/>
        </w:rPr>
        <w:fldChar w:fldCharType="end"/>
      </w:r>
      <w:r w:rsidRPr="00F81737">
        <w:rPr>
          <w:rFonts w:asciiTheme="minorHAnsi" w:hAnsiTheme="minorHAnsi" w:cstheme="minorHAnsi"/>
          <w:sz w:val="22"/>
          <w:szCs w:val="22"/>
        </w:rPr>
      </w:r>
      <w:r w:rsidRPr="00F81737">
        <w:rPr>
          <w:rFonts w:asciiTheme="minorHAnsi" w:hAnsiTheme="minorHAnsi" w:cstheme="minorHAnsi"/>
          <w:sz w:val="22"/>
          <w:szCs w:val="22"/>
        </w:rPr>
        <w:fldChar w:fldCharType="separate"/>
      </w:r>
      <w:r w:rsidR="001F7F6F">
        <w:rPr>
          <w:rFonts w:asciiTheme="minorHAnsi" w:hAnsiTheme="minorHAnsi" w:cstheme="minorHAnsi"/>
          <w:noProof/>
          <w:sz w:val="22"/>
          <w:szCs w:val="22"/>
        </w:rPr>
        <w:t xml:space="preserve"> Vignatelli et al.</w:t>
      </w:r>
      <w:r w:rsidR="00D966B9">
        <w:rPr>
          <w:rFonts w:asciiTheme="minorHAnsi" w:hAnsiTheme="minorHAnsi" w:cstheme="minorHAnsi"/>
          <w:noProof/>
          <w:sz w:val="22"/>
          <w:szCs w:val="22"/>
        </w:rPr>
        <w:t>,</w:t>
      </w:r>
      <w:r w:rsidR="001F7F6F">
        <w:rPr>
          <w:rFonts w:asciiTheme="minorHAnsi" w:hAnsiTheme="minorHAnsi" w:cstheme="minorHAnsi"/>
          <w:noProof/>
          <w:sz w:val="22"/>
          <w:szCs w:val="22"/>
        </w:rPr>
        <w:t xml:space="preserve"> (2004)</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The remaining study designs were only used in individual studies and are shown in Table</w:t>
      </w:r>
      <w:r>
        <w:rPr>
          <w:rFonts w:asciiTheme="minorHAnsi" w:hAnsiTheme="minorHAnsi" w:cstheme="minorHAnsi"/>
          <w:sz w:val="22"/>
          <w:szCs w:val="22"/>
        </w:rPr>
        <w:t xml:space="preserve"> 1.</w:t>
      </w:r>
    </w:p>
    <w:p w14:paraId="05220E8A" w14:textId="77777777" w:rsidR="00AD3F53" w:rsidRDefault="00AD3F53" w:rsidP="00865F64">
      <w:pPr>
        <w:spacing w:line="360" w:lineRule="auto"/>
        <w:jc w:val="both"/>
        <w:rPr>
          <w:rFonts w:asciiTheme="minorHAnsi" w:hAnsiTheme="minorHAnsi" w:cstheme="minorHAnsi"/>
          <w:sz w:val="22"/>
          <w:szCs w:val="22"/>
        </w:rPr>
      </w:pPr>
    </w:p>
    <w:p w14:paraId="7F9EF50C" w14:textId="647A1124" w:rsidR="00563DE2" w:rsidRDefault="00563DE2" w:rsidP="00865F64">
      <w:pPr>
        <w:spacing w:line="360" w:lineRule="auto"/>
        <w:jc w:val="both"/>
        <w:rPr>
          <w:rFonts w:asciiTheme="minorHAnsi" w:hAnsiTheme="minorHAnsi" w:cstheme="minorHAnsi"/>
          <w:b/>
          <w:bCs/>
          <w:sz w:val="22"/>
          <w:szCs w:val="22"/>
        </w:rPr>
      </w:pPr>
      <w:r w:rsidRPr="00563DE2">
        <w:rPr>
          <w:rFonts w:asciiTheme="minorHAnsi" w:hAnsiTheme="minorHAnsi" w:cstheme="minorHAnsi"/>
          <w:b/>
          <w:bCs/>
          <w:sz w:val="22"/>
          <w:szCs w:val="22"/>
        </w:rPr>
        <w:t>3.5</w:t>
      </w:r>
      <w:r>
        <w:rPr>
          <w:rFonts w:asciiTheme="minorHAnsi" w:hAnsiTheme="minorHAnsi" w:cstheme="minorHAnsi"/>
          <w:b/>
          <w:bCs/>
          <w:sz w:val="22"/>
          <w:szCs w:val="22"/>
        </w:rPr>
        <w:t xml:space="preserve"> Employment Status</w:t>
      </w:r>
    </w:p>
    <w:p w14:paraId="272D8D0B" w14:textId="33A632B7" w:rsidR="00625855" w:rsidRPr="00D966B9" w:rsidRDefault="00872743" w:rsidP="00B13CF9">
      <w:pPr>
        <w:spacing w:line="360" w:lineRule="auto"/>
        <w:jc w:val="both"/>
        <w:rPr>
          <w:rFonts w:asciiTheme="minorHAnsi" w:hAnsiTheme="minorHAnsi" w:cstheme="minorHAnsi"/>
          <w:b/>
          <w:sz w:val="22"/>
          <w:szCs w:val="22"/>
          <w:lang w:val="en-GB"/>
        </w:rPr>
      </w:pPr>
      <w:r w:rsidRPr="00DB33A4">
        <w:rPr>
          <w:rFonts w:asciiTheme="minorHAnsi" w:hAnsiTheme="minorHAnsi" w:cstheme="minorHAnsi"/>
          <w:b/>
          <w:sz w:val="22"/>
          <w:szCs w:val="22"/>
          <w:lang w:val="en-GB"/>
        </w:rPr>
        <w:t xml:space="preserve">Nine of the included studies, representing a sample of 643 participants, reported the employment status of respondents </w:t>
      </w:r>
      <w:r w:rsidRPr="00DF7033">
        <w:rPr>
          <w:rFonts w:asciiTheme="minorHAnsi" w:hAnsiTheme="minorHAnsi" w:cstheme="minorHAnsi"/>
          <w:b/>
          <w:sz w:val="22"/>
          <w:szCs w:val="22"/>
          <w:lang w:val="en-GB"/>
        </w:rPr>
        <w:fldChar w:fldCharType="begin">
          <w:fldData xml:space="preserve">PEVuZE5vdGU+PENpdGU+PEF1dGhvcj5EYXZpZDwvQXV0aG9yPjxZZWFyPjIwMTI8L1llYXI+PFJl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</w:fldData>
        </w:fldChar>
      </w:r>
      <w:r w:rsidRPr="00DB33A4">
        <w:rPr>
          <w:rFonts w:asciiTheme="minorHAnsi" w:hAnsiTheme="minorHAnsi" w:cstheme="minorHAnsi"/>
          <w:b/>
          <w:sz w:val="22"/>
          <w:szCs w:val="22"/>
          <w:lang w:val="en-GB"/>
        </w:rPr>
        <w:instrText xml:space="preserve"> ADDIN EN.CITE </w:instrText>
      </w:r>
      <w:r w:rsidRPr="00DB33A4">
        <w:rPr>
          <w:rFonts w:asciiTheme="minorHAnsi" w:hAnsiTheme="minorHAnsi" w:cstheme="minorHAnsi"/>
          <w:b/>
          <w:sz w:val="22"/>
          <w:szCs w:val="22"/>
          <w:lang w:val="en-GB"/>
        </w:rPr>
        <w:fldChar w:fldCharType="begin">
          <w:fldData xml:space="preserve">PEVuZE5vdGU+PENpdGU+PEF1dGhvcj5EYXZpZDwvQXV0aG9yPjxZZWFyPjIwMTI8L1llYXI+PFJl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</w:fldData>
        </w:fldChar>
      </w:r>
      <w:r w:rsidRPr="00DB33A4">
        <w:rPr>
          <w:rFonts w:asciiTheme="minorHAnsi" w:hAnsiTheme="minorHAnsi" w:cstheme="minorHAnsi"/>
          <w:b/>
          <w:sz w:val="22"/>
          <w:szCs w:val="22"/>
          <w:lang w:val="en-GB"/>
        </w:rPr>
        <w:instrText xml:space="preserve"> ADDIN EN.CITE.DATA </w:instrText>
      </w:r>
      <w:r w:rsidRPr="00DB33A4">
        <w:rPr>
          <w:rFonts w:asciiTheme="minorHAnsi" w:hAnsiTheme="minorHAnsi" w:cstheme="minorHAnsi"/>
          <w:b/>
          <w:sz w:val="22"/>
          <w:szCs w:val="22"/>
        </w:rPr>
      </w:r>
      <w:r w:rsidRPr="00DB33A4">
        <w:rPr>
          <w:rFonts w:asciiTheme="minorHAnsi" w:hAnsiTheme="minorHAnsi" w:cstheme="minorHAnsi"/>
          <w:b/>
          <w:sz w:val="22"/>
          <w:szCs w:val="22"/>
        </w:rPr>
        <w:fldChar w:fldCharType="end"/>
      </w:r>
      <w:r w:rsidRPr="00DF7033">
        <w:rPr>
          <w:rFonts w:asciiTheme="minorHAnsi" w:hAnsiTheme="minorHAnsi" w:cstheme="minorHAnsi"/>
          <w:b/>
          <w:sz w:val="22"/>
          <w:szCs w:val="22"/>
          <w:lang w:val="en-GB"/>
        </w:rPr>
      </w:r>
      <w:r w:rsidRPr="00DF7033">
        <w:rPr>
          <w:rFonts w:asciiTheme="minorHAnsi" w:hAnsiTheme="minorHAnsi" w:cstheme="minorHAnsi"/>
          <w:b/>
          <w:sz w:val="22"/>
          <w:szCs w:val="22"/>
          <w:lang w:val="en-GB"/>
        </w:rPr>
        <w:fldChar w:fldCharType="separate"/>
      </w:r>
      <w:r w:rsidRPr="00DB33A4">
        <w:rPr>
          <w:rFonts w:asciiTheme="minorHAnsi" w:hAnsiTheme="minorHAnsi" w:cstheme="minorHAnsi"/>
          <w:b/>
          <w:sz w:val="22"/>
          <w:szCs w:val="22"/>
          <w:lang w:val="en-GB"/>
        </w:rPr>
        <w:t>(David et al., 2012; Dodel et al., 2007;</w:t>
      </w:r>
      <w:r w:rsidR="00D966B9" w:rsidRPr="00D966B9">
        <w:rPr>
          <w:rFonts w:asciiTheme="minorHAnsi" w:hAnsiTheme="minorHAnsi" w:cstheme="minorHAnsi"/>
          <w:b/>
          <w:sz w:val="22"/>
          <w:szCs w:val="22"/>
          <w:lang w:val="en-GB"/>
        </w:rPr>
        <w:t xml:space="preserve"> </w:t>
      </w:r>
      <w:r w:rsidR="00D966B9" w:rsidRPr="00DB33A4">
        <w:rPr>
          <w:rFonts w:asciiTheme="minorHAnsi" w:hAnsiTheme="minorHAnsi" w:cstheme="minorHAnsi"/>
          <w:b/>
          <w:sz w:val="22"/>
          <w:szCs w:val="22"/>
          <w:lang w:val="en-GB"/>
        </w:rPr>
        <w:t>Ingravallo et al., 2008</w:t>
      </w:r>
      <w:r w:rsidR="00D966B9">
        <w:rPr>
          <w:rFonts w:asciiTheme="minorHAnsi" w:hAnsiTheme="minorHAnsi" w:cstheme="minorHAnsi"/>
          <w:b/>
          <w:sz w:val="22"/>
          <w:szCs w:val="22"/>
          <w:lang w:val="en-GB"/>
        </w:rPr>
        <w:t xml:space="preserve">; </w:t>
      </w:r>
      <w:r w:rsidRPr="00DB33A4">
        <w:rPr>
          <w:rFonts w:asciiTheme="minorHAnsi" w:hAnsiTheme="minorHAnsi" w:cstheme="minorHAnsi"/>
          <w:b/>
          <w:sz w:val="22"/>
          <w:szCs w:val="22"/>
          <w:lang w:val="en-GB"/>
        </w:rPr>
        <w:t>Ingravallo et al., 2012;</w:t>
      </w:r>
      <w:r w:rsidR="00D966B9">
        <w:rPr>
          <w:rFonts w:asciiTheme="minorHAnsi" w:hAnsiTheme="minorHAnsi" w:cstheme="minorHAnsi"/>
          <w:b/>
          <w:sz w:val="22"/>
          <w:szCs w:val="22"/>
          <w:lang w:val="en-GB"/>
        </w:rPr>
        <w:t xml:space="preserve"> </w:t>
      </w:r>
      <w:r w:rsidRPr="00DB33A4">
        <w:rPr>
          <w:rFonts w:asciiTheme="minorHAnsi" w:hAnsiTheme="minorHAnsi" w:cstheme="minorHAnsi"/>
          <w:b/>
          <w:sz w:val="22"/>
          <w:szCs w:val="22"/>
          <w:lang w:val="en-GB"/>
        </w:rPr>
        <w:t xml:space="preserve">Kapella et al., 2015; </w:t>
      </w:r>
      <w:r w:rsidR="00D966B9" w:rsidRPr="00DB33A4">
        <w:rPr>
          <w:rFonts w:asciiTheme="minorHAnsi" w:hAnsiTheme="minorHAnsi" w:cstheme="minorHAnsi"/>
          <w:b/>
          <w:sz w:val="22"/>
          <w:szCs w:val="22"/>
          <w:lang w:val="en-GB"/>
        </w:rPr>
        <w:t>Ozaki et al., 2008;</w:t>
      </w:r>
      <w:r w:rsidR="00D966B9">
        <w:rPr>
          <w:rFonts w:asciiTheme="minorHAnsi" w:hAnsiTheme="minorHAnsi" w:cstheme="minorHAnsi"/>
          <w:b/>
          <w:sz w:val="22"/>
          <w:szCs w:val="22"/>
          <w:lang w:val="en-GB"/>
        </w:rPr>
        <w:t xml:space="preserve"> </w:t>
      </w:r>
      <w:r w:rsidRPr="00DB33A4">
        <w:rPr>
          <w:rFonts w:asciiTheme="minorHAnsi" w:hAnsiTheme="minorHAnsi" w:cstheme="minorHAnsi"/>
          <w:b/>
          <w:sz w:val="22"/>
          <w:szCs w:val="22"/>
          <w:lang w:val="en-GB"/>
        </w:rPr>
        <w:t>Ozaki et al., 2012; Rovere et al., 2008; Vignatelli et al., 2004)</w:t>
      </w:r>
      <w:r w:rsidRPr="00DF7033">
        <w:rPr>
          <w:rFonts w:asciiTheme="minorHAnsi" w:hAnsiTheme="minorHAnsi" w:cstheme="minorHAnsi"/>
          <w:b/>
          <w:sz w:val="22"/>
          <w:szCs w:val="22"/>
        </w:rPr>
        <w:fldChar w:fldCharType="end"/>
      </w:r>
      <w:r w:rsidRPr="00DB33A4">
        <w:rPr>
          <w:rFonts w:asciiTheme="minorHAnsi" w:hAnsiTheme="minorHAnsi" w:cstheme="minorHAnsi"/>
          <w:b/>
          <w:sz w:val="22"/>
          <w:szCs w:val="22"/>
          <w:lang w:val="en-GB"/>
        </w:rPr>
        <w:t xml:space="preserve">. Of those surveyed, 69.92% (n=450) reported </w:t>
      </w:r>
      <w:r w:rsidR="00E04829">
        <w:rPr>
          <w:rFonts w:asciiTheme="minorHAnsi" w:hAnsiTheme="minorHAnsi" w:cstheme="minorHAnsi"/>
          <w:b/>
          <w:sz w:val="22"/>
          <w:szCs w:val="22"/>
          <w:lang w:val="en-GB"/>
        </w:rPr>
        <w:t>being</w:t>
      </w:r>
      <w:r w:rsidRPr="00DB33A4">
        <w:rPr>
          <w:rFonts w:asciiTheme="minorHAnsi" w:hAnsiTheme="minorHAnsi" w:cstheme="minorHAnsi"/>
          <w:b/>
          <w:sz w:val="22"/>
          <w:szCs w:val="22"/>
          <w:lang w:val="en-GB"/>
        </w:rPr>
        <w:t xml:space="preserve"> employed. </w:t>
      </w:r>
    </w:p>
    <w:p w14:paraId="7FA0753C" w14:textId="77777777" w:rsidR="009E56AF" w:rsidRPr="00DB33A4" w:rsidRDefault="009E56AF" w:rsidP="00B13CF9">
      <w:pPr>
        <w:spacing w:line="360" w:lineRule="auto"/>
        <w:jc w:val="both"/>
        <w:rPr>
          <w:rFonts w:asciiTheme="minorHAnsi" w:hAnsiTheme="minorHAnsi" w:cstheme="minorHAnsi"/>
          <w:b/>
          <w:sz w:val="22"/>
          <w:szCs w:val="22"/>
        </w:rPr>
      </w:pPr>
    </w:p>
    <w:p w14:paraId="5D373E53" w14:textId="333829C2" w:rsidR="009255A9" w:rsidRPr="00DB33A4" w:rsidRDefault="00A27913" w:rsidP="00B13CF9">
      <w:pPr>
        <w:spacing w:line="360" w:lineRule="auto"/>
        <w:jc w:val="both"/>
        <w:rPr>
          <w:rFonts w:asciiTheme="minorHAnsi" w:hAnsiTheme="minorHAnsi" w:cs="Arial"/>
          <w:b/>
          <w:color w:val="222222"/>
          <w:sz w:val="22"/>
          <w:szCs w:val="22"/>
          <w:shd w:val="clear" w:color="auto" w:fill="FFFFFF"/>
          <w:lang w:val="en-GB"/>
        </w:rPr>
      </w:pPr>
      <w:r w:rsidRPr="00DB33A4">
        <w:rPr>
          <w:rFonts w:asciiTheme="minorHAnsi" w:hAnsiTheme="minorHAnsi" w:cstheme="minorHAnsi"/>
          <w:b/>
          <w:sz w:val="22"/>
          <w:szCs w:val="22"/>
        </w:rPr>
        <w:t xml:space="preserve">Five studies reported </w:t>
      </w:r>
      <w:r w:rsidR="005B5433" w:rsidRPr="00DB33A4">
        <w:rPr>
          <w:rFonts w:asciiTheme="minorHAnsi" w:hAnsiTheme="minorHAnsi" w:cstheme="minorHAnsi"/>
          <w:b/>
          <w:sz w:val="22"/>
          <w:szCs w:val="22"/>
        </w:rPr>
        <w:t>employment-related difficulties experienced by respondents</w:t>
      </w:r>
      <w:r w:rsidR="00C614A3" w:rsidRPr="00DB33A4">
        <w:rPr>
          <w:rFonts w:asciiTheme="minorHAnsi" w:hAnsiTheme="minorHAnsi" w:cstheme="minorHAnsi"/>
          <w:b/>
          <w:sz w:val="22"/>
          <w:szCs w:val="22"/>
        </w:rPr>
        <w:t xml:space="preserve"> </w:t>
      </w:r>
      <w:r w:rsidR="00F32D4E" w:rsidRPr="00DB33A4">
        <w:rPr>
          <w:rFonts w:asciiTheme="minorHAnsi" w:hAnsiTheme="minorHAnsi" w:cs="Arial"/>
          <w:b/>
          <w:color w:val="222222"/>
          <w:sz w:val="22"/>
          <w:szCs w:val="22"/>
          <w:shd w:val="clear" w:color="auto" w:fill="FFFFFF"/>
        </w:rPr>
        <w:fldChar w:fldCharType="begin">
          <w:fldData xml:space="preserve">PEVuZE5vdGU+PENpdGU+PEF1dGhvcj5GbG9yZXM8L0F1dGhvcj48WWVhcj4yMDE2PC9ZZWFyPjxS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</w:fldData>
        </w:fldChar>
      </w:r>
      <w:r w:rsidR="00F32D4E" w:rsidRPr="00DB33A4">
        <w:rPr>
          <w:rFonts w:asciiTheme="minorHAnsi" w:hAnsiTheme="minorHAnsi" w:cs="Arial"/>
          <w:b/>
          <w:color w:val="222222"/>
          <w:sz w:val="22"/>
          <w:szCs w:val="22"/>
          <w:shd w:val="clear" w:color="auto" w:fill="FFFFFF"/>
        </w:rPr>
        <w:instrText xml:space="preserve"> ADDIN EN.CITE </w:instrText>
      </w:r>
      <w:r w:rsidR="00F32D4E" w:rsidRPr="00DB33A4">
        <w:rPr>
          <w:rFonts w:asciiTheme="minorHAnsi" w:hAnsiTheme="minorHAnsi" w:cs="Arial"/>
          <w:b/>
          <w:color w:val="222222"/>
          <w:sz w:val="22"/>
          <w:szCs w:val="22"/>
          <w:shd w:val="clear" w:color="auto" w:fill="FFFFFF"/>
        </w:rPr>
        <w:fldChar w:fldCharType="begin">
          <w:fldData xml:space="preserve">PEVuZE5vdGU+PENpdGU+PEF1dGhvcj5GbG9yZXM8L0F1dGhvcj48WWVhcj4yMDE2PC9ZZWFyPjxS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</w:fldData>
        </w:fldChar>
      </w:r>
      <w:r w:rsidR="00F32D4E" w:rsidRPr="00DB33A4">
        <w:rPr>
          <w:rFonts w:asciiTheme="minorHAnsi" w:hAnsiTheme="minorHAnsi" w:cs="Arial"/>
          <w:b/>
          <w:color w:val="222222"/>
          <w:sz w:val="22"/>
          <w:szCs w:val="22"/>
          <w:shd w:val="clear" w:color="auto" w:fill="FFFFFF"/>
        </w:rPr>
        <w:instrText xml:space="preserve"> ADDIN EN.CITE.DATA </w:instrText>
      </w:r>
      <w:r w:rsidR="00F32D4E" w:rsidRPr="00DB33A4">
        <w:rPr>
          <w:rFonts w:asciiTheme="minorHAnsi" w:hAnsiTheme="minorHAnsi" w:cs="Arial"/>
          <w:b/>
          <w:color w:val="222222"/>
          <w:sz w:val="22"/>
          <w:szCs w:val="22"/>
          <w:shd w:val="clear" w:color="auto" w:fill="FFFFFF"/>
        </w:rPr>
      </w:r>
      <w:r w:rsidR="00F32D4E" w:rsidRPr="00DB33A4">
        <w:rPr>
          <w:rFonts w:asciiTheme="minorHAnsi" w:hAnsiTheme="minorHAnsi" w:cs="Arial"/>
          <w:b/>
          <w:color w:val="222222"/>
          <w:sz w:val="22"/>
          <w:szCs w:val="22"/>
          <w:shd w:val="clear" w:color="auto" w:fill="FFFFFF"/>
        </w:rPr>
        <w:fldChar w:fldCharType="end"/>
      </w:r>
      <w:r w:rsidR="00F32D4E" w:rsidRPr="00DB33A4">
        <w:rPr>
          <w:rFonts w:asciiTheme="minorHAnsi" w:hAnsiTheme="minorHAnsi" w:cs="Arial"/>
          <w:b/>
          <w:color w:val="222222"/>
          <w:sz w:val="22"/>
          <w:szCs w:val="22"/>
          <w:shd w:val="clear" w:color="auto" w:fill="FFFFFF"/>
        </w:rPr>
      </w:r>
      <w:r w:rsidR="00F32D4E" w:rsidRPr="00DB33A4">
        <w:rPr>
          <w:rFonts w:asciiTheme="minorHAnsi" w:hAnsiTheme="minorHAnsi" w:cs="Arial"/>
          <w:b/>
          <w:color w:val="222222"/>
          <w:sz w:val="22"/>
          <w:szCs w:val="22"/>
          <w:shd w:val="clear" w:color="auto" w:fill="FFFFFF"/>
        </w:rPr>
        <w:fldChar w:fldCharType="separate"/>
      </w:r>
      <w:r w:rsidR="00F32D4E" w:rsidRPr="00DB33A4">
        <w:rPr>
          <w:rFonts w:asciiTheme="minorHAnsi" w:hAnsiTheme="minorHAnsi" w:cs="Arial"/>
          <w:b/>
          <w:color w:val="222222"/>
          <w:sz w:val="22"/>
          <w:szCs w:val="22"/>
          <w:shd w:val="clear" w:color="auto" w:fill="FFFFFF"/>
        </w:rPr>
        <w:t>(Flores et al., 2016; Ingravallo et al., 2012; Kapella et al., 2015; Kovalska et al., 2016; Teixeira et al., 2004)</w:t>
      </w:r>
      <w:r w:rsidR="00F32D4E" w:rsidRPr="00DB33A4">
        <w:rPr>
          <w:rFonts w:asciiTheme="minorHAnsi" w:hAnsiTheme="minorHAnsi" w:cs="Arial"/>
          <w:b/>
          <w:color w:val="222222"/>
          <w:sz w:val="22"/>
          <w:szCs w:val="22"/>
          <w:shd w:val="clear" w:color="auto" w:fill="FFFFFF"/>
        </w:rPr>
        <w:fldChar w:fldCharType="end"/>
      </w:r>
      <w:r w:rsidR="00F32D4E" w:rsidRPr="00DB33A4">
        <w:rPr>
          <w:rFonts w:asciiTheme="minorHAnsi" w:hAnsiTheme="minorHAnsi" w:cs="Arial"/>
          <w:b/>
          <w:color w:val="222222"/>
          <w:sz w:val="22"/>
          <w:szCs w:val="22"/>
          <w:shd w:val="clear" w:color="auto" w:fill="FFFFFF"/>
        </w:rPr>
        <w:t xml:space="preserve">. </w:t>
      </w:r>
      <w:r w:rsidR="008C167C" w:rsidRPr="00DB33A4">
        <w:rPr>
          <w:rFonts w:asciiTheme="minorHAnsi" w:hAnsiTheme="minorHAnsi" w:cs="Arial"/>
          <w:b/>
          <w:color w:val="222222"/>
          <w:sz w:val="22"/>
          <w:szCs w:val="22"/>
          <w:shd w:val="clear" w:color="auto" w:fill="FFFFFF"/>
        </w:rPr>
        <w:t>Changes of employment were reported</w:t>
      </w:r>
      <w:r w:rsidR="007B4C69" w:rsidRPr="00DB33A4">
        <w:rPr>
          <w:rFonts w:asciiTheme="minorHAnsi" w:hAnsiTheme="minorHAnsi" w:cs="Arial"/>
          <w:b/>
          <w:color w:val="222222"/>
          <w:sz w:val="22"/>
          <w:szCs w:val="22"/>
          <w:shd w:val="clear" w:color="auto" w:fill="FFFFFF"/>
        </w:rPr>
        <w:t xml:space="preserve"> by the working population of the sample recruited by </w:t>
      </w:r>
      <w:r w:rsidR="007B4C69" w:rsidRPr="00DB33A4">
        <w:rPr>
          <w:rFonts w:asciiTheme="minorHAnsi" w:hAnsiTheme="minorHAnsi" w:cs="Arial"/>
          <w:b/>
          <w:color w:val="222222"/>
          <w:sz w:val="22"/>
          <w:szCs w:val="22"/>
          <w:shd w:val="clear" w:color="auto" w:fill="FFFFFF"/>
        </w:rPr>
        <w:fldChar w:fldCharType="begin"/>
      </w:r>
      <w:r w:rsidR="007B4C69" w:rsidRPr="00DB33A4">
        <w:rPr>
          <w:rFonts w:asciiTheme="minorHAnsi" w:hAnsiTheme="minorHAnsi" w:cs="Arial"/>
          <w:b/>
          <w:color w:val="222222"/>
          <w:sz w:val="22"/>
          <w:szCs w:val="22"/>
          <w:shd w:val="clear" w:color="auto" w:fill="FFFFFF"/>
        </w:rPr>
        <w:instrText xml:space="preserve"> ADDIN EN.CITE &lt;EndNote&gt;&lt;Cite AuthorYear="1"&gt;&lt;Author&gt;Ingravallo&lt;/Author&gt;&lt;Year&gt;2012&lt;/Year&gt;&lt;RecNum&gt;565&lt;/RecNum&gt;&lt;DisplayText&gt;Ingravallo et al. (2012)&lt;/DisplayText&gt;&lt;record&gt;&lt;rec-number&gt;565&lt;/rec-number&gt;&lt;foreign-keys&gt;&lt;key app="EN" db-id="dfrfvff54xvadleprsvv55vszrxdrer00p2r" timestamp="1570531017" guid="416eec0b-ff57-45b6-9dc0-f3a996df4174"&gt;565&lt;/key&gt;&lt;/foreign-keys&gt;&lt;ref-type name="Journal Article"&gt;17&lt;/ref-type&gt;&lt;contributors&gt;&lt;authors&gt;&lt;author&gt;Ingravallo, Francesca&lt;/author&gt;&lt;author&gt;Gnucci, Valentina&lt;/author&gt;&lt;author&gt;Pizza, Fabio&lt;/author&gt;&lt;author&gt;Vignatelli, Luca&lt;/author&gt;&lt;author&gt;Govi, Annamaria&lt;/author&gt;&lt;author&gt;Dormi, Ada&lt;/author&gt;&lt;author&gt;Pelotti, Susi&lt;/author&gt;&lt;author&gt;Cicognani, Alberto&lt;/author&gt;&lt;author&gt;Dauvilliers, Yves&lt;/author&gt;&lt;author&gt;Plazzi, Giuseppe&lt;/author&gt;&lt;/authors&gt;&lt;/contributors&gt;&lt;titles&gt;&lt;title&gt;The burden of narcolepsy with cataplexy: How disease history and clinical features influence socio-economic outcomes&lt;/title&gt;&lt;secondary-title&gt;Sleep Medicine&lt;/secondary-title&gt;&lt;/titles&gt;&lt;periodical&gt;&lt;full-title&gt;Sleep Medicine&lt;/full-title&gt;&lt;/periodical&gt;&lt;pages&gt;1293-1300&lt;/pages&gt;&lt;volume&gt;13&lt;/volume&gt;&lt;number&gt;10&lt;/number&gt;&lt;keywords&gt;&lt;keyword&gt;Narcolepsy with cataplexy&lt;/keyword&gt;&lt;keyword&gt;Excessive daytime sleepiness&lt;/keyword&gt;&lt;keyword&gt;Disease history&lt;/keyword&gt;&lt;keyword&gt;Quality of life&lt;/keyword&gt;&lt;keyword&gt;Economic costs&lt;/keyword&gt;&lt;keyword&gt;Work disability&lt;/keyword&gt;&lt;/keywords&gt;&lt;dates&gt;&lt;year&gt;2012&lt;/year&gt;&lt;pub-dates&gt;&lt;date&gt;2012/12/01/&lt;/date&gt;&lt;/pub-dates&gt;&lt;/dates&gt;&lt;isbn&gt;1389-9457&lt;/isbn&gt;&lt;urls&gt;&lt;related-urls&gt;&lt;url&gt;http://www.sciencedirect.com/science/article/pii/S1389945712003085&lt;/url&gt;&lt;/related-urls&gt;&lt;/urls&gt;&lt;electronic-resource-num&gt;https://doi.org/10.1016/j.sleep.2012.08.002&lt;/electronic-resource-num&gt;&lt;/record&gt;&lt;/Cite&gt;&lt;/EndNote&gt;</w:instrText>
      </w:r>
      <w:r w:rsidR="007B4C69" w:rsidRPr="00DB33A4">
        <w:rPr>
          <w:rFonts w:asciiTheme="minorHAnsi" w:hAnsiTheme="minorHAnsi" w:cs="Arial"/>
          <w:b/>
          <w:color w:val="222222"/>
          <w:sz w:val="22"/>
          <w:szCs w:val="22"/>
          <w:shd w:val="clear" w:color="auto" w:fill="FFFFFF"/>
        </w:rPr>
        <w:fldChar w:fldCharType="separate"/>
      </w:r>
      <w:r w:rsidR="007B4C69" w:rsidRPr="00DB33A4">
        <w:rPr>
          <w:rFonts w:asciiTheme="minorHAnsi" w:hAnsiTheme="minorHAnsi" w:cs="Arial"/>
          <w:b/>
          <w:color w:val="222222"/>
          <w:sz w:val="22"/>
          <w:szCs w:val="22"/>
          <w:shd w:val="clear" w:color="auto" w:fill="FFFFFF"/>
        </w:rPr>
        <w:t>Ingravallo et al.</w:t>
      </w:r>
      <w:r w:rsidR="00D966B9">
        <w:rPr>
          <w:rFonts w:asciiTheme="minorHAnsi" w:hAnsiTheme="minorHAnsi" w:cs="Arial"/>
          <w:b/>
          <w:color w:val="222222"/>
          <w:sz w:val="22"/>
          <w:szCs w:val="22"/>
          <w:shd w:val="clear" w:color="auto" w:fill="FFFFFF"/>
        </w:rPr>
        <w:t>,</w:t>
      </w:r>
      <w:r w:rsidR="007B4C69" w:rsidRPr="00DB33A4">
        <w:rPr>
          <w:rFonts w:asciiTheme="minorHAnsi" w:hAnsiTheme="minorHAnsi" w:cs="Arial"/>
          <w:b/>
          <w:color w:val="222222"/>
          <w:sz w:val="22"/>
          <w:szCs w:val="22"/>
          <w:shd w:val="clear" w:color="auto" w:fill="FFFFFF"/>
        </w:rPr>
        <w:t xml:space="preserve"> (2012)</w:t>
      </w:r>
      <w:r w:rsidR="007B4C69" w:rsidRPr="00DB33A4">
        <w:rPr>
          <w:rFonts w:asciiTheme="minorHAnsi" w:hAnsiTheme="minorHAnsi" w:cs="Arial"/>
          <w:b/>
          <w:color w:val="222222"/>
          <w:sz w:val="22"/>
          <w:szCs w:val="22"/>
          <w:shd w:val="clear" w:color="auto" w:fill="FFFFFF"/>
        </w:rPr>
        <w:fldChar w:fldCharType="end"/>
      </w:r>
      <w:r w:rsidR="007B4C69" w:rsidRPr="00DB33A4">
        <w:rPr>
          <w:rFonts w:asciiTheme="minorHAnsi" w:hAnsiTheme="minorHAnsi" w:cs="Arial"/>
          <w:b/>
          <w:color w:val="222222"/>
          <w:sz w:val="22"/>
          <w:szCs w:val="22"/>
          <w:shd w:val="clear" w:color="auto" w:fill="FFFFFF"/>
        </w:rPr>
        <w:t xml:space="preserve"> (n=84), with 31% (n=26) reported changes to work due to narcolepsy, with 58% (n=15) changing job types, 31% (n=8) losing or leaving their jobs without finding other employment and 11% (n=3) changing their working schedule.</w:t>
      </w:r>
    </w:p>
    <w:p w14:paraId="0ABBAAF7" w14:textId="77777777" w:rsidR="009E56AF" w:rsidRPr="00DB33A4" w:rsidRDefault="009E56AF" w:rsidP="00B13CF9">
      <w:pPr>
        <w:spacing w:line="360" w:lineRule="auto"/>
        <w:jc w:val="both"/>
        <w:rPr>
          <w:rFonts w:asciiTheme="minorHAnsi" w:hAnsiTheme="minorHAnsi" w:cs="Arial"/>
          <w:b/>
          <w:color w:val="222222"/>
          <w:sz w:val="22"/>
          <w:szCs w:val="22"/>
          <w:shd w:val="clear" w:color="auto" w:fill="FFFFFF"/>
        </w:rPr>
      </w:pPr>
    </w:p>
    <w:p w14:paraId="63A42C29" w14:textId="65665BD8" w:rsidR="003808F0" w:rsidRPr="00DB33A4" w:rsidRDefault="0098348D" w:rsidP="00B13CF9">
      <w:pPr>
        <w:spacing w:line="360" w:lineRule="auto"/>
        <w:jc w:val="both"/>
        <w:rPr>
          <w:rFonts w:asciiTheme="minorHAnsi" w:hAnsiTheme="minorHAnsi" w:cs="Arial"/>
          <w:b/>
          <w:color w:val="222222"/>
          <w:sz w:val="22"/>
          <w:szCs w:val="22"/>
          <w:shd w:val="clear" w:color="auto" w:fill="FFFFFF"/>
        </w:rPr>
      </w:pPr>
      <w:r w:rsidRPr="00DB33A4">
        <w:rPr>
          <w:rFonts w:asciiTheme="minorHAnsi" w:hAnsiTheme="minorHAnsi" w:cs="Arial"/>
          <w:b/>
          <w:color w:val="222222"/>
          <w:sz w:val="22"/>
          <w:szCs w:val="22"/>
          <w:shd w:val="clear" w:color="auto" w:fill="FFFFFF"/>
        </w:rPr>
        <w:t>Termination from employment was frequently reported, with 33% (n=</w:t>
      </w:r>
      <w:r w:rsidR="00C2250A" w:rsidRPr="00DB33A4">
        <w:rPr>
          <w:rFonts w:asciiTheme="minorHAnsi" w:hAnsiTheme="minorHAnsi" w:cs="Arial"/>
          <w:b/>
          <w:color w:val="222222"/>
          <w:sz w:val="22"/>
          <w:szCs w:val="22"/>
          <w:shd w:val="clear" w:color="auto" w:fill="FFFFFF"/>
        </w:rPr>
        <w:t>40</w:t>
      </w:r>
      <w:r w:rsidRPr="00DB33A4">
        <w:rPr>
          <w:rFonts w:asciiTheme="minorHAnsi" w:hAnsiTheme="minorHAnsi" w:cs="Arial"/>
          <w:b/>
          <w:color w:val="222222"/>
          <w:sz w:val="22"/>
          <w:szCs w:val="22"/>
          <w:shd w:val="clear" w:color="auto" w:fill="FFFFFF"/>
        </w:rPr>
        <w:t xml:space="preserve">) of those surveyed by </w:t>
      </w:r>
      <w:r w:rsidRPr="00DB33A4">
        <w:rPr>
          <w:rFonts w:asciiTheme="minorHAnsi" w:hAnsiTheme="minorHAnsi" w:cs="Arial"/>
          <w:b/>
          <w:color w:val="222222"/>
          <w:sz w:val="22"/>
          <w:szCs w:val="22"/>
          <w:shd w:val="clear" w:color="auto" w:fill="FFFFFF"/>
        </w:rPr>
        <w:fldChar w:fldCharType="begin"/>
      </w:r>
      <w:r w:rsidRPr="00DB33A4">
        <w:rPr>
          <w:rFonts w:asciiTheme="minorHAnsi" w:hAnsiTheme="minorHAnsi" w:cs="Arial"/>
          <w:b/>
          <w:color w:val="222222"/>
          <w:sz w:val="22"/>
          <w:szCs w:val="22"/>
          <w:shd w:val="clear" w:color="auto" w:fill="FFFFFF"/>
        </w:rPr>
        <w:instrText xml:space="preserve"> ADDIN EN.CITE &lt;EndNote&gt;&lt;Cite AuthorYear="1"&gt;&lt;Author&gt;Kapella&lt;/Author&gt;&lt;Year&gt;2015&lt;/Year&gt;&lt;RecNum&gt;504&lt;/RecNum&gt;&lt;DisplayText&gt;Kapella et al. (2015)&lt;/DisplayText&gt;&lt;record&gt;&lt;rec-number&gt;504&lt;/rec-number&gt;&lt;foreign-keys&gt;&lt;key app="EN" db-id="dfrfvff54xvadleprsvv55vszrxdrer00p2r" timestamp="1570531016" guid="2bbd0c44-c0b9-4df4-9256-7fdd7b044816"&gt;504&lt;/key&gt;&lt;/foreign-keys&gt;&lt;ref-type name="Journal Article"&gt;17&lt;/ref-type&gt;&lt;contributors&gt;&lt;authors&gt;&lt;author&gt;Kapella, Mary C.&lt;/author&gt;&lt;author&gt;Berger, Barbara E.&lt;/author&gt;&lt;author&gt;Vern, Boris A.&lt;/author&gt;&lt;author&gt;Vispute, Sachin&lt;/author&gt;&lt;author&gt;Prasad, Bharati&lt;/author&gt;&lt;author&gt;Carley, David W.&lt;/author&gt;&lt;/authors&gt;&lt;/contributors&gt;&lt;titles&gt;&lt;title&gt;Health-related stigma as a determinant of functioning in young adults with narcolepsy&lt;/title&gt;&lt;secondary-title&gt;PLOS ONE&lt;/secondary-title&gt;&lt;alt-title&gt;PLoS One&lt;/alt-title&gt;&lt;/titles&gt;&lt;periodical&gt;&lt;full-title&gt;PLoS ONE&lt;/full-title&gt;&lt;/periodical&gt;&lt;alt-periodical&gt;&lt;full-title&gt;PLoS ONE&lt;/full-title&gt;&lt;/alt-periodical&gt;&lt;pages&gt;e0122478-e0122478&lt;/pages&gt;&lt;volume&gt;10&lt;/volume&gt;&lt;number&gt;4&lt;/number&gt;&lt;keywords&gt;&lt;keyword&gt;Adolescent&lt;/keyword&gt;&lt;keyword&gt;Anxiety/epidemiology&lt;/keyword&gt;&lt;keyword&gt;Case-Control Studies&lt;/keyword&gt;&lt;keyword&gt;Cataplexy&lt;/keyword&gt;&lt;keyword&gt;Cross-Sectional Studies&lt;/keyword&gt;&lt;keyword&gt;Depression/epidemiology&lt;/keyword&gt;&lt;keyword&gt;Employment&lt;/keyword&gt;&lt;keyword&gt;Female&lt;/keyword&gt;&lt;keyword&gt;Humans&lt;/keyword&gt;&lt;keyword&gt;Male&lt;/keyword&gt;&lt;keyword&gt;Narcolepsy/epidemiology/*psychology&lt;/keyword&gt;&lt;keyword&gt;Quality of Life&lt;/keyword&gt;&lt;keyword&gt;Social Stigma&lt;/keyword&gt;&lt;keyword&gt;Young Adult&lt;/keyword&gt;&lt;/keywords&gt;&lt;dates&gt;&lt;year&gt;2015&lt;/year&gt;&lt;/dates&gt;&lt;publisher&gt;Public Library of Science&lt;/publisher&gt;&lt;isbn&gt;1932-6203&lt;/isbn&gt;&lt;accession-num&gt;25898361&lt;/accession-num&gt;&lt;urls&gt;&lt;related-urls&gt;&lt;url&gt;https://www.ncbi.nlm.nih.gov/pubmed/25898361&lt;/url&gt;&lt;url&gt;https://www.ncbi.nlm.nih.gov/pmc/articles/PMC4405359/&lt;/url&gt;&lt;/related-urls&gt;&lt;/urls&gt;&lt;electronic-resource-num&gt;10.1371/journal.pone.0122478&lt;/electronic-resource-num&gt;&lt;remote-database-name&gt;PubMed&lt;/remote-database-name&gt;&lt;language&gt;eng&lt;/language&gt;&lt;/record&gt;&lt;/Cite&gt;&lt;/EndNote&gt;</w:instrText>
      </w:r>
      <w:r w:rsidRPr="00DB33A4">
        <w:rPr>
          <w:rFonts w:asciiTheme="minorHAnsi" w:hAnsiTheme="minorHAnsi" w:cs="Arial"/>
          <w:b/>
          <w:color w:val="222222"/>
          <w:sz w:val="22"/>
          <w:szCs w:val="22"/>
          <w:shd w:val="clear" w:color="auto" w:fill="FFFFFF"/>
        </w:rPr>
        <w:fldChar w:fldCharType="separate"/>
      </w:r>
      <w:r w:rsidRPr="00DB33A4">
        <w:rPr>
          <w:rFonts w:asciiTheme="minorHAnsi" w:hAnsiTheme="minorHAnsi" w:cs="Arial"/>
          <w:b/>
          <w:color w:val="222222"/>
          <w:sz w:val="22"/>
          <w:szCs w:val="22"/>
          <w:shd w:val="clear" w:color="auto" w:fill="FFFFFF"/>
        </w:rPr>
        <w:t>Kapella et al.</w:t>
      </w:r>
      <w:r w:rsidR="00D966B9">
        <w:rPr>
          <w:rFonts w:asciiTheme="minorHAnsi" w:hAnsiTheme="minorHAnsi" w:cs="Arial"/>
          <w:b/>
          <w:color w:val="222222"/>
          <w:sz w:val="22"/>
          <w:szCs w:val="22"/>
          <w:shd w:val="clear" w:color="auto" w:fill="FFFFFF"/>
        </w:rPr>
        <w:t>,</w:t>
      </w:r>
      <w:r w:rsidRPr="00DB33A4">
        <w:rPr>
          <w:rFonts w:asciiTheme="minorHAnsi" w:hAnsiTheme="minorHAnsi" w:cs="Arial"/>
          <w:b/>
          <w:color w:val="222222"/>
          <w:sz w:val="22"/>
          <w:szCs w:val="22"/>
          <w:shd w:val="clear" w:color="auto" w:fill="FFFFFF"/>
        </w:rPr>
        <w:t xml:space="preserve"> (2015)</w:t>
      </w:r>
      <w:r w:rsidRPr="00DB33A4">
        <w:rPr>
          <w:rFonts w:asciiTheme="minorHAnsi" w:hAnsiTheme="minorHAnsi" w:cs="Arial"/>
          <w:b/>
          <w:color w:val="222222"/>
          <w:sz w:val="22"/>
          <w:szCs w:val="22"/>
          <w:shd w:val="clear" w:color="auto" w:fill="FFFFFF"/>
        </w:rPr>
        <w:fldChar w:fldCharType="end"/>
      </w:r>
      <w:r w:rsidRPr="00DB33A4">
        <w:rPr>
          <w:rFonts w:asciiTheme="minorHAnsi" w:hAnsiTheme="minorHAnsi" w:cs="Arial"/>
          <w:b/>
          <w:color w:val="222222"/>
          <w:sz w:val="22"/>
          <w:szCs w:val="22"/>
          <w:shd w:val="clear" w:color="auto" w:fill="FFFFFF"/>
        </w:rPr>
        <w:t xml:space="preserve"> reporting being previously discharged from employment, and 52% (n=</w:t>
      </w:r>
      <w:r w:rsidR="009E27D6" w:rsidRPr="00DB33A4">
        <w:rPr>
          <w:rFonts w:asciiTheme="minorHAnsi" w:hAnsiTheme="minorHAnsi" w:cs="Arial"/>
          <w:b/>
          <w:color w:val="222222"/>
          <w:sz w:val="22"/>
          <w:szCs w:val="22"/>
          <w:shd w:val="clear" w:color="auto" w:fill="FFFFFF"/>
        </w:rPr>
        <w:t>25</w:t>
      </w:r>
      <w:r w:rsidRPr="00DB33A4">
        <w:rPr>
          <w:rFonts w:asciiTheme="minorHAnsi" w:hAnsiTheme="minorHAnsi" w:cs="Arial"/>
          <w:b/>
          <w:color w:val="222222"/>
          <w:sz w:val="22"/>
          <w:szCs w:val="22"/>
          <w:shd w:val="clear" w:color="auto" w:fill="FFFFFF"/>
        </w:rPr>
        <w:t xml:space="preserve">) of respondents recruited by </w:t>
      </w:r>
      <w:r w:rsidRPr="00DB33A4">
        <w:rPr>
          <w:rFonts w:asciiTheme="minorHAnsi" w:hAnsiTheme="minorHAnsi" w:cs="Arial"/>
          <w:b/>
          <w:color w:val="222222"/>
          <w:sz w:val="22"/>
          <w:szCs w:val="22"/>
          <w:shd w:val="clear" w:color="auto" w:fill="FFFFFF"/>
        </w:rPr>
        <w:fldChar w:fldCharType="begin">
          <w:fldData xml:space="preserve">PEVuZE5vdGU+PENpdGUgQXV0aG9yWWVhcj0iMSI+PEF1dGhvcj5UZWl4ZWlyYTwvQXV0aG9yPjxZ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</w:fldData>
        </w:fldChar>
      </w:r>
      <w:r w:rsidRPr="00DB33A4">
        <w:rPr>
          <w:rFonts w:asciiTheme="minorHAnsi" w:hAnsiTheme="minorHAnsi" w:cs="Arial"/>
          <w:b/>
          <w:color w:val="222222"/>
          <w:sz w:val="22"/>
          <w:szCs w:val="22"/>
          <w:shd w:val="clear" w:color="auto" w:fill="FFFFFF"/>
        </w:rPr>
        <w:instrText xml:space="preserve"> ADDIN EN.CITE </w:instrText>
      </w:r>
      <w:r w:rsidRPr="00DB33A4">
        <w:rPr>
          <w:rFonts w:asciiTheme="minorHAnsi" w:hAnsiTheme="minorHAnsi" w:cs="Arial"/>
          <w:b/>
          <w:color w:val="222222"/>
          <w:sz w:val="22"/>
          <w:szCs w:val="22"/>
          <w:shd w:val="clear" w:color="auto" w:fill="FFFFFF"/>
        </w:rPr>
        <w:fldChar w:fldCharType="begin">
          <w:fldData xml:space="preserve">PEVuZE5vdGU+PENpdGUgQXV0aG9yWWVhcj0iMSI+PEF1dGhvcj5UZWl4ZWlyYTwvQXV0aG9yPjxZ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</w:fldData>
        </w:fldChar>
      </w:r>
      <w:r w:rsidRPr="00DB33A4">
        <w:rPr>
          <w:rFonts w:asciiTheme="minorHAnsi" w:hAnsiTheme="minorHAnsi" w:cs="Arial"/>
          <w:b/>
          <w:color w:val="222222"/>
          <w:sz w:val="22"/>
          <w:szCs w:val="22"/>
          <w:shd w:val="clear" w:color="auto" w:fill="FFFFFF"/>
        </w:rPr>
        <w:instrText xml:space="preserve"> ADDIN EN.CITE.DATA </w:instrText>
      </w:r>
      <w:r w:rsidRPr="00DB33A4">
        <w:rPr>
          <w:rFonts w:asciiTheme="minorHAnsi" w:hAnsiTheme="minorHAnsi" w:cs="Arial"/>
          <w:b/>
          <w:color w:val="222222"/>
          <w:sz w:val="22"/>
          <w:szCs w:val="22"/>
          <w:shd w:val="clear" w:color="auto" w:fill="FFFFFF"/>
        </w:rPr>
      </w:r>
      <w:r w:rsidRPr="00DB33A4">
        <w:rPr>
          <w:rFonts w:asciiTheme="minorHAnsi" w:hAnsiTheme="minorHAnsi" w:cs="Arial"/>
          <w:b/>
          <w:color w:val="222222"/>
          <w:sz w:val="22"/>
          <w:szCs w:val="22"/>
          <w:shd w:val="clear" w:color="auto" w:fill="FFFFFF"/>
        </w:rPr>
        <w:fldChar w:fldCharType="end"/>
      </w:r>
      <w:r w:rsidRPr="00DB33A4">
        <w:rPr>
          <w:rFonts w:asciiTheme="minorHAnsi" w:hAnsiTheme="minorHAnsi" w:cs="Arial"/>
          <w:b/>
          <w:color w:val="222222"/>
          <w:sz w:val="22"/>
          <w:szCs w:val="22"/>
          <w:shd w:val="clear" w:color="auto" w:fill="FFFFFF"/>
        </w:rPr>
      </w:r>
      <w:r w:rsidRPr="00DB33A4">
        <w:rPr>
          <w:rFonts w:asciiTheme="minorHAnsi" w:hAnsiTheme="minorHAnsi" w:cs="Arial"/>
          <w:b/>
          <w:color w:val="222222"/>
          <w:sz w:val="22"/>
          <w:szCs w:val="22"/>
          <w:shd w:val="clear" w:color="auto" w:fill="FFFFFF"/>
        </w:rPr>
        <w:fldChar w:fldCharType="separate"/>
      </w:r>
      <w:r w:rsidRPr="00DB33A4">
        <w:rPr>
          <w:rFonts w:asciiTheme="minorHAnsi" w:hAnsiTheme="minorHAnsi" w:cs="Arial"/>
          <w:b/>
          <w:color w:val="222222"/>
          <w:sz w:val="22"/>
          <w:szCs w:val="22"/>
          <w:shd w:val="clear" w:color="auto" w:fill="FFFFFF"/>
        </w:rPr>
        <w:t>Teixeira et al.</w:t>
      </w:r>
      <w:r w:rsidR="00D966B9">
        <w:rPr>
          <w:rFonts w:asciiTheme="minorHAnsi" w:hAnsiTheme="minorHAnsi" w:cs="Arial"/>
          <w:b/>
          <w:color w:val="222222"/>
          <w:sz w:val="22"/>
          <w:szCs w:val="22"/>
          <w:shd w:val="clear" w:color="auto" w:fill="FFFFFF"/>
        </w:rPr>
        <w:t>,</w:t>
      </w:r>
      <w:r w:rsidRPr="00DB33A4">
        <w:rPr>
          <w:rFonts w:asciiTheme="minorHAnsi" w:hAnsiTheme="minorHAnsi" w:cs="Arial"/>
          <w:b/>
          <w:color w:val="222222"/>
          <w:sz w:val="22"/>
          <w:szCs w:val="22"/>
          <w:shd w:val="clear" w:color="auto" w:fill="FFFFFF"/>
        </w:rPr>
        <w:t xml:space="preserve"> (2004)</w:t>
      </w:r>
      <w:r w:rsidRPr="00DB33A4">
        <w:rPr>
          <w:rFonts w:asciiTheme="minorHAnsi" w:hAnsiTheme="minorHAnsi" w:cs="Arial"/>
          <w:b/>
          <w:color w:val="222222"/>
          <w:sz w:val="22"/>
          <w:szCs w:val="22"/>
          <w:shd w:val="clear" w:color="auto" w:fill="FFFFFF"/>
        </w:rPr>
        <w:fldChar w:fldCharType="end"/>
      </w:r>
      <w:r w:rsidRPr="00DB33A4">
        <w:rPr>
          <w:b/>
        </w:rPr>
        <w:t xml:space="preserve"> </w:t>
      </w:r>
      <w:r w:rsidRPr="00DB33A4">
        <w:rPr>
          <w:rFonts w:asciiTheme="minorHAnsi" w:hAnsiTheme="minorHAnsi" w:cs="Arial"/>
          <w:b/>
          <w:color w:val="222222"/>
          <w:sz w:val="22"/>
          <w:szCs w:val="22"/>
          <w:shd w:val="clear" w:color="auto" w:fill="FFFFFF"/>
        </w:rPr>
        <w:t>reported losing or leaving a job.</w:t>
      </w:r>
      <w:r w:rsidR="00E342B1" w:rsidRPr="00DB33A4">
        <w:rPr>
          <w:rFonts w:asciiTheme="minorHAnsi" w:hAnsiTheme="minorHAnsi" w:cs="Arial"/>
          <w:b/>
          <w:color w:val="222222"/>
          <w:sz w:val="22"/>
          <w:szCs w:val="22"/>
          <w:shd w:val="clear" w:color="auto" w:fill="FFFFFF"/>
        </w:rPr>
        <w:t xml:space="preserve"> </w:t>
      </w:r>
      <w:r w:rsidR="009C27C6" w:rsidRPr="00DB33A4">
        <w:rPr>
          <w:rFonts w:asciiTheme="minorHAnsi" w:hAnsiTheme="minorHAnsi" w:cs="Arial"/>
          <w:b/>
          <w:color w:val="222222"/>
          <w:sz w:val="22"/>
          <w:szCs w:val="22"/>
          <w:shd w:val="clear" w:color="auto" w:fill="FFFFFF"/>
        </w:rPr>
        <w:t xml:space="preserve">As reported by </w:t>
      </w:r>
      <w:r w:rsidR="00B13CF9" w:rsidRPr="00B13CF9">
        <w:rPr>
          <w:rFonts w:asciiTheme="minorHAnsi" w:hAnsiTheme="minorHAnsi" w:cs="Arial"/>
          <w:b/>
          <w:color w:val="222222"/>
          <w:sz w:val="22"/>
          <w:szCs w:val="22"/>
          <w:shd w:val="clear" w:color="auto" w:fill="FFFFFF"/>
        </w:rPr>
        <w:fldChar w:fldCharType="begin">
          <w:fldData xml:space="preserve">PEVuZE5vdGU+PENpdGUgQXV0aG9yWWVhcj0iMSI+PEF1dGhvcj5Lb3ZhbHNrYTwvQXV0aG9yPjxZ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</w:fldData>
        </w:fldChar>
      </w:r>
      <w:r w:rsidR="00B13CF9" w:rsidRPr="00B13CF9">
        <w:rPr>
          <w:rFonts w:asciiTheme="minorHAnsi" w:hAnsiTheme="minorHAnsi" w:cs="Arial"/>
          <w:b/>
          <w:color w:val="222222"/>
          <w:sz w:val="22"/>
          <w:szCs w:val="22"/>
          <w:shd w:val="clear" w:color="auto" w:fill="FFFFFF"/>
        </w:rPr>
        <w:instrText xml:space="preserve"> ADDIN EN.CITE </w:instrText>
      </w:r>
      <w:r w:rsidR="00B13CF9" w:rsidRPr="00B13CF9">
        <w:rPr>
          <w:rFonts w:asciiTheme="minorHAnsi" w:hAnsiTheme="minorHAnsi" w:cs="Arial"/>
          <w:b/>
          <w:color w:val="222222"/>
          <w:sz w:val="22"/>
          <w:szCs w:val="22"/>
          <w:shd w:val="clear" w:color="auto" w:fill="FFFFFF"/>
        </w:rPr>
        <w:fldChar w:fldCharType="begin">
          <w:fldData xml:space="preserve">PEVuZE5vdGU+PENpdGUgQXV0aG9yWWVhcj0iMSI+PEF1dGhvcj5Lb3ZhbHNrYTwvQXV0aG9yPjxZ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</w:fldData>
        </w:fldChar>
      </w:r>
      <w:r w:rsidR="00B13CF9" w:rsidRPr="00B13CF9">
        <w:rPr>
          <w:rFonts w:asciiTheme="minorHAnsi" w:hAnsiTheme="minorHAnsi" w:cs="Arial"/>
          <w:b/>
          <w:color w:val="222222"/>
          <w:sz w:val="22"/>
          <w:szCs w:val="22"/>
          <w:shd w:val="clear" w:color="auto" w:fill="FFFFFF"/>
        </w:rPr>
        <w:instrText xml:space="preserve"> ADDIN EN.CITE.DATA </w:instrText>
      </w:r>
      <w:r w:rsidR="00B13CF9" w:rsidRPr="00B13CF9">
        <w:rPr>
          <w:rFonts w:asciiTheme="minorHAnsi" w:hAnsiTheme="minorHAnsi" w:cs="Arial"/>
          <w:b/>
          <w:color w:val="222222"/>
          <w:sz w:val="22"/>
          <w:szCs w:val="22"/>
          <w:shd w:val="clear" w:color="auto" w:fill="FFFFFF"/>
        </w:rPr>
      </w:r>
      <w:r w:rsidR="00B13CF9" w:rsidRPr="00B13CF9">
        <w:rPr>
          <w:rFonts w:asciiTheme="minorHAnsi" w:hAnsiTheme="minorHAnsi" w:cs="Arial"/>
          <w:b/>
          <w:color w:val="222222"/>
          <w:sz w:val="22"/>
          <w:szCs w:val="22"/>
          <w:shd w:val="clear" w:color="auto" w:fill="FFFFFF"/>
        </w:rPr>
        <w:fldChar w:fldCharType="end"/>
      </w:r>
      <w:r w:rsidR="00B13CF9" w:rsidRPr="00B13CF9">
        <w:rPr>
          <w:rFonts w:asciiTheme="minorHAnsi" w:hAnsiTheme="minorHAnsi" w:cs="Arial"/>
          <w:b/>
          <w:color w:val="222222"/>
          <w:sz w:val="22"/>
          <w:szCs w:val="22"/>
          <w:shd w:val="clear" w:color="auto" w:fill="FFFFFF"/>
        </w:rPr>
      </w:r>
      <w:r w:rsidR="00B13CF9" w:rsidRPr="00B13CF9">
        <w:rPr>
          <w:rFonts w:asciiTheme="minorHAnsi" w:hAnsiTheme="minorHAnsi" w:cs="Arial"/>
          <w:b/>
          <w:color w:val="222222"/>
          <w:sz w:val="22"/>
          <w:szCs w:val="22"/>
          <w:shd w:val="clear" w:color="auto" w:fill="FFFFFF"/>
        </w:rPr>
        <w:fldChar w:fldCharType="separate"/>
      </w:r>
      <w:r w:rsidR="00B13CF9" w:rsidRPr="00B13CF9">
        <w:rPr>
          <w:rFonts w:asciiTheme="minorHAnsi" w:hAnsiTheme="minorHAnsi" w:cs="Arial"/>
          <w:b/>
          <w:color w:val="222222"/>
          <w:sz w:val="22"/>
          <w:szCs w:val="22"/>
          <w:shd w:val="clear" w:color="auto" w:fill="FFFFFF"/>
        </w:rPr>
        <w:t>Kovalska et al.</w:t>
      </w:r>
      <w:r w:rsidR="00D966B9">
        <w:rPr>
          <w:rFonts w:asciiTheme="minorHAnsi" w:hAnsiTheme="minorHAnsi" w:cs="Arial"/>
          <w:b/>
          <w:color w:val="222222"/>
          <w:sz w:val="22"/>
          <w:szCs w:val="22"/>
          <w:shd w:val="clear" w:color="auto" w:fill="FFFFFF"/>
        </w:rPr>
        <w:t>,</w:t>
      </w:r>
      <w:r w:rsidR="00B13CF9" w:rsidRPr="00B13CF9">
        <w:rPr>
          <w:rFonts w:asciiTheme="minorHAnsi" w:hAnsiTheme="minorHAnsi" w:cs="Arial"/>
          <w:b/>
          <w:color w:val="222222"/>
          <w:sz w:val="22"/>
          <w:szCs w:val="22"/>
          <w:shd w:val="clear" w:color="auto" w:fill="FFFFFF"/>
        </w:rPr>
        <w:t xml:space="preserve"> (2016)</w:t>
      </w:r>
      <w:r w:rsidR="00B13CF9" w:rsidRPr="00B13CF9">
        <w:rPr>
          <w:rFonts w:asciiTheme="minorHAnsi" w:hAnsiTheme="minorHAnsi" w:cs="Arial"/>
          <w:b/>
          <w:color w:val="222222"/>
          <w:sz w:val="22"/>
          <w:szCs w:val="22"/>
          <w:shd w:val="clear" w:color="auto" w:fill="FFFFFF"/>
        </w:rPr>
        <w:fldChar w:fldCharType="end"/>
      </w:r>
      <w:r w:rsidR="00B13CF9" w:rsidRPr="00DB33A4">
        <w:rPr>
          <w:rFonts w:asciiTheme="minorHAnsi" w:hAnsiTheme="minorHAnsi" w:cs="Arial"/>
          <w:b/>
          <w:color w:val="222222"/>
          <w:sz w:val="22"/>
          <w:szCs w:val="22"/>
          <w:shd w:val="clear" w:color="auto" w:fill="FFFFFF"/>
        </w:rPr>
        <w:t>, participants with narcolepsy changed employment more frequently than age-and-gender matched controls (2.67 ± 2.45 times vs 2.42 vs ±1.83</w:t>
      </w:r>
      <w:r w:rsidR="00C12285" w:rsidRPr="00DB33A4">
        <w:rPr>
          <w:rFonts w:asciiTheme="minorHAnsi" w:hAnsiTheme="minorHAnsi" w:cs="Arial"/>
          <w:b/>
          <w:color w:val="222222"/>
          <w:sz w:val="22"/>
          <w:szCs w:val="22"/>
          <w:shd w:val="clear" w:color="auto" w:fill="FFFFFF"/>
        </w:rPr>
        <w:t>, respectively</w:t>
      </w:r>
      <w:r w:rsidR="00B13CF9" w:rsidRPr="00DB33A4">
        <w:rPr>
          <w:rFonts w:asciiTheme="minorHAnsi" w:hAnsiTheme="minorHAnsi" w:cs="Arial"/>
          <w:b/>
          <w:color w:val="222222"/>
          <w:sz w:val="22"/>
          <w:szCs w:val="22"/>
          <w:shd w:val="clear" w:color="auto" w:fill="FFFFFF"/>
        </w:rPr>
        <w:t>).</w:t>
      </w:r>
      <w:r w:rsidR="00F93A57" w:rsidRPr="00DB33A4">
        <w:rPr>
          <w:rFonts w:asciiTheme="minorHAnsi" w:hAnsiTheme="minorHAnsi" w:cs="Arial"/>
          <w:b/>
          <w:color w:val="222222"/>
          <w:sz w:val="22"/>
          <w:szCs w:val="22"/>
          <w:shd w:val="clear" w:color="auto" w:fill="FFFFFF"/>
        </w:rPr>
        <w:t xml:space="preserve"> </w:t>
      </w:r>
    </w:p>
    <w:p w14:paraId="0AE8C4A6" w14:textId="77777777" w:rsidR="003808F0" w:rsidRPr="00DB33A4" w:rsidRDefault="003808F0" w:rsidP="00B13CF9">
      <w:pPr>
        <w:spacing w:line="360" w:lineRule="auto"/>
        <w:jc w:val="both"/>
        <w:rPr>
          <w:rFonts w:asciiTheme="minorHAnsi" w:hAnsiTheme="minorHAnsi" w:cs="Arial"/>
          <w:b/>
          <w:color w:val="222222"/>
          <w:sz w:val="22"/>
          <w:szCs w:val="22"/>
          <w:shd w:val="clear" w:color="auto" w:fill="FFFFFF"/>
        </w:rPr>
      </w:pPr>
    </w:p>
    <w:p w14:paraId="4B28FF64" w14:textId="4553E882" w:rsidR="006B78B8" w:rsidRPr="00DB33A4" w:rsidRDefault="006B78B8" w:rsidP="006B78B8">
      <w:pPr>
        <w:spacing w:line="360" w:lineRule="auto"/>
        <w:jc w:val="both"/>
        <w:rPr>
          <w:rFonts w:asciiTheme="minorHAnsi" w:hAnsiTheme="minorHAnsi" w:cs="Arial"/>
          <w:b/>
          <w:color w:val="222222"/>
          <w:sz w:val="22"/>
          <w:szCs w:val="22"/>
          <w:shd w:val="clear" w:color="auto" w:fill="FFFFFF"/>
        </w:rPr>
      </w:pPr>
      <w:r w:rsidRPr="00DB33A4">
        <w:rPr>
          <w:rFonts w:asciiTheme="minorHAnsi" w:hAnsiTheme="minorHAnsi" w:cs="Arial"/>
          <w:b/>
          <w:color w:val="222222"/>
          <w:sz w:val="22"/>
          <w:szCs w:val="22"/>
          <w:shd w:val="clear" w:color="auto" w:fill="FFFFFF"/>
          <w:lang w:val="en-GB"/>
        </w:rPr>
        <w:t>Participants</w:t>
      </w:r>
      <w:r w:rsidRPr="00DB33A4">
        <w:rPr>
          <w:rFonts w:asciiTheme="minorHAnsi" w:hAnsiTheme="minorHAnsi" w:cs="Arial"/>
          <w:b/>
          <w:color w:val="222222"/>
          <w:sz w:val="22"/>
          <w:szCs w:val="22"/>
          <w:shd w:val="clear" w:color="auto" w:fill="FFFFFF"/>
        </w:rPr>
        <w:t xml:space="preserve"> surveyed by </w:t>
      </w:r>
      <w:r w:rsidRPr="00DB33A4">
        <w:rPr>
          <w:rFonts w:asciiTheme="minorHAnsi" w:hAnsiTheme="minorHAnsi" w:cs="Arial"/>
          <w:b/>
          <w:color w:val="222222"/>
          <w:sz w:val="22"/>
          <w:szCs w:val="22"/>
          <w:shd w:val="clear" w:color="auto" w:fill="FFFFFF"/>
        </w:rPr>
        <w:fldChar w:fldCharType="begin">
          <w:fldData xml:space="preserve">PEVuZE5vdGU+PENpdGUgQXV0aG9yWWVhcj0iMSI+PEF1dGhvcj5UZWl4ZWlyYTwvQXV0aG9yPjxZ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</w:fldData>
        </w:fldChar>
      </w:r>
      <w:r w:rsidRPr="00DB33A4">
        <w:rPr>
          <w:rFonts w:asciiTheme="minorHAnsi" w:hAnsiTheme="minorHAnsi" w:cs="Arial"/>
          <w:b/>
          <w:color w:val="222222"/>
          <w:sz w:val="22"/>
          <w:szCs w:val="22"/>
          <w:shd w:val="clear" w:color="auto" w:fill="FFFFFF"/>
        </w:rPr>
        <w:instrText xml:space="preserve"> ADDIN EN.CITE </w:instrText>
      </w:r>
      <w:r w:rsidRPr="00DB33A4">
        <w:rPr>
          <w:rFonts w:asciiTheme="minorHAnsi" w:hAnsiTheme="minorHAnsi" w:cs="Arial"/>
          <w:b/>
          <w:color w:val="222222"/>
          <w:sz w:val="22"/>
          <w:szCs w:val="22"/>
          <w:shd w:val="clear" w:color="auto" w:fill="FFFFFF"/>
        </w:rPr>
        <w:fldChar w:fldCharType="begin">
          <w:fldData xml:space="preserve">PEVuZE5vdGU+PENpdGUgQXV0aG9yWWVhcj0iMSI+PEF1dGhvcj5UZWl4ZWlyYTwvQXV0aG9yPjxZ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</w:fldData>
        </w:fldChar>
      </w:r>
      <w:r w:rsidRPr="00DB33A4">
        <w:rPr>
          <w:rFonts w:asciiTheme="minorHAnsi" w:hAnsiTheme="minorHAnsi" w:cs="Arial"/>
          <w:b/>
          <w:color w:val="222222"/>
          <w:sz w:val="22"/>
          <w:szCs w:val="22"/>
          <w:shd w:val="clear" w:color="auto" w:fill="FFFFFF"/>
        </w:rPr>
        <w:instrText xml:space="preserve"> ADDIN EN.CITE.DATA </w:instrText>
      </w:r>
      <w:r w:rsidRPr="00DB33A4">
        <w:rPr>
          <w:rFonts w:asciiTheme="minorHAnsi" w:hAnsiTheme="minorHAnsi" w:cs="Arial"/>
          <w:b/>
          <w:color w:val="222222"/>
          <w:sz w:val="22"/>
          <w:szCs w:val="22"/>
          <w:shd w:val="clear" w:color="auto" w:fill="FFFFFF"/>
        </w:rPr>
      </w:r>
      <w:r w:rsidRPr="00DB33A4">
        <w:rPr>
          <w:rFonts w:asciiTheme="minorHAnsi" w:hAnsiTheme="minorHAnsi" w:cs="Arial"/>
          <w:b/>
          <w:color w:val="222222"/>
          <w:sz w:val="22"/>
          <w:szCs w:val="22"/>
          <w:shd w:val="clear" w:color="auto" w:fill="FFFFFF"/>
        </w:rPr>
        <w:fldChar w:fldCharType="end"/>
      </w:r>
      <w:r w:rsidRPr="00DB33A4">
        <w:rPr>
          <w:rFonts w:asciiTheme="minorHAnsi" w:hAnsiTheme="minorHAnsi" w:cs="Arial"/>
          <w:b/>
          <w:color w:val="222222"/>
          <w:sz w:val="22"/>
          <w:szCs w:val="22"/>
          <w:shd w:val="clear" w:color="auto" w:fill="FFFFFF"/>
        </w:rPr>
      </w:r>
      <w:r w:rsidRPr="00DB33A4">
        <w:rPr>
          <w:rFonts w:asciiTheme="minorHAnsi" w:hAnsiTheme="minorHAnsi" w:cs="Arial"/>
          <w:b/>
          <w:color w:val="222222"/>
          <w:sz w:val="22"/>
          <w:szCs w:val="22"/>
          <w:shd w:val="clear" w:color="auto" w:fill="FFFFFF"/>
        </w:rPr>
        <w:fldChar w:fldCharType="separate"/>
      </w:r>
      <w:r w:rsidRPr="00DB33A4">
        <w:rPr>
          <w:rFonts w:asciiTheme="minorHAnsi" w:hAnsiTheme="minorHAnsi" w:cs="Arial"/>
          <w:b/>
          <w:color w:val="222222"/>
          <w:sz w:val="22"/>
          <w:szCs w:val="22"/>
          <w:shd w:val="clear" w:color="auto" w:fill="FFFFFF"/>
        </w:rPr>
        <w:t>Teixeira et al.</w:t>
      </w:r>
      <w:r w:rsidR="00D966B9">
        <w:rPr>
          <w:rFonts w:asciiTheme="minorHAnsi" w:hAnsiTheme="minorHAnsi" w:cs="Arial"/>
          <w:b/>
          <w:color w:val="222222"/>
          <w:sz w:val="22"/>
          <w:szCs w:val="22"/>
          <w:shd w:val="clear" w:color="auto" w:fill="FFFFFF"/>
        </w:rPr>
        <w:t>,</w:t>
      </w:r>
      <w:r w:rsidRPr="00DB33A4">
        <w:rPr>
          <w:rFonts w:asciiTheme="minorHAnsi" w:hAnsiTheme="minorHAnsi" w:cs="Arial"/>
          <w:b/>
          <w:color w:val="222222"/>
          <w:sz w:val="22"/>
          <w:szCs w:val="22"/>
          <w:shd w:val="clear" w:color="auto" w:fill="FFFFFF"/>
        </w:rPr>
        <w:t xml:space="preserve"> (2004)</w:t>
      </w:r>
      <w:r w:rsidRPr="00DB33A4">
        <w:rPr>
          <w:rFonts w:asciiTheme="minorHAnsi" w:hAnsiTheme="minorHAnsi" w:cs="Arial"/>
          <w:b/>
          <w:color w:val="222222"/>
          <w:sz w:val="22"/>
          <w:szCs w:val="22"/>
          <w:shd w:val="clear" w:color="auto" w:fill="FFFFFF"/>
        </w:rPr>
        <w:fldChar w:fldCharType="end"/>
      </w:r>
      <w:r w:rsidRPr="00DB33A4">
        <w:rPr>
          <w:rFonts w:asciiTheme="minorHAnsi" w:hAnsiTheme="minorHAnsi" w:cs="Arial"/>
          <w:b/>
          <w:color w:val="222222"/>
          <w:sz w:val="22"/>
          <w:szCs w:val="22"/>
          <w:shd w:val="clear" w:color="auto" w:fill="FFFFFF"/>
        </w:rPr>
        <w:t xml:space="preserve"> </w:t>
      </w:r>
      <w:r w:rsidR="003808F0" w:rsidRPr="00DB33A4">
        <w:rPr>
          <w:rFonts w:asciiTheme="minorHAnsi" w:hAnsiTheme="minorHAnsi" w:cs="Arial"/>
          <w:b/>
          <w:color w:val="222222"/>
          <w:sz w:val="22"/>
          <w:szCs w:val="22"/>
          <w:shd w:val="clear" w:color="auto" w:fill="FFFFFF"/>
        </w:rPr>
        <w:t xml:space="preserve">reported </w:t>
      </w:r>
      <w:r w:rsidRPr="00DB33A4">
        <w:rPr>
          <w:rFonts w:asciiTheme="minorHAnsi" w:hAnsiTheme="minorHAnsi" w:cs="Arial"/>
          <w:b/>
          <w:color w:val="222222"/>
          <w:sz w:val="22"/>
          <w:szCs w:val="22"/>
          <w:shd w:val="clear" w:color="auto" w:fill="FFFFFF"/>
        </w:rPr>
        <w:t xml:space="preserve">work-related difficulties such as </w:t>
      </w:r>
      <w:r w:rsidR="003808F0" w:rsidRPr="00DB33A4">
        <w:rPr>
          <w:rFonts w:asciiTheme="minorHAnsi" w:hAnsiTheme="minorHAnsi" w:cs="Arial"/>
          <w:b/>
          <w:color w:val="222222"/>
          <w:sz w:val="22"/>
          <w:szCs w:val="22"/>
          <w:shd w:val="clear" w:color="auto" w:fill="FFFFFF"/>
        </w:rPr>
        <w:t>falling asleep at work (67%, n=</w:t>
      </w:r>
      <w:r w:rsidR="00704943" w:rsidRPr="00DB33A4">
        <w:rPr>
          <w:rFonts w:asciiTheme="minorHAnsi" w:hAnsiTheme="minorHAnsi" w:cs="Arial"/>
          <w:b/>
          <w:color w:val="222222"/>
          <w:sz w:val="22"/>
          <w:szCs w:val="22"/>
          <w:shd w:val="clear" w:color="auto" w:fill="FFFFFF"/>
        </w:rPr>
        <w:t>39</w:t>
      </w:r>
      <w:r w:rsidR="003808F0" w:rsidRPr="00DB33A4">
        <w:rPr>
          <w:rFonts w:asciiTheme="minorHAnsi" w:hAnsiTheme="minorHAnsi" w:cs="Arial"/>
          <w:b/>
          <w:color w:val="222222"/>
          <w:sz w:val="22"/>
          <w:szCs w:val="22"/>
          <w:shd w:val="clear" w:color="auto" w:fill="FFFFFF"/>
        </w:rPr>
        <w:t xml:space="preserve">), low productivity (37%, </w:t>
      </w:r>
      <w:r w:rsidR="00704943" w:rsidRPr="00DB33A4">
        <w:rPr>
          <w:rFonts w:asciiTheme="minorHAnsi" w:hAnsiTheme="minorHAnsi" w:cs="Arial"/>
          <w:b/>
          <w:color w:val="222222"/>
          <w:sz w:val="22"/>
          <w:szCs w:val="22"/>
          <w:shd w:val="clear" w:color="auto" w:fill="FFFFFF"/>
        </w:rPr>
        <w:t>n</w:t>
      </w:r>
      <w:r w:rsidR="003808F0" w:rsidRPr="00DB33A4">
        <w:rPr>
          <w:rFonts w:asciiTheme="minorHAnsi" w:hAnsiTheme="minorHAnsi" w:cs="Arial"/>
          <w:b/>
          <w:color w:val="222222"/>
          <w:sz w:val="22"/>
          <w:szCs w:val="22"/>
          <w:shd w:val="clear" w:color="auto" w:fill="FFFFFF"/>
        </w:rPr>
        <w:t>=</w:t>
      </w:r>
      <w:r w:rsidR="00704943" w:rsidRPr="00DB33A4">
        <w:rPr>
          <w:rFonts w:asciiTheme="minorHAnsi" w:hAnsiTheme="minorHAnsi" w:cs="Arial"/>
          <w:b/>
          <w:color w:val="222222"/>
          <w:sz w:val="22"/>
          <w:szCs w:val="22"/>
          <w:shd w:val="clear" w:color="auto" w:fill="FFFFFF"/>
        </w:rPr>
        <w:t>18</w:t>
      </w:r>
      <w:r w:rsidR="003808F0" w:rsidRPr="00DB33A4">
        <w:rPr>
          <w:rFonts w:asciiTheme="minorHAnsi" w:hAnsiTheme="minorHAnsi" w:cs="Arial"/>
          <w:b/>
          <w:color w:val="222222"/>
          <w:sz w:val="22"/>
          <w:szCs w:val="22"/>
          <w:shd w:val="clear" w:color="auto" w:fill="FFFFFF"/>
        </w:rPr>
        <w:t>)</w:t>
      </w:r>
      <w:r w:rsidR="004F56C7" w:rsidRPr="00DB33A4">
        <w:rPr>
          <w:rFonts w:asciiTheme="minorHAnsi" w:hAnsiTheme="minorHAnsi" w:cs="Arial"/>
          <w:b/>
          <w:color w:val="222222"/>
          <w:sz w:val="22"/>
          <w:szCs w:val="22"/>
          <w:shd w:val="clear" w:color="auto" w:fill="FFFFFF"/>
        </w:rPr>
        <w:t xml:space="preserve"> </w:t>
      </w:r>
      <w:r w:rsidR="003808F0" w:rsidRPr="00DB33A4">
        <w:rPr>
          <w:rFonts w:asciiTheme="minorHAnsi" w:hAnsiTheme="minorHAnsi" w:cs="Arial"/>
          <w:b/>
          <w:color w:val="222222"/>
          <w:sz w:val="22"/>
          <w:szCs w:val="22"/>
          <w:shd w:val="clear" w:color="auto" w:fill="FFFFFF"/>
        </w:rPr>
        <w:t>and accidents at work (15%, n=</w:t>
      </w:r>
      <w:r w:rsidR="00D44492" w:rsidRPr="00DB33A4">
        <w:rPr>
          <w:rFonts w:asciiTheme="minorHAnsi" w:hAnsiTheme="minorHAnsi" w:cs="Arial"/>
          <w:b/>
          <w:color w:val="222222"/>
          <w:sz w:val="22"/>
          <w:szCs w:val="22"/>
          <w:shd w:val="clear" w:color="auto" w:fill="FFFFFF"/>
        </w:rPr>
        <w:t>7</w:t>
      </w:r>
      <w:r w:rsidR="003808F0" w:rsidRPr="00DB33A4">
        <w:rPr>
          <w:rFonts w:asciiTheme="minorHAnsi" w:hAnsiTheme="minorHAnsi" w:cs="Arial"/>
          <w:b/>
          <w:color w:val="222222"/>
          <w:sz w:val="22"/>
          <w:szCs w:val="22"/>
          <w:shd w:val="clear" w:color="auto" w:fill="FFFFFF"/>
        </w:rPr>
        <w:t>).</w:t>
      </w:r>
      <w:r w:rsidRPr="00DB33A4">
        <w:rPr>
          <w:rFonts w:asciiTheme="minorHAnsi" w:hAnsiTheme="minorHAnsi" w:cs="Arial"/>
          <w:b/>
          <w:color w:val="222222"/>
          <w:sz w:val="22"/>
          <w:szCs w:val="22"/>
          <w:shd w:val="clear" w:color="auto" w:fill="FFFFFF"/>
        </w:rPr>
        <w:t xml:space="preserve"> The economic consequences of narcolepsy on employment were quantified by </w:t>
      </w:r>
      <w:r w:rsidRPr="00DB33A4">
        <w:rPr>
          <w:rFonts w:asciiTheme="minorHAnsi" w:hAnsiTheme="minorHAnsi" w:cs="Arial"/>
          <w:b/>
          <w:color w:val="222222"/>
          <w:sz w:val="22"/>
          <w:szCs w:val="22"/>
          <w:shd w:val="clear" w:color="auto" w:fill="FFFFFF"/>
        </w:rPr>
        <w:fldChar w:fldCharType="begin">
          <w:fldData xml:space="preserve">PEVuZE5vdGU+PENpdGUgQXV0aG9yWWVhcj0iMSI+PEF1dGhvcj5GbG9yZXM8L0F1dGhvcj48WWVh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</w:fldData>
        </w:fldChar>
      </w:r>
      <w:r w:rsidRPr="00DB33A4">
        <w:rPr>
          <w:rFonts w:asciiTheme="minorHAnsi" w:hAnsiTheme="minorHAnsi" w:cs="Arial"/>
          <w:b/>
          <w:color w:val="222222"/>
          <w:sz w:val="22"/>
          <w:szCs w:val="22"/>
          <w:shd w:val="clear" w:color="auto" w:fill="FFFFFF"/>
        </w:rPr>
        <w:instrText xml:space="preserve"> ADDIN EN.CITE </w:instrText>
      </w:r>
      <w:r w:rsidRPr="00DB33A4">
        <w:rPr>
          <w:rFonts w:asciiTheme="minorHAnsi" w:hAnsiTheme="minorHAnsi" w:cs="Arial"/>
          <w:b/>
          <w:color w:val="222222"/>
          <w:sz w:val="22"/>
          <w:szCs w:val="22"/>
          <w:shd w:val="clear" w:color="auto" w:fill="FFFFFF"/>
        </w:rPr>
        <w:fldChar w:fldCharType="begin">
          <w:fldData xml:space="preserve">PEVuZE5vdGU+PENpdGUgQXV0aG9yWWVhcj0iMSI+PEF1dGhvcj5GbG9yZXM8L0F1dGhvcj48WWVh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</w:fldData>
        </w:fldChar>
      </w:r>
      <w:r w:rsidRPr="00DB33A4">
        <w:rPr>
          <w:rFonts w:asciiTheme="minorHAnsi" w:hAnsiTheme="minorHAnsi" w:cs="Arial"/>
          <w:b/>
          <w:color w:val="222222"/>
          <w:sz w:val="22"/>
          <w:szCs w:val="22"/>
          <w:shd w:val="clear" w:color="auto" w:fill="FFFFFF"/>
        </w:rPr>
        <w:instrText xml:space="preserve"> ADDIN EN.CITE.DATA </w:instrText>
      </w:r>
      <w:r w:rsidRPr="00DB33A4">
        <w:rPr>
          <w:rFonts w:asciiTheme="minorHAnsi" w:hAnsiTheme="minorHAnsi" w:cs="Arial"/>
          <w:b/>
          <w:color w:val="222222"/>
          <w:sz w:val="22"/>
          <w:szCs w:val="22"/>
          <w:shd w:val="clear" w:color="auto" w:fill="FFFFFF"/>
        </w:rPr>
      </w:r>
      <w:r w:rsidRPr="00DB33A4">
        <w:rPr>
          <w:rFonts w:asciiTheme="minorHAnsi" w:hAnsiTheme="minorHAnsi" w:cs="Arial"/>
          <w:b/>
          <w:color w:val="222222"/>
          <w:sz w:val="22"/>
          <w:szCs w:val="22"/>
          <w:shd w:val="clear" w:color="auto" w:fill="FFFFFF"/>
        </w:rPr>
        <w:fldChar w:fldCharType="end"/>
      </w:r>
      <w:r w:rsidRPr="00DB33A4">
        <w:rPr>
          <w:rFonts w:asciiTheme="minorHAnsi" w:hAnsiTheme="minorHAnsi" w:cs="Arial"/>
          <w:b/>
          <w:color w:val="222222"/>
          <w:sz w:val="22"/>
          <w:szCs w:val="22"/>
          <w:shd w:val="clear" w:color="auto" w:fill="FFFFFF"/>
        </w:rPr>
      </w:r>
      <w:r w:rsidRPr="00DB33A4">
        <w:rPr>
          <w:rFonts w:asciiTheme="minorHAnsi" w:hAnsiTheme="minorHAnsi" w:cs="Arial"/>
          <w:b/>
          <w:color w:val="222222"/>
          <w:sz w:val="22"/>
          <w:szCs w:val="22"/>
          <w:shd w:val="clear" w:color="auto" w:fill="FFFFFF"/>
        </w:rPr>
        <w:fldChar w:fldCharType="separate"/>
      </w:r>
      <w:r w:rsidRPr="00DB33A4">
        <w:rPr>
          <w:rFonts w:asciiTheme="minorHAnsi" w:hAnsiTheme="minorHAnsi" w:cs="Arial"/>
          <w:b/>
          <w:color w:val="222222"/>
          <w:sz w:val="22"/>
          <w:szCs w:val="22"/>
          <w:shd w:val="clear" w:color="auto" w:fill="FFFFFF"/>
        </w:rPr>
        <w:t>Flores et al.</w:t>
      </w:r>
      <w:r w:rsidR="00D966B9">
        <w:rPr>
          <w:rFonts w:asciiTheme="minorHAnsi" w:hAnsiTheme="minorHAnsi" w:cs="Arial"/>
          <w:b/>
          <w:color w:val="222222"/>
          <w:sz w:val="22"/>
          <w:szCs w:val="22"/>
          <w:shd w:val="clear" w:color="auto" w:fill="FFFFFF"/>
        </w:rPr>
        <w:t>,</w:t>
      </w:r>
      <w:r w:rsidRPr="00DB33A4">
        <w:rPr>
          <w:rFonts w:asciiTheme="minorHAnsi" w:hAnsiTheme="minorHAnsi" w:cs="Arial"/>
          <w:b/>
          <w:color w:val="222222"/>
          <w:sz w:val="22"/>
          <w:szCs w:val="22"/>
          <w:shd w:val="clear" w:color="auto" w:fill="FFFFFF"/>
        </w:rPr>
        <w:t xml:space="preserve"> (2016)</w:t>
      </w:r>
      <w:r w:rsidRPr="00DB33A4">
        <w:rPr>
          <w:rFonts w:asciiTheme="minorHAnsi" w:hAnsiTheme="minorHAnsi" w:cs="Arial"/>
          <w:b/>
          <w:color w:val="222222"/>
          <w:sz w:val="22"/>
          <w:szCs w:val="22"/>
          <w:shd w:val="clear" w:color="auto" w:fill="FFFFFF"/>
        </w:rPr>
        <w:fldChar w:fldCharType="end"/>
      </w:r>
      <w:r w:rsidRPr="00DB33A4">
        <w:rPr>
          <w:rFonts w:asciiTheme="minorHAnsi" w:hAnsiTheme="minorHAnsi" w:cs="Arial"/>
          <w:b/>
          <w:color w:val="222222"/>
          <w:sz w:val="22"/>
          <w:szCs w:val="22"/>
          <w:shd w:val="clear" w:color="auto" w:fill="FFFFFF"/>
        </w:rPr>
        <w:t xml:space="preserve">, and compared to matched controls, people with narcolepsy had </w:t>
      </w:r>
      <w:r w:rsidRPr="00DB33A4">
        <w:rPr>
          <w:rFonts w:asciiTheme="minorHAnsi" w:hAnsiTheme="minorHAnsi" w:cs="Arial"/>
          <w:b/>
          <w:color w:val="222222"/>
          <w:sz w:val="22"/>
          <w:szCs w:val="22"/>
          <w:shd w:val="clear" w:color="auto" w:fill="FFFFFF"/>
          <w:lang w:val="en-GB"/>
        </w:rPr>
        <w:t>significantly higher costs associated with absenteeism ($12,839 vs $7,631) and presenteeism</w:t>
      </w:r>
      <w:r w:rsidR="009C50D0" w:rsidRPr="00DB33A4">
        <w:rPr>
          <w:rFonts w:asciiTheme="minorHAnsi" w:hAnsiTheme="minorHAnsi" w:cs="Arial"/>
          <w:b/>
          <w:color w:val="222222"/>
          <w:sz w:val="22"/>
          <w:szCs w:val="22"/>
          <w:shd w:val="clear" w:color="auto" w:fill="FFFFFF"/>
          <w:lang w:val="en-GB"/>
        </w:rPr>
        <w:t xml:space="preserve"> </w:t>
      </w:r>
      <w:r w:rsidRPr="00DB33A4">
        <w:rPr>
          <w:rFonts w:asciiTheme="minorHAnsi" w:hAnsiTheme="minorHAnsi" w:cs="Arial"/>
          <w:b/>
          <w:color w:val="222222"/>
          <w:sz w:val="22"/>
          <w:szCs w:val="22"/>
          <w:shd w:val="clear" w:color="auto" w:fill="FFFFFF"/>
          <w:lang w:val="en-GB"/>
        </w:rPr>
        <w:t xml:space="preserve">($7,013 vs $4,987). </w:t>
      </w:r>
    </w:p>
    <w:p w14:paraId="2036827B" w14:textId="38658AC7" w:rsidR="009D2271" w:rsidRDefault="009D2271" w:rsidP="00865F64">
      <w:pPr>
        <w:spacing w:line="360" w:lineRule="auto"/>
        <w:rPr>
          <w:rFonts w:asciiTheme="minorHAnsi" w:hAnsiTheme="minorHAnsi" w:cstheme="minorHAnsi"/>
          <w:sz w:val="22"/>
          <w:szCs w:val="22"/>
        </w:rPr>
        <w:sectPr w:rsidR="009D2271" w:rsidSect="00DE63F8">
          <w:footerReference w:type="even" r:id="rId12"/>
          <w:footerReference w:type="default" r:id="rId13"/>
          <w:pgSz w:w="11900" w:h="16840"/>
          <w:pgMar w:top="1440" w:right="1440" w:bottom="1440" w:left="1440" w:header="708" w:footer="708" w:gutter="0"/>
          <w:cols w:space="708"/>
          <w:titlePg/>
          <w:docGrid w:linePitch="360"/>
        </w:sectPr>
      </w:pPr>
    </w:p>
    <w:p w14:paraId="273D7FF2" w14:textId="190CBA5F" w:rsidR="00A34E34" w:rsidRDefault="00D60072" w:rsidP="00865F64">
      <w:pPr>
        <w:spacing w:line="360" w:lineRule="auto"/>
        <w:rPr>
          <w:rFonts w:asciiTheme="minorHAnsi" w:hAnsiTheme="minorHAnsi" w:cstheme="minorHAnsi"/>
          <w:sz w:val="22"/>
          <w:szCs w:val="22"/>
        </w:rPr>
      </w:pPr>
      <w:r>
        <w:rPr>
          <w:rFonts w:asciiTheme="minorHAnsi" w:hAnsiTheme="minorHAnsi" w:cstheme="minorHAnsi"/>
          <w:noProof/>
          <w:sz w:val="22"/>
          <w:szCs w:val="22"/>
          <w:lang w:eastAsia="en-IE"/>
        </w:rPr>
        <mc:AlternateContent>
          <mc:Choice Requires="wps">
            <w:drawing>
              <wp:anchor distT="0" distB="0" distL="114300" distR="114300" simplePos="0" relativeHeight="251659264" behindDoc="0" locked="0" layoutInCell="1" allowOverlap="1" wp14:anchorId="22834E08" wp14:editId="3C88B012">
                <wp:simplePos x="0" y="0"/>
                <wp:positionH relativeFrom="column">
                  <wp:posOffset>2255520</wp:posOffset>
                </wp:positionH>
                <wp:positionV relativeFrom="paragraph">
                  <wp:posOffset>-488950</wp:posOffset>
                </wp:positionV>
                <wp:extent cx="4358005" cy="248920"/>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4358005" cy="248920"/>
                        </a:xfrm>
                        <a:prstGeom prst="rect">
                          <a:avLst/>
                        </a:prstGeom>
                        <a:solidFill>
                          <a:schemeClr val="lt1"/>
                        </a:solidFill>
                        <a:ln w="6350">
                          <a:noFill/>
                        </a:ln>
                      </wps:spPr>
                      <wps:txbx>
                        <w:txbxContent>
                          <w:p w14:paraId="21579085" w14:textId="5A158252" w:rsidR="00C3471C" w:rsidRPr="00D87C70" w:rsidRDefault="00C3471C" w:rsidP="00A34E34">
                            <w:pPr>
                              <w:jc w:val="center"/>
                              <w:rPr>
                                <w:rFonts w:asciiTheme="minorHAnsi" w:hAnsiTheme="minorHAnsi"/>
                                <w:sz w:val="21"/>
                                <w:szCs w:val="21"/>
                                <w:lang w:val="en-GB"/>
                              </w:rPr>
                            </w:pPr>
                            <w:r w:rsidRPr="00D87C70">
                              <w:rPr>
                                <w:rFonts w:asciiTheme="minorHAnsi" w:hAnsiTheme="minorHAnsi"/>
                                <w:sz w:val="21"/>
                                <w:szCs w:val="21"/>
                                <w:lang w:val="en-GB"/>
                              </w:rPr>
                              <w:t>Table 1: Study 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2834E08" id="_x0000_t202" coordsize="21600,21600" o:spt="202" path="m,l,21600r21600,l21600,xe">
                <v:stroke joinstyle="miter"/>
                <v:path gradientshapeok="t" o:connecttype="rect"/>
              </v:shapetype>
              <v:shape id="Text Box 3" o:spid="_x0000_s1026" type="#_x0000_t202" style="position:absolute;margin-left:177.6pt;margin-top:-38.5pt;width:343.15pt;height:1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" fillcolor="white [3201]" stroked="f" strokeweight=".5pt">
                <v:textbox>
                  <w:txbxContent>
                    <w:p w14:paraId="21579085" w14:textId="5A158252" w:rsidR="00C3471C" w:rsidRPr="00D87C70" w:rsidRDefault="00C3471C" w:rsidP="00A34E34">
                      <w:pPr>
                        <w:jc w:val="center"/>
                        <w:rPr>
                          <w:rFonts w:asciiTheme="minorHAnsi" w:hAnsiTheme="minorHAnsi"/>
                          <w:sz w:val="21"/>
                          <w:szCs w:val="21"/>
                          <w:lang w:val="en-GB"/>
                        </w:rPr>
                      </w:pPr>
                      <w:r w:rsidRPr="00D87C70">
                        <w:rPr>
                          <w:rFonts w:asciiTheme="minorHAnsi" w:hAnsiTheme="minorHAnsi"/>
                          <w:sz w:val="21"/>
                          <w:szCs w:val="21"/>
                          <w:lang w:val="en-GB"/>
                        </w:rPr>
                        <w:t>Table 1: Study Characteristics</w:t>
                      </w:r>
                    </w:p>
                  </w:txbxContent>
                </v:textbox>
              </v:shape>
            </w:pict>
          </mc:Fallback>
        </mc:AlternateContent>
      </w:r>
    </w:p>
    <w:p w14:paraId="7D621B96" w14:textId="59868798" w:rsidR="00A34E34" w:rsidRDefault="00A34E34" w:rsidP="00865F64">
      <w:pPr>
        <w:spacing w:line="360" w:lineRule="auto"/>
        <w:rPr>
          <w:rFonts w:asciiTheme="minorHAnsi" w:hAnsiTheme="minorHAnsi" w:cstheme="minorHAnsi"/>
          <w:sz w:val="22"/>
          <w:szCs w:val="22"/>
        </w:rPr>
      </w:pPr>
    </w:p>
    <w:p w14:paraId="37C93DEE" w14:textId="77777777" w:rsidR="00A34E34" w:rsidRDefault="00A34E34" w:rsidP="00865F64">
      <w:pPr>
        <w:spacing w:line="360" w:lineRule="auto"/>
        <w:rPr>
          <w:rFonts w:asciiTheme="minorHAnsi" w:hAnsiTheme="minorHAnsi" w:cstheme="minorHAnsi"/>
          <w:sz w:val="22"/>
          <w:szCs w:val="22"/>
        </w:rPr>
        <w:sectPr w:rsidR="00A34E34" w:rsidSect="00DE63F8">
          <w:pgSz w:w="16840" w:h="11900" w:orient="landscape"/>
          <w:pgMar w:top="1440" w:right="1440" w:bottom="1440" w:left="1440" w:header="708" w:footer="708" w:gutter="0"/>
          <w:cols w:space="708"/>
          <w:titlePg/>
          <w:docGrid w:linePitch="360"/>
        </w:sectPr>
      </w:pPr>
    </w:p>
    <w:p w14:paraId="3E59B7CA" w14:textId="24475381" w:rsidR="00A34E34" w:rsidRPr="00F81737" w:rsidRDefault="004F53EF" w:rsidP="00DA7574">
      <w:pPr>
        <w:spacing w:line="360" w:lineRule="auto"/>
        <w:jc w:val="both"/>
        <w:rPr>
          <w:rFonts w:asciiTheme="minorHAnsi" w:hAnsiTheme="minorHAnsi" w:cstheme="minorHAnsi"/>
          <w:b/>
          <w:bCs/>
          <w:sz w:val="22"/>
          <w:szCs w:val="22"/>
        </w:rPr>
      </w:pPr>
      <w:r>
        <w:rPr>
          <w:rFonts w:asciiTheme="minorHAnsi" w:hAnsiTheme="minorHAnsi" w:cstheme="minorHAnsi"/>
          <w:b/>
          <w:bCs/>
          <w:sz w:val="22"/>
          <w:szCs w:val="22"/>
        </w:rPr>
        <w:t>3.</w:t>
      </w:r>
      <w:r w:rsidR="004F56C7">
        <w:rPr>
          <w:rFonts w:asciiTheme="minorHAnsi" w:hAnsiTheme="minorHAnsi" w:cstheme="minorHAnsi"/>
          <w:b/>
          <w:bCs/>
          <w:sz w:val="22"/>
          <w:szCs w:val="22"/>
        </w:rPr>
        <w:t>6</w:t>
      </w:r>
      <w:r>
        <w:rPr>
          <w:rFonts w:asciiTheme="minorHAnsi" w:hAnsiTheme="minorHAnsi" w:cstheme="minorHAnsi"/>
          <w:b/>
          <w:bCs/>
          <w:sz w:val="22"/>
          <w:szCs w:val="22"/>
        </w:rPr>
        <w:t xml:space="preserve"> </w:t>
      </w:r>
      <w:r w:rsidR="00A34E34" w:rsidRPr="00F81737">
        <w:rPr>
          <w:rFonts w:asciiTheme="minorHAnsi" w:hAnsiTheme="minorHAnsi" w:cstheme="minorHAnsi"/>
          <w:b/>
          <w:bCs/>
          <w:sz w:val="22"/>
          <w:szCs w:val="22"/>
        </w:rPr>
        <w:t>Impact on HRQoL as measured by the SF36</w:t>
      </w:r>
    </w:p>
    <w:p w14:paraId="1B246007" w14:textId="0A417DB4" w:rsidR="00A34E34" w:rsidRDefault="00A34E34" w:rsidP="00DA7574">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 xml:space="preserve">The pooled mean results of the SF36 domains are reported with 95% confidence intervals in Table 2. From the obtained results, the mental domains of the quality of life in people with narcolepsy are more affected than the physical domains. Both the imputed (42.98), and non-imputed (45.87) MCS were lower than the imputed (45.91) and non-imputed (49.32) PCS (Table 2). The most affected SF36 domains were Vitality (42.01) and Physical Role Limitations (45.99), and the least affected domains were Physical Functioning (67.84) and Bodily Pain (64.19) (Table 2). </w:t>
      </w:r>
    </w:p>
    <w:p w14:paraId="0D801472" w14:textId="77777777" w:rsidR="00DA7574" w:rsidRDefault="00DA7574" w:rsidP="00DA7574">
      <w:pPr>
        <w:spacing w:line="360" w:lineRule="auto"/>
        <w:jc w:val="both"/>
        <w:rPr>
          <w:rFonts w:asciiTheme="minorHAnsi" w:hAnsiTheme="minorHAnsi" w:cstheme="minorHAnsi"/>
          <w:sz w:val="22"/>
          <w:szCs w:val="22"/>
        </w:rPr>
      </w:pPr>
    </w:p>
    <w:p w14:paraId="5D84A27D" w14:textId="4BF6E2F4" w:rsidR="00A34E34" w:rsidRPr="00F81737" w:rsidRDefault="004F53EF" w:rsidP="00DA7574">
      <w:pPr>
        <w:spacing w:line="360" w:lineRule="auto"/>
        <w:jc w:val="both"/>
        <w:rPr>
          <w:rFonts w:asciiTheme="minorHAnsi" w:hAnsiTheme="minorHAnsi" w:cstheme="minorHAnsi"/>
          <w:b/>
          <w:bCs/>
          <w:sz w:val="22"/>
          <w:szCs w:val="22"/>
        </w:rPr>
      </w:pPr>
      <w:r>
        <w:rPr>
          <w:rFonts w:asciiTheme="minorHAnsi" w:hAnsiTheme="minorHAnsi" w:cstheme="minorHAnsi"/>
          <w:b/>
          <w:bCs/>
          <w:sz w:val="22"/>
          <w:szCs w:val="22"/>
        </w:rPr>
        <w:t>3.</w:t>
      </w:r>
      <w:r w:rsidR="004F56C7">
        <w:rPr>
          <w:rFonts w:asciiTheme="minorHAnsi" w:hAnsiTheme="minorHAnsi" w:cstheme="minorHAnsi"/>
          <w:b/>
          <w:bCs/>
          <w:sz w:val="22"/>
          <w:szCs w:val="22"/>
        </w:rPr>
        <w:t>6</w:t>
      </w:r>
      <w:r>
        <w:rPr>
          <w:rFonts w:asciiTheme="minorHAnsi" w:hAnsiTheme="minorHAnsi" w:cstheme="minorHAnsi"/>
          <w:b/>
          <w:bCs/>
          <w:sz w:val="22"/>
          <w:szCs w:val="22"/>
        </w:rPr>
        <w:t xml:space="preserve">.1 </w:t>
      </w:r>
      <w:r w:rsidR="00A34E34" w:rsidRPr="005F6E28">
        <w:rPr>
          <w:rFonts w:asciiTheme="minorHAnsi" w:hAnsiTheme="minorHAnsi" w:cstheme="minorHAnsi"/>
          <w:b/>
          <w:bCs/>
          <w:sz w:val="22"/>
          <w:szCs w:val="22"/>
        </w:rPr>
        <w:t>Associated Study Variables</w:t>
      </w:r>
    </w:p>
    <w:p w14:paraId="60E88831" w14:textId="734F7380" w:rsidR="00A34E34" w:rsidRDefault="00A34E34" w:rsidP="00DA7574">
      <w:pPr>
        <w:spacing w:line="360" w:lineRule="auto"/>
        <w:jc w:val="both"/>
        <w:rPr>
          <w:rFonts w:asciiTheme="minorHAnsi" w:hAnsiTheme="minorHAnsi" w:cstheme="minorHAnsi"/>
          <w:sz w:val="22"/>
          <w:szCs w:val="22"/>
          <w:lang w:val="en-GB"/>
        </w:rPr>
      </w:pPr>
      <w:r w:rsidRPr="005F6E28">
        <w:rPr>
          <w:rFonts w:asciiTheme="minorHAnsi" w:hAnsiTheme="minorHAnsi" w:cstheme="minorHAnsi"/>
          <w:sz w:val="22"/>
          <w:szCs w:val="22"/>
        </w:rPr>
        <w:t>Spearman’s Correlation analyses with adjusted r</w:t>
      </w:r>
      <w:r w:rsidRPr="005F6E28">
        <w:rPr>
          <w:rFonts w:asciiTheme="minorHAnsi" w:hAnsiTheme="minorHAnsi" w:cstheme="minorHAnsi"/>
          <w:sz w:val="22"/>
          <w:szCs w:val="22"/>
          <w:vertAlign w:val="superscript"/>
        </w:rPr>
        <w:t>2</w:t>
      </w:r>
      <w:r w:rsidRPr="005F6E28">
        <w:rPr>
          <w:rFonts w:asciiTheme="minorHAnsi" w:hAnsiTheme="minorHAnsi" w:cstheme="minorHAnsi"/>
          <w:sz w:val="22"/>
          <w:szCs w:val="22"/>
        </w:rPr>
        <w:t xml:space="preserve"> values were used to assess the factors associated with HRQoL and included study quality, sample size, publication year, the proportion of female participants and mean participant age (Table</w:t>
      </w:r>
      <w:r w:rsidRPr="00F81737">
        <w:rPr>
          <w:rFonts w:asciiTheme="minorHAnsi" w:hAnsiTheme="minorHAnsi" w:cstheme="minorHAnsi"/>
          <w:sz w:val="22"/>
          <w:szCs w:val="22"/>
        </w:rPr>
        <w:t xml:space="preserve"> 2). </w:t>
      </w:r>
      <w:r>
        <w:rPr>
          <w:rFonts w:asciiTheme="minorHAnsi" w:hAnsiTheme="minorHAnsi" w:cstheme="minorHAnsi"/>
          <w:sz w:val="22"/>
          <w:szCs w:val="22"/>
        </w:rPr>
        <w:t>Participant age</w:t>
      </w:r>
      <w:r w:rsidRPr="00F81737">
        <w:rPr>
          <w:rFonts w:asciiTheme="minorHAnsi" w:hAnsiTheme="minorHAnsi" w:cstheme="minorHAnsi"/>
          <w:sz w:val="22"/>
          <w:szCs w:val="22"/>
        </w:rPr>
        <w:t xml:space="preserve"> was shown to </w:t>
      </w:r>
      <w:r>
        <w:rPr>
          <w:rFonts w:asciiTheme="minorHAnsi" w:hAnsiTheme="minorHAnsi" w:cstheme="minorHAnsi"/>
          <w:sz w:val="22"/>
          <w:szCs w:val="22"/>
        </w:rPr>
        <w:t xml:space="preserve">significantly </w:t>
      </w:r>
      <w:r w:rsidRPr="00F81737">
        <w:rPr>
          <w:rFonts w:asciiTheme="minorHAnsi" w:hAnsiTheme="minorHAnsi" w:cstheme="minorHAnsi"/>
          <w:sz w:val="22"/>
          <w:szCs w:val="22"/>
        </w:rPr>
        <w:t>positive</w:t>
      </w:r>
      <w:r>
        <w:rPr>
          <w:rFonts w:asciiTheme="minorHAnsi" w:hAnsiTheme="minorHAnsi" w:cstheme="minorHAnsi"/>
          <w:sz w:val="22"/>
          <w:szCs w:val="22"/>
        </w:rPr>
        <w:t>ly</w:t>
      </w:r>
      <w:r w:rsidRPr="00F81737">
        <w:rPr>
          <w:rFonts w:asciiTheme="minorHAnsi" w:hAnsiTheme="minorHAnsi" w:cstheme="minorHAnsi"/>
          <w:sz w:val="22"/>
          <w:szCs w:val="22"/>
        </w:rPr>
        <w:t xml:space="preserve"> correlat</w:t>
      </w:r>
      <w:r>
        <w:rPr>
          <w:rFonts w:asciiTheme="minorHAnsi" w:hAnsiTheme="minorHAnsi" w:cstheme="minorHAnsi"/>
          <w:sz w:val="22"/>
          <w:szCs w:val="22"/>
        </w:rPr>
        <w:t>e</w:t>
      </w:r>
      <w:r w:rsidRPr="00F81737">
        <w:rPr>
          <w:rFonts w:asciiTheme="minorHAnsi" w:hAnsiTheme="minorHAnsi" w:cstheme="minorHAnsi"/>
          <w:sz w:val="22"/>
          <w:szCs w:val="22"/>
        </w:rPr>
        <w:t xml:space="preserve"> </w:t>
      </w:r>
      <w:r>
        <w:rPr>
          <w:rFonts w:asciiTheme="minorHAnsi" w:hAnsiTheme="minorHAnsi" w:cstheme="minorHAnsi"/>
          <w:sz w:val="22"/>
          <w:szCs w:val="22"/>
        </w:rPr>
        <w:t>with</w:t>
      </w:r>
      <w:r w:rsidRPr="00F81737">
        <w:rPr>
          <w:rFonts w:asciiTheme="minorHAnsi" w:hAnsiTheme="minorHAnsi" w:cstheme="minorHAnsi"/>
          <w:sz w:val="22"/>
          <w:szCs w:val="22"/>
        </w:rPr>
        <w:t xml:space="preserve"> physical functioning (r</w:t>
      </w:r>
      <w:r w:rsidRPr="00F81737">
        <w:rPr>
          <w:rFonts w:asciiTheme="minorHAnsi" w:hAnsiTheme="minorHAnsi" w:cstheme="minorHAnsi"/>
          <w:sz w:val="22"/>
          <w:szCs w:val="22"/>
          <w:vertAlign w:val="superscript"/>
        </w:rPr>
        <w:t>2</w:t>
      </w:r>
      <w:r w:rsidRPr="00F81737">
        <w:rPr>
          <w:rFonts w:asciiTheme="minorHAnsi" w:hAnsiTheme="minorHAnsi" w:cstheme="minorHAnsi"/>
          <w:sz w:val="22"/>
          <w:szCs w:val="22"/>
        </w:rPr>
        <w:t>= 0.608, p=0.05), physical role limitations (r</w:t>
      </w:r>
      <w:r w:rsidRPr="00F81737">
        <w:rPr>
          <w:rFonts w:asciiTheme="minorHAnsi" w:hAnsiTheme="minorHAnsi" w:cstheme="minorHAnsi"/>
          <w:sz w:val="22"/>
          <w:szCs w:val="22"/>
          <w:vertAlign w:val="superscript"/>
        </w:rPr>
        <w:t>2</w:t>
      </w:r>
      <w:r w:rsidRPr="00F81737">
        <w:rPr>
          <w:rFonts w:asciiTheme="minorHAnsi" w:hAnsiTheme="minorHAnsi" w:cstheme="minorHAnsi"/>
          <w:sz w:val="22"/>
          <w:szCs w:val="22"/>
        </w:rPr>
        <w:t>= 0.643, p=0.05), bodily pain (r</w:t>
      </w:r>
      <w:r w:rsidRPr="00F81737">
        <w:rPr>
          <w:rFonts w:asciiTheme="minorHAnsi" w:hAnsiTheme="minorHAnsi" w:cstheme="minorHAnsi"/>
          <w:sz w:val="22"/>
          <w:szCs w:val="22"/>
          <w:vertAlign w:val="superscript"/>
        </w:rPr>
        <w:t>2</w:t>
      </w:r>
      <w:r w:rsidRPr="00F81737">
        <w:rPr>
          <w:rFonts w:asciiTheme="minorHAnsi" w:hAnsiTheme="minorHAnsi" w:cstheme="minorHAnsi"/>
          <w:sz w:val="22"/>
          <w:szCs w:val="22"/>
        </w:rPr>
        <w:t>= 0.651, p=0.05), emotional role limitations (r</w:t>
      </w:r>
      <w:r w:rsidRPr="00F81737">
        <w:rPr>
          <w:rFonts w:asciiTheme="minorHAnsi" w:hAnsiTheme="minorHAnsi" w:cstheme="minorHAnsi"/>
          <w:sz w:val="22"/>
          <w:szCs w:val="22"/>
          <w:vertAlign w:val="superscript"/>
        </w:rPr>
        <w:t>2</w:t>
      </w:r>
      <w:r w:rsidRPr="00F81737">
        <w:rPr>
          <w:rFonts w:asciiTheme="minorHAnsi" w:hAnsiTheme="minorHAnsi" w:cstheme="minorHAnsi"/>
          <w:sz w:val="22"/>
          <w:szCs w:val="22"/>
        </w:rPr>
        <w:t>= 0.706, p=0.05), and social functioning (r</w:t>
      </w:r>
      <w:r w:rsidRPr="00F81737">
        <w:rPr>
          <w:rFonts w:asciiTheme="minorHAnsi" w:hAnsiTheme="minorHAnsi" w:cstheme="minorHAnsi"/>
          <w:sz w:val="22"/>
          <w:szCs w:val="22"/>
          <w:vertAlign w:val="superscript"/>
        </w:rPr>
        <w:t>2</w:t>
      </w:r>
      <w:r w:rsidRPr="00F81737">
        <w:rPr>
          <w:rFonts w:asciiTheme="minorHAnsi" w:hAnsiTheme="minorHAnsi" w:cstheme="minorHAnsi"/>
          <w:sz w:val="22"/>
          <w:szCs w:val="22"/>
        </w:rPr>
        <w:t xml:space="preserve">= 0.811, p=0.01). Similarly, publication year </w:t>
      </w:r>
      <w:r>
        <w:rPr>
          <w:rFonts w:asciiTheme="minorHAnsi" w:hAnsiTheme="minorHAnsi" w:cstheme="minorHAnsi"/>
          <w:sz w:val="22"/>
          <w:szCs w:val="22"/>
        </w:rPr>
        <w:t>demonstrated significant</w:t>
      </w:r>
      <w:r w:rsidRPr="00F81737">
        <w:rPr>
          <w:rFonts w:asciiTheme="minorHAnsi" w:hAnsiTheme="minorHAnsi" w:cstheme="minorHAnsi"/>
          <w:sz w:val="22"/>
          <w:szCs w:val="22"/>
        </w:rPr>
        <w:t xml:space="preserve"> negative correlat</w:t>
      </w:r>
      <w:r>
        <w:rPr>
          <w:rFonts w:asciiTheme="minorHAnsi" w:hAnsiTheme="minorHAnsi" w:cstheme="minorHAnsi"/>
          <w:sz w:val="22"/>
          <w:szCs w:val="22"/>
        </w:rPr>
        <w:t>ions</w:t>
      </w:r>
      <w:r w:rsidRPr="00F81737">
        <w:rPr>
          <w:rFonts w:asciiTheme="minorHAnsi" w:hAnsiTheme="minorHAnsi" w:cstheme="minorHAnsi"/>
          <w:sz w:val="22"/>
          <w:szCs w:val="22"/>
        </w:rPr>
        <w:t xml:space="preserve"> with physical functioning (r</w:t>
      </w:r>
      <w:r w:rsidRPr="00F81737">
        <w:rPr>
          <w:rFonts w:asciiTheme="minorHAnsi" w:hAnsiTheme="minorHAnsi" w:cstheme="minorHAnsi"/>
          <w:sz w:val="22"/>
          <w:szCs w:val="22"/>
          <w:vertAlign w:val="superscript"/>
        </w:rPr>
        <w:t>2</w:t>
      </w:r>
      <w:r w:rsidRPr="00F81737">
        <w:rPr>
          <w:rFonts w:asciiTheme="minorHAnsi" w:hAnsiTheme="minorHAnsi" w:cstheme="minorHAnsi"/>
          <w:sz w:val="22"/>
          <w:szCs w:val="22"/>
        </w:rPr>
        <w:t>= -0.748, p=0.01), general health (r</w:t>
      </w:r>
      <w:r w:rsidRPr="00F81737">
        <w:rPr>
          <w:rFonts w:asciiTheme="minorHAnsi" w:hAnsiTheme="minorHAnsi" w:cstheme="minorHAnsi"/>
          <w:sz w:val="22"/>
          <w:szCs w:val="22"/>
          <w:vertAlign w:val="superscript"/>
        </w:rPr>
        <w:t>2</w:t>
      </w:r>
      <w:r w:rsidRPr="00F81737">
        <w:rPr>
          <w:rFonts w:asciiTheme="minorHAnsi" w:hAnsiTheme="minorHAnsi" w:cstheme="minorHAnsi"/>
          <w:sz w:val="22"/>
          <w:szCs w:val="22"/>
        </w:rPr>
        <w:t>= 0.0723, p=0.01), and social functioning (r</w:t>
      </w:r>
      <w:r w:rsidRPr="00F81737">
        <w:rPr>
          <w:rFonts w:asciiTheme="minorHAnsi" w:hAnsiTheme="minorHAnsi" w:cstheme="minorHAnsi"/>
          <w:sz w:val="22"/>
          <w:szCs w:val="22"/>
          <w:vertAlign w:val="superscript"/>
        </w:rPr>
        <w:t>2</w:t>
      </w:r>
      <w:r w:rsidRPr="00F81737">
        <w:rPr>
          <w:rFonts w:asciiTheme="minorHAnsi" w:hAnsiTheme="minorHAnsi" w:cstheme="minorHAnsi"/>
          <w:sz w:val="22"/>
          <w:szCs w:val="22"/>
        </w:rPr>
        <w:t>= -0.603, p=0.05). This finding implies that reported HRQoL has improved throughout the years. Sample size was shown to have a strong positive correlation on the mental health domain (r</w:t>
      </w:r>
      <w:r w:rsidRPr="00F81737">
        <w:rPr>
          <w:rFonts w:asciiTheme="minorHAnsi" w:hAnsiTheme="minorHAnsi" w:cstheme="minorHAnsi"/>
          <w:sz w:val="22"/>
          <w:szCs w:val="22"/>
          <w:vertAlign w:val="superscript"/>
        </w:rPr>
        <w:t>2</w:t>
      </w:r>
      <w:r w:rsidRPr="00F81737">
        <w:rPr>
          <w:rFonts w:asciiTheme="minorHAnsi" w:hAnsiTheme="minorHAnsi" w:cstheme="minorHAnsi"/>
          <w:sz w:val="22"/>
          <w:szCs w:val="22"/>
        </w:rPr>
        <w:t>= 1.000, p=0.01)</w:t>
      </w:r>
      <w:r w:rsidR="00DA7574">
        <w:rPr>
          <w:rFonts w:asciiTheme="minorHAnsi" w:hAnsiTheme="minorHAnsi" w:cstheme="minorHAnsi"/>
          <w:sz w:val="22"/>
          <w:szCs w:val="22"/>
        </w:rPr>
        <w:t xml:space="preserve"> </w:t>
      </w:r>
      <w:r w:rsidR="00DA7574">
        <w:rPr>
          <w:rFonts w:asciiTheme="minorHAnsi" w:hAnsiTheme="minorHAnsi" w:cstheme="minorHAnsi"/>
          <w:sz w:val="22"/>
          <w:szCs w:val="22"/>
          <w:lang w:val="en-GB"/>
        </w:rPr>
        <w:t>(Table 2)</w:t>
      </w:r>
      <w:r w:rsidR="00DA7574" w:rsidRPr="00F81737">
        <w:rPr>
          <w:rFonts w:asciiTheme="minorHAnsi" w:hAnsiTheme="minorHAnsi" w:cstheme="minorHAnsi"/>
          <w:sz w:val="22"/>
          <w:szCs w:val="22"/>
          <w:lang w:val="en-GB"/>
        </w:rPr>
        <w:t>.</w:t>
      </w:r>
    </w:p>
    <w:p w14:paraId="76F2C241" w14:textId="77777777" w:rsidR="00DA7574" w:rsidRPr="00DF72B0" w:rsidRDefault="00DA7574" w:rsidP="00DA7574">
      <w:pPr>
        <w:spacing w:line="360" w:lineRule="auto"/>
        <w:jc w:val="both"/>
        <w:rPr>
          <w:rFonts w:asciiTheme="minorHAnsi" w:hAnsiTheme="minorHAnsi" w:cstheme="minorHAnsi"/>
          <w:sz w:val="22"/>
          <w:szCs w:val="22"/>
          <w:lang w:val="en-GB"/>
        </w:rPr>
      </w:pPr>
    </w:p>
    <w:p w14:paraId="3100FCA9" w14:textId="5983143A" w:rsidR="00DF72B0" w:rsidRPr="00F81737" w:rsidRDefault="00DF72B0" w:rsidP="00DA7574">
      <w:pPr>
        <w:spacing w:line="360" w:lineRule="auto"/>
        <w:rPr>
          <w:rFonts w:asciiTheme="minorHAnsi" w:hAnsiTheme="minorHAnsi" w:cstheme="minorHAnsi"/>
          <w:b/>
          <w:bCs/>
          <w:sz w:val="22"/>
          <w:szCs w:val="22"/>
        </w:rPr>
      </w:pPr>
      <w:r>
        <w:rPr>
          <w:rFonts w:asciiTheme="minorHAnsi" w:hAnsiTheme="minorHAnsi" w:cstheme="minorHAnsi"/>
          <w:b/>
          <w:bCs/>
          <w:sz w:val="22"/>
          <w:szCs w:val="22"/>
        </w:rPr>
        <w:t>3.</w:t>
      </w:r>
      <w:r w:rsidR="004F56C7">
        <w:rPr>
          <w:rFonts w:asciiTheme="minorHAnsi" w:hAnsiTheme="minorHAnsi" w:cstheme="minorHAnsi"/>
          <w:b/>
          <w:bCs/>
          <w:sz w:val="22"/>
          <w:szCs w:val="22"/>
        </w:rPr>
        <w:t>6</w:t>
      </w:r>
      <w:r>
        <w:rPr>
          <w:rFonts w:asciiTheme="minorHAnsi" w:hAnsiTheme="minorHAnsi" w:cstheme="minorHAnsi"/>
          <w:b/>
          <w:bCs/>
          <w:sz w:val="22"/>
          <w:szCs w:val="22"/>
        </w:rPr>
        <w:t xml:space="preserve">.2 </w:t>
      </w:r>
      <w:r w:rsidRPr="00F81737">
        <w:rPr>
          <w:rFonts w:asciiTheme="minorHAnsi" w:hAnsiTheme="minorHAnsi" w:cstheme="minorHAnsi"/>
          <w:b/>
          <w:bCs/>
          <w:sz w:val="22"/>
          <w:szCs w:val="22"/>
        </w:rPr>
        <w:t xml:space="preserve">Comparison of HRQoL </w:t>
      </w:r>
      <w:r>
        <w:rPr>
          <w:rFonts w:asciiTheme="minorHAnsi" w:hAnsiTheme="minorHAnsi" w:cstheme="minorHAnsi"/>
          <w:b/>
          <w:bCs/>
          <w:sz w:val="22"/>
          <w:szCs w:val="22"/>
        </w:rPr>
        <w:t xml:space="preserve">to </w:t>
      </w:r>
      <w:r w:rsidRPr="00F81737">
        <w:rPr>
          <w:rFonts w:asciiTheme="minorHAnsi" w:hAnsiTheme="minorHAnsi" w:cstheme="minorHAnsi"/>
          <w:b/>
          <w:bCs/>
          <w:sz w:val="22"/>
          <w:szCs w:val="22"/>
        </w:rPr>
        <w:t>General Population Norms and Other Chronic Health Conditions</w:t>
      </w:r>
    </w:p>
    <w:p w14:paraId="5377ABA7" w14:textId="062D466E" w:rsidR="00DF72B0" w:rsidRDefault="00DF72B0" w:rsidP="00865F64">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The mean HRQoL for each domain of the SF36 was plotted against the general population norms for the US</w:t>
      </w:r>
      <w:r w:rsidR="00DB32F7">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&lt;EndNote&gt;&lt;Cite&gt;&lt;Author&gt;Ware&lt;/Author&gt;&lt;Year&gt;1993&lt;/Year&gt;&lt;RecNum&gt;876&lt;/RecNum&gt;&lt;DisplayText&gt;(Ware et al., 1993)&lt;/DisplayText&gt;&lt;record&gt;&lt;rec-number&gt;876&lt;/rec-number&gt;&lt;foreign-keys&gt;&lt;key app="EN" db-id="dfrfvff54xvadleprsvv55vszrxdrer00p2r" timestamp="1585245434" guid="c566c7cb-be12-4c03-96d6-fd23271e1513"&gt;876&lt;/key&gt;&lt;/foreign-keys&gt;&lt;ref-type name="Journal Article"&gt;17&lt;/ref-type&gt;&lt;contributors&gt;&lt;authors&gt;&lt;author&gt;Ware, John E.&lt;/author&gt;&lt;author&gt;Snow, Kristin K.&lt;/author&gt;&lt;author&gt;Kosinski, Mark&lt;/author&gt;&lt;author&gt;Gandek, Barbara&lt;/author&gt;&lt;/authors&gt;&lt;/contributors&gt;&lt;titles&gt;&lt;title&gt;SF-36 health survey : manual and interpretation guide&lt;/title&gt;&lt;secondary-title&gt;New England Medical Center, Hospital&amp;#xD;Health, Institute&lt;/secondary-title&gt;&lt;/titles&gt;&lt;dates&gt;&lt;year&gt;1993&lt;/year&gt;&lt;/dates&gt;&lt;pub-location&gt;Boston&lt;/pub-location&gt;&lt;publisher&gt;Health Institute, New England Medical Center&lt;/publisher&gt;&lt;urls&gt;&lt;related-urls&gt;&lt;url&gt;http://catalog.hathitrust.org/api/volumes/oclc/28895942.html&lt;/url&gt;&lt;/related-urls&gt;&lt;/urls&gt;&lt;remote-database-name&gt;/z-wcorg/&lt;/remote-database-name&gt;&lt;remote-database-provider&gt;http://worldcat.org&lt;/remote-database-provider&gt;&lt;language&gt;English&lt;/language&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(Ware et al., 1993)</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UK</w:t>
      </w:r>
      <w:r w:rsidR="00DB32F7">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&lt;EndNote&gt;&lt;Cite&gt;&lt;Author&gt;Jenkinson&lt;/Author&gt;&lt;Year&gt;1993&lt;/Year&gt;&lt;RecNum&gt;830&lt;/RecNum&gt;&lt;DisplayText&gt;(Jenkinson et al., 1993)&lt;/DisplayText&gt;&lt;record&gt;&lt;rec-number&gt;830&lt;/rec-number&gt;&lt;foreign-keys&gt;&lt;key app="EN" db-id="dfrfvff54xvadleprsvv55vszrxdrer00p2r" timestamp="1578481585" guid="4e5d771b-8243-4356-b7d9-854e680e00d4"&gt;830&lt;/key&gt;&lt;/foreign-keys&gt;&lt;ref-type name="Journal Article"&gt;17&lt;/ref-type&gt;&lt;contributors&gt;&lt;authors&gt;&lt;author&gt;Jenkinson, C.&lt;/author&gt;&lt;author&gt;Coulter, A.&lt;/author&gt;&lt;author&gt;Wright, L.&lt;/author&gt;&lt;/authors&gt;&lt;/contributors&gt;&lt;titles&gt;&lt;title&gt;Short form 36 (SF36) health survey questionnaire: normative data for adults of working age&lt;/title&gt;&lt;secondary-title&gt;The British Medical Journal&lt;/secondary-title&gt;&lt;/titles&gt;&lt;periodical&gt;&lt;full-title&gt;The British Medical Journal&lt;/full-title&gt;&lt;/periodical&gt;&lt;pages&gt;1437-1440&lt;/pages&gt;&lt;volume&gt;306&lt;/volume&gt;&lt;number&gt;6890&lt;/number&gt;&lt;dates&gt;&lt;year&gt;1993&lt;/year&gt;&lt;/dates&gt;&lt;publisher&gt;BMJ&lt;/publisher&gt;&lt;isbn&gt;0959-8138&lt;/isbn&gt;&lt;urls&gt;&lt;related-urls&gt;&lt;url&gt;https://dx.doi.org/10.1136/bmj.306.6890.1437&lt;/url&gt;&lt;/related-urls&gt;&lt;/urls&gt;&lt;electronic-resource-num&gt;10.1136/bmj.306.6890.1437&lt;/electronic-resource-num&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(Jenkinson et al., 1993)</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France</w:t>
      </w:r>
      <w:r w:rsidR="00DB32F7">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&lt;EndNote&gt;&lt;Cite&gt;&lt;Author&gt;Audureau&lt;/Author&gt;&lt;Year&gt;2013&lt;/Year&gt;&lt;RecNum&gt;829&lt;/RecNum&gt;&lt;DisplayText&gt;(Audureau et al., 2013)&lt;/DisplayText&gt;&lt;record&gt;&lt;rec-number&gt;829&lt;/rec-number&gt;&lt;foreign-keys&gt;&lt;key app="EN" db-id="dfrfvff54xvadleprsvv55vszrxdrer00p2r" timestamp="1578480991" guid="da992365-6ac4-4e9e-ad23-556e2d41f4c2"&gt;829&lt;/key&gt;&lt;/foreign-keys&gt;&lt;ref-type name="Journal Article"&gt;17&lt;/ref-type&gt;&lt;contributors&gt;&lt;authors&gt;&lt;author&gt;Audureau, Etienne&lt;/author&gt;&lt;author&gt;Rican, Stéphane&lt;/author&gt;&lt;author&gt;Coste, Joël&lt;/author&gt;&lt;/authors&gt;&lt;/contributors&gt;&lt;titles&gt;&lt;title&gt;Worsening trends and increasing disparities in health-related quality of life: evidence from two French population-based cross-sectional surveys, 1995–2003&lt;/title&gt;&lt;secondary-title&gt;Quality of Life Research&lt;/secondary-title&gt;&lt;/titles&gt;&lt;periodical&gt;&lt;full-title&gt;Quality of Life Research&lt;/full-title&gt;&lt;/periodical&gt;&lt;pages&gt;13-26&lt;/pages&gt;&lt;volume&gt;22&lt;/volume&gt;&lt;number&gt;1&lt;/number&gt;&lt;dates&gt;&lt;year&gt;2013&lt;/year&gt;&lt;/dates&gt;&lt;publisher&gt;Springer Science and Business Media LLC&lt;/publisher&gt;&lt;isbn&gt;0962-9343&lt;/isbn&gt;&lt;urls&gt;&lt;related-urls&gt;&lt;url&gt;https://dx.doi.org/10.1007/s11136-012-0117-7&lt;/url&gt;&lt;/related-urls&gt;&lt;/urls&gt;&lt;electronic-resource-num&gt;10.1007/s11136-012-0117-7&lt;/electronic-resource-num&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(Audureau et al., 2013)</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and Norway</w:t>
      </w:r>
      <w:r w:rsidR="00DB32F7">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&lt;EndNote&gt;&lt;Cite&gt;&lt;Author&gt;Ribu&lt;/Author&gt;&lt;Year&gt;2007&lt;/Year&gt;&lt;RecNum&gt;841&lt;/RecNum&gt;&lt;DisplayText&gt;(Ribu et al., 2007)&lt;/DisplayText&gt;&lt;record&gt;&lt;rec-number&gt;841&lt;/rec-number&gt;&lt;foreign-keys&gt;&lt;key app="EN" db-id="dfrfvff54xvadleprsvv55vszrxdrer00p2r" timestamp="1579602698" guid="c486abaf-9dba-49e5-993c-f77f3e9ef35c"&gt;841&lt;/key&gt;&lt;/foreign-keys&gt;&lt;ref-type name="Journal Article"&gt;17&lt;/ref-type&gt;&lt;contributors&gt;&lt;authors&gt;&lt;author&gt;Ribu, Lis&lt;/author&gt;&lt;author&gt;Hanestad, Berit Rokne&lt;/author&gt;&lt;author&gt;Moum, Torbjorn&lt;/author&gt;&lt;author&gt;Birkeland, Kåre&lt;/author&gt;&lt;author&gt;Rustoen, Tone&lt;/author&gt;&lt;/authors&gt;&lt;/contributors&gt;&lt;titles&gt;&lt;title&gt;A comparison of the health-related quality of life in patients with diabetic foot ulcers, with a diabetes group and a nondiabetes group from the general population&lt;/title&gt;&lt;secondary-title&gt;Quality of Life Research&lt;/secondary-title&gt;&lt;/titles&gt;&lt;periodical&gt;&lt;full-title&gt;Quality of Life Research&lt;/full-title&gt;&lt;/periodical&gt;&lt;pages&gt;179-189&lt;/pages&gt;&lt;volume&gt;16&lt;/volume&gt;&lt;number&gt;2&lt;/number&gt;&lt;dates&gt;&lt;year&gt;2007&lt;/year&gt;&lt;/dates&gt;&lt;publisher&gt;Springer Science and Business Media LLC&lt;/publisher&gt;&lt;isbn&gt;0962-9343&lt;/isbn&gt;&lt;urls&gt;&lt;related-urls&gt;&lt;url&gt;https://dx.doi.org/10.1007/s11136-006-0031-y&lt;/url&gt;&lt;/related-urls&gt;&lt;/urls&gt;&lt;electronic-resource-num&gt;10.1007/s11136-006-0031-y&lt;/electronic-resource-num&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(Ribu et al., 2007)</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in Figure </w:t>
      </w:r>
      <w:r>
        <w:rPr>
          <w:rFonts w:asciiTheme="minorHAnsi" w:hAnsiTheme="minorHAnsi" w:cstheme="minorHAnsi"/>
          <w:sz w:val="22"/>
          <w:szCs w:val="22"/>
        </w:rPr>
        <w:t>2</w:t>
      </w:r>
      <w:r w:rsidRPr="005F6E28">
        <w:rPr>
          <w:rFonts w:asciiTheme="minorHAnsi" w:hAnsiTheme="minorHAnsi" w:cstheme="minorHAnsi"/>
          <w:sz w:val="22"/>
          <w:szCs w:val="22"/>
        </w:rPr>
        <w:t>. This comparison indicates</w:t>
      </w:r>
      <w:r>
        <w:rPr>
          <w:rFonts w:asciiTheme="minorHAnsi" w:hAnsiTheme="minorHAnsi" w:cstheme="minorHAnsi"/>
          <w:sz w:val="22"/>
          <w:szCs w:val="22"/>
        </w:rPr>
        <w:t xml:space="preserve"> </w:t>
      </w:r>
      <w:r w:rsidRPr="005F6E28">
        <w:rPr>
          <w:rFonts w:asciiTheme="minorHAnsi" w:hAnsiTheme="minorHAnsi" w:cstheme="minorHAnsi"/>
          <w:sz w:val="22"/>
          <w:szCs w:val="22"/>
        </w:rPr>
        <w:t>that</w:t>
      </w:r>
      <w:r w:rsidRPr="00F81737">
        <w:rPr>
          <w:rFonts w:asciiTheme="minorHAnsi" w:hAnsiTheme="minorHAnsi" w:cstheme="minorHAnsi"/>
          <w:sz w:val="22"/>
          <w:szCs w:val="22"/>
        </w:rPr>
        <w:t xml:space="preserve"> the HRQoL of people with narcolepsy is considerably impaired when compared to the general population, particularly the physical role limitations, social functioning and emotional role limitations domains. Figure </w:t>
      </w:r>
      <w:r>
        <w:rPr>
          <w:rFonts w:asciiTheme="minorHAnsi" w:hAnsiTheme="minorHAnsi" w:cstheme="minorHAnsi"/>
          <w:sz w:val="22"/>
          <w:szCs w:val="22"/>
        </w:rPr>
        <w:t xml:space="preserve">3 </w:t>
      </w:r>
      <w:r w:rsidRPr="00F81737">
        <w:rPr>
          <w:rFonts w:asciiTheme="minorHAnsi" w:hAnsiTheme="minorHAnsi" w:cstheme="minorHAnsi"/>
          <w:sz w:val="22"/>
          <w:szCs w:val="22"/>
        </w:rPr>
        <w:t>compares the SF36 scores of people with narcolepsy to other chronic health conditions including epilepsy</w:t>
      </w:r>
      <w:r w:rsidR="002551D0">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&lt;EndNote&gt;&lt;Cite&gt;&lt;Author&gt;Hermann&lt;/Author&gt;&lt;Year&gt;1996&lt;/Year&gt;&lt;RecNum&gt;879&lt;/RecNum&gt;&lt;DisplayText&gt;(Hermann et al., 1996)&lt;/DisplayText&gt;&lt;record&gt;&lt;rec-number&gt;879&lt;/rec-number&gt;&lt;foreign-keys&gt;&lt;key app="EN" db-id="dfrfvff54xvadleprsvv55vszrxdrer00p2r" timestamp="1585247247" guid="e1692c01-ad3b-4fc9-b185-b67aa47e3942"&gt;879&lt;/key&gt;&lt;/foreign-keys&gt;&lt;ref-type name="Journal Article"&gt;17&lt;/ref-type&gt;&lt;contributors&gt;&lt;authors&gt;&lt;author&gt;Hermann, Bruce P.&lt;/author&gt;&lt;author&gt;Vickrey, Barbara&lt;/author&gt;&lt;author&gt;Hays, Ron D.&lt;/author&gt;&lt;author&gt;Cramer, Joyce&lt;/author&gt;&lt;author&gt;Devinsky, Orrin&lt;/author&gt;&lt;author&gt;Meador, Kimford&lt;/author&gt;&lt;author&gt;Perrine, Kenneth&lt;/author&gt;&lt;author&gt;Myers, Lawrence W.&lt;/author&gt;&lt;author&gt;Ellison, George W.&lt;/author&gt;&lt;/authors&gt;&lt;/contributors&gt;&lt;titles&gt;&lt;title&gt;A comparison of health-related quality of life in patients with epilepsy, diabetes and multiple sclerosis&lt;/title&gt;&lt;secondary-title&gt;Epilepsy Research&lt;/secondary-title&gt;&lt;/titles&gt;&lt;periodical&gt;&lt;full-title&gt;Epilepsy Research&lt;/full-title&gt;&lt;/periodical&gt;&lt;pages&gt;113-118&lt;/pages&gt;&lt;volume&gt;25&lt;/volume&gt;&lt;number&gt;2&lt;/number&gt;&lt;dates&gt;&lt;year&gt;1996&lt;/year&gt;&lt;/dates&gt;&lt;publisher&gt;Elsevier BV&lt;/publisher&gt;&lt;isbn&gt;0920-1211&lt;/isbn&gt;&lt;urls&gt;&lt;related-urls&gt;&lt;url&gt;https://dx.doi.org/10.1016/0920-1211(96)00024-1&lt;/url&gt;&lt;/related-urls&gt;&lt;/urls&gt;&lt;electronic-resource-num&gt;10.1016/0920-1211(96)00024-1&lt;/electronic-resource-num&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(Hermann et al., 1996)</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multiple sclerosis</w:t>
      </w:r>
      <w:r w:rsidR="00DB32F7">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&lt;EndNote&gt;&lt;Cite&gt;&lt;Author&gt;Hermann&lt;/Author&gt;&lt;Year&gt;1996&lt;/Year&gt;&lt;RecNum&gt;879&lt;/RecNum&gt;&lt;DisplayText&gt;(Hermann et al., 1996)&lt;/DisplayText&gt;&lt;record&gt;&lt;rec-number&gt;879&lt;/rec-number&gt;&lt;foreign-keys&gt;&lt;key app="EN" db-id="dfrfvff54xvadleprsvv55vszrxdrer00p2r" timestamp="1585247247" guid="e1692c01-ad3b-4fc9-b185-b67aa47e3942"&gt;879&lt;/key&gt;&lt;/foreign-keys&gt;&lt;ref-type name="Journal Article"&gt;17&lt;/ref-type&gt;&lt;contributors&gt;&lt;authors&gt;&lt;author&gt;Hermann, Bruce P.&lt;/author&gt;&lt;author&gt;Vickrey, Barbara&lt;/author&gt;&lt;author&gt;Hays, Ron D.&lt;/author&gt;&lt;author&gt;Cramer, Joyce&lt;/author&gt;&lt;author&gt;Devinsky, Orrin&lt;/author&gt;&lt;author&gt;Meador, Kimford&lt;/author&gt;&lt;author&gt;Perrine, Kenneth&lt;/author&gt;&lt;author&gt;Myers, Lawrence W.&lt;/author&gt;&lt;author&gt;Ellison, George W.&lt;/author&gt;&lt;/authors&gt;&lt;/contributors&gt;&lt;titles&gt;&lt;title&gt;A comparison of health-related quality of life in patients with epilepsy, diabetes and multiple sclerosis&lt;/title&gt;&lt;secondary-title&gt;Epilepsy Research&lt;/secondary-title&gt;&lt;/titles&gt;&lt;periodical&gt;&lt;full-title&gt;Epilepsy Research&lt;/full-title&gt;&lt;/periodical&gt;&lt;pages&gt;113-118&lt;/pages&gt;&lt;volume&gt;25&lt;/volume&gt;&lt;number&gt;2&lt;/number&gt;&lt;dates&gt;&lt;year&gt;1996&lt;/year&gt;&lt;/dates&gt;&lt;publisher&gt;Elsevier BV&lt;/publisher&gt;&lt;isbn&gt;0920-1211&lt;/isbn&gt;&lt;urls&gt;&lt;related-urls&gt;&lt;url&gt;https://dx.doi.org/10.1016/0920-1211(96)00024-1&lt;/url&gt;&lt;/related-urls&gt;&lt;/urls&gt;&lt;electronic-resource-num&gt;10.1016/0920-1211(96)00024-1&lt;/electronic-resource-num&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(Hermann et al., 1996)</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diabetes</w:t>
      </w:r>
      <w:r w:rsidR="00DB32F7">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&lt;EndNote&gt;&lt;Cite&gt;&lt;Author&gt;Ribu&lt;/Author&gt;&lt;Year&gt;2007&lt;/Year&gt;&lt;RecNum&gt;841&lt;/RecNum&gt;&lt;DisplayText&gt;(Ribu et al., 2007)&lt;/DisplayText&gt;&lt;record&gt;&lt;rec-number&gt;841&lt;/rec-number&gt;&lt;foreign-keys&gt;&lt;key app="EN" db-id="dfrfvff54xvadleprsvv55vszrxdrer00p2r" timestamp="1579602698" guid="c486abaf-9dba-49e5-993c-f77f3e9ef35c"&gt;841&lt;/key&gt;&lt;/foreign-keys&gt;&lt;ref-type name="Journal Article"&gt;17&lt;/ref-type&gt;&lt;contributors&gt;&lt;authors&gt;&lt;author&gt;Ribu, Lis&lt;/author&gt;&lt;author&gt;Hanestad, Berit Rokne&lt;/author&gt;&lt;author&gt;Moum, Torbjorn&lt;/author&gt;&lt;author&gt;Birkeland, Kåre&lt;/author&gt;&lt;author&gt;Rustoen, Tone&lt;/author&gt;&lt;/authors&gt;&lt;/contributors&gt;&lt;titles&gt;&lt;title&gt;A comparison of the health-related quality of life in patients with diabetic foot ulcers, with a diabetes group and a nondiabetes group from the general population&lt;/title&gt;&lt;secondary-title&gt;Quality of Life Research&lt;/secondary-title&gt;&lt;/titles&gt;&lt;periodical&gt;&lt;full-title&gt;Quality of Life Research&lt;/full-title&gt;&lt;/periodical&gt;&lt;pages&gt;179-189&lt;/pages&gt;&lt;volume&gt;16&lt;/volume&gt;&lt;number&gt;2&lt;/number&gt;&lt;dates&gt;&lt;year&gt;2007&lt;/year&gt;&lt;/dates&gt;&lt;publisher&gt;Springer Science and Business Media LLC&lt;/publisher&gt;&lt;isbn&gt;0962-9343&lt;/isbn&gt;&lt;urls&gt;&lt;related-urls&gt;&lt;url&gt;https://dx.doi.org/10.1007/s11136-006-0031-y&lt;/url&gt;&lt;/related-urls&gt;&lt;/urls&gt;&lt;electronic-resource-num&gt;10.1007/s11136-006-0031-y&lt;/electronic-resource-num&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(Ribu et al., 2007)</w:t>
      </w:r>
      <w:r w:rsidRPr="00F81737">
        <w:rPr>
          <w:rFonts w:asciiTheme="minorHAnsi" w:hAnsiTheme="minorHAnsi" w:cstheme="minorHAnsi"/>
          <w:sz w:val="22"/>
          <w:szCs w:val="22"/>
        </w:rPr>
        <w:fldChar w:fldCharType="end"/>
      </w:r>
      <w:r>
        <w:rPr>
          <w:rFonts w:asciiTheme="minorHAnsi" w:hAnsiTheme="minorHAnsi" w:cstheme="minorHAnsi"/>
          <w:sz w:val="22"/>
          <w:szCs w:val="22"/>
        </w:rPr>
        <w:t xml:space="preserve"> </w:t>
      </w:r>
      <w:r w:rsidRPr="00F81737">
        <w:rPr>
          <w:rFonts w:asciiTheme="minorHAnsi" w:hAnsiTheme="minorHAnsi" w:cstheme="minorHAnsi"/>
          <w:sz w:val="22"/>
          <w:szCs w:val="22"/>
        </w:rPr>
        <w:t>and hypertension</w:t>
      </w:r>
      <w:r w:rsidR="00DB32F7">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&lt;EndNote&gt;&lt;Cite&gt;&lt;Author&gt;Kusek&lt;/Author&gt;&lt;Year&gt;2002&lt;/Year&gt;&lt;RecNum&gt;874&lt;/RecNum&gt;&lt;DisplayText&gt;(Kusek et al., 2002)&lt;/DisplayText&gt;&lt;record&gt;&lt;rec-number&gt;874&lt;/rec-number&gt;&lt;foreign-keys&gt;&lt;key app="EN" db-id="dfrfvff54xvadleprsvv55vszrxdrer00p2r" timestamp="1585244460" guid="11bef626-48c8-4baa-a37e-5ac724c5e556"&gt;874&lt;/key&gt;&lt;/foreign-keys&gt;&lt;ref-type name="Journal Article"&gt;17&lt;/ref-type&gt;&lt;contributors&gt;&lt;authors&gt;&lt;author&gt;Kusek, John W.&lt;/author&gt;&lt;author&gt;Greene, Paul&lt;/author&gt;&lt;author&gt;Wang, Shin-Ru&lt;/author&gt;&lt;author&gt;Beck, Gerald&lt;/author&gt;&lt;author&gt;West, Delia&lt;/author&gt;&lt;author&gt;Jamerson, Kenneth&lt;/author&gt;&lt;author&gt;Agodoa, Lawrence Y.&lt;/author&gt;&lt;author&gt;Faulkner, Marquetta&lt;/author&gt;&lt;author&gt;Level, Betty&lt;/author&gt;&lt;/authors&gt;&lt;/contributors&gt;&lt;titles&gt;&lt;title&gt;Cross-sectional study of health-related quality of life in African Americans with chronic renal insufficiency: The African American Study of Kidney Sisease and Hypertension Trial&lt;/title&gt;&lt;secondary-title&gt;American Journal of Kidney Diseases&lt;/secondary-title&gt;&lt;/titles&gt;&lt;periodical&gt;&lt;full-title&gt;American Journal of Kidney Diseases&lt;/full-title&gt;&lt;/periodical&gt;&lt;pages&gt;513-524&lt;/pages&gt;&lt;volume&gt;39&lt;/volume&gt;&lt;number&gt;3&lt;/number&gt;&lt;dates&gt;&lt;year&gt;2002&lt;/year&gt;&lt;/dates&gt;&lt;publisher&gt;Elsevier BV&lt;/publisher&gt;&lt;isbn&gt;0272-6386&lt;/isbn&gt;&lt;urls&gt;&lt;related-urls&gt;&lt;url&gt;https://dx.doi.org/10.1053/ajkd.2002.31401&lt;/url&gt;&lt;/related-urls&gt;&lt;/urls&gt;&lt;electronic-resource-num&gt;10.1053/ajkd.2002.31401&lt;/electronic-resource-num&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(Kusek et al., 2002)</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People with narcolepsy experience consistently lower levels of mental health, emotional role limitations, social functioning and bodily pain when compared to the aforementioned chronic health conditions. When compared to epilepsy, diabetes and hypertension, people with narcolepsy scored lower in all eight domains of the SF36. With the exception of physical functioning, physical role limitations, and vitality, people with narcolepsy scored lower than people with multiple sclerosis in the remaining five SF36 subscales (Figure </w:t>
      </w:r>
      <w:r>
        <w:rPr>
          <w:rFonts w:asciiTheme="minorHAnsi" w:hAnsiTheme="minorHAnsi" w:cstheme="minorHAnsi"/>
          <w:sz w:val="22"/>
          <w:szCs w:val="22"/>
        </w:rPr>
        <w:t>3</w:t>
      </w:r>
      <w:r w:rsidRPr="00F81737">
        <w:rPr>
          <w:rFonts w:asciiTheme="minorHAnsi" w:hAnsiTheme="minorHAnsi" w:cstheme="minorHAnsi"/>
          <w:sz w:val="22"/>
          <w:szCs w:val="22"/>
        </w:rPr>
        <w:t>).</w:t>
      </w:r>
    </w:p>
    <w:p w14:paraId="5FCE99AE" w14:textId="77777777" w:rsidR="00A34E34" w:rsidRDefault="00A34E34" w:rsidP="00797C11">
      <w:pPr>
        <w:spacing w:line="360" w:lineRule="auto"/>
        <w:jc w:val="center"/>
        <w:rPr>
          <w:rFonts w:asciiTheme="minorHAnsi" w:hAnsiTheme="minorHAnsi" w:cstheme="minorHAnsi"/>
          <w:color w:val="000000" w:themeColor="text1"/>
          <w:sz w:val="22"/>
          <w:szCs w:val="22"/>
        </w:rPr>
      </w:pPr>
      <w:r w:rsidRPr="00D87C70">
        <w:rPr>
          <w:rFonts w:asciiTheme="minorHAnsi" w:hAnsiTheme="minorHAnsi" w:cstheme="minorHAnsi"/>
          <w:color w:val="000000" w:themeColor="text1"/>
          <w:sz w:val="22"/>
          <w:szCs w:val="22"/>
          <w:lang w:val="en-GB"/>
        </w:rPr>
        <w:t>Table 2</w:t>
      </w:r>
      <w:r>
        <w:rPr>
          <w:rFonts w:asciiTheme="minorHAnsi" w:hAnsiTheme="minorHAnsi" w:cstheme="minorHAnsi"/>
          <w:color w:val="000000" w:themeColor="text1"/>
          <w:sz w:val="22"/>
          <w:szCs w:val="22"/>
          <w:lang w:val="en-GB"/>
        </w:rPr>
        <w:t>:</w:t>
      </w:r>
      <w:r w:rsidRPr="00D87C70">
        <w:rPr>
          <w:rFonts w:asciiTheme="minorHAnsi" w:hAnsiTheme="minorHAnsi" w:cstheme="minorHAnsi"/>
          <w:color w:val="000000" w:themeColor="text1"/>
          <w:sz w:val="22"/>
          <w:szCs w:val="22"/>
          <w:lang w:val="en-GB"/>
        </w:rPr>
        <w:t xml:space="preserve"> </w:t>
      </w:r>
      <w:r w:rsidRPr="00D87C70">
        <w:rPr>
          <w:rFonts w:asciiTheme="minorHAnsi" w:hAnsiTheme="minorHAnsi" w:cstheme="minorHAnsi"/>
          <w:color w:val="000000" w:themeColor="text1"/>
          <w:sz w:val="22"/>
          <w:szCs w:val="22"/>
        </w:rPr>
        <w:t>Meta-analysed SF36 Results and Associated Study Variables</w:t>
      </w:r>
    </w:p>
    <w:p w14:paraId="2829EBC6"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17000B0E"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70538991"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2EA5E037"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4AA89BC7"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0EFEE11A"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38ACA8C7"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1CAFC52D"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1AB43BF9"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753DE83A"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00EE891D"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054453F7"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5EE1216C"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1B6D2666"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15408064"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5D3390B3"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0A9B25F2"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39AAD642" w14:textId="77777777" w:rsidR="00797C11" w:rsidRDefault="00797C11" w:rsidP="00797C11">
      <w:pPr>
        <w:spacing w:line="360" w:lineRule="auto"/>
        <w:jc w:val="center"/>
        <w:rPr>
          <w:rFonts w:asciiTheme="minorHAnsi" w:hAnsiTheme="minorHAnsi" w:cstheme="minorHAnsi"/>
          <w:color w:val="000000" w:themeColor="text1"/>
          <w:sz w:val="22"/>
          <w:szCs w:val="22"/>
        </w:rPr>
      </w:pPr>
    </w:p>
    <w:p w14:paraId="4640148E" w14:textId="77777777" w:rsidR="00797C11" w:rsidRDefault="00797C11" w:rsidP="00797C11">
      <w:pPr>
        <w:spacing w:line="360" w:lineRule="auto"/>
        <w:rPr>
          <w:rFonts w:asciiTheme="minorHAnsi" w:hAnsiTheme="minorHAnsi" w:cstheme="minorHAnsi"/>
          <w:color w:val="000000" w:themeColor="text1"/>
          <w:sz w:val="22"/>
          <w:szCs w:val="22"/>
        </w:rPr>
      </w:pPr>
    </w:p>
    <w:p w14:paraId="1D0E2872" w14:textId="06632BFC" w:rsidR="00D60072" w:rsidRPr="00D60072" w:rsidRDefault="00D60072" w:rsidP="00D60072">
      <w:pPr>
        <w:spacing w:line="360" w:lineRule="auto"/>
        <w:rPr>
          <w:rFonts w:asciiTheme="minorHAnsi" w:hAnsiTheme="minorHAnsi" w:cstheme="minorHAnsi"/>
          <w:sz w:val="22"/>
          <w:szCs w:val="22"/>
        </w:rPr>
      </w:pPr>
      <w:r>
        <w:rPr>
          <w:rFonts w:asciiTheme="minorHAnsi" w:hAnsiTheme="minorHAnsi" w:cstheme="minorHAnsi"/>
          <w:b/>
          <w:bCs/>
          <w:sz w:val="22"/>
          <w:szCs w:val="22"/>
        </w:rPr>
        <w:br w:type="page"/>
      </w:r>
    </w:p>
    <w:p w14:paraId="238169F8" w14:textId="77777777" w:rsidR="00D60072" w:rsidRDefault="00D60072" w:rsidP="00D60072">
      <w:pPr>
        <w:jc w:val="center"/>
        <w:rPr>
          <w:rFonts w:asciiTheme="minorHAnsi" w:hAnsiTheme="minorHAnsi" w:cstheme="minorHAnsi"/>
          <w:b/>
          <w:bCs/>
          <w:sz w:val="22"/>
          <w:szCs w:val="22"/>
        </w:rPr>
      </w:pPr>
      <w:r>
        <w:rPr>
          <w:rFonts w:asciiTheme="minorHAnsi" w:hAnsiTheme="minorHAnsi" w:cstheme="minorHAnsi"/>
          <w:b/>
          <w:bCs/>
          <w:sz w:val="22"/>
          <w:szCs w:val="22"/>
        </w:rPr>
        <w:t>Figure 2</w:t>
      </w:r>
    </w:p>
    <w:p w14:paraId="2522ED3B" w14:textId="77777777" w:rsidR="00D60072" w:rsidRDefault="00D60072" w:rsidP="00D60072">
      <w:pPr>
        <w:jc w:val="center"/>
        <w:rPr>
          <w:rFonts w:asciiTheme="minorHAnsi" w:hAnsiTheme="minorHAnsi" w:cstheme="minorHAnsi"/>
          <w:b/>
          <w:bCs/>
          <w:sz w:val="22"/>
          <w:szCs w:val="22"/>
        </w:rPr>
      </w:pPr>
    </w:p>
    <w:p w14:paraId="6B4B17A3" w14:textId="77777777" w:rsidR="00D60072" w:rsidRDefault="00D60072" w:rsidP="00D60072">
      <w:pPr>
        <w:jc w:val="center"/>
        <w:rPr>
          <w:rFonts w:asciiTheme="minorHAnsi" w:hAnsiTheme="minorHAnsi" w:cstheme="minorHAnsi"/>
          <w:b/>
          <w:bCs/>
          <w:sz w:val="22"/>
          <w:szCs w:val="22"/>
        </w:rPr>
      </w:pPr>
    </w:p>
    <w:p w14:paraId="5CD3829E" w14:textId="77777777" w:rsidR="00D60072" w:rsidRDefault="00D60072" w:rsidP="00D60072">
      <w:pPr>
        <w:jc w:val="center"/>
        <w:rPr>
          <w:rFonts w:asciiTheme="minorHAnsi" w:hAnsiTheme="minorHAnsi" w:cstheme="minorHAnsi"/>
          <w:b/>
          <w:bCs/>
          <w:sz w:val="22"/>
          <w:szCs w:val="22"/>
        </w:rPr>
      </w:pPr>
    </w:p>
    <w:p w14:paraId="6B6A2794" w14:textId="77777777" w:rsidR="00D60072" w:rsidRDefault="00D60072" w:rsidP="00D60072">
      <w:pPr>
        <w:jc w:val="center"/>
        <w:rPr>
          <w:rFonts w:asciiTheme="minorHAnsi" w:hAnsiTheme="minorHAnsi" w:cstheme="minorHAnsi"/>
          <w:b/>
          <w:bCs/>
          <w:sz w:val="22"/>
          <w:szCs w:val="22"/>
        </w:rPr>
      </w:pPr>
    </w:p>
    <w:p w14:paraId="7BBCEB6E" w14:textId="77777777" w:rsidR="00D60072" w:rsidRDefault="00D60072" w:rsidP="00D60072">
      <w:pPr>
        <w:jc w:val="center"/>
        <w:rPr>
          <w:rFonts w:asciiTheme="minorHAnsi" w:hAnsiTheme="minorHAnsi" w:cstheme="minorHAnsi"/>
          <w:b/>
          <w:bCs/>
          <w:sz w:val="22"/>
          <w:szCs w:val="22"/>
        </w:rPr>
      </w:pPr>
    </w:p>
    <w:p w14:paraId="48FC637D" w14:textId="77777777" w:rsidR="00D60072" w:rsidRDefault="00D60072" w:rsidP="00D60072">
      <w:pPr>
        <w:jc w:val="center"/>
        <w:rPr>
          <w:rFonts w:asciiTheme="minorHAnsi" w:hAnsiTheme="minorHAnsi" w:cstheme="minorHAnsi"/>
          <w:b/>
          <w:bCs/>
          <w:sz w:val="22"/>
          <w:szCs w:val="22"/>
        </w:rPr>
      </w:pPr>
    </w:p>
    <w:p w14:paraId="24C07281" w14:textId="77777777" w:rsidR="00D60072" w:rsidRDefault="00D60072" w:rsidP="00D60072">
      <w:pPr>
        <w:jc w:val="center"/>
        <w:rPr>
          <w:rFonts w:asciiTheme="minorHAnsi" w:hAnsiTheme="minorHAnsi" w:cstheme="minorHAnsi"/>
          <w:b/>
          <w:bCs/>
          <w:sz w:val="22"/>
          <w:szCs w:val="22"/>
        </w:rPr>
      </w:pPr>
    </w:p>
    <w:p w14:paraId="35BA1390" w14:textId="77777777" w:rsidR="00D60072" w:rsidRDefault="00D60072" w:rsidP="00D60072">
      <w:pPr>
        <w:jc w:val="center"/>
        <w:rPr>
          <w:rFonts w:asciiTheme="minorHAnsi" w:hAnsiTheme="minorHAnsi" w:cstheme="minorHAnsi"/>
          <w:b/>
          <w:bCs/>
          <w:sz w:val="22"/>
          <w:szCs w:val="22"/>
        </w:rPr>
      </w:pPr>
    </w:p>
    <w:p w14:paraId="4AD85B14" w14:textId="77777777" w:rsidR="00D60072" w:rsidRDefault="00D60072" w:rsidP="00D60072">
      <w:pPr>
        <w:jc w:val="center"/>
        <w:rPr>
          <w:rFonts w:asciiTheme="minorHAnsi" w:hAnsiTheme="minorHAnsi" w:cstheme="minorHAnsi"/>
          <w:b/>
          <w:bCs/>
          <w:sz w:val="22"/>
          <w:szCs w:val="22"/>
        </w:rPr>
      </w:pPr>
    </w:p>
    <w:p w14:paraId="2E6A81BB" w14:textId="77777777" w:rsidR="00D60072" w:rsidRDefault="00D60072" w:rsidP="00D60072">
      <w:pPr>
        <w:jc w:val="center"/>
        <w:rPr>
          <w:rFonts w:asciiTheme="minorHAnsi" w:hAnsiTheme="minorHAnsi" w:cstheme="minorHAnsi"/>
          <w:b/>
          <w:bCs/>
          <w:sz w:val="22"/>
          <w:szCs w:val="22"/>
        </w:rPr>
      </w:pPr>
    </w:p>
    <w:p w14:paraId="5B3EF202" w14:textId="77777777" w:rsidR="00D60072" w:rsidRDefault="00D60072" w:rsidP="00D60072">
      <w:pPr>
        <w:jc w:val="center"/>
        <w:rPr>
          <w:rFonts w:asciiTheme="minorHAnsi" w:hAnsiTheme="minorHAnsi" w:cstheme="minorHAnsi"/>
          <w:b/>
          <w:bCs/>
          <w:sz w:val="22"/>
          <w:szCs w:val="22"/>
        </w:rPr>
      </w:pPr>
    </w:p>
    <w:p w14:paraId="0D783E4A" w14:textId="77777777" w:rsidR="00D60072" w:rsidRDefault="00D60072" w:rsidP="00D60072">
      <w:pPr>
        <w:jc w:val="center"/>
        <w:rPr>
          <w:rFonts w:asciiTheme="minorHAnsi" w:hAnsiTheme="minorHAnsi" w:cstheme="minorHAnsi"/>
          <w:b/>
          <w:bCs/>
          <w:sz w:val="22"/>
          <w:szCs w:val="22"/>
        </w:rPr>
      </w:pPr>
    </w:p>
    <w:p w14:paraId="195C2365" w14:textId="77777777" w:rsidR="00D60072" w:rsidRDefault="00D60072" w:rsidP="00D60072">
      <w:pPr>
        <w:jc w:val="center"/>
        <w:rPr>
          <w:rFonts w:asciiTheme="minorHAnsi" w:hAnsiTheme="minorHAnsi" w:cstheme="minorHAnsi"/>
          <w:b/>
          <w:bCs/>
          <w:sz w:val="22"/>
          <w:szCs w:val="22"/>
        </w:rPr>
      </w:pPr>
    </w:p>
    <w:p w14:paraId="2230DBA6" w14:textId="77777777" w:rsidR="00D60072" w:rsidRDefault="00D60072" w:rsidP="00D60072">
      <w:pPr>
        <w:jc w:val="center"/>
        <w:rPr>
          <w:rFonts w:asciiTheme="minorHAnsi" w:hAnsiTheme="minorHAnsi" w:cstheme="minorHAnsi"/>
          <w:b/>
          <w:bCs/>
          <w:sz w:val="22"/>
          <w:szCs w:val="22"/>
        </w:rPr>
      </w:pPr>
    </w:p>
    <w:p w14:paraId="5D490653" w14:textId="77777777" w:rsidR="00D60072" w:rsidRDefault="00D60072" w:rsidP="00D60072">
      <w:pPr>
        <w:jc w:val="center"/>
        <w:rPr>
          <w:rFonts w:asciiTheme="minorHAnsi" w:hAnsiTheme="minorHAnsi" w:cstheme="minorHAnsi"/>
          <w:b/>
          <w:bCs/>
          <w:sz w:val="22"/>
          <w:szCs w:val="22"/>
        </w:rPr>
      </w:pPr>
    </w:p>
    <w:p w14:paraId="565DD88C" w14:textId="77777777" w:rsidR="00D60072" w:rsidRDefault="00D60072" w:rsidP="00D60072">
      <w:pPr>
        <w:jc w:val="center"/>
        <w:rPr>
          <w:rFonts w:asciiTheme="minorHAnsi" w:hAnsiTheme="minorHAnsi" w:cstheme="minorHAnsi"/>
          <w:b/>
          <w:bCs/>
          <w:sz w:val="22"/>
          <w:szCs w:val="22"/>
        </w:rPr>
      </w:pPr>
    </w:p>
    <w:p w14:paraId="3DFEAA75" w14:textId="77777777" w:rsidR="00D60072" w:rsidRDefault="00D60072" w:rsidP="00D60072">
      <w:pPr>
        <w:jc w:val="center"/>
        <w:rPr>
          <w:rFonts w:asciiTheme="minorHAnsi" w:hAnsiTheme="minorHAnsi" w:cstheme="minorHAnsi"/>
          <w:b/>
          <w:bCs/>
          <w:sz w:val="22"/>
          <w:szCs w:val="22"/>
        </w:rPr>
      </w:pPr>
    </w:p>
    <w:p w14:paraId="7B5675F8" w14:textId="77777777" w:rsidR="00D60072" w:rsidRDefault="00D60072" w:rsidP="00D60072">
      <w:pPr>
        <w:jc w:val="center"/>
        <w:rPr>
          <w:rFonts w:asciiTheme="minorHAnsi" w:hAnsiTheme="minorHAnsi" w:cstheme="minorHAnsi"/>
          <w:b/>
          <w:bCs/>
          <w:sz w:val="22"/>
          <w:szCs w:val="22"/>
        </w:rPr>
      </w:pPr>
    </w:p>
    <w:p w14:paraId="63EA5EB3" w14:textId="77777777" w:rsidR="00D60072" w:rsidRDefault="00D60072" w:rsidP="00D60072">
      <w:pPr>
        <w:jc w:val="center"/>
        <w:rPr>
          <w:rFonts w:asciiTheme="minorHAnsi" w:hAnsiTheme="minorHAnsi" w:cstheme="minorHAnsi"/>
          <w:b/>
          <w:bCs/>
          <w:sz w:val="22"/>
          <w:szCs w:val="22"/>
        </w:rPr>
      </w:pPr>
    </w:p>
    <w:p w14:paraId="7CED4DC0" w14:textId="77777777" w:rsidR="00D60072" w:rsidRDefault="00D60072" w:rsidP="00D60072">
      <w:pPr>
        <w:jc w:val="center"/>
        <w:rPr>
          <w:rFonts w:asciiTheme="minorHAnsi" w:hAnsiTheme="minorHAnsi" w:cstheme="minorHAnsi"/>
          <w:b/>
          <w:bCs/>
          <w:sz w:val="22"/>
          <w:szCs w:val="22"/>
        </w:rPr>
      </w:pPr>
    </w:p>
    <w:p w14:paraId="67B24937" w14:textId="77777777" w:rsidR="00D60072" w:rsidRDefault="00D60072" w:rsidP="00D60072">
      <w:pPr>
        <w:jc w:val="center"/>
        <w:rPr>
          <w:rFonts w:asciiTheme="minorHAnsi" w:hAnsiTheme="minorHAnsi" w:cstheme="minorHAnsi"/>
          <w:b/>
          <w:bCs/>
          <w:sz w:val="22"/>
          <w:szCs w:val="22"/>
        </w:rPr>
      </w:pPr>
    </w:p>
    <w:p w14:paraId="45F1DA7D" w14:textId="77777777" w:rsidR="00D60072" w:rsidRDefault="00D60072" w:rsidP="00D60072">
      <w:pPr>
        <w:rPr>
          <w:rFonts w:asciiTheme="minorHAnsi" w:hAnsiTheme="minorHAnsi" w:cstheme="minorHAnsi"/>
          <w:b/>
          <w:bCs/>
          <w:sz w:val="22"/>
          <w:szCs w:val="22"/>
        </w:rPr>
      </w:pPr>
    </w:p>
    <w:p w14:paraId="44E84F65" w14:textId="77777777" w:rsidR="00D60072" w:rsidRDefault="00D60072" w:rsidP="00D60072">
      <w:pPr>
        <w:jc w:val="center"/>
        <w:rPr>
          <w:rFonts w:asciiTheme="minorHAnsi" w:hAnsiTheme="minorHAnsi" w:cstheme="minorHAnsi"/>
          <w:b/>
          <w:bCs/>
          <w:sz w:val="22"/>
          <w:szCs w:val="22"/>
        </w:rPr>
      </w:pPr>
    </w:p>
    <w:p w14:paraId="2ABD16F3" w14:textId="77777777" w:rsidR="00D60072" w:rsidRDefault="00D60072" w:rsidP="00D60072">
      <w:pPr>
        <w:jc w:val="center"/>
        <w:rPr>
          <w:rFonts w:asciiTheme="minorHAnsi" w:hAnsiTheme="minorHAnsi" w:cstheme="minorHAnsi"/>
          <w:b/>
          <w:bCs/>
          <w:sz w:val="22"/>
          <w:szCs w:val="22"/>
        </w:rPr>
      </w:pPr>
    </w:p>
    <w:p w14:paraId="16917881" w14:textId="3B8B0F56" w:rsidR="00D60072" w:rsidRDefault="00D60072" w:rsidP="00D60072">
      <w:pPr>
        <w:jc w:val="center"/>
        <w:rPr>
          <w:rFonts w:asciiTheme="minorHAnsi" w:hAnsiTheme="minorHAnsi" w:cstheme="minorHAnsi"/>
          <w:b/>
          <w:bCs/>
          <w:sz w:val="22"/>
          <w:szCs w:val="22"/>
        </w:rPr>
      </w:pPr>
      <w:r>
        <w:rPr>
          <w:rFonts w:asciiTheme="minorHAnsi" w:hAnsiTheme="minorHAnsi" w:cstheme="minorHAnsi"/>
          <w:b/>
          <w:bCs/>
          <w:sz w:val="22"/>
          <w:szCs w:val="22"/>
        </w:rPr>
        <w:t xml:space="preserve">Figure 3 </w:t>
      </w:r>
      <w:r>
        <w:rPr>
          <w:rFonts w:asciiTheme="minorHAnsi" w:hAnsiTheme="minorHAnsi" w:cstheme="minorHAnsi"/>
          <w:b/>
          <w:bCs/>
          <w:sz w:val="22"/>
          <w:szCs w:val="22"/>
        </w:rPr>
        <w:br w:type="page"/>
      </w:r>
    </w:p>
    <w:p w14:paraId="236155D8" w14:textId="1D7E3A35" w:rsidR="00797C11" w:rsidRPr="00BA1E41" w:rsidRDefault="00797C11" w:rsidP="00797C11">
      <w:pPr>
        <w:spacing w:line="360" w:lineRule="auto"/>
        <w:jc w:val="both"/>
        <w:rPr>
          <w:rFonts w:asciiTheme="minorHAnsi" w:hAnsiTheme="minorHAnsi" w:cstheme="minorHAnsi"/>
          <w:b/>
          <w:bCs/>
          <w:sz w:val="22"/>
          <w:szCs w:val="22"/>
        </w:rPr>
      </w:pPr>
      <w:r>
        <w:rPr>
          <w:rFonts w:asciiTheme="minorHAnsi" w:hAnsiTheme="minorHAnsi" w:cstheme="minorHAnsi"/>
          <w:b/>
          <w:bCs/>
          <w:sz w:val="22"/>
          <w:szCs w:val="22"/>
        </w:rPr>
        <w:t>3.</w:t>
      </w:r>
      <w:r w:rsidR="004F56C7">
        <w:rPr>
          <w:rFonts w:asciiTheme="minorHAnsi" w:hAnsiTheme="minorHAnsi" w:cstheme="minorHAnsi"/>
          <w:b/>
          <w:bCs/>
          <w:sz w:val="22"/>
          <w:szCs w:val="22"/>
        </w:rPr>
        <w:t>7</w:t>
      </w:r>
      <w:r>
        <w:rPr>
          <w:rFonts w:asciiTheme="minorHAnsi" w:hAnsiTheme="minorHAnsi" w:cstheme="minorHAnsi"/>
          <w:b/>
          <w:bCs/>
          <w:sz w:val="22"/>
          <w:szCs w:val="22"/>
        </w:rPr>
        <w:t xml:space="preserve"> </w:t>
      </w:r>
      <w:r w:rsidRPr="00F81737">
        <w:rPr>
          <w:rFonts w:asciiTheme="minorHAnsi" w:hAnsiTheme="minorHAnsi" w:cstheme="minorHAnsi"/>
          <w:b/>
          <w:bCs/>
          <w:sz w:val="22"/>
          <w:szCs w:val="22"/>
        </w:rPr>
        <w:t>Other HRQoL Questionnaires</w:t>
      </w:r>
    </w:p>
    <w:p w14:paraId="6826F32B" w14:textId="3F0B9BB8" w:rsidR="00797C11" w:rsidRDefault="00797C11" w:rsidP="00797C11">
      <w:pPr>
        <w:spacing w:line="360" w:lineRule="auto"/>
        <w:jc w:val="both"/>
        <w:rPr>
          <w:rFonts w:asciiTheme="minorHAnsi" w:hAnsiTheme="minorHAnsi" w:cstheme="minorHAnsi"/>
          <w:sz w:val="22"/>
          <w:szCs w:val="22"/>
        </w:rPr>
      </w:pPr>
      <w:r>
        <w:rPr>
          <w:rFonts w:asciiTheme="minorHAnsi" w:hAnsiTheme="minorHAnsi" w:cstheme="minorHAnsi"/>
          <w:b/>
          <w:bCs/>
          <w:sz w:val="22"/>
          <w:szCs w:val="22"/>
        </w:rPr>
        <w:t>3.</w:t>
      </w:r>
      <w:r w:rsidR="004F56C7">
        <w:rPr>
          <w:rFonts w:asciiTheme="minorHAnsi" w:hAnsiTheme="minorHAnsi" w:cstheme="minorHAnsi"/>
          <w:b/>
          <w:bCs/>
          <w:sz w:val="22"/>
          <w:szCs w:val="22"/>
        </w:rPr>
        <w:t>7</w:t>
      </w:r>
      <w:r>
        <w:rPr>
          <w:rFonts w:asciiTheme="minorHAnsi" w:hAnsiTheme="minorHAnsi" w:cstheme="minorHAnsi"/>
          <w:b/>
          <w:bCs/>
          <w:sz w:val="22"/>
          <w:szCs w:val="22"/>
        </w:rPr>
        <w:t xml:space="preserve">.1 </w:t>
      </w:r>
      <w:r w:rsidRPr="00F81737">
        <w:rPr>
          <w:rFonts w:asciiTheme="minorHAnsi" w:hAnsiTheme="minorHAnsi" w:cstheme="minorHAnsi"/>
          <w:b/>
          <w:bCs/>
          <w:sz w:val="22"/>
          <w:szCs w:val="22"/>
        </w:rPr>
        <w:t xml:space="preserve">EQ5D: </w:t>
      </w:r>
      <w:r>
        <w:rPr>
          <w:rFonts w:asciiTheme="minorHAnsi" w:hAnsiTheme="minorHAnsi" w:cstheme="minorHAnsi"/>
          <w:sz w:val="22"/>
          <w:szCs w:val="22"/>
        </w:rPr>
        <w:t xml:space="preserve">The EQ5D was utilised in six studies </w:t>
      </w:r>
      <w:r>
        <w:rPr>
          <w:rFonts w:asciiTheme="minorHAnsi" w:hAnsiTheme="minorHAnsi" w:cstheme="minorHAnsi"/>
          <w:sz w:val="22"/>
          <w:szCs w:val="22"/>
        </w:rPr>
        <w:fldChar w:fldCharType="begin">
          <w:fldData xml:space="preserve">PEVuZE5vdGU+PENpdGU+PEF1dGhvcj5EYXV2aWxsaWVyczwvQXV0aG9yPjxZZWFyPjIwMTc8L1ll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</w:fldData>
        </w:fldChar>
      </w:r>
      <w:r w:rsidR="001F7F6F">
        <w:rPr>
          <w:rFonts w:asciiTheme="minorHAnsi" w:hAnsiTheme="minorHAnsi" w:cstheme="minorHAnsi"/>
          <w:sz w:val="22"/>
          <w:szCs w:val="22"/>
        </w:rPr>
        <w:instrText xml:space="preserve"> ADDIN EN.CITE </w:instrText>
      </w:r>
      <w:r w:rsidR="001F7F6F">
        <w:rPr>
          <w:rFonts w:asciiTheme="minorHAnsi" w:hAnsiTheme="minorHAnsi" w:cstheme="minorHAnsi"/>
          <w:sz w:val="22"/>
          <w:szCs w:val="22"/>
        </w:rPr>
        <w:fldChar w:fldCharType="begin">
          <w:fldData xml:space="preserve">PEVuZE5vdGU+PENpdGU+PEF1dGhvcj5EYXV2aWxsaWVyczwvQXV0aG9yPjxZZWFyPjIwMTc8L1ll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</w:fldData>
        </w:fldChar>
      </w:r>
      <w:r w:rsidR="001F7F6F">
        <w:rPr>
          <w:rFonts w:asciiTheme="minorHAnsi" w:hAnsiTheme="minorHAnsi" w:cstheme="minorHAnsi"/>
          <w:sz w:val="22"/>
          <w:szCs w:val="22"/>
        </w:rPr>
        <w:instrText xml:space="preserve"> ADDIN EN.CITE.DATA </w:instrText>
      </w:r>
      <w:r w:rsidR="001F7F6F">
        <w:rPr>
          <w:rFonts w:asciiTheme="minorHAnsi" w:hAnsiTheme="minorHAnsi" w:cstheme="minorHAnsi"/>
          <w:sz w:val="22"/>
          <w:szCs w:val="22"/>
        </w:rPr>
      </w:r>
      <w:r w:rsidR="001F7F6F">
        <w:rPr>
          <w:rFonts w:asciiTheme="minorHAnsi" w:hAnsiTheme="minorHAnsi" w:cstheme="minorHAnsi"/>
          <w:sz w:val="22"/>
          <w:szCs w:val="22"/>
        </w:rPr>
        <w:fldChar w:fldCharType="end"/>
      </w:r>
      <w:r>
        <w:rPr>
          <w:rFonts w:asciiTheme="minorHAnsi" w:hAnsiTheme="minorHAnsi" w:cstheme="minorHAnsi"/>
          <w:sz w:val="22"/>
          <w:szCs w:val="22"/>
        </w:rPr>
      </w:r>
      <w:r>
        <w:rPr>
          <w:rFonts w:asciiTheme="minorHAnsi" w:hAnsiTheme="minorHAnsi" w:cstheme="minorHAnsi"/>
          <w:sz w:val="22"/>
          <w:szCs w:val="22"/>
        </w:rPr>
        <w:fldChar w:fldCharType="separate"/>
      </w:r>
      <w:r w:rsidR="001F7F6F">
        <w:rPr>
          <w:rFonts w:asciiTheme="minorHAnsi" w:hAnsiTheme="minorHAnsi" w:cstheme="minorHAnsi"/>
          <w:noProof/>
          <w:sz w:val="22"/>
          <w:szCs w:val="22"/>
        </w:rPr>
        <w:t>(Dauvilliers et al., 2017; Dauvilliers et al., 2019; Dodel et al., 2007; Emsellem et al., 2020; Ingravallo et al., 2012; Kovalska et al., 2016)</w:t>
      </w:r>
      <w:r>
        <w:rPr>
          <w:rFonts w:asciiTheme="minorHAnsi" w:hAnsiTheme="minorHAnsi" w:cstheme="minorHAnsi"/>
          <w:sz w:val="22"/>
          <w:szCs w:val="22"/>
        </w:rPr>
        <w:fldChar w:fldCharType="end"/>
      </w:r>
      <w:r>
        <w:rPr>
          <w:rFonts w:asciiTheme="minorHAnsi" w:hAnsiTheme="minorHAnsi" w:cstheme="minorHAnsi"/>
          <w:sz w:val="22"/>
          <w:szCs w:val="22"/>
        </w:rPr>
        <w:t xml:space="preserve"> </w:t>
      </w:r>
      <w:r>
        <w:rPr>
          <w:rFonts w:asciiTheme="minorHAnsi" w:hAnsiTheme="minorHAnsi" w:cstheme="minorHAnsi"/>
          <w:noProof/>
          <w:sz w:val="22"/>
          <w:szCs w:val="22"/>
        </w:rPr>
        <w:t>to assess HRQoL in people with narcolepsy.</w:t>
      </w:r>
      <w:r>
        <w:rPr>
          <w:rFonts w:asciiTheme="minorHAnsi" w:hAnsiTheme="minorHAnsi" w:cstheme="minorHAnsi"/>
          <w:sz w:val="22"/>
          <w:szCs w:val="22"/>
        </w:rPr>
        <w:t xml:space="preserve"> </w:t>
      </w:r>
      <w:r w:rsidRPr="00F81737">
        <w:rPr>
          <w:rFonts w:asciiTheme="minorHAnsi" w:hAnsiTheme="minorHAnsi" w:cstheme="minorHAnsi"/>
          <w:sz w:val="22"/>
          <w:szCs w:val="22"/>
        </w:rPr>
        <w:t xml:space="preserve">The mean utility score obtained from the analysed studies was 0.85 (0.82-0.88, 95% CI). Additionally, the mean score obtained from the visual analogue scale (VAS) of the EQ5D was 66.63, with the 95% confidence interval ranging from 61.83-71.43. Figure </w:t>
      </w:r>
      <w:r>
        <w:rPr>
          <w:rFonts w:asciiTheme="minorHAnsi" w:hAnsiTheme="minorHAnsi" w:cstheme="minorHAnsi"/>
          <w:sz w:val="22"/>
          <w:szCs w:val="22"/>
        </w:rPr>
        <w:t>4</w:t>
      </w:r>
      <w:r w:rsidRPr="00F81737">
        <w:rPr>
          <w:rFonts w:asciiTheme="minorHAnsi" w:hAnsiTheme="minorHAnsi" w:cstheme="minorHAnsi"/>
          <w:sz w:val="22"/>
          <w:szCs w:val="22"/>
        </w:rPr>
        <w:t xml:space="preserve"> compares the VAS scores of the sample with narcolepsy to population norms of the US, UK, and France</w:t>
      </w:r>
      <w:r>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&lt;EndNote&gt;&lt;Cite&gt;&lt;Author&gt;Szende&lt;/Author&gt;&lt;Year&gt;2014&lt;/Year&gt;&lt;RecNum&gt;885&lt;/RecNum&gt;&lt;DisplayText&gt;(Szende, Janssen, &amp;amp; Cabases, 2014)&lt;/DisplayText&gt;&lt;record&gt;&lt;rec-number&gt;885&lt;/rec-number&gt;&lt;foreign-keys&gt;&lt;key app="EN" db-id="dfrfvff54xvadleprsvv55vszrxdrer00p2r" timestamp="1585248297" guid="f1043fd6-ce57-4c6a-aaad-8ef47e92cfe1"&gt;885&lt;/key&gt;&lt;/foreign-keys&gt;&lt;ref-type name="Journal Article"&gt;17&lt;/ref-type&gt;&lt;contributors&gt;&lt;authors&gt;&lt;author&gt;Szende, Agota&lt;/author&gt;&lt;author&gt;Janssen, Bas&lt;/author&gt;&lt;author&gt;Cabases, Juan&lt;/author&gt;&lt;/authors&gt;&lt;/contributors&gt;&lt;titles&gt;&lt;title&gt;Self-Reported Population Health: An International Perspective based on EQ-5D&lt;/title&gt;&lt;/titles&gt;&lt;dates&gt;&lt;year&gt;2014&lt;/year&gt;&lt;/dates&gt;&lt;isbn&gt;9789400775961 9400775962&lt;/isbn&gt;&lt;urls&gt;&lt;related-urls&gt;&lt;url&gt;http://dx.doi.org/10.1007/978-94-007-7596-1&lt;/url&gt;&lt;/related-urls&gt;&lt;/urls&gt;&lt;remote-database-name&gt;/z-wcorg/&lt;/remote-database-name&gt;&lt;remote-database-provider&gt;http://worldcat.org&lt;/remote-database-provider&gt;&lt;language&gt;English&lt;/language&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(Szende, Janssen, &amp; Cabases, 2014)</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w:t>
      </w:r>
    </w:p>
    <w:p w14:paraId="756E4D8D" w14:textId="23A20C91" w:rsidR="00D60072" w:rsidRDefault="00D60072" w:rsidP="00797C11">
      <w:pPr>
        <w:spacing w:line="360" w:lineRule="auto"/>
        <w:jc w:val="both"/>
        <w:rPr>
          <w:rFonts w:asciiTheme="minorHAnsi" w:hAnsiTheme="minorHAnsi" w:cstheme="minorHAnsi"/>
          <w:sz w:val="22"/>
          <w:szCs w:val="22"/>
        </w:rPr>
      </w:pPr>
    </w:p>
    <w:p w14:paraId="0B3AC601" w14:textId="77777777" w:rsidR="00D60072" w:rsidRDefault="00D60072" w:rsidP="00797C11">
      <w:pPr>
        <w:spacing w:line="360" w:lineRule="auto"/>
        <w:jc w:val="both"/>
        <w:rPr>
          <w:rFonts w:asciiTheme="minorHAnsi" w:hAnsiTheme="minorHAnsi" w:cstheme="minorHAnsi"/>
          <w:sz w:val="22"/>
          <w:szCs w:val="22"/>
        </w:rPr>
      </w:pPr>
    </w:p>
    <w:p w14:paraId="6154A051" w14:textId="06972476" w:rsidR="00D60072" w:rsidRDefault="00D60072" w:rsidP="00797C11">
      <w:pPr>
        <w:spacing w:line="360" w:lineRule="auto"/>
        <w:jc w:val="both"/>
        <w:rPr>
          <w:rFonts w:asciiTheme="minorHAnsi" w:hAnsiTheme="minorHAnsi" w:cstheme="minorHAnsi"/>
          <w:sz w:val="22"/>
          <w:szCs w:val="22"/>
        </w:rPr>
      </w:pPr>
    </w:p>
    <w:p w14:paraId="6EB26D46" w14:textId="4447CCF6" w:rsidR="00D60072" w:rsidRDefault="00D60072" w:rsidP="00D60072">
      <w:pPr>
        <w:spacing w:line="360" w:lineRule="auto"/>
        <w:jc w:val="center"/>
        <w:rPr>
          <w:rFonts w:asciiTheme="minorHAnsi" w:hAnsiTheme="minorHAnsi" w:cstheme="minorHAnsi"/>
          <w:sz w:val="22"/>
          <w:szCs w:val="22"/>
        </w:rPr>
      </w:pPr>
      <w:r>
        <w:rPr>
          <w:rFonts w:asciiTheme="minorHAnsi" w:hAnsiTheme="minorHAnsi" w:cstheme="minorHAnsi"/>
          <w:sz w:val="22"/>
          <w:szCs w:val="22"/>
        </w:rPr>
        <w:t>Figure 4</w:t>
      </w:r>
    </w:p>
    <w:p w14:paraId="118ED622" w14:textId="77777777" w:rsidR="00D60072" w:rsidRDefault="00D60072" w:rsidP="00D60072">
      <w:pPr>
        <w:spacing w:line="360" w:lineRule="auto"/>
        <w:jc w:val="center"/>
        <w:rPr>
          <w:rFonts w:asciiTheme="minorHAnsi" w:hAnsiTheme="minorHAnsi" w:cstheme="minorHAnsi"/>
          <w:sz w:val="22"/>
          <w:szCs w:val="22"/>
        </w:rPr>
      </w:pPr>
    </w:p>
    <w:p w14:paraId="6592C4C5" w14:textId="4A9395BA" w:rsidR="00D60072" w:rsidRDefault="00D60072" w:rsidP="00797C11">
      <w:pPr>
        <w:spacing w:line="360" w:lineRule="auto"/>
        <w:jc w:val="both"/>
        <w:rPr>
          <w:rFonts w:asciiTheme="minorHAnsi" w:hAnsiTheme="minorHAnsi" w:cstheme="minorHAnsi"/>
          <w:sz w:val="22"/>
          <w:szCs w:val="22"/>
        </w:rPr>
      </w:pPr>
    </w:p>
    <w:p w14:paraId="1AE3EA72" w14:textId="34A5E424" w:rsidR="00D60072" w:rsidRDefault="00D60072" w:rsidP="00797C11">
      <w:pPr>
        <w:spacing w:line="360" w:lineRule="auto"/>
        <w:jc w:val="both"/>
        <w:rPr>
          <w:rFonts w:asciiTheme="minorHAnsi" w:hAnsiTheme="minorHAnsi" w:cstheme="minorHAnsi"/>
          <w:sz w:val="22"/>
          <w:szCs w:val="22"/>
        </w:rPr>
      </w:pPr>
    </w:p>
    <w:p w14:paraId="254DE663" w14:textId="77777777" w:rsidR="00D60072" w:rsidRPr="00F81737" w:rsidRDefault="00D60072" w:rsidP="00797C11">
      <w:pPr>
        <w:spacing w:line="360" w:lineRule="auto"/>
        <w:jc w:val="both"/>
        <w:rPr>
          <w:rFonts w:asciiTheme="minorHAnsi" w:hAnsiTheme="minorHAnsi" w:cstheme="minorHAnsi"/>
          <w:sz w:val="22"/>
          <w:szCs w:val="22"/>
        </w:rPr>
      </w:pPr>
    </w:p>
    <w:p w14:paraId="2527348E" w14:textId="1381690B" w:rsidR="00797C11" w:rsidRPr="002551D0" w:rsidRDefault="00797C11" w:rsidP="00797C11">
      <w:pPr>
        <w:spacing w:line="360" w:lineRule="auto"/>
        <w:jc w:val="both"/>
        <w:rPr>
          <w:rFonts w:asciiTheme="minorHAnsi" w:hAnsiTheme="minorHAnsi" w:cstheme="minorHAnsi"/>
          <w:sz w:val="22"/>
          <w:szCs w:val="22"/>
        </w:rPr>
      </w:pPr>
      <w:r>
        <w:rPr>
          <w:rFonts w:asciiTheme="minorHAnsi" w:hAnsiTheme="minorHAnsi" w:cstheme="minorHAnsi"/>
          <w:b/>
          <w:sz w:val="22"/>
          <w:szCs w:val="22"/>
        </w:rPr>
        <w:t>3.</w:t>
      </w:r>
      <w:r w:rsidR="004F56C7">
        <w:rPr>
          <w:rFonts w:asciiTheme="minorHAnsi" w:hAnsiTheme="minorHAnsi" w:cstheme="minorHAnsi"/>
          <w:b/>
          <w:sz w:val="22"/>
          <w:szCs w:val="22"/>
        </w:rPr>
        <w:t>7</w:t>
      </w:r>
      <w:r>
        <w:rPr>
          <w:rFonts w:asciiTheme="minorHAnsi" w:hAnsiTheme="minorHAnsi" w:cstheme="minorHAnsi"/>
          <w:b/>
          <w:sz w:val="22"/>
          <w:szCs w:val="22"/>
        </w:rPr>
        <w:t xml:space="preserve">.2 </w:t>
      </w:r>
      <w:r w:rsidRPr="00F81737">
        <w:rPr>
          <w:rFonts w:asciiTheme="minorHAnsi" w:hAnsiTheme="minorHAnsi" w:cstheme="minorHAnsi"/>
          <w:b/>
          <w:sz w:val="22"/>
          <w:szCs w:val="22"/>
        </w:rPr>
        <w:t xml:space="preserve">FOSQ: </w:t>
      </w:r>
      <w:r w:rsidRPr="00F81737">
        <w:rPr>
          <w:rFonts w:asciiTheme="minorHAnsi" w:hAnsiTheme="minorHAnsi" w:cstheme="minorHAnsi"/>
          <w:bCs/>
          <w:sz w:val="22"/>
          <w:szCs w:val="22"/>
        </w:rPr>
        <w:t xml:space="preserve">The FOSQ was utilised </w:t>
      </w:r>
      <w:r>
        <w:rPr>
          <w:rFonts w:asciiTheme="minorHAnsi" w:hAnsiTheme="minorHAnsi" w:cstheme="minorHAnsi"/>
          <w:bCs/>
          <w:sz w:val="22"/>
          <w:szCs w:val="22"/>
        </w:rPr>
        <w:t xml:space="preserve">in five studies </w:t>
      </w:r>
      <w:r>
        <w:rPr>
          <w:rFonts w:asciiTheme="minorHAnsi" w:hAnsiTheme="minorHAnsi" w:cstheme="minorHAnsi"/>
          <w:bCs/>
          <w:sz w:val="22"/>
          <w:szCs w:val="22"/>
        </w:rPr>
        <w:fldChar w:fldCharType="begin">
          <w:fldData xml:space="preserve">PEVuZE5vdGU+PENpdGU+PEF1dGhvcj5FbXNlbGxlbTwvQXV0aG9yPjxZZWFyPjIwMjA8L1llYXI+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=
</w:fldData>
        </w:fldChar>
      </w:r>
      <w:r>
        <w:rPr>
          <w:rFonts w:asciiTheme="minorHAnsi" w:hAnsiTheme="minorHAnsi" w:cstheme="minorHAnsi"/>
          <w:bCs/>
          <w:sz w:val="22"/>
          <w:szCs w:val="22"/>
        </w:rPr>
        <w:instrText xml:space="preserve"> ADDIN EN.CITE </w:instrText>
      </w:r>
      <w:r>
        <w:rPr>
          <w:rFonts w:asciiTheme="minorHAnsi" w:hAnsiTheme="minorHAnsi" w:cstheme="minorHAnsi"/>
          <w:bCs/>
          <w:sz w:val="22"/>
          <w:szCs w:val="22"/>
        </w:rPr>
        <w:fldChar w:fldCharType="begin">
          <w:fldData xml:space="preserve">PEVuZE5vdGU+PENpdGU+PEF1dGhvcj5FbXNlbGxlbTwvQXV0aG9yPjxZZWFyPjIwMjA8L1llYXI+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=
</w:fldData>
        </w:fldChar>
      </w:r>
      <w:r>
        <w:rPr>
          <w:rFonts w:asciiTheme="minorHAnsi" w:hAnsiTheme="minorHAnsi" w:cstheme="minorHAnsi"/>
          <w:bCs/>
          <w:sz w:val="22"/>
          <w:szCs w:val="22"/>
        </w:rPr>
        <w:instrText xml:space="preserve"> ADDIN EN.CITE.DATA </w:instrText>
      </w:r>
      <w:r>
        <w:rPr>
          <w:rFonts w:asciiTheme="minorHAnsi" w:hAnsiTheme="minorHAnsi" w:cstheme="minorHAnsi"/>
          <w:bCs/>
          <w:sz w:val="22"/>
          <w:szCs w:val="22"/>
        </w:rPr>
      </w:r>
      <w:r>
        <w:rPr>
          <w:rFonts w:asciiTheme="minorHAnsi" w:hAnsiTheme="minorHAnsi" w:cstheme="minorHAnsi"/>
          <w:bCs/>
          <w:sz w:val="22"/>
          <w:szCs w:val="22"/>
        </w:rPr>
        <w:fldChar w:fldCharType="end"/>
      </w:r>
      <w:r>
        <w:rPr>
          <w:rFonts w:asciiTheme="minorHAnsi" w:hAnsiTheme="minorHAnsi" w:cstheme="minorHAnsi"/>
          <w:bCs/>
          <w:sz w:val="22"/>
          <w:szCs w:val="22"/>
        </w:rPr>
      </w:r>
      <w:r>
        <w:rPr>
          <w:rFonts w:asciiTheme="minorHAnsi" w:hAnsiTheme="minorHAnsi" w:cstheme="minorHAnsi"/>
          <w:bCs/>
          <w:sz w:val="22"/>
          <w:szCs w:val="22"/>
        </w:rPr>
        <w:fldChar w:fldCharType="separate"/>
      </w:r>
      <w:r>
        <w:rPr>
          <w:rFonts w:asciiTheme="minorHAnsi" w:hAnsiTheme="minorHAnsi" w:cstheme="minorHAnsi"/>
          <w:bCs/>
          <w:noProof/>
          <w:sz w:val="22"/>
          <w:szCs w:val="22"/>
        </w:rPr>
        <w:t>(Dauvilliers et al., 2011; Emsellem et al., 2020; Kapella et al., 2015; Teixeira et al., 2004; Weaver &amp; Cuellar, 2006)</w:t>
      </w:r>
      <w:r>
        <w:rPr>
          <w:rFonts w:asciiTheme="minorHAnsi" w:hAnsiTheme="minorHAnsi" w:cstheme="minorHAnsi"/>
          <w:bCs/>
          <w:sz w:val="22"/>
          <w:szCs w:val="22"/>
        </w:rPr>
        <w:fldChar w:fldCharType="end"/>
      </w:r>
      <w:r>
        <w:rPr>
          <w:rFonts w:asciiTheme="minorHAnsi" w:hAnsiTheme="minorHAnsi" w:cstheme="minorHAnsi"/>
          <w:bCs/>
          <w:sz w:val="22"/>
          <w:szCs w:val="22"/>
        </w:rPr>
        <w:t xml:space="preserve"> </w:t>
      </w:r>
      <w:r w:rsidRPr="00F81737">
        <w:rPr>
          <w:rFonts w:asciiTheme="minorHAnsi" w:hAnsiTheme="minorHAnsi" w:cstheme="minorHAnsi"/>
          <w:sz w:val="22"/>
          <w:szCs w:val="22"/>
        </w:rPr>
        <w:t xml:space="preserve">to assess HRQoL in this population. Studies by </w:t>
      </w:r>
      <w:r>
        <w:rPr>
          <w:rFonts w:asciiTheme="minorHAnsi" w:hAnsiTheme="minorHAnsi" w:cstheme="minorHAnsi"/>
          <w:noProof/>
          <w:sz w:val="22"/>
          <w:szCs w:val="22"/>
        </w:rPr>
        <w:fldChar w:fldCharType="begin">
          <w:fldData xml:space="preserve">PEVuZE5vdGU+PENpdGUgQXV0aG9yWWVhcj0iMSI+PEF1dGhvcj5EYXV2aWxsaWVyczwvQXV0aG9y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=
</w:fldData>
        </w:fldChar>
      </w:r>
      <w:r>
        <w:rPr>
          <w:rFonts w:asciiTheme="minorHAnsi" w:hAnsiTheme="minorHAnsi" w:cstheme="minorHAnsi"/>
          <w:noProof/>
          <w:sz w:val="22"/>
          <w:szCs w:val="22"/>
        </w:rPr>
        <w:instrText xml:space="preserve"> ADDIN EN.CITE </w:instrText>
      </w:r>
      <w:r>
        <w:rPr>
          <w:rFonts w:asciiTheme="minorHAnsi" w:hAnsiTheme="minorHAnsi" w:cstheme="minorHAnsi"/>
          <w:noProof/>
          <w:sz w:val="22"/>
          <w:szCs w:val="22"/>
        </w:rPr>
        <w:fldChar w:fldCharType="begin">
          <w:fldData xml:space="preserve">PEVuZE5vdGU+PENpdGUgQXV0aG9yWWVhcj0iMSI+PEF1dGhvcj5EYXV2aWxsaWVyczwvQXV0aG9y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=
</w:fldData>
        </w:fldChar>
      </w:r>
      <w:r>
        <w:rPr>
          <w:rFonts w:asciiTheme="minorHAnsi" w:hAnsiTheme="minorHAnsi" w:cstheme="minorHAnsi"/>
          <w:noProof/>
          <w:sz w:val="22"/>
          <w:szCs w:val="22"/>
        </w:rPr>
        <w:instrText xml:space="preserve"> ADDIN EN.CITE.DATA </w:instrText>
      </w:r>
      <w:r>
        <w:rPr>
          <w:rFonts w:asciiTheme="minorHAnsi" w:hAnsiTheme="minorHAnsi" w:cstheme="minorHAnsi"/>
          <w:noProof/>
          <w:sz w:val="22"/>
          <w:szCs w:val="22"/>
        </w:rPr>
      </w:r>
      <w:r>
        <w:rPr>
          <w:rFonts w:asciiTheme="minorHAnsi" w:hAnsiTheme="minorHAnsi" w:cstheme="minorHAnsi"/>
          <w:noProof/>
          <w:sz w:val="22"/>
          <w:szCs w:val="22"/>
        </w:rPr>
        <w:fldChar w:fldCharType="end"/>
      </w:r>
      <w:r>
        <w:rPr>
          <w:rFonts w:asciiTheme="minorHAnsi" w:hAnsiTheme="minorHAnsi" w:cstheme="minorHAnsi"/>
          <w:noProof/>
          <w:sz w:val="22"/>
          <w:szCs w:val="22"/>
        </w:rPr>
      </w:r>
      <w:r>
        <w:rPr>
          <w:rFonts w:asciiTheme="minorHAnsi" w:hAnsiTheme="minorHAnsi" w:cstheme="minorHAnsi"/>
          <w:noProof/>
          <w:sz w:val="22"/>
          <w:szCs w:val="22"/>
        </w:rPr>
        <w:fldChar w:fldCharType="separate"/>
      </w:r>
      <w:r>
        <w:rPr>
          <w:rFonts w:asciiTheme="minorHAnsi" w:hAnsiTheme="minorHAnsi" w:cstheme="minorHAnsi"/>
          <w:noProof/>
          <w:sz w:val="22"/>
          <w:szCs w:val="22"/>
        </w:rPr>
        <w:t>Dauvilliers et al.</w:t>
      </w:r>
      <w:r w:rsidR="00986D3A">
        <w:rPr>
          <w:rFonts w:asciiTheme="minorHAnsi" w:hAnsiTheme="minorHAnsi" w:cstheme="minorHAnsi"/>
          <w:noProof/>
          <w:sz w:val="22"/>
          <w:szCs w:val="22"/>
        </w:rPr>
        <w:t>,</w:t>
      </w:r>
      <w:r>
        <w:rPr>
          <w:rFonts w:asciiTheme="minorHAnsi" w:hAnsiTheme="minorHAnsi" w:cstheme="minorHAnsi"/>
          <w:noProof/>
          <w:sz w:val="22"/>
          <w:szCs w:val="22"/>
        </w:rPr>
        <w:t xml:space="preserve"> (2011)</w:t>
      </w:r>
      <w:r>
        <w:rPr>
          <w:rFonts w:asciiTheme="minorHAnsi" w:hAnsiTheme="minorHAnsi" w:cstheme="minorHAnsi"/>
          <w:noProof/>
          <w:sz w:val="22"/>
          <w:szCs w:val="22"/>
        </w:rPr>
        <w:fldChar w:fldCharType="end"/>
      </w:r>
      <w:r>
        <w:rPr>
          <w:rFonts w:asciiTheme="minorHAnsi" w:hAnsiTheme="minorHAnsi" w:cstheme="minorHAnsi"/>
          <w:noProof/>
          <w:sz w:val="22"/>
          <w:szCs w:val="22"/>
        </w:rPr>
        <w:t xml:space="preserve"> and </w:t>
      </w:r>
      <w:r>
        <w:rPr>
          <w:rFonts w:asciiTheme="minorHAnsi" w:hAnsiTheme="minorHAnsi" w:cstheme="minorHAnsi"/>
          <w:noProof/>
          <w:sz w:val="22"/>
          <w:szCs w:val="22"/>
        </w:rPr>
        <w:fldChar w:fldCharType="begin"/>
      </w:r>
      <w:r>
        <w:rPr>
          <w:rFonts w:asciiTheme="minorHAnsi" w:hAnsiTheme="minorHAnsi" w:cstheme="minorHAnsi"/>
          <w:noProof/>
          <w:sz w:val="22"/>
          <w:szCs w:val="22"/>
        </w:rPr>
        <w:instrText xml:space="preserve"> ADDIN EN.CITE &lt;EndNote&gt;&lt;Cite AuthorYear="1"&gt;&lt;Author&gt;Weaver&lt;/Author&gt;&lt;Year&gt;2006&lt;/Year&gt;&lt;RecNum&gt;646&lt;/RecNum&gt;&lt;DisplayText&gt;Weaver and Cuellar (2006)&lt;/DisplayText&gt;&lt;record&gt;&lt;rec-number&gt;646&lt;/rec-number&gt;&lt;foreign-keys&gt;&lt;key app="EN" db-id="dfrfvff54xvadleprsvv55vszrxdrer00p2r" timestamp="1570531017" guid="ffe2581f-6686-4a64-ac10-6a5ace7e6f1e"&gt;646&lt;/key&gt;&lt;/foreign-keys&gt;&lt;ref-type name="Journal Article"&gt;17&lt;/ref-type&gt;&lt;contributors&gt;&lt;authors&gt;&lt;author&gt;Weaver, T. E.&lt;/author&gt;&lt;author&gt;Cuellar, N.&lt;/author&gt;&lt;/authors&gt;&lt;/contributors&gt;&lt;auth-address&gt;Biobehavioral and Health Sciences Division, University of Pennsylvania School of Nursing, 420 Guardian Drive, Philadelphia, PA 19104-6096, USA. tew@nursing.upenn.edu&lt;/auth-address&gt;&lt;titles&gt;&lt;title&gt;A randomized trial evaluating the effectiveness of sodium oxybate therapy on quality of life in narcolepsy&lt;/title&gt;&lt;secondary-title&gt;Sleep&lt;/secondary-title&gt;&lt;/titles&gt;&lt;periodical&gt;&lt;full-title&gt;Sleep&lt;/full-title&gt;&lt;/periodical&gt;&lt;pages&gt;1189-94&lt;/pages&gt;&lt;volume&gt;29&lt;/volume&gt;&lt;number&gt;9&lt;/number&gt;&lt;edition&gt;2006/10/17&lt;/edition&gt;&lt;keywords&gt;&lt;keyword&gt;Adjuvants, Anesthesia/*therapeutic use&lt;/keyword&gt;&lt;keyword&gt;Adult&lt;/keyword&gt;&lt;keyword&gt;Disorders of Excessive Somnolence/diagnosis/epidemiology&lt;/keyword&gt;&lt;keyword&gt;Double-Blind Method&lt;/keyword&gt;&lt;keyword&gt;Drug Administration Schedule&lt;/keyword&gt;&lt;keyword&gt;Female&lt;/keyword&gt;&lt;keyword&gt;Humans&lt;/keyword&gt;&lt;keyword&gt;Male&lt;/keyword&gt;&lt;keyword&gt;Narcolepsy/*drug therapy&lt;/keyword&gt;&lt;keyword&gt;Polysomnography&lt;/keyword&gt;&lt;keyword&gt;Quality of Life/*psychology&lt;/keyword&gt;&lt;keyword&gt;Sodium Oxybate/*therapeutic use&lt;/keyword&gt;&lt;keyword&gt;Surveys and Questionnaires&lt;/keyword&gt;&lt;keyword&gt;Treatment Outcome&lt;/keyword&gt;&lt;/keywords&gt;&lt;dates&gt;&lt;year&gt;2006&lt;/year&gt;&lt;pub-dates&gt;&lt;date&gt;Sep&lt;/date&gt;&lt;/pub-dates&gt;&lt;/dates&gt;&lt;isbn&gt;0161-8105 (Print)&amp;#xD;0161-8105&lt;/isbn&gt;&lt;accession-num&gt;17040006&lt;/accession-num&gt;&lt;urls&gt;&lt;/urls&gt;&lt;electronic-resource-num&gt;10.1093/sleep/29.9.1189&lt;/electronic-resource-num&gt;&lt;remote-database-provider&gt;NLM&lt;/remote-database-provider&gt;&lt;language&gt;eng&lt;/language&gt;&lt;/record&gt;&lt;/Cite&gt;&lt;/EndNote&gt;</w:instrText>
      </w:r>
      <w:r>
        <w:rPr>
          <w:rFonts w:asciiTheme="minorHAnsi" w:hAnsiTheme="minorHAnsi" w:cstheme="minorHAnsi"/>
          <w:noProof/>
          <w:sz w:val="22"/>
          <w:szCs w:val="22"/>
        </w:rPr>
        <w:fldChar w:fldCharType="separate"/>
      </w:r>
      <w:r>
        <w:rPr>
          <w:rFonts w:asciiTheme="minorHAnsi" w:hAnsiTheme="minorHAnsi" w:cstheme="minorHAnsi"/>
          <w:noProof/>
          <w:sz w:val="22"/>
          <w:szCs w:val="22"/>
        </w:rPr>
        <w:t>Weaver and Cuellar (2006)</w:t>
      </w:r>
      <w:r>
        <w:rPr>
          <w:rFonts w:asciiTheme="minorHAnsi" w:hAnsiTheme="minorHAnsi" w:cstheme="minorHAnsi"/>
          <w:noProof/>
          <w:sz w:val="22"/>
          <w:szCs w:val="22"/>
        </w:rPr>
        <w:fldChar w:fldCharType="end"/>
      </w:r>
      <w:r w:rsidRPr="00F81737">
        <w:rPr>
          <w:rFonts w:asciiTheme="minorHAnsi" w:hAnsiTheme="minorHAnsi" w:cstheme="minorHAnsi"/>
          <w:noProof/>
          <w:sz w:val="22"/>
          <w:szCs w:val="22"/>
        </w:rPr>
        <w:t xml:space="preserve"> were excluded from the analysis as they failed to report their baseline values for the FOSQ domains. The results from </w:t>
      </w:r>
      <w:r>
        <w:rPr>
          <w:rFonts w:asciiTheme="minorHAnsi" w:hAnsiTheme="minorHAnsi" w:cstheme="minorHAnsi"/>
          <w:noProof/>
          <w:sz w:val="22"/>
          <w:szCs w:val="22"/>
        </w:rPr>
        <w:fldChar w:fldCharType="begin"/>
      </w:r>
      <w:r>
        <w:rPr>
          <w:rFonts w:asciiTheme="minorHAnsi" w:hAnsiTheme="minorHAnsi" w:cstheme="minorHAnsi"/>
          <w:noProof/>
          <w:sz w:val="22"/>
          <w:szCs w:val="22"/>
        </w:rPr>
        <w:instrText xml:space="preserve"> ADDIN EN.CITE &lt;EndNote&gt;&lt;Cite AuthorYear="1"&gt;&lt;Author&gt;Kapella&lt;/Author&gt;&lt;Year&gt;2015&lt;/Year&gt;&lt;RecNum&gt;504&lt;/RecNum&gt;&lt;DisplayText&gt;Kapella et al. (2015)&lt;/DisplayText&gt;&lt;record&gt;&lt;rec-number&gt;504&lt;/rec-number&gt;&lt;foreign-keys&gt;&lt;key app="EN" db-id="dfrfvff54xvadleprsvv55vszrxdrer00p2r" timestamp="1570531016" guid="2bbd0c44-c0b9-4df4-9256-7fdd7b044816"&gt;504&lt;/key&gt;&lt;/foreign-keys&gt;&lt;ref-type name="Journal Article"&gt;17&lt;/ref-type&gt;&lt;contributors&gt;&lt;authors&gt;&lt;author&gt;Kapella, Mary C.&lt;/author&gt;&lt;author&gt;Berger, Barbara E.&lt;/author&gt;&lt;author&gt;Vern, Boris A.&lt;/author&gt;&lt;author&gt;Vispute, Sachin&lt;/author&gt;&lt;author&gt;Prasad, Bharati&lt;/author&gt;&lt;author&gt;Carley, David W.&lt;/author&gt;&lt;/authors&gt;&lt;/contributors&gt;&lt;titles&gt;&lt;title&gt;Health-related stigma as a determinant of functioning in young adults with narcolepsy&lt;/title&gt;&lt;secondary-title&gt;PLOS ONE&lt;/secondary-title&gt;&lt;alt-title&gt;PLoS One&lt;/alt-title&gt;&lt;/titles&gt;&lt;periodical&gt;&lt;full-title&gt;PLoS ONE&lt;/full-title&gt;&lt;/periodical&gt;&lt;alt-periodical&gt;&lt;full-title&gt;PLoS ONE&lt;/full-title&gt;&lt;/alt-periodical&gt;&lt;pages&gt;e0122478-e0122478&lt;/pages&gt;&lt;volume&gt;10&lt;/volume&gt;&lt;number&gt;4&lt;/number&gt;&lt;keywords&gt;&lt;keyword&gt;Adolescent&lt;/keyword&gt;&lt;keyword&gt;Anxiety/epidemiology&lt;/keyword&gt;&lt;keyword&gt;Case-Control Studies&lt;/keyword&gt;&lt;keyword&gt;Cataplexy&lt;/keyword&gt;&lt;keyword&gt;Cross-Sectional Studies&lt;/keyword&gt;&lt;keyword&gt;Depression/epidemiology&lt;/keyword&gt;&lt;keyword&gt;Employment&lt;/keyword&gt;&lt;keyword&gt;Female&lt;/keyword&gt;&lt;keyword&gt;Humans&lt;/keyword&gt;&lt;keyword&gt;Male&lt;/keyword&gt;&lt;keyword&gt;Narcolepsy/epidemiology/*psychology&lt;/keyword&gt;&lt;keyword&gt;Quality of Life&lt;/keyword&gt;&lt;keyword&gt;Social Stigma&lt;/keyword&gt;&lt;keyword&gt;Young Adult&lt;/keyword&gt;&lt;/keywords&gt;&lt;dates&gt;&lt;year&gt;2015&lt;/year&gt;&lt;/dates&gt;&lt;publisher&gt;Public Library of Science&lt;/publisher&gt;&lt;isbn&gt;1932-6203&lt;/isbn&gt;&lt;accession-num&gt;25898361&lt;/accession-num&gt;&lt;urls&gt;&lt;related-urls&gt;&lt;url&gt;https://www.ncbi.nlm.nih.gov/pubmed/25898361&lt;/url&gt;&lt;url&gt;https://www.ncbi.nlm.nih.gov/pmc/articles/PMC4405359/&lt;/url&gt;&lt;/related-urls&gt;&lt;/urls&gt;&lt;electronic-resource-num&gt;10.1371/journal.pone.0122478&lt;/electronic-resource-num&gt;&lt;remote-database-name&gt;PubMed&lt;/remote-database-name&gt;&lt;language&gt;eng&lt;/language&gt;&lt;/record&gt;&lt;/Cite&gt;&lt;/EndNote&gt;</w:instrText>
      </w:r>
      <w:r>
        <w:rPr>
          <w:rFonts w:asciiTheme="minorHAnsi" w:hAnsiTheme="minorHAnsi" w:cstheme="minorHAnsi"/>
          <w:noProof/>
          <w:sz w:val="22"/>
          <w:szCs w:val="22"/>
        </w:rPr>
        <w:fldChar w:fldCharType="separate"/>
      </w:r>
      <w:r>
        <w:rPr>
          <w:rFonts w:asciiTheme="minorHAnsi" w:hAnsiTheme="minorHAnsi" w:cstheme="minorHAnsi"/>
          <w:noProof/>
          <w:sz w:val="22"/>
          <w:szCs w:val="22"/>
        </w:rPr>
        <w:t>Kapella et al.</w:t>
      </w:r>
      <w:r w:rsidR="00986D3A">
        <w:rPr>
          <w:rFonts w:asciiTheme="minorHAnsi" w:hAnsiTheme="minorHAnsi" w:cstheme="minorHAnsi"/>
          <w:noProof/>
          <w:sz w:val="22"/>
          <w:szCs w:val="22"/>
        </w:rPr>
        <w:t>,</w:t>
      </w:r>
      <w:r>
        <w:rPr>
          <w:rFonts w:asciiTheme="minorHAnsi" w:hAnsiTheme="minorHAnsi" w:cstheme="minorHAnsi"/>
          <w:noProof/>
          <w:sz w:val="22"/>
          <w:szCs w:val="22"/>
        </w:rPr>
        <w:t xml:space="preserve"> (2015)</w:t>
      </w:r>
      <w:r>
        <w:rPr>
          <w:rFonts w:asciiTheme="minorHAnsi" w:hAnsiTheme="minorHAnsi" w:cstheme="minorHAnsi"/>
          <w:noProof/>
          <w:sz w:val="22"/>
          <w:szCs w:val="22"/>
        </w:rPr>
        <w:fldChar w:fldCharType="end"/>
      </w:r>
      <w:r w:rsidRPr="00F81737">
        <w:rPr>
          <w:rFonts w:asciiTheme="minorHAnsi" w:hAnsiTheme="minorHAnsi" w:cstheme="minorHAnsi"/>
          <w:noProof/>
          <w:sz w:val="22"/>
          <w:szCs w:val="22"/>
        </w:rPr>
        <w:t xml:space="preserve"> and </w:t>
      </w:r>
      <w:r>
        <w:rPr>
          <w:rFonts w:asciiTheme="minorHAnsi" w:hAnsiTheme="minorHAnsi" w:cstheme="minorHAnsi"/>
          <w:noProof/>
          <w:sz w:val="22"/>
          <w:szCs w:val="22"/>
        </w:rPr>
        <w:fldChar w:fldCharType="begin">
          <w:fldData xml:space="preserve">PEVuZE5vdGU+PENpdGUgQXV0aG9yWWVhcj0iMSI+PEF1dGhvcj5UZWl4ZWlyYTwvQXV0aG9yPjxZ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</w:fldData>
        </w:fldChar>
      </w:r>
      <w:r>
        <w:rPr>
          <w:rFonts w:asciiTheme="minorHAnsi" w:hAnsiTheme="minorHAnsi" w:cstheme="minorHAnsi"/>
          <w:noProof/>
          <w:sz w:val="22"/>
          <w:szCs w:val="22"/>
        </w:rPr>
        <w:instrText xml:space="preserve"> ADDIN EN.CITE </w:instrText>
      </w:r>
      <w:r>
        <w:rPr>
          <w:rFonts w:asciiTheme="minorHAnsi" w:hAnsiTheme="minorHAnsi" w:cstheme="minorHAnsi"/>
          <w:noProof/>
          <w:sz w:val="22"/>
          <w:szCs w:val="22"/>
        </w:rPr>
        <w:fldChar w:fldCharType="begin">
          <w:fldData xml:space="preserve">PEVuZE5vdGU+PENpdGUgQXV0aG9yWWVhcj0iMSI+PEF1dGhvcj5UZWl4ZWlyYTwvQXV0aG9yPjxZ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</w:fldData>
        </w:fldChar>
      </w:r>
      <w:r>
        <w:rPr>
          <w:rFonts w:asciiTheme="minorHAnsi" w:hAnsiTheme="minorHAnsi" w:cstheme="minorHAnsi"/>
          <w:noProof/>
          <w:sz w:val="22"/>
          <w:szCs w:val="22"/>
        </w:rPr>
        <w:instrText xml:space="preserve"> ADDIN EN.CITE.DATA </w:instrText>
      </w:r>
      <w:r>
        <w:rPr>
          <w:rFonts w:asciiTheme="minorHAnsi" w:hAnsiTheme="minorHAnsi" w:cstheme="minorHAnsi"/>
          <w:noProof/>
          <w:sz w:val="22"/>
          <w:szCs w:val="22"/>
        </w:rPr>
      </w:r>
      <w:r>
        <w:rPr>
          <w:rFonts w:asciiTheme="minorHAnsi" w:hAnsiTheme="minorHAnsi" w:cstheme="minorHAnsi"/>
          <w:noProof/>
          <w:sz w:val="22"/>
          <w:szCs w:val="22"/>
        </w:rPr>
        <w:fldChar w:fldCharType="end"/>
      </w:r>
      <w:r>
        <w:rPr>
          <w:rFonts w:asciiTheme="minorHAnsi" w:hAnsiTheme="minorHAnsi" w:cstheme="minorHAnsi"/>
          <w:noProof/>
          <w:sz w:val="22"/>
          <w:szCs w:val="22"/>
        </w:rPr>
      </w:r>
      <w:r>
        <w:rPr>
          <w:rFonts w:asciiTheme="minorHAnsi" w:hAnsiTheme="minorHAnsi" w:cstheme="minorHAnsi"/>
          <w:noProof/>
          <w:sz w:val="22"/>
          <w:szCs w:val="22"/>
        </w:rPr>
        <w:fldChar w:fldCharType="separate"/>
      </w:r>
      <w:r>
        <w:rPr>
          <w:rFonts w:asciiTheme="minorHAnsi" w:hAnsiTheme="minorHAnsi" w:cstheme="minorHAnsi"/>
          <w:noProof/>
          <w:sz w:val="22"/>
          <w:szCs w:val="22"/>
        </w:rPr>
        <w:t>Teixeira et al.</w:t>
      </w:r>
      <w:r w:rsidR="00986D3A">
        <w:rPr>
          <w:rFonts w:asciiTheme="minorHAnsi" w:hAnsiTheme="minorHAnsi" w:cstheme="minorHAnsi"/>
          <w:noProof/>
          <w:sz w:val="22"/>
          <w:szCs w:val="22"/>
        </w:rPr>
        <w:t>,</w:t>
      </w:r>
      <w:r>
        <w:rPr>
          <w:rFonts w:asciiTheme="minorHAnsi" w:hAnsiTheme="minorHAnsi" w:cstheme="minorHAnsi"/>
          <w:noProof/>
          <w:sz w:val="22"/>
          <w:szCs w:val="22"/>
        </w:rPr>
        <w:t xml:space="preserve"> (2004)</w:t>
      </w:r>
      <w:r>
        <w:rPr>
          <w:rFonts w:asciiTheme="minorHAnsi" w:hAnsiTheme="minorHAnsi" w:cstheme="minorHAnsi"/>
          <w:noProof/>
          <w:sz w:val="22"/>
          <w:szCs w:val="22"/>
        </w:rPr>
        <w:fldChar w:fldCharType="end"/>
      </w:r>
      <w:r w:rsidRPr="00F81737">
        <w:rPr>
          <w:rFonts w:asciiTheme="minorHAnsi" w:hAnsiTheme="minorHAnsi" w:cstheme="minorHAnsi"/>
          <w:noProof/>
          <w:sz w:val="22"/>
          <w:szCs w:val="22"/>
        </w:rPr>
        <w:t xml:space="preserve"> identified that </w:t>
      </w:r>
      <w:r w:rsidRPr="00F81737">
        <w:rPr>
          <w:rFonts w:asciiTheme="minorHAnsi" w:hAnsiTheme="minorHAnsi" w:cstheme="minorHAnsi"/>
          <w:sz w:val="22"/>
          <w:szCs w:val="22"/>
        </w:rPr>
        <w:t xml:space="preserve">Activity Levels (2.27) and Vigilance (2.34) were the most affected quality of life domains, and Sexual Wellbeing (3.0) and Social Outcomes (2.71) were the least affected domains. </w:t>
      </w:r>
      <w:r w:rsidRPr="00F81737">
        <w:rPr>
          <w:rFonts w:asciiTheme="minorHAnsi" w:hAnsiTheme="minorHAnsi" w:cstheme="minorHAnsi"/>
          <w:noProof/>
          <w:sz w:val="22"/>
          <w:szCs w:val="22"/>
        </w:rPr>
        <w:t>The total score obtained from</w:t>
      </w:r>
      <w:r>
        <w:rPr>
          <w:rFonts w:asciiTheme="minorHAnsi" w:hAnsiTheme="minorHAnsi" w:cstheme="minorHAnsi"/>
          <w:noProof/>
          <w:sz w:val="22"/>
          <w:szCs w:val="22"/>
        </w:rPr>
        <w:t xml:space="preserve"> </w:t>
      </w:r>
      <w:r>
        <w:rPr>
          <w:rFonts w:asciiTheme="minorHAnsi" w:hAnsiTheme="minorHAnsi" w:cstheme="minorHAnsi"/>
          <w:noProof/>
          <w:sz w:val="22"/>
          <w:szCs w:val="22"/>
        </w:rPr>
        <w:fldChar w:fldCharType="begin"/>
      </w:r>
      <w:r>
        <w:rPr>
          <w:rFonts w:asciiTheme="minorHAnsi" w:hAnsiTheme="minorHAnsi" w:cstheme="minorHAnsi"/>
          <w:noProof/>
          <w:sz w:val="22"/>
          <w:szCs w:val="22"/>
        </w:rPr>
        <w:instrText xml:space="preserve"> ADDIN EN.CITE &lt;EndNote&gt;&lt;Cite AuthorYear="1"&gt;&lt;Author&gt;Kapella&lt;/Author&gt;&lt;Year&gt;2015&lt;/Year&gt;&lt;RecNum&gt;504&lt;/RecNum&gt;&lt;DisplayText&gt;Kapella et al. (2015)&lt;/DisplayText&gt;&lt;record&gt;&lt;rec-number&gt;504&lt;/rec-number&gt;&lt;foreign-keys&gt;&lt;key app="EN" db-id="dfrfvff54xvadleprsvv55vszrxdrer00p2r" timestamp="1570531016" guid="2bbd0c44-c0b9-4df4-9256-7fdd7b044816"&gt;504&lt;/key&gt;&lt;/foreign-keys&gt;&lt;ref-type name="Journal Article"&gt;17&lt;/ref-type&gt;&lt;contributors&gt;&lt;authors&gt;&lt;author&gt;Kapella, Mary C.&lt;/author&gt;&lt;author&gt;Berger, Barbara E.&lt;/author&gt;&lt;author&gt;Vern, Boris A.&lt;/author&gt;&lt;author&gt;Vispute, Sachin&lt;/author&gt;&lt;author&gt;Prasad, Bharati&lt;/author&gt;&lt;author&gt;Carley, David W.&lt;/author&gt;&lt;/authors&gt;&lt;/contributors&gt;&lt;titles&gt;&lt;title&gt;Health-related stigma as a determinant of functioning in young adults with narcolepsy&lt;/title&gt;&lt;secondary-title&gt;PLOS ONE&lt;/secondary-title&gt;&lt;alt-title&gt;PLoS One&lt;/alt-title&gt;&lt;/titles&gt;&lt;periodical&gt;&lt;full-title&gt;PLoS ONE&lt;/full-title&gt;&lt;/periodical&gt;&lt;alt-periodical&gt;&lt;full-title&gt;PLoS ONE&lt;/full-title&gt;&lt;/alt-periodical&gt;&lt;pages&gt;e0122478-e0122478&lt;/pages&gt;&lt;volume&gt;10&lt;/volume&gt;&lt;number&gt;4&lt;/number&gt;&lt;keywords&gt;&lt;keyword&gt;Adolescent&lt;/keyword&gt;&lt;keyword&gt;Anxiety/epidemiology&lt;/keyword&gt;&lt;keyword&gt;Case-Control Studies&lt;/keyword&gt;&lt;keyword&gt;Cataplexy&lt;/keyword&gt;&lt;keyword&gt;Cross-Sectional Studies&lt;/keyword&gt;&lt;keyword&gt;Depression/epidemiology&lt;/keyword&gt;&lt;keyword&gt;Employment&lt;/keyword&gt;&lt;keyword&gt;Female&lt;/keyword&gt;&lt;keyword&gt;Humans&lt;/keyword&gt;&lt;keyword&gt;Male&lt;/keyword&gt;&lt;keyword&gt;Narcolepsy/epidemiology/*psychology&lt;/keyword&gt;&lt;keyword&gt;Quality of Life&lt;/keyword&gt;&lt;keyword&gt;Social Stigma&lt;/keyword&gt;&lt;keyword&gt;Young Adult&lt;/keyword&gt;&lt;/keywords&gt;&lt;dates&gt;&lt;year&gt;2015&lt;/year&gt;&lt;/dates&gt;&lt;publisher&gt;Public Library of Science&lt;/publisher&gt;&lt;isbn&gt;1932-6203&lt;/isbn&gt;&lt;accession-num&gt;25898361&lt;/accession-num&gt;&lt;urls&gt;&lt;related-urls&gt;&lt;url&gt;https://www.ncbi.nlm.nih.gov/pubmed/25898361&lt;/url&gt;&lt;url&gt;https://www.ncbi.nlm.nih.gov/pmc/articles/PMC4405359/&lt;/url&gt;&lt;/related-urls&gt;&lt;/urls&gt;&lt;electronic-resource-num&gt;10.1371/journal.pone.0122478&lt;/electronic-resource-num&gt;&lt;remote-database-name&gt;PubMed&lt;/remote-database-name&gt;&lt;language&gt;eng&lt;/language&gt;&lt;/record&gt;&lt;/Cite&gt;&lt;/EndNote&gt;</w:instrText>
      </w:r>
      <w:r>
        <w:rPr>
          <w:rFonts w:asciiTheme="minorHAnsi" w:hAnsiTheme="minorHAnsi" w:cstheme="minorHAnsi"/>
          <w:noProof/>
          <w:sz w:val="22"/>
          <w:szCs w:val="22"/>
        </w:rPr>
        <w:fldChar w:fldCharType="separate"/>
      </w:r>
      <w:r>
        <w:rPr>
          <w:rFonts w:asciiTheme="minorHAnsi" w:hAnsiTheme="minorHAnsi" w:cstheme="minorHAnsi"/>
          <w:noProof/>
          <w:sz w:val="22"/>
          <w:szCs w:val="22"/>
        </w:rPr>
        <w:t>Kapella et al.</w:t>
      </w:r>
      <w:r w:rsidR="00986D3A">
        <w:rPr>
          <w:rFonts w:asciiTheme="minorHAnsi" w:hAnsiTheme="minorHAnsi" w:cstheme="minorHAnsi"/>
          <w:noProof/>
          <w:sz w:val="22"/>
          <w:szCs w:val="22"/>
        </w:rPr>
        <w:t>,</w:t>
      </w:r>
      <w:r>
        <w:rPr>
          <w:rFonts w:asciiTheme="minorHAnsi" w:hAnsiTheme="minorHAnsi" w:cstheme="minorHAnsi"/>
          <w:noProof/>
          <w:sz w:val="22"/>
          <w:szCs w:val="22"/>
        </w:rPr>
        <w:t xml:space="preserve"> (2015)</w:t>
      </w:r>
      <w:r>
        <w:rPr>
          <w:rFonts w:asciiTheme="minorHAnsi" w:hAnsiTheme="minorHAnsi" w:cstheme="minorHAnsi"/>
          <w:noProof/>
          <w:sz w:val="22"/>
          <w:szCs w:val="22"/>
        </w:rPr>
        <w:fldChar w:fldCharType="end"/>
      </w:r>
      <w:r w:rsidRPr="00F81737">
        <w:rPr>
          <w:rFonts w:asciiTheme="minorHAnsi" w:hAnsiTheme="minorHAnsi" w:cstheme="minorHAnsi"/>
          <w:sz w:val="22"/>
          <w:szCs w:val="22"/>
        </w:rPr>
        <w:t xml:space="preserve"> (13.3) was considerably higher than that o</w:t>
      </w:r>
      <w:r>
        <w:rPr>
          <w:rFonts w:asciiTheme="minorHAnsi" w:hAnsiTheme="minorHAnsi" w:cstheme="minorHAnsi"/>
          <w:sz w:val="22"/>
          <w:szCs w:val="22"/>
        </w:rPr>
        <w:t xml:space="preserve">f </w:t>
      </w:r>
      <w:r>
        <w:rPr>
          <w:rFonts w:asciiTheme="minorHAnsi" w:hAnsiTheme="minorHAnsi" w:cstheme="minorHAnsi"/>
          <w:noProof/>
          <w:sz w:val="22"/>
          <w:szCs w:val="22"/>
        </w:rPr>
        <w:fldChar w:fldCharType="begin">
          <w:fldData xml:space="preserve">PEVuZE5vdGU+PENpdGUgQXV0aG9yWWVhcj0iMSI+PEF1dGhvcj5UZWl4ZWlyYTwvQXV0aG9yPjxZ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</w:fldData>
        </w:fldChar>
      </w:r>
      <w:r>
        <w:rPr>
          <w:rFonts w:asciiTheme="minorHAnsi" w:hAnsiTheme="minorHAnsi" w:cstheme="minorHAnsi"/>
          <w:noProof/>
          <w:sz w:val="22"/>
          <w:szCs w:val="22"/>
        </w:rPr>
        <w:instrText xml:space="preserve"> ADDIN EN.CITE </w:instrText>
      </w:r>
      <w:r>
        <w:rPr>
          <w:rFonts w:asciiTheme="minorHAnsi" w:hAnsiTheme="minorHAnsi" w:cstheme="minorHAnsi"/>
          <w:noProof/>
          <w:sz w:val="22"/>
          <w:szCs w:val="22"/>
        </w:rPr>
        <w:fldChar w:fldCharType="begin">
          <w:fldData xml:space="preserve">PEVuZE5vdGU+PENpdGUgQXV0aG9yWWVhcj0iMSI+PEF1dGhvcj5UZWl4ZWlyYTwvQXV0aG9yPjxZ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</w:fldData>
        </w:fldChar>
      </w:r>
      <w:r>
        <w:rPr>
          <w:rFonts w:asciiTheme="minorHAnsi" w:hAnsiTheme="minorHAnsi" w:cstheme="minorHAnsi"/>
          <w:noProof/>
          <w:sz w:val="22"/>
          <w:szCs w:val="22"/>
        </w:rPr>
        <w:instrText xml:space="preserve"> ADDIN EN.CITE.DATA </w:instrText>
      </w:r>
      <w:r>
        <w:rPr>
          <w:rFonts w:asciiTheme="minorHAnsi" w:hAnsiTheme="minorHAnsi" w:cstheme="minorHAnsi"/>
          <w:noProof/>
          <w:sz w:val="22"/>
          <w:szCs w:val="22"/>
        </w:rPr>
      </w:r>
      <w:r>
        <w:rPr>
          <w:rFonts w:asciiTheme="minorHAnsi" w:hAnsiTheme="minorHAnsi" w:cstheme="minorHAnsi"/>
          <w:noProof/>
          <w:sz w:val="22"/>
          <w:szCs w:val="22"/>
        </w:rPr>
        <w:fldChar w:fldCharType="end"/>
      </w:r>
      <w:r>
        <w:rPr>
          <w:rFonts w:asciiTheme="minorHAnsi" w:hAnsiTheme="minorHAnsi" w:cstheme="minorHAnsi"/>
          <w:noProof/>
          <w:sz w:val="22"/>
          <w:szCs w:val="22"/>
        </w:rPr>
      </w:r>
      <w:r>
        <w:rPr>
          <w:rFonts w:asciiTheme="minorHAnsi" w:hAnsiTheme="minorHAnsi" w:cstheme="minorHAnsi"/>
          <w:noProof/>
          <w:sz w:val="22"/>
          <w:szCs w:val="22"/>
        </w:rPr>
        <w:fldChar w:fldCharType="separate"/>
      </w:r>
      <w:r>
        <w:rPr>
          <w:rFonts w:asciiTheme="minorHAnsi" w:hAnsiTheme="minorHAnsi" w:cstheme="minorHAnsi"/>
          <w:noProof/>
          <w:sz w:val="22"/>
          <w:szCs w:val="22"/>
        </w:rPr>
        <w:t>Teixeira et al.</w:t>
      </w:r>
      <w:r w:rsidR="00986D3A">
        <w:rPr>
          <w:rFonts w:asciiTheme="minorHAnsi" w:hAnsiTheme="minorHAnsi" w:cstheme="minorHAnsi"/>
          <w:noProof/>
          <w:sz w:val="22"/>
          <w:szCs w:val="22"/>
        </w:rPr>
        <w:t>,</w:t>
      </w:r>
      <w:r>
        <w:rPr>
          <w:rFonts w:asciiTheme="minorHAnsi" w:hAnsiTheme="minorHAnsi" w:cstheme="minorHAnsi"/>
          <w:noProof/>
          <w:sz w:val="22"/>
          <w:szCs w:val="22"/>
        </w:rPr>
        <w:t xml:space="preserve"> (2004)</w:t>
      </w:r>
      <w:r>
        <w:rPr>
          <w:rFonts w:asciiTheme="minorHAnsi" w:hAnsiTheme="minorHAnsi" w:cstheme="minorHAnsi"/>
          <w:noProof/>
          <w:sz w:val="22"/>
          <w:szCs w:val="22"/>
        </w:rPr>
        <w:fldChar w:fldCharType="end"/>
      </w:r>
      <w:r w:rsidRPr="00F81737">
        <w:rPr>
          <w:rFonts w:asciiTheme="minorHAnsi" w:hAnsiTheme="minorHAnsi" w:cstheme="minorHAnsi"/>
          <w:noProof/>
          <w:sz w:val="22"/>
          <w:szCs w:val="22"/>
        </w:rPr>
        <w:t xml:space="preserve"> (9.5). However, </w:t>
      </w:r>
      <w:r w:rsidRPr="00F81737">
        <w:rPr>
          <w:rFonts w:asciiTheme="minorHAnsi" w:hAnsiTheme="minorHAnsi" w:cstheme="minorHAnsi"/>
          <w:sz w:val="22"/>
          <w:szCs w:val="22"/>
        </w:rPr>
        <w:t xml:space="preserve">the study by </w:t>
      </w:r>
      <w:r>
        <w:rPr>
          <w:rFonts w:asciiTheme="minorHAnsi" w:hAnsiTheme="minorHAnsi" w:cstheme="minorHAnsi"/>
          <w:noProof/>
          <w:sz w:val="22"/>
          <w:szCs w:val="22"/>
        </w:rPr>
        <w:fldChar w:fldCharType="begin">
          <w:fldData xml:space="preserve">PEVuZE5vdGU+PENpdGUgQXV0aG9yWWVhcj0iMSI+PEF1dGhvcj5UZWl4ZWlyYTwvQXV0aG9yPjxZ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</w:fldData>
        </w:fldChar>
      </w:r>
      <w:r>
        <w:rPr>
          <w:rFonts w:asciiTheme="minorHAnsi" w:hAnsiTheme="minorHAnsi" w:cstheme="minorHAnsi"/>
          <w:noProof/>
          <w:sz w:val="22"/>
          <w:szCs w:val="22"/>
        </w:rPr>
        <w:instrText xml:space="preserve"> ADDIN EN.CITE </w:instrText>
      </w:r>
      <w:r>
        <w:rPr>
          <w:rFonts w:asciiTheme="minorHAnsi" w:hAnsiTheme="minorHAnsi" w:cstheme="minorHAnsi"/>
          <w:noProof/>
          <w:sz w:val="22"/>
          <w:szCs w:val="22"/>
        </w:rPr>
        <w:fldChar w:fldCharType="begin">
          <w:fldData xml:space="preserve">PEVuZE5vdGU+PENpdGUgQXV0aG9yWWVhcj0iMSI+PEF1dGhvcj5UZWl4ZWlyYTwvQXV0aG9yPjxZ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</w:fldData>
        </w:fldChar>
      </w:r>
      <w:r>
        <w:rPr>
          <w:rFonts w:asciiTheme="minorHAnsi" w:hAnsiTheme="minorHAnsi" w:cstheme="minorHAnsi"/>
          <w:noProof/>
          <w:sz w:val="22"/>
          <w:szCs w:val="22"/>
        </w:rPr>
        <w:instrText xml:space="preserve"> ADDIN EN.CITE.DATA </w:instrText>
      </w:r>
      <w:r>
        <w:rPr>
          <w:rFonts w:asciiTheme="minorHAnsi" w:hAnsiTheme="minorHAnsi" w:cstheme="minorHAnsi"/>
          <w:noProof/>
          <w:sz w:val="22"/>
          <w:szCs w:val="22"/>
        </w:rPr>
      </w:r>
      <w:r>
        <w:rPr>
          <w:rFonts w:asciiTheme="minorHAnsi" w:hAnsiTheme="minorHAnsi" w:cstheme="minorHAnsi"/>
          <w:noProof/>
          <w:sz w:val="22"/>
          <w:szCs w:val="22"/>
        </w:rPr>
        <w:fldChar w:fldCharType="end"/>
      </w:r>
      <w:r>
        <w:rPr>
          <w:rFonts w:asciiTheme="minorHAnsi" w:hAnsiTheme="minorHAnsi" w:cstheme="minorHAnsi"/>
          <w:noProof/>
          <w:sz w:val="22"/>
          <w:szCs w:val="22"/>
        </w:rPr>
      </w:r>
      <w:r>
        <w:rPr>
          <w:rFonts w:asciiTheme="minorHAnsi" w:hAnsiTheme="minorHAnsi" w:cstheme="minorHAnsi"/>
          <w:noProof/>
          <w:sz w:val="22"/>
          <w:szCs w:val="22"/>
        </w:rPr>
        <w:fldChar w:fldCharType="separate"/>
      </w:r>
      <w:r>
        <w:rPr>
          <w:rFonts w:asciiTheme="minorHAnsi" w:hAnsiTheme="minorHAnsi" w:cstheme="minorHAnsi"/>
          <w:noProof/>
          <w:sz w:val="22"/>
          <w:szCs w:val="22"/>
        </w:rPr>
        <w:t>Teixeira et al.</w:t>
      </w:r>
      <w:r w:rsidR="00986D3A">
        <w:rPr>
          <w:rFonts w:asciiTheme="minorHAnsi" w:hAnsiTheme="minorHAnsi" w:cstheme="minorHAnsi"/>
          <w:noProof/>
          <w:sz w:val="22"/>
          <w:szCs w:val="22"/>
        </w:rPr>
        <w:t>,</w:t>
      </w:r>
      <w:r>
        <w:rPr>
          <w:rFonts w:asciiTheme="minorHAnsi" w:hAnsiTheme="minorHAnsi" w:cstheme="minorHAnsi"/>
          <w:noProof/>
          <w:sz w:val="22"/>
          <w:szCs w:val="22"/>
        </w:rPr>
        <w:t xml:space="preserve"> (2004)</w:t>
      </w:r>
      <w:r>
        <w:rPr>
          <w:rFonts w:asciiTheme="minorHAnsi" w:hAnsiTheme="minorHAnsi" w:cstheme="minorHAnsi"/>
          <w:noProof/>
          <w:sz w:val="22"/>
          <w:szCs w:val="22"/>
        </w:rPr>
        <w:fldChar w:fldCharType="end"/>
      </w:r>
      <w:r w:rsidRPr="00F81737">
        <w:rPr>
          <w:rFonts w:asciiTheme="minorHAnsi" w:hAnsiTheme="minorHAnsi" w:cstheme="minorHAnsi"/>
          <w:noProof/>
          <w:sz w:val="22"/>
          <w:szCs w:val="22"/>
        </w:rPr>
        <w:t xml:space="preserve"> did not assess Sexual Wellbeing</w:t>
      </w:r>
      <w:r>
        <w:rPr>
          <w:rFonts w:asciiTheme="minorHAnsi" w:hAnsiTheme="minorHAnsi" w:cstheme="minorHAnsi"/>
          <w:noProof/>
          <w:sz w:val="22"/>
          <w:szCs w:val="22"/>
        </w:rPr>
        <w:t>. W</w:t>
      </w:r>
      <w:r w:rsidRPr="00F81737">
        <w:rPr>
          <w:rFonts w:asciiTheme="minorHAnsi" w:hAnsiTheme="minorHAnsi" w:cstheme="minorHAnsi"/>
          <w:noProof/>
          <w:sz w:val="22"/>
          <w:szCs w:val="22"/>
        </w:rPr>
        <w:t xml:space="preserve">hen </w:t>
      </w:r>
      <w:r>
        <w:rPr>
          <w:rFonts w:asciiTheme="minorHAnsi" w:hAnsiTheme="minorHAnsi" w:cstheme="minorHAnsi"/>
          <w:noProof/>
          <w:sz w:val="22"/>
          <w:szCs w:val="22"/>
        </w:rPr>
        <w:t>the Sexual Wellbeing</w:t>
      </w:r>
      <w:r w:rsidRPr="00F81737">
        <w:rPr>
          <w:rFonts w:asciiTheme="minorHAnsi" w:hAnsiTheme="minorHAnsi" w:cstheme="minorHAnsi"/>
          <w:noProof/>
          <w:sz w:val="22"/>
          <w:szCs w:val="22"/>
        </w:rPr>
        <w:t xml:space="preserve"> domain is excluded from the results obtained by</w:t>
      </w:r>
      <w:r>
        <w:rPr>
          <w:rFonts w:asciiTheme="minorHAnsi" w:hAnsiTheme="minorHAnsi" w:cstheme="minorHAnsi"/>
          <w:noProof/>
          <w:sz w:val="22"/>
          <w:szCs w:val="22"/>
        </w:rPr>
        <w:t xml:space="preserve"> </w:t>
      </w:r>
      <w:r>
        <w:rPr>
          <w:rFonts w:asciiTheme="minorHAnsi" w:hAnsiTheme="minorHAnsi" w:cstheme="minorHAnsi"/>
          <w:noProof/>
          <w:sz w:val="22"/>
          <w:szCs w:val="22"/>
        </w:rPr>
        <w:fldChar w:fldCharType="begin"/>
      </w:r>
      <w:r>
        <w:rPr>
          <w:rFonts w:asciiTheme="minorHAnsi" w:hAnsiTheme="minorHAnsi" w:cstheme="minorHAnsi"/>
          <w:noProof/>
          <w:sz w:val="22"/>
          <w:szCs w:val="22"/>
        </w:rPr>
        <w:instrText xml:space="preserve"> ADDIN EN.CITE &lt;EndNote&gt;&lt;Cite AuthorYear="1"&gt;&lt;Author&gt;Kapella&lt;/Author&gt;&lt;Year&gt;2015&lt;/Year&gt;&lt;RecNum&gt;504&lt;/RecNum&gt;&lt;DisplayText&gt;Kapella et al. (2015)&lt;/DisplayText&gt;&lt;record&gt;&lt;rec-number&gt;504&lt;/rec-number&gt;&lt;foreign-keys&gt;&lt;key app="EN" db-id="dfrfvff54xvadleprsvv55vszrxdrer00p2r" timestamp="1570531016" guid="2bbd0c44-c0b9-4df4-9256-7fdd7b044816"&gt;504&lt;/key&gt;&lt;/foreign-keys&gt;&lt;ref-type name="Journal Article"&gt;17&lt;/ref-type&gt;&lt;contributors&gt;&lt;authors&gt;&lt;author&gt;Kapella, Mary C.&lt;/author&gt;&lt;author&gt;Berger, Barbara E.&lt;/author&gt;&lt;author&gt;Vern, Boris A.&lt;/author&gt;&lt;author&gt;Vispute, Sachin&lt;/author&gt;&lt;author&gt;Prasad, Bharati&lt;/author&gt;&lt;author&gt;Carley, David W.&lt;/author&gt;&lt;/authors&gt;&lt;/contributors&gt;&lt;titles&gt;&lt;title&gt;Health-related stigma as a determinant of functioning in young adults with narcolepsy&lt;/title&gt;&lt;secondary-title&gt;PLOS ONE&lt;/secondary-title&gt;&lt;alt-title&gt;PLoS One&lt;/alt-title&gt;&lt;/titles&gt;&lt;periodical&gt;&lt;full-title&gt;PLoS ONE&lt;/full-title&gt;&lt;/periodical&gt;&lt;alt-periodical&gt;&lt;full-title&gt;PLoS ONE&lt;/full-title&gt;&lt;/alt-periodical&gt;&lt;pages&gt;e0122478-e0122478&lt;/pages&gt;&lt;volume&gt;10&lt;/volume&gt;&lt;number&gt;4&lt;/number&gt;&lt;keywords&gt;&lt;keyword&gt;Adolescent&lt;/keyword&gt;&lt;keyword&gt;Anxiety/epidemiology&lt;/keyword&gt;&lt;keyword&gt;Case-Control Studies&lt;/keyword&gt;&lt;keyword&gt;Cataplexy&lt;/keyword&gt;&lt;keyword&gt;Cross-Sectional Studies&lt;/keyword&gt;&lt;keyword&gt;Depression/epidemiology&lt;/keyword&gt;&lt;keyword&gt;Employment&lt;/keyword&gt;&lt;keyword&gt;Female&lt;/keyword&gt;&lt;keyword&gt;Humans&lt;/keyword&gt;&lt;keyword&gt;Male&lt;/keyword&gt;&lt;keyword&gt;Narcolepsy/epidemiology/*psychology&lt;/keyword&gt;&lt;keyword&gt;Quality of Life&lt;/keyword&gt;&lt;keyword&gt;Social Stigma&lt;/keyword&gt;&lt;keyword&gt;Young Adult&lt;/keyword&gt;&lt;/keywords&gt;&lt;dates&gt;&lt;year&gt;2015&lt;/year&gt;&lt;/dates&gt;&lt;publisher&gt;Public Library of Science&lt;/publisher&gt;&lt;isbn&gt;1932-6203&lt;/isbn&gt;&lt;accession-num&gt;25898361&lt;/accession-num&gt;&lt;urls&gt;&lt;related-urls&gt;&lt;url&gt;https://www.ncbi.nlm.nih.gov/pubmed/25898361&lt;/url&gt;&lt;url&gt;https://www.ncbi.nlm.nih.gov/pmc/articles/PMC4405359/&lt;/url&gt;&lt;/related-urls&gt;&lt;/urls&gt;&lt;electronic-resource-num&gt;10.1371/journal.pone.0122478&lt;/electronic-resource-num&gt;&lt;remote-database-name&gt;PubMed&lt;/remote-database-name&gt;&lt;language&gt;eng&lt;/language&gt;&lt;/record&gt;&lt;/Cite&gt;&lt;/EndNote&gt;</w:instrText>
      </w:r>
      <w:r>
        <w:rPr>
          <w:rFonts w:asciiTheme="minorHAnsi" w:hAnsiTheme="minorHAnsi" w:cstheme="minorHAnsi"/>
          <w:noProof/>
          <w:sz w:val="22"/>
          <w:szCs w:val="22"/>
        </w:rPr>
        <w:fldChar w:fldCharType="separate"/>
      </w:r>
      <w:r>
        <w:rPr>
          <w:rFonts w:asciiTheme="minorHAnsi" w:hAnsiTheme="minorHAnsi" w:cstheme="minorHAnsi"/>
          <w:noProof/>
          <w:sz w:val="22"/>
          <w:szCs w:val="22"/>
        </w:rPr>
        <w:t>Kapella et al.</w:t>
      </w:r>
      <w:r w:rsidR="00986D3A">
        <w:rPr>
          <w:rFonts w:asciiTheme="minorHAnsi" w:hAnsiTheme="minorHAnsi" w:cstheme="minorHAnsi"/>
          <w:noProof/>
          <w:sz w:val="22"/>
          <w:szCs w:val="22"/>
        </w:rPr>
        <w:t>,</w:t>
      </w:r>
      <w:r>
        <w:rPr>
          <w:rFonts w:asciiTheme="minorHAnsi" w:hAnsiTheme="minorHAnsi" w:cstheme="minorHAnsi"/>
          <w:noProof/>
          <w:sz w:val="22"/>
          <w:szCs w:val="22"/>
        </w:rPr>
        <w:t xml:space="preserve"> (2015)</w:t>
      </w:r>
      <w:r>
        <w:rPr>
          <w:rFonts w:asciiTheme="minorHAnsi" w:hAnsiTheme="minorHAnsi" w:cstheme="minorHAnsi"/>
          <w:noProof/>
          <w:sz w:val="22"/>
          <w:szCs w:val="22"/>
        </w:rPr>
        <w:fldChar w:fldCharType="end"/>
      </w:r>
      <w:r>
        <w:rPr>
          <w:rFonts w:asciiTheme="minorHAnsi" w:hAnsiTheme="minorHAnsi" w:cstheme="minorHAnsi"/>
          <w:noProof/>
          <w:sz w:val="22"/>
          <w:szCs w:val="22"/>
        </w:rPr>
        <w:t xml:space="preserve">, </w:t>
      </w:r>
      <w:r w:rsidRPr="00F81737">
        <w:rPr>
          <w:rFonts w:asciiTheme="minorHAnsi" w:hAnsiTheme="minorHAnsi" w:cstheme="minorHAnsi"/>
          <w:noProof/>
          <w:sz w:val="22"/>
          <w:szCs w:val="22"/>
        </w:rPr>
        <w:t>their adjusted total score becomes 10.3. The FOSQ-10, a concise version of the FOSQ, was utilised b</w:t>
      </w:r>
      <w:r>
        <w:rPr>
          <w:rFonts w:asciiTheme="minorHAnsi" w:hAnsiTheme="minorHAnsi" w:cstheme="minorHAnsi"/>
          <w:noProof/>
          <w:sz w:val="22"/>
          <w:szCs w:val="22"/>
        </w:rPr>
        <w:t xml:space="preserve">y </w:t>
      </w:r>
      <w:r>
        <w:rPr>
          <w:rFonts w:asciiTheme="minorHAnsi" w:hAnsiTheme="minorHAnsi" w:cstheme="minorHAnsi"/>
          <w:noProof/>
          <w:sz w:val="22"/>
          <w:szCs w:val="22"/>
        </w:rPr>
        <w:fldChar w:fldCharType="begin"/>
      </w:r>
      <w:r>
        <w:rPr>
          <w:rFonts w:asciiTheme="minorHAnsi" w:hAnsiTheme="minorHAnsi" w:cstheme="minorHAnsi"/>
          <w:noProof/>
          <w:sz w:val="22"/>
          <w:szCs w:val="22"/>
        </w:rPr>
        <w:instrText xml:space="preserve"> ADDIN EN.CITE &lt;EndNote&gt;&lt;Cite AuthorYear="1"&gt;&lt;Author&gt;Emsellem&lt;/Author&gt;&lt;Year&gt;2020&lt;/Year&gt;&lt;RecNum&gt;833&lt;/RecNum&gt;&lt;DisplayText&gt;Emsellem et al. (2020)&lt;/DisplayText&gt;&lt;record&gt;&lt;rec-number&gt;833&lt;/rec-number&gt;&lt;foreign-keys&gt;&lt;key app="EN" db-id="dfrfvff54xvadleprsvv55vszrxdrer00p2r" timestamp="1578912250" guid="e741d19d-f995-4c75-beae-f93322aee24b"&gt;833&lt;/key&gt;&lt;/foreign-keys&gt;&lt;ref-type name="Journal Article"&gt;17&lt;/ref-type&gt;&lt;contributors&gt;&lt;authors&gt;&lt;author&gt;Emsellem, Helene A.&lt;/author&gt;&lt;author&gt;Thorpy, Michael J.&lt;/author&gt;&lt;author&gt;Lammers, Gert Jan&lt;/author&gt;&lt;author&gt;Shapiro, Colin M.&lt;/author&gt;&lt;author&gt;Mayer, Geert&lt;/author&gt;&lt;author&gt;Plazzi, Giuseppe&lt;/author&gt;&lt;author&gt;Chen, Dan&lt;/author&gt;&lt;author&gt;Carter, Lawrence P.&lt;/author&gt;&lt;author&gt;Villa, Kathleen F.&lt;/author&gt;&lt;author&gt;Lee, Lawrence&lt;/author&gt;&lt;author&gt;Menno, Diane&lt;/author&gt;&lt;author&gt;Black, Jed&lt;/author&gt;&lt;author&gt;Dauvilliers, Yves&lt;/author&gt;&lt;/authors&gt;&lt;/contributors&gt;&lt;titles&gt;&lt;title&gt;Measures of functional outcomes, work productivity, and quality of life from a randomized, phase 3 study of solriamfetol in participants with narcolepsy&lt;/title&gt;&lt;secondary-title&gt;Sleep Medicine&lt;/secondary-title&gt;&lt;/titles&gt;&lt;periodical&gt;&lt;full-title&gt;Sleep Medicine&lt;/full-title&gt;&lt;/periodical&gt;&lt;pages&gt;128-136&lt;/pages&gt;&lt;volume&gt;67&lt;/volume&gt;&lt;dates&gt;&lt;year&gt;2020&lt;/year&gt;&lt;/dates&gt;&lt;publisher&gt;Elsevier BV&lt;/publisher&gt;&lt;isbn&gt;1389-9457&lt;/isbn&gt;&lt;urls&gt;&lt;related-urls&gt;&lt;url&gt;https://dx.doi.org/10.1016/j.sleep.2019.11.1250&lt;/url&gt;&lt;/related-urls&gt;&lt;/urls&gt;&lt;electronic-resource-num&gt;10.1016/j.sleep.2019.11.1250&lt;/electronic-resource-num&gt;&lt;/record&gt;&lt;/Cite&gt;&lt;/EndNote&gt;</w:instrText>
      </w:r>
      <w:r>
        <w:rPr>
          <w:rFonts w:asciiTheme="minorHAnsi" w:hAnsiTheme="minorHAnsi" w:cstheme="minorHAnsi"/>
          <w:noProof/>
          <w:sz w:val="22"/>
          <w:szCs w:val="22"/>
        </w:rPr>
        <w:fldChar w:fldCharType="separate"/>
      </w:r>
      <w:r>
        <w:rPr>
          <w:rFonts w:asciiTheme="minorHAnsi" w:hAnsiTheme="minorHAnsi" w:cstheme="minorHAnsi"/>
          <w:noProof/>
          <w:sz w:val="22"/>
          <w:szCs w:val="22"/>
        </w:rPr>
        <w:t>Emsellem et al.</w:t>
      </w:r>
      <w:r w:rsidR="00986D3A">
        <w:rPr>
          <w:rFonts w:asciiTheme="minorHAnsi" w:hAnsiTheme="minorHAnsi" w:cstheme="minorHAnsi"/>
          <w:noProof/>
          <w:sz w:val="22"/>
          <w:szCs w:val="22"/>
        </w:rPr>
        <w:t>,</w:t>
      </w:r>
      <w:r>
        <w:rPr>
          <w:rFonts w:asciiTheme="minorHAnsi" w:hAnsiTheme="minorHAnsi" w:cstheme="minorHAnsi"/>
          <w:noProof/>
          <w:sz w:val="22"/>
          <w:szCs w:val="22"/>
        </w:rPr>
        <w:t xml:space="preserve"> (2020)</w:t>
      </w:r>
      <w:r>
        <w:rPr>
          <w:rFonts w:asciiTheme="minorHAnsi" w:hAnsiTheme="minorHAnsi" w:cstheme="minorHAnsi"/>
          <w:noProof/>
          <w:sz w:val="22"/>
          <w:szCs w:val="22"/>
        </w:rPr>
        <w:fldChar w:fldCharType="end"/>
      </w:r>
      <w:r w:rsidRPr="00F81737">
        <w:rPr>
          <w:rFonts w:asciiTheme="minorHAnsi" w:hAnsiTheme="minorHAnsi" w:cstheme="minorHAnsi"/>
          <w:noProof/>
          <w:sz w:val="22"/>
          <w:szCs w:val="22"/>
        </w:rPr>
        <w:t xml:space="preserve"> The total scores </w:t>
      </w:r>
      <w:r>
        <w:rPr>
          <w:rFonts w:asciiTheme="minorHAnsi" w:hAnsiTheme="minorHAnsi" w:cstheme="minorHAnsi"/>
          <w:noProof/>
          <w:sz w:val="22"/>
          <w:szCs w:val="22"/>
        </w:rPr>
        <w:t>for the FOSQ-10</w:t>
      </w:r>
      <w:r w:rsidRPr="00F81737">
        <w:rPr>
          <w:rFonts w:asciiTheme="minorHAnsi" w:hAnsiTheme="minorHAnsi" w:cstheme="minorHAnsi"/>
          <w:noProof/>
          <w:sz w:val="22"/>
          <w:szCs w:val="22"/>
        </w:rPr>
        <w:t xml:space="preserve"> ranged from 11.4-12.2, with a mean </w:t>
      </w:r>
      <w:r>
        <w:rPr>
          <w:rFonts w:asciiTheme="minorHAnsi" w:hAnsiTheme="minorHAnsi" w:cstheme="minorHAnsi"/>
          <w:noProof/>
          <w:sz w:val="22"/>
          <w:szCs w:val="22"/>
        </w:rPr>
        <w:t xml:space="preserve">total score </w:t>
      </w:r>
      <w:r w:rsidRPr="00F81737">
        <w:rPr>
          <w:rFonts w:asciiTheme="minorHAnsi" w:hAnsiTheme="minorHAnsi" w:cstheme="minorHAnsi"/>
          <w:noProof/>
          <w:sz w:val="22"/>
          <w:szCs w:val="22"/>
        </w:rPr>
        <w:t>of 11.675 (3.21)</w:t>
      </w:r>
      <w:r>
        <w:rPr>
          <w:rFonts w:asciiTheme="minorHAnsi" w:hAnsiTheme="minorHAnsi" w:cstheme="minorHAnsi"/>
          <w:noProof/>
          <w:sz w:val="22"/>
          <w:szCs w:val="22"/>
        </w:rPr>
        <w:t xml:space="preserve"> reported</w:t>
      </w:r>
      <w:r w:rsidRPr="00F81737">
        <w:rPr>
          <w:rFonts w:asciiTheme="minorHAnsi" w:hAnsiTheme="minorHAnsi" w:cstheme="minorHAnsi"/>
          <w:noProof/>
          <w:sz w:val="22"/>
          <w:szCs w:val="22"/>
        </w:rPr>
        <w:t>.</w:t>
      </w:r>
    </w:p>
    <w:p w14:paraId="6C17FAEF" w14:textId="77777777" w:rsidR="00797C11" w:rsidRPr="00082A08" w:rsidRDefault="00797C11" w:rsidP="00797C11">
      <w:pPr>
        <w:spacing w:line="360" w:lineRule="auto"/>
        <w:jc w:val="both"/>
        <w:rPr>
          <w:rFonts w:asciiTheme="minorHAnsi" w:hAnsiTheme="minorHAnsi" w:cstheme="minorHAnsi"/>
          <w:bCs/>
          <w:sz w:val="22"/>
          <w:szCs w:val="22"/>
        </w:rPr>
      </w:pPr>
    </w:p>
    <w:p w14:paraId="22B0BAA7" w14:textId="7AEDAC3C" w:rsidR="00D8199D" w:rsidRPr="00B6153C" w:rsidRDefault="00797C11" w:rsidP="00797C11">
      <w:pPr>
        <w:spacing w:line="360" w:lineRule="auto"/>
        <w:jc w:val="both"/>
        <w:rPr>
          <w:rFonts w:asciiTheme="minorHAnsi" w:hAnsiTheme="minorHAnsi" w:cstheme="minorHAnsi"/>
          <w:bCs/>
          <w:sz w:val="22"/>
          <w:szCs w:val="22"/>
        </w:rPr>
      </w:pPr>
      <w:r>
        <w:rPr>
          <w:rFonts w:asciiTheme="minorHAnsi" w:hAnsiTheme="minorHAnsi" w:cstheme="minorHAnsi"/>
          <w:b/>
          <w:bCs/>
          <w:sz w:val="22"/>
          <w:szCs w:val="22"/>
        </w:rPr>
        <w:t>3.</w:t>
      </w:r>
      <w:r w:rsidR="004F56C7">
        <w:rPr>
          <w:rFonts w:asciiTheme="minorHAnsi" w:hAnsiTheme="minorHAnsi" w:cstheme="minorHAnsi"/>
          <w:b/>
          <w:bCs/>
          <w:sz w:val="22"/>
          <w:szCs w:val="22"/>
        </w:rPr>
        <w:t>7</w:t>
      </w:r>
      <w:r>
        <w:rPr>
          <w:rFonts w:asciiTheme="minorHAnsi" w:hAnsiTheme="minorHAnsi" w:cstheme="minorHAnsi"/>
          <w:b/>
          <w:bCs/>
          <w:sz w:val="22"/>
          <w:szCs w:val="22"/>
        </w:rPr>
        <w:t xml:space="preserve">.3 </w:t>
      </w:r>
      <w:r w:rsidRPr="00F81737">
        <w:rPr>
          <w:rFonts w:asciiTheme="minorHAnsi" w:hAnsiTheme="minorHAnsi" w:cstheme="minorHAnsi"/>
          <w:b/>
          <w:bCs/>
          <w:sz w:val="22"/>
          <w:szCs w:val="22"/>
        </w:rPr>
        <w:t xml:space="preserve">Concise Short Forms: </w:t>
      </w:r>
      <w:r w:rsidRPr="00F81737">
        <w:rPr>
          <w:rFonts w:asciiTheme="minorHAnsi" w:hAnsiTheme="minorHAnsi" w:cstheme="minorHAnsi"/>
          <w:bCs/>
          <w:sz w:val="22"/>
          <w:szCs w:val="22"/>
        </w:rPr>
        <w:t xml:space="preserve">The SF8 and SF12 were utilised </w:t>
      </w:r>
      <w:r w:rsidRPr="00F81737">
        <w:rPr>
          <w:rFonts w:asciiTheme="minorHAnsi" w:hAnsiTheme="minorHAnsi" w:cstheme="minorHAnsi"/>
          <w:bCs/>
          <w:sz w:val="22"/>
          <w:szCs w:val="22"/>
        </w:rPr>
        <w:fldChar w:fldCharType="begin">
          <w:fldData xml:space="preserve">PEVuZE5vdGU+PENpdGUgQXV0aG9yWWVhcj0iMSI+PEF1dGhvcj5LYXlhYmE8L0F1dGhvcj48WWVh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</w:fldData>
        </w:fldChar>
      </w:r>
      <w:r>
        <w:rPr>
          <w:rFonts w:asciiTheme="minorHAnsi" w:hAnsiTheme="minorHAnsi" w:cstheme="minorHAnsi"/>
          <w:bCs/>
          <w:sz w:val="22"/>
          <w:szCs w:val="22"/>
        </w:rPr>
        <w:instrText xml:space="preserve"> ADDIN EN.CITE </w:instrText>
      </w:r>
      <w:r>
        <w:rPr>
          <w:rFonts w:asciiTheme="minorHAnsi" w:hAnsiTheme="minorHAnsi" w:cstheme="minorHAnsi"/>
          <w:bCs/>
          <w:sz w:val="22"/>
          <w:szCs w:val="22"/>
        </w:rPr>
        <w:fldChar w:fldCharType="begin">
          <w:fldData xml:space="preserve">PEVuZE5vdGU+PENpdGUgQXV0aG9yWWVhcj0iMSI+PEF1dGhvcj5LYXlhYmE8L0F1dGhvcj48WWVh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</w:fldData>
        </w:fldChar>
      </w:r>
      <w:r>
        <w:rPr>
          <w:rFonts w:asciiTheme="minorHAnsi" w:hAnsiTheme="minorHAnsi" w:cstheme="minorHAnsi"/>
          <w:bCs/>
          <w:sz w:val="22"/>
          <w:szCs w:val="22"/>
        </w:rPr>
        <w:instrText xml:space="preserve"> ADDIN EN.CITE.DATA </w:instrText>
      </w:r>
      <w:r>
        <w:rPr>
          <w:rFonts w:asciiTheme="minorHAnsi" w:hAnsiTheme="minorHAnsi" w:cstheme="minorHAnsi"/>
          <w:bCs/>
          <w:sz w:val="22"/>
          <w:szCs w:val="22"/>
        </w:rPr>
      </w:r>
      <w:r>
        <w:rPr>
          <w:rFonts w:asciiTheme="minorHAnsi" w:hAnsiTheme="minorHAnsi" w:cstheme="minorHAnsi"/>
          <w:bCs/>
          <w:sz w:val="22"/>
          <w:szCs w:val="22"/>
        </w:rPr>
        <w:fldChar w:fldCharType="end"/>
      </w:r>
      <w:r w:rsidRPr="00F81737">
        <w:rPr>
          <w:rFonts w:asciiTheme="minorHAnsi" w:hAnsiTheme="minorHAnsi" w:cstheme="minorHAnsi"/>
          <w:bCs/>
          <w:sz w:val="22"/>
          <w:szCs w:val="22"/>
        </w:rPr>
      </w:r>
      <w:r w:rsidRPr="00F81737">
        <w:rPr>
          <w:rFonts w:asciiTheme="minorHAnsi" w:hAnsiTheme="minorHAnsi" w:cstheme="minorHAnsi"/>
          <w:bCs/>
          <w:sz w:val="22"/>
          <w:szCs w:val="22"/>
        </w:rPr>
        <w:fldChar w:fldCharType="separate"/>
      </w:r>
      <w:r>
        <w:rPr>
          <w:rFonts w:asciiTheme="minorHAnsi" w:hAnsiTheme="minorHAnsi" w:cstheme="minorHAnsi"/>
          <w:bCs/>
          <w:noProof/>
          <w:sz w:val="22"/>
          <w:szCs w:val="22"/>
        </w:rPr>
        <w:t>Kayaba et al.</w:t>
      </w:r>
      <w:r w:rsidR="00986D3A">
        <w:rPr>
          <w:rFonts w:asciiTheme="minorHAnsi" w:hAnsiTheme="minorHAnsi" w:cstheme="minorHAnsi"/>
          <w:bCs/>
          <w:noProof/>
          <w:sz w:val="22"/>
          <w:szCs w:val="22"/>
        </w:rPr>
        <w:t>,</w:t>
      </w:r>
      <w:r>
        <w:rPr>
          <w:rFonts w:asciiTheme="minorHAnsi" w:hAnsiTheme="minorHAnsi" w:cstheme="minorHAnsi"/>
          <w:bCs/>
          <w:noProof/>
          <w:sz w:val="22"/>
          <w:szCs w:val="22"/>
        </w:rPr>
        <w:t xml:space="preserve"> (2018)</w:t>
      </w:r>
      <w:r w:rsidRPr="00F81737">
        <w:rPr>
          <w:rFonts w:asciiTheme="minorHAnsi" w:hAnsiTheme="minorHAnsi" w:cstheme="minorHAnsi"/>
          <w:bCs/>
          <w:sz w:val="22"/>
          <w:szCs w:val="22"/>
        </w:rPr>
        <w:fldChar w:fldCharType="end"/>
      </w:r>
      <w:r w:rsidRPr="00F81737">
        <w:rPr>
          <w:rFonts w:asciiTheme="minorHAnsi" w:hAnsiTheme="minorHAnsi" w:cstheme="minorHAnsi"/>
          <w:bCs/>
          <w:sz w:val="22"/>
          <w:szCs w:val="22"/>
        </w:rPr>
        <w:t xml:space="preserve"> and </w:t>
      </w:r>
      <w:r w:rsidRPr="00F81737">
        <w:rPr>
          <w:rFonts w:asciiTheme="minorHAnsi" w:hAnsiTheme="minorHAnsi" w:cstheme="minorHAnsi"/>
          <w:bCs/>
          <w:sz w:val="22"/>
          <w:szCs w:val="22"/>
        </w:rPr>
        <w:fldChar w:fldCharType="begin">
          <w:fldData xml:space="preserve">PEVuZE5vdGU+PENpdGUgQXV0aG9yWWVhcj0iMSI+PEF1dGhvcj5GbG9yZXM8L0F1dGhvcj48WWVh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</w:fldData>
        </w:fldChar>
      </w:r>
      <w:r>
        <w:rPr>
          <w:rFonts w:asciiTheme="minorHAnsi" w:hAnsiTheme="minorHAnsi" w:cstheme="minorHAnsi"/>
          <w:bCs/>
          <w:sz w:val="22"/>
          <w:szCs w:val="22"/>
        </w:rPr>
        <w:instrText xml:space="preserve"> ADDIN EN.CITE </w:instrText>
      </w:r>
      <w:r>
        <w:rPr>
          <w:rFonts w:asciiTheme="minorHAnsi" w:hAnsiTheme="minorHAnsi" w:cstheme="minorHAnsi"/>
          <w:bCs/>
          <w:sz w:val="22"/>
          <w:szCs w:val="22"/>
        </w:rPr>
        <w:fldChar w:fldCharType="begin">
          <w:fldData xml:space="preserve">PEVuZE5vdGU+PENpdGUgQXV0aG9yWWVhcj0iMSI+PEF1dGhvcj5GbG9yZXM8L0F1dGhvcj48WWVh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</w:fldData>
        </w:fldChar>
      </w:r>
      <w:r>
        <w:rPr>
          <w:rFonts w:asciiTheme="minorHAnsi" w:hAnsiTheme="minorHAnsi" w:cstheme="minorHAnsi"/>
          <w:bCs/>
          <w:sz w:val="22"/>
          <w:szCs w:val="22"/>
        </w:rPr>
        <w:instrText xml:space="preserve"> ADDIN EN.CITE.DATA </w:instrText>
      </w:r>
      <w:r>
        <w:rPr>
          <w:rFonts w:asciiTheme="minorHAnsi" w:hAnsiTheme="minorHAnsi" w:cstheme="minorHAnsi"/>
          <w:bCs/>
          <w:sz w:val="22"/>
          <w:szCs w:val="22"/>
        </w:rPr>
      </w:r>
      <w:r>
        <w:rPr>
          <w:rFonts w:asciiTheme="minorHAnsi" w:hAnsiTheme="minorHAnsi" w:cstheme="minorHAnsi"/>
          <w:bCs/>
          <w:sz w:val="22"/>
          <w:szCs w:val="22"/>
        </w:rPr>
        <w:fldChar w:fldCharType="end"/>
      </w:r>
      <w:r w:rsidRPr="00F81737">
        <w:rPr>
          <w:rFonts w:asciiTheme="minorHAnsi" w:hAnsiTheme="minorHAnsi" w:cstheme="minorHAnsi"/>
          <w:bCs/>
          <w:sz w:val="22"/>
          <w:szCs w:val="22"/>
        </w:rPr>
      </w:r>
      <w:r w:rsidRPr="00F81737">
        <w:rPr>
          <w:rFonts w:asciiTheme="minorHAnsi" w:hAnsiTheme="minorHAnsi" w:cstheme="minorHAnsi"/>
          <w:bCs/>
          <w:sz w:val="22"/>
          <w:szCs w:val="22"/>
        </w:rPr>
        <w:fldChar w:fldCharType="separate"/>
      </w:r>
      <w:r>
        <w:rPr>
          <w:rFonts w:asciiTheme="minorHAnsi" w:hAnsiTheme="minorHAnsi" w:cstheme="minorHAnsi"/>
          <w:bCs/>
          <w:noProof/>
          <w:sz w:val="22"/>
          <w:szCs w:val="22"/>
        </w:rPr>
        <w:t>Flores et al.</w:t>
      </w:r>
      <w:r w:rsidR="00986D3A">
        <w:rPr>
          <w:rFonts w:asciiTheme="minorHAnsi" w:hAnsiTheme="minorHAnsi" w:cstheme="minorHAnsi"/>
          <w:bCs/>
          <w:noProof/>
          <w:sz w:val="22"/>
          <w:szCs w:val="22"/>
        </w:rPr>
        <w:t>,</w:t>
      </w:r>
      <w:r>
        <w:rPr>
          <w:rFonts w:asciiTheme="minorHAnsi" w:hAnsiTheme="minorHAnsi" w:cstheme="minorHAnsi"/>
          <w:bCs/>
          <w:noProof/>
          <w:sz w:val="22"/>
          <w:szCs w:val="22"/>
        </w:rPr>
        <w:t xml:space="preserve"> (2016)</w:t>
      </w:r>
      <w:r w:rsidRPr="00F81737">
        <w:rPr>
          <w:rFonts w:asciiTheme="minorHAnsi" w:hAnsiTheme="minorHAnsi" w:cstheme="minorHAnsi"/>
          <w:bCs/>
          <w:sz w:val="22"/>
          <w:szCs w:val="22"/>
        </w:rPr>
        <w:fldChar w:fldCharType="end"/>
      </w:r>
      <w:r w:rsidRPr="00F81737">
        <w:rPr>
          <w:rFonts w:asciiTheme="minorHAnsi" w:hAnsiTheme="minorHAnsi" w:cstheme="minorHAnsi"/>
          <w:bCs/>
          <w:sz w:val="22"/>
          <w:szCs w:val="22"/>
        </w:rPr>
        <w:t xml:space="preserve">, respectively. The study by </w:t>
      </w:r>
      <w:r w:rsidRPr="00F81737">
        <w:rPr>
          <w:rFonts w:asciiTheme="minorHAnsi" w:hAnsiTheme="minorHAnsi" w:cstheme="minorHAnsi"/>
          <w:bCs/>
          <w:sz w:val="22"/>
          <w:szCs w:val="22"/>
        </w:rPr>
        <w:fldChar w:fldCharType="begin">
          <w:fldData xml:space="preserve">PEVuZE5vdGU+PENpdGUgQXV0aG9yWWVhcj0iMSI+PEF1dGhvcj5GbG9yZXM8L0F1dGhvcj48WWVh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</w:fldData>
        </w:fldChar>
      </w:r>
      <w:r>
        <w:rPr>
          <w:rFonts w:asciiTheme="minorHAnsi" w:hAnsiTheme="minorHAnsi" w:cstheme="minorHAnsi"/>
          <w:bCs/>
          <w:sz w:val="22"/>
          <w:szCs w:val="22"/>
        </w:rPr>
        <w:instrText xml:space="preserve"> ADDIN EN.CITE </w:instrText>
      </w:r>
      <w:r>
        <w:rPr>
          <w:rFonts w:asciiTheme="minorHAnsi" w:hAnsiTheme="minorHAnsi" w:cstheme="minorHAnsi"/>
          <w:bCs/>
          <w:sz w:val="22"/>
          <w:szCs w:val="22"/>
        </w:rPr>
        <w:fldChar w:fldCharType="begin">
          <w:fldData xml:space="preserve">PEVuZE5vdGU+PENpdGUgQXV0aG9yWWVhcj0iMSI+PEF1dGhvcj5GbG9yZXM8L0F1dGhvcj48WWVh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</w:fldData>
        </w:fldChar>
      </w:r>
      <w:r>
        <w:rPr>
          <w:rFonts w:asciiTheme="minorHAnsi" w:hAnsiTheme="minorHAnsi" w:cstheme="minorHAnsi"/>
          <w:bCs/>
          <w:sz w:val="22"/>
          <w:szCs w:val="22"/>
        </w:rPr>
        <w:instrText xml:space="preserve"> ADDIN EN.CITE.DATA </w:instrText>
      </w:r>
      <w:r>
        <w:rPr>
          <w:rFonts w:asciiTheme="minorHAnsi" w:hAnsiTheme="minorHAnsi" w:cstheme="minorHAnsi"/>
          <w:bCs/>
          <w:sz w:val="22"/>
          <w:szCs w:val="22"/>
        </w:rPr>
      </w:r>
      <w:r>
        <w:rPr>
          <w:rFonts w:asciiTheme="minorHAnsi" w:hAnsiTheme="minorHAnsi" w:cstheme="minorHAnsi"/>
          <w:bCs/>
          <w:sz w:val="22"/>
          <w:szCs w:val="22"/>
        </w:rPr>
        <w:fldChar w:fldCharType="end"/>
      </w:r>
      <w:r w:rsidRPr="00F81737">
        <w:rPr>
          <w:rFonts w:asciiTheme="minorHAnsi" w:hAnsiTheme="minorHAnsi" w:cstheme="minorHAnsi"/>
          <w:bCs/>
          <w:sz w:val="22"/>
          <w:szCs w:val="22"/>
        </w:rPr>
      </w:r>
      <w:r w:rsidRPr="00F81737">
        <w:rPr>
          <w:rFonts w:asciiTheme="minorHAnsi" w:hAnsiTheme="minorHAnsi" w:cstheme="minorHAnsi"/>
          <w:bCs/>
          <w:sz w:val="22"/>
          <w:szCs w:val="22"/>
        </w:rPr>
        <w:fldChar w:fldCharType="separate"/>
      </w:r>
      <w:r>
        <w:rPr>
          <w:rFonts w:asciiTheme="minorHAnsi" w:hAnsiTheme="minorHAnsi" w:cstheme="minorHAnsi"/>
          <w:bCs/>
          <w:noProof/>
          <w:sz w:val="22"/>
          <w:szCs w:val="22"/>
        </w:rPr>
        <w:t>Flores et al. (2016)</w:t>
      </w:r>
      <w:r w:rsidRPr="00F81737">
        <w:rPr>
          <w:rFonts w:asciiTheme="minorHAnsi" w:hAnsiTheme="minorHAnsi" w:cstheme="minorHAnsi"/>
          <w:bCs/>
          <w:sz w:val="22"/>
          <w:szCs w:val="22"/>
        </w:rPr>
        <w:fldChar w:fldCharType="end"/>
      </w:r>
      <w:r>
        <w:rPr>
          <w:rFonts w:asciiTheme="minorHAnsi" w:hAnsiTheme="minorHAnsi" w:cstheme="minorHAnsi"/>
          <w:bCs/>
          <w:sz w:val="22"/>
          <w:szCs w:val="22"/>
        </w:rPr>
        <w:t xml:space="preserve">  </w:t>
      </w:r>
      <w:r w:rsidRPr="00F81737">
        <w:rPr>
          <w:rFonts w:asciiTheme="minorHAnsi" w:hAnsiTheme="minorHAnsi" w:cstheme="minorHAnsi"/>
          <w:bCs/>
          <w:sz w:val="22"/>
          <w:szCs w:val="22"/>
        </w:rPr>
        <w:t xml:space="preserve">failed to report the SF12 results obtained by their study. The study </w:t>
      </w:r>
      <w:r>
        <w:rPr>
          <w:rFonts w:asciiTheme="minorHAnsi" w:hAnsiTheme="minorHAnsi" w:cstheme="minorHAnsi"/>
          <w:bCs/>
          <w:sz w:val="22"/>
          <w:szCs w:val="22"/>
        </w:rPr>
        <w:t>by</w:t>
      </w:r>
      <w:r w:rsidRPr="00F81737">
        <w:rPr>
          <w:rFonts w:asciiTheme="minorHAnsi" w:hAnsiTheme="minorHAnsi" w:cstheme="minorHAnsi"/>
          <w:bCs/>
          <w:sz w:val="22"/>
          <w:szCs w:val="22"/>
        </w:rPr>
        <w:t xml:space="preserve"> </w:t>
      </w:r>
      <w:r w:rsidRPr="00F81737">
        <w:rPr>
          <w:rFonts w:asciiTheme="minorHAnsi" w:hAnsiTheme="minorHAnsi" w:cstheme="minorHAnsi"/>
          <w:bCs/>
          <w:sz w:val="22"/>
          <w:szCs w:val="22"/>
        </w:rPr>
        <w:fldChar w:fldCharType="begin">
          <w:fldData xml:space="preserve">PEVuZE5vdGU+PENpdGUgQXV0aG9yWWVhcj0iMSI+PEF1dGhvcj5LYXlhYmE8L0F1dGhvcj48WWVh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</w:fldData>
        </w:fldChar>
      </w:r>
      <w:r>
        <w:rPr>
          <w:rFonts w:asciiTheme="minorHAnsi" w:hAnsiTheme="minorHAnsi" w:cstheme="minorHAnsi"/>
          <w:bCs/>
          <w:sz w:val="22"/>
          <w:szCs w:val="22"/>
        </w:rPr>
        <w:instrText xml:space="preserve"> ADDIN EN.CITE </w:instrText>
      </w:r>
      <w:r>
        <w:rPr>
          <w:rFonts w:asciiTheme="minorHAnsi" w:hAnsiTheme="minorHAnsi" w:cstheme="minorHAnsi"/>
          <w:bCs/>
          <w:sz w:val="22"/>
          <w:szCs w:val="22"/>
        </w:rPr>
        <w:fldChar w:fldCharType="begin">
          <w:fldData xml:space="preserve">PEVuZE5vdGU+PENpdGUgQXV0aG9yWWVhcj0iMSI+PEF1dGhvcj5LYXlhYmE8L0F1dGhvcj48WWVh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</w:fldData>
        </w:fldChar>
      </w:r>
      <w:r>
        <w:rPr>
          <w:rFonts w:asciiTheme="minorHAnsi" w:hAnsiTheme="minorHAnsi" w:cstheme="minorHAnsi"/>
          <w:bCs/>
          <w:sz w:val="22"/>
          <w:szCs w:val="22"/>
        </w:rPr>
        <w:instrText xml:space="preserve"> ADDIN EN.CITE.DATA </w:instrText>
      </w:r>
      <w:r>
        <w:rPr>
          <w:rFonts w:asciiTheme="minorHAnsi" w:hAnsiTheme="minorHAnsi" w:cstheme="minorHAnsi"/>
          <w:bCs/>
          <w:sz w:val="22"/>
          <w:szCs w:val="22"/>
        </w:rPr>
      </w:r>
      <w:r>
        <w:rPr>
          <w:rFonts w:asciiTheme="minorHAnsi" w:hAnsiTheme="minorHAnsi" w:cstheme="minorHAnsi"/>
          <w:bCs/>
          <w:sz w:val="22"/>
          <w:szCs w:val="22"/>
        </w:rPr>
        <w:fldChar w:fldCharType="end"/>
      </w:r>
      <w:r w:rsidRPr="00F81737">
        <w:rPr>
          <w:rFonts w:asciiTheme="minorHAnsi" w:hAnsiTheme="minorHAnsi" w:cstheme="minorHAnsi"/>
          <w:bCs/>
          <w:sz w:val="22"/>
          <w:szCs w:val="22"/>
        </w:rPr>
      </w:r>
      <w:r w:rsidRPr="00F81737">
        <w:rPr>
          <w:rFonts w:asciiTheme="minorHAnsi" w:hAnsiTheme="minorHAnsi" w:cstheme="minorHAnsi"/>
          <w:bCs/>
          <w:sz w:val="22"/>
          <w:szCs w:val="22"/>
        </w:rPr>
        <w:fldChar w:fldCharType="separate"/>
      </w:r>
      <w:r>
        <w:rPr>
          <w:rFonts w:asciiTheme="minorHAnsi" w:hAnsiTheme="minorHAnsi" w:cstheme="minorHAnsi"/>
          <w:bCs/>
          <w:noProof/>
          <w:sz w:val="22"/>
          <w:szCs w:val="22"/>
        </w:rPr>
        <w:t>Kayaba et al.</w:t>
      </w:r>
      <w:r w:rsidR="00986D3A">
        <w:rPr>
          <w:rFonts w:asciiTheme="minorHAnsi" w:hAnsiTheme="minorHAnsi" w:cstheme="minorHAnsi"/>
          <w:bCs/>
          <w:noProof/>
          <w:sz w:val="22"/>
          <w:szCs w:val="22"/>
        </w:rPr>
        <w:t>,</w:t>
      </w:r>
      <w:r>
        <w:rPr>
          <w:rFonts w:asciiTheme="minorHAnsi" w:hAnsiTheme="minorHAnsi" w:cstheme="minorHAnsi"/>
          <w:bCs/>
          <w:noProof/>
          <w:sz w:val="22"/>
          <w:szCs w:val="22"/>
        </w:rPr>
        <w:t xml:space="preserve"> (2018)</w:t>
      </w:r>
      <w:r w:rsidRPr="00F81737">
        <w:rPr>
          <w:rFonts w:asciiTheme="minorHAnsi" w:hAnsiTheme="minorHAnsi" w:cstheme="minorHAnsi"/>
          <w:bCs/>
          <w:sz w:val="22"/>
          <w:szCs w:val="22"/>
        </w:rPr>
        <w:fldChar w:fldCharType="end"/>
      </w:r>
      <w:r w:rsidRPr="00F81737">
        <w:rPr>
          <w:rFonts w:asciiTheme="minorHAnsi" w:hAnsiTheme="minorHAnsi" w:cstheme="minorHAnsi"/>
          <w:bCs/>
          <w:sz w:val="22"/>
          <w:szCs w:val="22"/>
        </w:rPr>
        <w:t xml:space="preserve"> reported the component summaries obtained by their participants and identified that physical wellbeing (50.7 ± 6.4) was less severely affected than mental wellbeing (44.8 ± 9.6), as measured by the PCS and MCS, respectively.</w:t>
      </w:r>
    </w:p>
    <w:p w14:paraId="62D983AD" w14:textId="0C17E3CF" w:rsidR="00797C11" w:rsidRDefault="00797C11" w:rsidP="00797C11">
      <w:pPr>
        <w:spacing w:line="360" w:lineRule="auto"/>
        <w:jc w:val="both"/>
        <w:rPr>
          <w:rFonts w:asciiTheme="minorHAnsi" w:hAnsiTheme="minorHAnsi" w:cstheme="minorHAnsi"/>
          <w:bCs/>
          <w:sz w:val="22"/>
          <w:szCs w:val="22"/>
        </w:rPr>
      </w:pPr>
      <w:r>
        <w:rPr>
          <w:rFonts w:asciiTheme="minorHAnsi" w:hAnsiTheme="minorHAnsi" w:cstheme="minorHAnsi"/>
          <w:b/>
          <w:sz w:val="22"/>
          <w:szCs w:val="22"/>
        </w:rPr>
        <w:t>3.</w:t>
      </w:r>
      <w:r w:rsidR="004F56C7">
        <w:rPr>
          <w:rFonts w:asciiTheme="minorHAnsi" w:hAnsiTheme="minorHAnsi" w:cstheme="minorHAnsi"/>
          <w:b/>
          <w:sz w:val="22"/>
          <w:szCs w:val="22"/>
        </w:rPr>
        <w:t>7</w:t>
      </w:r>
      <w:r>
        <w:rPr>
          <w:rFonts w:asciiTheme="minorHAnsi" w:hAnsiTheme="minorHAnsi" w:cstheme="minorHAnsi"/>
          <w:b/>
          <w:sz w:val="22"/>
          <w:szCs w:val="22"/>
        </w:rPr>
        <w:t xml:space="preserve">.4 </w:t>
      </w:r>
      <w:r w:rsidRPr="00F81737">
        <w:rPr>
          <w:rFonts w:asciiTheme="minorHAnsi" w:hAnsiTheme="minorHAnsi" w:cstheme="minorHAnsi"/>
          <w:b/>
          <w:sz w:val="22"/>
          <w:szCs w:val="22"/>
        </w:rPr>
        <w:t xml:space="preserve">WHO Questionnaires: </w:t>
      </w:r>
      <w:r w:rsidRPr="00F81737">
        <w:rPr>
          <w:rFonts w:asciiTheme="minorHAnsi" w:hAnsiTheme="minorHAnsi" w:cstheme="minorHAnsi"/>
          <w:bCs/>
          <w:sz w:val="22"/>
          <w:szCs w:val="22"/>
        </w:rPr>
        <w:t xml:space="preserve">The WHOQOL-Bref and WHO-5 were used by </w:t>
      </w:r>
      <w:r w:rsidRPr="00F81737">
        <w:rPr>
          <w:rFonts w:asciiTheme="minorHAnsi" w:hAnsiTheme="minorHAnsi" w:cstheme="minorHAnsi"/>
          <w:bCs/>
          <w:sz w:val="22"/>
          <w:szCs w:val="22"/>
        </w:rPr>
        <w:fldChar w:fldCharType="begin"/>
      </w:r>
      <w:r>
        <w:rPr>
          <w:rFonts w:asciiTheme="minorHAnsi" w:hAnsiTheme="minorHAnsi" w:cstheme="minorHAnsi"/>
          <w:bCs/>
          <w:sz w:val="22"/>
          <w:szCs w:val="22"/>
        </w:rPr>
        <w:instrText xml:space="preserve"> ADDIN EN.CITE &lt;EndNote&gt;&lt;Cite AuthorYear="1"&gt;&lt;Author&gt;Rovere&lt;/Author&gt;&lt;Year&gt;2008&lt;/Year&gt;&lt;RecNum&gt;544&lt;/RecNum&gt;&lt;DisplayText&gt;Rovere, Rossini, and Reimão (2008)&lt;/DisplayText&gt;&lt;record&gt;&lt;rec-number&gt;544&lt;/rec-number&gt;&lt;foreign-keys&gt;&lt;key app="EN" db-id="dfrfvff54xvadleprsvv55vszrxdrer00p2r" timestamp="1570531016" guid="f50d1fd7-d8b6-476a-99f0-09cd8425ec67"&gt;544&lt;/key&gt;&lt;/foreign-keys&gt;&lt;ref-type name="Journal Article"&gt;17&lt;/ref-type&gt;&lt;contributors&gt;&lt;authors&gt;&lt;author&gt;Rovere, Heloísa&lt;/author&gt;&lt;author&gt;Rossini, Sueli&lt;/author&gt;&lt;author&gt;Reimão, Rubens&lt;/author&gt;&lt;/authors&gt;&lt;/contributors&gt;&lt;titles&gt;&lt;title&gt;Quality of life in patients with narcolepsy: A WHOQOL-Bref study&lt;/title&gt;&lt;secondary-title&gt;Arquivos de neuro-psiquiatria&lt;/secondary-title&gt;&lt;/titles&gt;&lt;periodical&gt;&lt;full-title&gt;Arquivos de neuro-psiquiatria&lt;/full-title&gt;&lt;/periodical&gt;&lt;pages&gt;163-7&lt;/pages&gt;&lt;volume&gt;66&lt;/volume&gt;&lt;dates&gt;&lt;year&gt;2008&lt;/year&gt;&lt;pub-dates&gt;&lt;date&gt;06/01&lt;/date&gt;&lt;/pub-dates&gt;&lt;/dates&gt;&lt;urls&gt;&lt;/urls&gt;&lt;electronic-resource-num&gt;10.1590/S0004-282X2008000200004&lt;/electronic-resource-num&gt;&lt;/record&gt;&lt;/Cite&gt;&lt;/EndNote&gt;</w:instrText>
      </w:r>
      <w:r w:rsidRPr="00F81737">
        <w:rPr>
          <w:rFonts w:asciiTheme="minorHAnsi" w:hAnsiTheme="minorHAnsi" w:cstheme="minorHAnsi"/>
          <w:bCs/>
          <w:sz w:val="22"/>
          <w:szCs w:val="22"/>
        </w:rPr>
        <w:fldChar w:fldCharType="separate"/>
      </w:r>
      <w:r>
        <w:rPr>
          <w:rFonts w:asciiTheme="minorHAnsi" w:hAnsiTheme="minorHAnsi" w:cstheme="minorHAnsi"/>
          <w:bCs/>
          <w:noProof/>
          <w:sz w:val="22"/>
          <w:szCs w:val="22"/>
        </w:rPr>
        <w:t>Rovere</w:t>
      </w:r>
      <w:r w:rsidR="00D8199D">
        <w:rPr>
          <w:rFonts w:asciiTheme="minorHAnsi" w:hAnsiTheme="minorHAnsi" w:cstheme="minorHAnsi"/>
          <w:bCs/>
          <w:noProof/>
          <w:sz w:val="22"/>
          <w:szCs w:val="22"/>
        </w:rPr>
        <w:t xml:space="preserve"> et al.</w:t>
      </w:r>
      <w:r w:rsidR="00986D3A">
        <w:rPr>
          <w:rFonts w:asciiTheme="minorHAnsi" w:hAnsiTheme="minorHAnsi" w:cstheme="minorHAnsi"/>
          <w:bCs/>
          <w:noProof/>
          <w:sz w:val="22"/>
          <w:szCs w:val="22"/>
        </w:rPr>
        <w:t>,</w:t>
      </w:r>
      <w:r>
        <w:rPr>
          <w:rFonts w:asciiTheme="minorHAnsi" w:hAnsiTheme="minorHAnsi" w:cstheme="minorHAnsi"/>
          <w:bCs/>
          <w:noProof/>
          <w:sz w:val="22"/>
          <w:szCs w:val="22"/>
        </w:rPr>
        <w:t xml:space="preserve"> (2008)</w:t>
      </w:r>
      <w:r w:rsidRPr="00F81737">
        <w:rPr>
          <w:rFonts w:asciiTheme="minorHAnsi" w:hAnsiTheme="minorHAnsi" w:cstheme="minorHAnsi"/>
          <w:bCs/>
          <w:sz w:val="22"/>
          <w:szCs w:val="22"/>
        </w:rPr>
        <w:fldChar w:fldCharType="end"/>
      </w:r>
      <w:r w:rsidRPr="00F81737">
        <w:rPr>
          <w:rFonts w:asciiTheme="minorHAnsi" w:hAnsiTheme="minorHAnsi" w:cstheme="minorHAnsi"/>
          <w:bCs/>
          <w:sz w:val="22"/>
          <w:szCs w:val="22"/>
        </w:rPr>
        <w:t xml:space="preserve">, and </w:t>
      </w:r>
      <w:r w:rsidRPr="00F81737">
        <w:rPr>
          <w:rFonts w:asciiTheme="minorHAnsi" w:hAnsiTheme="minorHAnsi" w:cstheme="minorHAnsi"/>
          <w:bCs/>
          <w:sz w:val="22"/>
          <w:szCs w:val="22"/>
        </w:rPr>
        <w:fldChar w:fldCharType="begin">
          <w:fldData xml:space="preserve">PEVuZE5vdGU+PENpdGUgQXV0aG9yWWVhcj0iMSI+PEF1dGhvcj5TYXJrYW5lbjwvQXV0aG9yPjxZ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</w:fldData>
        </w:fldChar>
      </w:r>
      <w:r w:rsidR="004F56C7">
        <w:rPr>
          <w:rFonts w:asciiTheme="minorHAnsi" w:hAnsiTheme="minorHAnsi" w:cstheme="minorHAnsi"/>
          <w:bCs/>
          <w:sz w:val="22"/>
          <w:szCs w:val="22"/>
        </w:rPr>
        <w:instrText xml:space="preserve"> ADDIN EN.CITE </w:instrText>
      </w:r>
      <w:r w:rsidR="004F56C7">
        <w:rPr>
          <w:rFonts w:asciiTheme="minorHAnsi" w:hAnsiTheme="minorHAnsi" w:cstheme="minorHAnsi"/>
          <w:bCs/>
          <w:sz w:val="22"/>
          <w:szCs w:val="22"/>
        </w:rPr>
        <w:fldChar w:fldCharType="begin">
          <w:fldData xml:space="preserve">PEVuZE5vdGU+PENpdGUgQXV0aG9yWWVhcj0iMSI+PEF1dGhvcj5TYXJrYW5lbjwvQXV0aG9yPjxZ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</w:fldData>
        </w:fldChar>
      </w:r>
      <w:r w:rsidR="004F56C7">
        <w:rPr>
          <w:rFonts w:asciiTheme="minorHAnsi" w:hAnsiTheme="minorHAnsi" w:cstheme="minorHAnsi"/>
          <w:bCs/>
          <w:sz w:val="22"/>
          <w:szCs w:val="22"/>
        </w:rPr>
        <w:instrText xml:space="preserve"> ADDIN EN.CITE.DATA </w:instrText>
      </w:r>
      <w:r w:rsidR="004F56C7">
        <w:rPr>
          <w:rFonts w:asciiTheme="minorHAnsi" w:hAnsiTheme="minorHAnsi" w:cstheme="minorHAnsi"/>
          <w:bCs/>
          <w:sz w:val="22"/>
          <w:szCs w:val="22"/>
        </w:rPr>
      </w:r>
      <w:r w:rsidR="004F56C7">
        <w:rPr>
          <w:rFonts w:asciiTheme="minorHAnsi" w:hAnsiTheme="minorHAnsi" w:cstheme="minorHAnsi"/>
          <w:bCs/>
          <w:sz w:val="22"/>
          <w:szCs w:val="22"/>
        </w:rPr>
        <w:fldChar w:fldCharType="end"/>
      </w:r>
      <w:r w:rsidRPr="00F81737">
        <w:rPr>
          <w:rFonts w:asciiTheme="minorHAnsi" w:hAnsiTheme="minorHAnsi" w:cstheme="minorHAnsi"/>
          <w:bCs/>
          <w:sz w:val="22"/>
          <w:szCs w:val="22"/>
        </w:rPr>
      </w:r>
      <w:r w:rsidRPr="00F81737">
        <w:rPr>
          <w:rFonts w:asciiTheme="minorHAnsi" w:hAnsiTheme="minorHAnsi" w:cstheme="minorHAnsi"/>
          <w:bCs/>
          <w:sz w:val="22"/>
          <w:szCs w:val="22"/>
        </w:rPr>
        <w:fldChar w:fldCharType="separate"/>
      </w:r>
      <w:r>
        <w:rPr>
          <w:rFonts w:asciiTheme="minorHAnsi" w:hAnsiTheme="minorHAnsi" w:cstheme="minorHAnsi"/>
          <w:bCs/>
          <w:noProof/>
          <w:sz w:val="22"/>
          <w:szCs w:val="22"/>
        </w:rPr>
        <w:t>Sarkanen</w:t>
      </w:r>
      <w:r w:rsidR="00D8199D">
        <w:rPr>
          <w:rFonts w:asciiTheme="minorHAnsi" w:hAnsiTheme="minorHAnsi" w:cstheme="minorHAnsi"/>
          <w:bCs/>
          <w:noProof/>
          <w:sz w:val="22"/>
          <w:szCs w:val="22"/>
        </w:rPr>
        <w:t xml:space="preserve"> et al.</w:t>
      </w:r>
      <w:r w:rsidR="00986D3A">
        <w:rPr>
          <w:rFonts w:asciiTheme="minorHAnsi" w:hAnsiTheme="minorHAnsi" w:cstheme="minorHAnsi"/>
          <w:bCs/>
          <w:noProof/>
          <w:sz w:val="22"/>
          <w:szCs w:val="22"/>
        </w:rPr>
        <w:t>,</w:t>
      </w:r>
      <w:r w:rsidR="00D8199D">
        <w:rPr>
          <w:rFonts w:asciiTheme="minorHAnsi" w:hAnsiTheme="minorHAnsi" w:cstheme="minorHAnsi"/>
          <w:bCs/>
          <w:noProof/>
          <w:sz w:val="22"/>
          <w:szCs w:val="22"/>
        </w:rPr>
        <w:t xml:space="preserve"> </w:t>
      </w:r>
      <w:r>
        <w:rPr>
          <w:rFonts w:asciiTheme="minorHAnsi" w:hAnsiTheme="minorHAnsi" w:cstheme="minorHAnsi"/>
          <w:bCs/>
          <w:noProof/>
          <w:sz w:val="22"/>
          <w:szCs w:val="22"/>
        </w:rPr>
        <w:t>(2016)</w:t>
      </w:r>
      <w:r w:rsidRPr="00F81737">
        <w:rPr>
          <w:rFonts w:asciiTheme="minorHAnsi" w:hAnsiTheme="minorHAnsi" w:cstheme="minorHAnsi"/>
          <w:bCs/>
          <w:sz w:val="22"/>
          <w:szCs w:val="22"/>
        </w:rPr>
        <w:fldChar w:fldCharType="end"/>
      </w:r>
      <w:r w:rsidRPr="00F81737">
        <w:rPr>
          <w:rFonts w:asciiTheme="minorHAnsi" w:hAnsiTheme="minorHAnsi" w:cstheme="minorHAnsi"/>
          <w:bCs/>
          <w:sz w:val="22"/>
          <w:szCs w:val="22"/>
        </w:rPr>
        <w:t xml:space="preserve"> to assess HRQoL in their studies, respectively. The results obtained by </w:t>
      </w:r>
      <w:r w:rsidRPr="00F81737">
        <w:rPr>
          <w:rFonts w:asciiTheme="minorHAnsi" w:hAnsiTheme="minorHAnsi" w:cstheme="minorHAnsi"/>
          <w:bCs/>
          <w:sz w:val="22"/>
          <w:szCs w:val="22"/>
        </w:rPr>
        <w:fldChar w:fldCharType="begin"/>
      </w:r>
      <w:r w:rsidR="001F7F6F">
        <w:rPr>
          <w:rFonts w:asciiTheme="minorHAnsi" w:hAnsiTheme="minorHAnsi" w:cstheme="minorHAnsi"/>
          <w:bCs/>
          <w:sz w:val="22"/>
          <w:szCs w:val="22"/>
        </w:rPr>
        <w:instrText xml:space="preserve"> ADDIN EN.CITE &lt;EndNote&gt;&lt;Cite AuthorYear="1"&gt;&lt;Author&gt;Rovere&lt;/Author&gt;&lt;Year&gt;2008&lt;/Year&gt;&lt;RecNum&gt;544&lt;/RecNum&gt;&lt;DisplayText&gt;Rovere et al. (2008)&lt;/DisplayText&gt;&lt;record&gt;&lt;rec-number&gt;544&lt;/rec-number&gt;&lt;foreign-keys&gt;&lt;key app="EN" db-id="dfrfvff54xvadleprsvv55vszrxdrer00p2r" timestamp="1570531016" guid="f50d1fd7-d8b6-476a-99f0-09cd8425ec67"&gt;544&lt;/key&gt;&lt;/foreign-keys&gt;&lt;ref-type name="Journal Article"&gt;17&lt;/ref-type&gt;&lt;contributors&gt;&lt;authors&gt;&lt;author&gt;Rovere, Heloísa&lt;/author&gt;&lt;author&gt;Rossini, Sueli&lt;/author&gt;&lt;author&gt;Reimão, Rubens&lt;/author&gt;&lt;/authors&gt;&lt;/contributors&gt;&lt;titles&gt;&lt;title&gt;Quality of life in patients with narcolepsy: A WHOQOL-Bref study&lt;/title&gt;&lt;secondary-title&gt;Arquivos de neuro-psiquiatria&lt;/secondary-title&gt;&lt;/titles&gt;&lt;periodical&gt;&lt;full-title&gt;Arquivos de neuro-psiquiatria&lt;/full-title&gt;&lt;/periodical&gt;&lt;pages&gt;163-7&lt;/pages&gt;&lt;volume&gt;66&lt;/volume&gt;&lt;dates&gt;&lt;year&gt;2008&lt;/year&gt;&lt;pub-dates&gt;&lt;date&gt;06/01&lt;/date&gt;&lt;/pub-dates&gt;&lt;/dates&gt;&lt;urls&gt;&lt;/urls&gt;&lt;electronic-resource-num&gt;10.1590/S0004-282X2008000200004&lt;/electronic-resource-num&gt;&lt;/record&gt;&lt;/Cite&gt;&lt;/EndNote&gt;</w:instrText>
      </w:r>
      <w:r w:rsidRPr="00F81737">
        <w:rPr>
          <w:rFonts w:asciiTheme="minorHAnsi" w:hAnsiTheme="minorHAnsi" w:cstheme="minorHAnsi"/>
          <w:bCs/>
          <w:sz w:val="22"/>
          <w:szCs w:val="22"/>
        </w:rPr>
        <w:fldChar w:fldCharType="separate"/>
      </w:r>
      <w:r w:rsidR="001F7F6F">
        <w:rPr>
          <w:rFonts w:asciiTheme="minorHAnsi" w:hAnsiTheme="minorHAnsi" w:cstheme="minorHAnsi"/>
          <w:bCs/>
          <w:noProof/>
          <w:sz w:val="22"/>
          <w:szCs w:val="22"/>
        </w:rPr>
        <w:t>Rovere et al.</w:t>
      </w:r>
      <w:r w:rsidR="00986D3A">
        <w:rPr>
          <w:rFonts w:asciiTheme="minorHAnsi" w:hAnsiTheme="minorHAnsi" w:cstheme="minorHAnsi"/>
          <w:bCs/>
          <w:noProof/>
          <w:sz w:val="22"/>
          <w:szCs w:val="22"/>
        </w:rPr>
        <w:t>,</w:t>
      </w:r>
      <w:r w:rsidR="001F7F6F">
        <w:rPr>
          <w:rFonts w:asciiTheme="minorHAnsi" w:hAnsiTheme="minorHAnsi" w:cstheme="minorHAnsi"/>
          <w:bCs/>
          <w:noProof/>
          <w:sz w:val="22"/>
          <w:szCs w:val="22"/>
        </w:rPr>
        <w:t xml:space="preserve"> (2008)</w:t>
      </w:r>
      <w:r w:rsidRPr="00F81737">
        <w:rPr>
          <w:rFonts w:asciiTheme="minorHAnsi" w:hAnsiTheme="minorHAnsi" w:cstheme="minorHAnsi"/>
          <w:bCs/>
          <w:sz w:val="22"/>
          <w:szCs w:val="22"/>
        </w:rPr>
        <w:fldChar w:fldCharType="end"/>
      </w:r>
      <w:r>
        <w:rPr>
          <w:rFonts w:asciiTheme="minorHAnsi" w:hAnsiTheme="minorHAnsi" w:cstheme="minorHAnsi"/>
          <w:bCs/>
          <w:sz w:val="22"/>
          <w:szCs w:val="22"/>
        </w:rPr>
        <w:t xml:space="preserve"> </w:t>
      </w:r>
      <w:r w:rsidRPr="00F81737">
        <w:rPr>
          <w:rFonts w:asciiTheme="minorHAnsi" w:hAnsiTheme="minorHAnsi" w:cstheme="minorHAnsi"/>
          <w:bCs/>
          <w:noProof/>
          <w:sz w:val="22"/>
          <w:szCs w:val="22"/>
        </w:rPr>
        <w:t xml:space="preserve">identified that Physical Wellbeing </w:t>
      </w:r>
      <w:r>
        <w:rPr>
          <w:rFonts w:asciiTheme="minorHAnsi" w:hAnsiTheme="minorHAnsi" w:cstheme="minorHAnsi"/>
          <w:bCs/>
          <w:noProof/>
          <w:sz w:val="22"/>
          <w:szCs w:val="22"/>
        </w:rPr>
        <w:t>was</w:t>
      </w:r>
      <w:r w:rsidRPr="00F81737">
        <w:rPr>
          <w:rFonts w:asciiTheme="minorHAnsi" w:hAnsiTheme="minorHAnsi" w:cstheme="minorHAnsi"/>
          <w:bCs/>
          <w:noProof/>
          <w:sz w:val="22"/>
          <w:szCs w:val="22"/>
        </w:rPr>
        <w:t xml:space="preserve"> the most affected HRQoL domain (48.93 ± 15.67), followed by Environmental factors (50.16 ±15.32). Conversely, Social Wellbeing (60.83 ± 17.11) and Psychological Wellbeing (56.04 ± 14.74) were the least affected HRQoL domains in this population. The results obtained from </w:t>
      </w:r>
      <w:r w:rsidRPr="00F81737">
        <w:rPr>
          <w:rFonts w:asciiTheme="minorHAnsi" w:hAnsiTheme="minorHAnsi" w:cstheme="minorHAnsi"/>
          <w:bCs/>
          <w:sz w:val="22"/>
          <w:szCs w:val="22"/>
        </w:rPr>
        <w:fldChar w:fldCharType="begin">
          <w:fldData xml:space="preserve">PEVuZE5vdGU+PENpdGUgQXV0aG9yWWVhcj0iMSI+PEF1dGhvcj5TYXJrYW5lbjwvQXV0aG9yPjxZ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</w:fldData>
        </w:fldChar>
      </w:r>
      <w:r w:rsidR="001F7F6F">
        <w:rPr>
          <w:rFonts w:asciiTheme="minorHAnsi" w:hAnsiTheme="minorHAnsi" w:cstheme="minorHAnsi"/>
          <w:bCs/>
          <w:sz w:val="22"/>
          <w:szCs w:val="22"/>
        </w:rPr>
        <w:instrText xml:space="preserve"> ADDIN EN.CITE </w:instrText>
      </w:r>
      <w:r w:rsidR="001F7F6F">
        <w:rPr>
          <w:rFonts w:asciiTheme="minorHAnsi" w:hAnsiTheme="minorHAnsi" w:cstheme="minorHAnsi"/>
          <w:bCs/>
          <w:sz w:val="22"/>
          <w:szCs w:val="22"/>
        </w:rPr>
        <w:fldChar w:fldCharType="begin">
          <w:fldData xml:space="preserve">PEVuZE5vdGU+PENpdGUgQXV0aG9yWWVhcj0iMSI+PEF1dGhvcj5TYXJrYW5lbjwvQXV0aG9yPjxZ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</w:fldData>
        </w:fldChar>
      </w:r>
      <w:r w:rsidR="001F7F6F">
        <w:rPr>
          <w:rFonts w:asciiTheme="minorHAnsi" w:hAnsiTheme="minorHAnsi" w:cstheme="minorHAnsi"/>
          <w:bCs/>
          <w:sz w:val="22"/>
          <w:szCs w:val="22"/>
        </w:rPr>
        <w:instrText xml:space="preserve"> ADDIN EN.CITE.DATA </w:instrText>
      </w:r>
      <w:r w:rsidR="001F7F6F">
        <w:rPr>
          <w:rFonts w:asciiTheme="minorHAnsi" w:hAnsiTheme="minorHAnsi" w:cstheme="minorHAnsi"/>
          <w:bCs/>
          <w:sz w:val="22"/>
          <w:szCs w:val="22"/>
        </w:rPr>
      </w:r>
      <w:r w:rsidR="001F7F6F">
        <w:rPr>
          <w:rFonts w:asciiTheme="minorHAnsi" w:hAnsiTheme="minorHAnsi" w:cstheme="minorHAnsi"/>
          <w:bCs/>
          <w:sz w:val="22"/>
          <w:szCs w:val="22"/>
        </w:rPr>
        <w:fldChar w:fldCharType="end"/>
      </w:r>
      <w:r w:rsidRPr="00F81737">
        <w:rPr>
          <w:rFonts w:asciiTheme="minorHAnsi" w:hAnsiTheme="minorHAnsi" w:cstheme="minorHAnsi"/>
          <w:bCs/>
          <w:sz w:val="22"/>
          <w:szCs w:val="22"/>
        </w:rPr>
      </w:r>
      <w:r w:rsidRPr="00F81737">
        <w:rPr>
          <w:rFonts w:asciiTheme="minorHAnsi" w:hAnsiTheme="minorHAnsi" w:cstheme="minorHAnsi"/>
          <w:bCs/>
          <w:sz w:val="22"/>
          <w:szCs w:val="22"/>
        </w:rPr>
        <w:fldChar w:fldCharType="separate"/>
      </w:r>
      <w:r w:rsidR="001F7F6F">
        <w:rPr>
          <w:rFonts w:asciiTheme="minorHAnsi" w:hAnsiTheme="minorHAnsi" w:cstheme="minorHAnsi"/>
          <w:bCs/>
          <w:noProof/>
          <w:sz w:val="22"/>
          <w:szCs w:val="22"/>
        </w:rPr>
        <w:t>Sarkanen et al.</w:t>
      </w:r>
      <w:r w:rsidR="00986D3A">
        <w:rPr>
          <w:rFonts w:asciiTheme="minorHAnsi" w:hAnsiTheme="minorHAnsi" w:cstheme="minorHAnsi"/>
          <w:bCs/>
          <w:noProof/>
          <w:sz w:val="22"/>
          <w:szCs w:val="22"/>
        </w:rPr>
        <w:t>,</w:t>
      </w:r>
      <w:r w:rsidR="001F7F6F">
        <w:rPr>
          <w:rFonts w:asciiTheme="minorHAnsi" w:hAnsiTheme="minorHAnsi" w:cstheme="minorHAnsi"/>
          <w:bCs/>
          <w:noProof/>
          <w:sz w:val="22"/>
          <w:szCs w:val="22"/>
        </w:rPr>
        <w:t xml:space="preserve"> (2016)</w:t>
      </w:r>
      <w:r w:rsidRPr="00F81737">
        <w:rPr>
          <w:rFonts w:asciiTheme="minorHAnsi" w:hAnsiTheme="minorHAnsi" w:cstheme="minorHAnsi"/>
          <w:bCs/>
          <w:sz w:val="22"/>
          <w:szCs w:val="22"/>
        </w:rPr>
        <w:fldChar w:fldCharType="end"/>
      </w:r>
      <w:r w:rsidRPr="00F81737">
        <w:rPr>
          <w:rFonts w:asciiTheme="minorHAnsi" w:hAnsiTheme="minorHAnsi" w:cstheme="minorHAnsi"/>
          <w:bCs/>
          <w:sz w:val="22"/>
          <w:szCs w:val="22"/>
        </w:rPr>
        <w:t xml:space="preserve"> failed to report baseline values for the WHO5, only reporting the total scores obtained upon the initial (45.5 ± 24.8) and follow-up visit (48.0 ± 19.3). </w:t>
      </w:r>
    </w:p>
    <w:p w14:paraId="775B10D5" w14:textId="77777777" w:rsidR="004F56C7" w:rsidRPr="00F81737" w:rsidRDefault="004F56C7" w:rsidP="00797C11">
      <w:pPr>
        <w:spacing w:line="360" w:lineRule="auto"/>
        <w:jc w:val="both"/>
        <w:rPr>
          <w:rFonts w:asciiTheme="minorHAnsi" w:hAnsiTheme="minorHAnsi" w:cstheme="minorHAnsi"/>
          <w:bCs/>
          <w:sz w:val="22"/>
          <w:szCs w:val="22"/>
        </w:rPr>
      </w:pPr>
    </w:p>
    <w:p w14:paraId="4D9D7A75" w14:textId="03649150" w:rsidR="00797C11" w:rsidRPr="00F81737" w:rsidRDefault="00797C11" w:rsidP="00797C11">
      <w:pPr>
        <w:spacing w:line="360" w:lineRule="auto"/>
        <w:jc w:val="both"/>
        <w:rPr>
          <w:rFonts w:asciiTheme="minorHAnsi" w:hAnsiTheme="minorHAnsi" w:cstheme="minorHAnsi"/>
          <w:b/>
          <w:bCs/>
          <w:sz w:val="22"/>
          <w:szCs w:val="22"/>
        </w:rPr>
      </w:pPr>
      <w:r>
        <w:rPr>
          <w:rFonts w:asciiTheme="minorHAnsi" w:hAnsiTheme="minorHAnsi" w:cstheme="minorHAnsi"/>
          <w:b/>
          <w:bCs/>
          <w:sz w:val="22"/>
          <w:szCs w:val="22"/>
        </w:rPr>
        <w:t>3.</w:t>
      </w:r>
      <w:r w:rsidR="004F56C7">
        <w:rPr>
          <w:rFonts w:asciiTheme="minorHAnsi" w:hAnsiTheme="minorHAnsi" w:cstheme="minorHAnsi"/>
          <w:b/>
          <w:bCs/>
          <w:sz w:val="22"/>
          <w:szCs w:val="22"/>
        </w:rPr>
        <w:t>8</w:t>
      </w:r>
      <w:r>
        <w:rPr>
          <w:rFonts w:asciiTheme="minorHAnsi" w:hAnsiTheme="minorHAnsi" w:cstheme="minorHAnsi"/>
          <w:b/>
          <w:bCs/>
          <w:sz w:val="22"/>
          <w:szCs w:val="22"/>
        </w:rPr>
        <w:t xml:space="preserve"> </w:t>
      </w:r>
      <w:r w:rsidRPr="00F81737">
        <w:rPr>
          <w:rFonts w:asciiTheme="minorHAnsi" w:hAnsiTheme="minorHAnsi" w:cstheme="minorHAnsi"/>
          <w:b/>
          <w:bCs/>
          <w:sz w:val="22"/>
          <w:szCs w:val="22"/>
        </w:rPr>
        <w:t xml:space="preserve">Quality Assessment </w:t>
      </w:r>
    </w:p>
    <w:p w14:paraId="2D6FC8F3" w14:textId="7035F3D0" w:rsidR="009D2271" w:rsidRDefault="00797C11" w:rsidP="00797C11">
      <w:pPr>
        <w:spacing w:line="360" w:lineRule="auto"/>
        <w:jc w:val="both"/>
        <w:rPr>
          <w:rFonts w:asciiTheme="minorHAnsi" w:hAnsiTheme="minorHAnsi" w:cstheme="minorHAnsi"/>
          <w:sz w:val="22"/>
          <w:szCs w:val="22"/>
        </w:rPr>
      </w:pPr>
      <w:r w:rsidRPr="005F6E28">
        <w:rPr>
          <w:rFonts w:asciiTheme="minorHAnsi" w:hAnsiTheme="minorHAnsi" w:cstheme="minorHAnsi"/>
          <w:sz w:val="22"/>
          <w:szCs w:val="22"/>
        </w:rPr>
        <w:t>Quality assessment of the included studies can be found in Table 3. The</w:t>
      </w:r>
      <w:r w:rsidRPr="00F81737">
        <w:rPr>
          <w:rFonts w:asciiTheme="minorHAnsi" w:hAnsiTheme="minorHAnsi" w:cstheme="minorHAnsi"/>
          <w:sz w:val="22"/>
          <w:szCs w:val="22"/>
        </w:rPr>
        <w:t xml:space="preserve"> appraisal scores for the included studies ranged from 3–5, with articles successfully providing sufficient information for a mean of 4 (± 0.82) of the 5 domains. Only 12 studies scored the maximal possible score of 5, and 10 scoring 4/5. Inclusion criteria was the poorest performing section, with 13 of the 30 articles failing to clearly state the inclusion criteria for their study (Table 3).</w:t>
      </w:r>
    </w:p>
    <w:p w14:paraId="35F9DDE7" w14:textId="433C3A7D" w:rsidR="00797C11" w:rsidRPr="00F81737" w:rsidRDefault="009D2271" w:rsidP="00D60072">
      <w:pPr>
        <w:rPr>
          <w:rFonts w:asciiTheme="minorHAnsi" w:hAnsiTheme="minorHAnsi" w:cstheme="minorHAnsi"/>
          <w:sz w:val="22"/>
          <w:szCs w:val="22"/>
        </w:rPr>
      </w:pPr>
      <w:r>
        <w:rPr>
          <w:rFonts w:asciiTheme="minorHAnsi" w:hAnsiTheme="minorHAnsi" w:cstheme="minorHAnsi"/>
          <w:sz w:val="22"/>
          <w:szCs w:val="22"/>
        </w:rPr>
        <w:br w:type="page"/>
      </w:r>
    </w:p>
    <w:p w14:paraId="1E4441BF" w14:textId="193509BC" w:rsidR="009D2271" w:rsidRDefault="00797C11" w:rsidP="00797C11">
      <w:pPr>
        <w:spacing w:line="360" w:lineRule="auto"/>
        <w:jc w:val="center"/>
        <w:rPr>
          <w:rFonts w:asciiTheme="minorHAnsi" w:hAnsiTheme="minorHAnsi" w:cstheme="minorHAnsi"/>
          <w:sz w:val="22"/>
          <w:szCs w:val="22"/>
        </w:rPr>
      </w:pPr>
      <w:bookmarkStart w:id="10" w:name="_Toc51690945"/>
      <w:r w:rsidRPr="00F919B0">
        <w:rPr>
          <w:rFonts w:asciiTheme="minorHAnsi" w:hAnsiTheme="minorHAnsi" w:cstheme="minorHAnsi"/>
          <w:sz w:val="22"/>
          <w:szCs w:val="22"/>
        </w:rPr>
        <w:t>Table 3: Quality Appraisal using the JBI Checklist for Analytical Cross Sectional Studies</w:t>
      </w:r>
    </w:p>
    <w:p w14:paraId="3B9AF795" w14:textId="25D5E8D8" w:rsidR="00797C11" w:rsidRPr="00EC386A" w:rsidRDefault="009D2271" w:rsidP="009D2271">
      <w:pPr>
        <w:rPr>
          <w:rFonts w:asciiTheme="minorHAnsi" w:hAnsiTheme="minorHAnsi" w:cstheme="minorHAnsi"/>
          <w:sz w:val="22"/>
          <w:szCs w:val="22"/>
        </w:rPr>
      </w:pPr>
      <w:r>
        <w:rPr>
          <w:rFonts w:asciiTheme="minorHAnsi" w:hAnsiTheme="minorHAnsi" w:cstheme="minorHAnsi"/>
          <w:sz w:val="22"/>
          <w:szCs w:val="22"/>
        </w:rPr>
        <w:br w:type="page"/>
      </w:r>
    </w:p>
    <w:p w14:paraId="4318D5A3" w14:textId="77777777" w:rsidR="00797C11" w:rsidRPr="00F81737" w:rsidRDefault="00797C11" w:rsidP="00797C11">
      <w:pPr>
        <w:pStyle w:val="Heading2"/>
        <w:rPr>
          <w:rFonts w:cstheme="minorHAnsi"/>
          <w:szCs w:val="22"/>
        </w:rPr>
      </w:pPr>
      <w:r>
        <w:rPr>
          <w:rFonts w:cstheme="minorHAnsi"/>
          <w:szCs w:val="22"/>
        </w:rPr>
        <w:t xml:space="preserve">4.0 </w:t>
      </w:r>
      <w:r w:rsidRPr="00F81737">
        <w:rPr>
          <w:rFonts w:cstheme="minorHAnsi"/>
          <w:szCs w:val="22"/>
        </w:rPr>
        <w:t>Discussion</w:t>
      </w:r>
      <w:bookmarkEnd w:id="10"/>
    </w:p>
    <w:p w14:paraId="2AC8A522" w14:textId="77777777" w:rsidR="00797C11" w:rsidRPr="00F81737" w:rsidRDefault="00797C11" w:rsidP="00797C11">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This was the first systematic review and meta-analyses to comprehensively assess the impact of narcolepsy on HRQoL. This review identified that narcolepsy negatively impacts HRQoL and that people with narcolepsy report considerably lower quality of life than general populations as well as several other chronic disease populations. Furthermore, the majority of included studies were of high quality as measured by the JBI Checklist for Analytical Cross Sectional Studies tool.</w:t>
      </w:r>
    </w:p>
    <w:p w14:paraId="6E73D7CD" w14:textId="77777777" w:rsidR="00797C11" w:rsidRPr="00F81737" w:rsidRDefault="00797C11" w:rsidP="00797C11">
      <w:pPr>
        <w:spacing w:line="360" w:lineRule="auto"/>
        <w:jc w:val="both"/>
        <w:rPr>
          <w:rFonts w:asciiTheme="minorHAnsi" w:hAnsiTheme="minorHAnsi" w:cstheme="minorHAnsi"/>
          <w:sz w:val="22"/>
          <w:szCs w:val="22"/>
        </w:rPr>
      </w:pPr>
    </w:p>
    <w:p w14:paraId="53617251" w14:textId="77777777" w:rsidR="001F7F6F" w:rsidRDefault="00797C11" w:rsidP="001F7F6F">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 xml:space="preserve">The most notably affected HRQoL domain compared to the general population was physical role limitations. However, mental domains were also considerably affected, in particular, social functioning and emotional role limitations. Furthermore, people with narcolepsy reported considerably lower HRQoL in all SF36 domains than people with diabetes, epilepsy, and hypertension. When compared to multiple sclerosis, with the exception of physical functioning (+34.34), physical role limitations (+13.29), and vitality (+0.11), people with narcolepsy scored lower than in the remaining five SF36 subscales. These comparisons serve to highlight the high symptom burden associated with narcolepsy. </w:t>
      </w:r>
    </w:p>
    <w:p w14:paraId="6D2AB421" w14:textId="01299A03" w:rsidR="00797C11" w:rsidRPr="00986D3A" w:rsidRDefault="001F7F6F" w:rsidP="00797C11">
      <w:pPr>
        <w:spacing w:line="360" w:lineRule="auto"/>
        <w:jc w:val="both"/>
        <w:rPr>
          <w:rFonts w:asciiTheme="minorHAnsi" w:hAnsiTheme="minorHAnsi" w:cstheme="minorHAnsi"/>
          <w:b/>
          <w:bCs/>
          <w:sz w:val="22"/>
          <w:szCs w:val="22"/>
        </w:rPr>
      </w:pPr>
      <w:r w:rsidRPr="001F7F6F">
        <w:rPr>
          <w:rFonts w:asciiTheme="minorHAnsi" w:hAnsiTheme="minorHAnsi" w:cstheme="minorHAnsi"/>
          <w:b/>
          <w:bCs/>
          <w:sz w:val="22"/>
          <w:szCs w:val="22"/>
        </w:rPr>
        <w:t xml:space="preserve">The finding that people with narcolepsy report poorer quality of life than people with epilepsy is consistent with the findings of the study </w:t>
      </w:r>
      <w:r w:rsidRPr="00986D3A">
        <w:rPr>
          <w:rFonts w:asciiTheme="minorHAnsi" w:hAnsiTheme="minorHAnsi" w:cstheme="minorHAnsi"/>
          <w:b/>
          <w:bCs/>
          <w:sz w:val="22"/>
          <w:szCs w:val="22"/>
        </w:rPr>
        <w:t xml:space="preserve">conducted by </w:t>
      </w:r>
      <w:r w:rsidR="00986D3A" w:rsidRPr="00986D3A">
        <w:rPr>
          <w:rFonts w:asciiTheme="minorHAnsi" w:hAnsiTheme="minorHAnsi" w:cstheme="minorHAnsi"/>
          <w:b/>
          <w:bCs/>
          <w:sz w:val="22"/>
          <w:szCs w:val="22"/>
        </w:rPr>
        <w:fldChar w:fldCharType="begin"/>
      </w:r>
      <w:r w:rsidR="00986D3A" w:rsidRPr="00986D3A">
        <w:rPr>
          <w:rFonts w:asciiTheme="minorHAnsi" w:hAnsiTheme="minorHAnsi" w:cstheme="minorHAnsi"/>
          <w:b/>
          <w:bCs/>
          <w:sz w:val="22"/>
          <w:szCs w:val="22"/>
        </w:rPr>
        <w:instrText xml:space="preserve"> ADDIN EN.CITE &lt;EndNote&gt;&lt;Cite&gt;&lt;Author&gt;Broughton&lt;/Author&gt;&lt;Year&gt;1984&lt;/Year&gt;&lt;RecNum&gt;656&lt;/RecNum&gt;&lt;DisplayText&gt;(Broughton et al., 1984)&lt;/DisplayText&gt;&lt;record&gt;&lt;rec-number&gt;656&lt;/rec-number&gt;&lt;foreign-keys&gt;&lt;key app="EN" db-id="dfrfvff54xvadleprsvv55vszrxdrer00p2r" timestamp="1570531017" guid="735a5680-5424-4cfd-9ebc-2c0211d827ad"&gt;656&lt;/key&gt;&lt;/foreign-keys&gt;&lt;ref-type name="Journal Article"&gt;17&lt;/ref-type&gt;&lt;contributors&gt;&lt;authors&gt;&lt;author&gt;Broughton, R. J.&lt;/author&gt;&lt;author&gt;Guberman, A.&lt;/author&gt;&lt;author&gt;Roberts, J.&lt;/author&gt;&lt;/authors&gt;&lt;/contributors&gt;&lt;titles&gt;&lt;title&gt;Comparison of the psychosocial effects of epilepsy and narcolepsy/cataplexy: a controlled study&lt;/title&gt;&lt;secondary-title&gt;Epilepsia&lt;/secondary-title&gt;&lt;/titles&gt;&lt;periodical&gt;&lt;full-title&gt;Epilepsia&lt;/full-title&gt;&lt;/periodical&gt;&lt;pages&gt;423-33&lt;/pages&gt;&lt;volume&gt;25&lt;/volume&gt;&lt;number&gt;4&lt;/number&gt;&lt;edition&gt;1984/08/01&lt;/edition&gt;&lt;keywords&gt;&lt;keyword&gt;Accidents&lt;/keyword&gt;&lt;keyword&gt;Adult&lt;/keyword&gt;&lt;keyword&gt;Appetite&lt;/keyword&gt;&lt;keyword&gt;Automobile Driving&lt;/keyword&gt;&lt;keyword&gt;Cataplexy/complications/*psychology&lt;/keyword&gt;&lt;keyword&gt;Education&lt;/keyword&gt;&lt;keyword&gt;Employment&lt;/keyword&gt;&lt;keyword&gt;Epilepsy/complications/*psychology&lt;/keyword&gt;&lt;keyword&gt;Female&lt;/keyword&gt;&lt;keyword&gt;Humans&lt;/keyword&gt;&lt;keyword&gt;Male&lt;/keyword&gt;&lt;keyword&gt;Memory Disorders/etiology&lt;/keyword&gt;&lt;keyword&gt;Mental Health&lt;/keyword&gt;&lt;keyword&gt;Narcolepsy/complications/*psychology&lt;/keyword&gt;&lt;keyword&gt;Personality&lt;/keyword&gt;&lt;keyword&gt;Recreation&lt;/keyword&gt;&lt;keyword&gt;Sexual Behavior&lt;/keyword&gt;&lt;keyword&gt;Vision Disorders/etiology&lt;/keyword&gt;&lt;/keywords&gt;&lt;dates&gt;&lt;year&gt;1984&lt;/year&gt;&lt;pub-dates&gt;&lt;date&gt;Aug&lt;/date&gt;&lt;/pub-dates&gt;&lt;/dates&gt;&lt;isbn&gt;0013-9580 (Print)&amp;#xD;0013-9580&lt;/isbn&gt;&lt;accession-num&gt;6745214&lt;/accession-num&gt;&lt;urls&gt;&lt;/urls&gt;&lt;electronic-resource-num&gt;10.1111/j.1528-1157.1984.tb03438.x&lt;/electronic-resource-num&gt;&lt;remote-database-provider&gt;NLM&lt;/remote-database-provider&gt;&lt;language&gt;eng&lt;/language&gt;&lt;/record&gt;&lt;/Cite&gt;&lt;/EndNote&gt;</w:instrText>
      </w:r>
      <w:r w:rsidR="00986D3A" w:rsidRPr="00986D3A">
        <w:rPr>
          <w:rFonts w:asciiTheme="minorHAnsi" w:hAnsiTheme="minorHAnsi" w:cstheme="minorHAnsi"/>
          <w:b/>
          <w:bCs/>
          <w:sz w:val="22"/>
          <w:szCs w:val="22"/>
        </w:rPr>
        <w:fldChar w:fldCharType="separate"/>
      </w:r>
      <w:r w:rsidR="00986D3A" w:rsidRPr="00986D3A">
        <w:rPr>
          <w:rFonts w:asciiTheme="minorHAnsi" w:hAnsiTheme="minorHAnsi" w:cstheme="minorHAnsi"/>
          <w:b/>
          <w:bCs/>
          <w:noProof/>
          <w:sz w:val="22"/>
          <w:szCs w:val="22"/>
        </w:rPr>
        <w:t>(Broughton et al., 1984)</w:t>
      </w:r>
      <w:r w:rsidR="00986D3A" w:rsidRPr="00986D3A">
        <w:rPr>
          <w:rFonts w:asciiTheme="minorHAnsi" w:hAnsiTheme="minorHAnsi" w:cstheme="minorHAnsi"/>
          <w:b/>
          <w:bCs/>
          <w:sz w:val="22"/>
          <w:szCs w:val="22"/>
        </w:rPr>
        <w:fldChar w:fldCharType="end"/>
      </w:r>
      <w:r w:rsidR="00986D3A" w:rsidRPr="00986D3A">
        <w:rPr>
          <w:rFonts w:asciiTheme="minorHAnsi" w:hAnsiTheme="minorHAnsi" w:cstheme="minorHAnsi"/>
          <w:b/>
          <w:bCs/>
          <w:sz w:val="22"/>
          <w:szCs w:val="22"/>
        </w:rPr>
        <w:t>.</w:t>
      </w:r>
      <w:r w:rsidR="00986D3A">
        <w:rPr>
          <w:rFonts w:asciiTheme="minorHAnsi" w:hAnsiTheme="minorHAnsi" w:cstheme="minorHAnsi"/>
          <w:b/>
          <w:bCs/>
          <w:sz w:val="22"/>
          <w:szCs w:val="22"/>
        </w:rPr>
        <w:t xml:space="preserve"> </w:t>
      </w:r>
      <w:r>
        <w:rPr>
          <w:rFonts w:asciiTheme="minorHAnsi" w:hAnsiTheme="minorHAnsi" w:cstheme="minorHAnsi"/>
          <w:sz w:val="22"/>
          <w:szCs w:val="22"/>
        </w:rPr>
        <w:t>The</w:t>
      </w:r>
      <w:r w:rsidR="00797C11" w:rsidRPr="00F81737">
        <w:rPr>
          <w:rFonts w:asciiTheme="minorHAnsi" w:hAnsiTheme="minorHAnsi" w:cstheme="minorHAnsi"/>
          <w:sz w:val="22"/>
          <w:szCs w:val="22"/>
        </w:rPr>
        <w:t xml:space="preserve"> comparison </w:t>
      </w:r>
      <w:r>
        <w:rPr>
          <w:rFonts w:asciiTheme="minorHAnsi" w:hAnsiTheme="minorHAnsi" w:cstheme="minorHAnsi"/>
          <w:sz w:val="22"/>
          <w:szCs w:val="22"/>
        </w:rPr>
        <w:t>between narcolepsy and</w:t>
      </w:r>
      <w:r w:rsidR="00797C11" w:rsidRPr="00F81737">
        <w:rPr>
          <w:rFonts w:asciiTheme="minorHAnsi" w:hAnsiTheme="minorHAnsi" w:cstheme="minorHAnsi"/>
          <w:sz w:val="22"/>
          <w:szCs w:val="22"/>
        </w:rPr>
        <w:t xml:space="preserve"> epilepsy is particularly notable</w:t>
      </w:r>
      <w:r>
        <w:rPr>
          <w:rFonts w:asciiTheme="minorHAnsi" w:hAnsiTheme="minorHAnsi" w:cstheme="minorHAnsi"/>
          <w:sz w:val="22"/>
          <w:szCs w:val="22"/>
        </w:rPr>
        <w:t xml:space="preserve"> as </w:t>
      </w:r>
      <w:r w:rsidRPr="00F81737">
        <w:rPr>
          <w:rFonts w:asciiTheme="minorHAnsi" w:hAnsiTheme="minorHAnsi" w:cstheme="minorHAnsi"/>
          <w:sz w:val="22"/>
          <w:szCs w:val="22"/>
        </w:rPr>
        <w:t xml:space="preserve">both neurological conditions </w:t>
      </w:r>
      <w:r>
        <w:rPr>
          <w:rFonts w:asciiTheme="minorHAnsi" w:hAnsiTheme="minorHAnsi" w:cstheme="minorHAnsi"/>
          <w:sz w:val="22"/>
          <w:szCs w:val="22"/>
        </w:rPr>
        <w:t xml:space="preserve">cause individuals to </w:t>
      </w:r>
      <w:r w:rsidRPr="00F81737">
        <w:rPr>
          <w:rFonts w:asciiTheme="minorHAnsi" w:hAnsiTheme="minorHAnsi" w:cstheme="minorHAnsi"/>
          <w:sz w:val="22"/>
          <w:szCs w:val="22"/>
        </w:rPr>
        <w:t>experience episodic attacks and excessive daytime sleepiness to some extent.</w:t>
      </w:r>
      <w:r>
        <w:rPr>
          <w:rFonts w:asciiTheme="minorHAnsi" w:hAnsiTheme="minorHAnsi" w:cstheme="minorHAnsi"/>
          <w:sz w:val="22"/>
          <w:szCs w:val="22"/>
        </w:rPr>
        <w:t xml:space="preserve"> </w:t>
      </w:r>
      <w:r w:rsidR="00797C11" w:rsidRPr="00F81737">
        <w:rPr>
          <w:rFonts w:asciiTheme="minorHAnsi" w:hAnsiTheme="minorHAnsi" w:cstheme="minorHAnsi"/>
          <w:sz w:val="22"/>
          <w:szCs w:val="22"/>
        </w:rPr>
        <w:t>However, EDS in people with narcolepsy is a consistent feature as part of their underlying condition, whilst EDS in people with epilepsy may be as a result of medications, uncontrolled seizures or</w:t>
      </w:r>
      <w:r w:rsidR="00797C11">
        <w:rPr>
          <w:rFonts w:asciiTheme="minorHAnsi" w:hAnsiTheme="minorHAnsi" w:cstheme="minorHAnsi"/>
          <w:sz w:val="22"/>
          <w:szCs w:val="22"/>
        </w:rPr>
        <w:t xml:space="preserve"> a</w:t>
      </w:r>
      <w:r w:rsidR="00797C11" w:rsidRPr="00F81737">
        <w:rPr>
          <w:rFonts w:asciiTheme="minorHAnsi" w:hAnsiTheme="minorHAnsi" w:cstheme="minorHAnsi"/>
          <w:sz w:val="22"/>
          <w:szCs w:val="22"/>
        </w:rPr>
        <w:t xml:space="preserve"> comorbid sleep disorder</w:t>
      </w:r>
      <w:r>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&lt;EndNote&gt;&lt;Cite&gt;&lt;Author&gt;Broughton&lt;/Author&gt;&lt;Year&gt;1984&lt;/Year&gt;&lt;RecNum&gt;656&lt;/RecNum&gt;&lt;DisplayText&gt;(Broughton et al., 1984)&lt;/DisplayText&gt;&lt;record&gt;&lt;rec-number&gt;656&lt;/rec-number&gt;&lt;foreign-keys&gt;&lt;key app="EN" db-id="dfrfvff54xvadleprsvv55vszrxdrer00p2r" timestamp="1570531017" guid="735a5680-5424-4cfd-9ebc-2c0211d827ad"&gt;656&lt;/key&gt;&lt;/foreign-keys&gt;&lt;ref-type name="Journal Article"&gt;17&lt;/ref-type&gt;&lt;contributors&gt;&lt;authors&gt;&lt;author&gt;Broughton, R. J.&lt;/author&gt;&lt;author&gt;Guberman, A.&lt;/author&gt;&lt;author&gt;Roberts, J.&lt;/author&gt;&lt;/authors&gt;&lt;/contributors&gt;&lt;titles&gt;&lt;title&gt;Comparison of the psychosocial effects of epilepsy and narcolepsy/cataplexy: a controlled study&lt;/title&gt;&lt;secondary-title&gt;Epilepsia&lt;/secondary-title&gt;&lt;/titles&gt;&lt;periodical&gt;&lt;full-title&gt;Epilepsia&lt;/full-title&gt;&lt;/periodical&gt;&lt;pages&gt;423-33&lt;/pages&gt;&lt;volume&gt;25&lt;/volume&gt;&lt;number&gt;4&lt;/number&gt;&lt;edition&gt;1984/08/01&lt;/edition&gt;&lt;keywords&gt;&lt;keyword&gt;Accidents&lt;/keyword&gt;&lt;keyword&gt;Adult&lt;/keyword&gt;&lt;keyword&gt;Appetite&lt;/keyword&gt;&lt;keyword&gt;Automobile Driving&lt;/keyword&gt;&lt;keyword&gt;Cataplexy/complications/*psychology&lt;/keyword&gt;&lt;keyword&gt;Education&lt;/keyword&gt;&lt;keyword&gt;Employment&lt;/keyword&gt;&lt;keyword&gt;Epilepsy/complications/*psychology&lt;/keyword&gt;&lt;keyword&gt;Female&lt;/keyword&gt;&lt;keyword&gt;Humans&lt;/keyword&gt;&lt;keyword&gt;Male&lt;/keyword&gt;&lt;keyword&gt;Memory Disorders/etiology&lt;/keyword&gt;&lt;keyword&gt;Mental Health&lt;/keyword&gt;&lt;keyword&gt;Narcolepsy/complications/*psychology&lt;/keyword&gt;&lt;keyword&gt;Personality&lt;/keyword&gt;&lt;keyword&gt;Recreation&lt;/keyword&gt;&lt;keyword&gt;Sexual Behavior&lt;/keyword&gt;&lt;keyword&gt;Vision Disorders/etiology&lt;/keyword&gt;&lt;/keywords&gt;&lt;dates&gt;&lt;year&gt;1984&lt;/year&gt;&lt;pub-dates&gt;&lt;date&gt;Aug&lt;/date&gt;&lt;/pub-dates&gt;&lt;/dates&gt;&lt;isbn&gt;0013-9580 (Print)&amp;#xD;0013-9580&lt;/isbn&gt;&lt;accession-num&gt;6745214&lt;/accession-num&gt;&lt;urls&gt;&lt;/urls&gt;&lt;electronic-resource-num&gt;10.1111/j.1528-1157.1984.tb03438.x&lt;/electronic-resource-num&gt;&lt;remote-database-provider&gt;NLM&lt;/remote-database-provider&gt;&lt;language&gt;eng&lt;/language&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(Broughton et al., 1984)</w:t>
      </w:r>
      <w:r w:rsidRPr="00F81737">
        <w:rPr>
          <w:rFonts w:asciiTheme="minorHAnsi" w:hAnsiTheme="minorHAnsi" w:cstheme="minorHAnsi"/>
          <w:sz w:val="22"/>
          <w:szCs w:val="22"/>
        </w:rPr>
        <w:fldChar w:fldCharType="end"/>
      </w:r>
      <w:r>
        <w:rPr>
          <w:rFonts w:asciiTheme="minorHAnsi" w:hAnsiTheme="minorHAnsi" w:cstheme="minorHAnsi"/>
          <w:sz w:val="22"/>
          <w:szCs w:val="22"/>
        </w:rPr>
        <w:t xml:space="preserve">. </w:t>
      </w:r>
      <w:r w:rsidR="00797C11">
        <w:rPr>
          <w:rFonts w:asciiTheme="minorHAnsi" w:hAnsiTheme="minorHAnsi" w:cstheme="minorHAnsi"/>
          <w:sz w:val="22"/>
          <w:szCs w:val="22"/>
        </w:rPr>
        <w:t>More appropriate comparisons are limited until similar reviews are conducted in other disorders of hypersomnolence.</w:t>
      </w:r>
    </w:p>
    <w:p w14:paraId="1A4D3C1E" w14:textId="77777777" w:rsidR="00797C11" w:rsidRPr="00F81737" w:rsidRDefault="00797C11" w:rsidP="00797C11">
      <w:pPr>
        <w:spacing w:line="360" w:lineRule="auto"/>
        <w:jc w:val="both"/>
        <w:rPr>
          <w:rFonts w:asciiTheme="minorHAnsi" w:hAnsiTheme="minorHAnsi" w:cstheme="minorHAnsi"/>
          <w:sz w:val="22"/>
          <w:szCs w:val="22"/>
        </w:rPr>
      </w:pPr>
    </w:p>
    <w:p w14:paraId="2008148E" w14:textId="20229AC8" w:rsidR="00797C11" w:rsidRDefault="00797C11" w:rsidP="00797C11">
      <w:pPr>
        <w:spacing w:line="360" w:lineRule="auto"/>
        <w:jc w:val="both"/>
        <w:rPr>
          <w:rFonts w:asciiTheme="minorHAnsi" w:hAnsiTheme="minorHAnsi" w:cstheme="minorHAnsi"/>
          <w:sz w:val="22"/>
          <w:szCs w:val="22"/>
          <w:lang w:val="en-GB"/>
        </w:rPr>
      </w:pPr>
      <w:r w:rsidRPr="00F81737">
        <w:rPr>
          <w:rFonts w:asciiTheme="minorHAnsi" w:hAnsiTheme="minorHAnsi" w:cstheme="minorHAnsi"/>
          <w:sz w:val="22"/>
          <w:szCs w:val="22"/>
        </w:rPr>
        <w:t xml:space="preserve">This review shows the burden that narcolepsy places on people experiencing this condition. In particular, the MCS scores (42.98) were lower than those of the PCS (45.91), suggesting that narcolepsy has a more significant impact on the mental wellbeing than the physical wellbeing of people with narcolepsy. However, the most affected HRQoL domains primarily related to physical wellbeing, as physical role limitations (45.99) and vitality (42.01) were the most affected SF36 domains, and activity levels (2.27) were the most affected FOSQ domain. These results highlight that impairment with daily activities, fatigue and reduced energy levels are central to the lived experience associated with narcolepsy. </w:t>
      </w:r>
      <w:r w:rsidRPr="00F81737">
        <w:rPr>
          <w:rFonts w:asciiTheme="minorHAnsi" w:hAnsiTheme="minorHAnsi" w:cstheme="minorHAnsi"/>
          <w:sz w:val="22"/>
          <w:szCs w:val="22"/>
          <w:lang w:val="en-GB"/>
        </w:rPr>
        <w:t xml:space="preserve">A possible explanation for this finding is the interrelationship between physical performance and mental wellbeing in people with narcolepsy suggested by </w:t>
      </w:r>
      <w:r w:rsidRPr="00F81737">
        <w:rPr>
          <w:rFonts w:asciiTheme="minorHAnsi" w:hAnsiTheme="minorHAnsi" w:cstheme="minorHAnsi"/>
          <w:sz w:val="22"/>
          <w:szCs w:val="22"/>
          <w:lang w:val="en-GB"/>
        </w:rPr>
        <w:fldChar w:fldCharType="begin"/>
      </w:r>
      <w:r>
        <w:rPr>
          <w:rFonts w:asciiTheme="minorHAnsi" w:hAnsiTheme="minorHAnsi" w:cstheme="minorHAnsi"/>
          <w:sz w:val="22"/>
          <w:szCs w:val="22"/>
          <w:lang w:val="en-GB"/>
        </w:rPr>
        <w:instrText xml:space="preserve"> ADDIN EN.CITE &lt;EndNote&gt;&lt;Cite AuthorYear="1"&gt;&lt;Author&gt;Morse&lt;/Author&gt;&lt;Year&gt;2018&lt;/Year&gt;&lt;RecNum&gt;522&lt;/RecNum&gt;&lt;DisplayText&gt;Morse and Sanjeev (2018)&lt;/DisplayText&gt;&lt;record&gt;&lt;rec-number&gt;522&lt;/rec-number&gt;&lt;foreign-keys&gt;&lt;key app="EN" db-id="dfrfvff54xvadleprsvv55vszrxdrer00p2r" timestamp="1570531016" guid="f6dc15c5-8525-4b10-9a59-3ff42ab231dc"&gt;522&lt;/key&gt;&lt;/foreign-keys&gt;&lt;ref-type name="Journal Article"&gt;17&lt;/ref-type&gt;&lt;contributors&gt;&lt;authors&gt;&lt;author&gt;Morse, Anne Marie&lt;/author&gt;&lt;author&gt;Sanjeev, Kothare&lt;/author&gt;&lt;/authors&gt;&lt;/contributors&gt;&lt;titles&gt;&lt;title&gt;Narcolepsy and Psychiatric Disorders: Comorbidities or Shared Pathophysiology?&lt;/title&gt;&lt;secondary-title&gt;Medical sciences (Basel, Switzerland)&lt;/secondary-title&gt;&lt;alt-title&gt;Med Sci (Basel)&lt;/alt-title&gt;&lt;/titles&gt;&lt;periodical&gt;&lt;full-title&gt;Medical sciences (Basel, Switzerland)&lt;/full-title&gt;&lt;abbr-1&gt;Med Sci (Basel)&lt;/abbr-1&gt;&lt;/periodical&gt;&lt;alt-periodical&gt;&lt;full-title&gt;Medical sciences (Basel, Switzerland)&lt;/full-title&gt;&lt;abbr-1&gt;Med Sci (Basel)&lt;/abbr-1&gt;&lt;/alt-periodical&gt;&lt;pages&gt;16&lt;/pages&gt;&lt;volume&gt;6&lt;/volume&gt;&lt;number&gt;1&lt;/number&gt;&lt;keywords&gt;&lt;keyword&gt;anxiety&lt;/keyword&gt;&lt;keyword&gt;attention deficit hyperactivity disorder&lt;/keyword&gt;&lt;keyword&gt;depression&lt;/keyword&gt;&lt;keyword&gt;narcolepsy&lt;/keyword&gt;&lt;keyword&gt;psychiatric disorders&lt;/keyword&gt;&lt;keyword&gt;schizophrenia&lt;/keyword&gt;&lt;/keywords&gt;&lt;dates&gt;&lt;year&gt;2018&lt;/year&gt;&lt;/dates&gt;&lt;publisher&gt;MDPI&lt;/publisher&gt;&lt;isbn&gt;2076-3271&lt;/isbn&gt;&lt;accession-num&gt;29462876&lt;/accession-num&gt;&lt;urls&gt;&lt;related-urls&gt;&lt;url&gt;https://www.ncbi.nlm.nih.gov/pubmed/29462876&lt;/url&gt;&lt;url&gt;https://www.ncbi.nlm.nih.gov/pmc/articles/PMC5872173/&lt;/url&gt;&lt;/related-urls&gt;&lt;/urls&gt;&lt;electronic-resource-num&gt;10.3390/medsci6010016&lt;/electronic-resource-num&gt;&lt;remote-database-name&gt;PubMed&lt;/remote-database-name&gt;&lt;language&gt;eng&lt;/language&gt;&lt;/record&gt;&lt;/Cite&gt;&lt;/EndNote&gt;</w:instrText>
      </w:r>
      <w:r w:rsidRPr="00F81737">
        <w:rPr>
          <w:rFonts w:asciiTheme="minorHAnsi" w:hAnsiTheme="minorHAnsi" w:cstheme="minorHAnsi"/>
          <w:sz w:val="22"/>
          <w:szCs w:val="22"/>
          <w:lang w:val="en-GB"/>
        </w:rPr>
        <w:fldChar w:fldCharType="separate"/>
      </w:r>
      <w:r>
        <w:rPr>
          <w:rFonts w:asciiTheme="minorHAnsi" w:hAnsiTheme="minorHAnsi" w:cstheme="minorHAnsi"/>
          <w:noProof/>
          <w:sz w:val="22"/>
          <w:szCs w:val="22"/>
          <w:lang w:val="en-GB"/>
        </w:rPr>
        <w:t>Morse and Sanjeev (2018)</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lang w:val="en-GB"/>
        </w:rPr>
        <w:t xml:space="preserve">, with less physical activity in people with narcolepsy being linked to poorer mood </w:t>
      </w:r>
      <w:r w:rsidRPr="00F81737">
        <w:rPr>
          <w:rFonts w:asciiTheme="minorHAnsi" w:hAnsiTheme="minorHAnsi" w:cstheme="minorHAnsi"/>
          <w:sz w:val="22"/>
          <w:szCs w:val="22"/>
          <w:lang w:val="en-GB"/>
        </w:rPr>
        <w:fldChar w:fldCharType="begin">
          <w:fldData xml:space="preserve">PEVuZE5vdGU+PENpdGU+PEF1dGhvcj5CcnVjazwvQXV0aG9yPjxZZWFyPjIwMDU8L1llYXI+PFJl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</w:fldData>
        </w:fldChar>
      </w:r>
      <w:r>
        <w:rPr>
          <w:rFonts w:asciiTheme="minorHAnsi" w:hAnsiTheme="minorHAnsi" w:cstheme="minorHAnsi"/>
          <w:sz w:val="22"/>
          <w:szCs w:val="22"/>
          <w:lang w:val="en-GB"/>
        </w:rPr>
        <w:instrText xml:space="preserve"> ADDIN EN.CITE </w:instrText>
      </w:r>
      <w:r>
        <w:rPr>
          <w:rFonts w:asciiTheme="minorHAnsi" w:hAnsiTheme="minorHAnsi" w:cstheme="minorHAnsi"/>
          <w:sz w:val="22"/>
          <w:szCs w:val="22"/>
          <w:lang w:val="en-GB"/>
        </w:rPr>
        <w:fldChar w:fldCharType="begin">
          <w:fldData xml:space="preserve">PEVuZE5vdGU+PENpdGU+PEF1dGhvcj5CcnVjazwvQXV0aG9yPjxZZWFyPjIwMDU8L1llYXI+PFJl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</w:fldData>
        </w:fldChar>
      </w:r>
      <w:r>
        <w:rPr>
          <w:rFonts w:asciiTheme="minorHAnsi" w:hAnsiTheme="minorHAnsi" w:cstheme="minorHAnsi"/>
          <w:sz w:val="22"/>
          <w:szCs w:val="22"/>
          <w:lang w:val="en-GB"/>
        </w:rPr>
        <w:instrText xml:space="preserve"> ADDIN EN.CITE.DATA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r w:rsidRPr="00F81737">
        <w:rPr>
          <w:rFonts w:asciiTheme="minorHAnsi" w:hAnsiTheme="minorHAnsi" w:cstheme="minorHAnsi"/>
          <w:sz w:val="22"/>
          <w:szCs w:val="22"/>
          <w:lang w:val="en-GB"/>
        </w:rPr>
      </w:r>
      <w:r w:rsidRPr="00F81737">
        <w:rPr>
          <w:rFonts w:asciiTheme="minorHAnsi" w:hAnsiTheme="minorHAnsi" w:cstheme="minorHAnsi"/>
          <w:sz w:val="22"/>
          <w:szCs w:val="22"/>
          <w:lang w:val="en-GB"/>
        </w:rPr>
        <w:fldChar w:fldCharType="separate"/>
      </w:r>
      <w:r>
        <w:rPr>
          <w:rFonts w:asciiTheme="minorHAnsi" w:hAnsiTheme="minorHAnsi" w:cstheme="minorHAnsi"/>
          <w:noProof/>
          <w:sz w:val="22"/>
          <w:szCs w:val="22"/>
          <w:lang w:val="en-GB"/>
        </w:rPr>
        <w:t>(Bruck</w:t>
      </w:r>
      <w:r w:rsidR="000A343B">
        <w:rPr>
          <w:rFonts w:asciiTheme="minorHAnsi" w:hAnsiTheme="minorHAnsi" w:cstheme="minorHAnsi"/>
          <w:noProof/>
          <w:sz w:val="22"/>
          <w:szCs w:val="22"/>
          <w:lang w:val="en-GB"/>
        </w:rPr>
        <w:t xml:space="preserve"> et al., </w:t>
      </w:r>
      <w:r>
        <w:rPr>
          <w:rFonts w:asciiTheme="minorHAnsi" w:hAnsiTheme="minorHAnsi" w:cstheme="minorHAnsi"/>
          <w:noProof/>
          <w:sz w:val="22"/>
          <w:szCs w:val="22"/>
          <w:lang w:val="en-GB"/>
        </w:rPr>
        <w:t>2005)</w:t>
      </w:r>
      <w:r w:rsidRPr="00F81737">
        <w:rPr>
          <w:rFonts w:asciiTheme="minorHAnsi" w:hAnsiTheme="minorHAnsi" w:cstheme="minorHAnsi"/>
          <w:sz w:val="22"/>
          <w:szCs w:val="22"/>
        </w:rPr>
        <w:fldChar w:fldCharType="end"/>
      </w:r>
      <w:r w:rsidRPr="005F6E28">
        <w:rPr>
          <w:rFonts w:asciiTheme="minorHAnsi" w:hAnsiTheme="minorHAnsi" w:cstheme="minorHAnsi"/>
          <w:sz w:val="22"/>
          <w:szCs w:val="22"/>
          <w:lang w:val="en-GB"/>
        </w:rPr>
        <w:t xml:space="preserve">. </w:t>
      </w:r>
      <w:bookmarkStart w:id="11" w:name="OLE_LINK1"/>
      <w:r w:rsidRPr="005F6E28">
        <w:rPr>
          <w:rFonts w:asciiTheme="minorHAnsi" w:hAnsiTheme="minorHAnsi" w:cstheme="minorHAnsi"/>
          <w:sz w:val="22"/>
          <w:szCs w:val="22"/>
          <w:lang w:val="en-GB"/>
        </w:rPr>
        <w:t>This population</w:t>
      </w:r>
      <w:r>
        <w:rPr>
          <w:rFonts w:asciiTheme="minorHAnsi" w:hAnsiTheme="minorHAnsi" w:cstheme="minorHAnsi"/>
          <w:sz w:val="22"/>
          <w:szCs w:val="22"/>
          <w:lang w:val="en-GB"/>
        </w:rPr>
        <w:t xml:space="preserve"> </w:t>
      </w:r>
      <w:r w:rsidRPr="005F6E28">
        <w:rPr>
          <w:rFonts w:asciiTheme="minorHAnsi" w:hAnsiTheme="minorHAnsi" w:cstheme="minorHAnsi"/>
          <w:sz w:val="22"/>
          <w:szCs w:val="22"/>
          <w:lang w:val="en-GB"/>
        </w:rPr>
        <w:t>generally has reduced opportunities to exercise due to time constraints related to sleepiness and social isolation</w:t>
      </w:r>
      <w:r>
        <w:rPr>
          <w:rFonts w:asciiTheme="minorHAnsi" w:hAnsiTheme="minorHAnsi" w:cstheme="minorHAnsi"/>
          <w:sz w:val="22"/>
          <w:szCs w:val="22"/>
          <w:lang w:val="en-GB"/>
        </w:rPr>
        <w:t xml:space="preserve"> </w:t>
      </w:r>
      <w:r w:rsidRPr="005F6E28">
        <w:rPr>
          <w:rFonts w:asciiTheme="minorHAnsi" w:hAnsiTheme="minorHAnsi" w:cstheme="minorHAnsi"/>
          <w:sz w:val="22"/>
          <w:szCs w:val="22"/>
          <w:lang w:val="en-GB"/>
        </w:rPr>
        <w:fldChar w:fldCharType="begin"/>
      </w:r>
      <w:r>
        <w:rPr>
          <w:rFonts w:asciiTheme="minorHAnsi" w:hAnsiTheme="minorHAnsi" w:cstheme="minorHAnsi"/>
          <w:sz w:val="22"/>
          <w:szCs w:val="22"/>
          <w:lang w:val="en-GB"/>
        </w:rPr>
        <w:instrText xml:space="preserve"> ADDIN EN.CITE &lt;EndNote&gt;&lt;Cite&gt;&lt;Author&gt;Kapella&lt;/Author&gt;&lt;Year&gt;2015&lt;/Year&gt;&lt;RecNum&gt;504&lt;/RecNum&gt;&lt;DisplayText&gt;(Kapella et al., 2015)&lt;/DisplayText&gt;&lt;record&gt;&lt;rec-number&gt;504&lt;/rec-number&gt;&lt;foreign-keys&gt;&lt;key app="EN" db-id="dfrfvff54xvadleprsvv55vszrxdrer00p2r" timestamp="1570531016" guid="2bbd0c44-c0b9-4df4-9256-7fdd7b044816"&gt;504&lt;/key&gt;&lt;/foreign-keys&gt;&lt;ref-type name="Journal Article"&gt;17&lt;/ref-type&gt;&lt;contributors&gt;&lt;authors&gt;&lt;author&gt;Kapella, Mary C.&lt;/author&gt;&lt;author&gt;Berger, Barbara E.&lt;/author&gt;&lt;author&gt;Vern, Boris A.&lt;/author&gt;&lt;author&gt;Vispute, Sachin&lt;/author&gt;&lt;author&gt;Prasad, Bharati&lt;/author&gt;&lt;author&gt;Carley, David W.&lt;/author&gt;&lt;/authors&gt;&lt;/contributors&gt;&lt;titles&gt;&lt;title&gt;Health-related stigma as a determinant of functioning in young adults with narcolepsy&lt;/title&gt;&lt;secondary-title&gt;PLOS ONE&lt;/secondary-title&gt;&lt;alt-title&gt;PLoS One&lt;/alt-title&gt;&lt;/titles&gt;&lt;periodical&gt;&lt;full-title&gt;PLoS ONE&lt;/full-title&gt;&lt;/periodical&gt;&lt;alt-periodical&gt;&lt;full-title&gt;PLoS ONE&lt;/full-title&gt;&lt;/alt-periodical&gt;&lt;pages&gt;e0122478-e0122478&lt;/pages&gt;&lt;volume&gt;10&lt;/volume&gt;&lt;number&gt;4&lt;/number&gt;&lt;keywords&gt;&lt;keyword&gt;Adolescent&lt;/keyword&gt;&lt;keyword&gt;Anxiety/epidemiology&lt;/keyword&gt;&lt;keyword&gt;Case-Control Studies&lt;/keyword&gt;&lt;keyword&gt;Cataplexy&lt;/keyword&gt;&lt;keyword&gt;Cross-Sectional Studies&lt;/keyword&gt;&lt;keyword&gt;Depression/epidemiology&lt;/keyword&gt;&lt;keyword&gt;Employment&lt;/keyword&gt;&lt;keyword&gt;Female&lt;/keyword&gt;&lt;keyword&gt;Humans&lt;/keyword&gt;&lt;keyword&gt;Male&lt;/keyword&gt;&lt;keyword&gt;Narcolepsy/epidemiology/*psychology&lt;/keyword&gt;&lt;keyword&gt;Quality of Life&lt;/keyword&gt;&lt;keyword&gt;Social Stigma&lt;/keyword&gt;&lt;keyword&gt;Young Adult&lt;/keyword&gt;&lt;/keywords&gt;&lt;dates&gt;&lt;year&gt;2015&lt;/year&gt;&lt;/dates&gt;&lt;publisher&gt;Public Library of Science&lt;/publisher&gt;&lt;isbn&gt;1932-6203&lt;/isbn&gt;&lt;accession-num&gt;25898361&lt;/accession-num&gt;&lt;urls&gt;&lt;related-urls&gt;&lt;url&gt;https://www.ncbi.nlm.nih.gov/pubmed/25898361&lt;/url&gt;&lt;url&gt;https://www.ncbi.nlm.nih.gov/pmc/articles/PMC4405359/&lt;/url&gt;&lt;/related-urls&gt;&lt;/urls&gt;&lt;electronic-resource-num&gt;10.1371/journal.pone.0122478&lt;/electronic-resource-num&gt;&lt;remote-database-name&gt;PubMed&lt;/remote-database-name&gt;&lt;language&gt;eng&lt;/language&gt;&lt;/record&gt;&lt;/Cite&gt;&lt;/EndNote&gt;</w:instrText>
      </w:r>
      <w:r w:rsidRPr="005F6E28">
        <w:rPr>
          <w:rFonts w:asciiTheme="minorHAnsi" w:hAnsiTheme="minorHAnsi" w:cstheme="minorHAnsi"/>
          <w:sz w:val="22"/>
          <w:szCs w:val="22"/>
          <w:lang w:val="en-GB"/>
        </w:rPr>
        <w:fldChar w:fldCharType="separate"/>
      </w:r>
      <w:r>
        <w:rPr>
          <w:rFonts w:asciiTheme="minorHAnsi" w:hAnsiTheme="minorHAnsi" w:cstheme="minorHAnsi"/>
          <w:noProof/>
          <w:sz w:val="22"/>
          <w:szCs w:val="22"/>
          <w:lang w:val="en-GB"/>
        </w:rPr>
        <w:t>(Kapella et al., 2015)</w:t>
      </w:r>
      <w:r w:rsidRPr="005F6E28">
        <w:rPr>
          <w:rFonts w:asciiTheme="minorHAnsi" w:hAnsiTheme="minorHAnsi" w:cstheme="minorHAnsi"/>
          <w:sz w:val="22"/>
          <w:szCs w:val="22"/>
        </w:rPr>
        <w:fldChar w:fldCharType="end"/>
      </w:r>
      <w:r w:rsidRPr="005F6E28">
        <w:rPr>
          <w:rFonts w:asciiTheme="minorHAnsi" w:hAnsiTheme="minorHAnsi" w:cstheme="minorHAnsi"/>
          <w:sz w:val="22"/>
          <w:szCs w:val="22"/>
          <w:lang w:val="en-GB"/>
        </w:rPr>
        <w:t>, and considerably lower physical activity has been reported in people with narcolepsy than the general population</w:t>
      </w:r>
      <w:r>
        <w:rPr>
          <w:rFonts w:asciiTheme="minorHAnsi" w:hAnsiTheme="minorHAnsi" w:cstheme="minorHAnsi"/>
          <w:sz w:val="22"/>
          <w:szCs w:val="22"/>
          <w:lang w:val="en-GB"/>
        </w:rPr>
        <w:t xml:space="preserve"> </w:t>
      </w:r>
      <w:r w:rsidRPr="005F6E28">
        <w:rPr>
          <w:rFonts w:asciiTheme="minorHAnsi" w:hAnsiTheme="minorHAnsi" w:cstheme="minorHAnsi"/>
          <w:sz w:val="22"/>
          <w:szCs w:val="22"/>
          <w:lang w:val="en-GB"/>
        </w:rPr>
        <w:fldChar w:fldCharType="begin"/>
      </w:r>
      <w:r>
        <w:rPr>
          <w:rFonts w:asciiTheme="minorHAnsi" w:hAnsiTheme="minorHAnsi" w:cstheme="minorHAnsi"/>
          <w:sz w:val="22"/>
          <w:szCs w:val="22"/>
          <w:lang w:val="en-GB"/>
        </w:rPr>
        <w:instrText xml:space="preserve"> ADDIN EN.CITE &lt;EndNote&gt;&lt;Cite&gt;&lt;Author&gt;Parmar&lt;/Author&gt;&lt;Year&gt;2019&lt;/Year&gt;&lt;RecNum&gt;499&lt;/RecNum&gt;&lt;DisplayText&gt;(Parmar et al., 2019)&lt;/DisplayText&gt;&lt;record&gt;&lt;rec-number&gt;499&lt;/rec-number&gt;&lt;foreign-keys&gt;&lt;key app="EN" db-id="dfrfvff54xvadleprsvv55vszrxdrer00p2r" timestamp="1570531016" guid="de389f42-af10-493a-a5b2-c1edf6bd8ca4"&gt;499&lt;/key&gt;&lt;/foreign-keys&gt;&lt;ref-type name="Journal Article"&gt;17&lt;/ref-type&gt;&lt;contributors&gt;&lt;authors&gt;&lt;author&gt;Parmar, Arpita&lt;/author&gt;&lt;author&gt;Yeh, E Ann&lt;/author&gt;&lt;author&gt;Korczak, Daphne J&lt;/author&gt;&lt;author&gt;Weiss, Shelly K&lt;/author&gt;&lt;author&gt;Lu, Zihang&lt;/author&gt;&lt;author&gt;Zweerink, Allison&lt;/author&gt;&lt;author&gt;Toulany, Alene&lt;/author&gt;&lt;author&gt;Murray, Brian J&lt;/author&gt;&lt;author&gt;Narang, Indra&lt;/author&gt;&lt;/authors&gt;&lt;/contributors&gt;&lt;titles&gt;&lt;title&gt;Depressive symptoms, sleep patterns, and physical activity in adolescents with narcolepsy&lt;/title&gt;&lt;secondary-title&gt;Sleep&lt;/secondary-title&gt;&lt;/titles&gt;&lt;periodical&gt;&lt;full-title&gt;Sleep&lt;/full-title&gt;&lt;/periodical&gt;&lt;volume&gt;42&lt;/volume&gt;&lt;number&gt;8&lt;/number&gt;&lt;dates&gt;&lt;year&gt;2019&lt;/year&gt;&lt;/dates&gt;&lt;isbn&gt;0161-8105&lt;/isbn&gt;&lt;urls&gt;&lt;related-urls&gt;&lt;url&gt;https://doi.org/10.1093/sleep/zsz111&lt;/url&gt;&lt;/related-urls&gt;&lt;/urls&gt;&lt;electronic-resource-num&gt;10.1093/sleep/zsz111&lt;/electronic-resource-num&gt;&lt;access-date&gt;8/21/2019&lt;/access-date&gt;&lt;/record&gt;&lt;/Cite&gt;&lt;/EndNote&gt;</w:instrText>
      </w:r>
      <w:r w:rsidRPr="005F6E28">
        <w:rPr>
          <w:rFonts w:asciiTheme="minorHAnsi" w:hAnsiTheme="minorHAnsi" w:cstheme="minorHAnsi"/>
          <w:sz w:val="22"/>
          <w:szCs w:val="22"/>
          <w:lang w:val="en-GB"/>
        </w:rPr>
        <w:fldChar w:fldCharType="separate"/>
      </w:r>
      <w:r>
        <w:rPr>
          <w:rFonts w:asciiTheme="minorHAnsi" w:hAnsiTheme="minorHAnsi" w:cstheme="minorHAnsi"/>
          <w:noProof/>
          <w:sz w:val="22"/>
          <w:szCs w:val="22"/>
          <w:lang w:val="en-GB"/>
        </w:rPr>
        <w:t>(Parmar et al., 2019)</w:t>
      </w:r>
      <w:r w:rsidRPr="005F6E28">
        <w:rPr>
          <w:rFonts w:asciiTheme="minorHAnsi" w:hAnsiTheme="minorHAnsi" w:cstheme="minorHAnsi"/>
          <w:sz w:val="22"/>
          <w:szCs w:val="22"/>
        </w:rPr>
        <w:fldChar w:fldCharType="end"/>
      </w:r>
      <w:r w:rsidRPr="005F6E28">
        <w:rPr>
          <w:rFonts w:asciiTheme="minorHAnsi" w:hAnsiTheme="minorHAnsi" w:cstheme="minorHAnsi"/>
          <w:sz w:val="22"/>
          <w:szCs w:val="22"/>
          <w:lang w:val="en-GB"/>
        </w:rPr>
        <w:t>. A vicious cycle can be established with sedentary behaviour promoting increased sleepiness severity</w:t>
      </w:r>
      <w:r>
        <w:rPr>
          <w:rFonts w:asciiTheme="minorHAnsi" w:hAnsiTheme="minorHAnsi" w:cstheme="minorHAnsi"/>
          <w:sz w:val="22"/>
          <w:szCs w:val="22"/>
          <w:lang w:val="en-GB"/>
        </w:rPr>
        <w:t xml:space="preserve"> </w:t>
      </w:r>
      <w:r w:rsidRPr="005F6E28">
        <w:rPr>
          <w:rFonts w:asciiTheme="minorHAnsi" w:hAnsiTheme="minorHAnsi" w:cstheme="minorHAnsi"/>
          <w:sz w:val="22"/>
          <w:szCs w:val="22"/>
          <w:lang w:val="en-GB"/>
        </w:rPr>
        <w:fldChar w:fldCharType="begin"/>
      </w:r>
      <w:r>
        <w:rPr>
          <w:rFonts w:asciiTheme="minorHAnsi" w:hAnsiTheme="minorHAnsi" w:cstheme="minorHAnsi"/>
          <w:sz w:val="22"/>
          <w:szCs w:val="22"/>
          <w:lang w:val="en-GB"/>
        </w:rPr>
        <w:instrText xml:space="preserve"> ADDIN EN.CITE &lt;EndNote&gt;&lt;Cite&gt;&lt;Author&gt;Golden&lt;/Author&gt;&lt;Year&gt;2018&lt;/Year&gt;&lt;RecNum&gt;500&lt;/RecNum&gt;&lt;DisplayText&gt;(Golden &amp;amp; Lipford, 2018)&lt;/DisplayText&gt;&lt;record&gt;&lt;rec-number&gt;500&lt;/rec-number&gt;&lt;foreign-keys&gt;&lt;key app="EN" db-id="dfrfvff54xvadleprsvv55vszrxdrer00p2r" timestamp="1570531016" guid="a7163dfa-64d6-4305-aa08-d185fc547ebd"&gt;500&lt;/key&gt;&lt;/foreign-keys&gt;&lt;ref-type name="Journal Article"&gt;17&lt;/ref-type&gt;&lt;contributors&gt;&lt;authors&gt;&lt;author&gt;Golden, E. C.&lt;/author&gt;&lt;author&gt;Lipford, M. &lt;/author&gt;&lt;/authors&gt;&lt;/contributors&gt;&lt;titles&gt;&lt;title&gt;Narcolepsy: Diagnosis and management.&lt;/title&gt;&lt;secondary-title&gt;Cleveland Clinic Journal of Medicine&lt;/secondary-title&gt;&lt;/titles&gt;&lt;periodical&gt;&lt;full-title&gt;Cleveland Clinic Journal of Medicine&lt;/full-title&gt;&lt;/periodical&gt;&lt;pages&gt;959-969&lt;/pages&gt;&lt;volume&gt;85&lt;/volume&gt;&lt;number&gt;12&lt;/number&gt;&lt;dates&gt;&lt;year&gt;2018&lt;/year&gt;&lt;/dates&gt;&lt;urls&gt;&lt;/urls&gt;&lt;electronic-resource-num&gt;https://doi.org/10.3949/ccjm.85a.17086&lt;/electronic-resource-num&gt;&lt;/record&gt;&lt;/Cite&gt;&lt;/EndNote&gt;</w:instrText>
      </w:r>
      <w:r w:rsidRPr="005F6E28">
        <w:rPr>
          <w:rFonts w:asciiTheme="minorHAnsi" w:hAnsiTheme="minorHAnsi" w:cstheme="minorHAnsi"/>
          <w:sz w:val="22"/>
          <w:szCs w:val="22"/>
          <w:lang w:val="en-GB"/>
        </w:rPr>
        <w:fldChar w:fldCharType="separate"/>
      </w:r>
      <w:r>
        <w:rPr>
          <w:rFonts w:asciiTheme="minorHAnsi" w:hAnsiTheme="minorHAnsi" w:cstheme="minorHAnsi"/>
          <w:noProof/>
          <w:sz w:val="22"/>
          <w:szCs w:val="22"/>
          <w:lang w:val="en-GB"/>
        </w:rPr>
        <w:t>(Golden &amp; Lipford, 2018)</w:t>
      </w:r>
      <w:r w:rsidRPr="005F6E28">
        <w:rPr>
          <w:rFonts w:asciiTheme="minorHAnsi" w:hAnsiTheme="minorHAnsi" w:cstheme="minorHAnsi"/>
          <w:sz w:val="22"/>
          <w:szCs w:val="22"/>
        </w:rPr>
        <w:fldChar w:fldCharType="end"/>
      </w:r>
      <w:r w:rsidRPr="005F6E28">
        <w:rPr>
          <w:rFonts w:asciiTheme="minorHAnsi" w:hAnsiTheme="minorHAnsi" w:cstheme="minorHAnsi"/>
          <w:sz w:val="22"/>
          <w:szCs w:val="22"/>
          <w:lang w:val="en-GB"/>
        </w:rPr>
        <w:t>, and this increased</w:t>
      </w:r>
      <w:r w:rsidRPr="00F81737">
        <w:rPr>
          <w:rFonts w:asciiTheme="minorHAnsi" w:hAnsiTheme="minorHAnsi" w:cstheme="minorHAnsi"/>
          <w:sz w:val="22"/>
          <w:szCs w:val="22"/>
          <w:lang w:val="en-GB"/>
        </w:rPr>
        <w:t xml:space="preserve"> symptom burden further reducing habitual levels of physical activity and HRQoL</w:t>
      </w:r>
      <w:r>
        <w:rPr>
          <w:rFonts w:asciiTheme="minorHAnsi" w:hAnsiTheme="minorHAnsi" w:cstheme="minorHAnsi"/>
          <w:sz w:val="22"/>
          <w:szCs w:val="22"/>
          <w:lang w:val="en-GB"/>
        </w:rPr>
        <w:t xml:space="preserve"> </w:t>
      </w:r>
      <w:r>
        <w:rPr>
          <w:rFonts w:asciiTheme="minorHAnsi" w:hAnsiTheme="minorHAnsi" w:cstheme="minorHAnsi"/>
          <w:sz w:val="22"/>
          <w:szCs w:val="22"/>
          <w:lang w:val="en-GB"/>
        </w:rPr>
        <w:fldChar w:fldCharType="begin">
          <w:fldData xml:space="preserve">PEVuZE5vdGU+PENpdGU+PEF1dGhvcj5NYXRvdWxlazwvQXV0aG9yPjxZZWFyPjIwMTc8L1llYXI+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</w:fldData>
        </w:fldChar>
      </w:r>
      <w:r>
        <w:rPr>
          <w:rFonts w:asciiTheme="minorHAnsi" w:hAnsiTheme="minorHAnsi" w:cstheme="minorHAnsi"/>
          <w:sz w:val="22"/>
          <w:szCs w:val="22"/>
          <w:lang w:val="en-GB"/>
        </w:rPr>
        <w:instrText xml:space="preserve"> ADDIN EN.CITE </w:instrText>
      </w:r>
      <w:r>
        <w:rPr>
          <w:rFonts w:asciiTheme="minorHAnsi" w:hAnsiTheme="minorHAnsi" w:cstheme="minorHAnsi"/>
          <w:sz w:val="22"/>
          <w:szCs w:val="22"/>
          <w:lang w:val="en-GB"/>
        </w:rPr>
        <w:fldChar w:fldCharType="begin">
          <w:fldData xml:space="preserve">PEVuZE5vdGU+PENpdGU+PEF1dGhvcj5NYXRvdWxlazwvQXV0aG9yPjxZZWFyPjIwMTc8L1llYXI+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</w:fldData>
        </w:fldChar>
      </w:r>
      <w:r>
        <w:rPr>
          <w:rFonts w:asciiTheme="minorHAnsi" w:hAnsiTheme="minorHAnsi" w:cstheme="minorHAnsi"/>
          <w:sz w:val="22"/>
          <w:szCs w:val="22"/>
          <w:lang w:val="en-GB"/>
        </w:rPr>
        <w:instrText xml:space="preserve"> ADDIN EN.CITE.DATA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r>
        <w:rPr>
          <w:rFonts w:asciiTheme="minorHAnsi" w:hAnsiTheme="minorHAnsi" w:cstheme="minorHAnsi"/>
          <w:sz w:val="22"/>
          <w:szCs w:val="22"/>
          <w:lang w:val="en-GB"/>
        </w:rPr>
      </w:r>
      <w:r>
        <w:rPr>
          <w:rFonts w:asciiTheme="minorHAnsi" w:hAnsiTheme="minorHAnsi" w:cstheme="minorHAnsi"/>
          <w:sz w:val="22"/>
          <w:szCs w:val="22"/>
          <w:lang w:val="en-GB"/>
        </w:rPr>
        <w:fldChar w:fldCharType="separate"/>
      </w:r>
      <w:r>
        <w:rPr>
          <w:rFonts w:asciiTheme="minorHAnsi" w:hAnsiTheme="minorHAnsi" w:cstheme="minorHAnsi"/>
          <w:noProof/>
          <w:sz w:val="22"/>
          <w:szCs w:val="22"/>
          <w:lang w:val="en-GB"/>
        </w:rPr>
        <w:t>(Matoulek</w:t>
      </w:r>
      <w:r w:rsidR="000A343B">
        <w:rPr>
          <w:rFonts w:asciiTheme="minorHAnsi" w:hAnsiTheme="minorHAnsi" w:cstheme="minorHAnsi"/>
          <w:noProof/>
          <w:sz w:val="22"/>
          <w:szCs w:val="22"/>
          <w:lang w:val="en-GB"/>
        </w:rPr>
        <w:t xml:space="preserve"> et al.</w:t>
      </w:r>
      <w:r>
        <w:rPr>
          <w:rFonts w:asciiTheme="minorHAnsi" w:hAnsiTheme="minorHAnsi" w:cstheme="minorHAnsi"/>
          <w:noProof/>
          <w:sz w:val="22"/>
          <w:szCs w:val="22"/>
          <w:lang w:val="en-GB"/>
        </w:rPr>
        <w:t>, 2017)</w:t>
      </w:r>
      <w:r>
        <w:rPr>
          <w:rFonts w:asciiTheme="minorHAnsi" w:hAnsiTheme="minorHAnsi" w:cstheme="minorHAnsi"/>
          <w:sz w:val="22"/>
          <w:szCs w:val="22"/>
          <w:lang w:val="en-GB"/>
        </w:rPr>
        <w:fldChar w:fldCharType="end"/>
      </w:r>
      <w:bookmarkEnd w:id="11"/>
      <w:r w:rsidRPr="00F81737">
        <w:rPr>
          <w:rFonts w:asciiTheme="minorHAnsi" w:hAnsiTheme="minorHAnsi" w:cstheme="minorHAnsi"/>
          <w:sz w:val="22"/>
          <w:szCs w:val="22"/>
          <w:lang w:val="en-GB"/>
        </w:rPr>
        <w:t xml:space="preserve">. </w:t>
      </w:r>
      <w:r w:rsidR="001F7F6F" w:rsidRPr="001F7F6F">
        <w:rPr>
          <w:rFonts w:asciiTheme="minorHAnsi" w:hAnsiTheme="minorHAnsi" w:cstheme="minorHAnsi"/>
          <w:b/>
          <w:bCs/>
          <w:sz w:val="22"/>
          <w:szCs w:val="22"/>
        </w:rPr>
        <w:t>The impact of physical activity levels on physical and mental wellbeing in this population warrants further exploration.</w:t>
      </w:r>
    </w:p>
    <w:p w14:paraId="6B0B0A8E" w14:textId="77777777" w:rsidR="001F7F6F" w:rsidRDefault="001F7F6F" w:rsidP="00797C11">
      <w:pPr>
        <w:spacing w:line="360" w:lineRule="auto"/>
        <w:jc w:val="both"/>
        <w:rPr>
          <w:rFonts w:asciiTheme="minorHAnsi" w:hAnsiTheme="minorHAnsi" w:cstheme="minorHAnsi"/>
          <w:sz w:val="22"/>
          <w:szCs w:val="22"/>
          <w:lang w:val="en-GB"/>
        </w:rPr>
      </w:pPr>
    </w:p>
    <w:p w14:paraId="0741B39A" w14:textId="3597F4B6" w:rsidR="001F7F6F" w:rsidRPr="00F81737" w:rsidRDefault="001F7F6F" w:rsidP="001F7F6F">
      <w:pPr>
        <w:spacing w:line="360" w:lineRule="auto"/>
        <w:jc w:val="both"/>
        <w:rPr>
          <w:rFonts w:asciiTheme="minorHAnsi" w:hAnsiTheme="minorHAnsi" w:cstheme="minorHAnsi"/>
          <w:sz w:val="22"/>
          <w:szCs w:val="22"/>
        </w:rPr>
      </w:pPr>
      <w:r w:rsidRPr="001F7F6F">
        <w:rPr>
          <w:rFonts w:asciiTheme="minorHAnsi" w:hAnsiTheme="minorHAnsi" w:cstheme="minorHAnsi"/>
          <w:b/>
          <w:bCs/>
          <w:sz w:val="22"/>
          <w:szCs w:val="22"/>
        </w:rPr>
        <w:t>This review identified significant negative correlations between date of publication and the physical functioning (p=0.01), general health (p=0.01) and social functioning (p=0.05) domains of the SF36. This finding may imply that improved treatment options and knowledge about narcolepsy by medical professionals can have positive effects on HRQoL in people with narcolepsy.</w:t>
      </w:r>
      <w:r>
        <w:rPr>
          <w:rFonts w:asciiTheme="minorHAnsi" w:hAnsiTheme="minorHAnsi" w:cstheme="minorHAnsi"/>
          <w:sz w:val="22"/>
          <w:szCs w:val="22"/>
        </w:rPr>
        <w:t xml:space="preserve"> Similarly, this review identified </w:t>
      </w:r>
      <w:r w:rsidR="00797C11" w:rsidRPr="001F7F6F">
        <w:rPr>
          <w:rFonts w:asciiTheme="minorHAnsi" w:hAnsiTheme="minorHAnsi" w:cstheme="minorHAnsi"/>
          <w:sz w:val="22"/>
          <w:szCs w:val="22"/>
        </w:rPr>
        <w:t>that older age of symptom onset was negatively associated with physical role limitations, physical functioning and vitality (p=0.01). In</w:t>
      </w:r>
      <w:r w:rsidR="00797C11" w:rsidRPr="00F81737">
        <w:rPr>
          <w:rFonts w:asciiTheme="minorHAnsi" w:hAnsiTheme="minorHAnsi" w:cstheme="minorHAnsi"/>
          <w:sz w:val="22"/>
          <w:szCs w:val="22"/>
        </w:rPr>
        <w:t xml:space="preserve"> a study by </w:t>
      </w:r>
      <w:r w:rsidR="00797C11">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 AuthorYear="1"&gt;&lt;Author&gt;Ingravallo&lt;/Author&gt;&lt;Year&gt;2012&lt;/Year&gt;&lt;RecNum&gt;1516&lt;/RecNum&gt;&lt;DisplayText&gt;Francesca Ingravallo et al. (2012)&lt;/DisplayText&gt;&lt;record&gt;&lt;rec-number&gt;1516&lt;/rec-number&gt;&lt;foreign-keys&gt;&lt;key app="EN" db-id="dfrfvff54xvadleprsvv55vszrxdrer00p2r" timestamp="1614250471" guid="384972b7-83c8-449d-b469-1352730642c1"&gt;1516&lt;/key&gt;&lt;/foreign-keys&gt;&lt;ref-type name="Journal Article"&gt;17&lt;/ref-type&gt;&lt;contributors&gt;&lt;authors&gt;&lt;author&gt;Ingravallo, F.&lt;/author&gt;&lt;author&gt;Gnucci, Valentina&lt;/author&gt;&lt;author&gt;Pizza, Fabio&lt;/author&gt;&lt;author&gt;Vignatelli, Luca&lt;/author&gt;&lt;author&gt;Govi, Annamaria&lt;/author&gt;&lt;author&gt;Dormi, Ada&lt;/author&gt;&lt;author&gt;Pelotti, Susi&lt;/author&gt;&lt;author&gt;Cicognani, Alberto&lt;/author&gt;&lt;author&gt;Dauvilliers, Yves&lt;/author&gt;&lt;author&gt;Plazzi, Giuseppe&lt;/author&gt;&lt;/authors&gt;&lt;/contributors&gt;&lt;titles&gt;&lt;title&gt;The burden of narcolepsy with cataplexy: How disease history and clinical features influence socio-economic outcomes&lt;/title&gt;&lt;secondary-title&gt;Sleep Medicine&lt;/secondary-title&gt;&lt;/titles&gt;&lt;periodical&gt;&lt;full-title&gt;Sleep Medicine&lt;/full-title&gt;&lt;/periodical&gt;&lt;pages&gt;1293-1300&lt;/pages&gt;&lt;volume&gt;13&lt;/volume&gt;&lt;number&gt;10&lt;/number&gt;&lt;dates&gt;&lt;year&gt;2012&lt;/year&gt;&lt;/dates&gt;&lt;publisher&gt;Elsevier BV&lt;/publisher&gt;&lt;isbn&gt;1389-9457&lt;/isbn&gt;&lt;urls&gt;&lt;related-urls&gt;&lt;url&gt;https://dx.doi.org/10.1016/j.sleep.2012.08.002&lt;/url&gt;&lt;/related-urls&gt;&lt;/urls&gt;&lt;electronic-resource-num&gt;10.1016/j.sleep.2012.08.002&lt;/electronic-resource-num&gt;&lt;/record&gt;&lt;/Cite&gt;&lt;/EndNote&gt;</w:instrText>
      </w:r>
      <w:r w:rsidR="00797C11">
        <w:rPr>
          <w:rFonts w:asciiTheme="minorHAnsi" w:hAnsiTheme="minorHAnsi" w:cstheme="minorHAnsi"/>
          <w:sz w:val="22"/>
          <w:szCs w:val="22"/>
        </w:rPr>
        <w:fldChar w:fldCharType="separate"/>
      </w:r>
      <w:r>
        <w:rPr>
          <w:rFonts w:asciiTheme="minorHAnsi" w:hAnsiTheme="minorHAnsi" w:cstheme="minorHAnsi"/>
          <w:noProof/>
          <w:sz w:val="22"/>
          <w:szCs w:val="22"/>
        </w:rPr>
        <w:t>Ingravallo et al.</w:t>
      </w:r>
      <w:r w:rsidR="000A343B">
        <w:rPr>
          <w:rFonts w:asciiTheme="minorHAnsi" w:hAnsiTheme="minorHAnsi" w:cstheme="minorHAnsi"/>
          <w:noProof/>
          <w:sz w:val="22"/>
          <w:szCs w:val="22"/>
        </w:rPr>
        <w:t>,</w:t>
      </w:r>
      <w:r>
        <w:rPr>
          <w:rFonts w:asciiTheme="minorHAnsi" w:hAnsiTheme="minorHAnsi" w:cstheme="minorHAnsi"/>
          <w:noProof/>
          <w:sz w:val="22"/>
          <w:szCs w:val="22"/>
        </w:rPr>
        <w:t xml:space="preserve"> (2012)</w:t>
      </w:r>
      <w:r w:rsidR="00797C11">
        <w:rPr>
          <w:rFonts w:asciiTheme="minorHAnsi" w:hAnsiTheme="minorHAnsi" w:cstheme="minorHAnsi"/>
          <w:sz w:val="22"/>
          <w:szCs w:val="22"/>
        </w:rPr>
        <w:fldChar w:fldCharType="end"/>
      </w:r>
      <w:r w:rsidR="00797C11" w:rsidRPr="00F81737">
        <w:rPr>
          <w:rFonts w:asciiTheme="minorHAnsi" w:hAnsiTheme="minorHAnsi" w:cstheme="minorHAnsi"/>
          <w:sz w:val="22"/>
          <w:szCs w:val="22"/>
        </w:rPr>
        <w:t xml:space="preserve">, people with the onset of narcolepsy occurring later in life </w:t>
      </w:r>
      <w:r w:rsidR="00797C11" w:rsidRPr="005F6E28">
        <w:rPr>
          <w:rFonts w:asciiTheme="minorHAnsi" w:hAnsiTheme="minorHAnsi" w:cstheme="minorHAnsi"/>
          <w:sz w:val="22"/>
          <w:szCs w:val="22"/>
        </w:rPr>
        <w:t>viewed their health as worse, achieved lower educational levels and experienced more employment problems than those with onset earlier in life.</w:t>
      </w:r>
      <w:r w:rsidR="00797C11" w:rsidRPr="00F81737">
        <w:rPr>
          <w:rFonts w:asciiTheme="minorHAnsi" w:hAnsiTheme="minorHAnsi" w:cstheme="minorHAnsi"/>
          <w:sz w:val="22"/>
          <w:szCs w:val="22"/>
        </w:rPr>
        <w:t xml:space="preserve"> Possible explanations for the relationship between later onset and poorer HRQoL may include reduced habituation to their condition.</w:t>
      </w:r>
      <w:r w:rsidR="00CF53B6">
        <w:rPr>
          <w:rFonts w:asciiTheme="minorHAnsi" w:hAnsiTheme="minorHAnsi" w:cstheme="minorHAnsi"/>
          <w:sz w:val="22"/>
          <w:szCs w:val="22"/>
        </w:rPr>
        <w:t xml:space="preserve"> </w:t>
      </w:r>
      <w:r w:rsidR="00797C11" w:rsidRPr="00F81737">
        <w:rPr>
          <w:rFonts w:asciiTheme="minorHAnsi" w:hAnsiTheme="minorHAnsi" w:cstheme="minorHAnsi"/>
          <w:sz w:val="22"/>
          <w:szCs w:val="22"/>
        </w:rPr>
        <w:t>The effect of ageing on HRQoL, however, remains ambiguous. Increasing age was found to be positively associated with physical functioning, physical role limitations, bodily pain, emotional role limitations (p=0.05), and social functioning (p=0.01). However, the findings from studies by</w:t>
      </w:r>
      <w:r w:rsidR="00797C11">
        <w:rPr>
          <w:rFonts w:asciiTheme="minorHAnsi" w:hAnsiTheme="minorHAnsi" w:cstheme="minorHAnsi"/>
          <w:sz w:val="22"/>
          <w:szCs w:val="22"/>
        </w:rPr>
        <w:t xml:space="preserve"> </w:t>
      </w:r>
      <w:r w:rsidR="00797C11" w:rsidRPr="00F81737">
        <w:rPr>
          <w:rFonts w:asciiTheme="minorHAnsi" w:hAnsiTheme="minorHAnsi" w:cstheme="minorHAnsi"/>
          <w:sz w:val="22"/>
          <w:szCs w:val="22"/>
        </w:rPr>
        <w:fldChar w:fldCharType="begin">
          <w:fldData xml:space="preserve">PEVuZE5vdGU+PENpdGUgQXV0aG9yWWVhcj0iMSI+PEF1dGhvcj5WaWduYXRlbGxpPC9BdXRob3I+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</w:fldData>
        </w:fldChar>
      </w:r>
      <w:r>
        <w:rPr>
          <w:rFonts w:asciiTheme="minorHAnsi" w:hAnsiTheme="minorHAnsi" w:cstheme="minorHAnsi"/>
          <w:sz w:val="22"/>
          <w:szCs w:val="22"/>
        </w:rPr>
        <w:instrText xml:space="preserve"> ADDIN EN.CITE </w:instrText>
      </w:r>
      <w:r>
        <w:rPr>
          <w:rFonts w:asciiTheme="minorHAnsi" w:hAnsiTheme="minorHAnsi" w:cstheme="minorHAnsi"/>
          <w:sz w:val="22"/>
          <w:szCs w:val="22"/>
        </w:rPr>
        <w:fldChar w:fldCharType="begin">
          <w:fldData xml:space="preserve">PEVuZE5vdGU+PENpdGUgQXV0aG9yWWVhcj0iMSI+PEF1dGhvcj5WaWduYXRlbGxpPC9BdXRob3I+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</w:fldData>
        </w:fldChar>
      </w:r>
      <w:r>
        <w:rPr>
          <w:rFonts w:asciiTheme="minorHAnsi" w:hAnsiTheme="minorHAnsi" w:cstheme="minorHAnsi"/>
          <w:sz w:val="22"/>
          <w:szCs w:val="22"/>
        </w:rPr>
        <w:instrText xml:space="preserve"> ADDIN EN.CITE.DATA </w:instrText>
      </w:r>
      <w:r>
        <w:rPr>
          <w:rFonts w:asciiTheme="minorHAnsi" w:hAnsiTheme="minorHAnsi" w:cstheme="minorHAnsi"/>
          <w:sz w:val="22"/>
          <w:szCs w:val="22"/>
        </w:rPr>
      </w:r>
      <w:r>
        <w:rPr>
          <w:rFonts w:asciiTheme="minorHAnsi" w:hAnsiTheme="minorHAnsi" w:cstheme="minorHAnsi"/>
          <w:sz w:val="22"/>
          <w:szCs w:val="22"/>
        </w:rPr>
        <w:fldChar w:fldCharType="end"/>
      </w:r>
      <w:r w:rsidR="00797C11" w:rsidRPr="00F81737">
        <w:rPr>
          <w:rFonts w:asciiTheme="minorHAnsi" w:hAnsiTheme="minorHAnsi" w:cstheme="minorHAnsi"/>
          <w:sz w:val="22"/>
          <w:szCs w:val="22"/>
        </w:rPr>
      </w:r>
      <w:r w:rsidR="00797C11" w:rsidRPr="00F81737">
        <w:rPr>
          <w:rFonts w:asciiTheme="minorHAnsi" w:hAnsiTheme="minorHAnsi" w:cstheme="minorHAnsi"/>
          <w:sz w:val="22"/>
          <w:szCs w:val="22"/>
        </w:rPr>
        <w:fldChar w:fldCharType="separate"/>
      </w:r>
      <w:r>
        <w:rPr>
          <w:rFonts w:asciiTheme="minorHAnsi" w:hAnsiTheme="minorHAnsi" w:cstheme="minorHAnsi"/>
          <w:noProof/>
          <w:sz w:val="22"/>
          <w:szCs w:val="22"/>
        </w:rPr>
        <w:t>Vignatelli et al.</w:t>
      </w:r>
      <w:r w:rsidR="000A343B">
        <w:rPr>
          <w:rFonts w:asciiTheme="minorHAnsi" w:hAnsiTheme="minorHAnsi" w:cstheme="minorHAnsi"/>
          <w:noProof/>
          <w:sz w:val="22"/>
          <w:szCs w:val="22"/>
        </w:rPr>
        <w:t>,</w:t>
      </w:r>
      <w:r>
        <w:rPr>
          <w:rFonts w:asciiTheme="minorHAnsi" w:hAnsiTheme="minorHAnsi" w:cstheme="minorHAnsi"/>
          <w:noProof/>
          <w:sz w:val="22"/>
          <w:szCs w:val="22"/>
        </w:rPr>
        <w:t xml:space="preserve"> (2004)</w:t>
      </w:r>
      <w:r w:rsidR="00797C11" w:rsidRPr="00F81737">
        <w:rPr>
          <w:rFonts w:asciiTheme="minorHAnsi" w:hAnsiTheme="minorHAnsi" w:cstheme="minorHAnsi"/>
          <w:sz w:val="22"/>
          <w:szCs w:val="22"/>
        </w:rPr>
        <w:fldChar w:fldCharType="end"/>
      </w:r>
      <w:r w:rsidR="00797C11">
        <w:rPr>
          <w:rFonts w:asciiTheme="minorHAnsi" w:hAnsiTheme="minorHAnsi" w:cstheme="minorHAnsi"/>
          <w:sz w:val="22"/>
          <w:szCs w:val="22"/>
        </w:rPr>
        <w:t xml:space="preserve"> and</w:t>
      </w:r>
      <w:r w:rsidR="00797C11">
        <w:rPr>
          <w:rFonts w:asciiTheme="minorHAnsi" w:hAnsiTheme="minorHAnsi" w:cstheme="minorHAnsi"/>
          <w:sz w:val="22"/>
          <w:szCs w:val="22"/>
          <w:vertAlign w:val="superscript"/>
        </w:rPr>
        <w:t>-</w:t>
      </w:r>
      <w:r w:rsidR="00797C11"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 AuthorYear="1"&gt;&lt;Author&gt;Vignatelli&lt;/Author&gt;&lt;Year&gt;2011&lt;/Year&gt;&lt;RecNum&gt;640&lt;/RecNum&gt;&lt;DisplayText&gt;L. Vignatelli et al. (2011)&lt;/DisplayText&gt;&lt;record&gt;&lt;rec-number&gt;640&lt;/rec-number&gt;&lt;foreign-keys&gt;&lt;key app="EN" db-id="dfrfvff54xvadleprsvv55vszrxdrer00p2r" timestamp="1570531017" guid="f8f86811-6598-4965-ae83-44f030ab7f61"&gt;640&lt;/key&gt;&lt;/foreign-keys&gt;&lt;ref-type name="Journal Article"&gt;17&lt;/ref-type&gt;&lt;contributors&gt;&lt;authors&gt;&lt;author&gt;Vignatelli, L.&lt;/author&gt;&lt;author&gt;Plazzi, G.&lt;/author&gt;&lt;author&gt;Peschechera, F.&lt;/author&gt;&lt;author&gt;Delaj, L.&lt;/author&gt;&lt;author&gt;D&amp;apos;Alessandro, R.&lt;/author&gt;&lt;/authors&gt;&lt;/contributors&gt;&lt;auth-address&gt;Ambulatorio di Neurologia, Polo Sanitario Barberini di Crevalcore, AUSL di Bologna, Bologna, Italy. vigna@interfree.it&lt;/auth-address&gt;&lt;titles&gt;&lt;title&gt;A 5-year prospective cohort study on health-related quality of life in patients with narcolepsy&lt;/title&gt;&lt;secondary-title&gt;Sleep Medicine&lt;/secondary-title&gt;&lt;/titles&gt;&lt;periodical&gt;&lt;full-title&gt;Sleep Medicine&lt;/full-title&gt;&lt;/periodical&gt;&lt;pages&gt;19-23&lt;/pages&gt;&lt;volume&gt;12&lt;/volume&gt;&lt;number&gt;1&lt;/number&gt;&lt;edition&gt;2010/09/21&lt;/edition&gt;&lt;keywords&gt;&lt;keyword&gt;Activities of Daily Living&lt;/keyword&gt;&lt;keyword&gt;Adolescent&lt;/keyword&gt;&lt;keyword&gt;Adult&lt;/keyword&gt;&lt;keyword&gt;Aged&lt;/keyword&gt;&lt;keyword&gt;Fatigue/psychology&lt;/keyword&gt;&lt;keyword&gt;Female&lt;/keyword&gt;&lt;keyword&gt;Humans&lt;/keyword&gt;&lt;keyword&gt;Linear Models&lt;/keyword&gt;&lt;keyword&gt;Male&lt;/keyword&gt;&lt;keyword&gt;Middle Aged&lt;/keyword&gt;&lt;keyword&gt;Narcolepsy/*psychology&lt;/keyword&gt;&lt;keyword&gt;Prospective Studies&lt;/keyword&gt;&lt;keyword&gt;Psychiatric Status Rating Scales&lt;/keyword&gt;&lt;keyword&gt;Quality of Life&lt;/keyword&gt;&lt;keyword&gt;Severity of Illness Index&lt;/keyword&gt;&lt;keyword&gt;Social Adjustment&lt;/keyword&gt;&lt;keyword&gt;Surveys and Questionnaires&lt;/keyword&gt;&lt;keyword&gt;Young Adult&lt;/keyword&gt;&lt;/keywords&gt;&lt;dates&gt;&lt;year&gt;2011&lt;/year&gt;&lt;pub-dates&gt;&lt;date&gt;Jan&lt;/date&gt;&lt;/pub-dates&gt;&lt;/dates&gt;&lt;isbn&gt;1389-9457&lt;/isbn&gt;&lt;accession-num&gt;20851047&lt;/accession-num&gt;&lt;urls&gt;&lt;/urls&gt;&lt;electronic-resource-num&gt;10.1016/j.sleep.2010.07.008&lt;/electronic-resource-num&gt;&lt;remote-database-provider&gt;NLM&lt;/remote-database-provider&gt;&lt;language&gt;eng&lt;/language&gt;&lt;/record&gt;&lt;/Cite&gt;&lt;/EndNote&gt;</w:instrText>
      </w:r>
      <w:r w:rsidR="00797C11" w:rsidRPr="00F81737">
        <w:rPr>
          <w:rFonts w:asciiTheme="minorHAnsi" w:hAnsiTheme="minorHAnsi" w:cstheme="minorHAnsi"/>
          <w:sz w:val="22"/>
          <w:szCs w:val="22"/>
        </w:rPr>
        <w:fldChar w:fldCharType="separate"/>
      </w:r>
      <w:r>
        <w:rPr>
          <w:rFonts w:asciiTheme="minorHAnsi" w:hAnsiTheme="minorHAnsi" w:cstheme="minorHAnsi"/>
          <w:noProof/>
          <w:sz w:val="22"/>
          <w:szCs w:val="22"/>
        </w:rPr>
        <w:t xml:space="preserve"> Vignatelli et al.</w:t>
      </w:r>
      <w:r w:rsidR="000A343B">
        <w:rPr>
          <w:rFonts w:asciiTheme="minorHAnsi" w:hAnsiTheme="minorHAnsi" w:cstheme="minorHAnsi"/>
          <w:noProof/>
          <w:sz w:val="22"/>
          <w:szCs w:val="22"/>
        </w:rPr>
        <w:t>,</w:t>
      </w:r>
      <w:r>
        <w:rPr>
          <w:rFonts w:asciiTheme="minorHAnsi" w:hAnsiTheme="minorHAnsi" w:cstheme="minorHAnsi"/>
          <w:noProof/>
          <w:sz w:val="22"/>
          <w:szCs w:val="22"/>
        </w:rPr>
        <w:t xml:space="preserve"> (2011)</w:t>
      </w:r>
      <w:r w:rsidR="00797C11" w:rsidRPr="00F81737">
        <w:rPr>
          <w:rFonts w:asciiTheme="minorHAnsi" w:hAnsiTheme="minorHAnsi" w:cstheme="minorHAnsi"/>
          <w:sz w:val="22"/>
          <w:szCs w:val="22"/>
        </w:rPr>
        <w:fldChar w:fldCharType="end"/>
      </w:r>
      <w:r w:rsidR="00797C11" w:rsidRPr="00F81737">
        <w:rPr>
          <w:rFonts w:asciiTheme="minorHAnsi" w:hAnsiTheme="minorHAnsi" w:cstheme="minorHAnsi"/>
          <w:sz w:val="22"/>
          <w:szCs w:val="22"/>
        </w:rPr>
        <w:t xml:space="preserve"> showed that there was no significant difference in SF36 domain scores and only slight declines in the component summaries. A possible explanation for the positive correlation associated with age is that as this population ages, they become more accepting of their condition.</w:t>
      </w:r>
      <w:r>
        <w:rPr>
          <w:rFonts w:asciiTheme="minorHAnsi" w:hAnsiTheme="minorHAnsi" w:cstheme="minorHAnsi"/>
          <w:sz w:val="22"/>
          <w:szCs w:val="22"/>
        </w:rPr>
        <w:t xml:space="preserve"> </w:t>
      </w:r>
      <w:r w:rsidRPr="00F81737">
        <w:rPr>
          <w:rFonts w:asciiTheme="minorHAnsi" w:hAnsiTheme="minorHAnsi" w:cstheme="minorHAnsi"/>
          <w:sz w:val="22"/>
          <w:szCs w:val="22"/>
        </w:rPr>
        <w:t>Further longitudinal research is necessary to evaluate the long term impact of ageing on HRQoL in this population.</w:t>
      </w:r>
    </w:p>
    <w:p w14:paraId="2E6CEF92" w14:textId="77777777" w:rsidR="00797C11" w:rsidRPr="00F81737" w:rsidRDefault="00797C11" w:rsidP="00797C11">
      <w:pPr>
        <w:spacing w:line="360" w:lineRule="auto"/>
        <w:jc w:val="both"/>
        <w:rPr>
          <w:rFonts w:asciiTheme="minorHAnsi" w:hAnsiTheme="minorHAnsi" w:cstheme="minorHAnsi"/>
          <w:sz w:val="22"/>
          <w:szCs w:val="22"/>
        </w:rPr>
      </w:pPr>
    </w:p>
    <w:p w14:paraId="471EF041" w14:textId="2193B1C1" w:rsidR="004243F4" w:rsidRDefault="00797C11" w:rsidP="00797C11">
      <w:pPr>
        <w:spacing w:line="360" w:lineRule="auto"/>
        <w:jc w:val="both"/>
        <w:rPr>
          <w:rFonts w:asciiTheme="minorHAnsi" w:hAnsiTheme="minorHAnsi" w:cstheme="minorHAnsi"/>
          <w:sz w:val="22"/>
          <w:szCs w:val="22"/>
        </w:rPr>
      </w:pPr>
      <w:r w:rsidRPr="00F81737">
        <w:rPr>
          <w:rFonts w:asciiTheme="minorHAnsi" w:hAnsiTheme="minorHAnsi" w:cstheme="minorHAnsi"/>
          <w:sz w:val="22"/>
          <w:szCs w:val="22"/>
        </w:rPr>
        <w:t xml:space="preserve">This review highlighted that there was diversity in HRQoL tools utilised, with a total of six tools employed. However, there was some agreement on the tools used to measure HRQoL in people with narcolepsy as over two-thirds of the included studies utilised the SF36 (n=22). Only five studies utilised the FOSQ, a sleep-disorder-specific tool, and of which, four utilised a combination of generic and sleep-disorder-specific tools. Although the SF36 is a comprehensive generic HRQoL tool, it may lack the specificity to assess the subtle aspects of the HRQoL imposed by narcolepsy. Similarly, although the FOSQ may be a sleep-disorder specific tool, it is not a narcolepsy-specific tool and similar issues to the SF36 may arise. The study </w:t>
      </w:r>
      <w:r w:rsidRPr="00F81737">
        <w:rPr>
          <w:rFonts w:asciiTheme="minorHAnsi" w:hAnsiTheme="minorHAnsi" w:cstheme="minorHAnsi"/>
          <w:sz w:val="22"/>
          <w:szCs w:val="22"/>
        </w:rPr>
        <w:fldChar w:fldCharType="begin">
          <w:fldData xml:space="preserve">PEVuZE5vdGU+PENpdGUgQXV0aG9yWWVhcj0iMSI+PEF1dGhvcj5CZXVzdGVyaWVuPC9BdXRob3I+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</w:fldData>
        </w:fldChar>
      </w:r>
      <w:r>
        <w:rPr>
          <w:rFonts w:asciiTheme="minorHAnsi" w:hAnsiTheme="minorHAnsi" w:cstheme="minorHAnsi"/>
          <w:sz w:val="22"/>
          <w:szCs w:val="22"/>
        </w:rPr>
        <w:instrText xml:space="preserve"> ADDIN EN.CITE </w:instrText>
      </w:r>
      <w:r>
        <w:rPr>
          <w:rFonts w:asciiTheme="minorHAnsi" w:hAnsiTheme="minorHAnsi" w:cstheme="minorHAnsi"/>
          <w:sz w:val="22"/>
          <w:szCs w:val="22"/>
        </w:rPr>
        <w:fldChar w:fldCharType="begin">
          <w:fldData xml:space="preserve">PEVuZE5vdGU+PENpdGUgQXV0aG9yWWVhcj0iMSI+PEF1dGhvcj5CZXVzdGVyaWVuPC9BdXRob3I+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</w:fldData>
        </w:fldChar>
      </w:r>
      <w:r>
        <w:rPr>
          <w:rFonts w:asciiTheme="minorHAnsi" w:hAnsiTheme="minorHAnsi" w:cstheme="minorHAnsi"/>
          <w:sz w:val="22"/>
          <w:szCs w:val="22"/>
        </w:rPr>
        <w:instrText xml:space="preserve"> ADDIN EN.CITE.DATA </w:instrText>
      </w:r>
      <w:r>
        <w:rPr>
          <w:rFonts w:asciiTheme="minorHAnsi" w:hAnsiTheme="minorHAnsi" w:cstheme="minorHAnsi"/>
          <w:sz w:val="22"/>
          <w:szCs w:val="22"/>
        </w:rPr>
      </w:r>
      <w:r>
        <w:rPr>
          <w:rFonts w:asciiTheme="minorHAnsi" w:hAnsiTheme="minorHAnsi" w:cstheme="minorHAnsi"/>
          <w:sz w:val="22"/>
          <w:szCs w:val="22"/>
        </w:rPr>
        <w:fldChar w:fldCharType="end"/>
      </w:r>
      <w:r w:rsidRPr="00F81737">
        <w:rPr>
          <w:rFonts w:asciiTheme="minorHAnsi" w:hAnsiTheme="minorHAnsi" w:cstheme="minorHAnsi"/>
          <w:sz w:val="22"/>
          <w:szCs w:val="22"/>
        </w:rPr>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Beusterien et al.</w:t>
      </w:r>
      <w:r w:rsidR="000A343B">
        <w:rPr>
          <w:rFonts w:asciiTheme="minorHAnsi" w:hAnsiTheme="minorHAnsi" w:cstheme="minorHAnsi"/>
          <w:noProof/>
          <w:sz w:val="22"/>
          <w:szCs w:val="22"/>
        </w:rPr>
        <w:t>,</w:t>
      </w:r>
      <w:r>
        <w:rPr>
          <w:rFonts w:asciiTheme="minorHAnsi" w:hAnsiTheme="minorHAnsi" w:cstheme="minorHAnsi"/>
          <w:noProof/>
          <w:sz w:val="22"/>
          <w:szCs w:val="22"/>
        </w:rPr>
        <w:t xml:space="preserve"> (1999)</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reported that they utilised supplemental scales in an attempt to assess common issues in narcolepsy, namely measures of overall health perceptions, driving limitations, and social support.</w:t>
      </w:r>
      <w:r>
        <w:rPr>
          <w:rFonts w:asciiTheme="minorHAnsi" w:hAnsiTheme="minorHAnsi" w:cstheme="minorHAnsi"/>
          <w:sz w:val="22"/>
          <w:szCs w:val="22"/>
        </w:rPr>
        <w:t xml:space="preserve"> </w:t>
      </w:r>
      <w:r w:rsidRPr="00F81737">
        <w:rPr>
          <w:rFonts w:asciiTheme="minorHAnsi" w:hAnsiTheme="minorHAnsi" w:cstheme="minorHAnsi"/>
          <w:sz w:val="22"/>
          <w:szCs w:val="22"/>
        </w:rPr>
        <w:t xml:space="preserve">To the authors’ knowledge, this was the only study to incorporate these additional scales to assess HRQoL in people with narcolepsy. This review has identified the considerable need for the development of a psychometrically robust narcolepsy-specific tool to assess HRQoL in this population. The combination of a generic and a condition-specific HRQoL tool is recommended to assess HRQoL in this population, as this would enable comparison with other health conditions, and detection of sleep-disorder-specific HRQoL impairments. </w:t>
      </w:r>
    </w:p>
    <w:p w14:paraId="50E4B59C" w14:textId="77777777" w:rsidR="004243F4" w:rsidRPr="00F81737" w:rsidRDefault="004243F4" w:rsidP="00797C11">
      <w:pPr>
        <w:spacing w:line="360" w:lineRule="auto"/>
        <w:jc w:val="both"/>
        <w:rPr>
          <w:rFonts w:asciiTheme="minorHAnsi" w:hAnsiTheme="minorHAnsi" w:cstheme="minorHAnsi"/>
          <w:sz w:val="22"/>
          <w:szCs w:val="22"/>
        </w:rPr>
      </w:pPr>
    </w:p>
    <w:p w14:paraId="27C873CA" w14:textId="0175C120" w:rsidR="00D244DC" w:rsidRDefault="00797C11" w:rsidP="00797C11">
      <w:pPr>
        <w:spacing w:line="360" w:lineRule="auto"/>
        <w:jc w:val="both"/>
        <w:rPr>
          <w:rFonts w:asciiTheme="minorHAnsi" w:hAnsiTheme="minorHAnsi" w:cstheme="minorHAnsi"/>
          <w:b/>
          <w:bCs/>
          <w:sz w:val="22"/>
          <w:szCs w:val="22"/>
        </w:rPr>
      </w:pPr>
      <w:r w:rsidRPr="00F81737">
        <w:rPr>
          <w:rFonts w:asciiTheme="minorHAnsi" w:hAnsiTheme="minorHAnsi" w:cstheme="minorHAnsi"/>
          <w:sz w:val="22"/>
          <w:szCs w:val="22"/>
        </w:rPr>
        <w:t xml:space="preserve">Several limitations pertained to this review. Firstly, </w:t>
      </w:r>
      <w:r w:rsidRPr="005F6E28">
        <w:rPr>
          <w:rFonts w:asciiTheme="minorHAnsi" w:hAnsiTheme="minorHAnsi" w:cstheme="minorHAnsi"/>
          <w:sz w:val="22"/>
          <w:szCs w:val="22"/>
        </w:rPr>
        <w:t>this review excluded articles that were not</w:t>
      </w:r>
      <w:r w:rsidRPr="00F81737">
        <w:rPr>
          <w:rFonts w:asciiTheme="minorHAnsi" w:hAnsiTheme="minorHAnsi" w:cstheme="minorHAnsi"/>
          <w:sz w:val="22"/>
          <w:szCs w:val="22"/>
        </w:rPr>
        <w:t xml:space="preserve"> published in English or grey literature due to time constraints. The decision to include the baseline values obtained from randomised control trials may have limited this review, as the obtained sample may not </w:t>
      </w:r>
      <w:r>
        <w:rPr>
          <w:rFonts w:asciiTheme="minorHAnsi" w:hAnsiTheme="minorHAnsi" w:cstheme="minorHAnsi"/>
          <w:sz w:val="22"/>
          <w:szCs w:val="22"/>
        </w:rPr>
        <w:t xml:space="preserve">be </w:t>
      </w:r>
      <w:r w:rsidRPr="00F81737">
        <w:rPr>
          <w:rFonts w:asciiTheme="minorHAnsi" w:hAnsiTheme="minorHAnsi" w:cstheme="minorHAnsi"/>
          <w:sz w:val="22"/>
          <w:szCs w:val="22"/>
        </w:rPr>
        <w:t xml:space="preserve">wholly representative of people with narcolepsy due to the strict inclusion criteria that are often associated with such trials. Additionally, participants would likely have been on different medication regimens, and as a result, the heterogeneity of the overall sample must be considered when interpreting the results of this review. </w:t>
      </w:r>
      <w:r w:rsidR="001F7F6F" w:rsidRPr="0019443C">
        <w:rPr>
          <w:rFonts w:asciiTheme="minorHAnsi" w:hAnsiTheme="minorHAnsi" w:cstheme="minorHAnsi"/>
          <w:b/>
          <w:bCs/>
          <w:sz w:val="22"/>
          <w:szCs w:val="22"/>
        </w:rPr>
        <w:t>Furthermore, the certainty of participants’ diagnosis of narcolepsy must be considered, particularly for earlier studies, as their large and heterogenous samples may have included individuals with similar conditions such as insufficient sleep syndrome or idiopathic hypersomnia.</w:t>
      </w:r>
      <w:r w:rsidR="001F7F6F" w:rsidRPr="006E63E7">
        <w:rPr>
          <w:rFonts w:asciiTheme="minorHAnsi" w:hAnsiTheme="minorHAnsi" w:cstheme="minorHAnsi"/>
          <w:b/>
          <w:bCs/>
          <w:sz w:val="22"/>
          <w:szCs w:val="22"/>
        </w:rPr>
        <w:t xml:space="preserve"> </w:t>
      </w:r>
      <w:r w:rsidRPr="00F81737">
        <w:rPr>
          <w:rFonts w:asciiTheme="minorHAnsi" w:hAnsiTheme="minorHAnsi" w:cstheme="minorHAnsi"/>
          <w:sz w:val="22"/>
          <w:szCs w:val="22"/>
        </w:rPr>
        <w:t xml:space="preserve">Another potential limitation of this review was the substantial number of included studies </w:t>
      </w:r>
      <w:r w:rsidR="00756BA0">
        <w:rPr>
          <w:rFonts w:asciiTheme="minorHAnsi" w:hAnsiTheme="minorHAnsi" w:cstheme="minorHAnsi"/>
          <w:sz w:val="22"/>
          <w:szCs w:val="22"/>
        </w:rPr>
        <w:t>that</w:t>
      </w:r>
      <w:r w:rsidRPr="00F81737">
        <w:rPr>
          <w:rFonts w:asciiTheme="minorHAnsi" w:hAnsiTheme="minorHAnsi" w:cstheme="minorHAnsi"/>
          <w:sz w:val="22"/>
          <w:szCs w:val="22"/>
        </w:rPr>
        <w:t xml:space="preserve"> failed to report the PCS and MCS scores for the SF36 (n=8). Although these summary scores could be calculated from the domain scores provided, the standard deviation of these scores could not be calculated, and as a result, standard deviations had to be imputed according to the formula described by</w:t>
      </w:r>
      <w:r>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 AuthorYear="1"&gt;&lt;Author&gt;Furukawa&lt;/Author&gt;&lt;Year&gt;2006&lt;/Year&gt;&lt;RecNum&gt;842&lt;/RecNum&gt;&lt;DisplayText&gt;Furukawa et al. (2006)&lt;/DisplayText&gt;&lt;record&gt;&lt;rec-number&gt;842&lt;/rec-number&gt;&lt;foreign-keys&gt;&lt;key app="EN" db-id="dfrfvff54xvadleprsvv55vszrxdrer00p2r" timestamp="1579624337" guid="6b36622d-f32b-4381-bbbb-e6cbbd523846"&gt;842&lt;/key&gt;&lt;/foreign-keys&gt;&lt;ref-type name="Journal Article"&gt;17&lt;/ref-type&gt;&lt;contributors&gt;&lt;authors&gt;&lt;author&gt;Furukawa, Toshi A.&lt;/author&gt;&lt;author&gt;Barbui, Corrado&lt;/author&gt;&lt;author&gt;Cipriani, Andrea&lt;/author&gt;&lt;author&gt;Brambilla, Paolo&lt;/author&gt;&lt;author&gt;Watanabe, Norio&lt;/author&gt;&lt;/authors&gt;&lt;/contributors&gt;&lt;titles&gt;&lt;title&gt;Imputing missing standard deviations in meta-analyses can provide accurate results&lt;/title&gt;&lt;secondary-title&gt;Journal of Clinical Epidemiology&lt;/secondary-title&gt;&lt;/titles&gt;&lt;periodical&gt;&lt;full-title&gt;Journal of Clinical Epidemiology&lt;/full-title&gt;&lt;/periodical&gt;&lt;pages&gt;7-10&lt;/pages&gt;&lt;volume&gt;59&lt;/volume&gt;&lt;number&gt;1&lt;/number&gt;&lt;dates&gt;&lt;year&gt;2006&lt;/year&gt;&lt;/dates&gt;&lt;publisher&gt;Elsevier BV&lt;/publisher&gt;&lt;isbn&gt;0895-4356&lt;/isbn&gt;&lt;urls&gt;&lt;related-urls&gt;&lt;url&gt;https://dx.doi.org/10.1016/j.jclinepi.2005.06.006&lt;/url&gt;&lt;/related-urls&gt;&lt;/urls&gt;&lt;electronic-resource-num&gt;10.1016/j.jclinepi.2005.06.006&lt;/electronic-resource-num&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Furukawa et al.</w:t>
      </w:r>
      <w:r w:rsidR="000A343B">
        <w:rPr>
          <w:rFonts w:asciiTheme="minorHAnsi" w:hAnsiTheme="minorHAnsi" w:cstheme="minorHAnsi"/>
          <w:noProof/>
          <w:sz w:val="22"/>
          <w:szCs w:val="22"/>
        </w:rPr>
        <w:t>,</w:t>
      </w:r>
      <w:r>
        <w:rPr>
          <w:rFonts w:asciiTheme="minorHAnsi" w:hAnsiTheme="minorHAnsi" w:cstheme="minorHAnsi"/>
          <w:noProof/>
          <w:sz w:val="22"/>
          <w:szCs w:val="22"/>
        </w:rPr>
        <w:t xml:space="preserve"> (2006)</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w:t>
      </w:r>
      <w:r>
        <w:rPr>
          <w:rFonts w:asciiTheme="minorHAnsi" w:hAnsiTheme="minorHAnsi" w:cstheme="minorHAnsi"/>
          <w:sz w:val="22"/>
          <w:szCs w:val="22"/>
        </w:rPr>
        <w:t>Comparable</w:t>
      </w:r>
      <w:r w:rsidRPr="00F81737">
        <w:rPr>
          <w:rFonts w:asciiTheme="minorHAnsi" w:hAnsiTheme="minorHAnsi" w:cstheme="minorHAnsi"/>
          <w:sz w:val="22"/>
          <w:szCs w:val="22"/>
        </w:rPr>
        <w:t xml:space="preserve"> methods were </w:t>
      </w:r>
      <w:r>
        <w:rPr>
          <w:rFonts w:asciiTheme="minorHAnsi" w:hAnsiTheme="minorHAnsi" w:cstheme="minorHAnsi"/>
          <w:sz w:val="22"/>
          <w:szCs w:val="22"/>
        </w:rPr>
        <w:t>adopted</w:t>
      </w:r>
      <w:r w:rsidRPr="00F81737">
        <w:rPr>
          <w:rFonts w:asciiTheme="minorHAnsi" w:hAnsiTheme="minorHAnsi" w:cstheme="minorHAnsi"/>
          <w:sz w:val="22"/>
          <w:szCs w:val="22"/>
        </w:rPr>
        <w:t xml:space="preserve"> by </w:t>
      </w:r>
      <w:r>
        <w:rPr>
          <w:rFonts w:asciiTheme="minorHAnsi" w:hAnsiTheme="minorHAnsi" w:cstheme="minorHAnsi"/>
          <w:sz w:val="22"/>
          <w:szCs w:val="22"/>
        </w:rPr>
        <w:t>similar</w:t>
      </w:r>
      <w:r w:rsidRPr="00F81737">
        <w:rPr>
          <w:rFonts w:asciiTheme="minorHAnsi" w:hAnsiTheme="minorHAnsi" w:cstheme="minorHAnsi"/>
          <w:sz w:val="22"/>
          <w:szCs w:val="22"/>
        </w:rPr>
        <w:t xml:space="preserve"> systematic reviews such as the reviews conducted by</w:t>
      </w:r>
      <w:r>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 AuthorYear="1"&gt;&lt;Author&gt;Matcham&lt;/Author&gt;&lt;Year&gt;2014&lt;/Year&gt;&lt;RecNum&gt;832&lt;/RecNum&gt;&lt;DisplayText&gt;Matcham et al. (2014)&lt;/DisplayText&gt;&lt;record&gt;&lt;rec-number&gt;832&lt;/rec-number&gt;&lt;foreign-keys&gt;&lt;key app="EN" db-id="dfrfvff54xvadleprsvv55vszrxdrer00p2r" timestamp="1578488088" guid="9fa5d3e8-202b-43f0-b096-26a0da09d3b0"&gt;832&lt;/key&gt;&lt;/foreign-keys&gt;&lt;ref-type name="Journal Article"&gt;17&lt;/ref-type&gt;&lt;contributors&gt;&lt;authors&gt;&lt;author&gt;Matcham, Faith&lt;/author&gt;&lt;author&gt;Scott, Ian C.&lt;/author&gt;&lt;author&gt;Rayner, Lauren&lt;/author&gt;&lt;author&gt;Hotopf, Matthew&lt;/author&gt;&lt;author&gt;Kingsley, Gabrielle H.&lt;/author&gt;&lt;author&gt;Norton, Sam&lt;/author&gt;&lt;author&gt;Scott, David L.&lt;/author&gt;&lt;author&gt;Steer, Sophia&lt;/author&gt;&lt;/authors&gt;&lt;/contributors&gt;&lt;titles&gt;&lt;title&gt;The impact of rheumatoid arthritis on quality-of-life assessed using the SF-36: A systematic review and meta-analysis&lt;/title&gt;&lt;secondary-title&gt;Seminars in Arthritis and Rheumatism&lt;/secondary-title&gt;&lt;/titles&gt;&lt;periodical&gt;&lt;full-title&gt;Seminars in Arthritis and Rheumatism&lt;/full-title&gt;&lt;/periodical&gt;&lt;pages&gt;123-130&lt;/pages&gt;&lt;volume&gt;44&lt;/volume&gt;&lt;number&gt;2&lt;/number&gt;&lt;dates&gt;&lt;year&gt;2014&lt;/year&gt;&lt;/dates&gt;&lt;publisher&gt;Elsevier BV&lt;/publisher&gt;&lt;isbn&gt;0049-0172&lt;/isbn&gt;&lt;urls&gt;&lt;related-urls&gt;&lt;url&gt;https://dx.doi.org/10.1016/j.semarthrit.2014.05.001&lt;/url&gt;&lt;/related-urls&gt;&lt;/urls&gt;&lt;electronic-resource-num&gt;10.1016/j.semarthrit.2014.05.001&lt;/electronic-resource-num&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Matcham et al.</w:t>
      </w:r>
      <w:r w:rsidR="000A343B">
        <w:rPr>
          <w:rFonts w:asciiTheme="minorHAnsi" w:hAnsiTheme="minorHAnsi" w:cstheme="minorHAnsi"/>
          <w:noProof/>
          <w:sz w:val="22"/>
          <w:szCs w:val="22"/>
        </w:rPr>
        <w:t>,</w:t>
      </w:r>
      <w:r>
        <w:rPr>
          <w:rFonts w:asciiTheme="minorHAnsi" w:hAnsiTheme="minorHAnsi" w:cstheme="minorHAnsi"/>
          <w:noProof/>
          <w:sz w:val="22"/>
          <w:szCs w:val="22"/>
        </w:rPr>
        <w:t xml:space="preserve"> (2014)</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and</w:t>
      </w:r>
      <w:r>
        <w:rPr>
          <w:rFonts w:asciiTheme="minorHAnsi" w:hAnsiTheme="minorHAnsi" w:cstheme="minorHAnsi"/>
          <w:sz w:val="22"/>
          <w:szCs w:val="22"/>
        </w:rPr>
        <w:t xml:space="preserve"> </w:t>
      </w:r>
      <w:r w:rsidRPr="00F81737">
        <w:rPr>
          <w:rFonts w:asciiTheme="minorHAnsi" w:hAnsiTheme="minorHAnsi" w:cstheme="minorHAnsi"/>
          <w:sz w:val="22"/>
          <w:szCs w:val="22"/>
        </w:rPr>
        <w:fldChar w:fldCharType="begin"/>
      </w:r>
      <w:r>
        <w:rPr>
          <w:rFonts w:asciiTheme="minorHAnsi" w:hAnsiTheme="minorHAnsi" w:cstheme="minorHAnsi"/>
          <w:sz w:val="22"/>
          <w:szCs w:val="22"/>
        </w:rPr>
        <w:instrText xml:space="preserve"> ADDIN EN.CITE &lt;EndNote&gt;&lt;Cite AuthorYear="1"&gt;&lt;Author&gt;Gu&lt;/Author&gt;&lt;Year&gt;2019&lt;/Year&gt;&lt;RecNum&gt;828&lt;/RecNum&gt;&lt;DisplayText&gt;Gu et al. (2019)&lt;/DisplayText&gt;&lt;record&gt;&lt;rec-number&gt;828&lt;/rec-number&gt;&lt;foreign-keys&gt;&lt;key app="EN" db-id="dfrfvff54xvadleprsvv55vszrxdrer00p2r" timestamp="1578478731" guid="74583635-ee79-47e1-98d5-411f525d6445"&gt;828&lt;/key&gt;&lt;/foreign-keys&gt;&lt;ref-type name="Journal Article"&gt;17&lt;/ref-type&gt;&lt;contributors&gt;&lt;authors&gt;&lt;author&gt;Gu, M.&lt;/author&gt;&lt;author&gt;Cheng, Q.&lt;/author&gt;&lt;author&gt;Wang, X.&lt;/author&gt;&lt;author&gt;Yuan, F.&lt;/author&gt;&lt;author&gt;Sam, Nb&lt;/author&gt;&lt;author&gt;Pan, H.&lt;/author&gt;&lt;author&gt;Li, B.&lt;/author&gt;&lt;author&gt;Ye, D.&lt;/author&gt;&lt;/authors&gt;&lt;/contributors&gt;&lt;titles&gt;&lt;title&gt;The impact of SLE on health-related quality of life assessed with SF-36: a systemic review and meta-analysis&lt;/title&gt;&lt;secondary-title&gt;Lupus&lt;/secondary-title&gt;&lt;/titles&gt;&lt;periodical&gt;&lt;full-title&gt;Lupus&lt;/full-title&gt;&lt;/periodical&gt;&lt;pages&gt;371-382&lt;/pages&gt;&lt;volume&gt;28&lt;/volume&gt;&lt;number&gt;3&lt;/number&gt;&lt;dates&gt;&lt;year&gt;2019&lt;/year&gt;&lt;/dates&gt;&lt;publisher&gt;SAGE Publications&lt;/publisher&gt;&lt;isbn&gt;0961-2033&lt;/isbn&gt;&lt;urls&gt;&lt;related-urls&gt;&lt;url&gt;https://dx.doi.org/10.1177/0961203319828519&lt;/url&gt;&lt;/related-urls&gt;&lt;/urls&gt;&lt;electronic-resource-num&gt;10.1177/0961203319828519&lt;/electronic-resource-num&gt;&lt;/record&gt;&lt;/Cite&gt;&lt;/EndNote&gt;</w:instrText>
      </w:r>
      <w:r w:rsidRPr="00F81737">
        <w:rPr>
          <w:rFonts w:asciiTheme="minorHAnsi" w:hAnsiTheme="minorHAnsi" w:cstheme="minorHAnsi"/>
          <w:sz w:val="22"/>
          <w:szCs w:val="22"/>
        </w:rPr>
        <w:fldChar w:fldCharType="separate"/>
      </w:r>
      <w:r>
        <w:rPr>
          <w:rFonts w:asciiTheme="minorHAnsi" w:hAnsiTheme="minorHAnsi" w:cstheme="minorHAnsi"/>
          <w:noProof/>
          <w:sz w:val="22"/>
          <w:szCs w:val="22"/>
        </w:rPr>
        <w:t>Gu et al.</w:t>
      </w:r>
      <w:r w:rsidR="000A343B">
        <w:rPr>
          <w:rFonts w:asciiTheme="minorHAnsi" w:hAnsiTheme="minorHAnsi" w:cstheme="minorHAnsi"/>
          <w:noProof/>
          <w:sz w:val="22"/>
          <w:szCs w:val="22"/>
        </w:rPr>
        <w:t>,</w:t>
      </w:r>
      <w:r>
        <w:rPr>
          <w:rFonts w:asciiTheme="minorHAnsi" w:hAnsiTheme="minorHAnsi" w:cstheme="minorHAnsi"/>
          <w:noProof/>
          <w:sz w:val="22"/>
          <w:szCs w:val="22"/>
        </w:rPr>
        <w:t xml:space="preserve"> (2019)</w:t>
      </w:r>
      <w:r w:rsidRPr="00F81737">
        <w:rPr>
          <w:rFonts w:asciiTheme="minorHAnsi" w:hAnsiTheme="minorHAnsi" w:cstheme="minorHAnsi"/>
          <w:sz w:val="22"/>
          <w:szCs w:val="22"/>
        </w:rPr>
        <w:fldChar w:fldCharType="end"/>
      </w:r>
      <w:r w:rsidRPr="00F81737">
        <w:rPr>
          <w:rFonts w:asciiTheme="minorHAnsi" w:hAnsiTheme="minorHAnsi" w:cstheme="minorHAnsi"/>
          <w:sz w:val="22"/>
          <w:szCs w:val="22"/>
        </w:rPr>
        <w:t xml:space="preserve">. Additionally, both the imputed and non-imputed values of the component summaries were reported to address this limitation. Another possible limitation of this study included the relatively small sample sizes of the chronic conditions used to compare against the SF36 domain scores obtained by people with narcolepsy. Consequently, the results of this comparison must be cautiously interpreted. As the majority of studies (n=26) did not provide subgroup results, the comparison between type 1 and type 2 narcolepsy was unable to be made. </w:t>
      </w:r>
      <w:r w:rsidR="006E63E7" w:rsidRPr="0019443C">
        <w:rPr>
          <w:rFonts w:asciiTheme="minorHAnsi" w:hAnsiTheme="minorHAnsi" w:cstheme="minorHAnsi"/>
          <w:b/>
          <w:bCs/>
          <w:sz w:val="22"/>
          <w:szCs w:val="22"/>
        </w:rPr>
        <w:t>Similarly, the</w:t>
      </w:r>
      <w:r w:rsidR="006E720C" w:rsidRPr="0019443C">
        <w:rPr>
          <w:rFonts w:asciiTheme="minorHAnsi" w:hAnsiTheme="minorHAnsi" w:cstheme="minorHAnsi"/>
          <w:b/>
          <w:bCs/>
          <w:sz w:val="22"/>
          <w:szCs w:val="22"/>
        </w:rPr>
        <w:t xml:space="preserve"> relationship between employment status and HRQoL could not be explored as </w:t>
      </w:r>
      <w:r w:rsidR="00A25DD8" w:rsidRPr="0019443C">
        <w:rPr>
          <w:rFonts w:asciiTheme="minorHAnsi" w:hAnsiTheme="minorHAnsi" w:cstheme="minorHAnsi"/>
          <w:b/>
          <w:bCs/>
          <w:sz w:val="22"/>
          <w:szCs w:val="22"/>
        </w:rPr>
        <w:t xml:space="preserve">the nine studies which reported employment status used </w:t>
      </w:r>
      <w:r w:rsidR="0019443C" w:rsidRPr="0019443C">
        <w:rPr>
          <w:rFonts w:asciiTheme="minorHAnsi" w:hAnsiTheme="minorHAnsi" w:cstheme="minorHAnsi"/>
          <w:b/>
          <w:bCs/>
          <w:sz w:val="22"/>
          <w:szCs w:val="22"/>
        </w:rPr>
        <w:t xml:space="preserve">different </w:t>
      </w:r>
    </w:p>
    <w:p w14:paraId="52D873E3" w14:textId="62619661" w:rsidR="00797C11" w:rsidRPr="00D244DC" w:rsidRDefault="00D244DC" w:rsidP="00797C11">
      <w:pPr>
        <w:spacing w:line="360" w:lineRule="auto"/>
        <w:jc w:val="both"/>
        <w:rPr>
          <w:rFonts w:asciiTheme="minorHAnsi" w:hAnsiTheme="minorHAnsi" w:cstheme="minorHAnsi"/>
          <w:b/>
          <w:bCs/>
          <w:sz w:val="22"/>
          <w:szCs w:val="22"/>
        </w:rPr>
      </w:pPr>
      <w:r w:rsidRPr="0019443C">
        <w:rPr>
          <w:rFonts w:asciiTheme="minorHAnsi" w:hAnsiTheme="minorHAnsi" w:cstheme="minorHAnsi"/>
          <w:b/>
          <w:bCs/>
          <w:sz w:val="22"/>
          <w:szCs w:val="22"/>
        </w:rPr>
        <w:t>HRQoL tools.</w:t>
      </w:r>
      <w:r>
        <w:rPr>
          <w:rFonts w:asciiTheme="minorHAnsi" w:hAnsiTheme="minorHAnsi" w:cstheme="minorHAnsi"/>
          <w:b/>
          <w:bCs/>
          <w:sz w:val="22"/>
          <w:szCs w:val="22"/>
        </w:rPr>
        <w:t xml:space="preserve"> </w:t>
      </w:r>
      <w:r w:rsidR="00797C11" w:rsidRPr="00F81737">
        <w:rPr>
          <w:rFonts w:asciiTheme="minorHAnsi" w:hAnsiTheme="minorHAnsi" w:cstheme="minorHAnsi"/>
          <w:sz w:val="22"/>
          <w:szCs w:val="22"/>
        </w:rPr>
        <w:t>Strengths of this review include that PRISMA guidelines were closely followed to ensure that our search strategy captured the complete and relevant published literature. Furthermore, studies were evaluated using a standardised measure, and included studies were generally high quality as measured by the JBI tool</w:t>
      </w:r>
      <w:r>
        <w:rPr>
          <w:rFonts w:asciiTheme="minorHAnsi" w:hAnsiTheme="minorHAnsi" w:cstheme="minorHAnsi"/>
          <w:sz w:val="22"/>
          <w:szCs w:val="22"/>
        </w:rPr>
        <w:t>.</w:t>
      </w:r>
    </w:p>
    <w:p w14:paraId="54E2B5DD" w14:textId="77777777" w:rsidR="00797C11" w:rsidRPr="00F81737" w:rsidRDefault="00797C11" w:rsidP="00797C11">
      <w:pPr>
        <w:pStyle w:val="Heading2"/>
        <w:rPr>
          <w:rFonts w:cstheme="minorHAnsi"/>
          <w:szCs w:val="22"/>
        </w:rPr>
      </w:pPr>
      <w:r>
        <w:rPr>
          <w:rFonts w:cstheme="minorHAnsi"/>
          <w:szCs w:val="22"/>
        </w:rPr>
        <w:t>5.0 Conclusion</w:t>
      </w:r>
    </w:p>
    <w:p w14:paraId="1867B66E" w14:textId="3F4F7D2B" w:rsidR="00797C11" w:rsidRDefault="00797C11" w:rsidP="00797C11">
      <w:pPr>
        <w:spacing w:line="360" w:lineRule="auto"/>
        <w:jc w:val="both"/>
        <w:rPr>
          <w:rFonts w:asciiTheme="minorHAnsi" w:hAnsiTheme="minorHAnsi" w:cstheme="minorHAnsi"/>
          <w:sz w:val="22"/>
          <w:szCs w:val="22"/>
        </w:rPr>
      </w:pPr>
      <w:r w:rsidRPr="00756BA0">
        <w:rPr>
          <w:rFonts w:asciiTheme="minorHAnsi" w:hAnsiTheme="minorHAnsi" w:cstheme="minorHAnsi"/>
          <w:sz w:val="22"/>
          <w:szCs w:val="22"/>
        </w:rPr>
        <w:t>This</w:t>
      </w:r>
      <w:r w:rsidRPr="00F81737">
        <w:rPr>
          <w:rFonts w:asciiTheme="minorHAnsi" w:hAnsiTheme="minorHAnsi" w:cstheme="minorHAnsi"/>
          <w:sz w:val="22"/>
          <w:szCs w:val="22"/>
        </w:rPr>
        <w:t xml:space="preserve"> is the first review </w:t>
      </w:r>
      <w:r w:rsidR="00756BA0">
        <w:rPr>
          <w:rFonts w:asciiTheme="minorHAnsi" w:hAnsiTheme="minorHAnsi" w:cstheme="minorHAnsi"/>
          <w:sz w:val="22"/>
          <w:szCs w:val="22"/>
        </w:rPr>
        <w:t>that</w:t>
      </w:r>
      <w:r w:rsidRPr="00F81737">
        <w:rPr>
          <w:rFonts w:asciiTheme="minorHAnsi" w:hAnsiTheme="minorHAnsi" w:cstheme="minorHAnsi"/>
          <w:sz w:val="22"/>
          <w:szCs w:val="22"/>
        </w:rPr>
        <w:t xml:space="preserve"> </w:t>
      </w:r>
      <w:r w:rsidRPr="005F6E28">
        <w:rPr>
          <w:rFonts w:asciiTheme="minorHAnsi" w:hAnsiTheme="minorHAnsi" w:cstheme="minorHAnsi"/>
          <w:sz w:val="22"/>
          <w:szCs w:val="22"/>
        </w:rPr>
        <w:t>has attempted to systematically assess the impact of narcolepsy on HRQoL.</w:t>
      </w:r>
      <w:r w:rsidRPr="00F81737">
        <w:rPr>
          <w:rFonts w:asciiTheme="minorHAnsi" w:hAnsiTheme="minorHAnsi" w:cstheme="minorHAnsi"/>
          <w:sz w:val="22"/>
          <w:szCs w:val="22"/>
        </w:rPr>
        <w:t xml:space="preserve"> </w:t>
      </w:r>
      <w:r w:rsidRPr="005F6E28">
        <w:rPr>
          <w:rFonts w:asciiTheme="minorHAnsi" w:hAnsiTheme="minorHAnsi" w:cstheme="minorHAnsi"/>
          <w:sz w:val="22"/>
          <w:szCs w:val="22"/>
        </w:rPr>
        <w:t>HRQOL</w:t>
      </w:r>
      <w:r w:rsidRPr="00F81737">
        <w:rPr>
          <w:rFonts w:asciiTheme="minorHAnsi" w:hAnsiTheme="minorHAnsi" w:cstheme="minorHAnsi"/>
          <w:sz w:val="22"/>
          <w:szCs w:val="22"/>
        </w:rPr>
        <w:t xml:space="preserve"> </w:t>
      </w:r>
      <w:r w:rsidRPr="005F6E28">
        <w:rPr>
          <w:rFonts w:asciiTheme="minorHAnsi" w:hAnsiTheme="minorHAnsi" w:cstheme="minorHAnsi"/>
          <w:sz w:val="22"/>
          <w:szCs w:val="22"/>
        </w:rPr>
        <w:t>is</w:t>
      </w:r>
      <w:r w:rsidRPr="00F81737">
        <w:rPr>
          <w:rFonts w:asciiTheme="minorHAnsi" w:hAnsiTheme="minorHAnsi" w:cstheme="minorHAnsi"/>
          <w:sz w:val="22"/>
          <w:szCs w:val="22"/>
        </w:rPr>
        <w:t xml:space="preserve"> an important endpoint in narcolepsy research. Given the reduced HRQOL in people with narcolepsy, its measurement can aid the assessment of treatment response and can help guide the allocation of resources within the clinical setting. The results of this review demonstrated that people with narcolepsy experience substantial impairment of their mental and physical wellbeing compared to general populations as well as other chronic disease populations, but a</w:t>
      </w:r>
      <w:r w:rsidRPr="00F81737">
        <w:rPr>
          <w:rFonts w:asciiTheme="minorHAnsi" w:hAnsiTheme="minorHAnsi" w:cstheme="minorHAnsi"/>
          <w:color w:val="333333"/>
          <w:sz w:val="22"/>
          <w:szCs w:val="22"/>
          <w:shd w:val="clear" w:color="auto" w:fill="FFFFFF"/>
        </w:rPr>
        <w:t xml:space="preserve"> more consistent approach is needed to explore the effect of narcolepsy on HRQoL. The possible usefulness of a </w:t>
      </w:r>
      <w:r w:rsidRPr="00F81737">
        <w:rPr>
          <w:rFonts w:asciiTheme="minorHAnsi" w:hAnsiTheme="minorHAnsi" w:cstheme="minorHAnsi"/>
          <w:sz w:val="22"/>
          <w:szCs w:val="22"/>
        </w:rPr>
        <w:t>validated, patient-reported measure specific for narcolepsy and its symptoms should be evaluated to measure the true impact of this disease. Future research should explore the effects of ageing on HRQoL in people with narcolepsy, HRQoL differences in type 1 and type 2 narcolepsy, predictors of HRQoL and the potential role of physical activity as well as other non-pharmacological strategies to improve mental and physical wellbeing in this population.</w:t>
      </w:r>
    </w:p>
    <w:p w14:paraId="5DCE56F3" w14:textId="77777777" w:rsidR="00797C11" w:rsidRPr="004F53EF" w:rsidRDefault="00797C11" w:rsidP="00797C11">
      <w:pPr>
        <w:spacing w:line="360" w:lineRule="auto"/>
        <w:jc w:val="both"/>
        <w:rPr>
          <w:rFonts w:asciiTheme="minorHAnsi" w:hAnsiTheme="minorHAnsi" w:cstheme="minorHAnsi"/>
          <w:sz w:val="22"/>
          <w:szCs w:val="22"/>
        </w:rPr>
      </w:pPr>
    </w:p>
    <w:p w14:paraId="4FEAA2EF" w14:textId="77777777" w:rsidR="00797C11" w:rsidRDefault="00797C11" w:rsidP="00797C11">
      <w:pPr>
        <w:spacing w:line="360" w:lineRule="auto"/>
        <w:jc w:val="both"/>
        <w:rPr>
          <w:rFonts w:asciiTheme="minorHAnsi" w:hAnsiTheme="minorHAnsi" w:cstheme="minorHAnsi"/>
          <w:sz w:val="22"/>
          <w:szCs w:val="22"/>
        </w:rPr>
      </w:pPr>
      <w:r>
        <w:rPr>
          <w:rFonts w:asciiTheme="minorHAnsi" w:hAnsiTheme="minorHAnsi" w:cstheme="minorHAnsi"/>
          <w:b/>
          <w:bCs/>
          <w:sz w:val="22"/>
          <w:szCs w:val="22"/>
        </w:rPr>
        <w:t xml:space="preserve">Acknowledgements: </w:t>
      </w:r>
      <w:r>
        <w:rPr>
          <w:rFonts w:asciiTheme="minorHAnsi" w:hAnsiTheme="minorHAnsi" w:cstheme="minorHAnsi"/>
          <w:sz w:val="22"/>
          <w:szCs w:val="22"/>
        </w:rPr>
        <w:t>This review was completed as part of Mr Ragy Tadrous’ Master of Science (MSc) degree in Trinity College Dublin. This degree was co-sponsored by the Physiotherapy Department in St. James’s Hospital, Dublin.</w:t>
      </w:r>
    </w:p>
    <w:p w14:paraId="777991EC" w14:textId="77777777" w:rsidR="00797C11" w:rsidRPr="0004695A" w:rsidRDefault="00797C11" w:rsidP="00797C11">
      <w:pPr>
        <w:spacing w:line="360" w:lineRule="auto"/>
        <w:jc w:val="both"/>
        <w:rPr>
          <w:rFonts w:asciiTheme="minorHAnsi" w:hAnsiTheme="minorHAnsi" w:cstheme="minorHAnsi"/>
          <w:sz w:val="22"/>
          <w:szCs w:val="22"/>
        </w:rPr>
      </w:pPr>
    </w:p>
    <w:p w14:paraId="0DE0088B" w14:textId="77777777" w:rsidR="00797C11" w:rsidRDefault="00797C11" w:rsidP="00797C11">
      <w:pPr>
        <w:spacing w:line="360" w:lineRule="auto"/>
        <w:rPr>
          <w:rFonts w:asciiTheme="minorHAnsi" w:hAnsiTheme="minorHAnsi" w:cstheme="minorHAnsi"/>
          <w:sz w:val="22"/>
          <w:szCs w:val="22"/>
        </w:rPr>
      </w:pPr>
      <w:r w:rsidRPr="00FB01B9">
        <w:rPr>
          <w:rFonts w:asciiTheme="minorHAnsi" w:hAnsiTheme="minorHAnsi" w:cstheme="minorHAnsi"/>
          <w:b/>
          <w:bCs/>
          <w:sz w:val="22"/>
          <w:szCs w:val="22"/>
        </w:rPr>
        <w:t>Disclosure Statement:</w:t>
      </w:r>
      <w:r>
        <w:rPr>
          <w:rFonts w:asciiTheme="minorHAnsi" w:hAnsiTheme="minorHAnsi" w:cstheme="minorHAnsi"/>
          <w:b/>
          <w:bCs/>
          <w:sz w:val="22"/>
          <w:szCs w:val="22"/>
        </w:rPr>
        <w:t xml:space="preserve"> </w:t>
      </w:r>
      <w:r>
        <w:rPr>
          <w:rFonts w:asciiTheme="minorHAnsi" w:hAnsiTheme="minorHAnsi" w:cstheme="minorHAnsi"/>
          <w:sz w:val="22"/>
          <w:szCs w:val="22"/>
        </w:rPr>
        <w:t>The authors have no conflicts of interest to declare.</w:t>
      </w:r>
    </w:p>
    <w:p w14:paraId="66B46F12" w14:textId="77777777" w:rsidR="00797C11" w:rsidRDefault="00797C11" w:rsidP="00797C11">
      <w:pPr>
        <w:spacing w:line="360" w:lineRule="auto"/>
        <w:rPr>
          <w:rFonts w:asciiTheme="minorHAnsi" w:hAnsiTheme="minorHAnsi" w:cstheme="minorHAnsi"/>
          <w:sz w:val="22"/>
          <w:szCs w:val="22"/>
        </w:rPr>
      </w:pPr>
    </w:p>
    <w:p w14:paraId="3315F6AF" w14:textId="77777777" w:rsidR="00797C11" w:rsidRDefault="00797C11" w:rsidP="00797C11">
      <w:pPr>
        <w:spacing w:line="360" w:lineRule="auto"/>
        <w:rPr>
          <w:rFonts w:asciiTheme="minorHAnsi" w:hAnsiTheme="minorHAnsi" w:cstheme="minorHAnsi"/>
          <w:sz w:val="22"/>
          <w:szCs w:val="22"/>
        </w:rPr>
      </w:pPr>
      <w:r w:rsidRPr="004F53EF">
        <w:rPr>
          <w:rFonts w:asciiTheme="minorHAnsi" w:hAnsiTheme="minorHAnsi" w:cstheme="minorHAnsi"/>
          <w:b/>
          <w:bCs/>
          <w:sz w:val="22"/>
          <w:szCs w:val="22"/>
        </w:rPr>
        <w:t xml:space="preserve">Funding: </w:t>
      </w:r>
      <w:r w:rsidRPr="004F53EF">
        <w:rPr>
          <w:rFonts w:asciiTheme="minorHAnsi" w:hAnsiTheme="minorHAnsi" w:cstheme="minorHAnsi"/>
          <w:sz w:val="22"/>
          <w:szCs w:val="22"/>
        </w:rPr>
        <w:t>This research did not receive any specific grant from funding agencies in the public, commercial, or not-for-profit sectors.</w:t>
      </w:r>
    </w:p>
    <w:p w14:paraId="6CA555B0" w14:textId="77777777" w:rsidR="00797C11" w:rsidRDefault="00797C11" w:rsidP="00797C11">
      <w:pPr>
        <w:spacing w:line="360" w:lineRule="auto"/>
        <w:rPr>
          <w:rFonts w:asciiTheme="minorHAnsi" w:hAnsiTheme="minorHAnsi" w:cstheme="minorHAnsi"/>
          <w:sz w:val="22"/>
          <w:szCs w:val="22"/>
        </w:rPr>
      </w:pPr>
    </w:p>
    <w:p w14:paraId="1DD53108" w14:textId="77777777" w:rsidR="00797C11" w:rsidRPr="00F81737" w:rsidRDefault="00797C11" w:rsidP="00797C11">
      <w:pPr>
        <w:spacing w:line="360" w:lineRule="auto"/>
        <w:rPr>
          <w:rFonts w:asciiTheme="minorHAnsi" w:hAnsiTheme="minorHAnsi" w:cstheme="minorHAnsi"/>
          <w:sz w:val="22"/>
          <w:szCs w:val="22"/>
        </w:rPr>
      </w:pPr>
      <w:r w:rsidRPr="00F81737">
        <w:rPr>
          <w:rFonts w:asciiTheme="minorHAnsi" w:hAnsiTheme="minorHAnsi" w:cstheme="minorHAnsi"/>
          <w:sz w:val="22"/>
          <w:szCs w:val="22"/>
        </w:rPr>
        <w:br w:type="page"/>
      </w:r>
    </w:p>
    <w:p w14:paraId="16C6CF8F" w14:textId="77777777" w:rsidR="00797C11" w:rsidRPr="00502755" w:rsidRDefault="00797C11" w:rsidP="000A343B">
      <w:pPr>
        <w:spacing w:line="360" w:lineRule="auto"/>
        <w:jc w:val="both"/>
        <w:rPr>
          <w:rFonts w:asciiTheme="minorHAnsi" w:hAnsiTheme="minorHAnsi" w:cstheme="minorHAnsi"/>
          <w:b/>
          <w:bCs/>
        </w:rPr>
      </w:pPr>
      <w:r w:rsidRPr="00502755">
        <w:rPr>
          <w:rFonts w:asciiTheme="minorHAnsi" w:hAnsiTheme="minorHAnsi" w:cstheme="minorHAnsi"/>
          <w:b/>
          <w:bCs/>
        </w:rPr>
        <w:t>References</w:t>
      </w:r>
    </w:p>
    <w:p w14:paraId="6C2C2639" w14:textId="1D7E94FC" w:rsidR="001F7F6F" w:rsidRDefault="00797C11" w:rsidP="000A343B">
      <w:pPr>
        <w:pStyle w:val="EndNoteBibliography"/>
        <w:ind w:left="720" w:hanging="720"/>
        <w:jc w:val="both"/>
        <w:rPr>
          <w:rFonts w:asciiTheme="minorHAnsi" w:hAnsiTheme="minorHAnsi"/>
          <w:noProof/>
          <w:sz w:val="22"/>
          <w:szCs w:val="22"/>
        </w:rPr>
      </w:pPr>
      <w:r w:rsidRPr="000A343B">
        <w:rPr>
          <w:rFonts w:asciiTheme="minorHAnsi" w:hAnsiTheme="minorHAnsi" w:cstheme="minorHAnsi"/>
          <w:sz w:val="22"/>
          <w:szCs w:val="22"/>
        </w:rPr>
        <w:fldChar w:fldCharType="begin"/>
      </w:r>
      <w:r w:rsidRPr="000A343B">
        <w:rPr>
          <w:rFonts w:asciiTheme="minorHAnsi" w:hAnsiTheme="minorHAnsi" w:cstheme="minorHAnsi"/>
          <w:sz w:val="22"/>
          <w:szCs w:val="22"/>
        </w:rPr>
        <w:instrText xml:space="preserve"> ADDIN EN.REFLIST </w:instrText>
      </w:r>
      <w:r w:rsidRPr="000A343B">
        <w:rPr>
          <w:rFonts w:asciiTheme="minorHAnsi" w:hAnsiTheme="minorHAnsi" w:cstheme="minorHAnsi"/>
          <w:sz w:val="22"/>
          <w:szCs w:val="22"/>
        </w:rPr>
        <w:fldChar w:fldCharType="separate"/>
      </w:r>
      <w:r w:rsidR="001F7F6F" w:rsidRPr="000A343B">
        <w:rPr>
          <w:rFonts w:asciiTheme="minorHAnsi" w:hAnsiTheme="minorHAnsi"/>
          <w:noProof/>
          <w:sz w:val="22"/>
          <w:szCs w:val="22"/>
        </w:rPr>
        <w:t xml:space="preserve">Ahmed, S., &amp; Andrich, D. (2015). </w:t>
      </w:r>
      <w:r w:rsidR="001F7F6F" w:rsidRPr="000A343B">
        <w:rPr>
          <w:rFonts w:asciiTheme="minorHAnsi" w:hAnsiTheme="minorHAnsi"/>
          <w:i/>
          <w:noProof/>
          <w:sz w:val="22"/>
          <w:szCs w:val="22"/>
        </w:rPr>
        <w:t>ISOQOL dictionary of quality of life and health outcomes measurement</w:t>
      </w:r>
      <w:r w:rsidR="001F7F6F" w:rsidRPr="000A343B">
        <w:rPr>
          <w:rFonts w:asciiTheme="minorHAnsi" w:hAnsiTheme="minorHAnsi"/>
          <w:noProof/>
          <w:sz w:val="22"/>
          <w:szCs w:val="22"/>
        </w:rPr>
        <w:t>: International Society for Quality of Life Research (ISOQOL).</w:t>
      </w:r>
    </w:p>
    <w:p w14:paraId="1C264F68" w14:textId="77777777" w:rsidR="000A343B" w:rsidRPr="000A343B" w:rsidRDefault="000A343B" w:rsidP="000A343B">
      <w:pPr>
        <w:pStyle w:val="EndNoteBibliography"/>
        <w:ind w:left="720" w:hanging="720"/>
        <w:jc w:val="both"/>
        <w:rPr>
          <w:rFonts w:asciiTheme="minorHAnsi" w:hAnsiTheme="minorHAnsi"/>
          <w:noProof/>
          <w:sz w:val="22"/>
          <w:szCs w:val="22"/>
        </w:rPr>
      </w:pPr>
    </w:p>
    <w:p w14:paraId="1F0DB837" w14:textId="3630D420"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Audureau, E., Rican, S., &amp; Coste, J. (2013). Worsening trends and increasing disparities in health-related quality of life: evidence from two French population-based cross-sectional surveys, 1995–2003. </w:t>
      </w:r>
      <w:r w:rsidRPr="000A343B">
        <w:rPr>
          <w:rFonts w:asciiTheme="minorHAnsi" w:hAnsiTheme="minorHAnsi"/>
          <w:i/>
          <w:noProof/>
          <w:sz w:val="22"/>
          <w:szCs w:val="22"/>
        </w:rPr>
        <w:t>Quality of Life Research, 22</w:t>
      </w:r>
      <w:r w:rsidRPr="000A343B">
        <w:rPr>
          <w:rFonts w:asciiTheme="minorHAnsi" w:hAnsiTheme="minorHAnsi"/>
          <w:noProof/>
          <w:sz w:val="22"/>
          <w:szCs w:val="22"/>
        </w:rPr>
        <w:t>(1), 13-26. doi:10.1007/s11136-012-0117-7</w:t>
      </w:r>
    </w:p>
    <w:p w14:paraId="0A46AB31" w14:textId="77777777" w:rsidR="000A343B" w:rsidRPr="000A343B" w:rsidRDefault="000A343B" w:rsidP="000A343B">
      <w:pPr>
        <w:pStyle w:val="EndNoteBibliography"/>
        <w:ind w:left="720" w:hanging="720"/>
        <w:jc w:val="both"/>
        <w:rPr>
          <w:rFonts w:asciiTheme="minorHAnsi" w:hAnsiTheme="minorHAnsi"/>
          <w:noProof/>
          <w:sz w:val="22"/>
          <w:szCs w:val="22"/>
        </w:rPr>
      </w:pPr>
    </w:p>
    <w:p w14:paraId="63B83274" w14:textId="542228ED"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Becker, P. M., Schwartz, J. R., Feldman, N. T., &amp; Hughes, R. J. (2004). Effect of modafinil on fatigue, mood, and health-related quality of life in patients with narcolepsy. </w:t>
      </w:r>
      <w:r w:rsidRPr="000A343B">
        <w:rPr>
          <w:rFonts w:asciiTheme="minorHAnsi" w:hAnsiTheme="minorHAnsi"/>
          <w:i/>
          <w:noProof/>
          <w:sz w:val="22"/>
          <w:szCs w:val="22"/>
        </w:rPr>
        <w:t>Psychopharmacology (Berl), 171</w:t>
      </w:r>
      <w:r w:rsidRPr="000A343B">
        <w:rPr>
          <w:rFonts w:asciiTheme="minorHAnsi" w:hAnsiTheme="minorHAnsi"/>
          <w:noProof/>
          <w:sz w:val="22"/>
          <w:szCs w:val="22"/>
        </w:rPr>
        <w:t>(2), 133-139. doi:10.1007/s00213-003-1508-9</w:t>
      </w:r>
    </w:p>
    <w:p w14:paraId="3D88F9CB" w14:textId="77777777" w:rsidR="000A343B" w:rsidRPr="000A343B" w:rsidRDefault="000A343B" w:rsidP="000A343B">
      <w:pPr>
        <w:pStyle w:val="EndNoteBibliography"/>
        <w:ind w:left="720" w:hanging="720"/>
        <w:jc w:val="both"/>
        <w:rPr>
          <w:rFonts w:asciiTheme="minorHAnsi" w:hAnsiTheme="minorHAnsi"/>
          <w:noProof/>
          <w:sz w:val="22"/>
          <w:szCs w:val="22"/>
        </w:rPr>
      </w:pPr>
    </w:p>
    <w:p w14:paraId="2F1F42D2" w14:textId="27A28ED0"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Beusterien, K. M., Rogers, A. E., Walsleben, J. A., Emsellem, H. A., Reblando, J. A., Wang, L., Steinwald, B. (1999). Health-related quality of life effects of modafinil for treatment of narcolepsy. </w:t>
      </w:r>
      <w:r w:rsidRPr="000A343B">
        <w:rPr>
          <w:rFonts w:asciiTheme="minorHAnsi" w:hAnsiTheme="minorHAnsi"/>
          <w:i/>
          <w:noProof/>
          <w:sz w:val="22"/>
          <w:szCs w:val="22"/>
        </w:rPr>
        <w:t>Sleep, 22</w:t>
      </w:r>
      <w:r w:rsidRPr="000A343B">
        <w:rPr>
          <w:rFonts w:asciiTheme="minorHAnsi" w:hAnsiTheme="minorHAnsi"/>
          <w:noProof/>
          <w:sz w:val="22"/>
          <w:szCs w:val="22"/>
        </w:rPr>
        <w:t>(6), 757-765. doi:10.1093/sleep/22.6.757</w:t>
      </w:r>
    </w:p>
    <w:p w14:paraId="1D06E357" w14:textId="77777777" w:rsidR="000A343B" w:rsidRPr="000A343B" w:rsidRDefault="000A343B" w:rsidP="000A343B">
      <w:pPr>
        <w:pStyle w:val="EndNoteBibliography"/>
        <w:ind w:left="720" w:hanging="720"/>
        <w:jc w:val="both"/>
        <w:rPr>
          <w:rFonts w:asciiTheme="minorHAnsi" w:hAnsiTheme="minorHAnsi"/>
          <w:noProof/>
          <w:sz w:val="22"/>
          <w:szCs w:val="22"/>
        </w:rPr>
      </w:pPr>
    </w:p>
    <w:p w14:paraId="43035C8F" w14:textId="0631677F"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Bogan, R. K., Black, J., Swick, T., Mamelak, M., Kovacevic-Ristanovic, R., Villa, K. F.,</w:t>
      </w:r>
      <w:r w:rsidR="000241DD">
        <w:rPr>
          <w:rFonts w:asciiTheme="minorHAnsi" w:hAnsiTheme="minorHAnsi"/>
          <w:noProof/>
          <w:sz w:val="22"/>
          <w:szCs w:val="22"/>
        </w:rPr>
        <w:t xml:space="preserve"> </w:t>
      </w:r>
      <w:r w:rsidRPr="000A343B">
        <w:rPr>
          <w:rFonts w:asciiTheme="minorHAnsi" w:hAnsiTheme="minorHAnsi"/>
          <w:noProof/>
          <w:sz w:val="22"/>
          <w:szCs w:val="22"/>
        </w:rPr>
        <w:t xml:space="preserve">Montplaisir, J. (2017). Correlation of Changes in Patient-Reported Quality of Life With Physician-Rated Global Impression of Change in Patients With Narcolepsy Participating in a Clinical Trial of Sodium Oxybate: A Post Hoc Analysis. </w:t>
      </w:r>
      <w:r w:rsidRPr="000A343B">
        <w:rPr>
          <w:rFonts w:asciiTheme="minorHAnsi" w:hAnsiTheme="minorHAnsi"/>
          <w:i/>
          <w:noProof/>
          <w:sz w:val="22"/>
          <w:szCs w:val="22"/>
        </w:rPr>
        <w:t>Neurology and Therapy, 6</w:t>
      </w:r>
      <w:r w:rsidRPr="000A343B">
        <w:rPr>
          <w:rFonts w:asciiTheme="minorHAnsi" w:hAnsiTheme="minorHAnsi"/>
          <w:noProof/>
          <w:sz w:val="22"/>
          <w:szCs w:val="22"/>
        </w:rPr>
        <w:t>(2), 237-245. doi:10.1007/s40120-017-0076-6</w:t>
      </w:r>
    </w:p>
    <w:p w14:paraId="041A886C" w14:textId="77777777" w:rsidR="000A343B" w:rsidRPr="000A343B" w:rsidRDefault="000A343B" w:rsidP="000A343B">
      <w:pPr>
        <w:pStyle w:val="EndNoteBibliography"/>
        <w:ind w:left="720" w:hanging="720"/>
        <w:jc w:val="both"/>
        <w:rPr>
          <w:rFonts w:asciiTheme="minorHAnsi" w:hAnsiTheme="minorHAnsi"/>
          <w:noProof/>
          <w:sz w:val="22"/>
          <w:szCs w:val="22"/>
        </w:rPr>
      </w:pPr>
    </w:p>
    <w:p w14:paraId="31B12C6F" w14:textId="08F05667"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Broughton, R. J., Guberman, A., &amp; Roberts, J. (1984). Comparison of the psychosocial effects of epilepsy and narcolepsy/cataplexy: a controlled study. </w:t>
      </w:r>
      <w:r w:rsidRPr="000A343B">
        <w:rPr>
          <w:rFonts w:asciiTheme="minorHAnsi" w:hAnsiTheme="minorHAnsi"/>
          <w:i/>
          <w:noProof/>
          <w:sz w:val="22"/>
          <w:szCs w:val="22"/>
        </w:rPr>
        <w:t>Epilepsia, 25</w:t>
      </w:r>
      <w:r w:rsidRPr="000A343B">
        <w:rPr>
          <w:rFonts w:asciiTheme="minorHAnsi" w:hAnsiTheme="minorHAnsi"/>
          <w:noProof/>
          <w:sz w:val="22"/>
          <w:szCs w:val="22"/>
        </w:rPr>
        <w:t>(4), 423-433. doi:10.1111/j.1528-1157.1984.tb03438.x</w:t>
      </w:r>
    </w:p>
    <w:p w14:paraId="072F659E" w14:textId="77777777" w:rsidR="000A343B" w:rsidRPr="000A343B" w:rsidRDefault="000A343B" w:rsidP="000A343B">
      <w:pPr>
        <w:pStyle w:val="EndNoteBibliography"/>
        <w:ind w:left="720" w:hanging="720"/>
        <w:jc w:val="both"/>
        <w:rPr>
          <w:rFonts w:asciiTheme="minorHAnsi" w:hAnsiTheme="minorHAnsi"/>
          <w:noProof/>
          <w:sz w:val="22"/>
          <w:szCs w:val="22"/>
        </w:rPr>
      </w:pPr>
    </w:p>
    <w:p w14:paraId="7AD1548A" w14:textId="405A1AB7"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Bruck, D., Kennedy, G. A., Cooper, A., &amp; Apel, S. (2005). Diurnal actigraphy and stimulant efficacy in narcolepsy. </w:t>
      </w:r>
      <w:r w:rsidRPr="000A343B">
        <w:rPr>
          <w:rFonts w:asciiTheme="minorHAnsi" w:hAnsiTheme="minorHAnsi"/>
          <w:i/>
          <w:noProof/>
          <w:sz w:val="22"/>
          <w:szCs w:val="22"/>
        </w:rPr>
        <w:t>Human Psychopharmacology, 20</w:t>
      </w:r>
      <w:r w:rsidRPr="000A343B">
        <w:rPr>
          <w:rFonts w:asciiTheme="minorHAnsi" w:hAnsiTheme="minorHAnsi"/>
          <w:noProof/>
          <w:sz w:val="22"/>
          <w:szCs w:val="22"/>
        </w:rPr>
        <w:t>(2), 105-113. doi:10.1002/hup.666</w:t>
      </w:r>
    </w:p>
    <w:p w14:paraId="5BBFC0C9" w14:textId="77777777" w:rsidR="000A343B" w:rsidRPr="000A343B" w:rsidRDefault="000A343B" w:rsidP="000A343B">
      <w:pPr>
        <w:pStyle w:val="EndNoteBibliography"/>
        <w:ind w:left="720" w:hanging="720"/>
        <w:jc w:val="both"/>
        <w:rPr>
          <w:rFonts w:asciiTheme="minorHAnsi" w:hAnsiTheme="minorHAnsi"/>
          <w:noProof/>
          <w:sz w:val="22"/>
          <w:szCs w:val="22"/>
        </w:rPr>
      </w:pPr>
    </w:p>
    <w:p w14:paraId="321D1EDB" w14:textId="6653C4D8"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Dauvilliers, Y., Bayard, S., Shneerson, J. M., Plazzi, G., Myers, A. J., &amp; Garcia-Borreguero, D. (2011). High pain frequency in narcolepsy with cataplexy. </w:t>
      </w:r>
      <w:r w:rsidRPr="000A343B">
        <w:rPr>
          <w:rFonts w:asciiTheme="minorHAnsi" w:hAnsiTheme="minorHAnsi"/>
          <w:i/>
          <w:noProof/>
          <w:sz w:val="22"/>
          <w:szCs w:val="22"/>
        </w:rPr>
        <w:t>Sleep Medicine, 12</w:t>
      </w:r>
      <w:r w:rsidRPr="000A343B">
        <w:rPr>
          <w:rFonts w:asciiTheme="minorHAnsi" w:hAnsiTheme="minorHAnsi"/>
          <w:noProof/>
          <w:sz w:val="22"/>
          <w:szCs w:val="22"/>
        </w:rPr>
        <w:t>(6), 572-577. doi:10.1016/j.sleep.2011.01.010</w:t>
      </w:r>
    </w:p>
    <w:p w14:paraId="36B38CE7" w14:textId="77777777" w:rsidR="000A343B" w:rsidRPr="000A343B" w:rsidRDefault="000A343B" w:rsidP="000A343B">
      <w:pPr>
        <w:pStyle w:val="EndNoteBibliography"/>
        <w:ind w:left="720" w:hanging="720"/>
        <w:jc w:val="both"/>
        <w:rPr>
          <w:rFonts w:asciiTheme="minorHAnsi" w:hAnsiTheme="minorHAnsi"/>
          <w:noProof/>
          <w:sz w:val="22"/>
          <w:szCs w:val="22"/>
        </w:rPr>
      </w:pPr>
    </w:p>
    <w:p w14:paraId="356F1FE6" w14:textId="36958CEE"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Dauvilliers, Y., Beziat, S., Pesenti, C., Lopez, R., Barateau, L., Carlander, B.,</w:t>
      </w:r>
      <w:r w:rsidR="000241DD">
        <w:rPr>
          <w:rFonts w:asciiTheme="minorHAnsi" w:hAnsiTheme="minorHAnsi"/>
          <w:noProof/>
          <w:sz w:val="22"/>
          <w:szCs w:val="22"/>
        </w:rPr>
        <w:t xml:space="preserve"> </w:t>
      </w:r>
      <w:r w:rsidRPr="000A343B">
        <w:rPr>
          <w:rFonts w:asciiTheme="minorHAnsi" w:hAnsiTheme="minorHAnsi"/>
          <w:noProof/>
          <w:sz w:val="22"/>
          <w:szCs w:val="22"/>
        </w:rPr>
        <w:t xml:space="preserve">Jaussent, I. (2017). Measurement of narcolepsy symptoms: The Narcolepsy Severity Scale. </w:t>
      </w:r>
      <w:r w:rsidRPr="000A343B">
        <w:rPr>
          <w:rFonts w:asciiTheme="minorHAnsi" w:hAnsiTheme="minorHAnsi"/>
          <w:i/>
          <w:noProof/>
          <w:sz w:val="22"/>
          <w:szCs w:val="22"/>
        </w:rPr>
        <w:t>Neurology, 88</w:t>
      </w:r>
      <w:r w:rsidRPr="000A343B">
        <w:rPr>
          <w:rFonts w:asciiTheme="minorHAnsi" w:hAnsiTheme="minorHAnsi"/>
          <w:noProof/>
          <w:sz w:val="22"/>
          <w:szCs w:val="22"/>
        </w:rPr>
        <w:t>(14), 1358-1365. doi:10.1212/wnl.0000000000003787</w:t>
      </w:r>
    </w:p>
    <w:p w14:paraId="7B41D856" w14:textId="77777777" w:rsidR="000A343B" w:rsidRPr="000A343B" w:rsidRDefault="000A343B" w:rsidP="000A343B">
      <w:pPr>
        <w:pStyle w:val="EndNoteBibliography"/>
        <w:ind w:left="720" w:hanging="720"/>
        <w:jc w:val="both"/>
        <w:rPr>
          <w:rFonts w:asciiTheme="minorHAnsi" w:hAnsiTheme="minorHAnsi"/>
          <w:noProof/>
          <w:sz w:val="22"/>
          <w:szCs w:val="22"/>
        </w:rPr>
      </w:pPr>
    </w:p>
    <w:p w14:paraId="58F379B2" w14:textId="2EAAFA31"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Dauvilliers, Y., Evangelista, E., Barateau, L., Lopez, R., Chenini, S., Delbos, C.,</w:t>
      </w:r>
      <w:r w:rsidR="000241DD">
        <w:rPr>
          <w:rFonts w:asciiTheme="minorHAnsi" w:hAnsiTheme="minorHAnsi"/>
          <w:noProof/>
          <w:sz w:val="22"/>
          <w:szCs w:val="22"/>
        </w:rPr>
        <w:t xml:space="preserve"> </w:t>
      </w:r>
      <w:r w:rsidRPr="000A343B">
        <w:rPr>
          <w:rFonts w:asciiTheme="minorHAnsi" w:hAnsiTheme="minorHAnsi"/>
          <w:noProof/>
          <w:sz w:val="22"/>
          <w:szCs w:val="22"/>
        </w:rPr>
        <w:t xml:space="preserve">Jaussent, I. (2019). Measurement of symptoms in idiopathic hypersomnia: The Idiopathic Hypersomnia Severity Scale. </w:t>
      </w:r>
      <w:r w:rsidRPr="000A343B">
        <w:rPr>
          <w:rFonts w:asciiTheme="minorHAnsi" w:hAnsiTheme="minorHAnsi"/>
          <w:i/>
          <w:noProof/>
          <w:sz w:val="22"/>
          <w:szCs w:val="22"/>
        </w:rPr>
        <w:t>Neurology, 92</w:t>
      </w:r>
      <w:r w:rsidRPr="000A343B">
        <w:rPr>
          <w:rFonts w:asciiTheme="minorHAnsi" w:hAnsiTheme="minorHAnsi"/>
          <w:noProof/>
          <w:sz w:val="22"/>
          <w:szCs w:val="22"/>
        </w:rPr>
        <w:t>(15), e1754-e1762. doi:10.1212/wnl.0000000000007264</w:t>
      </w:r>
    </w:p>
    <w:p w14:paraId="561179C8" w14:textId="77777777" w:rsidR="000A343B" w:rsidRPr="000A343B" w:rsidRDefault="000A343B" w:rsidP="000A343B">
      <w:pPr>
        <w:pStyle w:val="EndNoteBibliography"/>
        <w:ind w:left="720" w:hanging="720"/>
        <w:jc w:val="both"/>
        <w:rPr>
          <w:rFonts w:asciiTheme="minorHAnsi" w:hAnsiTheme="minorHAnsi"/>
          <w:noProof/>
          <w:sz w:val="22"/>
          <w:szCs w:val="22"/>
        </w:rPr>
      </w:pPr>
    </w:p>
    <w:p w14:paraId="24A63431" w14:textId="7779CE50"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Dauvilliers, Y., Montplaisir, J., Molinari, N., Carlander, B., Ondze, B., Besset, A., &amp; Billiard, M. (2001). Age at onset of narcolepsy in two large populations of patients in France and Quebec. </w:t>
      </w:r>
      <w:r w:rsidRPr="000A343B">
        <w:rPr>
          <w:rFonts w:asciiTheme="minorHAnsi" w:hAnsiTheme="minorHAnsi"/>
          <w:i/>
          <w:noProof/>
          <w:sz w:val="22"/>
          <w:szCs w:val="22"/>
        </w:rPr>
        <w:t>Neurology, 57</w:t>
      </w:r>
      <w:r w:rsidRPr="000A343B">
        <w:rPr>
          <w:rFonts w:asciiTheme="minorHAnsi" w:hAnsiTheme="minorHAnsi"/>
          <w:noProof/>
          <w:sz w:val="22"/>
          <w:szCs w:val="22"/>
        </w:rPr>
        <w:t>(11), 2029-2033. doi:10.1212/wnl.57.11.2029</w:t>
      </w:r>
    </w:p>
    <w:p w14:paraId="16ECB90B" w14:textId="77777777" w:rsidR="000A343B" w:rsidRPr="000A343B" w:rsidRDefault="000A343B" w:rsidP="000A343B">
      <w:pPr>
        <w:pStyle w:val="EndNoteBibliography"/>
        <w:ind w:left="720" w:hanging="720"/>
        <w:jc w:val="both"/>
        <w:rPr>
          <w:rFonts w:asciiTheme="minorHAnsi" w:hAnsiTheme="minorHAnsi"/>
          <w:noProof/>
          <w:sz w:val="22"/>
          <w:szCs w:val="22"/>
        </w:rPr>
      </w:pPr>
    </w:p>
    <w:p w14:paraId="2AAFBBBF" w14:textId="128396B8"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Dauvilliers, Y., Paquereau, J., Bastuji, H., Drouot, X., Weil, J. S., &amp; Viot-Blanc, V. (2009). Psychological health in central hypersomnias: the French Harmony study. </w:t>
      </w:r>
      <w:r w:rsidRPr="000A343B">
        <w:rPr>
          <w:rFonts w:asciiTheme="minorHAnsi" w:hAnsiTheme="minorHAnsi"/>
          <w:i/>
          <w:noProof/>
          <w:sz w:val="22"/>
          <w:szCs w:val="22"/>
        </w:rPr>
        <w:t>Journal of Neurology, Neurosurgery, and Psychiatry, 80</w:t>
      </w:r>
      <w:r w:rsidRPr="000A343B">
        <w:rPr>
          <w:rFonts w:asciiTheme="minorHAnsi" w:hAnsiTheme="minorHAnsi"/>
          <w:noProof/>
          <w:sz w:val="22"/>
          <w:szCs w:val="22"/>
        </w:rPr>
        <w:t>(6), 636-641. doi:10.1136/jnnp.2008.161588</w:t>
      </w:r>
    </w:p>
    <w:p w14:paraId="5D39BB67" w14:textId="77777777" w:rsidR="000A343B" w:rsidRPr="000A343B" w:rsidRDefault="000A343B" w:rsidP="000A343B">
      <w:pPr>
        <w:pStyle w:val="EndNoteBibliography"/>
        <w:ind w:left="720" w:hanging="720"/>
        <w:jc w:val="both"/>
        <w:rPr>
          <w:rFonts w:asciiTheme="minorHAnsi" w:hAnsiTheme="minorHAnsi"/>
          <w:noProof/>
          <w:sz w:val="22"/>
          <w:szCs w:val="22"/>
        </w:rPr>
      </w:pPr>
    </w:p>
    <w:p w14:paraId="657E70EA" w14:textId="67553707"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Dodel, R., Peter, H., Spottke, A., Noelker, C., Althaus, A., Siebert, U., Mayer, G. (2007). Health-related quality of life in patients with narcolepsy. </w:t>
      </w:r>
      <w:r w:rsidRPr="000A343B">
        <w:rPr>
          <w:rFonts w:asciiTheme="minorHAnsi" w:hAnsiTheme="minorHAnsi"/>
          <w:i/>
          <w:noProof/>
          <w:sz w:val="22"/>
          <w:szCs w:val="22"/>
        </w:rPr>
        <w:t>Sleep Medicine, 8</w:t>
      </w:r>
      <w:r w:rsidRPr="000A343B">
        <w:rPr>
          <w:rFonts w:asciiTheme="minorHAnsi" w:hAnsiTheme="minorHAnsi"/>
          <w:noProof/>
          <w:sz w:val="22"/>
          <w:szCs w:val="22"/>
        </w:rPr>
        <w:t>(7), 733-741. doi:</w:t>
      </w:r>
      <w:hyperlink r:id="rId14" w:history="1">
        <w:r w:rsidRPr="000A343B">
          <w:rPr>
            <w:rStyle w:val="Hyperlink"/>
            <w:rFonts w:asciiTheme="minorHAnsi" w:hAnsiTheme="minorHAnsi"/>
            <w:noProof/>
            <w:sz w:val="22"/>
            <w:szCs w:val="22"/>
          </w:rPr>
          <w:t>https://doi.org/10.1016/j.sleep.2006.10.010</w:t>
        </w:r>
      </w:hyperlink>
    </w:p>
    <w:p w14:paraId="7E930244" w14:textId="77777777" w:rsidR="000A343B" w:rsidRPr="000A343B" w:rsidRDefault="000A343B" w:rsidP="000A343B">
      <w:pPr>
        <w:pStyle w:val="EndNoteBibliography"/>
        <w:ind w:left="720" w:hanging="720"/>
        <w:jc w:val="both"/>
        <w:rPr>
          <w:rFonts w:asciiTheme="minorHAnsi" w:hAnsiTheme="minorHAnsi"/>
          <w:noProof/>
          <w:sz w:val="22"/>
          <w:szCs w:val="22"/>
        </w:rPr>
      </w:pPr>
    </w:p>
    <w:p w14:paraId="3E1567B5" w14:textId="4B2CFCE1"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Emsellem, H. A., Thorpy, M. J., Lammers, G. J., Shapiro, C. M., Mayer, G., Plazzi, G., Dauvilliers, Y. (2020). Measures of functional outcomes, work productivity, and quality of life from a randomized, phase 3 study of solriamfetol in participants with narcolepsy. </w:t>
      </w:r>
      <w:r w:rsidRPr="000A343B">
        <w:rPr>
          <w:rFonts w:asciiTheme="minorHAnsi" w:hAnsiTheme="minorHAnsi"/>
          <w:i/>
          <w:noProof/>
          <w:sz w:val="22"/>
          <w:szCs w:val="22"/>
        </w:rPr>
        <w:t>Sleep Medicine, 67</w:t>
      </w:r>
      <w:r w:rsidRPr="000A343B">
        <w:rPr>
          <w:rFonts w:asciiTheme="minorHAnsi" w:hAnsiTheme="minorHAnsi"/>
          <w:noProof/>
          <w:sz w:val="22"/>
          <w:szCs w:val="22"/>
        </w:rPr>
        <w:t>, 128-136. doi:10.1016/j.sleep.2019.11.1250</w:t>
      </w:r>
    </w:p>
    <w:p w14:paraId="48F676CF" w14:textId="77777777" w:rsidR="000A343B" w:rsidRPr="000A343B" w:rsidRDefault="000A343B" w:rsidP="000A343B">
      <w:pPr>
        <w:pStyle w:val="EndNoteBibliography"/>
        <w:ind w:left="720" w:hanging="720"/>
        <w:jc w:val="both"/>
        <w:rPr>
          <w:rFonts w:asciiTheme="minorHAnsi" w:hAnsiTheme="minorHAnsi"/>
          <w:noProof/>
          <w:sz w:val="22"/>
          <w:szCs w:val="22"/>
        </w:rPr>
      </w:pPr>
    </w:p>
    <w:p w14:paraId="3005FA6F" w14:textId="3D45847D"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Flores, N. M., Villa, K. F., Black, J., Chervin, R. D., &amp; Witt, E. A. (2016). The Humanistic and Economic Burden of Narcolepsy. </w:t>
      </w:r>
      <w:r w:rsidRPr="000A343B">
        <w:rPr>
          <w:rFonts w:asciiTheme="minorHAnsi" w:hAnsiTheme="minorHAnsi"/>
          <w:i/>
          <w:noProof/>
          <w:sz w:val="22"/>
          <w:szCs w:val="22"/>
        </w:rPr>
        <w:t>Journal of Clinical Sleep Medicine, 12</w:t>
      </w:r>
      <w:r w:rsidRPr="000A343B">
        <w:rPr>
          <w:rFonts w:asciiTheme="minorHAnsi" w:hAnsiTheme="minorHAnsi"/>
          <w:noProof/>
          <w:sz w:val="22"/>
          <w:szCs w:val="22"/>
        </w:rPr>
        <w:t>(3), 401-407. doi:10.5664/jcsm.5594</w:t>
      </w:r>
    </w:p>
    <w:p w14:paraId="2EF8716C" w14:textId="77777777" w:rsidR="000A343B" w:rsidRPr="000A343B" w:rsidRDefault="000A343B" w:rsidP="000A343B">
      <w:pPr>
        <w:pStyle w:val="EndNoteBibliography"/>
        <w:ind w:left="720" w:hanging="720"/>
        <w:jc w:val="both"/>
        <w:rPr>
          <w:rFonts w:asciiTheme="minorHAnsi" w:hAnsiTheme="minorHAnsi"/>
          <w:noProof/>
          <w:sz w:val="22"/>
          <w:szCs w:val="22"/>
        </w:rPr>
      </w:pPr>
    </w:p>
    <w:p w14:paraId="4CD2BBF6" w14:textId="0C24170D"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Furukawa, T. A., Barbui, C., Cipriani, A., Brambilla, P., &amp; Watanabe, N. (2006). Imputing missing standard deviations in meta-analyses can provide accurate results. </w:t>
      </w:r>
      <w:r w:rsidRPr="000A343B">
        <w:rPr>
          <w:rFonts w:asciiTheme="minorHAnsi" w:hAnsiTheme="minorHAnsi"/>
          <w:i/>
          <w:noProof/>
          <w:sz w:val="22"/>
          <w:szCs w:val="22"/>
        </w:rPr>
        <w:t>Journal of Clinical Epidemiology, 59</w:t>
      </w:r>
      <w:r w:rsidRPr="000A343B">
        <w:rPr>
          <w:rFonts w:asciiTheme="minorHAnsi" w:hAnsiTheme="minorHAnsi"/>
          <w:noProof/>
          <w:sz w:val="22"/>
          <w:szCs w:val="22"/>
        </w:rPr>
        <w:t>(1), 7-10. doi:10.1016/j.jclinepi.2005.06.006</w:t>
      </w:r>
    </w:p>
    <w:p w14:paraId="5F9506E4" w14:textId="77777777" w:rsidR="000A343B" w:rsidRPr="000A343B" w:rsidRDefault="000A343B" w:rsidP="000A343B">
      <w:pPr>
        <w:pStyle w:val="EndNoteBibliography"/>
        <w:ind w:left="720" w:hanging="720"/>
        <w:jc w:val="both"/>
        <w:rPr>
          <w:rFonts w:asciiTheme="minorHAnsi" w:hAnsiTheme="minorHAnsi"/>
          <w:noProof/>
          <w:sz w:val="22"/>
          <w:szCs w:val="22"/>
        </w:rPr>
      </w:pPr>
    </w:p>
    <w:p w14:paraId="2FA05065" w14:textId="78B6E914"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Golden, E. C., &amp; Lipford, M. (2018). Narcolepsy: Diagnosis and management. </w:t>
      </w:r>
      <w:r w:rsidRPr="000A343B">
        <w:rPr>
          <w:rFonts w:asciiTheme="minorHAnsi" w:hAnsiTheme="minorHAnsi"/>
          <w:i/>
          <w:noProof/>
          <w:sz w:val="22"/>
          <w:szCs w:val="22"/>
        </w:rPr>
        <w:t>Cleveland Clinic Journal of Medicine, 85</w:t>
      </w:r>
      <w:r w:rsidRPr="000A343B">
        <w:rPr>
          <w:rFonts w:asciiTheme="minorHAnsi" w:hAnsiTheme="minorHAnsi"/>
          <w:noProof/>
          <w:sz w:val="22"/>
          <w:szCs w:val="22"/>
        </w:rPr>
        <w:t>(12), 959-969. doi:</w:t>
      </w:r>
      <w:hyperlink r:id="rId15" w:history="1">
        <w:r w:rsidRPr="000A343B">
          <w:rPr>
            <w:rStyle w:val="Hyperlink"/>
            <w:rFonts w:asciiTheme="minorHAnsi" w:hAnsiTheme="minorHAnsi"/>
            <w:noProof/>
            <w:sz w:val="22"/>
            <w:szCs w:val="22"/>
          </w:rPr>
          <w:t>https://doi.org/10.3949/ccjm.85a.17086</w:t>
        </w:r>
      </w:hyperlink>
    </w:p>
    <w:p w14:paraId="1C189E40" w14:textId="77777777" w:rsidR="000A343B" w:rsidRPr="000A343B" w:rsidRDefault="000A343B" w:rsidP="000A343B">
      <w:pPr>
        <w:pStyle w:val="EndNoteBibliography"/>
        <w:ind w:left="720" w:hanging="720"/>
        <w:jc w:val="both"/>
        <w:rPr>
          <w:rFonts w:asciiTheme="minorHAnsi" w:hAnsiTheme="minorHAnsi"/>
          <w:noProof/>
          <w:sz w:val="22"/>
          <w:szCs w:val="22"/>
        </w:rPr>
      </w:pPr>
    </w:p>
    <w:p w14:paraId="3B765D23" w14:textId="729C523C"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Gu, M., Cheng, Q., Wang, X., Yuan, F., Sam, N., Pan, H.,</w:t>
      </w:r>
      <w:r w:rsidR="00F8478C">
        <w:rPr>
          <w:rFonts w:asciiTheme="minorHAnsi" w:hAnsiTheme="minorHAnsi"/>
          <w:noProof/>
          <w:sz w:val="22"/>
          <w:szCs w:val="22"/>
        </w:rPr>
        <w:t xml:space="preserve"> </w:t>
      </w:r>
      <w:r w:rsidRPr="000A343B">
        <w:rPr>
          <w:rFonts w:asciiTheme="minorHAnsi" w:hAnsiTheme="minorHAnsi"/>
          <w:noProof/>
          <w:sz w:val="22"/>
          <w:szCs w:val="22"/>
        </w:rPr>
        <w:t xml:space="preserve">Ye, D. (2019). The impact of SLE on health-related quality of life assessed with SF-36: a systemic review and meta-analysis. </w:t>
      </w:r>
      <w:r w:rsidRPr="000A343B">
        <w:rPr>
          <w:rFonts w:asciiTheme="minorHAnsi" w:hAnsiTheme="minorHAnsi"/>
          <w:i/>
          <w:noProof/>
          <w:sz w:val="22"/>
          <w:szCs w:val="22"/>
        </w:rPr>
        <w:t>Lupus, 28</w:t>
      </w:r>
      <w:r w:rsidRPr="000A343B">
        <w:rPr>
          <w:rFonts w:asciiTheme="minorHAnsi" w:hAnsiTheme="minorHAnsi"/>
          <w:noProof/>
          <w:sz w:val="22"/>
          <w:szCs w:val="22"/>
        </w:rPr>
        <w:t>(3), 371-382. doi:10.1177/0961203319828519</w:t>
      </w:r>
    </w:p>
    <w:p w14:paraId="04A9949C" w14:textId="77777777" w:rsidR="000A343B" w:rsidRPr="000A343B" w:rsidRDefault="000A343B" w:rsidP="000A343B">
      <w:pPr>
        <w:pStyle w:val="EndNoteBibliography"/>
        <w:ind w:left="720" w:hanging="720"/>
        <w:jc w:val="both"/>
        <w:rPr>
          <w:rFonts w:asciiTheme="minorHAnsi" w:hAnsiTheme="minorHAnsi"/>
          <w:noProof/>
          <w:sz w:val="22"/>
          <w:szCs w:val="22"/>
        </w:rPr>
      </w:pPr>
    </w:p>
    <w:p w14:paraId="75DEFDBB" w14:textId="720BCB4B"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Hermann, B. P., Vickrey, B., Hays, R. D., Cramer, J., Devinsky, O., Meador, K., Ellison, G. W. (1996). A comparison of health-related quality of life in patients with epilepsy, diabetes and multiple sclerosis. </w:t>
      </w:r>
      <w:r w:rsidRPr="000A343B">
        <w:rPr>
          <w:rFonts w:asciiTheme="minorHAnsi" w:hAnsiTheme="minorHAnsi"/>
          <w:i/>
          <w:noProof/>
          <w:sz w:val="22"/>
          <w:szCs w:val="22"/>
        </w:rPr>
        <w:t>Epilepsy Research, 25</w:t>
      </w:r>
      <w:r w:rsidRPr="000A343B">
        <w:rPr>
          <w:rFonts w:asciiTheme="minorHAnsi" w:hAnsiTheme="minorHAnsi"/>
          <w:noProof/>
          <w:sz w:val="22"/>
          <w:szCs w:val="22"/>
        </w:rPr>
        <w:t>(2), 113-118. doi:10.1016/0920-1211(96)00024-1</w:t>
      </w:r>
    </w:p>
    <w:p w14:paraId="634DF22A" w14:textId="77777777" w:rsidR="000A343B" w:rsidRPr="000A343B" w:rsidRDefault="000A343B" w:rsidP="000A343B">
      <w:pPr>
        <w:pStyle w:val="EndNoteBibliography"/>
        <w:ind w:left="720" w:hanging="720"/>
        <w:jc w:val="both"/>
        <w:rPr>
          <w:rFonts w:asciiTheme="minorHAnsi" w:hAnsiTheme="minorHAnsi"/>
          <w:noProof/>
          <w:sz w:val="22"/>
          <w:szCs w:val="22"/>
        </w:rPr>
      </w:pPr>
    </w:p>
    <w:p w14:paraId="3DAC252F" w14:textId="40503144"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Higgins, J. P. T., Thompson, S. G., Deeks, J. J., &amp; Altman, D. G. (2003). Measuring inconsistency in meta-analyses. </w:t>
      </w:r>
      <w:r w:rsidRPr="000A343B">
        <w:rPr>
          <w:rFonts w:asciiTheme="minorHAnsi" w:hAnsiTheme="minorHAnsi"/>
          <w:i/>
          <w:noProof/>
          <w:sz w:val="22"/>
          <w:szCs w:val="22"/>
        </w:rPr>
        <w:t>The British Medical Journal (Clinical Research Edition.), 327</w:t>
      </w:r>
      <w:r w:rsidRPr="000A343B">
        <w:rPr>
          <w:rFonts w:asciiTheme="minorHAnsi" w:hAnsiTheme="minorHAnsi"/>
          <w:noProof/>
          <w:sz w:val="22"/>
          <w:szCs w:val="22"/>
        </w:rPr>
        <w:t>(7414), 557-560. doi:10.1136/bmj.327.7414.557</w:t>
      </w:r>
    </w:p>
    <w:p w14:paraId="5F7EC8C8" w14:textId="77777777" w:rsidR="000A343B" w:rsidRPr="000A343B" w:rsidRDefault="000A343B" w:rsidP="000A343B">
      <w:pPr>
        <w:pStyle w:val="EndNoteBibliography"/>
        <w:ind w:left="720" w:hanging="720"/>
        <w:jc w:val="both"/>
        <w:rPr>
          <w:rFonts w:asciiTheme="minorHAnsi" w:hAnsiTheme="minorHAnsi"/>
          <w:noProof/>
          <w:sz w:val="22"/>
          <w:szCs w:val="22"/>
        </w:rPr>
      </w:pPr>
    </w:p>
    <w:p w14:paraId="0899C929" w14:textId="4982F40E" w:rsidR="001F7F6F" w:rsidRDefault="001F7F6F" w:rsidP="00F8478C">
      <w:pPr>
        <w:pStyle w:val="EndNoteBibliography"/>
        <w:ind w:left="720" w:hanging="720"/>
        <w:rPr>
          <w:rFonts w:asciiTheme="minorHAnsi" w:hAnsiTheme="minorHAnsi"/>
          <w:noProof/>
          <w:sz w:val="22"/>
          <w:szCs w:val="22"/>
        </w:rPr>
      </w:pPr>
      <w:r w:rsidRPr="000A343B">
        <w:rPr>
          <w:rFonts w:asciiTheme="minorHAnsi" w:hAnsiTheme="minorHAnsi"/>
          <w:noProof/>
          <w:sz w:val="22"/>
          <w:szCs w:val="22"/>
        </w:rPr>
        <w:t xml:space="preserve">Ingravallo, F., Gnucci, V., Pizza, F., Vignatelli, L., Govi, A., Dormi, A., Plazzi, G. (2012). The burden of narcolepsy with cataplexy: How disease history and clinical features influence socio-economic outcomes. </w:t>
      </w:r>
      <w:r w:rsidRPr="000A343B">
        <w:rPr>
          <w:rFonts w:asciiTheme="minorHAnsi" w:hAnsiTheme="minorHAnsi"/>
          <w:i/>
          <w:noProof/>
          <w:sz w:val="22"/>
          <w:szCs w:val="22"/>
        </w:rPr>
        <w:t>Sleep Medicine, 13</w:t>
      </w:r>
      <w:r w:rsidRPr="000A343B">
        <w:rPr>
          <w:rFonts w:asciiTheme="minorHAnsi" w:hAnsiTheme="minorHAnsi"/>
          <w:noProof/>
          <w:sz w:val="22"/>
          <w:szCs w:val="22"/>
        </w:rPr>
        <w:t>(10), 1293-1300. doi:</w:t>
      </w:r>
      <w:hyperlink r:id="rId16" w:history="1">
        <w:r w:rsidRPr="000A343B">
          <w:rPr>
            <w:rStyle w:val="Hyperlink"/>
            <w:rFonts w:asciiTheme="minorHAnsi" w:hAnsiTheme="minorHAnsi"/>
            <w:noProof/>
            <w:sz w:val="22"/>
            <w:szCs w:val="22"/>
          </w:rPr>
          <w:t>https://doi.org/10.1016/j.sleep.2012.08.002</w:t>
        </w:r>
      </w:hyperlink>
    </w:p>
    <w:p w14:paraId="2112EB8D" w14:textId="77777777" w:rsidR="000A343B" w:rsidRPr="000A343B" w:rsidRDefault="000A343B" w:rsidP="000A343B">
      <w:pPr>
        <w:pStyle w:val="EndNoteBibliography"/>
        <w:ind w:left="720" w:hanging="720"/>
        <w:jc w:val="both"/>
        <w:rPr>
          <w:rFonts w:asciiTheme="minorHAnsi" w:hAnsiTheme="minorHAnsi"/>
          <w:noProof/>
          <w:sz w:val="22"/>
          <w:szCs w:val="22"/>
        </w:rPr>
      </w:pPr>
    </w:p>
    <w:p w14:paraId="0B28D6BC" w14:textId="04A4C477"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Ingravallo, F., Vignatelli, L., Brini, M., Brugaletta, C., Franceschini, C., Lugaresi, F.,</w:t>
      </w:r>
      <w:r w:rsidR="00F8478C">
        <w:rPr>
          <w:rFonts w:asciiTheme="minorHAnsi" w:hAnsiTheme="minorHAnsi"/>
          <w:noProof/>
          <w:sz w:val="22"/>
          <w:szCs w:val="22"/>
        </w:rPr>
        <w:t xml:space="preserve"> </w:t>
      </w:r>
      <w:r w:rsidRPr="000A343B">
        <w:rPr>
          <w:rFonts w:asciiTheme="minorHAnsi" w:hAnsiTheme="minorHAnsi"/>
          <w:noProof/>
          <w:sz w:val="22"/>
          <w:szCs w:val="22"/>
        </w:rPr>
        <w:t xml:space="preserve">Plazzi, G. (2008). Medico-legal assessment of disability in narcolepsy: an interobserver reliability study. </w:t>
      </w:r>
      <w:r w:rsidRPr="000A343B">
        <w:rPr>
          <w:rFonts w:asciiTheme="minorHAnsi" w:hAnsiTheme="minorHAnsi"/>
          <w:i/>
          <w:noProof/>
          <w:sz w:val="22"/>
          <w:szCs w:val="22"/>
        </w:rPr>
        <w:t>Journal of sleep research, 17</w:t>
      </w:r>
      <w:r w:rsidRPr="000A343B">
        <w:rPr>
          <w:rFonts w:asciiTheme="minorHAnsi" w:hAnsiTheme="minorHAnsi"/>
          <w:noProof/>
          <w:sz w:val="22"/>
          <w:szCs w:val="22"/>
        </w:rPr>
        <w:t>(1), 111-119. doi:10.1111/j.1365-2869.2008.00630.x</w:t>
      </w:r>
    </w:p>
    <w:p w14:paraId="44B5787C" w14:textId="77777777" w:rsidR="000A343B" w:rsidRPr="000A343B" w:rsidRDefault="000A343B" w:rsidP="000A343B">
      <w:pPr>
        <w:pStyle w:val="EndNoteBibliography"/>
        <w:ind w:left="720" w:hanging="720"/>
        <w:jc w:val="both"/>
        <w:rPr>
          <w:rFonts w:asciiTheme="minorHAnsi" w:hAnsiTheme="minorHAnsi"/>
          <w:noProof/>
          <w:sz w:val="22"/>
          <w:szCs w:val="22"/>
        </w:rPr>
      </w:pPr>
    </w:p>
    <w:p w14:paraId="1A240666" w14:textId="00DC1846"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Jenkinson, C., Coulter, A., &amp; Wright, L. (1993). Short form 36 (SF36) health survey questionnaire: normative data for adults of working age. </w:t>
      </w:r>
      <w:r w:rsidRPr="000A343B">
        <w:rPr>
          <w:rFonts w:asciiTheme="minorHAnsi" w:hAnsiTheme="minorHAnsi"/>
          <w:i/>
          <w:noProof/>
          <w:sz w:val="22"/>
          <w:szCs w:val="22"/>
        </w:rPr>
        <w:t>The British Medical Journal, 306</w:t>
      </w:r>
      <w:r w:rsidRPr="000A343B">
        <w:rPr>
          <w:rFonts w:asciiTheme="minorHAnsi" w:hAnsiTheme="minorHAnsi"/>
          <w:noProof/>
          <w:sz w:val="22"/>
          <w:szCs w:val="22"/>
        </w:rPr>
        <w:t>(6890), 1437-1440. doi:10.1136/bmj.306.6890.1437</w:t>
      </w:r>
    </w:p>
    <w:p w14:paraId="169BE623" w14:textId="77777777" w:rsidR="000A343B" w:rsidRPr="000A343B" w:rsidRDefault="000A343B" w:rsidP="000A343B">
      <w:pPr>
        <w:pStyle w:val="EndNoteBibliography"/>
        <w:ind w:left="720" w:hanging="720"/>
        <w:jc w:val="both"/>
        <w:rPr>
          <w:rFonts w:asciiTheme="minorHAnsi" w:hAnsiTheme="minorHAnsi"/>
          <w:noProof/>
          <w:sz w:val="22"/>
          <w:szCs w:val="22"/>
        </w:rPr>
      </w:pPr>
    </w:p>
    <w:p w14:paraId="6CCA1C00" w14:textId="75D882BD"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Kapella, M. C., Berger, B. E., Vern, B. A., Vispute, S., Prasad, B., &amp; Carley, D. W. (2015). Health-related stigma as a determinant of functioning in young adults with narcolepsy. </w:t>
      </w:r>
      <w:r w:rsidRPr="000A343B">
        <w:rPr>
          <w:rFonts w:asciiTheme="minorHAnsi" w:hAnsiTheme="minorHAnsi"/>
          <w:i/>
          <w:noProof/>
          <w:sz w:val="22"/>
          <w:szCs w:val="22"/>
        </w:rPr>
        <w:t>PLoS ONE, 10</w:t>
      </w:r>
      <w:r w:rsidRPr="000A343B">
        <w:rPr>
          <w:rFonts w:asciiTheme="minorHAnsi" w:hAnsiTheme="minorHAnsi"/>
          <w:noProof/>
          <w:sz w:val="22"/>
          <w:szCs w:val="22"/>
        </w:rPr>
        <w:t>(4), e0122478-e0122478. doi:10.1371/journal.pone.0122478</w:t>
      </w:r>
    </w:p>
    <w:p w14:paraId="0E1C7095" w14:textId="77777777" w:rsidR="000A343B" w:rsidRPr="000A343B" w:rsidRDefault="000A343B" w:rsidP="000A343B">
      <w:pPr>
        <w:pStyle w:val="EndNoteBibliography"/>
        <w:ind w:left="720" w:hanging="720"/>
        <w:jc w:val="both"/>
        <w:rPr>
          <w:rFonts w:asciiTheme="minorHAnsi" w:hAnsiTheme="minorHAnsi"/>
          <w:noProof/>
          <w:sz w:val="22"/>
          <w:szCs w:val="22"/>
        </w:rPr>
      </w:pPr>
    </w:p>
    <w:p w14:paraId="028DFB8F" w14:textId="754EE9D4"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Kayaba, M., Sasai-Sakuma, T., &amp; Inoue, Y. (2018). Clinical significance of social jetlag in patients with excessive daytime sleepiness. </w:t>
      </w:r>
      <w:r w:rsidRPr="000A343B">
        <w:rPr>
          <w:rFonts w:asciiTheme="minorHAnsi" w:hAnsiTheme="minorHAnsi"/>
          <w:i/>
          <w:noProof/>
          <w:sz w:val="22"/>
          <w:szCs w:val="22"/>
        </w:rPr>
        <w:t>Chronobiology International, 35</w:t>
      </w:r>
      <w:r w:rsidRPr="000A343B">
        <w:rPr>
          <w:rFonts w:asciiTheme="minorHAnsi" w:hAnsiTheme="minorHAnsi"/>
          <w:noProof/>
          <w:sz w:val="22"/>
          <w:szCs w:val="22"/>
        </w:rPr>
        <w:t>(12), 1637-1646. doi:10.1080/07420528.2018.1499666</w:t>
      </w:r>
    </w:p>
    <w:p w14:paraId="6F6D698B" w14:textId="77777777" w:rsidR="000A343B" w:rsidRPr="000A343B" w:rsidRDefault="000A343B" w:rsidP="000A343B">
      <w:pPr>
        <w:pStyle w:val="EndNoteBibliography"/>
        <w:ind w:left="720" w:hanging="720"/>
        <w:jc w:val="both"/>
        <w:rPr>
          <w:rFonts w:asciiTheme="minorHAnsi" w:hAnsiTheme="minorHAnsi"/>
          <w:noProof/>
          <w:sz w:val="22"/>
          <w:szCs w:val="22"/>
        </w:rPr>
      </w:pPr>
    </w:p>
    <w:p w14:paraId="733B93FA" w14:textId="5376D954"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Kovalska, P., Kemlink, D., Nevsimalova, S., Maurovich Horvat, E., Jarolimova, E., Topinkova, E., &amp; Sonka, K. (2016). Narcolepsy with cataplexy in patients aged over 60 years: a case-control study. </w:t>
      </w:r>
      <w:r w:rsidRPr="000A343B">
        <w:rPr>
          <w:rFonts w:asciiTheme="minorHAnsi" w:hAnsiTheme="minorHAnsi"/>
          <w:i/>
          <w:noProof/>
          <w:sz w:val="22"/>
          <w:szCs w:val="22"/>
        </w:rPr>
        <w:t>Sleep Medicine, 26</w:t>
      </w:r>
      <w:r w:rsidRPr="000A343B">
        <w:rPr>
          <w:rFonts w:asciiTheme="minorHAnsi" w:hAnsiTheme="minorHAnsi"/>
          <w:noProof/>
          <w:sz w:val="22"/>
          <w:szCs w:val="22"/>
        </w:rPr>
        <w:t>, 79-84. doi:10.1016/j.sleep.2016.05.011</w:t>
      </w:r>
    </w:p>
    <w:p w14:paraId="117C51A5" w14:textId="7A9C0663" w:rsidR="000A343B" w:rsidRPr="000A343B" w:rsidRDefault="000A343B" w:rsidP="000A343B">
      <w:pPr>
        <w:pStyle w:val="EndNoteBibliography"/>
        <w:ind w:left="720" w:hanging="720"/>
        <w:jc w:val="both"/>
        <w:rPr>
          <w:rFonts w:asciiTheme="minorHAnsi" w:hAnsiTheme="minorHAnsi"/>
          <w:noProof/>
          <w:sz w:val="22"/>
          <w:szCs w:val="22"/>
        </w:rPr>
      </w:pPr>
    </w:p>
    <w:p w14:paraId="0D10F34D" w14:textId="164F789C"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Kusek, J. W., Greene, P., Wang, S.-R., Beck, G., West, D., Jamerson, K., Level, B. (2002). Cross-sectional study of health-related quality of life in African Americans with chronic renal insufficiency: The African American Study of Kidney Sisease and Hypertension Trial. </w:t>
      </w:r>
      <w:r w:rsidRPr="000A343B">
        <w:rPr>
          <w:rFonts w:asciiTheme="minorHAnsi" w:hAnsiTheme="minorHAnsi"/>
          <w:i/>
          <w:noProof/>
          <w:sz w:val="22"/>
          <w:szCs w:val="22"/>
        </w:rPr>
        <w:t>American Journal of Kidney Diseases, 39</w:t>
      </w:r>
      <w:r w:rsidRPr="000A343B">
        <w:rPr>
          <w:rFonts w:asciiTheme="minorHAnsi" w:hAnsiTheme="minorHAnsi"/>
          <w:noProof/>
          <w:sz w:val="22"/>
          <w:szCs w:val="22"/>
        </w:rPr>
        <w:t>(3), 513-524. doi:10.1053/ajkd.2002.31401</w:t>
      </w:r>
    </w:p>
    <w:p w14:paraId="069A8383" w14:textId="77777777" w:rsidR="000A343B" w:rsidRPr="000A343B" w:rsidRDefault="000A343B" w:rsidP="000A343B">
      <w:pPr>
        <w:pStyle w:val="EndNoteBibliography"/>
        <w:ind w:left="720" w:hanging="720"/>
        <w:jc w:val="both"/>
        <w:rPr>
          <w:rFonts w:asciiTheme="minorHAnsi" w:hAnsiTheme="minorHAnsi"/>
          <w:noProof/>
          <w:sz w:val="22"/>
          <w:szCs w:val="22"/>
        </w:rPr>
      </w:pPr>
    </w:p>
    <w:p w14:paraId="207F3A5A" w14:textId="0B5C6863"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Matcham, F., Scott, I. C., Rayner, L., Hotopf, M., Kingsley, G. H., Norton, S., Steer, S. (2014). The impact of rheumatoid arthritis on quality-of-life assessed using the SF-36: A systematic review and meta-analysis. </w:t>
      </w:r>
      <w:r w:rsidRPr="000A343B">
        <w:rPr>
          <w:rFonts w:asciiTheme="minorHAnsi" w:hAnsiTheme="minorHAnsi"/>
          <w:i/>
          <w:noProof/>
          <w:sz w:val="22"/>
          <w:szCs w:val="22"/>
        </w:rPr>
        <w:t>Seminars in Arthritis and Rheumatism, 44</w:t>
      </w:r>
      <w:r w:rsidRPr="000A343B">
        <w:rPr>
          <w:rFonts w:asciiTheme="minorHAnsi" w:hAnsiTheme="minorHAnsi"/>
          <w:noProof/>
          <w:sz w:val="22"/>
          <w:szCs w:val="22"/>
        </w:rPr>
        <w:t>(2), 123-130. doi:10.1016/j.semarthrit.2014.05.001</w:t>
      </w:r>
    </w:p>
    <w:p w14:paraId="3EE1D777" w14:textId="77777777" w:rsidR="000A343B" w:rsidRPr="000A343B" w:rsidRDefault="000A343B" w:rsidP="000A343B">
      <w:pPr>
        <w:pStyle w:val="EndNoteBibliography"/>
        <w:ind w:left="720" w:hanging="720"/>
        <w:jc w:val="both"/>
        <w:rPr>
          <w:rFonts w:asciiTheme="minorHAnsi" w:hAnsiTheme="minorHAnsi"/>
          <w:noProof/>
          <w:sz w:val="22"/>
          <w:szCs w:val="22"/>
        </w:rPr>
      </w:pPr>
    </w:p>
    <w:p w14:paraId="27105951" w14:textId="7913BA55"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Matoulek, M., Tuka, V., Fialova, M., Nevsimalova, S., &amp; Sonka, K. (2017). Cardiovascular fitness in narcolepsy is inversely related to sleepiness and the number of cataplexy episodes. </w:t>
      </w:r>
      <w:r w:rsidRPr="000A343B">
        <w:rPr>
          <w:rFonts w:asciiTheme="minorHAnsi" w:hAnsiTheme="minorHAnsi"/>
          <w:i/>
          <w:noProof/>
          <w:sz w:val="22"/>
          <w:szCs w:val="22"/>
        </w:rPr>
        <w:t>Sleep Medicine, 34</w:t>
      </w:r>
      <w:r w:rsidRPr="000A343B">
        <w:rPr>
          <w:rFonts w:asciiTheme="minorHAnsi" w:hAnsiTheme="minorHAnsi"/>
          <w:noProof/>
          <w:sz w:val="22"/>
          <w:szCs w:val="22"/>
        </w:rPr>
        <w:t>, 7-12. doi:10.1016/j.sleep.2017.02.017</w:t>
      </w:r>
    </w:p>
    <w:p w14:paraId="04E04160" w14:textId="77777777" w:rsidR="000A343B" w:rsidRPr="000A343B" w:rsidRDefault="000A343B" w:rsidP="000A343B">
      <w:pPr>
        <w:pStyle w:val="EndNoteBibliography"/>
        <w:ind w:left="720" w:hanging="720"/>
        <w:jc w:val="both"/>
        <w:rPr>
          <w:rFonts w:asciiTheme="minorHAnsi" w:hAnsiTheme="minorHAnsi"/>
          <w:noProof/>
          <w:sz w:val="22"/>
          <w:szCs w:val="22"/>
        </w:rPr>
      </w:pPr>
    </w:p>
    <w:p w14:paraId="42F73EAC" w14:textId="2A38A1F8"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Mitler, M. M., Harsh, J., Hirshkowitz, M., &amp; Guilleminault, C. (2000). Long-term efficacy and safety of modafinil (PROVIGIL((R))) for the treatment of excessive daytime sleepiness associated with narcolepsy. </w:t>
      </w:r>
      <w:r w:rsidRPr="000A343B">
        <w:rPr>
          <w:rFonts w:asciiTheme="minorHAnsi" w:hAnsiTheme="minorHAnsi"/>
          <w:i/>
          <w:noProof/>
          <w:sz w:val="22"/>
          <w:szCs w:val="22"/>
        </w:rPr>
        <w:t>Sleep Medicine, 1</w:t>
      </w:r>
      <w:r w:rsidRPr="000A343B">
        <w:rPr>
          <w:rFonts w:asciiTheme="minorHAnsi" w:hAnsiTheme="minorHAnsi"/>
          <w:noProof/>
          <w:sz w:val="22"/>
          <w:szCs w:val="22"/>
        </w:rPr>
        <w:t>(3), 231-243. doi:10.1016/s1389-9457(00)00031-9</w:t>
      </w:r>
    </w:p>
    <w:p w14:paraId="59AA735F" w14:textId="77777777" w:rsidR="000A343B" w:rsidRPr="000A343B" w:rsidRDefault="000A343B" w:rsidP="000A343B">
      <w:pPr>
        <w:pStyle w:val="EndNoteBibliography"/>
        <w:ind w:left="720" w:hanging="720"/>
        <w:jc w:val="both"/>
        <w:rPr>
          <w:rFonts w:asciiTheme="minorHAnsi" w:hAnsiTheme="minorHAnsi"/>
          <w:noProof/>
          <w:sz w:val="22"/>
          <w:szCs w:val="22"/>
        </w:rPr>
      </w:pPr>
    </w:p>
    <w:p w14:paraId="52D34E04" w14:textId="52C8218D"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Moola, S., Munn, Z., Tufanaru, C., Aromataris, E., Sears, K., Sfetcu, R., Lisy, K. (2017). Checklist for analytical cross sectional studies. </w:t>
      </w:r>
      <w:r w:rsidRPr="000A343B">
        <w:rPr>
          <w:rFonts w:asciiTheme="minorHAnsi" w:hAnsiTheme="minorHAnsi"/>
          <w:i/>
          <w:noProof/>
          <w:sz w:val="22"/>
          <w:szCs w:val="22"/>
        </w:rPr>
        <w:t>Joanna Briggs Institute Reviewer’s Manual [Internet]. The Joanna Briggs Institute</w:t>
      </w:r>
      <w:r w:rsidRPr="000A343B">
        <w:rPr>
          <w:rFonts w:asciiTheme="minorHAnsi" w:hAnsiTheme="minorHAnsi"/>
          <w:noProof/>
          <w:sz w:val="22"/>
          <w:szCs w:val="22"/>
        </w:rPr>
        <w:t xml:space="preserve">. </w:t>
      </w:r>
    </w:p>
    <w:p w14:paraId="0DA7B171" w14:textId="77777777" w:rsidR="000A343B" w:rsidRPr="000A343B" w:rsidRDefault="000A343B" w:rsidP="000A343B">
      <w:pPr>
        <w:pStyle w:val="EndNoteBibliography"/>
        <w:ind w:left="720" w:hanging="720"/>
        <w:jc w:val="both"/>
        <w:rPr>
          <w:rFonts w:asciiTheme="minorHAnsi" w:hAnsiTheme="minorHAnsi"/>
          <w:noProof/>
          <w:sz w:val="22"/>
          <w:szCs w:val="22"/>
        </w:rPr>
      </w:pPr>
    </w:p>
    <w:p w14:paraId="19EF21A4" w14:textId="62BBFA62"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Morse, A. M., &amp; Sanjeev, K. (2018). Narcolepsy and Psychiatric Disorders: Comorbidities or Shared Pathophysiology? </w:t>
      </w:r>
      <w:r w:rsidRPr="000A343B">
        <w:rPr>
          <w:rFonts w:asciiTheme="minorHAnsi" w:hAnsiTheme="minorHAnsi"/>
          <w:i/>
          <w:noProof/>
          <w:sz w:val="22"/>
          <w:szCs w:val="22"/>
        </w:rPr>
        <w:t>Medical sciences (Basel, Switzerland), 6</w:t>
      </w:r>
      <w:r w:rsidRPr="000A343B">
        <w:rPr>
          <w:rFonts w:asciiTheme="minorHAnsi" w:hAnsiTheme="minorHAnsi"/>
          <w:noProof/>
          <w:sz w:val="22"/>
          <w:szCs w:val="22"/>
        </w:rPr>
        <w:t>(1), 16. doi:10.3390/medsci6010016</w:t>
      </w:r>
    </w:p>
    <w:p w14:paraId="60816B79" w14:textId="77777777" w:rsidR="00F8478C" w:rsidRPr="000A343B" w:rsidRDefault="00F8478C" w:rsidP="000A343B">
      <w:pPr>
        <w:pStyle w:val="EndNoteBibliography"/>
        <w:ind w:left="720" w:hanging="720"/>
        <w:jc w:val="both"/>
        <w:rPr>
          <w:rFonts w:asciiTheme="minorHAnsi" w:hAnsiTheme="minorHAnsi"/>
          <w:noProof/>
          <w:sz w:val="22"/>
          <w:szCs w:val="22"/>
        </w:rPr>
      </w:pPr>
    </w:p>
    <w:p w14:paraId="53D60633" w14:textId="1ACC976B"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Overeem, S., Black, J. L., &amp; Lammers, G. J. (2008). Narcolepsy: Immunological aspects. </w:t>
      </w:r>
      <w:r w:rsidRPr="000A343B">
        <w:rPr>
          <w:rFonts w:asciiTheme="minorHAnsi" w:hAnsiTheme="minorHAnsi"/>
          <w:i/>
          <w:noProof/>
          <w:sz w:val="22"/>
          <w:szCs w:val="22"/>
        </w:rPr>
        <w:t>Sleep Medicine Reviews, 12</w:t>
      </w:r>
      <w:r w:rsidRPr="000A343B">
        <w:rPr>
          <w:rFonts w:asciiTheme="minorHAnsi" w:hAnsiTheme="minorHAnsi"/>
          <w:noProof/>
          <w:sz w:val="22"/>
          <w:szCs w:val="22"/>
        </w:rPr>
        <w:t>(2), 95-107. doi:10.1016/j.smrv.2007.07.010</w:t>
      </w:r>
    </w:p>
    <w:p w14:paraId="35D9AF8D" w14:textId="77777777" w:rsidR="000A343B" w:rsidRPr="000A343B" w:rsidRDefault="000A343B" w:rsidP="000A343B">
      <w:pPr>
        <w:pStyle w:val="EndNoteBibliography"/>
        <w:ind w:left="720" w:hanging="720"/>
        <w:jc w:val="both"/>
        <w:rPr>
          <w:rFonts w:asciiTheme="minorHAnsi" w:hAnsiTheme="minorHAnsi"/>
          <w:noProof/>
          <w:sz w:val="22"/>
          <w:szCs w:val="22"/>
        </w:rPr>
      </w:pPr>
    </w:p>
    <w:p w14:paraId="0AA9E946" w14:textId="24DA55FF"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Ozaki, A., Inoue, Y., Hayashida, K., Nakajima, T., Honda, M., Usui, A., . . . Takahashi, K. (2012). Quality of life in patients with narcolepsy with cataplexy, narcolepsy without cataplexy, and idiopathic hypersomnia without long sleep time: comparison between patients on psychostimulants, drug-naive patients and the general Japanese population. </w:t>
      </w:r>
      <w:r w:rsidRPr="000A343B">
        <w:rPr>
          <w:rFonts w:asciiTheme="minorHAnsi" w:hAnsiTheme="minorHAnsi"/>
          <w:i/>
          <w:noProof/>
          <w:sz w:val="22"/>
          <w:szCs w:val="22"/>
        </w:rPr>
        <w:t>Sleep Medicine, 13</w:t>
      </w:r>
      <w:r w:rsidRPr="000A343B">
        <w:rPr>
          <w:rFonts w:asciiTheme="minorHAnsi" w:hAnsiTheme="minorHAnsi"/>
          <w:noProof/>
          <w:sz w:val="22"/>
          <w:szCs w:val="22"/>
        </w:rPr>
        <w:t>(2), 200-206. doi:10.1016/j.sleep.2011.07.014</w:t>
      </w:r>
    </w:p>
    <w:p w14:paraId="6721E7F5" w14:textId="77777777" w:rsidR="000A343B" w:rsidRPr="000A343B" w:rsidRDefault="000A343B" w:rsidP="000A343B">
      <w:pPr>
        <w:pStyle w:val="EndNoteBibliography"/>
        <w:ind w:left="720" w:hanging="720"/>
        <w:jc w:val="both"/>
        <w:rPr>
          <w:rFonts w:asciiTheme="minorHAnsi" w:hAnsiTheme="minorHAnsi"/>
          <w:noProof/>
          <w:sz w:val="22"/>
          <w:szCs w:val="22"/>
        </w:rPr>
      </w:pPr>
    </w:p>
    <w:p w14:paraId="4156B6F0" w14:textId="602E1C95"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Ozaki, A., Inoue, Y., Nakajima, T., Hayashida, K., Honda, M., Komada, Y., &amp; Takahashi, K. (2008). Health-related quality of life among drug-naive patients with narcolepsy with cataplexy, narcolepsy without cataplexy, and idiopathic hypersomnia without long sleep time. </w:t>
      </w:r>
      <w:r w:rsidRPr="000A343B">
        <w:rPr>
          <w:rFonts w:asciiTheme="minorHAnsi" w:hAnsiTheme="minorHAnsi"/>
          <w:i/>
          <w:noProof/>
          <w:sz w:val="22"/>
          <w:szCs w:val="22"/>
        </w:rPr>
        <w:t>Journal of Clinical Sleep Medicine, 4</w:t>
      </w:r>
      <w:r w:rsidRPr="000A343B">
        <w:rPr>
          <w:rFonts w:asciiTheme="minorHAnsi" w:hAnsiTheme="minorHAnsi"/>
          <w:noProof/>
          <w:sz w:val="22"/>
          <w:szCs w:val="22"/>
        </w:rPr>
        <w:t xml:space="preserve">(6), 572-578. </w:t>
      </w:r>
    </w:p>
    <w:p w14:paraId="640B697A" w14:textId="77777777" w:rsidR="000A343B" w:rsidRPr="000A343B" w:rsidRDefault="000A343B" w:rsidP="000A343B">
      <w:pPr>
        <w:pStyle w:val="EndNoteBibliography"/>
        <w:ind w:left="720" w:hanging="720"/>
        <w:jc w:val="both"/>
        <w:rPr>
          <w:rFonts w:asciiTheme="minorHAnsi" w:hAnsiTheme="minorHAnsi"/>
          <w:noProof/>
          <w:sz w:val="22"/>
          <w:szCs w:val="22"/>
        </w:rPr>
      </w:pPr>
    </w:p>
    <w:p w14:paraId="570EC808" w14:textId="743B41B7"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Parmar, A., Yeh, E. A., Korczak, D. J., Weiss, S. K., Lu, Z., Zweerink, A., . . . Narang, I. (2019). Depressive symptoms, sleep patterns, and physical activity in adolescents with narcolepsy. </w:t>
      </w:r>
      <w:r w:rsidRPr="000A343B">
        <w:rPr>
          <w:rFonts w:asciiTheme="minorHAnsi" w:hAnsiTheme="minorHAnsi"/>
          <w:i/>
          <w:noProof/>
          <w:sz w:val="22"/>
          <w:szCs w:val="22"/>
        </w:rPr>
        <w:t>Sleep, 42</w:t>
      </w:r>
      <w:r w:rsidRPr="000A343B">
        <w:rPr>
          <w:rFonts w:asciiTheme="minorHAnsi" w:hAnsiTheme="minorHAnsi"/>
          <w:noProof/>
          <w:sz w:val="22"/>
          <w:szCs w:val="22"/>
        </w:rPr>
        <w:t>(8). doi:10.1093/sleep/zsz111</w:t>
      </w:r>
    </w:p>
    <w:p w14:paraId="2054F767" w14:textId="77777777" w:rsidR="000A343B" w:rsidRPr="000A343B" w:rsidRDefault="000A343B" w:rsidP="000A343B">
      <w:pPr>
        <w:pStyle w:val="EndNoteBibliography"/>
        <w:ind w:left="720" w:hanging="720"/>
        <w:jc w:val="both"/>
        <w:rPr>
          <w:rFonts w:asciiTheme="minorHAnsi" w:hAnsiTheme="minorHAnsi"/>
          <w:noProof/>
          <w:sz w:val="22"/>
          <w:szCs w:val="22"/>
        </w:rPr>
      </w:pPr>
    </w:p>
    <w:p w14:paraId="23B5F777" w14:textId="5617C763" w:rsidR="001F7F6F" w:rsidRDefault="001F7F6F" w:rsidP="00F8478C">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Revicki, D. A., Kleinman, L., &amp; Cella, D. (2014). A history of health-related quality of life outcomes in psychiatry. </w:t>
      </w:r>
      <w:r w:rsidRPr="000A343B">
        <w:rPr>
          <w:rFonts w:asciiTheme="minorHAnsi" w:hAnsiTheme="minorHAnsi"/>
          <w:i/>
          <w:noProof/>
          <w:sz w:val="22"/>
          <w:szCs w:val="22"/>
        </w:rPr>
        <w:t>Dialogues in clinical neuroscience, 16</w:t>
      </w:r>
      <w:r w:rsidRPr="000A343B">
        <w:rPr>
          <w:rFonts w:asciiTheme="minorHAnsi" w:hAnsiTheme="minorHAnsi"/>
          <w:noProof/>
          <w:sz w:val="22"/>
          <w:szCs w:val="22"/>
        </w:rPr>
        <w:t xml:space="preserve">(2), 127-135. Retrieved from </w:t>
      </w:r>
      <w:hyperlink r:id="rId17" w:history="1">
        <w:r w:rsidRPr="00F8478C">
          <w:rPr>
            <w:rStyle w:val="Hyperlink"/>
            <w:rFonts w:asciiTheme="minorHAnsi" w:hAnsiTheme="minorHAnsi"/>
            <w:noProof/>
            <w:sz w:val="22"/>
            <w:szCs w:val="22"/>
          </w:rPr>
          <w:t>https://pubmed.ncbi.nlm.nih.gov/25152652https://www.ncbi.nlm.nih.gov/pmc/articles/PMC4140507/</w:t>
        </w:r>
      </w:hyperlink>
    </w:p>
    <w:p w14:paraId="7A8FA85F" w14:textId="77777777" w:rsidR="000A343B" w:rsidRPr="000A343B" w:rsidRDefault="000A343B" w:rsidP="000A343B">
      <w:pPr>
        <w:pStyle w:val="EndNoteBibliography"/>
        <w:ind w:left="720" w:hanging="720"/>
        <w:jc w:val="both"/>
        <w:rPr>
          <w:rFonts w:asciiTheme="minorHAnsi" w:hAnsiTheme="minorHAnsi"/>
          <w:noProof/>
          <w:sz w:val="22"/>
          <w:szCs w:val="22"/>
        </w:rPr>
      </w:pPr>
    </w:p>
    <w:p w14:paraId="60791809" w14:textId="6EDFC481"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Ribu, L., Hanestad, B. R., Moum, T., Birkeland, K., &amp; Rustoen, T. (2007). A comparison of the health-related quality of life in patients with diabetic foot ulcers, with a diabetes group and a nondiabetes group from the general population. </w:t>
      </w:r>
      <w:r w:rsidRPr="000A343B">
        <w:rPr>
          <w:rFonts w:asciiTheme="minorHAnsi" w:hAnsiTheme="minorHAnsi"/>
          <w:i/>
          <w:noProof/>
          <w:sz w:val="22"/>
          <w:szCs w:val="22"/>
        </w:rPr>
        <w:t>Quality of Life Research, 16</w:t>
      </w:r>
      <w:r w:rsidRPr="000A343B">
        <w:rPr>
          <w:rFonts w:asciiTheme="minorHAnsi" w:hAnsiTheme="minorHAnsi"/>
          <w:noProof/>
          <w:sz w:val="22"/>
          <w:szCs w:val="22"/>
        </w:rPr>
        <w:t>(2), 179-189. doi:10.1007/s11136-006-0031-y</w:t>
      </w:r>
    </w:p>
    <w:p w14:paraId="19828B9E" w14:textId="77777777" w:rsidR="000A343B" w:rsidRPr="000A343B" w:rsidRDefault="000A343B" w:rsidP="000A343B">
      <w:pPr>
        <w:pStyle w:val="EndNoteBibliography"/>
        <w:ind w:left="720" w:hanging="720"/>
        <w:jc w:val="both"/>
        <w:rPr>
          <w:rFonts w:asciiTheme="minorHAnsi" w:hAnsiTheme="minorHAnsi"/>
          <w:noProof/>
          <w:sz w:val="22"/>
          <w:szCs w:val="22"/>
        </w:rPr>
      </w:pPr>
    </w:p>
    <w:p w14:paraId="37A659F9" w14:textId="76A3EFE0"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Rovere, H., Rossini, S., &amp; Reimão, R. (2008). Quality of life in patients with narcolepsy: A WHOQOL-Bref study. </w:t>
      </w:r>
      <w:r w:rsidRPr="000A343B">
        <w:rPr>
          <w:rFonts w:asciiTheme="minorHAnsi" w:hAnsiTheme="minorHAnsi"/>
          <w:i/>
          <w:noProof/>
          <w:sz w:val="22"/>
          <w:szCs w:val="22"/>
        </w:rPr>
        <w:t>Arquivos de neuro-psiquiatria, 66</w:t>
      </w:r>
      <w:r w:rsidRPr="000A343B">
        <w:rPr>
          <w:rFonts w:asciiTheme="minorHAnsi" w:hAnsiTheme="minorHAnsi"/>
          <w:noProof/>
          <w:sz w:val="22"/>
          <w:szCs w:val="22"/>
        </w:rPr>
        <w:t>, 163-167. doi:10.1590/S0004-282X2008000200004</w:t>
      </w:r>
    </w:p>
    <w:p w14:paraId="0A364CD4" w14:textId="77777777" w:rsidR="000A343B" w:rsidRPr="000A343B" w:rsidRDefault="000A343B" w:rsidP="000A343B">
      <w:pPr>
        <w:pStyle w:val="EndNoteBibliography"/>
        <w:ind w:left="720" w:hanging="720"/>
        <w:jc w:val="both"/>
        <w:rPr>
          <w:rFonts w:asciiTheme="minorHAnsi" w:hAnsiTheme="minorHAnsi"/>
          <w:noProof/>
          <w:sz w:val="22"/>
          <w:szCs w:val="22"/>
        </w:rPr>
      </w:pPr>
    </w:p>
    <w:p w14:paraId="56825C6B" w14:textId="2B268667"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Sarkanen, T., Alakuijala, A., &amp; Partinen, M. (2016). Clinical course of H1N1-vaccine-related narcolepsy. </w:t>
      </w:r>
      <w:r w:rsidRPr="000A343B">
        <w:rPr>
          <w:rFonts w:asciiTheme="minorHAnsi" w:hAnsiTheme="minorHAnsi"/>
          <w:i/>
          <w:noProof/>
          <w:sz w:val="22"/>
          <w:szCs w:val="22"/>
        </w:rPr>
        <w:t>Sleep Medicine, 19</w:t>
      </w:r>
      <w:r w:rsidRPr="000A343B">
        <w:rPr>
          <w:rFonts w:asciiTheme="minorHAnsi" w:hAnsiTheme="minorHAnsi"/>
          <w:noProof/>
          <w:sz w:val="22"/>
          <w:szCs w:val="22"/>
        </w:rPr>
        <w:t>, 17-22. doi:10.1016/j.sleep.2015.11.005</w:t>
      </w:r>
    </w:p>
    <w:p w14:paraId="7FFED935" w14:textId="77777777" w:rsidR="000A343B" w:rsidRPr="000A343B" w:rsidRDefault="000A343B" w:rsidP="000A343B">
      <w:pPr>
        <w:pStyle w:val="EndNoteBibliography"/>
        <w:ind w:left="720" w:hanging="720"/>
        <w:jc w:val="both"/>
        <w:rPr>
          <w:rFonts w:asciiTheme="minorHAnsi" w:hAnsiTheme="minorHAnsi"/>
          <w:noProof/>
          <w:sz w:val="22"/>
          <w:szCs w:val="22"/>
        </w:rPr>
      </w:pPr>
    </w:p>
    <w:p w14:paraId="6B0EE3EF" w14:textId="787F9352"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Szende, A., Janssen, B., &amp; Cabases, J. (2014). Self-Reported Population Health: An International Perspective based on EQ-5D. Retrieved from </w:t>
      </w:r>
      <w:hyperlink r:id="rId18" w:history="1">
        <w:r w:rsidRPr="000A343B">
          <w:rPr>
            <w:rStyle w:val="Hyperlink"/>
            <w:rFonts w:asciiTheme="minorHAnsi" w:hAnsiTheme="minorHAnsi"/>
            <w:noProof/>
            <w:sz w:val="22"/>
            <w:szCs w:val="22"/>
          </w:rPr>
          <w:t>http://dx.doi.org/10.1007/978-94-007-7596-1</w:t>
        </w:r>
      </w:hyperlink>
    </w:p>
    <w:p w14:paraId="5143A53A" w14:textId="77777777" w:rsidR="000A343B" w:rsidRPr="000A343B" w:rsidRDefault="000A343B" w:rsidP="000A343B">
      <w:pPr>
        <w:pStyle w:val="EndNoteBibliography"/>
        <w:ind w:left="720" w:hanging="720"/>
        <w:jc w:val="both"/>
        <w:rPr>
          <w:rFonts w:asciiTheme="minorHAnsi" w:hAnsiTheme="minorHAnsi"/>
          <w:noProof/>
          <w:sz w:val="22"/>
          <w:szCs w:val="22"/>
        </w:rPr>
      </w:pPr>
    </w:p>
    <w:p w14:paraId="4BE134D8" w14:textId="68AEF56E"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Taft, C., Karlsson, J., &amp; Sullivan, M. (2001). Do SF-36 summary component scores accurately summarize subscale scores? </w:t>
      </w:r>
      <w:r w:rsidRPr="000A343B">
        <w:rPr>
          <w:rFonts w:asciiTheme="minorHAnsi" w:hAnsiTheme="minorHAnsi"/>
          <w:i/>
          <w:noProof/>
          <w:sz w:val="22"/>
          <w:szCs w:val="22"/>
        </w:rPr>
        <w:t>Quality of Life Research, 10</w:t>
      </w:r>
      <w:r w:rsidRPr="000A343B">
        <w:rPr>
          <w:rFonts w:asciiTheme="minorHAnsi" w:hAnsiTheme="minorHAnsi"/>
          <w:noProof/>
          <w:sz w:val="22"/>
          <w:szCs w:val="22"/>
        </w:rPr>
        <w:t>(5), 395-404. doi:10.1023/a:1012552211996</w:t>
      </w:r>
    </w:p>
    <w:p w14:paraId="1B0A62DE" w14:textId="77777777" w:rsidR="000A343B" w:rsidRPr="000A343B" w:rsidRDefault="000A343B" w:rsidP="000A343B">
      <w:pPr>
        <w:pStyle w:val="EndNoteBibliography"/>
        <w:ind w:left="720" w:hanging="720"/>
        <w:jc w:val="both"/>
        <w:rPr>
          <w:rFonts w:asciiTheme="minorHAnsi" w:hAnsiTheme="minorHAnsi"/>
          <w:noProof/>
          <w:sz w:val="22"/>
          <w:szCs w:val="22"/>
        </w:rPr>
      </w:pPr>
    </w:p>
    <w:p w14:paraId="51D2ADFA" w14:textId="5CECF110"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Teixeira, V. G., Faccenda, J. F., &amp; Douglas, N. J. (2004). Functional status in patients with narcolepsy. </w:t>
      </w:r>
      <w:r w:rsidRPr="000A343B">
        <w:rPr>
          <w:rFonts w:asciiTheme="minorHAnsi" w:hAnsiTheme="minorHAnsi"/>
          <w:i/>
          <w:noProof/>
          <w:sz w:val="22"/>
          <w:szCs w:val="22"/>
        </w:rPr>
        <w:t>Sleep Medicine, 5</w:t>
      </w:r>
      <w:r w:rsidRPr="000A343B">
        <w:rPr>
          <w:rFonts w:asciiTheme="minorHAnsi" w:hAnsiTheme="minorHAnsi"/>
          <w:noProof/>
          <w:sz w:val="22"/>
          <w:szCs w:val="22"/>
        </w:rPr>
        <w:t>(5), 477-483. doi:10.1016/j.sleep.2004.07.001</w:t>
      </w:r>
    </w:p>
    <w:p w14:paraId="08E8DE90" w14:textId="77777777" w:rsidR="000A343B" w:rsidRPr="000A343B" w:rsidRDefault="000A343B" w:rsidP="000A343B">
      <w:pPr>
        <w:pStyle w:val="EndNoteBibliography"/>
        <w:ind w:left="720" w:hanging="720"/>
        <w:jc w:val="both"/>
        <w:rPr>
          <w:rFonts w:asciiTheme="minorHAnsi" w:hAnsiTheme="minorHAnsi"/>
          <w:noProof/>
          <w:sz w:val="22"/>
          <w:szCs w:val="22"/>
        </w:rPr>
      </w:pPr>
    </w:p>
    <w:p w14:paraId="748DA121" w14:textId="5CFB52A9"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Vignatelli, L., D'Alessandro, R., Mosconi, P., Ferini-Strambi, L., Guidolin, L., De Vincentiis, A., &amp; Plazzi, G. (2004). Health-related quality of life in Italian patients with narcolepsy: the SF-36 health survey. </w:t>
      </w:r>
      <w:r w:rsidRPr="000A343B">
        <w:rPr>
          <w:rFonts w:asciiTheme="minorHAnsi" w:hAnsiTheme="minorHAnsi"/>
          <w:i/>
          <w:noProof/>
          <w:sz w:val="22"/>
          <w:szCs w:val="22"/>
        </w:rPr>
        <w:t>Sleep Medicine, 5</w:t>
      </w:r>
      <w:r w:rsidRPr="000A343B">
        <w:rPr>
          <w:rFonts w:asciiTheme="minorHAnsi" w:hAnsiTheme="minorHAnsi"/>
          <w:noProof/>
          <w:sz w:val="22"/>
          <w:szCs w:val="22"/>
        </w:rPr>
        <w:t>(5), 467-475. doi:10.1016/j.sleep.2004.04.003</w:t>
      </w:r>
    </w:p>
    <w:p w14:paraId="309EF36A" w14:textId="77777777" w:rsidR="000A343B" w:rsidRPr="000A343B" w:rsidRDefault="000A343B" w:rsidP="000A343B">
      <w:pPr>
        <w:pStyle w:val="EndNoteBibliography"/>
        <w:ind w:left="720" w:hanging="720"/>
        <w:jc w:val="both"/>
        <w:rPr>
          <w:rFonts w:asciiTheme="minorHAnsi" w:hAnsiTheme="minorHAnsi"/>
          <w:noProof/>
          <w:sz w:val="22"/>
          <w:szCs w:val="22"/>
        </w:rPr>
      </w:pPr>
    </w:p>
    <w:p w14:paraId="19E82230" w14:textId="5D844009"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Vignatelli, L., Plazzi, G., Peschechera, F., Delaj, L., &amp; D'Alessandro, R. (2011). A 5-year prospective cohort study on health-related quality of life in patients with narcolepsy. </w:t>
      </w:r>
      <w:r w:rsidRPr="000A343B">
        <w:rPr>
          <w:rFonts w:asciiTheme="minorHAnsi" w:hAnsiTheme="minorHAnsi"/>
          <w:i/>
          <w:noProof/>
          <w:sz w:val="22"/>
          <w:szCs w:val="22"/>
        </w:rPr>
        <w:t>Sleep Medicine, 12</w:t>
      </w:r>
      <w:r w:rsidRPr="000A343B">
        <w:rPr>
          <w:rFonts w:asciiTheme="minorHAnsi" w:hAnsiTheme="minorHAnsi"/>
          <w:noProof/>
          <w:sz w:val="22"/>
          <w:szCs w:val="22"/>
        </w:rPr>
        <w:t>(1), 19-23. doi:10.1016/j.sleep.2010.07.008</w:t>
      </w:r>
    </w:p>
    <w:p w14:paraId="3599811F" w14:textId="77777777" w:rsidR="000A343B" w:rsidRPr="000A343B" w:rsidRDefault="000A343B" w:rsidP="000A343B">
      <w:pPr>
        <w:pStyle w:val="EndNoteBibliography"/>
        <w:ind w:left="720" w:hanging="720"/>
        <w:jc w:val="both"/>
        <w:rPr>
          <w:rFonts w:asciiTheme="minorHAnsi" w:hAnsiTheme="minorHAnsi"/>
          <w:noProof/>
          <w:sz w:val="22"/>
          <w:szCs w:val="22"/>
        </w:rPr>
      </w:pPr>
    </w:p>
    <w:p w14:paraId="4B485D4D" w14:textId="7B0A9477" w:rsidR="001F7F6F"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Vignatelli, L., Plazzi, G., Peschechera, F., Delaj, L., &amp; D’Alessandro, R. (2011). A 5-year prospective cohort study on health-related quality of life in patients with narcolepsy. </w:t>
      </w:r>
      <w:r w:rsidRPr="000A343B">
        <w:rPr>
          <w:rFonts w:asciiTheme="minorHAnsi" w:hAnsiTheme="minorHAnsi"/>
          <w:i/>
          <w:noProof/>
          <w:sz w:val="22"/>
          <w:szCs w:val="22"/>
        </w:rPr>
        <w:t>Sleep Medicine, 12</w:t>
      </w:r>
      <w:r w:rsidRPr="000A343B">
        <w:rPr>
          <w:rFonts w:asciiTheme="minorHAnsi" w:hAnsiTheme="minorHAnsi"/>
          <w:noProof/>
          <w:sz w:val="22"/>
          <w:szCs w:val="22"/>
        </w:rPr>
        <w:t>(1), 19-23. doi:</w:t>
      </w:r>
      <w:hyperlink r:id="rId19" w:history="1">
        <w:r w:rsidRPr="000A343B">
          <w:rPr>
            <w:rStyle w:val="Hyperlink"/>
            <w:rFonts w:asciiTheme="minorHAnsi" w:hAnsiTheme="minorHAnsi"/>
            <w:noProof/>
            <w:sz w:val="22"/>
            <w:szCs w:val="22"/>
          </w:rPr>
          <w:t>https://doi.org/10.1016/j.sleep.2010.07.008</w:t>
        </w:r>
      </w:hyperlink>
    </w:p>
    <w:p w14:paraId="5FEE8C2B" w14:textId="77777777" w:rsidR="000A343B" w:rsidRPr="000A343B" w:rsidRDefault="000A343B" w:rsidP="000A343B">
      <w:pPr>
        <w:pStyle w:val="EndNoteBibliography"/>
        <w:ind w:left="720" w:hanging="720"/>
        <w:jc w:val="both"/>
        <w:rPr>
          <w:rFonts w:asciiTheme="minorHAnsi" w:hAnsiTheme="minorHAnsi"/>
          <w:noProof/>
          <w:sz w:val="22"/>
          <w:szCs w:val="22"/>
        </w:rPr>
      </w:pPr>
    </w:p>
    <w:p w14:paraId="3C74B92F" w14:textId="7417ACD0" w:rsidR="001F7F6F" w:rsidRDefault="001F7F6F" w:rsidP="000A343B">
      <w:pPr>
        <w:pStyle w:val="EndNoteBibliography"/>
        <w:ind w:left="720" w:hanging="720"/>
        <w:jc w:val="both"/>
        <w:rPr>
          <w:rFonts w:asciiTheme="minorHAnsi" w:hAnsiTheme="minorHAnsi"/>
          <w:i/>
          <w:noProof/>
          <w:sz w:val="22"/>
          <w:szCs w:val="22"/>
        </w:rPr>
      </w:pPr>
      <w:r w:rsidRPr="000A343B">
        <w:rPr>
          <w:rFonts w:asciiTheme="minorHAnsi" w:hAnsiTheme="minorHAnsi"/>
          <w:noProof/>
          <w:sz w:val="22"/>
          <w:szCs w:val="22"/>
        </w:rPr>
        <w:t xml:space="preserve">Ware, J. E., Snow, K. K., Kosinski, M., &amp; Gandek, B. (1993). SF-36 health survey : manual and interpretation guide. </w:t>
      </w:r>
      <w:r w:rsidRPr="000A343B">
        <w:rPr>
          <w:rFonts w:asciiTheme="minorHAnsi" w:hAnsiTheme="minorHAnsi"/>
          <w:i/>
          <w:noProof/>
          <w:sz w:val="22"/>
          <w:szCs w:val="22"/>
        </w:rPr>
        <w:t>New England Medical Center, Hospital</w:t>
      </w:r>
    </w:p>
    <w:p w14:paraId="4B4D999A" w14:textId="77777777" w:rsidR="000A343B" w:rsidRPr="000A343B" w:rsidRDefault="000A343B" w:rsidP="000A343B">
      <w:pPr>
        <w:pStyle w:val="EndNoteBibliography"/>
        <w:ind w:left="720" w:hanging="720"/>
        <w:jc w:val="both"/>
        <w:rPr>
          <w:rFonts w:asciiTheme="minorHAnsi" w:hAnsiTheme="minorHAnsi"/>
          <w:i/>
          <w:noProof/>
          <w:sz w:val="22"/>
          <w:szCs w:val="22"/>
        </w:rPr>
      </w:pPr>
    </w:p>
    <w:p w14:paraId="0EF50945" w14:textId="63C74F4C" w:rsidR="001F7F6F" w:rsidRPr="000A343B"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i/>
          <w:noProof/>
          <w:sz w:val="22"/>
          <w:szCs w:val="22"/>
        </w:rPr>
        <w:t>Health, Institute</w:t>
      </w:r>
      <w:r w:rsidRPr="000A343B">
        <w:rPr>
          <w:rFonts w:asciiTheme="minorHAnsi" w:hAnsiTheme="minorHAnsi"/>
          <w:noProof/>
          <w:sz w:val="22"/>
          <w:szCs w:val="22"/>
        </w:rPr>
        <w:t xml:space="preserve">. Retrieved from </w:t>
      </w:r>
      <w:hyperlink r:id="rId20" w:history="1">
        <w:r w:rsidRPr="000A343B">
          <w:rPr>
            <w:rStyle w:val="Hyperlink"/>
            <w:rFonts w:asciiTheme="minorHAnsi" w:hAnsiTheme="minorHAnsi"/>
            <w:noProof/>
            <w:sz w:val="22"/>
            <w:szCs w:val="22"/>
          </w:rPr>
          <w:t>http://catalog.hathitrust.org/api/volumes/oclc/28895942.html</w:t>
        </w:r>
      </w:hyperlink>
    </w:p>
    <w:p w14:paraId="2765328E" w14:textId="77777777" w:rsidR="001F7F6F" w:rsidRPr="000A343B" w:rsidRDefault="001F7F6F" w:rsidP="000A343B">
      <w:pPr>
        <w:pStyle w:val="EndNoteBibliography"/>
        <w:ind w:left="720" w:hanging="720"/>
        <w:jc w:val="both"/>
        <w:rPr>
          <w:rFonts w:asciiTheme="minorHAnsi" w:hAnsiTheme="minorHAnsi"/>
          <w:noProof/>
          <w:sz w:val="22"/>
          <w:szCs w:val="22"/>
        </w:rPr>
      </w:pPr>
      <w:r w:rsidRPr="000A343B">
        <w:rPr>
          <w:rFonts w:asciiTheme="minorHAnsi" w:hAnsiTheme="minorHAnsi"/>
          <w:noProof/>
          <w:sz w:val="22"/>
          <w:szCs w:val="22"/>
        </w:rPr>
        <w:t xml:space="preserve">Weaver, T. E., &amp; Cuellar, N. (2006). A randomized trial evaluating the effectiveness of sodium oxybate therapy on quality of life in narcolepsy. </w:t>
      </w:r>
      <w:r w:rsidRPr="000A343B">
        <w:rPr>
          <w:rFonts w:asciiTheme="minorHAnsi" w:hAnsiTheme="minorHAnsi"/>
          <w:i/>
          <w:noProof/>
          <w:sz w:val="22"/>
          <w:szCs w:val="22"/>
        </w:rPr>
        <w:t>Sleep, 29</w:t>
      </w:r>
      <w:r w:rsidRPr="000A343B">
        <w:rPr>
          <w:rFonts w:asciiTheme="minorHAnsi" w:hAnsiTheme="minorHAnsi"/>
          <w:noProof/>
          <w:sz w:val="22"/>
          <w:szCs w:val="22"/>
        </w:rPr>
        <w:t>(9), 1189-1194. doi:10.1093/sleep/29.9.1189</w:t>
      </w:r>
    </w:p>
    <w:p w14:paraId="3DA0BAA4" w14:textId="557946E9" w:rsidR="00DE63F8" w:rsidRDefault="00797C11" w:rsidP="000A343B">
      <w:pPr>
        <w:spacing w:line="360" w:lineRule="auto"/>
        <w:jc w:val="both"/>
        <w:rPr>
          <w:rFonts w:asciiTheme="minorHAnsi" w:hAnsiTheme="minorHAnsi" w:cstheme="minorHAnsi"/>
          <w:sz w:val="22"/>
          <w:szCs w:val="22"/>
        </w:rPr>
      </w:pPr>
      <w:r w:rsidRPr="000A343B">
        <w:rPr>
          <w:rFonts w:asciiTheme="minorHAnsi" w:hAnsiTheme="minorHAnsi" w:cstheme="minorHAnsi"/>
          <w:sz w:val="22"/>
          <w:szCs w:val="22"/>
        </w:rPr>
        <w:fldChar w:fldCharType="end"/>
      </w:r>
    </w:p>
    <w:p w14:paraId="28A23841" w14:textId="3AF5F116" w:rsidR="00C3471C" w:rsidRDefault="00C3471C" w:rsidP="000A343B">
      <w:pPr>
        <w:spacing w:line="360" w:lineRule="auto"/>
        <w:jc w:val="both"/>
        <w:rPr>
          <w:rFonts w:asciiTheme="minorHAnsi" w:hAnsiTheme="minorHAnsi" w:cstheme="minorHAnsi"/>
          <w:sz w:val="22"/>
          <w:szCs w:val="22"/>
        </w:rPr>
      </w:pPr>
    </w:p>
    <w:p w14:paraId="082EB562" w14:textId="02F122A8" w:rsidR="00C3471C" w:rsidRDefault="00C3471C" w:rsidP="000A343B">
      <w:pPr>
        <w:spacing w:line="360" w:lineRule="auto"/>
        <w:jc w:val="both"/>
        <w:rPr>
          <w:rFonts w:asciiTheme="minorHAnsi" w:hAnsiTheme="minorHAnsi" w:cstheme="minorHAnsi"/>
          <w:sz w:val="22"/>
          <w:szCs w:val="22"/>
        </w:rPr>
      </w:pPr>
    </w:p>
    <w:p w14:paraId="77CB4764" w14:textId="4C7EC8A8" w:rsidR="00C3471C" w:rsidRDefault="00C3471C" w:rsidP="000A343B">
      <w:pPr>
        <w:spacing w:line="360" w:lineRule="auto"/>
        <w:jc w:val="both"/>
        <w:rPr>
          <w:rFonts w:asciiTheme="minorHAnsi" w:hAnsiTheme="minorHAnsi" w:cstheme="minorHAnsi"/>
          <w:sz w:val="22"/>
          <w:szCs w:val="22"/>
        </w:rPr>
      </w:pPr>
    </w:p>
    <w:p w14:paraId="4A18252F" w14:textId="0CB22BA6" w:rsidR="00C3471C" w:rsidRDefault="00C3471C">
      <w:pPr>
        <w:rPr>
          <w:rFonts w:asciiTheme="minorHAnsi" w:hAnsiTheme="minorHAnsi" w:cstheme="minorHAnsi"/>
          <w:sz w:val="22"/>
          <w:szCs w:val="22"/>
        </w:rPr>
      </w:pPr>
      <w:r>
        <w:rPr>
          <w:rFonts w:asciiTheme="minorHAnsi" w:hAnsiTheme="minorHAnsi" w:cstheme="minorHAnsi"/>
          <w:sz w:val="22"/>
          <w:szCs w:val="22"/>
        </w:rPr>
        <w:br w:type="page"/>
      </w:r>
    </w:p>
    <w:p w14:paraId="0C99FBFD" w14:textId="77777777" w:rsidR="00C3471C" w:rsidRDefault="00C3471C">
      <w:pPr>
        <w:rPr>
          <w:rFonts w:asciiTheme="minorHAnsi" w:hAnsiTheme="minorHAnsi" w:cstheme="minorHAnsi"/>
          <w:sz w:val="22"/>
          <w:szCs w:val="22"/>
        </w:rPr>
        <w:sectPr w:rsidR="00C3471C" w:rsidSect="002A7668">
          <w:pgSz w:w="11900" w:h="16840"/>
          <w:pgMar w:top="1440" w:right="1440" w:bottom="1440" w:left="1440" w:header="708" w:footer="708" w:gutter="0"/>
          <w:cols w:space="708"/>
          <w:docGrid w:linePitch="360"/>
        </w:sectPr>
      </w:pPr>
    </w:p>
    <w:p w14:paraId="2A80C3BB" w14:textId="65CA90DA" w:rsidR="00C3471C" w:rsidRDefault="00C3471C">
      <w:pPr>
        <w:rPr>
          <w:rFonts w:asciiTheme="minorHAnsi" w:hAnsiTheme="minorHAnsi" w:cstheme="minorHAnsi"/>
          <w:sz w:val="22"/>
          <w:szCs w:val="22"/>
        </w:rPr>
      </w:pPr>
      <w:r w:rsidRPr="00C3471C">
        <w:rPr>
          <w:rFonts w:asciiTheme="minorHAnsi" w:hAnsiTheme="minorHAnsi" w:cstheme="minorHAnsi"/>
          <w:noProof/>
          <w:sz w:val="22"/>
          <w:szCs w:val="22"/>
          <w:lang w:eastAsia="en-IE"/>
        </w:rPr>
        <mc:AlternateContent>
          <mc:Choice Requires="wps">
            <w:drawing>
              <wp:anchor distT="0" distB="0" distL="114300" distR="114300" simplePos="0" relativeHeight="251665408" behindDoc="0" locked="0" layoutInCell="1" allowOverlap="1" wp14:anchorId="07CD4E16" wp14:editId="7919D44E">
                <wp:simplePos x="0" y="0"/>
                <wp:positionH relativeFrom="column">
                  <wp:posOffset>2588260</wp:posOffset>
                </wp:positionH>
                <wp:positionV relativeFrom="paragraph">
                  <wp:posOffset>4520565</wp:posOffset>
                </wp:positionV>
                <wp:extent cx="4358005" cy="248920"/>
                <wp:effectExtent l="0" t="0" r="0" b="5080"/>
                <wp:wrapNone/>
                <wp:docPr id="5" name="Text Box 5"/>
                <wp:cNvGraphicFramePr/>
                <a:graphic xmlns:a="http://schemas.openxmlformats.org/drawingml/2006/main">
                  <a:graphicData uri="http://schemas.microsoft.com/office/word/2010/wordprocessingShape">
                    <wps:wsp>
                      <wps:cNvSpPr txBox="1"/>
                      <wps:spPr>
                        <a:xfrm>
                          <a:off x="0" y="0"/>
                          <a:ext cx="4358005" cy="248920"/>
                        </a:xfrm>
                        <a:prstGeom prst="rect">
                          <a:avLst/>
                        </a:prstGeom>
                        <a:solidFill>
                          <a:schemeClr val="lt1"/>
                        </a:solidFill>
                        <a:ln w="6350">
                          <a:noFill/>
                        </a:ln>
                      </wps:spPr>
                      <wps:txbx>
                        <w:txbxContent>
                          <w:p w14:paraId="4FE256F7" w14:textId="77777777" w:rsidR="00C3471C" w:rsidRPr="00D87C70" w:rsidRDefault="00C3471C" w:rsidP="00C3471C">
                            <w:pPr>
                              <w:jc w:val="center"/>
                              <w:rPr>
                                <w:rFonts w:asciiTheme="minorHAnsi" w:hAnsiTheme="minorHAnsi"/>
                                <w:sz w:val="21"/>
                                <w:szCs w:val="21"/>
                                <w:lang w:val="en-GB"/>
                              </w:rPr>
                            </w:pPr>
                            <w:r w:rsidRPr="00D87C70">
                              <w:rPr>
                                <w:rFonts w:asciiTheme="minorHAnsi" w:hAnsiTheme="minorHAnsi"/>
                                <w:sz w:val="21"/>
                                <w:szCs w:val="21"/>
                                <w:lang w:val="en-GB"/>
                              </w:rPr>
                              <w:t>Table 1: Study 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CD4E16" id="Text Box 5" o:spid="_x0000_s1027" type="#_x0000_t202" style="position:absolute;margin-left:203.8pt;margin-top:355.95pt;width:343.1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" fillcolor="white [3201]" stroked="f" strokeweight=".5pt">
                <v:textbox>
                  <w:txbxContent>
                    <w:p w14:paraId="4FE256F7" w14:textId="77777777" w:rsidR="00C3471C" w:rsidRPr="00D87C70" w:rsidRDefault="00C3471C" w:rsidP="00C3471C">
                      <w:pPr>
                        <w:jc w:val="center"/>
                        <w:rPr>
                          <w:rFonts w:asciiTheme="minorHAnsi" w:hAnsiTheme="minorHAnsi"/>
                          <w:sz w:val="21"/>
                          <w:szCs w:val="21"/>
                          <w:lang w:val="en-GB"/>
                        </w:rPr>
                      </w:pPr>
                      <w:r w:rsidRPr="00D87C70">
                        <w:rPr>
                          <w:rFonts w:asciiTheme="minorHAnsi" w:hAnsiTheme="minorHAnsi"/>
                          <w:sz w:val="21"/>
                          <w:szCs w:val="21"/>
                          <w:lang w:val="en-GB"/>
                        </w:rPr>
                        <w:t>Table 1: Study Characteristics</w:t>
                      </w:r>
                    </w:p>
                  </w:txbxContent>
                </v:textbox>
              </v:shape>
            </w:pict>
          </mc:Fallback>
        </mc:AlternateContent>
      </w:r>
      <w:r w:rsidRPr="00C3471C">
        <w:rPr>
          <w:rFonts w:asciiTheme="minorHAnsi" w:hAnsiTheme="minorHAnsi" w:cstheme="minorHAnsi"/>
          <w:noProof/>
          <w:sz w:val="22"/>
          <w:szCs w:val="22"/>
          <w:lang w:eastAsia="en-IE"/>
        </w:rPr>
        <mc:AlternateContent>
          <mc:Choice Requires="wps">
            <w:drawing>
              <wp:anchor distT="0" distB="0" distL="114300" distR="114300" simplePos="0" relativeHeight="251664384" behindDoc="0" locked="0" layoutInCell="1" allowOverlap="1" wp14:anchorId="55677ED2" wp14:editId="0037D603">
                <wp:simplePos x="0" y="0"/>
                <wp:positionH relativeFrom="column">
                  <wp:posOffset>-114300</wp:posOffset>
                </wp:positionH>
                <wp:positionV relativeFrom="paragraph">
                  <wp:posOffset>4855845</wp:posOffset>
                </wp:positionV>
                <wp:extent cx="3801110" cy="1376680"/>
                <wp:effectExtent l="0" t="0" r="8890" b="7620"/>
                <wp:wrapNone/>
                <wp:docPr id="4" name="Text Box 4"/>
                <wp:cNvGraphicFramePr/>
                <a:graphic xmlns:a="http://schemas.openxmlformats.org/drawingml/2006/main">
                  <a:graphicData uri="http://schemas.microsoft.com/office/word/2010/wordprocessingShape">
                    <wps:wsp>
                      <wps:cNvSpPr txBox="1"/>
                      <wps:spPr>
                        <a:xfrm>
                          <a:off x="0" y="0"/>
                          <a:ext cx="3801110" cy="1376680"/>
                        </a:xfrm>
                        <a:prstGeom prst="rect">
                          <a:avLst/>
                        </a:prstGeom>
                        <a:solidFill>
                          <a:schemeClr val="lt1"/>
                        </a:solidFill>
                        <a:ln w="6350">
                          <a:solidFill>
                            <a:prstClr val="black"/>
                          </a:solidFill>
                        </a:ln>
                      </wps:spPr>
                      <wps:txbx>
                        <w:txbxContent>
                          <w:p w14:paraId="05D586DB"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Abbreviations</w:t>
                            </w:r>
                          </w:p>
                          <w:p w14:paraId="6BA340E5"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BISS = Behaviourally Induced Insufficient Sleep Syndrome </w:t>
                            </w:r>
                          </w:p>
                          <w:p w14:paraId="70FD7A03"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DSPD = Delayed Sleep Phase Disorder </w:t>
                            </w:r>
                          </w:p>
                          <w:p w14:paraId="473EC9CA"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FOSQ = Functional Outcome of Sleep Questionnaire </w:t>
                            </w:r>
                          </w:p>
                          <w:p w14:paraId="4ED0183C"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IH = Idiopathic Hypersomnia</w:t>
                            </w:r>
                          </w:p>
                          <w:p w14:paraId="203E8513"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SF36 = Short Form 36</w:t>
                            </w:r>
                          </w:p>
                          <w:p w14:paraId="1983E420"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KSF36 = Korean Short Form 36 </w:t>
                            </w:r>
                          </w:p>
                          <w:p w14:paraId="73D35845"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NT1 = Type 1 Narcolepsy </w:t>
                            </w:r>
                          </w:p>
                          <w:p w14:paraId="0DEE3532"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NT2 = Type 2 Narcolepsy</w:t>
                            </w:r>
                          </w:p>
                          <w:p w14:paraId="067B88D3"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OSAHS = Obstructive Sleep Apnoea Hypopnoea Syndrome</w:t>
                            </w:r>
                          </w:p>
                          <w:p w14:paraId="4C3CA8F8"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 </w:t>
                            </w:r>
                          </w:p>
                          <w:p w14:paraId="4E2B1346" w14:textId="77777777" w:rsidR="00C3471C" w:rsidRPr="00D87C70" w:rsidRDefault="00C3471C" w:rsidP="00C3471C">
                            <w:pPr>
                              <w:rPr>
                                <w:rFonts w:asciiTheme="minorHAnsi" w:hAnsiTheme="minorHAnsi" w:cstheme="minorHAnsi"/>
                                <w:sz w:val="18"/>
                                <w:szCs w:val="18"/>
                              </w:rPr>
                            </w:pPr>
                          </w:p>
                          <w:p w14:paraId="658F54D2" w14:textId="77777777" w:rsidR="00C3471C" w:rsidRPr="00D87C70" w:rsidRDefault="00C3471C" w:rsidP="00C3471C">
                            <w:pPr>
                              <w:rPr>
                                <w:rFonts w:asciiTheme="minorHAnsi" w:hAnsiTheme="minorHAnsi" w:cstheme="minorHAnsi"/>
                                <w:sz w:val="18"/>
                                <w:szCs w:val="18"/>
                              </w:rPr>
                            </w:pPr>
                          </w:p>
                          <w:p w14:paraId="46B5E7D0" w14:textId="77777777" w:rsidR="00C3471C" w:rsidRPr="00D87C70" w:rsidRDefault="00C3471C" w:rsidP="00C3471C">
                            <w:pPr>
                              <w:rPr>
                                <w:rFonts w:asciiTheme="minorHAnsi" w:hAnsiTheme="minorHAnsi" w:cstheme="minorHAnsi"/>
                                <w:sz w:val="18"/>
                                <w:szCs w:val="18"/>
                              </w:rPr>
                            </w:pPr>
                          </w:p>
                          <w:p w14:paraId="4B8AE324" w14:textId="77777777" w:rsidR="00C3471C" w:rsidRPr="00D87C70" w:rsidRDefault="00C3471C" w:rsidP="00C3471C">
                            <w:pPr>
                              <w:rPr>
                                <w:rFonts w:asciiTheme="minorHAnsi" w:hAnsiTheme="minorHAnsi" w:cstheme="minorHAnsi"/>
                                <w:sz w:val="21"/>
                                <w:szCs w:val="21"/>
                              </w:rPr>
                            </w:pPr>
                          </w:p>
                          <w:p w14:paraId="2A38A7FB" w14:textId="77777777" w:rsidR="00C3471C" w:rsidRPr="00D87C70" w:rsidRDefault="00C3471C" w:rsidP="00C3471C">
                            <w:pPr>
                              <w:rPr>
                                <w:rFonts w:asciiTheme="minorHAnsi" w:hAnsiTheme="minorHAnsi" w:cstheme="minorHAnsi"/>
                                <w:sz w:val="21"/>
                                <w:szCs w:val="21"/>
                              </w:rPr>
                            </w:pPr>
                            <w:r w:rsidRPr="00D87C70">
                              <w:rPr>
                                <w:rFonts w:asciiTheme="minorHAnsi" w:hAnsiTheme="minorHAnsi" w:cstheme="minorHAnsi"/>
                                <w:sz w:val="21"/>
                                <w:szCs w:val="21"/>
                              </w:rPr>
                              <w:t xml:space="preserve"> </w:t>
                            </w:r>
                          </w:p>
                          <w:p w14:paraId="5A912219" w14:textId="77777777" w:rsidR="00C3471C" w:rsidRPr="00D87C70" w:rsidRDefault="00C3471C" w:rsidP="00C3471C">
                            <w:pPr>
                              <w:rPr>
                                <w:rFonts w:asciiTheme="minorHAnsi" w:hAnsiTheme="minorHAnsi" w:cstheme="minorHAnsi"/>
                                <w:sz w:val="21"/>
                                <w:szCs w:val="21"/>
                              </w:rPr>
                            </w:pPr>
                            <w:r w:rsidRPr="00D87C70">
                              <w:rPr>
                                <w:rFonts w:asciiTheme="minorHAnsi" w:hAnsiTheme="minorHAnsi" w:cstheme="minorHAnsi"/>
                                <w:sz w:val="21"/>
                                <w:szCs w:val="21"/>
                              </w:rPr>
                              <w:t xml:space="preserve"> </w:t>
                            </w:r>
                          </w:p>
                          <w:p w14:paraId="0CD5F1BA" w14:textId="77777777" w:rsidR="00C3471C" w:rsidRPr="00D87C70" w:rsidRDefault="00C3471C" w:rsidP="00C3471C">
                            <w:pPr>
                              <w:rPr>
                                <w:rFonts w:asciiTheme="minorHAnsi" w:hAnsiTheme="minorHAnsi" w:cstheme="minorHAnsi"/>
                                <w:sz w:val="21"/>
                                <w:szCs w:val="21"/>
                              </w:rPr>
                            </w:pPr>
                          </w:p>
                          <w:p w14:paraId="06A71B7B" w14:textId="77777777" w:rsidR="00C3471C" w:rsidRPr="00D87C70" w:rsidRDefault="00C3471C" w:rsidP="00C3471C">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677ED2" id="Text Box 4" o:spid="_x0000_s1028" type="#_x0000_t202" style="position:absolute;margin-left:-9pt;margin-top:382.35pt;width:299.3pt;height:108.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" fillcolor="white [3201]" strokeweight=".5pt">
                <v:textbox>
                  <w:txbxContent>
                    <w:p w14:paraId="05D586DB"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Abbreviations</w:t>
                      </w:r>
                    </w:p>
                    <w:p w14:paraId="6BA340E5"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BISS = Behaviourally Induced Insufficient Sleep Syndrome </w:t>
                      </w:r>
                    </w:p>
                    <w:p w14:paraId="70FD7A03"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DSPD = Delayed Sleep Phase Disorder </w:t>
                      </w:r>
                    </w:p>
                    <w:p w14:paraId="473EC9CA"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FOSQ = Functional Outcome of Sleep Questionnaire </w:t>
                      </w:r>
                    </w:p>
                    <w:p w14:paraId="4ED0183C"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IH = Idiopathic Hypersomnia</w:t>
                      </w:r>
                    </w:p>
                    <w:p w14:paraId="203E8513"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SF36 = Short Form 36</w:t>
                      </w:r>
                    </w:p>
                    <w:p w14:paraId="1983E420"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KSF36 = Korean Short Form 36 </w:t>
                      </w:r>
                    </w:p>
                    <w:p w14:paraId="73D35845"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NT1 = Type 1 Narcolepsy </w:t>
                      </w:r>
                    </w:p>
                    <w:p w14:paraId="0DEE3532"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NT2 = Type 2 Narcolepsy</w:t>
                      </w:r>
                    </w:p>
                    <w:p w14:paraId="067B88D3"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OSAHS = Obstructive Sleep Apnoea Hypopnoea Syndrome</w:t>
                      </w:r>
                    </w:p>
                    <w:p w14:paraId="4C3CA8F8"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 </w:t>
                      </w:r>
                    </w:p>
                    <w:p w14:paraId="4E2B1346" w14:textId="77777777" w:rsidR="00C3471C" w:rsidRPr="00D87C70" w:rsidRDefault="00C3471C" w:rsidP="00C3471C">
                      <w:pPr>
                        <w:rPr>
                          <w:rFonts w:asciiTheme="minorHAnsi" w:hAnsiTheme="minorHAnsi" w:cstheme="minorHAnsi"/>
                          <w:sz w:val="18"/>
                          <w:szCs w:val="18"/>
                        </w:rPr>
                      </w:pPr>
                    </w:p>
                    <w:p w14:paraId="658F54D2" w14:textId="77777777" w:rsidR="00C3471C" w:rsidRPr="00D87C70" w:rsidRDefault="00C3471C" w:rsidP="00C3471C">
                      <w:pPr>
                        <w:rPr>
                          <w:rFonts w:asciiTheme="minorHAnsi" w:hAnsiTheme="minorHAnsi" w:cstheme="minorHAnsi"/>
                          <w:sz w:val="18"/>
                          <w:szCs w:val="18"/>
                        </w:rPr>
                      </w:pPr>
                    </w:p>
                    <w:p w14:paraId="46B5E7D0" w14:textId="77777777" w:rsidR="00C3471C" w:rsidRPr="00D87C70" w:rsidRDefault="00C3471C" w:rsidP="00C3471C">
                      <w:pPr>
                        <w:rPr>
                          <w:rFonts w:asciiTheme="minorHAnsi" w:hAnsiTheme="minorHAnsi" w:cstheme="minorHAnsi"/>
                          <w:sz w:val="18"/>
                          <w:szCs w:val="18"/>
                        </w:rPr>
                      </w:pPr>
                    </w:p>
                    <w:p w14:paraId="4B8AE324" w14:textId="77777777" w:rsidR="00C3471C" w:rsidRPr="00D87C70" w:rsidRDefault="00C3471C" w:rsidP="00C3471C">
                      <w:pPr>
                        <w:rPr>
                          <w:rFonts w:asciiTheme="minorHAnsi" w:hAnsiTheme="minorHAnsi" w:cstheme="minorHAnsi"/>
                          <w:sz w:val="21"/>
                          <w:szCs w:val="21"/>
                        </w:rPr>
                      </w:pPr>
                    </w:p>
                    <w:p w14:paraId="2A38A7FB" w14:textId="77777777" w:rsidR="00C3471C" w:rsidRPr="00D87C70" w:rsidRDefault="00C3471C" w:rsidP="00C3471C">
                      <w:pPr>
                        <w:rPr>
                          <w:rFonts w:asciiTheme="minorHAnsi" w:hAnsiTheme="minorHAnsi" w:cstheme="minorHAnsi"/>
                          <w:sz w:val="21"/>
                          <w:szCs w:val="21"/>
                        </w:rPr>
                      </w:pPr>
                      <w:r w:rsidRPr="00D87C70">
                        <w:rPr>
                          <w:rFonts w:asciiTheme="minorHAnsi" w:hAnsiTheme="minorHAnsi" w:cstheme="minorHAnsi"/>
                          <w:sz w:val="21"/>
                          <w:szCs w:val="21"/>
                        </w:rPr>
                        <w:t xml:space="preserve"> </w:t>
                      </w:r>
                    </w:p>
                    <w:p w14:paraId="5A912219" w14:textId="77777777" w:rsidR="00C3471C" w:rsidRPr="00D87C70" w:rsidRDefault="00C3471C" w:rsidP="00C3471C">
                      <w:pPr>
                        <w:rPr>
                          <w:rFonts w:asciiTheme="minorHAnsi" w:hAnsiTheme="minorHAnsi" w:cstheme="minorHAnsi"/>
                          <w:sz w:val="21"/>
                          <w:szCs w:val="21"/>
                        </w:rPr>
                      </w:pPr>
                      <w:r w:rsidRPr="00D87C70">
                        <w:rPr>
                          <w:rFonts w:asciiTheme="minorHAnsi" w:hAnsiTheme="minorHAnsi" w:cstheme="minorHAnsi"/>
                          <w:sz w:val="21"/>
                          <w:szCs w:val="21"/>
                        </w:rPr>
                        <w:t xml:space="preserve"> </w:t>
                      </w:r>
                    </w:p>
                    <w:p w14:paraId="0CD5F1BA" w14:textId="77777777" w:rsidR="00C3471C" w:rsidRPr="00D87C70" w:rsidRDefault="00C3471C" w:rsidP="00C3471C">
                      <w:pPr>
                        <w:rPr>
                          <w:rFonts w:asciiTheme="minorHAnsi" w:hAnsiTheme="minorHAnsi" w:cstheme="minorHAnsi"/>
                          <w:sz w:val="21"/>
                          <w:szCs w:val="21"/>
                        </w:rPr>
                      </w:pPr>
                    </w:p>
                    <w:p w14:paraId="06A71B7B" w14:textId="77777777" w:rsidR="00C3471C" w:rsidRPr="00D87C70" w:rsidRDefault="00C3471C" w:rsidP="00C3471C">
                      <w:pPr>
                        <w:rPr>
                          <w:sz w:val="22"/>
                          <w:szCs w:val="22"/>
                        </w:rPr>
                      </w:pPr>
                    </w:p>
                  </w:txbxContent>
                </v:textbox>
              </v:shape>
            </w:pict>
          </mc:Fallback>
        </mc:AlternateContent>
      </w:r>
    </w:p>
    <w:tbl>
      <w:tblPr>
        <w:tblpPr w:leftFromText="180" w:rightFromText="180" w:vertAnchor="page" w:horzAnchor="margin" w:tblpXSpec="center" w:tblpY="392"/>
        <w:tblW w:w="56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555"/>
        <w:gridCol w:w="1374"/>
        <w:gridCol w:w="2124"/>
        <w:gridCol w:w="769"/>
        <w:gridCol w:w="848"/>
        <w:gridCol w:w="986"/>
        <w:gridCol w:w="1553"/>
        <w:gridCol w:w="2023"/>
        <w:gridCol w:w="703"/>
        <w:gridCol w:w="3784"/>
      </w:tblGrid>
      <w:tr w:rsidR="00C3471C" w:rsidRPr="00D87C70" w14:paraId="157552F4" w14:textId="77777777" w:rsidTr="00C3471C">
        <w:trPr>
          <w:trHeight w:val="120"/>
        </w:trPr>
        <w:tc>
          <w:tcPr>
            <w:tcW w:w="329" w:type="pct"/>
            <w:vAlign w:val="center"/>
            <w:hideMark/>
          </w:tcPr>
          <w:p w14:paraId="6998508D" w14:textId="77777777" w:rsidR="00C3471C" w:rsidRPr="00D87C70" w:rsidRDefault="00C3471C" w:rsidP="00C3471C">
            <w:pPr>
              <w:spacing w:line="276" w:lineRule="auto"/>
              <w:rPr>
                <w:rFonts w:asciiTheme="minorHAnsi" w:eastAsiaTheme="minorHAnsi" w:hAnsiTheme="minorHAnsi" w:cstheme="minorBidi"/>
                <w:b/>
                <w:bCs/>
                <w:sz w:val="16"/>
                <w:szCs w:val="16"/>
                <w:lang w:eastAsia="en-US"/>
              </w:rPr>
            </w:pPr>
            <w:r w:rsidRPr="00D87C70">
              <w:rPr>
                <w:rFonts w:asciiTheme="minorHAnsi" w:eastAsiaTheme="minorHAnsi" w:hAnsiTheme="minorHAnsi" w:cstheme="minorBidi"/>
                <w:b/>
                <w:bCs/>
                <w:sz w:val="16"/>
                <w:szCs w:val="16"/>
                <w:lang w:val="en-GB" w:eastAsia="en-US"/>
              </w:rPr>
              <w:t>Author</w:t>
            </w:r>
          </w:p>
        </w:tc>
        <w:tc>
          <w:tcPr>
            <w:tcW w:w="176" w:type="pct"/>
            <w:vAlign w:val="center"/>
            <w:hideMark/>
          </w:tcPr>
          <w:p w14:paraId="13572BF3"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Year</w:t>
            </w:r>
          </w:p>
        </w:tc>
        <w:tc>
          <w:tcPr>
            <w:tcW w:w="436" w:type="pct"/>
            <w:vAlign w:val="center"/>
            <w:hideMark/>
          </w:tcPr>
          <w:p w14:paraId="123DC1B4"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Country</w:t>
            </w:r>
          </w:p>
        </w:tc>
        <w:tc>
          <w:tcPr>
            <w:tcW w:w="674" w:type="pct"/>
            <w:vAlign w:val="center"/>
            <w:hideMark/>
          </w:tcPr>
          <w:p w14:paraId="663CC13F"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Study Type</w:t>
            </w:r>
          </w:p>
        </w:tc>
        <w:tc>
          <w:tcPr>
            <w:tcW w:w="244" w:type="pct"/>
            <w:vAlign w:val="center"/>
            <w:hideMark/>
          </w:tcPr>
          <w:p w14:paraId="43CE8A31"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Industry Funding</w:t>
            </w:r>
          </w:p>
        </w:tc>
        <w:tc>
          <w:tcPr>
            <w:tcW w:w="269" w:type="pct"/>
            <w:vAlign w:val="center"/>
            <w:hideMark/>
          </w:tcPr>
          <w:p w14:paraId="659860C0"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Sample Size</w:t>
            </w:r>
          </w:p>
        </w:tc>
        <w:tc>
          <w:tcPr>
            <w:tcW w:w="313" w:type="pct"/>
            <w:vAlign w:val="center"/>
            <w:hideMark/>
          </w:tcPr>
          <w:p w14:paraId="21C4959F"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M/F</w:t>
            </w:r>
          </w:p>
        </w:tc>
        <w:tc>
          <w:tcPr>
            <w:tcW w:w="493" w:type="pct"/>
            <w:vAlign w:val="center"/>
            <w:hideMark/>
          </w:tcPr>
          <w:p w14:paraId="0DACAF82"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Age</w:t>
            </w:r>
          </w:p>
        </w:tc>
        <w:tc>
          <w:tcPr>
            <w:tcW w:w="642" w:type="pct"/>
            <w:vAlign w:val="center"/>
            <w:hideMark/>
          </w:tcPr>
          <w:p w14:paraId="34D5D14A"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p>
          <w:p w14:paraId="09CACD2B"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Instrument</w:t>
            </w:r>
          </w:p>
        </w:tc>
        <w:tc>
          <w:tcPr>
            <w:tcW w:w="223" w:type="pct"/>
            <w:vAlign w:val="center"/>
            <w:hideMark/>
          </w:tcPr>
          <w:p w14:paraId="442D9076"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 xml:space="preserve">Quality </w:t>
            </w:r>
          </w:p>
          <w:p w14:paraId="230BCE4B"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Score</w:t>
            </w:r>
          </w:p>
        </w:tc>
        <w:tc>
          <w:tcPr>
            <w:tcW w:w="1201" w:type="pct"/>
            <w:vAlign w:val="center"/>
            <w:hideMark/>
          </w:tcPr>
          <w:p w14:paraId="16F5DB68"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Comparison Groups/</w:t>
            </w:r>
          </w:p>
          <w:p w14:paraId="70EED52F" w14:textId="77777777" w:rsidR="00C3471C" w:rsidRPr="00D87C70" w:rsidRDefault="00C3471C" w:rsidP="00C3471C">
            <w:pPr>
              <w:spacing w:line="276" w:lineRule="auto"/>
              <w:jc w:val="center"/>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Control</w:t>
            </w:r>
          </w:p>
        </w:tc>
      </w:tr>
      <w:tr w:rsidR="00C3471C" w:rsidRPr="00D87C70" w14:paraId="424A47E2" w14:textId="77777777" w:rsidTr="00C3471C">
        <w:trPr>
          <w:trHeight w:val="85"/>
        </w:trPr>
        <w:tc>
          <w:tcPr>
            <w:tcW w:w="329" w:type="pct"/>
            <w:vAlign w:val="center"/>
            <w:hideMark/>
          </w:tcPr>
          <w:p w14:paraId="50FC1D40"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Becker</w:t>
            </w:r>
          </w:p>
        </w:tc>
        <w:tc>
          <w:tcPr>
            <w:tcW w:w="176" w:type="pct"/>
            <w:vAlign w:val="center"/>
            <w:hideMark/>
          </w:tcPr>
          <w:p w14:paraId="72FB0C7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2004</w:t>
            </w:r>
          </w:p>
        </w:tc>
        <w:tc>
          <w:tcPr>
            <w:tcW w:w="436" w:type="pct"/>
            <w:vAlign w:val="center"/>
            <w:hideMark/>
          </w:tcPr>
          <w:p w14:paraId="2419565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America</w:t>
            </w:r>
          </w:p>
        </w:tc>
        <w:tc>
          <w:tcPr>
            <w:tcW w:w="674" w:type="pct"/>
            <w:vAlign w:val="center"/>
            <w:hideMark/>
          </w:tcPr>
          <w:p w14:paraId="7B123B3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Cohort Study</w:t>
            </w:r>
          </w:p>
        </w:tc>
        <w:tc>
          <w:tcPr>
            <w:tcW w:w="244" w:type="pct"/>
            <w:vAlign w:val="center"/>
            <w:hideMark/>
          </w:tcPr>
          <w:p w14:paraId="0576B79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Yes</w:t>
            </w:r>
          </w:p>
        </w:tc>
        <w:tc>
          <w:tcPr>
            <w:tcW w:w="269" w:type="pct"/>
            <w:vAlign w:val="center"/>
            <w:hideMark/>
          </w:tcPr>
          <w:p w14:paraId="366E43E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151</w:t>
            </w:r>
          </w:p>
        </w:tc>
        <w:tc>
          <w:tcPr>
            <w:tcW w:w="313" w:type="pct"/>
            <w:vAlign w:val="center"/>
            <w:hideMark/>
          </w:tcPr>
          <w:p w14:paraId="3F30785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70/81</w:t>
            </w:r>
          </w:p>
        </w:tc>
        <w:tc>
          <w:tcPr>
            <w:tcW w:w="493" w:type="pct"/>
            <w:vAlign w:val="center"/>
            <w:hideMark/>
          </w:tcPr>
          <w:p w14:paraId="4184B57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39.00 (18-68)</w:t>
            </w:r>
          </w:p>
        </w:tc>
        <w:tc>
          <w:tcPr>
            <w:tcW w:w="642" w:type="pct"/>
            <w:vAlign w:val="center"/>
            <w:hideMark/>
          </w:tcPr>
          <w:p w14:paraId="1B332BC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1522D04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4/5</w:t>
            </w:r>
          </w:p>
        </w:tc>
        <w:tc>
          <w:tcPr>
            <w:tcW w:w="1201" w:type="pct"/>
            <w:vAlign w:val="center"/>
            <w:hideMark/>
          </w:tcPr>
          <w:p w14:paraId="739BFD1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 Control Group</w:t>
            </w:r>
          </w:p>
        </w:tc>
      </w:tr>
      <w:tr w:rsidR="00C3471C" w:rsidRPr="00D87C70" w14:paraId="591A5506" w14:textId="77777777" w:rsidTr="00C3471C">
        <w:trPr>
          <w:trHeight w:val="85"/>
        </w:trPr>
        <w:tc>
          <w:tcPr>
            <w:tcW w:w="329" w:type="pct"/>
            <w:vAlign w:val="center"/>
            <w:hideMark/>
          </w:tcPr>
          <w:p w14:paraId="36B476CE"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Beusterien</w:t>
            </w:r>
          </w:p>
        </w:tc>
        <w:tc>
          <w:tcPr>
            <w:tcW w:w="176" w:type="pct"/>
            <w:vAlign w:val="center"/>
            <w:hideMark/>
          </w:tcPr>
          <w:p w14:paraId="443E7E2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1999</w:t>
            </w:r>
          </w:p>
        </w:tc>
        <w:tc>
          <w:tcPr>
            <w:tcW w:w="436" w:type="pct"/>
            <w:vAlign w:val="center"/>
            <w:hideMark/>
          </w:tcPr>
          <w:p w14:paraId="2C7B46D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America</w:t>
            </w:r>
          </w:p>
        </w:tc>
        <w:tc>
          <w:tcPr>
            <w:tcW w:w="674" w:type="pct"/>
            <w:vAlign w:val="center"/>
            <w:hideMark/>
          </w:tcPr>
          <w:p w14:paraId="1058517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Pr>
                <w:rFonts w:asciiTheme="minorHAnsi" w:eastAsiaTheme="minorHAnsi" w:hAnsiTheme="minorHAnsi" w:cstheme="minorBidi"/>
                <w:sz w:val="16"/>
                <w:szCs w:val="16"/>
                <w:lang w:val="en-GB" w:eastAsia="en-US"/>
              </w:rPr>
              <w:t>RCT</w:t>
            </w:r>
          </w:p>
        </w:tc>
        <w:tc>
          <w:tcPr>
            <w:tcW w:w="244" w:type="pct"/>
            <w:vAlign w:val="center"/>
            <w:hideMark/>
          </w:tcPr>
          <w:p w14:paraId="2739E2A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NR</w:t>
            </w:r>
          </w:p>
        </w:tc>
        <w:tc>
          <w:tcPr>
            <w:tcW w:w="269" w:type="pct"/>
            <w:vAlign w:val="center"/>
            <w:hideMark/>
          </w:tcPr>
          <w:p w14:paraId="72B9D34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481</w:t>
            </w:r>
          </w:p>
        </w:tc>
        <w:tc>
          <w:tcPr>
            <w:tcW w:w="313" w:type="pct"/>
            <w:vAlign w:val="center"/>
            <w:hideMark/>
          </w:tcPr>
          <w:p w14:paraId="5DEB08C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251/307</w:t>
            </w:r>
          </w:p>
        </w:tc>
        <w:tc>
          <w:tcPr>
            <w:tcW w:w="493" w:type="pct"/>
            <w:vAlign w:val="center"/>
            <w:hideMark/>
          </w:tcPr>
          <w:p w14:paraId="1CBBDCB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42</w:t>
            </w:r>
          </w:p>
        </w:tc>
        <w:tc>
          <w:tcPr>
            <w:tcW w:w="642" w:type="pct"/>
            <w:vAlign w:val="center"/>
            <w:hideMark/>
          </w:tcPr>
          <w:p w14:paraId="6E0EEA9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 with additional scales</w:t>
            </w:r>
          </w:p>
        </w:tc>
        <w:tc>
          <w:tcPr>
            <w:tcW w:w="223" w:type="pct"/>
            <w:vAlign w:val="center"/>
            <w:hideMark/>
          </w:tcPr>
          <w:p w14:paraId="4D4B613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3/5</w:t>
            </w:r>
          </w:p>
        </w:tc>
        <w:tc>
          <w:tcPr>
            <w:tcW w:w="1201" w:type="pct"/>
            <w:vAlign w:val="center"/>
            <w:hideMark/>
          </w:tcPr>
          <w:p w14:paraId="5FDDBFF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Placebo Control</w:t>
            </w:r>
          </w:p>
        </w:tc>
      </w:tr>
      <w:tr w:rsidR="00C3471C" w:rsidRPr="00D87C70" w14:paraId="01C824FE" w14:textId="77777777" w:rsidTr="00C3471C">
        <w:trPr>
          <w:trHeight w:val="86"/>
        </w:trPr>
        <w:tc>
          <w:tcPr>
            <w:tcW w:w="329" w:type="pct"/>
            <w:vAlign w:val="center"/>
            <w:hideMark/>
          </w:tcPr>
          <w:p w14:paraId="623CAF67"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Bogan</w:t>
            </w:r>
          </w:p>
        </w:tc>
        <w:tc>
          <w:tcPr>
            <w:tcW w:w="176" w:type="pct"/>
            <w:vAlign w:val="center"/>
            <w:hideMark/>
          </w:tcPr>
          <w:p w14:paraId="4D21F5A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2017</w:t>
            </w:r>
          </w:p>
        </w:tc>
        <w:tc>
          <w:tcPr>
            <w:tcW w:w="436" w:type="pct"/>
            <w:vAlign w:val="center"/>
            <w:hideMark/>
          </w:tcPr>
          <w:p w14:paraId="2ADA15C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America</w:t>
            </w:r>
          </w:p>
        </w:tc>
        <w:tc>
          <w:tcPr>
            <w:tcW w:w="674" w:type="pct"/>
            <w:vAlign w:val="center"/>
            <w:hideMark/>
          </w:tcPr>
          <w:p w14:paraId="0B836FA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Post Hoc Analysis</w:t>
            </w:r>
          </w:p>
        </w:tc>
        <w:tc>
          <w:tcPr>
            <w:tcW w:w="244" w:type="pct"/>
            <w:vAlign w:val="center"/>
            <w:hideMark/>
          </w:tcPr>
          <w:p w14:paraId="4C5E4DA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Yes</w:t>
            </w:r>
          </w:p>
        </w:tc>
        <w:tc>
          <w:tcPr>
            <w:tcW w:w="269" w:type="pct"/>
            <w:vAlign w:val="center"/>
            <w:hideMark/>
          </w:tcPr>
          <w:p w14:paraId="58D4E0A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228</w:t>
            </w:r>
          </w:p>
        </w:tc>
        <w:tc>
          <w:tcPr>
            <w:tcW w:w="313" w:type="pct"/>
            <w:vAlign w:val="center"/>
            <w:hideMark/>
          </w:tcPr>
          <w:p w14:paraId="79BBEF6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79/149</w:t>
            </w:r>
          </w:p>
        </w:tc>
        <w:tc>
          <w:tcPr>
            <w:tcW w:w="493" w:type="pct"/>
            <w:vAlign w:val="center"/>
            <w:hideMark/>
          </w:tcPr>
          <w:p w14:paraId="39DB9F0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40.50 (±15.30)</w:t>
            </w:r>
          </w:p>
        </w:tc>
        <w:tc>
          <w:tcPr>
            <w:tcW w:w="642" w:type="pct"/>
            <w:vAlign w:val="center"/>
            <w:hideMark/>
          </w:tcPr>
          <w:p w14:paraId="397199C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r>
              <w:rPr>
                <w:rFonts w:asciiTheme="minorHAnsi" w:eastAsiaTheme="minorHAnsi" w:hAnsiTheme="minorHAnsi" w:cstheme="minorBidi"/>
                <w:sz w:val="16"/>
                <w:szCs w:val="16"/>
                <w:lang w:val="en-GB" w:eastAsia="en-US"/>
              </w:rPr>
              <w:t>,</w:t>
            </w:r>
          </w:p>
        </w:tc>
        <w:tc>
          <w:tcPr>
            <w:tcW w:w="223" w:type="pct"/>
            <w:vAlign w:val="center"/>
            <w:hideMark/>
          </w:tcPr>
          <w:p w14:paraId="5624476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4/5</w:t>
            </w:r>
          </w:p>
        </w:tc>
        <w:tc>
          <w:tcPr>
            <w:tcW w:w="1201" w:type="pct"/>
            <w:vAlign w:val="center"/>
            <w:hideMark/>
          </w:tcPr>
          <w:p w14:paraId="48D3D61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Placebo Control</w:t>
            </w:r>
          </w:p>
        </w:tc>
      </w:tr>
      <w:tr w:rsidR="00C3471C" w:rsidRPr="00D87C70" w14:paraId="0FF568A5" w14:textId="77777777" w:rsidTr="00C3471C">
        <w:trPr>
          <w:trHeight w:val="157"/>
        </w:trPr>
        <w:tc>
          <w:tcPr>
            <w:tcW w:w="329" w:type="pct"/>
            <w:vAlign w:val="center"/>
            <w:hideMark/>
          </w:tcPr>
          <w:p w14:paraId="763FDD71"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Campell</w:t>
            </w:r>
          </w:p>
        </w:tc>
        <w:tc>
          <w:tcPr>
            <w:tcW w:w="176" w:type="pct"/>
            <w:vAlign w:val="center"/>
            <w:hideMark/>
          </w:tcPr>
          <w:p w14:paraId="0B1F289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2011</w:t>
            </w:r>
          </w:p>
        </w:tc>
        <w:tc>
          <w:tcPr>
            <w:tcW w:w="436" w:type="pct"/>
            <w:vAlign w:val="center"/>
            <w:hideMark/>
          </w:tcPr>
          <w:p w14:paraId="4565396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New Zealand</w:t>
            </w:r>
          </w:p>
        </w:tc>
        <w:tc>
          <w:tcPr>
            <w:tcW w:w="674" w:type="pct"/>
            <w:vAlign w:val="center"/>
            <w:hideMark/>
          </w:tcPr>
          <w:p w14:paraId="575799E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56B908D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13940D1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54</w:t>
            </w:r>
          </w:p>
        </w:tc>
        <w:tc>
          <w:tcPr>
            <w:tcW w:w="313" w:type="pct"/>
            <w:vAlign w:val="center"/>
            <w:hideMark/>
          </w:tcPr>
          <w:p w14:paraId="31C7436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20/34</w:t>
            </w:r>
          </w:p>
        </w:tc>
        <w:tc>
          <w:tcPr>
            <w:tcW w:w="493" w:type="pct"/>
            <w:vAlign w:val="center"/>
            <w:hideMark/>
          </w:tcPr>
          <w:p w14:paraId="4470F57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54.70 (±18.30)</w:t>
            </w:r>
          </w:p>
        </w:tc>
        <w:tc>
          <w:tcPr>
            <w:tcW w:w="642" w:type="pct"/>
            <w:vAlign w:val="center"/>
            <w:hideMark/>
          </w:tcPr>
          <w:p w14:paraId="3C86DC6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1CC16DE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3/5</w:t>
            </w:r>
          </w:p>
        </w:tc>
        <w:tc>
          <w:tcPr>
            <w:tcW w:w="1201" w:type="pct"/>
            <w:vAlign w:val="center"/>
            <w:hideMark/>
          </w:tcPr>
          <w:p w14:paraId="43A0EEC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 Control Group</w:t>
            </w:r>
          </w:p>
        </w:tc>
      </w:tr>
      <w:tr w:rsidR="00C3471C" w:rsidRPr="00D87C70" w14:paraId="23821927" w14:textId="77777777" w:rsidTr="00C3471C">
        <w:trPr>
          <w:trHeight w:val="85"/>
        </w:trPr>
        <w:tc>
          <w:tcPr>
            <w:tcW w:w="329" w:type="pct"/>
            <w:vAlign w:val="center"/>
            <w:hideMark/>
          </w:tcPr>
          <w:p w14:paraId="54BC2A54"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Daniels</w:t>
            </w:r>
          </w:p>
        </w:tc>
        <w:tc>
          <w:tcPr>
            <w:tcW w:w="176" w:type="pct"/>
            <w:vAlign w:val="center"/>
            <w:hideMark/>
          </w:tcPr>
          <w:p w14:paraId="51B0AEA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2001</w:t>
            </w:r>
          </w:p>
        </w:tc>
        <w:tc>
          <w:tcPr>
            <w:tcW w:w="436" w:type="pct"/>
            <w:vAlign w:val="center"/>
            <w:hideMark/>
          </w:tcPr>
          <w:p w14:paraId="022A451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United Kingdom</w:t>
            </w:r>
          </w:p>
        </w:tc>
        <w:tc>
          <w:tcPr>
            <w:tcW w:w="674" w:type="pct"/>
            <w:vAlign w:val="center"/>
            <w:hideMark/>
          </w:tcPr>
          <w:p w14:paraId="2AA880A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1D5D757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256F65E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305</w:t>
            </w:r>
          </w:p>
        </w:tc>
        <w:tc>
          <w:tcPr>
            <w:tcW w:w="313" w:type="pct"/>
            <w:vAlign w:val="center"/>
            <w:hideMark/>
          </w:tcPr>
          <w:p w14:paraId="3DA5912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120/185</w:t>
            </w:r>
          </w:p>
        </w:tc>
        <w:tc>
          <w:tcPr>
            <w:tcW w:w="493" w:type="pct"/>
            <w:vAlign w:val="center"/>
            <w:hideMark/>
          </w:tcPr>
          <w:p w14:paraId="13BD980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56.00 (18-89)</w:t>
            </w:r>
          </w:p>
        </w:tc>
        <w:tc>
          <w:tcPr>
            <w:tcW w:w="642" w:type="pct"/>
            <w:vAlign w:val="center"/>
            <w:hideMark/>
          </w:tcPr>
          <w:p w14:paraId="6B7CF8E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346501D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3/5</w:t>
            </w:r>
          </w:p>
        </w:tc>
        <w:tc>
          <w:tcPr>
            <w:tcW w:w="1201" w:type="pct"/>
            <w:vAlign w:val="center"/>
            <w:hideMark/>
          </w:tcPr>
          <w:p w14:paraId="22048C2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 Control Group</w:t>
            </w:r>
          </w:p>
        </w:tc>
      </w:tr>
      <w:tr w:rsidR="00C3471C" w:rsidRPr="00D87C70" w14:paraId="3350396E" w14:textId="77777777" w:rsidTr="00C3471C">
        <w:trPr>
          <w:trHeight w:val="122"/>
        </w:trPr>
        <w:tc>
          <w:tcPr>
            <w:tcW w:w="329" w:type="pct"/>
            <w:vAlign w:val="center"/>
            <w:hideMark/>
          </w:tcPr>
          <w:p w14:paraId="510BA43D"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Dauvilliers</w:t>
            </w:r>
          </w:p>
        </w:tc>
        <w:tc>
          <w:tcPr>
            <w:tcW w:w="176" w:type="pct"/>
            <w:vAlign w:val="center"/>
            <w:hideMark/>
          </w:tcPr>
          <w:p w14:paraId="46A8A56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2009</w:t>
            </w:r>
          </w:p>
        </w:tc>
        <w:tc>
          <w:tcPr>
            <w:tcW w:w="436" w:type="pct"/>
            <w:vAlign w:val="center"/>
            <w:hideMark/>
          </w:tcPr>
          <w:p w14:paraId="4EDE5A2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France</w:t>
            </w:r>
          </w:p>
        </w:tc>
        <w:tc>
          <w:tcPr>
            <w:tcW w:w="674" w:type="pct"/>
            <w:vAlign w:val="center"/>
            <w:hideMark/>
          </w:tcPr>
          <w:p w14:paraId="4336508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15BD3A1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Yes</w:t>
            </w:r>
          </w:p>
        </w:tc>
        <w:tc>
          <w:tcPr>
            <w:tcW w:w="269" w:type="pct"/>
            <w:vAlign w:val="center"/>
            <w:hideMark/>
          </w:tcPr>
          <w:p w14:paraId="176B654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492</w:t>
            </w:r>
          </w:p>
        </w:tc>
        <w:tc>
          <w:tcPr>
            <w:tcW w:w="313" w:type="pct"/>
            <w:vAlign w:val="center"/>
            <w:hideMark/>
          </w:tcPr>
          <w:p w14:paraId="0E18CFC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238/254</w:t>
            </w:r>
          </w:p>
        </w:tc>
        <w:tc>
          <w:tcPr>
            <w:tcW w:w="493" w:type="pct"/>
            <w:vAlign w:val="center"/>
            <w:hideMark/>
          </w:tcPr>
          <w:p w14:paraId="68E7B23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41.64 (±16.53)</w:t>
            </w:r>
          </w:p>
        </w:tc>
        <w:tc>
          <w:tcPr>
            <w:tcW w:w="642" w:type="pct"/>
            <w:vAlign w:val="center"/>
            <w:hideMark/>
          </w:tcPr>
          <w:p w14:paraId="1BAE1A7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013B141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527D7DC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 Control Group: Compared NT1, NT2, and IH</w:t>
            </w:r>
          </w:p>
        </w:tc>
      </w:tr>
      <w:tr w:rsidR="00C3471C" w:rsidRPr="00D87C70" w14:paraId="0DBEC71E" w14:textId="77777777" w:rsidTr="00C3471C">
        <w:trPr>
          <w:trHeight w:val="66"/>
        </w:trPr>
        <w:tc>
          <w:tcPr>
            <w:tcW w:w="329" w:type="pct"/>
            <w:vAlign w:val="center"/>
            <w:hideMark/>
          </w:tcPr>
          <w:p w14:paraId="27B7FDFD"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Dauvilliers</w:t>
            </w:r>
          </w:p>
        </w:tc>
        <w:tc>
          <w:tcPr>
            <w:tcW w:w="176" w:type="pct"/>
            <w:vAlign w:val="center"/>
            <w:hideMark/>
          </w:tcPr>
          <w:p w14:paraId="5897A24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2011</w:t>
            </w:r>
          </w:p>
        </w:tc>
        <w:tc>
          <w:tcPr>
            <w:tcW w:w="436" w:type="pct"/>
            <w:vAlign w:val="center"/>
            <w:hideMark/>
          </w:tcPr>
          <w:p w14:paraId="4C38A58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France</w:t>
            </w:r>
          </w:p>
        </w:tc>
        <w:tc>
          <w:tcPr>
            <w:tcW w:w="674" w:type="pct"/>
            <w:vAlign w:val="center"/>
            <w:hideMark/>
          </w:tcPr>
          <w:p w14:paraId="343306E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249DBEF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Yes</w:t>
            </w:r>
          </w:p>
        </w:tc>
        <w:tc>
          <w:tcPr>
            <w:tcW w:w="269" w:type="pct"/>
            <w:vAlign w:val="center"/>
            <w:hideMark/>
          </w:tcPr>
          <w:p w14:paraId="52B3CFC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67</w:t>
            </w:r>
          </w:p>
        </w:tc>
        <w:tc>
          <w:tcPr>
            <w:tcW w:w="313" w:type="pct"/>
            <w:vAlign w:val="center"/>
            <w:hideMark/>
          </w:tcPr>
          <w:p w14:paraId="57374BD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31/36</w:t>
            </w:r>
          </w:p>
        </w:tc>
        <w:tc>
          <w:tcPr>
            <w:tcW w:w="493" w:type="pct"/>
            <w:vAlign w:val="center"/>
            <w:hideMark/>
          </w:tcPr>
          <w:p w14:paraId="7F65D15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 xml:space="preserve">44.8% &lt;40years; </w:t>
            </w:r>
            <w:r w:rsidRPr="00D87C70">
              <w:rPr>
                <w:rFonts w:asciiTheme="minorHAnsi" w:eastAsiaTheme="minorHAnsi" w:hAnsiTheme="minorHAnsi" w:cstheme="minorBidi"/>
                <w:sz w:val="16"/>
                <w:szCs w:val="16"/>
                <w:lang w:val="en-GB" w:eastAsia="en-US"/>
              </w:rPr>
              <w:br/>
              <w:t>55.2% &gt;40 years</w:t>
            </w:r>
          </w:p>
        </w:tc>
        <w:tc>
          <w:tcPr>
            <w:tcW w:w="642" w:type="pct"/>
            <w:vAlign w:val="center"/>
            <w:hideMark/>
          </w:tcPr>
          <w:p w14:paraId="001E07E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r>
              <w:rPr>
                <w:rFonts w:asciiTheme="minorHAnsi" w:eastAsiaTheme="minorHAnsi" w:hAnsiTheme="minorHAnsi" w:cstheme="minorBidi"/>
                <w:sz w:val="16"/>
                <w:szCs w:val="16"/>
                <w:lang w:val="en-GB" w:eastAsia="en-US"/>
              </w:rPr>
              <w:t xml:space="preserve">, </w:t>
            </w:r>
            <w:r w:rsidRPr="00D87C70">
              <w:rPr>
                <w:rFonts w:asciiTheme="minorHAnsi" w:eastAsiaTheme="minorHAnsi" w:hAnsiTheme="minorHAnsi" w:cstheme="minorBidi"/>
                <w:sz w:val="16"/>
                <w:szCs w:val="16"/>
                <w:lang w:val="en-GB" w:eastAsia="en-US"/>
              </w:rPr>
              <w:t>FOSQ</w:t>
            </w:r>
          </w:p>
        </w:tc>
        <w:tc>
          <w:tcPr>
            <w:tcW w:w="223" w:type="pct"/>
            <w:vAlign w:val="center"/>
            <w:hideMark/>
          </w:tcPr>
          <w:p w14:paraId="1B22BD7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1ECBDBD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Compared to Matched Controls</w:t>
            </w:r>
          </w:p>
        </w:tc>
      </w:tr>
      <w:tr w:rsidR="00C3471C" w:rsidRPr="00D87C70" w14:paraId="33A030CA" w14:textId="77777777" w:rsidTr="00C3471C">
        <w:trPr>
          <w:trHeight w:val="66"/>
        </w:trPr>
        <w:tc>
          <w:tcPr>
            <w:tcW w:w="329" w:type="pct"/>
            <w:vAlign w:val="center"/>
            <w:hideMark/>
          </w:tcPr>
          <w:p w14:paraId="6AE979DA"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Dauvilliers</w:t>
            </w:r>
          </w:p>
        </w:tc>
        <w:tc>
          <w:tcPr>
            <w:tcW w:w="176" w:type="pct"/>
            <w:vAlign w:val="center"/>
            <w:hideMark/>
          </w:tcPr>
          <w:p w14:paraId="19F483A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2017</w:t>
            </w:r>
          </w:p>
        </w:tc>
        <w:tc>
          <w:tcPr>
            <w:tcW w:w="436" w:type="pct"/>
            <w:vAlign w:val="center"/>
            <w:hideMark/>
          </w:tcPr>
          <w:p w14:paraId="546A6C7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France</w:t>
            </w:r>
          </w:p>
        </w:tc>
        <w:tc>
          <w:tcPr>
            <w:tcW w:w="674" w:type="pct"/>
            <w:vAlign w:val="center"/>
            <w:hideMark/>
          </w:tcPr>
          <w:p w14:paraId="11CFD4D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6D24299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NR</w:t>
            </w:r>
          </w:p>
        </w:tc>
        <w:tc>
          <w:tcPr>
            <w:tcW w:w="269" w:type="pct"/>
            <w:vAlign w:val="center"/>
            <w:hideMark/>
          </w:tcPr>
          <w:p w14:paraId="1F5D8E7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175</w:t>
            </w:r>
          </w:p>
        </w:tc>
        <w:tc>
          <w:tcPr>
            <w:tcW w:w="313" w:type="pct"/>
            <w:vAlign w:val="center"/>
            <w:hideMark/>
          </w:tcPr>
          <w:p w14:paraId="632FD6B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104/71</w:t>
            </w:r>
          </w:p>
        </w:tc>
        <w:tc>
          <w:tcPr>
            <w:tcW w:w="493" w:type="pct"/>
            <w:vAlign w:val="center"/>
            <w:hideMark/>
          </w:tcPr>
          <w:p w14:paraId="3D4D99C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41.50 (±17.36)</w:t>
            </w:r>
          </w:p>
        </w:tc>
        <w:tc>
          <w:tcPr>
            <w:tcW w:w="642" w:type="pct"/>
            <w:vAlign w:val="center"/>
            <w:hideMark/>
          </w:tcPr>
          <w:p w14:paraId="65122D7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EQ5D</w:t>
            </w:r>
          </w:p>
        </w:tc>
        <w:tc>
          <w:tcPr>
            <w:tcW w:w="223" w:type="pct"/>
            <w:vAlign w:val="center"/>
            <w:hideMark/>
          </w:tcPr>
          <w:p w14:paraId="0566AF2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4/5</w:t>
            </w:r>
          </w:p>
        </w:tc>
        <w:tc>
          <w:tcPr>
            <w:tcW w:w="1201" w:type="pct"/>
            <w:vAlign w:val="center"/>
            <w:hideMark/>
          </w:tcPr>
          <w:p w14:paraId="4F5965B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Compared Drug-Free and Treated Patients</w:t>
            </w:r>
          </w:p>
        </w:tc>
      </w:tr>
      <w:tr w:rsidR="00C3471C" w:rsidRPr="00D87C70" w14:paraId="594B016D" w14:textId="77777777" w:rsidTr="00C3471C">
        <w:trPr>
          <w:trHeight w:val="66"/>
        </w:trPr>
        <w:tc>
          <w:tcPr>
            <w:tcW w:w="329" w:type="pct"/>
            <w:vAlign w:val="center"/>
            <w:hideMark/>
          </w:tcPr>
          <w:p w14:paraId="237C9345"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Dauvilliers</w:t>
            </w:r>
          </w:p>
        </w:tc>
        <w:tc>
          <w:tcPr>
            <w:tcW w:w="176" w:type="pct"/>
            <w:vAlign w:val="center"/>
            <w:hideMark/>
          </w:tcPr>
          <w:p w14:paraId="7D2A886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2019</w:t>
            </w:r>
          </w:p>
        </w:tc>
        <w:tc>
          <w:tcPr>
            <w:tcW w:w="436" w:type="pct"/>
            <w:vAlign w:val="center"/>
            <w:hideMark/>
          </w:tcPr>
          <w:p w14:paraId="63BF6BB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France</w:t>
            </w:r>
          </w:p>
        </w:tc>
        <w:tc>
          <w:tcPr>
            <w:tcW w:w="674" w:type="pct"/>
            <w:vAlign w:val="center"/>
            <w:hideMark/>
          </w:tcPr>
          <w:p w14:paraId="41947AB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7835790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NR</w:t>
            </w:r>
          </w:p>
        </w:tc>
        <w:tc>
          <w:tcPr>
            <w:tcW w:w="269" w:type="pct"/>
            <w:vAlign w:val="center"/>
            <w:hideMark/>
          </w:tcPr>
          <w:p w14:paraId="3670EF9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39</w:t>
            </w:r>
          </w:p>
        </w:tc>
        <w:tc>
          <w:tcPr>
            <w:tcW w:w="313" w:type="pct"/>
            <w:vAlign w:val="center"/>
            <w:hideMark/>
          </w:tcPr>
          <w:p w14:paraId="25A52D6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22/17</w:t>
            </w:r>
          </w:p>
        </w:tc>
        <w:tc>
          <w:tcPr>
            <w:tcW w:w="493" w:type="pct"/>
            <w:vAlign w:val="center"/>
            <w:hideMark/>
          </w:tcPr>
          <w:p w14:paraId="4CCCB52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39.45 (±18.20)</w:t>
            </w:r>
          </w:p>
        </w:tc>
        <w:tc>
          <w:tcPr>
            <w:tcW w:w="642" w:type="pct"/>
            <w:vAlign w:val="center"/>
            <w:hideMark/>
          </w:tcPr>
          <w:p w14:paraId="644F152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EQ5D</w:t>
            </w:r>
          </w:p>
        </w:tc>
        <w:tc>
          <w:tcPr>
            <w:tcW w:w="223" w:type="pct"/>
            <w:vAlign w:val="center"/>
            <w:hideMark/>
          </w:tcPr>
          <w:p w14:paraId="48EB4D8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4/5</w:t>
            </w:r>
          </w:p>
        </w:tc>
        <w:tc>
          <w:tcPr>
            <w:tcW w:w="1201" w:type="pct"/>
            <w:vAlign w:val="center"/>
            <w:hideMark/>
          </w:tcPr>
          <w:p w14:paraId="060A6ED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 Control Group: Compared IH to NT1</w:t>
            </w:r>
          </w:p>
        </w:tc>
      </w:tr>
      <w:tr w:rsidR="00C3471C" w:rsidRPr="00D87C70" w14:paraId="0092BC60" w14:textId="77777777" w:rsidTr="00C3471C">
        <w:trPr>
          <w:trHeight w:val="186"/>
        </w:trPr>
        <w:tc>
          <w:tcPr>
            <w:tcW w:w="329" w:type="pct"/>
            <w:vAlign w:val="center"/>
            <w:hideMark/>
          </w:tcPr>
          <w:p w14:paraId="2D828BD7"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David</w:t>
            </w:r>
          </w:p>
        </w:tc>
        <w:tc>
          <w:tcPr>
            <w:tcW w:w="176" w:type="pct"/>
            <w:vAlign w:val="center"/>
            <w:hideMark/>
          </w:tcPr>
          <w:p w14:paraId="043B776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2012</w:t>
            </w:r>
          </w:p>
        </w:tc>
        <w:tc>
          <w:tcPr>
            <w:tcW w:w="436" w:type="pct"/>
            <w:vAlign w:val="center"/>
            <w:hideMark/>
          </w:tcPr>
          <w:p w14:paraId="786031A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Portugal</w:t>
            </w:r>
          </w:p>
        </w:tc>
        <w:tc>
          <w:tcPr>
            <w:tcW w:w="674" w:type="pct"/>
            <w:vAlign w:val="center"/>
            <w:hideMark/>
          </w:tcPr>
          <w:p w14:paraId="1D5EF82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5F634B2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NR</w:t>
            </w:r>
          </w:p>
        </w:tc>
        <w:tc>
          <w:tcPr>
            <w:tcW w:w="269" w:type="pct"/>
            <w:vAlign w:val="center"/>
            <w:hideMark/>
          </w:tcPr>
          <w:p w14:paraId="7F48217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51</w:t>
            </w:r>
          </w:p>
        </w:tc>
        <w:tc>
          <w:tcPr>
            <w:tcW w:w="313" w:type="pct"/>
            <w:vAlign w:val="center"/>
            <w:hideMark/>
          </w:tcPr>
          <w:p w14:paraId="0D37BDF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26/25</w:t>
            </w:r>
          </w:p>
        </w:tc>
        <w:tc>
          <w:tcPr>
            <w:tcW w:w="493" w:type="pct"/>
            <w:vAlign w:val="center"/>
            <w:hideMark/>
          </w:tcPr>
          <w:p w14:paraId="2E7EDB4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43.40 (±15.30)</w:t>
            </w:r>
          </w:p>
        </w:tc>
        <w:tc>
          <w:tcPr>
            <w:tcW w:w="642" w:type="pct"/>
            <w:vAlign w:val="center"/>
            <w:hideMark/>
          </w:tcPr>
          <w:p w14:paraId="53AF485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06776D7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4/5</w:t>
            </w:r>
          </w:p>
        </w:tc>
        <w:tc>
          <w:tcPr>
            <w:tcW w:w="1201" w:type="pct"/>
            <w:vAlign w:val="center"/>
            <w:hideMark/>
          </w:tcPr>
          <w:p w14:paraId="2EAEBCE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Compared to Population Norms</w:t>
            </w:r>
          </w:p>
        </w:tc>
      </w:tr>
      <w:tr w:rsidR="00C3471C" w:rsidRPr="00D87C70" w14:paraId="534075E5" w14:textId="77777777" w:rsidTr="00C3471C">
        <w:trPr>
          <w:trHeight w:val="176"/>
        </w:trPr>
        <w:tc>
          <w:tcPr>
            <w:tcW w:w="329" w:type="pct"/>
            <w:vAlign w:val="center"/>
            <w:hideMark/>
          </w:tcPr>
          <w:p w14:paraId="18514E0C"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Dodel</w:t>
            </w:r>
          </w:p>
        </w:tc>
        <w:tc>
          <w:tcPr>
            <w:tcW w:w="176" w:type="pct"/>
            <w:vAlign w:val="center"/>
            <w:hideMark/>
          </w:tcPr>
          <w:p w14:paraId="022BEB6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2007</w:t>
            </w:r>
          </w:p>
        </w:tc>
        <w:tc>
          <w:tcPr>
            <w:tcW w:w="436" w:type="pct"/>
            <w:vAlign w:val="center"/>
            <w:hideMark/>
          </w:tcPr>
          <w:p w14:paraId="69F32AA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Germany</w:t>
            </w:r>
          </w:p>
        </w:tc>
        <w:tc>
          <w:tcPr>
            <w:tcW w:w="674" w:type="pct"/>
            <w:vAlign w:val="center"/>
            <w:hideMark/>
          </w:tcPr>
          <w:p w14:paraId="30B8CC8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3C8C685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NR</w:t>
            </w:r>
          </w:p>
        </w:tc>
        <w:tc>
          <w:tcPr>
            <w:tcW w:w="269" w:type="pct"/>
            <w:vAlign w:val="center"/>
            <w:hideMark/>
          </w:tcPr>
          <w:p w14:paraId="718C662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75</w:t>
            </w:r>
          </w:p>
        </w:tc>
        <w:tc>
          <w:tcPr>
            <w:tcW w:w="313" w:type="pct"/>
            <w:vAlign w:val="center"/>
            <w:hideMark/>
          </w:tcPr>
          <w:p w14:paraId="323843C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46/29</w:t>
            </w:r>
          </w:p>
        </w:tc>
        <w:tc>
          <w:tcPr>
            <w:tcW w:w="493" w:type="pct"/>
            <w:vAlign w:val="center"/>
            <w:hideMark/>
          </w:tcPr>
          <w:p w14:paraId="338E1B1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48.90 (±15.20)</w:t>
            </w:r>
          </w:p>
        </w:tc>
        <w:tc>
          <w:tcPr>
            <w:tcW w:w="642" w:type="pct"/>
            <w:vAlign w:val="center"/>
            <w:hideMark/>
          </w:tcPr>
          <w:p w14:paraId="6DB11DD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r>
              <w:rPr>
                <w:rFonts w:asciiTheme="minorHAnsi" w:eastAsiaTheme="minorHAnsi" w:hAnsiTheme="minorHAnsi" w:cstheme="minorBidi"/>
                <w:sz w:val="16"/>
                <w:szCs w:val="16"/>
                <w:lang w:val="en-GB" w:eastAsia="en-US"/>
              </w:rPr>
              <w:t xml:space="preserve">, </w:t>
            </w:r>
            <w:r w:rsidRPr="00D87C70">
              <w:rPr>
                <w:rFonts w:asciiTheme="minorHAnsi" w:eastAsiaTheme="minorHAnsi" w:hAnsiTheme="minorHAnsi" w:cstheme="minorBidi"/>
                <w:sz w:val="16"/>
                <w:szCs w:val="16"/>
                <w:lang w:val="en-GB" w:eastAsia="en-US"/>
              </w:rPr>
              <w:t>EQ5D</w:t>
            </w:r>
          </w:p>
        </w:tc>
        <w:tc>
          <w:tcPr>
            <w:tcW w:w="223" w:type="pct"/>
            <w:vAlign w:val="center"/>
            <w:hideMark/>
          </w:tcPr>
          <w:p w14:paraId="3ED3741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4/5</w:t>
            </w:r>
          </w:p>
        </w:tc>
        <w:tc>
          <w:tcPr>
            <w:tcW w:w="1201" w:type="pct"/>
            <w:vAlign w:val="center"/>
            <w:hideMark/>
          </w:tcPr>
          <w:p w14:paraId="511950E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Compared to Population Norms</w:t>
            </w:r>
          </w:p>
        </w:tc>
      </w:tr>
      <w:tr w:rsidR="00C3471C" w:rsidRPr="00D87C70" w14:paraId="044842D8" w14:textId="77777777" w:rsidTr="00C3471C">
        <w:trPr>
          <w:trHeight w:val="218"/>
        </w:trPr>
        <w:tc>
          <w:tcPr>
            <w:tcW w:w="329" w:type="pct"/>
            <w:vAlign w:val="center"/>
            <w:hideMark/>
          </w:tcPr>
          <w:p w14:paraId="6AF7A7D5"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Droogleever Fortuyn</w:t>
            </w:r>
          </w:p>
        </w:tc>
        <w:tc>
          <w:tcPr>
            <w:tcW w:w="176" w:type="pct"/>
            <w:vAlign w:val="center"/>
            <w:hideMark/>
          </w:tcPr>
          <w:p w14:paraId="39EE87D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2012</w:t>
            </w:r>
          </w:p>
        </w:tc>
        <w:tc>
          <w:tcPr>
            <w:tcW w:w="436" w:type="pct"/>
            <w:vAlign w:val="center"/>
            <w:hideMark/>
          </w:tcPr>
          <w:p w14:paraId="0EDD5D6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Netherlands</w:t>
            </w:r>
          </w:p>
        </w:tc>
        <w:tc>
          <w:tcPr>
            <w:tcW w:w="674" w:type="pct"/>
            <w:vAlign w:val="center"/>
            <w:hideMark/>
          </w:tcPr>
          <w:p w14:paraId="5D560C2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491CB05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NR</w:t>
            </w:r>
          </w:p>
        </w:tc>
        <w:tc>
          <w:tcPr>
            <w:tcW w:w="269" w:type="pct"/>
            <w:vAlign w:val="center"/>
            <w:hideMark/>
          </w:tcPr>
          <w:p w14:paraId="6CA6160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80</w:t>
            </w:r>
          </w:p>
        </w:tc>
        <w:tc>
          <w:tcPr>
            <w:tcW w:w="313" w:type="pct"/>
            <w:vAlign w:val="center"/>
            <w:hideMark/>
          </w:tcPr>
          <w:p w14:paraId="3AA8FB1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46/34</w:t>
            </w:r>
          </w:p>
        </w:tc>
        <w:tc>
          <w:tcPr>
            <w:tcW w:w="493" w:type="pct"/>
            <w:vAlign w:val="center"/>
            <w:hideMark/>
          </w:tcPr>
          <w:p w14:paraId="7FB6744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48.3 (±14.70)</w:t>
            </w:r>
          </w:p>
        </w:tc>
        <w:tc>
          <w:tcPr>
            <w:tcW w:w="642" w:type="pct"/>
            <w:vAlign w:val="center"/>
            <w:hideMark/>
          </w:tcPr>
          <w:p w14:paraId="1596D0F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55DB1DD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3/5</w:t>
            </w:r>
          </w:p>
        </w:tc>
        <w:tc>
          <w:tcPr>
            <w:tcW w:w="1201" w:type="pct"/>
            <w:vAlign w:val="center"/>
            <w:hideMark/>
          </w:tcPr>
          <w:p w14:paraId="5214D55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 Control Group Compared Fatigued vs Non-Fatigued</w:t>
            </w:r>
          </w:p>
        </w:tc>
      </w:tr>
      <w:tr w:rsidR="00C3471C" w:rsidRPr="00D87C70" w14:paraId="30038224" w14:textId="77777777" w:rsidTr="00C3471C">
        <w:trPr>
          <w:trHeight w:val="134"/>
        </w:trPr>
        <w:tc>
          <w:tcPr>
            <w:tcW w:w="329" w:type="pct"/>
            <w:vAlign w:val="center"/>
            <w:hideMark/>
          </w:tcPr>
          <w:p w14:paraId="633917B5"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Emsellem</w:t>
            </w:r>
          </w:p>
        </w:tc>
        <w:tc>
          <w:tcPr>
            <w:tcW w:w="176" w:type="pct"/>
            <w:vAlign w:val="center"/>
            <w:hideMark/>
          </w:tcPr>
          <w:p w14:paraId="204F604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2020</w:t>
            </w:r>
          </w:p>
        </w:tc>
        <w:tc>
          <w:tcPr>
            <w:tcW w:w="436" w:type="pct"/>
            <w:vAlign w:val="center"/>
            <w:hideMark/>
          </w:tcPr>
          <w:p w14:paraId="202D88B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America</w:t>
            </w:r>
          </w:p>
        </w:tc>
        <w:tc>
          <w:tcPr>
            <w:tcW w:w="674" w:type="pct"/>
            <w:vAlign w:val="center"/>
            <w:hideMark/>
          </w:tcPr>
          <w:p w14:paraId="0DE2B72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Pr>
                <w:rFonts w:asciiTheme="minorHAnsi" w:eastAsiaTheme="minorHAnsi" w:hAnsiTheme="minorHAnsi" w:cstheme="minorBidi"/>
                <w:sz w:val="16"/>
                <w:szCs w:val="16"/>
                <w:lang w:val="en-GB" w:eastAsia="en-US"/>
              </w:rPr>
              <w:t>RCT</w:t>
            </w:r>
          </w:p>
        </w:tc>
        <w:tc>
          <w:tcPr>
            <w:tcW w:w="244" w:type="pct"/>
            <w:vAlign w:val="center"/>
            <w:hideMark/>
          </w:tcPr>
          <w:p w14:paraId="4D99823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Yes</w:t>
            </w:r>
          </w:p>
        </w:tc>
        <w:tc>
          <w:tcPr>
            <w:tcW w:w="269" w:type="pct"/>
            <w:vAlign w:val="center"/>
            <w:hideMark/>
          </w:tcPr>
          <w:p w14:paraId="1524C45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231</w:t>
            </w:r>
          </w:p>
        </w:tc>
        <w:tc>
          <w:tcPr>
            <w:tcW w:w="313" w:type="pct"/>
            <w:vAlign w:val="center"/>
            <w:hideMark/>
          </w:tcPr>
          <w:p w14:paraId="3E8DAB2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82/154</w:t>
            </w:r>
          </w:p>
        </w:tc>
        <w:tc>
          <w:tcPr>
            <w:tcW w:w="493" w:type="pct"/>
            <w:vAlign w:val="center"/>
            <w:hideMark/>
          </w:tcPr>
          <w:p w14:paraId="5BEAE32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36.23 (±13.20)</w:t>
            </w:r>
          </w:p>
        </w:tc>
        <w:tc>
          <w:tcPr>
            <w:tcW w:w="642" w:type="pct"/>
            <w:vAlign w:val="center"/>
            <w:hideMark/>
          </w:tcPr>
          <w:p w14:paraId="5D1A65E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r>
              <w:rPr>
                <w:rFonts w:asciiTheme="minorHAnsi" w:eastAsiaTheme="minorHAnsi" w:hAnsiTheme="minorHAnsi" w:cstheme="minorBidi"/>
                <w:sz w:val="16"/>
                <w:szCs w:val="16"/>
                <w:lang w:val="en-GB" w:eastAsia="en-US"/>
              </w:rPr>
              <w:t xml:space="preserve">, </w:t>
            </w:r>
            <w:r w:rsidRPr="00D87C70">
              <w:rPr>
                <w:rFonts w:asciiTheme="minorHAnsi" w:eastAsiaTheme="minorHAnsi" w:hAnsiTheme="minorHAnsi" w:cstheme="minorBidi"/>
                <w:sz w:val="16"/>
                <w:szCs w:val="16"/>
                <w:lang w:val="en-GB" w:eastAsia="en-US"/>
              </w:rPr>
              <w:t>EQ5D</w:t>
            </w:r>
            <w:r>
              <w:rPr>
                <w:rFonts w:asciiTheme="minorHAnsi" w:eastAsiaTheme="minorHAnsi" w:hAnsiTheme="minorHAnsi" w:cstheme="minorBidi"/>
                <w:sz w:val="16"/>
                <w:szCs w:val="16"/>
                <w:lang w:val="en-GB" w:eastAsia="en-US"/>
              </w:rPr>
              <w:t xml:space="preserve">, </w:t>
            </w:r>
            <w:r w:rsidRPr="00D87C70">
              <w:rPr>
                <w:rFonts w:asciiTheme="minorHAnsi" w:eastAsiaTheme="minorHAnsi" w:hAnsiTheme="minorHAnsi" w:cstheme="minorBidi"/>
                <w:sz w:val="16"/>
                <w:szCs w:val="16"/>
                <w:lang w:val="en-GB" w:eastAsia="en-US"/>
              </w:rPr>
              <w:t>FOSQ</w:t>
            </w:r>
          </w:p>
        </w:tc>
        <w:tc>
          <w:tcPr>
            <w:tcW w:w="223" w:type="pct"/>
            <w:vAlign w:val="center"/>
            <w:hideMark/>
          </w:tcPr>
          <w:p w14:paraId="58C3407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4/5</w:t>
            </w:r>
          </w:p>
        </w:tc>
        <w:tc>
          <w:tcPr>
            <w:tcW w:w="1201" w:type="pct"/>
            <w:vAlign w:val="center"/>
            <w:hideMark/>
          </w:tcPr>
          <w:p w14:paraId="558D7D0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Placebo Control</w:t>
            </w:r>
          </w:p>
        </w:tc>
      </w:tr>
      <w:tr w:rsidR="00C3471C" w:rsidRPr="00D87C70" w14:paraId="2BBE99B9" w14:textId="77777777" w:rsidTr="00C3471C">
        <w:trPr>
          <w:trHeight w:val="191"/>
        </w:trPr>
        <w:tc>
          <w:tcPr>
            <w:tcW w:w="329" w:type="pct"/>
            <w:vAlign w:val="center"/>
            <w:hideMark/>
          </w:tcPr>
          <w:p w14:paraId="11A462D1"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Ervik</w:t>
            </w:r>
          </w:p>
        </w:tc>
        <w:tc>
          <w:tcPr>
            <w:tcW w:w="176" w:type="pct"/>
            <w:vAlign w:val="center"/>
            <w:hideMark/>
          </w:tcPr>
          <w:p w14:paraId="6A6FA73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2006</w:t>
            </w:r>
          </w:p>
        </w:tc>
        <w:tc>
          <w:tcPr>
            <w:tcW w:w="436" w:type="pct"/>
            <w:vAlign w:val="center"/>
            <w:hideMark/>
          </w:tcPr>
          <w:p w14:paraId="586DF6A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Norway</w:t>
            </w:r>
          </w:p>
        </w:tc>
        <w:tc>
          <w:tcPr>
            <w:tcW w:w="674" w:type="pct"/>
            <w:vAlign w:val="center"/>
            <w:hideMark/>
          </w:tcPr>
          <w:p w14:paraId="0D9BC46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2BC965B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NR</w:t>
            </w:r>
          </w:p>
        </w:tc>
        <w:tc>
          <w:tcPr>
            <w:tcW w:w="269" w:type="pct"/>
            <w:vAlign w:val="center"/>
            <w:hideMark/>
          </w:tcPr>
          <w:p w14:paraId="684F612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77</w:t>
            </w:r>
          </w:p>
        </w:tc>
        <w:tc>
          <w:tcPr>
            <w:tcW w:w="313" w:type="pct"/>
            <w:vAlign w:val="center"/>
            <w:hideMark/>
          </w:tcPr>
          <w:p w14:paraId="484F59A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16/54</w:t>
            </w:r>
          </w:p>
        </w:tc>
        <w:tc>
          <w:tcPr>
            <w:tcW w:w="493" w:type="pct"/>
            <w:vAlign w:val="center"/>
            <w:hideMark/>
          </w:tcPr>
          <w:p w14:paraId="272E595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53.0 (±17.40)</w:t>
            </w:r>
          </w:p>
        </w:tc>
        <w:tc>
          <w:tcPr>
            <w:tcW w:w="642" w:type="pct"/>
            <w:vAlign w:val="center"/>
            <w:hideMark/>
          </w:tcPr>
          <w:p w14:paraId="382749D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5649472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543C636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 Control Group</w:t>
            </w:r>
          </w:p>
        </w:tc>
      </w:tr>
      <w:tr w:rsidR="00C3471C" w:rsidRPr="00D87C70" w14:paraId="13EF69EE" w14:textId="77777777" w:rsidTr="00C3471C">
        <w:trPr>
          <w:trHeight w:val="127"/>
        </w:trPr>
        <w:tc>
          <w:tcPr>
            <w:tcW w:w="329" w:type="pct"/>
            <w:vAlign w:val="center"/>
            <w:hideMark/>
          </w:tcPr>
          <w:p w14:paraId="4A1C1B3C"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Flores</w:t>
            </w:r>
          </w:p>
        </w:tc>
        <w:tc>
          <w:tcPr>
            <w:tcW w:w="176" w:type="pct"/>
            <w:vAlign w:val="center"/>
            <w:hideMark/>
          </w:tcPr>
          <w:p w14:paraId="334D9C2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2016</w:t>
            </w:r>
          </w:p>
        </w:tc>
        <w:tc>
          <w:tcPr>
            <w:tcW w:w="436" w:type="pct"/>
            <w:vAlign w:val="center"/>
            <w:hideMark/>
          </w:tcPr>
          <w:p w14:paraId="436C1EF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America</w:t>
            </w:r>
          </w:p>
        </w:tc>
        <w:tc>
          <w:tcPr>
            <w:tcW w:w="674" w:type="pct"/>
            <w:vAlign w:val="center"/>
            <w:hideMark/>
          </w:tcPr>
          <w:p w14:paraId="25EDD12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2F7DF86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Yes</w:t>
            </w:r>
          </w:p>
        </w:tc>
        <w:tc>
          <w:tcPr>
            <w:tcW w:w="269" w:type="pct"/>
            <w:vAlign w:val="center"/>
            <w:hideMark/>
          </w:tcPr>
          <w:p w14:paraId="0EAF271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437</w:t>
            </w:r>
          </w:p>
        </w:tc>
        <w:tc>
          <w:tcPr>
            <w:tcW w:w="313" w:type="pct"/>
            <w:vAlign w:val="center"/>
            <w:hideMark/>
          </w:tcPr>
          <w:p w14:paraId="707C570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219/218</w:t>
            </w:r>
          </w:p>
        </w:tc>
        <w:tc>
          <w:tcPr>
            <w:tcW w:w="493" w:type="pct"/>
            <w:vAlign w:val="center"/>
            <w:hideMark/>
          </w:tcPr>
          <w:p w14:paraId="6D22A88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46.70 (±16.40)</w:t>
            </w:r>
          </w:p>
        </w:tc>
        <w:tc>
          <w:tcPr>
            <w:tcW w:w="642" w:type="pct"/>
            <w:vAlign w:val="center"/>
            <w:hideMark/>
          </w:tcPr>
          <w:p w14:paraId="65A8949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 PCS and MCS</w:t>
            </w:r>
          </w:p>
        </w:tc>
        <w:tc>
          <w:tcPr>
            <w:tcW w:w="223" w:type="pct"/>
            <w:vAlign w:val="center"/>
            <w:hideMark/>
          </w:tcPr>
          <w:p w14:paraId="0F5A4D3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3/5</w:t>
            </w:r>
          </w:p>
        </w:tc>
        <w:tc>
          <w:tcPr>
            <w:tcW w:w="1201" w:type="pct"/>
            <w:vAlign w:val="center"/>
            <w:hideMark/>
          </w:tcPr>
          <w:p w14:paraId="164FF17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Compared to population norms</w:t>
            </w:r>
          </w:p>
        </w:tc>
      </w:tr>
      <w:tr w:rsidR="00C3471C" w:rsidRPr="00D87C70" w14:paraId="6554A203" w14:textId="77777777" w:rsidTr="00C3471C">
        <w:trPr>
          <w:trHeight w:val="149"/>
        </w:trPr>
        <w:tc>
          <w:tcPr>
            <w:tcW w:w="329" w:type="pct"/>
            <w:vAlign w:val="center"/>
            <w:hideMark/>
          </w:tcPr>
          <w:p w14:paraId="62BF8110"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Ingravallo</w:t>
            </w:r>
          </w:p>
        </w:tc>
        <w:tc>
          <w:tcPr>
            <w:tcW w:w="176" w:type="pct"/>
            <w:vAlign w:val="center"/>
            <w:hideMark/>
          </w:tcPr>
          <w:p w14:paraId="67C7261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2008</w:t>
            </w:r>
          </w:p>
        </w:tc>
        <w:tc>
          <w:tcPr>
            <w:tcW w:w="436" w:type="pct"/>
            <w:vAlign w:val="center"/>
            <w:hideMark/>
          </w:tcPr>
          <w:p w14:paraId="5E0D340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Italy</w:t>
            </w:r>
          </w:p>
        </w:tc>
        <w:tc>
          <w:tcPr>
            <w:tcW w:w="674" w:type="pct"/>
            <w:vAlign w:val="center"/>
            <w:hideMark/>
          </w:tcPr>
          <w:p w14:paraId="3B92753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7CA7BC6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49F3E48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15</w:t>
            </w:r>
          </w:p>
        </w:tc>
        <w:tc>
          <w:tcPr>
            <w:tcW w:w="313" w:type="pct"/>
            <w:vAlign w:val="center"/>
            <w:hideMark/>
          </w:tcPr>
          <w:p w14:paraId="2C930DE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9/6</w:t>
            </w:r>
          </w:p>
        </w:tc>
        <w:tc>
          <w:tcPr>
            <w:tcW w:w="493" w:type="pct"/>
            <w:vAlign w:val="center"/>
            <w:hideMark/>
          </w:tcPr>
          <w:p w14:paraId="2088F7E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48.70 (±18.80)</w:t>
            </w:r>
          </w:p>
        </w:tc>
        <w:tc>
          <w:tcPr>
            <w:tcW w:w="642" w:type="pct"/>
            <w:vAlign w:val="center"/>
            <w:hideMark/>
          </w:tcPr>
          <w:p w14:paraId="419A964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 PCS and MCS</w:t>
            </w:r>
          </w:p>
        </w:tc>
        <w:tc>
          <w:tcPr>
            <w:tcW w:w="223" w:type="pct"/>
            <w:vAlign w:val="center"/>
            <w:hideMark/>
          </w:tcPr>
          <w:p w14:paraId="62851C2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2796F57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 Control Group</w:t>
            </w:r>
          </w:p>
        </w:tc>
      </w:tr>
      <w:tr w:rsidR="00C3471C" w:rsidRPr="00D87C70" w14:paraId="0D656432" w14:textId="77777777" w:rsidTr="00C3471C">
        <w:trPr>
          <w:trHeight w:val="102"/>
        </w:trPr>
        <w:tc>
          <w:tcPr>
            <w:tcW w:w="329" w:type="pct"/>
            <w:vAlign w:val="center"/>
            <w:hideMark/>
          </w:tcPr>
          <w:p w14:paraId="7AD8329D"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Ingravallo</w:t>
            </w:r>
          </w:p>
        </w:tc>
        <w:tc>
          <w:tcPr>
            <w:tcW w:w="176" w:type="pct"/>
            <w:vAlign w:val="center"/>
            <w:hideMark/>
          </w:tcPr>
          <w:p w14:paraId="531AB5F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2012</w:t>
            </w:r>
          </w:p>
        </w:tc>
        <w:tc>
          <w:tcPr>
            <w:tcW w:w="436" w:type="pct"/>
            <w:vAlign w:val="center"/>
            <w:hideMark/>
          </w:tcPr>
          <w:p w14:paraId="42C35AD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Italy</w:t>
            </w:r>
          </w:p>
        </w:tc>
        <w:tc>
          <w:tcPr>
            <w:tcW w:w="674" w:type="pct"/>
            <w:vAlign w:val="center"/>
            <w:hideMark/>
          </w:tcPr>
          <w:p w14:paraId="5B808D9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6DC5EA5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NR</w:t>
            </w:r>
          </w:p>
        </w:tc>
        <w:tc>
          <w:tcPr>
            <w:tcW w:w="269" w:type="pct"/>
            <w:vAlign w:val="center"/>
            <w:hideMark/>
          </w:tcPr>
          <w:p w14:paraId="5CBC2D2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100</w:t>
            </w:r>
          </w:p>
        </w:tc>
        <w:tc>
          <w:tcPr>
            <w:tcW w:w="313" w:type="pct"/>
            <w:vAlign w:val="center"/>
            <w:hideMark/>
          </w:tcPr>
          <w:p w14:paraId="3A1CFC5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51/49</w:t>
            </w:r>
          </w:p>
        </w:tc>
        <w:tc>
          <w:tcPr>
            <w:tcW w:w="493" w:type="pct"/>
            <w:vAlign w:val="center"/>
            <w:hideMark/>
          </w:tcPr>
          <w:p w14:paraId="0508B6C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37.10 (18—65)</w:t>
            </w:r>
          </w:p>
        </w:tc>
        <w:tc>
          <w:tcPr>
            <w:tcW w:w="642" w:type="pct"/>
            <w:vAlign w:val="center"/>
            <w:hideMark/>
          </w:tcPr>
          <w:p w14:paraId="3A5798E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EQ5D</w:t>
            </w:r>
          </w:p>
        </w:tc>
        <w:tc>
          <w:tcPr>
            <w:tcW w:w="223" w:type="pct"/>
            <w:vAlign w:val="center"/>
            <w:hideMark/>
          </w:tcPr>
          <w:p w14:paraId="4D909AE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3/5</w:t>
            </w:r>
          </w:p>
        </w:tc>
        <w:tc>
          <w:tcPr>
            <w:tcW w:w="1201" w:type="pct"/>
            <w:vAlign w:val="center"/>
            <w:hideMark/>
          </w:tcPr>
          <w:p w14:paraId="3F93350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Compared to population norms</w:t>
            </w:r>
          </w:p>
        </w:tc>
      </w:tr>
      <w:tr w:rsidR="00C3471C" w:rsidRPr="00D87C70" w14:paraId="5D2D3379" w14:textId="77777777" w:rsidTr="00C3471C">
        <w:trPr>
          <w:trHeight w:val="234"/>
        </w:trPr>
        <w:tc>
          <w:tcPr>
            <w:tcW w:w="329" w:type="pct"/>
            <w:vAlign w:val="center"/>
            <w:hideMark/>
          </w:tcPr>
          <w:p w14:paraId="05C19D2C"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Kapella</w:t>
            </w:r>
          </w:p>
        </w:tc>
        <w:tc>
          <w:tcPr>
            <w:tcW w:w="176" w:type="pct"/>
            <w:vAlign w:val="center"/>
            <w:hideMark/>
          </w:tcPr>
          <w:p w14:paraId="6FB74DA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2015</w:t>
            </w:r>
          </w:p>
        </w:tc>
        <w:tc>
          <w:tcPr>
            <w:tcW w:w="436" w:type="pct"/>
            <w:vAlign w:val="center"/>
            <w:hideMark/>
          </w:tcPr>
          <w:p w14:paraId="662A704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America</w:t>
            </w:r>
          </w:p>
        </w:tc>
        <w:tc>
          <w:tcPr>
            <w:tcW w:w="674" w:type="pct"/>
            <w:vAlign w:val="center"/>
            <w:hideMark/>
          </w:tcPr>
          <w:p w14:paraId="0523578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37E26F5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04D5985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122</w:t>
            </w:r>
          </w:p>
        </w:tc>
        <w:tc>
          <w:tcPr>
            <w:tcW w:w="313" w:type="pct"/>
            <w:vAlign w:val="center"/>
            <w:hideMark/>
          </w:tcPr>
          <w:p w14:paraId="114255F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27/95</w:t>
            </w:r>
          </w:p>
        </w:tc>
        <w:tc>
          <w:tcPr>
            <w:tcW w:w="493" w:type="pct"/>
            <w:vAlign w:val="center"/>
            <w:hideMark/>
          </w:tcPr>
          <w:p w14:paraId="38E8B11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27.10 (±5.00)</w:t>
            </w:r>
          </w:p>
        </w:tc>
        <w:tc>
          <w:tcPr>
            <w:tcW w:w="642" w:type="pct"/>
            <w:vAlign w:val="center"/>
            <w:hideMark/>
          </w:tcPr>
          <w:p w14:paraId="51DE4FF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r>
              <w:rPr>
                <w:rFonts w:asciiTheme="minorHAnsi" w:eastAsiaTheme="minorHAnsi" w:hAnsiTheme="minorHAnsi" w:cstheme="minorBidi"/>
                <w:sz w:val="16"/>
                <w:szCs w:val="16"/>
                <w:lang w:val="en-GB" w:eastAsia="en-US"/>
              </w:rPr>
              <w:t xml:space="preserve">, </w:t>
            </w:r>
            <w:r w:rsidRPr="00D87C70">
              <w:rPr>
                <w:rFonts w:asciiTheme="minorHAnsi" w:eastAsiaTheme="minorHAnsi" w:hAnsiTheme="minorHAnsi" w:cstheme="minorBidi"/>
                <w:sz w:val="16"/>
                <w:szCs w:val="16"/>
                <w:lang w:val="en-GB" w:eastAsia="en-US"/>
              </w:rPr>
              <w:t>FOSQ</w:t>
            </w:r>
          </w:p>
        </w:tc>
        <w:tc>
          <w:tcPr>
            <w:tcW w:w="223" w:type="pct"/>
            <w:vAlign w:val="center"/>
            <w:hideMark/>
          </w:tcPr>
          <w:p w14:paraId="58AF833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3/5</w:t>
            </w:r>
          </w:p>
        </w:tc>
        <w:tc>
          <w:tcPr>
            <w:tcW w:w="1201" w:type="pct"/>
            <w:vAlign w:val="center"/>
            <w:hideMark/>
          </w:tcPr>
          <w:p w14:paraId="60489FF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Acquaintance Approach for control group</w:t>
            </w:r>
          </w:p>
        </w:tc>
      </w:tr>
      <w:tr w:rsidR="00C3471C" w:rsidRPr="00D87C70" w14:paraId="229A7955" w14:textId="77777777" w:rsidTr="00C3471C">
        <w:trPr>
          <w:trHeight w:val="215"/>
        </w:trPr>
        <w:tc>
          <w:tcPr>
            <w:tcW w:w="329" w:type="pct"/>
            <w:vAlign w:val="center"/>
            <w:hideMark/>
          </w:tcPr>
          <w:p w14:paraId="2A1C8F03"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Kayaba</w:t>
            </w:r>
          </w:p>
        </w:tc>
        <w:tc>
          <w:tcPr>
            <w:tcW w:w="176" w:type="pct"/>
            <w:vAlign w:val="center"/>
            <w:hideMark/>
          </w:tcPr>
          <w:p w14:paraId="24A728B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2018</w:t>
            </w:r>
          </w:p>
        </w:tc>
        <w:tc>
          <w:tcPr>
            <w:tcW w:w="436" w:type="pct"/>
            <w:vAlign w:val="center"/>
            <w:hideMark/>
          </w:tcPr>
          <w:p w14:paraId="3BD1473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Japan</w:t>
            </w:r>
          </w:p>
        </w:tc>
        <w:tc>
          <w:tcPr>
            <w:tcW w:w="674" w:type="pct"/>
            <w:vAlign w:val="center"/>
            <w:hideMark/>
          </w:tcPr>
          <w:p w14:paraId="66A63AA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12244C6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1593759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39</w:t>
            </w:r>
          </w:p>
        </w:tc>
        <w:tc>
          <w:tcPr>
            <w:tcW w:w="313" w:type="pct"/>
            <w:vAlign w:val="center"/>
            <w:hideMark/>
          </w:tcPr>
          <w:p w14:paraId="5513E75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20/119</w:t>
            </w:r>
          </w:p>
        </w:tc>
        <w:tc>
          <w:tcPr>
            <w:tcW w:w="493" w:type="pct"/>
            <w:vAlign w:val="center"/>
            <w:hideMark/>
          </w:tcPr>
          <w:p w14:paraId="779EF69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24.60 (±8.30)</w:t>
            </w:r>
          </w:p>
        </w:tc>
        <w:tc>
          <w:tcPr>
            <w:tcW w:w="642" w:type="pct"/>
            <w:vAlign w:val="center"/>
            <w:hideMark/>
          </w:tcPr>
          <w:p w14:paraId="286777C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 PCS and MCS</w:t>
            </w:r>
          </w:p>
        </w:tc>
        <w:tc>
          <w:tcPr>
            <w:tcW w:w="223" w:type="pct"/>
            <w:vAlign w:val="center"/>
            <w:hideMark/>
          </w:tcPr>
          <w:p w14:paraId="246A83E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4/5</w:t>
            </w:r>
          </w:p>
        </w:tc>
        <w:tc>
          <w:tcPr>
            <w:tcW w:w="1201" w:type="pct"/>
            <w:vAlign w:val="center"/>
            <w:hideMark/>
          </w:tcPr>
          <w:p w14:paraId="2554004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Compared to BIISS and DSPD</w:t>
            </w:r>
          </w:p>
        </w:tc>
      </w:tr>
      <w:tr w:rsidR="00C3471C" w:rsidRPr="00D87C70" w14:paraId="39408F37" w14:textId="77777777" w:rsidTr="00C3471C">
        <w:trPr>
          <w:trHeight w:val="104"/>
        </w:trPr>
        <w:tc>
          <w:tcPr>
            <w:tcW w:w="329" w:type="pct"/>
            <w:vAlign w:val="center"/>
            <w:hideMark/>
          </w:tcPr>
          <w:p w14:paraId="1B2D82CE"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Kovalská</w:t>
            </w:r>
          </w:p>
        </w:tc>
        <w:tc>
          <w:tcPr>
            <w:tcW w:w="176" w:type="pct"/>
            <w:vAlign w:val="center"/>
            <w:hideMark/>
          </w:tcPr>
          <w:p w14:paraId="3BFFD2E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2016</w:t>
            </w:r>
          </w:p>
        </w:tc>
        <w:tc>
          <w:tcPr>
            <w:tcW w:w="436" w:type="pct"/>
            <w:vAlign w:val="center"/>
            <w:hideMark/>
          </w:tcPr>
          <w:p w14:paraId="604ADF5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Czech Republic</w:t>
            </w:r>
          </w:p>
        </w:tc>
        <w:tc>
          <w:tcPr>
            <w:tcW w:w="674" w:type="pct"/>
            <w:vAlign w:val="center"/>
            <w:hideMark/>
          </w:tcPr>
          <w:p w14:paraId="33676E1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Case-Control</w:t>
            </w:r>
          </w:p>
        </w:tc>
        <w:tc>
          <w:tcPr>
            <w:tcW w:w="244" w:type="pct"/>
            <w:vAlign w:val="center"/>
            <w:hideMark/>
          </w:tcPr>
          <w:p w14:paraId="21F64B0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00A8547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42</w:t>
            </w:r>
          </w:p>
        </w:tc>
        <w:tc>
          <w:tcPr>
            <w:tcW w:w="313" w:type="pct"/>
            <w:vAlign w:val="center"/>
            <w:hideMark/>
          </w:tcPr>
          <w:p w14:paraId="54BDDAD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18/24</w:t>
            </w:r>
          </w:p>
        </w:tc>
        <w:tc>
          <w:tcPr>
            <w:tcW w:w="493" w:type="pct"/>
            <w:vAlign w:val="center"/>
            <w:hideMark/>
          </w:tcPr>
          <w:p w14:paraId="128109A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71.86 (±7.45)</w:t>
            </w:r>
          </w:p>
        </w:tc>
        <w:tc>
          <w:tcPr>
            <w:tcW w:w="642" w:type="pct"/>
            <w:vAlign w:val="center"/>
            <w:hideMark/>
          </w:tcPr>
          <w:p w14:paraId="7B5C1CA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VAS EQ5D</w:t>
            </w:r>
          </w:p>
        </w:tc>
        <w:tc>
          <w:tcPr>
            <w:tcW w:w="223" w:type="pct"/>
            <w:vAlign w:val="center"/>
            <w:hideMark/>
          </w:tcPr>
          <w:p w14:paraId="17C48D2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6A682AD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Age and gender matched controls</w:t>
            </w:r>
          </w:p>
        </w:tc>
      </w:tr>
      <w:tr w:rsidR="00C3471C" w:rsidRPr="00D87C70" w14:paraId="3582E6E1" w14:textId="77777777" w:rsidTr="00C3471C">
        <w:trPr>
          <w:trHeight w:val="66"/>
        </w:trPr>
        <w:tc>
          <w:tcPr>
            <w:tcW w:w="329" w:type="pct"/>
            <w:vAlign w:val="center"/>
            <w:hideMark/>
          </w:tcPr>
          <w:p w14:paraId="7CC2F649"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Mitler</w:t>
            </w:r>
          </w:p>
        </w:tc>
        <w:tc>
          <w:tcPr>
            <w:tcW w:w="176" w:type="pct"/>
            <w:vAlign w:val="center"/>
            <w:hideMark/>
          </w:tcPr>
          <w:p w14:paraId="5E6F4F6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2000</w:t>
            </w:r>
          </w:p>
        </w:tc>
        <w:tc>
          <w:tcPr>
            <w:tcW w:w="436" w:type="pct"/>
            <w:vAlign w:val="center"/>
            <w:hideMark/>
          </w:tcPr>
          <w:p w14:paraId="6F45BFB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America</w:t>
            </w:r>
          </w:p>
        </w:tc>
        <w:tc>
          <w:tcPr>
            <w:tcW w:w="674" w:type="pct"/>
            <w:vAlign w:val="center"/>
            <w:hideMark/>
          </w:tcPr>
          <w:p w14:paraId="61D8AA2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50041F3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492D54C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478</w:t>
            </w:r>
          </w:p>
        </w:tc>
        <w:tc>
          <w:tcPr>
            <w:tcW w:w="313" w:type="pct"/>
            <w:vAlign w:val="center"/>
            <w:hideMark/>
          </w:tcPr>
          <w:p w14:paraId="6B1AE03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220/258</w:t>
            </w:r>
          </w:p>
        </w:tc>
        <w:tc>
          <w:tcPr>
            <w:tcW w:w="493" w:type="pct"/>
            <w:vAlign w:val="center"/>
            <w:hideMark/>
          </w:tcPr>
          <w:p w14:paraId="01186A1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42.00 (±13.0)</w:t>
            </w:r>
          </w:p>
        </w:tc>
        <w:tc>
          <w:tcPr>
            <w:tcW w:w="642" w:type="pct"/>
            <w:vAlign w:val="center"/>
            <w:hideMark/>
          </w:tcPr>
          <w:p w14:paraId="20AB7CA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6DD8F8C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4/5</w:t>
            </w:r>
          </w:p>
        </w:tc>
        <w:tc>
          <w:tcPr>
            <w:tcW w:w="1201" w:type="pct"/>
            <w:vAlign w:val="center"/>
            <w:hideMark/>
          </w:tcPr>
          <w:p w14:paraId="37CC591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 Control Group</w:t>
            </w:r>
          </w:p>
        </w:tc>
      </w:tr>
      <w:tr w:rsidR="00C3471C" w:rsidRPr="00D87C70" w14:paraId="7AC77AA6" w14:textId="77777777" w:rsidTr="00C3471C">
        <w:trPr>
          <w:trHeight w:val="80"/>
        </w:trPr>
        <w:tc>
          <w:tcPr>
            <w:tcW w:w="329" w:type="pct"/>
            <w:vAlign w:val="center"/>
            <w:hideMark/>
          </w:tcPr>
          <w:p w14:paraId="79E0148F"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Ozaki</w:t>
            </w:r>
          </w:p>
        </w:tc>
        <w:tc>
          <w:tcPr>
            <w:tcW w:w="176" w:type="pct"/>
            <w:vAlign w:val="center"/>
            <w:hideMark/>
          </w:tcPr>
          <w:p w14:paraId="2481B57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2008</w:t>
            </w:r>
          </w:p>
        </w:tc>
        <w:tc>
          <w:tcPr>
            <w:tcW w:w="436" w:type="pct"/>
            <w:vAlign w:val="center"/>
            <w:hideMark/>
          </w:tcPr>
          <w:p w14:paraId="1F1ACE3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Japan</w:t>
            </w:r>
          </w:p>
        </w:tc>
        <w:tc>
          <w:tcPr>
            <w:tcW w:w="674" w:type="pct"/>
            <w:vAlign w:val="center"/>
            <w:hideMark/>
          </w:tcPr>
          <w:p w14:paraId="62664B8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096D612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4435C5F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313" w:type="pct"/>
            <w:vAlign w:val="center"/>
            <w:hideMark/>
          </w:tcPr>
          <w:p w14:paraId="5DF8DE5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20/35</w:t>
            </w:r>
          </w:p>
        </w:tc>
        <w:tc>
          <w:tcPr>
            <w:tcW w:w="493" w:type="pct"/>
            <w:vAlign w:val="center"/>
            <w:hideMark/>
          </w:tcPr>
          <w:p w14:paraId="2F7767C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30.29 (±10.59)</w:t>
            </w:r>
          </w:p>
        </w:tc>
        <w:tc>
          <w:tcPr>
            <w:tcW w:w="642" w:type="pct"/>
            <w:vAlign w:val="center"/>
            <w:hideMark/>
          </w:tcPr>
          <w:p w14:paraId="12D44C6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7582E2F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394A846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Treated vs Drug Naïve</w:t>
            </w:r>
          </w:p>
        </w:tc>
      </w:tr>
      <w:tr w:rsidR="00C3471C" w:rsidRPr="00D87C70" w14:paraId="77B35A5E" w14:textId="77777777" w:rsidTr="00C3471C">
        <w:trPr>
          <w:trHeight w:val="163"/>
        </w:trPr>
        <w:tc>
          <w:tcPr>
            <w:tcW w:w="329" w:type="pct"/>
            <w:vAlign w:val="center"/>
            <w:hideMark/>
          </w:tcPr>
          <w:p w14:paraId="51B93AD3"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Ozaki</w:t>
            </w:r>
          </w:p>
        </w:tc>
        <w:tc>
          <w:tcPr>
            <w:tcW w:w="176" w:type="pct"/>
            <w:vAlign w:val="center"/>
            <w:hideMark/>
          </w:tcPr>
          <w:p w14:paraId="4A1288B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2012</w:t>
            </w:r>
          </w:p>
        </w:tc>
        <w:tc>
          <w:tcPr>
            <w:tcW w:w="436" w:type="pct"/>
            <w:vAlign w:val="center"/>
            <w:hideMark/>
          </w:tcPr>
          <w:p w14:paraId="4412D88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Japan</w:t>
            </w:r>
          </w:p>
        </w:tc>
        <w:tc>
          <w:tcPr>
            <w:tcW w:w="674" w:type="pct"/>
            <w:vAlign w:val="center"/>
            <w:hideMark/>
          </w:tcPr>
          <w:p w14:paraId="220A626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036EDB3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4EDBE0B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131</w:t>
            </w:r>
          </w:p>
        </w:tc>
        <w:tc>
          <w:tcPr>
            <w:tcW w:w="313" w:type="pct"/>
            <w:vAlign w:val="center"/>
            <w:hideMark/>
          </w:tcPr>
          <w:p w14:paraId="64486DE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71/63</w:t>
            </w:r>
          </w:p>
        </w:tc>
        <w:tc>
          <w:tcPr>
            <w:tcW w:w="493" w:type="pct"/>
            <w:vAlign w:val="center"/>
            <w:hideMark/>
          </w:tcPr>
          <w:p w14:paraId="49ACEAD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32.21 (±8.68)</w:t>
            </w:r>
          </w:p>
        </w:tc>
        <w:tc>
          <w:tcPr>
            <w:tcW w:w="642" w:type="pct"/>
            <w:vAlign w:val="center"/>
            <w:hideMark/>
          </w:tcPr>
          <w:p w14:paraId="09BA359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47A6A28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5EB598C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Treated vs Drug Naïve</w:t>
            </w:r>
          </w:p>
        </w:tc>
      </w:tr>
      <w:tr w:rsidR="00C3471C" w:rsidRPr="00D87C70" w14:paraId="40896436" w14:textId="77777777" w:rsidTr="00C3471C">
        <w:trPr>
          <w:trHeight w:val="80"/>
        </w:trPr>
        <w:tc>
          <w:tcPr>
            <w:tcW w:w="329" w:type="pct"/>
            <w:vAlign w:val="center"/>
            <w:hideMark/>
          </w:tcPr>
          <w:p w14:paraId="369EB1F3"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Rovere</w:t>
            </w:r>
          </w:p>
        </w:tc>
        <w:tc>
          <w:tcPr>
            <w:tcW w:w="176" w:type="pct"/>
            <w:vAlign w:val="center"/>
            <w:hideMark/>
          </w:tcPr>
          <w:p w14:paraId="011D7D0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2008</w:t>
            </w:r>
          </w:p>
        </w:tc>
        <w:tc>
          <w:tcPr>
            <w:tcW w:w="436" w:type="pct"/>
            <w:vAlign w:val="center"/>
            <w:hideMark/>
          </w:tcPr>
          <w:p w14:paraId="6352A03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Brazil</w:t>
            </w:r>
          </w:p>
        </w:tc>
        <w:tc>
          <w:tcPr>
            <w:tcW w:w="674" w:type="pct"/>
            <w:vAlign w:val="center"/>
            <w:hideMark/>
          </w:tcPr>
          <w:p w14:paraId="73D9C8B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04F6965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02F12F9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40</w:t>
            </w:r>
          </w:p>
        </w:tc>
        <w:tc>
          <w:tcPr>
            <w:tcW w:w="313" w:type="pct"/>
            <w:vAlign w:val="center"/>
            <w:hideMark/>
          </w:tcPr>
          <w:p w14:paraId="79BB73F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12/28</w:t>
            </w:r>
          </w:p>
        </w:tc>
        <w:tc>
          <w:tcPr>
            <w:tcW w:w="493" w:type="pct"/>
            <w:vAlign w:val="center"/>
            <w:hideMark/>
          </w:tcPr>
          <w:p w14:paraId="275DC3B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41.85 (±14.5)</w:t>
            </w:r>
          </w:p>
        </w:tc>
        <w:tc>
          <w:tcPr>
            <w:tcW w:w="642" w:type="pct"/>
            <w:vAlign w:val="center"/>
            <w:hideMark/>
          </w:tcPr>
          <w:p w14:paraId="53296E2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WHOQol-Bref</w:t>
            </w:r>
          </w:p>
        </w:tc>
        <w:tc>
          <w:tcPr>
            <w:tcW w:w="223" w:type="pct"/>
            <w:vAlign w:val="center"/>
            <w:hideMark/>
          </w:tcPr>
          <w:p w14:paraId="777312D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3/5</w:t>
            </w:r>
          </w:p>
        </w:tc>
        <w:tc>
          <w:tcPr>
            <w:tcW w:w="1201" w:type="pct"/>
            <w:vAlign w:val="center"/>
            <w:hideMark/>
          </w:tcPr>
          <w:p w14:paraId="14A607E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Control group present</w:t>
            </w:r>
          </w:p>
        </w:tc>
      </w:tr>
      <w:tr w:rsidR="00C3471C" w:rsidRPr="00D87C70" w14:paraId="286CBC5A" w14:textId="77777777" w:rsidTr="00C3471C">
        <w:trPr>
          <w:trHeight w:val="274"/>
        </w:trPr>
        <w:tc>
          <w:tcPr>
            <w:tcW w:w="329" w:type="pct"/>
            <w:vAlign w:val="center"/>
            <w:hideMark/>
          </w:tcPr>
          <w:p w14:paraId="71D62FCD"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Sarkanen</w:t>
            </w:r>
          </w:p>
        </w:tc>
        <w:tc>
          <w:tcPr>
            <w:tcW w:w="176" w:type="pct"/>
            <w:vAlign w:val="center"/>
            <w:hideMark/>
          </w:tcPr>
          <w:p w14:paraId="40F4B08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2016</w:t>
            </w:r>
          </w:p>
        </w:tc>
        <w:tc>
          <w:tcPr>
            <w:tcW w:w="436" w:type="pct"/>
            <w:vAlign w:val="center"/>
            <w:hideMark/>
          </w:tcPr>
          <w:p w14:paraId="0625EC6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Finland</w:t>
            </w:r>
          </w:p>
        </w:tc>
        <w:tc>
          <w:tcPr>
            <w:tcW w:w="674" w:type="pct"/>
            <w:vAlign w:val="center"/>
            <w:hideMark/>
          </w:tcPr>
          <w:p w14:paraId="77EB542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1A085E7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NR</w:t>
            </w:r>
          </w:p>
        </w:tc>
        <w:tc>
          <w:tcPr>
            <w:tcW w:w="269" w:type="pct"/>
            <w:vAlign w:val="center"/>
            <w:hideMark/>
          </w:tcPr>
          <w:p w14:paraId="4E1CF6A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51</w:t>
            </w:r>
          </w:p>
        </w:tc>
        <w:tc>
          <w:tcPr>
            <w:tcW w:w="313" w:type="pct"/>
            <w:vAlign w:val="center"/>
            <w:hideMark/>
          </w:tcPr>
          <w:p w14:paraId="482EAB4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25/26</w:t>
            </w:r>
          </w:p>
        </w:tc>
        <w:tc>
          <w:tcPr>
            <w:tcW w:w="493" w:type="pct"/>
            <w:vAlign w:val="center"/>
            <w:hideMark/>
          </w:tcPr>
          <w:p w14:paraId="416D710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NR</w:t>
            </w:r>
          </w:p>
        </w:tc>
        <w:tc>
          <w:tcPr>
            <w:tcW w:w="642" w:type="pct"/>
            <w:vAlign w:val="center"/>
            <w:hideMark/>
          </w:tcPr>
          <w:p w14:paraId="1E95CFC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Who-5 Well-Being Index</w:t>
            </w:r>
          </w:p>
        </w:tc>
        <w:tc>
          <w:tcPr>
            <w:tcW w:w="223" w:type="pct"/>
            <w:vAlign w:val="center"/>
            <w:hideMark/>
          </w:tcPr>
          <w:p w14:paraId="745165B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4/5</w:t>
            </w:r>
          </w:p>
        </w:tc>
        <w:tc>
          <w:tcPr>
            <w:tcW w:w="1201" w:type="pct"/>
            <w:vAlign w:val="center"/>
            <w:hideMark/>
          </w:tcPr>
          <w:p w14:paraId="71B784C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Compared to NT1</w:t>
            </w:r>
          </w:p>
        </w:tc>
      </w:tr>
      <w:tr w:rsidR="00C3471C" w:rsidRPr="00D87C70" w14:paraId="60ADB861" w14:textId="77777777" w:rsidTr="00C3471C">
        <w:trPr>
          <w:trHeight w:val="193"/>
        </w:trPr>
        <w:tc>
          <w:tcPr>
            <w:tcW w:w="329" w:type="pct"/>
            <w:vAlign w:val="center"/>
            <w:hideMark/>
          </w:tcPr>
          <w:p w14:paraId="6E82933F"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Song</w:t>
            </w:r>
          </w:p>
        </w:tc>
        <w:tc>
          <w:tcPr>
            <w:tcW w:w="176" w:type="pct"/>
            <w:vAlign w:val="center"/>
            <w:hideMark/>
          </w:tcPr>
          <w:p w14:paraId="2257CDD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2019</w:t>
            </w:r>
          </w:p>
        </w:tc>
        <w:tc>
          <w:tcPr>
            <w:tcW w:w="436" w:type="pct"/>
            <w:vAlign w:val="center"/>
            <w:hideMark/>
          </w:tcPr>
          <w:p w14:paraId="1D7FEDE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South Korea</w:t>
            </w:r>
          </w:p>
        </w:tc>
        <w:tc>
          <w:tcPr>
            <w:tcW w:w="674" w:type="pct"/>
            <w:vAlign w:val="center"/>
            <w:hideMark/>
          </w:tcPr>
          <w:p w14:paraId="4FD646A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6A61540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32E2595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63</w:t>
            </w:r>
          </w:p>
        </w:tc>
        <w:tc>
          <w:tcPr>
            <w:tcW w:w="313" w:type="pct"/>
            <w:vAlign w:val="center"/>
            <w:hideMark/>
          </w:tcPr>
          <w:p w14:paraId="3089C6D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43/20</w:t>
            </w:r>
          </w:p>
        </w:tc>
        <w:tc>
          <w:tcPr>
            <w:tcW w:w="493" w:type="pct"/>
            <w:vAlign w:val="center"/>
            <w:hideMark/>
          </w:tcPr>
          <w:p w14:paraId="309E832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27.03 (±9.29)</w:t>
            </w:r>
          </w:p>
        </w:tc>
        <w:tc>
          <w:tcPr>
            <w:tcW w:w="642" w:type="pct"/>
            <w:vAlign w:val="center"/>
            <w:hideMark/>
          </w:tcPr>
          <w:p w14:paraId="4C19F62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K-SF36</w:t>
            </w:r>
          </w:p>
        </w:tc>
        <w:tc>
          <w:tcPr>
            <w:tcW w:w="223" w:type="pct"/>
            <w:vAlign w:val="center"/>
            <w:hideMark/>
          </w:tcPr>
          <w:p w14:paraId="1B04726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14A6DE6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 Control Group</w:t>
            </w:r>
          </w:p>
        </w:tc>
      </w:tr>
      <w:tr w:rsidR="00C3471C" w:rsidRPr="00D87C70" w14:paraId="7E415B54" w14:textId="77777777" w:rsidTr="00C3471C">
        <w:trPr>
          <w:trHeight w:val="83"/>
        </w:trPr>
        <w:tc>
          <w:tcPr>
            <w:tcW w:w="329" w:type="pct"/>
            <w:vAlign w:val="center"/>
            <w:hideMark/>
          </w:tcPr>
          <w:p w14:paraId="0387413A"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Teixeira</w:t>
            </w:r>
          </w:p>
        </w:tc>
        <w:tc>
          <w:tcPr>
            <w:tcW w:w="176" w:type="pct"/>
            <w:vAlign w:val="center"/>
            <w:hideMark/>
          </w:tcPr>
          <w:p w14:paraId="76DDF55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2004</w:t>
            </w:r>
          </w:p>
        </w:tc>
        <w:tc>
          <w:tcPr>
            <w:tcW w:w="436" w:type="pct"/>
            <w:vAlign w:val="center"/>
            <w:hideMark/>
          </w:tcPr>
          <w:p w14:paraId="3C199E9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Scotland</w:t>
            </w:r>
          </w:p>
        </w:tc>
        <w:tc>
          <w:tcPr>
            <w:tcW w:w="674" w:type="pct"/>
            <w:vAlign w:val="center"/>
            <w:hideMark/>
          </w:tcPr>
          <w:p w14:paraId="3DE6B3B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5688722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4B902EB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49</w:t>
            </w:r>
          </w:p>
        </w:tc>
        <w:tc>
          <w:tcPr>
            <w:tcW w:w="313" w:type="pct"/>
            <w:vAlign w:val="center"/>
            <w:hideMark/>
          </w:tcPr>
          <w:p w14:paraId="755DEA1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30/19</w:t>
            </w:r>
          </w:p>
        </w:tc>
        <w:tc>
          <w:tcPr>
            <w:tcW w:w="493" w:type="pct"/>
            <w:vAlign w:val="center"/>
            <w:hideMark/>
          </w:tcPr>
          <w:p w14:paraId="2EE96D1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47.00 (±18.00)</w:t>
            </w:r>
          </w:p>
        </w:tc>
        <w:tc>
          <w:tcPr>
            <w:tcW w:w="642" w:type="pct"/>
            <w:vAlign w:val="center"/>
            <w:hideMark/>
          </w:tcPr>
          <w:p w14:paraId="4C0BAA6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 FOSQ</w:t>
            </w:r>
          </w:p>
        </w:tc>
        <w:tc>
          <w:tcPr>
            <w:tcW w:w="223" w:type="pct"/>
            <w:vAlign w:val="center"/>
            <w:hideMark/>
          </w:tcPr>
          <w:p w14:paraId="76952C7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53D71B5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Untreated OSAHS and CPAP treated OSAHS</w:t>
            </w:r>
          </w:p>
        </w:tc>
      </w:tr>
      <w:tr w:rsidR="00C3471C" w:rsidRPr="00D87C70" w14:paraId="5E97CC2A" w14:textId="77777777" w:rsidTr="00C3471C">
        <w:trPr>
          <w:trHeight w:val="102"/>
        </w:trPr>
        <w:tc>
          <w:tcPr>
            <w:tcW w:w="329" w:type="pct"/>
            <w:vAlign w:val="center"/>
            <w:hideMark/>
          </w:tcPr>
          <w:p w14:paraId="2C59AD96"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Vignatelli</w:t>
            </w:r>
          </w:p>
        </w:tc>
        <w:tc>
          <w:tcPr>
            <w:tcW w:w="176" w:type="pct"/>
            <w:vAlign w:val="center"/>
            <w:hideMark/>
          </w:tcPr>
          <w:p w14:paraId="076527F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2004</w:t>
            </w:r>
          </w:p>
        </w:tc>
        <w:tc>
          <w:tcPr>
            <w:tcW w:w="436" w:type="pct"/>
            <w:vAlign w:val="center"/>
            <w:hideMark/>
          </w:tcPr>
          <w:p w14:paraId="4EB9F0D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Italy</w:t>
            </w:r>
          </w:p>
        </w:tc>
        <w:tc>
          <w:tcPr>
            <w:tcW w:w="674" w:type="pct"/>
            <w:vAlign w:val="center"/>
            <w:hideMark/>
          </w:tcPr>
          <w:p w14:paraId="4E5A1D7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Cross-sectional</w:t>
            </w:r>
          </w:p>
        </w:tc>
        <w:tc>
          <w:tcPr>
            <w:tcW w:w="244" w:type="pct"/>
            <w:vAlign w:val="center"/>
            <w:hideMark/>
          </w:tcPr>
          <w:p w14:paraId="7229F7A9"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4F0EF18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108</w:t>
            </w:r>
          </w:p>
        </w:tc>
        <w:tc>
          <w:tcPr>
            <w:tcW w:w="313" w:type="pct"/>
            <w:vAlign w:val="center"/>
            <w:hideMark/>
          </w:tcPr>
          <w:p w14:paraId="0B54878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62/46</w:t>
            </w:r>
          </w:p>
        </w:tc>
        <w:tc>
          <w:tcPr>
            <w:tcW w:w="493" w:type="pct"/>
            <w:vAlign w:val="center"/>
            <w:hideMark/>
          </w:tcPr>
          <w:p w14:paraId="44DF5A4C"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43.20 (±16.40)</w:t>
            </w:r>
          </w:p>
        </w:tc>
        <w:tc>
          <w:tcPr>
            <w:tcW w:w="642" w:type="pct"/>
            <w:vAlign w:val="center"/>
            <w:hideMark/>
          </w:tcPr>
          <w:p w14:paraId="4797E7C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29A4ADA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2DA6445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Compared to population norms</w:t>
            </w:r>
          </w:p>
        </w:tc>
      </w:tr>
      <w:tr w:rsidR="00C3471C" w:rsidRPr="00D87C70" w14:paraId="21F3BB66" w14:textId="77777777" w:rsidTr="00C3471C">
        <w:trPr>
          <w:trHeight w:val="76"/>
        </w:trPr>
        <w:tc>
          <w:tcPr>
            <w:tcW w:w="329" w:type="pct"/>
            <w:vAlign w:val="center"/>
            <w:hideMark/>
          </w:tcPr>
          <w:p w14:paraId="008040F4"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Vignatelli</w:t>
            </w:r>
          </w:p>
        </w:tc>
        <w:tc>
          <w:tcPr>
            <w:tcW w:w="176" w:type="pct"/>
            <w:vAlign w:val="center"/>
            <w:hideMark/>
          </w:tcPr>
          <w:p w14:paraId="53486E03"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2011</w:t>
            </w:r>
          </w:p>
        </w:tc>
        <w:tc>
          <w:tcPr>
            <w:tcW w:w="436" w:type="pct"/>
            <w:vAlign w:val="center"/>
            <w:hideMark/>
          </w:tcPr>
          <w:p w14:paraId="1CB14ABA"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Italy</w:t>
            </w:r>
          </w:p>
        </w:tc>
        <w:tc>
          <w:tcPr>
            <w:tcW w:w="674" w:type="pct"/>
            <w:vAlign w:val="center"/>
            <w:hideMark/>
          </w:tcPr>
          <w:p w14:paraId="588C7425"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5-Year Prospective Cohort</w:t>
            </w:r>
          </w:p>
        </w:tc>
        <w:tc>
          <w:tcPr>
            <w:tcW w:w="244" w:type="pct"/>
            <w:vAlign w:val="center"/>
            <w:hideMark/>
          </w:tcPr>
          <w:p w14:paraId="1F50A096"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No</w:t>
            </w:r>
          </w:p>
        </w:tc>
        <w:tc>
          <w:tcPr>
            <w:tcW w:w="269" w:type="pct"/>
            <w:vAlign w:val="center"/>
            <w:hideMark/>
          </w:tcPr>
          <w:p w14:paraId="732D589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54</w:t>
            </w:r>
          </w:p>
        </w:tc>
        <w:tc>
          <w:tcPr>
            <w:tcW w:w="313" w:type="pct"/>
            <w:vAlign w:val="center"/>
            <w:hideMark/>
          </w:tcPr>
          <w:p w14:paraId="2DAD226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42/12</w:t>
            </w:r>
          </w:p>
        </w:tc>
        <w:tc>
          <w:tcPr>
            <w:tcW w:w="493" w:type="pct"/>
            <w:vAlign w:val="center"/>
            <w:hideMark/>
          </w:tcPr>
          <w:p w14:paraId="660D991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48.00 (±18.40)</w:t>
            </w:r>
          </w:p>
        </w:tc>
        <w:tc>
          <w:tcPr>
            <w:tcW w:w="642" w:type="pct"/>
            <w:vAlign w:val="center"/>
            <w:hideMark/>
          </w:tcPr>
          <w:p w14:paraId="32B5FE3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SF36</w:t>
            </w:r>
          </w:p>
        </w:tc>
        <w:tc>
          <w:tcPr>
            <w:tcW w:w="223" w:type="pct"/>
            <w:vAlign w:val="center"/>
            <w:hideMark/>
          </w:tcPr>
          <w:p w14:paraId="0AE73491"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62D86050"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 year follow up</w:t>
            </w:r>
          </w:p>
        </w:tc>
      </w:tr>
      <w:tr w:rsidR="00C3471C" w:rsidRPr="00D87C70" w14:paraId="6B2CE36A" w14:textId="77777777" w:rsidTr="00C3471C">
        <w:trPr>
          <w:trHeight w:val="99"/>
        </w:trPr>
        <w:tc>
          <w:tcPr>
            <w:tcW w:w="329" w:type="pct"/>
            <w:vAlign w:val="center"/>
            <w:hideMark/>
          </w:tcPr>
          <w:p w14:paraId="1E6905D5" w14:textId="77777777" w:rsidR="00C3471C" w:rsidRPr="00D87C70" w:rsidRDefault="00C3471C" w:rsidP="00C3471C">
            <w:pPr>
              <w:spacing w:line="276" w:lineRule="auto"/>
              <w:rPr>
                <w:rFonts w:asciiTheme="minorHAnsi" w:eastAsiaTheme="minorHAnsi" w:hAnsiTheme="minorHAnsi" w:cstheme="minorBidi"/>
                <w:b/>
                <w:bCs/>
                <w:sz w:val="16"/>
                <w:szCs w:val="16"/>
                <w:lang w:val="en-GB" w:eastAsia="en-US"/>
              </w:rPr>
            </w:pPr>
            <w:r w:rsidRPr="00D87C70">
              <w:rPr>
                <w:rFonts w:asciiTheme="minorHAnsi" w:eastAsiaTheme="minorHAnsi" w:hAnsiTheme="minorHAnsi" w:cstheme="minorBidi"/>
                <w:b/>
                <w:bCs/>
                <w:sz w:val="16"/>
                <w:szCs w:val="16"/>
                <w:lang w:val="en-GB" w:eastAsia="en-US"/>
              </w:rPr>
              <w:t>Weaver</w:t>
            </w:r>
          </w:p>
        </w:tc>
        <w:tc>
          <w:tcPr>
            <w:tcW w:w="176" w:type="pct"/>
            <w:vAlign w:val="center"/>
            <w:hideMark/>
          </w:tcPr>
          <w:p w14:paraId="3E1184A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2006</w:t>
            </w:r>
          </w:p>
        </w:tc>
        <w:tc>
          <w:tcPr>
            <w:tcW w:w="436" w:type="pct"/>
            <w:vAlign w:val="center"/>
            <w:hideMark/>
          </w:tcPr>
          <w:p w14:paraId="411C1247"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America</w:t>
            </w:r>
          </w:p>
        </w:tc>
        <w:tc>
          <w:tcPr>
            <w:tcW w:w="674" w:type="pct"/>
            <w:vAlign w:val="center"/>
            <w:hideMark/>
          </w:tcPr>
          <w:p w14:paraId="6CF60C6D"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Pr>
                <w:rFonts w:asciiTheme="minorHAnsi" w:eastAsiaTheme="minorHAnsi" w:hAnsiTheme="minorHAnsi" w:cstheme="minorBidi"/>
                <w:sz w:val="16"/>
                <w:szCs w:val="16"/>
                <w:lang w:val="en-GB" w:eastAsia="en-US"/>
              </w:rPr>
              <w:t>RCT</w:t>
            </w:r>
          </w:p>
        </w:tc>
        <w:tc>
          <w:tcPr>
            <w:tcW w:w="244" w:type="pct"/>
            <w:vAlign w:val="center"/>
            <w:hideMark/>
          </w:tcPr>
          <w:p w14:paraId="36479B3F"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Yes</w:t>
            </w:r>
          </w:p>
        </w:tc>
        <w:tc>
          <w:tcPr>
            <w:tcW w:w="269" w:type="pct"/>
            <w:vAlign w:val="center"/>
            <w:hideMark/>
          </w:tcPr>
          <w:p w14:paraId="741B9E3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228</w:t>
            </w:r>
          </w:p>
        </w:tc>
        <w:tc>
          <w:tcPr>
            <w:tcW w:w="313" w:type="pct"/>
            <w:vAlign w:val="center"/>
            <w:hideMark/>
          </w:tcPr>
          <w:p w14:paraId="6291BE7B"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79/149</w:t>
            </w:r>
          </w:p>
        </w:tc>
        <w:tc>
          <w:tcPr>
            <w:tcW w:w="493" w:type="pct"/>
            <w:vAlign w:val="center"/>
            <w:hideMark/>
          </w:tcPr>
          <w:p w14:paraId="0C456382"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40.50 (±15.30)</w:t>
            </w:r>
          </w:p>
        </w:tc>
        <w:tc>
          <w:tcPr>
            <w:tcW w:w="642" w:type="pct"/>
            <w:vAlign w:val="center"/>
            <w:hideMark/>
          </w:tcPr>
          <w:p w14:paraId="5D071824"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FOSQ</w:t>
            </w:r>
          </w:p>
        </w:tc>
        <w:tc>
          <w:tcPr>
            <w:tcW w:w="223" w:type="pct"/>
            <w:vAlign w:val="center"/>
            <w:hideMark/>
          </w:tcPr>
          <w:p w14:paraId="7435F378"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5/5</w:t>
            </w:r>
          </w:p>
        </w:tc>
        <w:tc>
          <w:tcPr>
            <w:tcW w:w="1201" w:type="pct"/>
            <w:vAlign w:val="center"/>
            <w:hideMark/>
          </w:tcPr>
          <w:p w14:paraId="54CA2CFE" w14:textId="77777777" w:rsidR="00C3471C" w:rsidRPr="00D87C70" w:rsidRDefault="00C3471C" w:rsidP="00C3471C">
            <w:pPr>
              <w:spacing w:line="276" w:lineRule="auto"/>
              <w:jc w:val="center"/>
              <w:rPr>
                <w:rFonts w:asciiTheme="minorHAnsi" w:eastAsiaTheme="minorHAnsi" w:hAnsiTheme="minorHAnsi" w:cstheme="minorBidi"/>
                <w:sz w:val="16"/>
                <w:szCs w:val="16"/>
                <w:lang w:val="en-GB" w:eastAsia="en-US"/>
              </w:rPr>
            </w:pPr>
            <w:r w:rsidRPr="00D87C70">
              <w:rPr>
                <w:rFonts w:asciiTheme="minorHAnsi" w:eastAsiaTheme="minorHAnsi" w:hAnsiTheme="minorHAnsi" w:cstheme="minorBidi"/>
                <w:sz w:val="16"/>
                <w:szCs w:val="16"/>
                <w:lang w:val="en-GB" w:eastAsia="en-US"/>
              </w:rPr>
              <w:t>Placebo Control</w:t>
            </w:r>
          </w:p>
        </w:tc>
      </w:tr>
    </w:tbl>
    <w:p w14:paraId="341D3CDD" w14:textId="366A5732" w:rsidR="00C3471C" w:rsidRDefault="00C3471C" w:rsidP="00C3471C">
      <w:r>
        <w:rPr>
          <w:rFonts w:asciiTheme="minorHAnsi" w:hAnsiTheme="minorHAnsi" w:cstheme="minorHAnsi"/>
          <w:noProof/>
          <w:sz w:val="22"/>
          <w:szCs w:val="22"/>
          <w:lang w:eastAsia="en-IE"/>
        </w:rPr>
        <mc:AlternateContent>
          <mc:Choice Requires="wps">
            <w:drawing>
              <wp:anchor distT="0" distB="0" distL="114300" distR="114300" simplePos="0" relativeHeight="251662336" behindDoc="0" locked="0" layoutInCell="1" allowOverlap="1" wp14:anchorId="1105DA9D" wp14:editId="2D39B00C">
                <wp:simplePos x="0" y="0"/>
                <wp:positionH relativeFrom="column">
                  <wp:posOffset>2083569</wp:posOffset>
                </wp:positionH>
                <wp:positionV relativeFrom="paragraph">
                  <wp:posOffset>4436745</wp:posOffset>
                </wp:positionV>
                <wp:extent cx="4358005" cy="24892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4358005" cy="248920"/>
                        </a:xfrm>
                        <a:prstGeom prst="rect">
                          <a:avLst/>
                        </a:prstGeom>
                        <a:solidFill>
                          <a:schemeClr val="lt1"/>
                        </a:solidFill>
                        <a:ln w="6350">
                          <a:noFill/>
                        </a:ln>
                      </wps:spPr>
                      <wps:txbx>
                        <w:txbxContent>
                          <w:p w14:paraId="28E1ADEF" w14:textId="77777777" w:rsidR="00C3471C" w:rsidRPr="00D87C70" w:rsidRDefault="00C3471C" w:rsidP="00C3471C">
                            <w:pPr>
                              <w:jc w:val="center"/>
                              <w:rPr>
                                <w:rFonts w:asciiTheme="minorHAnsi" w:hAnsiTheme="minorHAnsi"/>
                                <w:sz w:val="21"/>
                                <w:szCs w:val="21"/>
                                <w:lang w:val="en-GB"/>
                              </w:rPr>
                            </w:pPr>
                            <w:r w:rsidRPr="00D87C70">
                              <w:rPr>
                                <w:rFonts w:asciiTheme="minorHAnsi" w:hAnsiTheme="minorHAnsi"/>
                                <w:sz w:val="21"/>
                                <w:szCs w:val="21"/>
                                <w:lang w:val="en-GB"/>
                              </w:rPr>
                              <w:t>Table 1: Study 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05DA9D" id="Text Box 1" o:spid="_x0000_s1029" type="#_x0000_t202" style="position:absolute;margin-left:164.05pt;margin-top:349.35pt;width:343.1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" fillcolor="white [3201]" stroked="f" strokeweight=".5pt">
                <v:textbox>
                  <w:txbxContent>
                    <w:p w14:paraId="28E1ADEF" w14:textId="77777777" w:rsidR="00C3471C" w:rsidRPr="00D87C70" w:rsidRDefault="00C3471C" w:rsidP="00C3471C">
                      <w:pPr>
                        <w:jc w:val="center"/>
                        <w:rPr>
                          <w:rFonts w:asciiTheme="minorHAnsi" w:hAnsiTheme="minorHAnsi"/>
                          <w:sz w:val="21"/>
                          <w:szCs w:val="21"/>
                          <w:lang w:val="en-GB"/>
                        </w:rPr>
                      </w:pPr>
                      <w:r w:rsidRPr="00D87C70">
                        <w:rPr>
                          <w:rFonts w:asciiTheme="minorHAnsi" w:hAnsiTheme="minorHAnsi"/>
                          <w:sz w:val="21"/>
                          <w:szCs w:val="21"/>
                          <w:lang w:val="en-GB"/>
                        </w:rPr>
                        <w:t>Table 1: Study Characteristics</w:t>
                      </w:r>
                    </w:p>
                  </w:txbxContent>
                </v:textbox>
              </v:shape>
            </w:pict>
          </mc:Fallback>
        </mc:AlternateContent>
      </w:r>
      <w:r>
        <w:rPr>
          <w:rFonts w:asciiTheme="minorHAnsi" w:hAnsiTheme="minorHAnsi" w:cstheme="minorHAnsi"/>
          <w:b/>
          <w:bCs/>
          <w:noProof/>
          <w:sz w:val="22"/>
          <w:szCs w:val="22"/>
          <w:lang w:eastAsia="en-IE"/>
        </w:rPr>
        <mc:AlternateContent>
          <mc:Choice Requires="wps">
            <w:drawing>
              <wp:anchor distT="0" distB="0" distL="114300" distR="114300" simplePos="0" relativeHeight="251661312" behindDoc="0" locked="0" layoutInCell="1" allowOverlap="1" wp14:anchorId="2BD781A1" wp14:editId="19238BA3">
                <wp:simplePos x="0" y="0"/>
                <wp:positionH relativeFrom="column">
                  <wp:posOffset>-619393</wp:posOffset>
                </wp:positionH>
                <wp:positionV relativeFrom="paragraph">
                  <wp:posOffset>4772025</wp:posOffset>
                </wp:positionV>
                <wp:extent cx="3801110" cy="1376680"/>
                <wp:effectExtent l="0" t="0" r="8890" b="7620"/>
                <wp:wrapNone/>
                <wp:docPr id="2" name="Text Box 2"/>
                <wp:cNvGraphicFramePr/>
                <a:graphic xmlns:a="http://schemas.openxmlformats.org/drawingml/2006/main">
                  <a:graphicData uri="http://schemas.microsoft.com/office/word/2010/wordprocessingShape">
                    <wps:wsp>
                      <wps:cNvSpPr txBox="1"/>
                      <wps:spPr>
                        <a:xfrm>
                          <a:off x="0" y="0"/>
                          <a:ext cx="3801110" cy="1376680"/>
                        </a:xfrm>
                        <a:prstGeom prst="rect">
                          <a:avLst/>
                        </a:prstGeom>
                        <a:solidFill>
                          <a:schemeClr val="lt1"/>
                        </a:solidFill>
                        <a:ln w="6350">
                          <a:solidFill>
                            <a:prstClr val="black"/>
                          </a:solidFill>
                        </a:ln>
                      </wps:spPr>
                      <wps:txbx>
                        <w:txbxContent>
                          <w:p w14:paraId="7A426D3C"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Abbreviations</w:t>
                            </w:r>
                          </w:p>
                          <w:p w14:paraId="6165859D"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BISS = Behaviourally Induced Insufficient Sleep Syndrome </w:t>
                            </w:r>
                          </w:p>
                          <w:p w14:paraId="0EC3CAC1"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DSPD = Delayed Sleep Phase Disorder </w:t>
                            </w:r>
                          </w:p>
                          <w:p w14:paraId="0846051D"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FOSQ = Functional Outcome of Sleep Questionnaire </w:t>
                            </w:r>
                          </w:p>
                          <w:p w14:paraId="013EE974"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IH = Idiopathic Hypersomnia</w:t>
                            </w:r>
                          </w:p>
                          <w:p w14:paraId="658EB84B"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SF36 = Short Form 36</w:t>
                            </w:r>
                          </w:p>
                          <w:p w14:paraId="2F40F515"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KSF36 = Korean Short Form 36 </w:t>
                            </w:r>
                          </w:p>
                          <w:p w14:paraId="6A06F1C8"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NT1 = Type 1 Narcolepsy </w:t>
                            </w:r>
                          </w:p>
                          <w:p w14:paraId="2776669E"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NT2 = Type 2 Narcolepsy</w:t>
                            </w:r>
                          </w:p>
                          <w:p w14:paraId="044B7087"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OSAHS = Obstructive Sleep Apnoea Hypopnoea Syndrome</w:t>
                            </w:r>
                          </w:p>
                          <w:p w14:paraId="5D289633"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 </w:t>
                            </w:r>
                          </w:p>
                          <w:p w14:paraId="79171457" w14:textId="77777777" w:rsidR="00C3471C" w:rsidRPr="00D87C70" w:rsidRDefault="00C3471C" w:rsidP="00C3471C">
                            <w:pPr>
                              <w:rPr>
                                <w:rFonts w:asciiTheme="minorHAnsi" w:hAnsiTheme="minorHAnsi" w:cstheme="minorHAnsi"/>
                                <w:sz w:val="18"/>
                                <w:szCs w:val="18"/>
                              </w:rPr>
                            </w:pPr>
                          </w:p>
                          <w:p w14:paraId="05744A71" w14:textId="77777777" w:rsidR="00C3471C" w:rsidRPr="00D87C70" w:rsidRDefault="00C3471C" w:rsidP="00C3471C">
                            <w:pPr>
                              <w:rPr>
                                <w:rFonts w:asciiTheme="minorHAnsi" w:hAnsiTheme="minorHAnsi" w:cstheme="minorHAnsi"/>
                                <w:sz w:val="18"/>
                                <w:szCs w:val="18"/>
                              </w:rPr>
                            </w:pPr>
                          </w:p>
                          <w:p w14:paraId="595875D7" w14:textId="77777777" w:rsidR="00C3471C" w:rsidRPr="00D87C70" w:rsidRDefault="00C3471C" w:rsidP="00C3471C">
                            <w:pPr>
                              <w:rPr>
                                <w:rFonts w:asciiTheme="minorHAnsi" w:hAnsiTheme="minorHAnsi" w:cstheme="minorHAnsi"/>
                                <w:sz w:val="18"/>
                                <w:szCs w:val="18"/>
                              </w:rPr>
                            </w:pPr>
                          </w:p>
                          <w:p w14:paraId="31AD9A10" w14:textId="77777777" w:rsidR="00C3471C" w:rsidRPr="00D87C70" w:rsidRDefault="00C3471C" w:rsidP="00C3471C">
                            <w:pPr>
                              <w:rPr>
                                <w:rFonts w:asciiTheme="minorHAnsi" w:hAnsiTheme="minorHAnsi" w:cstheme="minorHAnsi"/>
                                <w:sz w:val="21"/>
                                <w:szCs w:val="21"/>
                              </w:rPr>
                            </w:pPr>
                          </w:p>
                          <w:p w14:paraId="6BFC334C" w14:textId="77777777" w:rsidR="00C3471C" w:rsidRPr="00D87C70" w:rsidRDefault="00C3471C" w:rsidP="00C3471C">
                            <w:pPr>
                              <w:rPr>
                                <w:rFonts w:asciiTheme="minorHAnsi" w:hAnsiTheme="minorHAnsi" w:cstheme="minorHAnsi"/>
                                <w:sz w:val="21"/>
                                <w:szCs w:val="21"/>
                              </w:rPr>
                            </w:pPr>
                            <w:r w:rsidRPr="00D87C70">
                              <w:rPr>
                                <w:rFonts w:asciiTheme="minorHAnsi" w:hAnsiTheme="minorHAnsi" w:cstheme="minorHAnsi"/>
                                <w:sz w:val="21"/>
                                <w:szCs w:val="21"/>
                              </w:rPr>
                              <w:t xml:space="preserve"> </w:t>
                            </w:r>
                          </w:p>
                          <w:p w14:paraId="4548E27F" w14:textId="77777777" w:rsidR="00C3471C" w:rsidRPr="00D87C70" w:rsidRDefault="00C3471C" w:rsidP="00C3471C">
                            <w:pPr>
                              <w:rPr>
                                <w:rFonts w:asciiTheme="minorHAnsi" w:hAnsiTheme="minorHAnsi" w:cstheme="minorHAnsi"/>
                                <w:sz w:val="21"/>
                                <w:szCs w:val="21"/>
                              </w:rPr>
                            </w:pPr>
                            <w:r w:rsidRPr="00D87C70">
                              <w:rPr>
                                <w:rFonts w:asciiTheme="minorHAnsi" w:hAnsiTheme="minorHAnsi" w:cstheme="minorHAnsi"/>
                                <w:sz w:val="21"/>
                                <w:szCs w:val="21"/>
                              </w:rPr>
                              <w:t xml:space="preserve"> </w:t>
                            </w:r>
                          </w:p>
                          <w:p w14:paraId="1825ED98" w14:textId="77777777" w:rsidR="00C3471C" w:rsidRPr="00D87C70" w:rsidRDefault="00C3471C" w:rsidP="00C3471C">
                            <w:pPr>
                              <w:rPr>
                                <w:rFonts w:asciiTheme="minorHAnsi" w:hAnsiTheme="minorHAnsi" w:cstheme="minorHAnsi"/>
                                <w:sz w:val="21"/>
                                <w:szCs w:val="21"/>
                              </w:rPr>
                            </w:pPr>
                          </w:p>
                          <w:p w14:paraId="02189054" w14:textId="77777777" w:rsidR="00C3471C" w:rsidRPr="00D87C70" w:rsidRDefault="00C3471C" w:rsidP="00C3471C">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D781A1" id="Text Box 2" o:spid="_x0000_s1030" type="#_x0000_t202" style="position:absolute;margin-left:-48.75pt;margin-top:375.75pt;width:299.3pt;height:108.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" fillcolor="white [3201]" strokeweight=".5pt">
                <v:textbox>
                  <w:txbxContent>
                    <w:p w14:paraId="7A426D3C"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Abbreviations</w:t>
                      </w:r>
                    </w:p>
                    <w:p w14:paraId="6165859D"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BISS = Behaviourally Induced Insufficient Sleep Syndrome </w:t>
                      </w:r>
                    </w:p>
                    <w:p w14:paraId="0EC3CAC1"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DSPD = Delayed Sleep Phase Disorder </w:t>
                      </w:r>
                    </w:p>
                    <w:p w14:paraId="0846051D"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FOSQ = Functional Outcome of Sleep Questionnaire </w:t>
                      </w:r>
                    </w:p>
                    <w:p w14:paraId="013EE974"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IH = Idiopathic Hypersomnia</w:t>
                      </w:r>
                    </w:p>
                    <w:p w14:paraId="658EB84B"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SF36 = Short Form 36</w:t>
                      </w:r>
                    </w:p>
                    <w:p w14:paraId="2F40F515"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KSF36 = Korean Short Form 36 </w:t>
                      </w:r>
                    </w:p>
                    <w:p w14:paraId="6A06F1C8"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NT1 = Type 1 Narcolepsy </w:t>
                      </w:r>
                    </w:p>
                    <w:p w14:paraId="2776669E"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NT2 = Type 2 Narcolepsy</w:t>
                      </w:r>
                    </w:p>
                    <w:p w14:paraId="044B7087"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OSAHS = Obstructive Sleep Apnoea Hypopnoea Syndrome</w:t>
                      </w:r>
                    </w:p>
                    <w:p w14:paraId="5D289633" w14:textId="77777777" w:rsidR="00C3471C" w:rsidRPr="00D87C70" w:rsidRDefault="00C3471C" w:rsidP="00C3471C">
                      <w:pPr>
                        <w:rPr>
                          <w:rFonts w:asciiTheme="minorHAnsi" w:hAnsiTheme="minorHAnsi" w:cstheme="minorHAnsi"/>
                          <w:sz w:val="18"/>
                          <w:szCs w:val="18"/>
                        </w:rPr>
                      </w:pPr>
                      <w:r w:rsidRPr="00D87C70">
                        <w:rPr>
                          <w:rFonts w:asciiTheme="minorHAnsi" w:hAnsiTheme="minorHAnsi" w:cstheme="minorHAnsi"/>
                          <w:sz w:val="18"/>
                          <w:szCs w:val="18"/>
                        </w:rPr>
                        <w:t xml:space="preserve"> </w:t>
                      </w:r>
                    </w:p>
                    <w:p w14:paraId="79171457" w14:textId="77777777" w:rsidR="00C3471C" w:rsidRPr="00D87C70" w:rsidRDefault="00C3471C" w:rsidP="00C3471C">
                      <w:pPr>
                        <w:rPr>
                          <w:rFonts w:asciiTheme="minorHAnsi" w:hAnsiTheme="minorHAnsi" w:cstheme="minorHAnsi"/>
                          <w:sz w:val="18"/>
                          <w:szCs w:val="18"/>
                        </w:rPr>
                      </w:pPr>
                    </w:p>
                    <w:p w14:paraId="05744A71" w14:textId="77777777" w:rsidR="00C3471C" w:rsidRPr="00D87C70" w:rsidRDefault="00C3471C" w:rsidP="00C3471C">
                      <w:pPr>
                        <w:rPr>
                          <w:rFonts w:asciiTheme="minorHAnsi" w:hAnsiTheme="minorHAnsi" w:cstheme="minorHAnsi"/>
                          <w:sz w:val="18"/>
                          <w:szCs w:val="18"/>
                        </w:rPr>
                      </w:pPr>
                    </w:p>
                    <w:p w14:paraId="595875D7" w14:textId="77777777" w:rsidR="00C3471C" w:rsidRPr="00D87C70" w:rsidRDefault="00C3471C" w:rsidP="00C3471C">
                      <w:pPr>
                        <w:rPr>
                          <w:rFonts w:asciiTheme="minorHAnsi" w:hAnsiTheme="minorHAnsi" w:cstheme="minorHAnsi"/>
                          <w:sz w:val="18"/>
                          <w:szCs w:val="18"/>
                        </w:rPr>
                      </w:pPr>
                    </w:p>
                    <w:p w14:paraId="31AD9A10" w14:textId="77777777" w:rsidR="00C3471C" w:rsidRPr="00D87C70" w:rsidRDefault="00C3471C" w:rsidP="00C3471C">
                      <w:pPr>
                        <w:rPr>
                          <w:rFonts w:asciiTheme="minorHAnsi" w:hAnsiTheme="minorHAnsi" w:cstheme="minorHAnsi"/>
                          <w:sz w:val="21"/>
                          <w:szCs w:val="21"/>
                        </w:rPr>
                      </w:pPr>
                    </w:p>
                    <w:p w14:paraId="6BFC334C" w14:textId="77777777" w:rsidR="00C3471C" w:rsidRPr="00D87C70" w:rsidRDefault="00C3471C" w:rsidP="00C3471C">
                      <w:pPr>
                        <w:rPr>
                          <w:rFonts w:asciiTheme="minorHAnsi" w:hAnsiTheme="minorHAnsi" w:cstheme="minorHAnsi"/>
                          <w:sz w:val="21"/>
                          <w:szCs w:val="21"/>
                        </w:rPr>
                      </w:pPr>
                      <w:r w:rsidRPr="00D87C70">
                        <w:rPr>
                          <w:rFonts w:asciiTheme="minorHAnsi" w:hAnsiTheme="minorHAnsi" w:cstheme="minorHAnsi"/>
                          <w:sz w:val="21"/>
                          <w:szCs w:val="21"/>
                        </w:rPr>
                        <w:t xml:space="preserve"> </w:t>
                      </w:r>
                    </w:p>
                    <w:p w14:paraId="4548E27F" w14:textId="77777777" w:rsidR="00C3471C" w:rsidRPr="00D87C70" w:rsidRDefault="00C3471C" w:rsidP="00C3471C">
                      <w:pPr>
                        <w:rPr>
                          <w:rFonts w:asciiTheme="minorHAnsi" w:hAnsiTheme="minorHAnsi" w:cstheme="minorHAnsi"/>
                          <w:sz w:val="21"/>
                          <w:szCs w:val="21"/>
                        </w:rPr>
                      </w:pPr>
                      <w:r w:rsidRPr="00D87C70">
                        <w:rPr>
                          <w:rFonts w:asciiTheme="minorHAnsi" w:hAnsiTheme="minorHAnsi" w:cstheme="minorHAnsi"/>
                          <w:sz w:val="21"/>
                          <w:szCs w:val="21"/>
                        </w:rPr>
                        <w:t xml:space="preserve"> </w:t>
                      </w:r>
                    </w:p>
                    <w:p w14:paraId="1825ED98" w14:textId="77777777" w:rsidR="00C3471C" w:rsidRPr="00D87C70" w:rsidRDefault="00C3471C" w:rsidP="00C3471C">
                      <w:pPr>
                        <w:rPr>
                          <w:rFonts w:asciiTheme="minorHAnsi" w:hAnsiTheme="minorHAnsi" w:cstheme="minorHAnsi"/>
                          <w:sz w:val="21"/>
                          <w:szCs w:val="21"/>
                        </w:rPr>
                      </w:pPr>
                    </w:p>
                    <w:p w14:paraId="02189054" w14:textId="77777777" w:rsidR="00C3471C" w:rsidRPr="00D87C70" w:rsidRDefault="00C3471C" w:rsidP="00C3471C">
                      <w:pPr>
                        <w:rPr>
                          <w:sz w:val="22"/>
                          <w:szCs w:val="22"/>
                        </w:rPr>
                      </w:pPr>
                    </w:p>
                  </w:txbxContent>
                </v:textbox>
              </v:shape>
            </w:pict>
          </mc:Fallback>
        </mc:AlternateContent>
      </w:r>
    </w:p>
    <w:p w14:paraId="0535B624" w14:textId="1E96368F" w:rsidR="00C3471C" w:rsidRDefault="00C3471C">
      <w:pPr>
        <w:rPr>
          <w:rFonts w:asciiTheme="minorHAnsi" w:hAnsiTheme="minorHAnsi" w:cstheme="minorHAnsi"/>
          <w:sz w:val="22"/>
          <w:szCs w:val="22"/>
        </w:rPr>
        <w:sectPr w:rsidR="00C3471C" w:rsidSect="00C3471C">
          <w:pgSz w:w="16840" w:h="11900" w:orient="landscape"/>
          <w:pgMar w:top="1440" w:right="1440" w:bottom="1440" w:left="1440" w:header="708" w:footer="708" w:gutter="0"/>
          <w:cols w:space="708"/>
          <w:docGrid w:linePitch="360"/>
        </w:sectPr>
      </w:pPr>
    </w:p>
    <w:p w14:paraId="0AEE578B" w14:textId="3499C82E" w:rsidR="00C3471C" w:rsidRDefault="00C3471C">
      <w:pPr>
        <w:rPr>
          <w:rFonts w:asciiTheme="minorHAnsi" w:hAnsiTheme="minorHAnsi" w:cstheme="minorHAnsi"/>
          <w:sz w:val="22"/>
          <w:szCs w:val="22"/>
        </w:rPr>
      </w:pPr>
    </w:p>
    <w:tbl>
      <w:tblPr>
        <w:tblpPr w:leftFromText="180" w:rightFromText="180" w:vertAnchor="page" w:horzAnchor="margin" w:tblpXSpec="center" w:tblpY="2041"/>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830"/>
        <w:gridCol w:w="663"/>
        <w:gridCol w:w="896"/>
        <w:gridCol w:w="938"/>
        <w:gridCol w:w="630"/>
        <w:gridCol w:w="708"/>
        <w:gridCol w:w="630"/>
        <w:gridCol w:w="743"/>
        <w:gridCol w:w="832"/>
        <w:gridCol w:w="743"/>
        <w:gridCol w:w="709"/>
        <w:gridCol w:w="762"/>
      </w:tblGrid>
      <w:tr w:rsidR="00C3471C" w:rsidRPr="00D87C70" w14:paraId="4AD37846" w14:textId="77777777" w:rsidTr="00C3471C">
        <w:trPr>
          <w:trHeight w:val="410"/>
        </w:trPr>
        <w:tc>
          <w:tcPr>
            <w:tcW w:w="1150" w:type="dxa"/>
            <w:noWrap/>
            <w:hideMark/>
          </w:tcPr>
          <w:p w14:paraId="74A13002" w14:textId="77777777" w:rsidR="00C3471C" w:rsidRPr="00D87C70" w:rsidRDefault="00C3471C" w:rsidP="00C3471C">
            <w:pPr>
              <w:jc w:val="center"/>
              <w:rPr>
                <w:rFonts w:asciiTheme="minorHAnsi" w:hAnsiTheme="minorHAnsi" w:cstheme="minorHAnsi"/>
                <w:b/>
                <w:bCs/>
                <w:sz w:val="16"/>
                <w:szCs w:val="16"/>
              </w:rPr>
            </w:pPr>
          </w:p>
        </w:tc>
        <w:tc>
          <w:tcPr>
            <w:tcW w:w="830" w:type="dxa"/>
            <w:noWrap/>
            <w:vAlign w:val="center"/>
            <w:hideMark/>
          </w:tcPr>
          <w:p w14:paraId="66BBA5A0"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PF</w:t>
            </w:r>
          </w:p>
        </w:tc>
        <w:tc>
          <w:tcPr>
            <w:tcW w:w="663" w:type="dxa"/>
            <w:noWrap/>
            <w:vAlign w:val="center"/>
            <w:hideMark/>
          </w:tcPr>
          <w:p w14:paraId="47CDD05A"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RP</w:t>
            </w:r>
          </w:p>
        </w:tc>
        <w:tc>
          <w:tcPr>
            <w:tcW w:w="896" w:type="dxa"/>
            <w:noWrap/>
            <w:vAlign w:val="center"/>
            <w:hideMark/>
          </w:tcPr>
          <w:p w14:paraId="3DBEF5BF"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BP</w:t>
            </w:r>
          </w:p>
        </w:tc>
        <w:tc>
          <w:tcPr>
            <w:tcW w:w="938" w:type="dxa"/>
            <w:noWrap/>
            <w:vAlign w:val="center"/>
            <w:hideMark/>
          </w:tcPr>
          <w:p w14:paraId="61E66D30"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GH</w:t>
            </w:r>
          </w:p>
        </w:tc>
        <w:tc>
          <w:tcPr>
            <w:tcW w:w="630" w:type="dxa"/>
            <w:noWrap/>
            <w:vAlign w:val="center"/>
            <w:hideMark/>
          </w:tcPr>
          <w:p w14:paraId="5FF7AB3E"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PCS</w:t>
            </w:r>
          </w:p>
        </w:tc>
        <w:tc>
          <w:tcPr>
            <w:tcW w:w="708" w:type="dxa"/>
            <w:noWrap/>
            <w:vAlign w:val="center"/>
            <w:hideMark/>
          </w:tcPr>
          <w:p w14:paraId="3B715D70"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PCSI</w:t>
            </w:r>
          </w:p>
        </w:tc>
        <w:tc>
          <w:tcPr>
            <w:tcW w:w="630" w:type="dxa"/>
            <w:noWrap/>
            <w:vAlign w:val="center"/>
            <w:hideMark/>
          </w:tcPr>
          <w:p w14:paraId="071A6B75"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V</w:t>
            </w:r>
          </w:p>
        </w:tc>
        <w:tc>
          <w:tcPr>
            <w:tcW w:w="743" w:type="dxa"/>
            <w:noWrap/>
            <w:vAlign w:val="center"/>
            <w:hideMark/>
          </w:tcPr>
          <w:p w14:paraId="1B990BD9"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SF</w:t>
            </w:r>
          </w:p>
        </w:tc>
        <w:tc>
          <w:tcPr>
            <w:tcW w:w="832" w:type="dxa"/>
            <w:noWrap/>
            <w:vAlign w:val="center"/>
            <w:hideMark/>
          </w:tcPr>
          <w:p w14:paraId="59683AFA"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RE</w:t>
            </w:r>
          </w:p>
        </w:tc>
        <w:tc>
          <w:tcPr>
            <w:tcW w:w="743" w:type="dxa"/>
            <w:noWrap/>
            <w:vAlign w:val="center"/>
            <w:hideMark/>
          </w:tcPr>
          <w:p w14:paraId="0EAB7D0A"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MH</w:t>
            </w:r>
          </w:p>
        </w:tc>
        <w:tc>
          <w:tcPr>
            <w:tcW w:w="709" w:type="dxa"/>
            <w:noWrap/>
            <w:vAlign w:val="center"/>
            <w:hideMark/>
          </w:tcPr>
          <w:p w14:paraId="63E8918B"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MCS</w:t>
            </w:r>
          </w:p>
        </w:tc>
        <w:tc>
          <w:tcPr>
            <w:tcW w:w="762" w:type="dxa"/>
            <w:noWrap/>
            <w:vAlign w:val="center"/>
            <w:hideMark/>
          </w:tcPr>
          <w:p w14:paraId="6C246214"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MCSI</w:t>
            </w:r>
          </w:p>
        </w:tc>
      </w:tr>
      <w:tr w:rsidR="00C3471C" w:rsidRPr="00D87C70" w14:paraId="0CCAC831" w14:textId="77777777" w:rsidTr="00C3471C">
        <w:trPr>
          <w:trHeight w:val="345"/>
        </w:trPr>
        <w:tc>
          <w:tcPr>
            <w:tcW w:w="1150" w:type="dxa"/>
            <w:noWrap/>
            <w:hideMark/>
          </w:tcPr>
          <w:p w14:paraId="2DB9FB8F" w14:textId="77777777" w:rsidR="00C3471C" w:rsidRPr="00D87C70" w:rsidRDefault="00C3471C" w:rsidP="00C3471C">
            <w:pPr>
              <w:rPr>
                <w:rFonts w:asciiTheme="minorHAnsi" w:hAnsiTheme="minorHAnsi" w:cstheme="minorHAnsi"/>
                <w:sz w:val="16"/>
                <w:szCs w:val="16"/>
                <w:lang w:val="en-GB"/>
              </w:rPr>
            </w:pPr>
            <w:r w:rsidRPr="00D87C70">
              <w:rPr>
                <w:rFonts w:asciiTheme="minorHAnsi" w:hAnsiTheme="minorHAnsi" w:cstheme="minorHAnsi"/>
                <w:sz w:val="16"/>
                <w:szCs w:val="16"/>
                <w:lang w:val="en-GB"/>
              </w:rPr>
              <w:t>Pooled Mean</w:t>
            </w:r>
          </w:p>
        </w:tc>
        <w:tc>
          <w:tcPr>
            <w:tcW w:w="830" w:type="dxa"/>
            <w:noWrap/>
            <w:vAlign w:val="center"/>
            <w:hideMark/>
          </w:tcPr>
          <w:p w14:paraId="52F46687"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67.84</w:t>
            </w:r>
          </w:p>
        </w:tc>
        <w:tc>
          <w:tcPr>
            <w:tcW w:w="663" w:type="dxa"/>
            <w:noWrap/>
            <w:vAlign w:val="center"/>
            <w:hideMark/>
          </w:tcPr>
          <w:p w14:paraId="050E311F"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45.99</w:t>
            </w:r>
          </w:p>
        </w:tc>
        <w:tc>
          <w:tcPr>
            <w:tcW w:w="896" w:type="dxa"/>
            <w:noWrap/>
            <w:vAlign w:val="center"/>
            <w:hideMark/>
          </w:tcPr>
          <w:p w14:paraId="0C7F3134"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64.19</w:t>
            </w:r>
          </w:p>
        </w:tc>
        <w:tc>
          <w:tcPr>
            <w:tcW w:w="938" w:type="dxa"/>
            <w:noWrap/>
            <w:vAlign w:val="center"/>
            <w:hideMark/>
          </w:tcPr>
          <w:p w14:paraId="068F618D"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53.59</w:t>
            </w:r>
          </w:p>
        </w:tc>
        <w:tc>
          <w:tcPr>
            <w:tcW w:w="630" w:type="dxa"/>
            <w:noWrap/>
            <w:vAlign w:val="center"/>
            <w:hideMark/>
          </w:tcPr>
          <w:p w14:paraId="459E008A"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48.32</w:t>
            </w:r>
          </w:p>
        </w:tc>
        <w:tc>
          <w:tcPr>
            <w:tcW w:w="708" w:type="dxa"/>
            <w:noWrap/>
            <w:vAlign w:val="center"/>
            <w:hideMark/>
          </w:tcPr>
          <w:p w14:paraId="59878F50"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45.91</w:t>
            </w:r>
          </w:p>
        </w:tc>
        <w:tc>
          <w:tcPr>
            <w:tcW w:w="630" w:type="dxa"/>
            <w:noWrap/>
            <w:vAlign w:val="center"/>
            <w:hideMark/>
          </w:tcPr>
          <w:p w14:paraId="4091E075"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42.01</w:t>
            </w:r>
          </w:p>
        </w:tc>
        <w:tc>
          <w:tcPr>
            <w:tcW w:w="743" w:type="dxa"/>
            <w:noWrap/>
            <w:vAlign w:val="center"/>
            <w:hideMark/>
          </w:tcPr>
          <w:p w14:paraId="375CADAA"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55.66</w:t>
            </w:r>
          </w:p>
        </w:tc>
        <w:tc>
          <w:tcPr>
            <w:tcW w:w="832" w:type="dxa"/>
            <w:noWrap/>
            <w:vAlign w:val="center"/>
            <w:hideMark/>
          </w:tcPr>
          <w:p w14:paraId="797F1F55"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55.22</w:t>
            </w:r>
          </w:p>
        </w:tc>
        <w:tc>
          <w:tcPr>
            <w:tcW w:w="743" w:type="dxa"/>
            <w:noWrap/>
            <w:vAlign w:val="center"/>
            <w:hideMark/>
          </w:tcPr>
          <w:p w14:paraId="1CE1F226"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58.71</w:t>
            </w:r>
          </w:p>
        </w:tc>
        <w:tc>
          <w:tcPr>
            <w:tcW w:w="709" w:type="dxa"/>
            <w:noWrap/>
            <w:vAlign w:val="center"/>
            <w:hideMark/>
          </w:tcPr>
          <w:p w14:paraId="23134F6F"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45.47</w:t>
            </w:r>
          </w:p>
        </w:tc>
        <w:tc>
          <w:tcPr>
            <w:tcW w:w="762" w:type="dxa"/>
            <w:noWrap/>
            <w:vAlign w:val="center"/>
            <w:hideMark/>
          </w:tcPr>
          <w:p w14:paraId="36DB0E92"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42.98</w:t>
            </w:r>
          </w:p>
        </w:tc>
      </w:tr>
      <w:tr w:rsidR="00C3471C" w:rsidRPr="00D87C70" w14:paraId="757E8AAF" w14:textId="77777777" w:rsidTr="00C3471C">
        <w:trPr>
          <w:trHeight w:val="345"/>
        </w:trPr>
        <w:tc>
          <w:tcPr>
            <w:tcW w:w="1150" w:type="dxa"/>
            <w:noWrap/>
            <w:hideMark/>
          </w:tcPr>
          <w:p w14:paraId="5A6EA869" w14:textId="77777777" w:rsidR="00C3471C" w:rsidRPr="00D87C70" w:rsidRDefault="00C3471C" w:rsidP="00C3471C">
            <w:pPr>
              <w:rPr>
                <w:rFonts w:asciiTheme="minorHAnsi" w:hAnsiTheme="minorHAnsi" w:cstheme="minorHAnsi"/>
                <w:sz w:val="16"/>
                <w:szCs w:val="16"/>
                <w:lang w:val="en-GB"/>
              </w:rPr>
            </w:pPr>
            <w:r w:rsidRPr="00D87C70">
              <w:rPr>
                <w:rFonts w:asciiTheme="minorHAnsi" w:hAnsiTheme="minorHAnsi" w:cstheme="minorHAnsi"/>
                <w:sz w:val="16"/>
                <w:szCs w:val="16"/>
                <w:lang w:val="en-GB"/>
              </w:rPr>
              <w:t>95% CI</w:t>
            </w:r>
          </w:p>
        </w:tc>
        <w:tc>
          <w:tcPr>
            <w:tcW w:w="830" w:type="dxa"/>
            <w:noWrap/>
            <w:vAlign w:val="center"/>
            <w:hideMark/>
          </w:tcPr>
          <w:p w14:paraId="623FAF37"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59.26-76.42</w:t>
            </w:r>
          </w:p>
        </w:tc>
        <w:tc>
          <w:tcPr>
            <w:tcW w:w="663" w:type="dxa"/>
            <w:noWrap/>
            <w:vAlign w:val="center"/>
            <w:hideMark/>
          </w:tcPr>
          <w:p w14:paraId="4031C079"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40.80-51.17</w:t>
            </w:r>
          </w:p>
        </w:tc>
        <w:tc>
          <w:tcPr>
            <w:tcW w:w="896" w:type="dxa"/>
            <w:noWrap/>
            <w:vAlign w:val="center"/>
            <w:hideMark/>
          </w:tcPr>
          <w:p w14:paraId="4FB1C696"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56.87-71.50</w:t>
            </w:r>
          </w:p>
        </w:tc>
        <w:tc>
          <w:tcPr>
            <w:tcW w:w="938" w:type="dxa"/>
            <w:noWrap/>
            <w:vAlign w:val="center"/>
            <w:hideMark/>
          </w:tcPr>
          <w:p w14:paraId="721C4028"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48.12-59.05</w:t>
            </w:r>
          </w:p>
        </w:tc>
        <w:tc>
          <w:tcPr>
            <w:tcW w:w="630" w:type="dxa"/>
            <w:noWrap/>
            <w:vAlign w:val="center"/>
            <w:hideMark/>
          </w:tcPr>
          <w:p w14:paraId="40D62C4D"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44.45-52.20</w:t>
            </w:r>
          </w:p>
        </w:tc>
        <w:tc>
          <w:tcPr>
            <w:tcW w:w="708" w:type="dxa"/>
            <w:noWrap/>
            <w:vAlign w:val="center"/>
            <w:hideMark/>
          </w:tcPr>
          <w:p w14:paraId="736E63DB"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43.01-48.81</w:t>
            </w:r>
          </w:p>
        </w:tc>
        <w:tc>
          <w:tcPr>
            <w:tcW w:w="630" w:type="dxa"/>
            <w:noWrap/>
            <w:vAlign w:val="center"/>
            <w:hideMark/>
          </w:tcPr>
          <w:p w14:paraId="6CF9B940"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37.22-46.79</w:t>
            </w:r>
          </w:p>
        </w:tc>
        <w:tc>
          <w:tcPr>
            <w:tcW w:w="743" w:type="dxa"/>
            <w:noWrap/>
            <w:vAlign w:val="center"/>
            <w:hideMark/>
          </w:tcPr>
          <w:p w14:paraId="4344AD48"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46.56-64.75</w:t>
            </w:r>
          </w:p>
        </w:tc>
        <w:tc>
          <w:tcPr>
            <w:tcW w:w="832" w:type="dxa"/>
            <w:noWrap/>
            <w:vAlign w:val="center"/>
            <w:hideMark/>
          </w:tcPr>
          <w:p w14:paraId="3CB885B0"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48.79-61.66</w:t>
            </w:r>
          </w:p>
        </w:tc>
        <w:tc>
          <w:tcPr>
            <w:tcW w:w="743" w:type="dxa"/>
            <w:noWrap/>
            <w:vAlign w:val="center"/>
            <w:hideMark/>
          </w:tcPr>
          <w:p w14:paraId="0DED854F"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52.14-65.27</w:t>
            </w:r>
          </w:p>
        </w:tc>
        <w:tc>
          <w:tcPr>
            <w:tcW w:w="709" w:type="dxa"/>
            <w:noWrap/>
            <w:vAlign w:val="center"/>
            <w:hideMark/>
          </w:tcPr>
          <w:p w14:paraId="6C1FEF67"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39.97-50.97</w:t>
            </w:r>
          </w:p>
        </w:tc>
        <w:tc>
          <w:tcPr>
            <w:tcW w:w="762" w:type="dxa"/>
            <w:noWrap/>
            <w:vAlign w:val="center"/>
            <w:hideMark/>
          </w:tcPr>
          <w:p w14:paraId="20303C1B"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39.02-46.95</w:t>
            </w:r>
          </w:p>
        </w:tc>
      </w:tr>
      <w:tr w:rsidR="00C3471C" w:rsidRPr="00D87C70" w14:paraId="5866ADD8" w14:textId="77777777" w:rsidTr="00C3471C">
        <w:trPr>
          <w:trHeight w:val="410"/>
        </w:trPr>
        <w:tc>
          <w:tcPr>
            <w:tcW w:w="1150" w:type="dxa"/>
            <w:noWrap/>
            <w:hideMark/>
          </w:tcPr>
          <w:p w14:paraId="129B423B" w14:textId="77777777" w:rsidR="00C3471C" w:rsidRPr="00D87C70" w:rsidRDefault="00C3471C" w:rsidP="00C3471C">
            <w:pPr>
              <w:rPr>
                <w:rFonts w:asciiTheme="minorHAnsi" w:hAnsiTheme="minorHAnsi" w:cstheme="minorHAnsi"/>
                <w:sz w:val="16"/>
                <w:szCs w:val="16"/>
                <w:lang w:val="en-GB"/>
              </w:rPr>
            </w:pPr>
            <w:r w:rsidRPr="00D87C70">
              <w:rPr>
                <w:rFonts w:asciiTheme="minorHAnsi" w:hAnsiTheme="minorHAnsi" w:cstheme="minorHAnsi"/>
                <w:sz w:val="16"/>
                <w:szCs w:val="16"/>
                <w:lang w:val="en-GB"/>
              </w:rPr>
              <w:t>Heterogeneity I</w:t>
            </w:r>
            <w:r w:rsidRPr="00D87C70">
              <w:rPr>
                <w:rFonts w:asciiTheme="minorHAnsi" w:hAnsiTheme="minorHAnsi" w:cstheme="minorHAnsi"/>
                <w:sz w:val="16"/>
                <w:szCs w:val="16"/>
                <w:vertAlign w:val="superscript"/>
                <w:lang w:val="en-GB"/>
              </w:rPr>
              <w:t>2</w:t>
            </w:r>
            <w:r w:rsidRPr="00D87C70">
              <w:rPr>
                <w:rFonts w:asciiTheme="minorHAnsi" w:hAnsiTheme="minorHAnsi" w:cstheme="minorHAnsi"/>
                <w:sz w:val="16"/>
                <w:szCs w:val="16"/>
                <w:lang w:val="en-GB"/>
              </w:rPr>
              <w:t xml:space="preserve"> %</w:t>
            </w:r>
          </w:p>
        </w:tc>
        <w:tc>
          <w:tcPr>
            <w:tcW w:w="830" w:type="dxa"/>
            <w:noWrap/>
            <w:vAlign w:val="center"/>
            <w:hideMark/>
          </w:tcPr>
          <w:p w14:paraId="69487F36"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99.58</w:t>
            </w:r>
          </w:p>
        </w:tc>
        <w:tc>
          <w:tcPr>
            <w:tcW w:w="663" w:type="dxa"/>
            <w:noWrap/>
            <w:vAlign w:val="center"/>
            <w:hideMark/>
          </w:tcPr>
          <w:p w14:paraId="1D453A26"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95.76</w:t>
            </w:r>
          </w:p>
        </w:tc>
        <w:tc>
          <w:tcPr>
            <w:tcW w:w="896" w:type="dxa"/>
            <w:noWrap/>
            <w:vAlign w:val="center"/>
            <w:hideMark/>
          </w:tcPr>
          <w:p w14:paraId="03D47D21"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98.87</w:t>
            </w:r>
          </w:p>
        </w:tc>
        <w:tc>
          <w:tcPr>
            <w:tcW w:w="938" w:type="dxa"/>
            <w:noWrap/>
            <w:vAlign w:val="center"/>
            <w:hideMark/>
          </w:tcPr>
          <w:p w14:paraId="09D10CBF"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98.19</w:t>
            </w:r>
          </w:p>
        </w:tc>
        <w:tc>
          <w:tcPr>
            <w:tcW w:w="630" w:type="dxa"/>
            <w:noWrap/>
            <w:vAlign w:val="center"/>
            <w:hideMark/>
          </w:tcPr>
          <w:p w14:paraId="33E29FE1"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99.10</w:t>
            </w:r>
          </w:p>
        </w:tc>
        <w:tc>
          <w:tcPr>
            <w:tcW w:w="708" w:type="dxa"/>
            <w:noWrap/>
            <w:vAlign w:val="center"/>
            <w:hideMark/>
          </w:tcPr>
          <w:p w14:paraId="181C3FD3"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98.89</w:t>
            </w:r>
          </w:p>
        </w:tc>
        <w:tc>
          <w:tcPr>
            <w:tcW w:w="630" w:type="dxa"/>
            <w:noWrap/>
            <w:vAlign w:val="center"/>
            <w:hideMark/>
          </w:tcPr>
          <w:p w14:paraId="0EC94744"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98.15</w:t>
            </w:r>
          </w:p>
        </w:tc>
        <w:tc>
          <w:tcPr>
            <w:tcW w:w="743" w:type="dxa"/>
            <w:noWrap/>
            <w:vAlign w:val="center"/>
            <w:hideMark/>
          </w:tcPr>
          <w:p w14:paraId="5ABFA55D"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99.15</w:t>
            </w:r>
          </w:p>
        </w:tc>
        <w:tc>
          <w:tcPr>
            <w:tcW w:w="832" w:type="dxa"/>
            <w:noWrap/>
            <w:vAlign w:val="center"/>
            <w:hideMark/>
          </w:tcPr>
          <w:p w14:paraId="0537BA54"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97.41</w:t>
            </w:r>
          </w:p>
        </w:tc>
        <w:tc>
          <w:tcPr>
            <w:tcW w:w="743" w:type="dxa"/>
            <w:noWrap/>
            <w:vAlign w:val="center"/>
            <w:hideMark/>
          </w:tcPr>
          <w:p w14:paraId="45F3DE50"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98.83</w:t>
            </w:r>
          </w:p>
        </w:tc>
        <w:tc>
          <w:tcPr>
            <w:tcW w:w="709" w:type="dxa"/>
            <w:noWrap/>
            <w:vAlign w:val="center"/>
            <w:hideMark/>
          </w:tcPr>
          <w:p w14:paraId="37A48CF0"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99.43</w:t>
            </w:r>
          </w:p>
        </w:tc>
        <w:tc>
          <w:tcPr>
            <w:tcW w:w="762" w:type="dxa"/>
            <w:noWrap/>
            <w:vAlign w:val="center"/>
            <w:hideMark/>
          </w:tcPr>
          <w:p w14:paraId="3EBF9FEA"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99.11</w:t>
            </w:r>
          </w:p>
        </w:tc>
      </w:tr>
      <w:tr w:rsidR="00C3471C" w:rsidRPr="00D87C70" w14:paraId="7EB34140" w14:textId="77777777" w:rsidTr="00C3471C">
        <w:trPr>
          <w:trHeight w:val="345"/>
        </w:trPr>
        <w:tc>
          <w:tcPr>
            <w:tcW w:w="10234" w:type="dxa"/>
            <w:gridSpan w:val="13"/>
            <w:noWrap/>
            <w:vAlign w:val="center"/>
            <w:hideMark/>
          </w:tcPr>
          <w:p w14:paraId="76282F80" w14:textId="77777777" w:rsidR="00C3471C" w:rsidRPr="00D87C70" w:rsidRDefault="00C3471C" w:rsidP="00C3471C">
            <w:pP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Correlators</w:t>
            </w:r>
          </w:p>
        </w:tc>
      </w:tr>
      <w:tr w:rsidR="00C3471C" w:rsidRPr="00D87C70" w14:paraId="367CADE1" w14:textId="77777777" w:rsidTr="00C3471C">
        <w:trPr>
          <w:trHeight w:val="345"/>
        </w:trPr>
        <w:tc>
          <w:tcPr>
            <w:tcW w:w="1150" w:type="dxa"/>
            <w:noWrap/>
            <w:hideMark/>
          </w:tcPr>
          <w:p w14:paraId="3DDB28EA" w14:textId="77777777" w:rsidR="00C3471C" w:rsidRPr="00D87C70" w:rsidRDefault="00C3471C" w:rsidP="00C3471C">
            <w:pPr>
              <w:rPr>
                <w:rFonts w:asciiTheme="minorHAnsi" w:hAnsiTheme="minorHAnsi" w:cstheme="minorHAnsi"/>
                <w:sz w:val="16"/>
                <w:szCs w:val="16"/>
                <w:lang w:val="en-GB"/>
              </w:rPr>
            </w:pPr>
            <w:r w:rsidRPr="00D87C70">
              <w:rPr>
                <w:rFonts w:asciiTheme="minorHAnsi" w:hAnsiTheme="minorHAnsi" w:cstheme="minorHAnsi"/>
                <w:sz w:val="16"/>
                <w:szCs w:val="16"/>
                <w:lang w:val="en-GB"/>
              </w:rPr>
              <w:t>Sample Size</w:t>
            </w:r>
          </w:p>
        </w:tc>
        <w:tc>
          <w:tcPr>
            <w:tcW w:w="830" w:type="dxa"/>
            <w:noWrap/>
            <w:vAlign w:val="center"/>
            <w:hideMark/>
          </w:tcPr>
          <w:p w14:paraId="1BBD6BCE"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-0.217</w:t>
            </w:r>
          </w:p>
        </w:tc>
        <w:tc>
          <w:tcPr>
            <w:tcW w:w="663" w:type="dxa"/>
            <w:noWrap/>
            <w:vAlign w:val="center"/>
            <w:hideMark/>
          </w:tcPr>
          <w:p w14:paraId="4CDD8CA9"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-0.566</w:t>
            </w:r>
          </w:p>
        </w:tc>
        <w:tc>
          <w:tcPr>
            <w:tcW w:w="896" w:type="dxa"/>
            <w:noWrap/>
            <w:vAlign w:val="center"/>
            <w:hideMark/>
          </w:tcPr>
          <w:p w14:paraId="6A6A0C87"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-0.154</w:t>
            </w:r>
          </w:p>
        </w:tc>
        <w:tc>
          <w:tcPr>
            <w:tcW w:w="938" w:type="dxa"/>
            <w:noWrap/>
            <w:vAlign w:val="center"/>
            <w:hideMark/>
          </w:tcPr>
          <w:p w14:paraId="016F8EC8"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0.091</w:t>
            </w:r>
          </w:p>
        </w:tc>
        <w:tc>
          <w:tcPr>
            <w:tcW w:w="630" w:type="dxa"/>
            <w:noWrap/>
            <w:vAlign w:val="center"/>
            <w:hideMark/>
          </w:tcPr>
          <w:p w14:paraId="2FC54C2C"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-0.310</w:t>
            </w:r>
          </w:p>
        </w:tc>
        <w:tc>
          <w:tcPr>
            <w:tcW w:w="708" w:type="dxa"/>
            <w:noWrap/>
            <w:vAlign w:val="center"/>
            <w:hideMark/>
          </w:tcPr>
          <w:p w14:paraId="3F0812B2"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0.132</w:t>
            </w:r>
          </w:p>
        </w:tc>
        <w:tc>
          <w:tcPr>
            <w:tcW w:w="630" w:type="dxa"/>
            <w:noWrap/>
            <w:vAlign w:val="center"/>
            <w:hideMark/>
          </w:tcPr>
          <w:p w14:paraId="33C20C6C"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-0.434</w:t>
            </w:r>
          </w:p>
        </w:tc>
        <w:tc>
          <w:tcPr>
            <w:tcW w:w="743" w:type="dxa"/>
            <w:noWrap/>
            <w:vAlign w:val="center"/>
            <w:hideMark/>
          </w:tcPr>
          <w:p w14:paraId="36634D9F"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-0.273</w:t>
            </w:r>
          </w:p>
        </w:tc>
        <w:tc>
          <w:tcPr>
            <w:tcW w:w="832" w:type="dxa"/>
            <w:noWrap/>
            <w:vAlign w:val="center"/>
            <w:hideMark/>
          </w:tcPr>
          <w:p w14:paraId="1AA5A40E"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-0.119</w:t>
            </w:r>
          </w:p>
        </w:tc>
        <w:tc>
          <w:tcPr>
            <w:tcW w:w="743" w:type="dxa"/>
            <w:noWrap/>
            <w:vAlign w:val="center"/>
            <w:hideMark/>
          </w:tcPr>
          <w:p w14:paraId="5F937803"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1.000**</w:t>
            </w:r>
          </w:p>
        </w:tc>
        <w:tc>
          <w:tcPr>
            <w:tcW w:w="709" w:type="dxa"/>
            <w:noWrap/>
            <w:vAlign w:val="center"/>
            <w:hideMark/>
          </w:tcPr>
          <w:p w14:paraId="376FFD82"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-0.600</w:t>
            </w:r>
          </w:p>
        </w:tc>
        <w:tc>
          <w:tcPr>
            <w:tcW w:w="762" w:type="dxa"/>
            <w:noWrap/>
            <w:vAlign w:val="center"/>
            <w:hideMark/>
          </w:tcPr>
          <w:p w14:paraId="5E5D25B6"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-0.288</w:t>
            </w:r>
          </w:p>
        </w:tc>
      </w:tr>
      <w:tr w:rsidR="00C3471C" w:rsidRPr="00D87C70" w14:paraId="68D4FAC8" w14:textId="77777777" w:rsidTr="00C3471C">
        <w:trPr>
          <w:trHeight w:val="345"/>
        </w:trPr>
        <w:tc>
          <w:tcPr>
            <w:tcW w:w="1150" w:type="dxa"/>
            <w:noWrap/>
            <w:hideMark/>
          </w:tcPr>
          <w:p w14:paraId="682766C1" w14:textId="77777777" w:rsidR="00C3471C" w:rsidRPr="00D87C70" w:rsidRDefault="00C3471C" w:rsidP="00C3471C">
            <w:pPr>
              <w:rPr>
                <w:rFonts w:asciiTheme="minorHAnsi" w:hAnsiTheme="minorHAnsi" w:cstheme="minorHAnsi"/>
                <w:sz w:val="16"/>
                <w:szCs w:val="16"/>
                <w:lang w:val="en-GB"/>
              </w:rPr>
            </w:pPr>
            <w:r w:rsidRPr="00D87C70">
              <w:rPr>
                <w:rFonts w:asciiTheme="minorHAnsi" w:hAnsiTheme="minorHAnsi" w:cstheme="minorHAnsi"/>
                <w:sz w:val="16"/>
                <w:szCs w:val="16"/>
                <w:lang w:val="en-GB"/>
              </w:rPr>
              <w:t>Mean Age</w:t>
            </w:r>
          </w:p>
        </w:tc>
        <w:tc>
          <w:tcPr>
            <w:tcW w:w="830" w:type="dxa"/>
            <w:noWrap/>
            <w:vAlign w:val="center"/>
            <w:hideMark/>
          </w:tcPr>
          <w:p w14:paraId="4A9DE808"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0.608*</w:t>
            </w:r>
          </w:p>
        </w:tc>
        <w:tc>
          <w:tcPr>
            <w:tcW w:w="663" w:type="dxa"/>
            <w:noWrap/>
            <w:vAlign w:val="center"/>
            <w:hideMark/>
          </w:tcPr>
          <w:p w14:paraId="26DB66A8"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0.643*</w:t>
            </w:r>
          </w:p>
        </w:tc>
        <w:tc>
          <w:tcPr>
            <w:tcW w:w="896" w:type="dxa"/>
            <w:noWrap/>
            <w:vAlign w:val="center"/>
            <w:hideMark/>
          </w:tcPr>
          <w:p w14:paraId="49FDF626"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0.671*</w:t>
            </w:r>
          </w:p>
        </w:tc>
        <w:tc>
          <w:tcPr>
            <w:tcW w:w="938" w:type="dxa"/>
            <w:noWrap/>
            <w:vAlign w:val="center"/>
            <w:hideMark/>
          </w:tcPr>
          <w:p w14:paraId="2ED8F5B5"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0.245</w:t>
            </w:r>
          </w:p>
        </w:tc>
        <w:tc>
          <w:tcPr>
            <w:tcW w:w="630" w:type="dxa"/>
            <w:noWrap/>
            <w:vAlign w:val="center"/>
            <w:hideMark/>
          </w:tcPr>
          <w:p w14:paraId="5456FBCA"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-0.168</w:t>
            </w:r>
          </w:p>
        </w:tc>
        <w:tc>
          <w:tcPr>
            <w:tcW w:w="708" w:type="dxa"/>
            <w:noWrap/>
            <w:vAlign w:val="center"/>
            <w:hideMark/>
          </w:tcPr>
          <w:p w14:paraId="280668D3"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0.195</w:t>
            </w:r>
          </w:p>
        </w:tc>
        <w:tc>
          <w:tcPr>
            <w:tcW w:w="630" w:type="dxa"/>
            <w:noWrap/>
            <w:vAlign w:val="center"/>
            <w:hideMark/>
          </w:tcPr>
          <w:p w14:paraId="18F02479"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0.392</w:t>
            </w:r>
          </w:p>
        </w:tc>
        <w:tc>
          <w:tcPr>
            <w:tcW w:w="743" w:type="dxa"/>
            <w:noWrap/>
            <w:vAlign w:val="center"/>
            <w:hideMark/>
          </w:tcPr>
          <w:p w14:paraId="4FB3E3D0"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0.811**</w:t>
            </w:r>
          </w:p>
        </w:tc>
        <w:tc>
          <w:tcPr>
            <w:tcW w:w="832" w:type="dxa"/>
            <w:noWrap/>
            <w:vAlign w:val="center"/>
            <w:hideMark/>
          </w:tcPr>
          <w:p w14:paraId="433782B2"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0.706*</w:t>
            </w:r>
          </w:p>
        </w:tc>
        <w:tc>
          <w:tcPr>
            <w:tcW w:w="743" w:type="dxa"/>
            <w:noWrap/>
            <w:vAlign w:val="center"/>
            <w:hideMark/>
          </w:tcPr>
          <w:p w14:paraId="439DC23A"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-0.497</w:t>
            </w:r>
          </w:p>
        </w:tc>
        <w:tc>
          <w:tcPr>
            <w:tcW w:w="709" w:type="dxa"/>
            <w:noWrap/>
            <w:vAlign w:val="center"/>
            <w:hideMark/>
          </w:tcPr>
          <w:p w14:paraId="16310390"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-0.119</w:t>
            </w:r>
          </w:p>
        </w:tc>
        <w:tc>
          <w:tcPr>
            <w:tcW w:w="762" w:type="dxa"/>
            <w:noWrap/>
            <w:vAlign w:val="center"/>
            <w:hideMark/>
          </w:tcPr>
          <w:p w14:paraId="716272A4"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0.436</w:t>
            </w:r>
          </w:p>
        </w:tc>
      </w:tr>
      <w:tr w:rsidR="00C3471C" w:rsidRPr="00D87C70" w14:paraId="5726F99E" w14:textId="77777777" w:rsidTr="00C3471C">
        <w:trPr>
          <w:trHeight w:val="345"/>
        </w:trPr>
        <w:tc>
          <w:tcPr>
            <w:tcW w:w="1150" w:type="dxa"/>
            <w:noWrap/>
            <w:hideMark/>
          </w:tcPr>
          <w:p w14:paraId="4DA5B893" w14:textId="77777777" w:rsidR="00C3471C" w:rsidRPr="00D87C70" w:rsidRDefault="00C3471C" w:rsidP="00C3471C">
            <w:pPr>
              <w:rPr>
                <w:rFonts w:asciiTheme="minorHAnsi" w:hAnsiTheme="minorHAnsi" w:cstheme="minorHAnsi"/>
                <w:sz w:val="16"/>
                <w:szCs w:val="16"/>
                <w:lang w:val="en-GB"/>
              </w:rPr>
            </w:pPr>
            <w:r w:rsidRPr="00D87C70">
              <w:rPr>
                <w:rFonts w:asciiTheme="minorHAnsi" w:hAnsiTheme="minorHAnsi" w:cstheme="minorHAnsi"/>
                <w:sz w:val="16"/>
                <w:szCs w:val="16"/>
                <w:lang w:val="en-GB"/>
              </w:rPr>
              <w:t>% Female</w:t>
            </w:r>
          </w:p>
        </w:tc>
        <w:tc>
          <w:tcPr>
            <w:tcW w:w="830" w:type="dxa"/>
            <w:noWrap/>
            <w:vAlign w:val="center"/>
            <w:hideMark/>
          </w:tcPr>
          <w:p w14:paraId="69A6CB26"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-0.448</w:t>
            </w:r>
          </w:p>
        </w:tc>
        <w:tc>
          <w:tcPr>
            <w:tcW w:w="663" w:type="dxa"/>
            <w:noWrap/>
            <w:vAlign w:val="center"/>
            <w:hideMark/>
          </w:tcPr>
          <w:p w14:paraId="3ECC5249"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0.021</w:t>
            </w:r>
          </w:p>
        </w:tc>
        <w:tc>
          <w:tcPr>
            <w:tcW w:w="896" w:type="dxa"/>
            <w:noWrap/>
            <w:vAlign w:val="center"/>
            <w:hideMark/>
          </w:tcPr>
          <w:p w14:paraId="3F7DA06C"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-0.203</w:t>
            </w:r>
          </w:p>
        </w:tc>
        <w:tc>
          <w:tcPr>
            <w:tcW w:w="938" w:type="dxa"/>
            <w:noWrap/>
            <w:vAlign w:val="center"/>
            <w:hideMark/>
          </w:tcPr>
          <w:p w14:paraId="51802A46"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-0.503</w:t>
            </w:r>
          </w:p>
        </w:tc>
        <w:tc>
          <w:tcPr>
            <w:tcW w:w="630" w:type="dxa"/>
            <w:noWrap/>
            <w:vAlign w:val="center"/>
            <w:hideMark/>
          </w:tcPr>
          <w:p w14:paraId="3CE28D81"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-0.466</w:t>
            </w:r>
          </w:p>
        </w:tc>
        <w:tc>
          <w:tcPr>
            <w:tcW w:w="708" w:type="dxa"/>
            <w:noWrap/>
            <w:vAlign w:val="center"/>
            <w:hideMark/>
          </w:tcPr>
          <w:p w14:paraId="5A5B720B"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-0.327</w:t>
            </w:r>
          </w:p>
        </w:tc>
        <w:tc>
          <w:tcPr>
            <w:tcW w:w="630" w:type="dxa"/>
            <w:noWrap/>
            <w:vAlign w:val="center"/>
            <w:hideMark/>
          </w:tcPr>
          <w:p w14:paraId="0132E438"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-0.238</w:t>
            </w:r>
          </w:p>
        </w:tc>
        <w:tc>
          <w:tcPr>
            <w:tcW w:w="743" w:type="dxa"/>
            <w:noWrap/>
            <w:vAlign w:val="center"/>
            <w:hideMark/>
          </w:tcPr>
          <w:p w14:paraId="1869F21E"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-0.203</w:t>
            </w:r>
          </w:p>
        </w:tc>
        <w:tc>
          <w:tcPr>
            <w:tcW w:w="832" w:type="dxa"/>
            <w:noWrap/>
            <w:vAlign w:val="center"/>
            <w:hideMark/>
          </w:tcPr>
          <w:p w14:paraId="337A1E1A"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-0.385</w:t>
            </w:r>
          </w:p>
        </w:tc>
        <w:tc>
          <w:tcPr>
            <w:tcW w:w="743" w:type="dxa"/>
            <w:noWrap/>
            <w:vAlign w:val="center"/>
            <w:hideMark/>
          </w:tcPr>
          <w:p w14:paraId="6EE18912"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0.028</w:t>
            </w:r>
          </w:p>
        </w:tc>
        <w:tc>
          <w:tcPr>
            <w:tcW w:w="709" w:type="dxa"/>
            <w:noWrap/>
            <w:vAlign w:val="center"/>
            <w:hideMark/>
          </w:tcPr>
          <w:p w14:paraId="5D5473E2"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-0.285</w:t>
            </w:r>
          </w:p>
        </w:tc>
        <w:tc>
          <w:tcPr>
            <w:tcW w:w="762" w:type="dxa"/>
            <w:noWrap/>
            <w:vAlign w:val="center"/>
            <w:hideMark/>
          </w:tcPr>
          <w:p w14:paraId="0BEE7C66"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-0.395</w:t>
            </w:r>
          </w:p>
        </w:tc>
      </w:tr>
      <w:tr w:rsidR="00C3471C" w:rsidRPr="00D87C70" w14:paraId="798B41FF" w14:textId="77777777" w:rsidTr="00C3471C">
        <w:trPr>
          <w:trHeight w:val="345"/>
        </w:trPr>
        <w:tc>
          <w:tcPr>
            <w:tcW w:w="1150" w:type="dxa"/>
            <w:noWrap/>
            <w:hideMark/>
          </w:tcPr>
          <w:p w14:paraId="0D4314D1" w14:textId="77777777" w:rsidR="00C3471C" w:rsidRPr="00D87C70" w:rsidRDefault="00C3471C" w:rsidP="00C3471C">
            <w:pPr>
              <w:rPr>
                <w:rFonts w:asciiTheme="minorHAnsi" w:hAnsiTheme="minorHAnsi" w:cstheme="minorHAnsi"/>
                <w:sz w:val="16"/>
                <w:szCs w:val="16"/>
                <w:lang w:val="en-GB"/>
              </w:rPr>
            </w:pPr>
            <w:r w:rsidRPr="00D87C70">
              <w:rPr>
                <w:rFonts w:asciiTheme="minorHAnsi" w:hAnsiTheme="minorHAnsi" w:cstheme="minorHAnsi"/>
                <w:sz w:val="16"/>
                <w:szCs w:val="16"/>
                <w:lang w:val="en-GB"/>
              </w:rPr>
              <w:t>Publication Year</w:t>
            </w:r>
          </w:p>
        </w:tc>
        <w:tc>
          <w:tcPr>
            <w:tcW w:w="830" w:type="dxa"/>
            <w:noWrap/>
            <w:vAlign w:val="center"/>
            <w:hideMark/>
          </w:tcPr>
          <w:p w14:paraId="61825769"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-0.748**</w:t>
            </w:r>
          </w:p>
        </w:tc>
        <w:tc>
          <w:tcPr>
            <w:tcW w:w="663" w:type="dxa"/>
            <w:noWrap/>
            <w:vAlign w:val="center"/>
            <w:hideMark/>
          </w:tcPr>
          <w:p w14:paraId="60604DE7"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0.035</w:t>
            </w:r>
          </w:p>
        </w:tc>
        <w:tc>
          <w:tcPr>
            <w:tcW w:w="896" w:type="dxa"/>
            <w:noWrap/>
            <w:vAlign w:val="center"/>
            <w:hideMark/>
          </w:tcPr>
          <w:p w14:paraId="6999934C"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-0.638*</w:t>
            </w:r>
          </w:p>
        </w:tc>
        <w:tc>
          <w:tcPr>
            <w:tcW w:w="938" w:type="dxa"/>
            <w:noWrap/>
            <w:vAlign w:val="center"/>
            <w:hideMark/>
          </w:tcPr>
          <w:p w14:paraId="43B4B887"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5"/>
                <w:szCs w:val="15"/>
                <w:lang w:val="en-GB"/>
              </w:rPr>
              <w:t>-</w:t>
            </w:r>
            <w:r w:rsidRPr="00D87C70">
              <w:rPr>
                <w:rFonts w:asciiTheme="minorHAnsi" w:hAnsiTheme="minorHAnsi" w:cstheme="minorHAnsi"/>
                <w:b/>
                <w:bCs/>
                <w:sz w:val="16"/>
                <w:szCs w:val="16"/>
                <w:lang w:val="en-GB"/>
              </w:rPr>
              <w:t>0.0723</w:t>
            </w:r>
            <w:r w:rsidRPr="00D87C70">
              <w:rPr>
                <w:rFonts w:asciiTheme="minorHAnsi" w:hAnsiTheme="minorHAnsi" w:cstheme="minorHAnsi"/>
                <w:b/>
                <w:bCs/>
                <w:sz w:val="15"/>
                <w:szCs w:val="15"/>
                <w:lang w:val="en-GB"/>
              </w:rPr>
              <w:t>**</w:t>
            </w:r>
          </w:p>
        </w:tc>
        <w:tc>
          <w:tcPr>
            <w:tcW w:w="630" w:type="dxa"/>
            <w:noWrap/>
            <w:vAlign w:val="center"/>
            <w:hideMark/>
          </w:tcPr>
          <w:p w14:paraId="0717FECB"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0.000</w:t>
            </w:r>
          </w:p>
        </w:tc>
        <w:tc>
          <w:tcPr>
            <w:tcW w:w="708" w:type="dxa"/>
            <w:noWrap/>
            <w:vAlign w:val="center"/>
            <w:hideMark/>
          </w:tcPr>
          <w:p w14:paraId="3E966CDD"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-0.210</w:t>
            </w:r>
          </w:p>
        </w:tc>
        <w:tc>
          <w:tcPr>
            <w:tcW w:w="630" w:type="dxa"/>
            <w:noWrap/>
            <w:vAlign w:val="center"/>
            <w:hideMark/>
          </w:tcPr>
          <w:p w14:paraId="2BDB4030"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0.007</w:t>
            </w:r>
          </w:p>
        </w:tc>
        <w:tc>
          <w:tcPr>
            <w:tcW w:w="743" w:type="dxa"/>
            <w:noWrap/>
            <w:vAlign w:val="center"/>
            <w:hideMark/>
          </w:tcPr>
          <w:p w14:paraId="153A4C7A" w14:textId="77777777" w:rsidR="00C3471C" w:rsidRPr="00D87C70" w:rsidRDefault="00C3471C" w:rsidP="00C3471C">
            <w:pPr>
              <w:jc w:val="center"/>
              <w:rPr>
                <w:rFonts w:asciiTheme="minorHAnsi" w:hAnsiTheme="minorHAnsi" w:cstheme="minorHAnsi"/>
                <w:b/>
                <w:bCs/>
                <w:sz w:val="16"/>
                <w:szCs w:val="16"/>
                <w:lang w:val="en-GB"/>
              </w:rPr>
            </w:pPr>
            <w:r w:rsidRPr="00D87C70">
              <w:rPr>
                <w:rFonts w:asciiTheme="minorHAnsi" w:hAnsiTheme="minorHAnsi" w:cstheme="minorHAnsi"/>
                <w:b/>
                <w:bCs/>
                <w:sz w:val="16"/>
                <w:szCs w:val="16"/>
                <w:lang w:val="en-GB"/>
              </w:rPr>
              <w:t>-0.603*</w:t>
            </w:r>
          </w:p>
        </w:tc>
        <w:tc>
          <w:tcPr>
            <w:tcW w:w="832" w:type="dxa"/>
            <w:noWrap/>
            <w:vAlign w:val="center"/>
            <w:hideMark/>
          </w:tcPr>
          <w:p w14:paraId="7894B264"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-0.473</w:t>
            </w:r>
          </w:p>
        </w:tc>
        <w:tc>
          <w:tcPr>
            <w:tcW w:w="743" w:type="dxa"/>
            <w:noWrap/>
            <w:vAlign w:val="center"/>
            <w:hideMark/>
          </w:tcPr>
          <w:p w14:paraId="7B8CB0DE"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-0.063</w:t>
            </w:r>
          </w:p>
        </w:tc>
        <w:tc>
          <w:tcPr>
            <w:tcW w:w="709" w:type="dxa"/>
            <w:noWrap/>
            <w:vAlign w:val="center"/>
            <w:hideMark/>
          </w:tcPr>
          <w:p w14:paraId="5F6A2F4E"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-0.142</w:t>
            </w:r>
          </w:p>
        </w:tc>
        <w:tc>
          <w:tcPr>
            <w:tcW w:w="762" w:type="dxa"/>
            <w:noWrap/>
            <w:vAlign w:val="center"/>
            <w:hideMark/>
          </w:tcPr>
          <w:p w14:paraId="07A5AA84" w14:textId="77777777" w:rsidR="00C3471C" w:rsidRPr="00D87C70" w:rsidRDefault="00C3471C" w:rsidP="00C3471C">
            <w:pPr>
              <w:jc w:val="center"/>
              <w:rPr>
                <w:rFonts w:asciiTheme="minorHAnsi" w:hAnsiTheme="minorHAnsi" w:cstheme="minorHAnsi"/>
                <w:sz w:val="16"/>
                <w:szCs w:val="16"/>
                <w:lang w:val="en-GB"/>
              </w:rPr>
            </w:pPr>
            <w:r w:rsidRPr="00D87C70">
              <w:rPr>
                <w:rFonts w:asciiTheme="minorHAnsi" w:hAnsiTheme="minorHAnsi" w:cstheme="minorHAnsi"/>
                <w:sz w:val="16"/>
                <w:szCs w:val="16"/>
                <w:lang w:val="en-GB"/>
              </w:rPr>
              <w:t>0.330</w:t>
            </w:r>
          </w:p>
        </w:tc>
      </w:tr>
      <w:tr w:rsidR="00C3471C" w:rsidRPr="00D87C70" w14:paraId="68335EEF" w14:textId="77777777" w:rsidTr="00C3471C">
        <w:trPr>
          <w:trHeight w:val="345"/>
        </w:trPr>
        <w:tc>
          <w:tcPr>
            <w:tcW w:w="10234" w:type="dxa"/>
            <w:gridSpan w:val="13"/>
            <w:vMerge w:val="restart"/>
            <w:hideMark/>
          </w:tcPr>
          <w:p w14:paraId="6E6FCEBE" w14:textId="77777777" w:rsidR="00C3471C" w:rsidRPr="00D87C70" w:rsidRDefault="00C3471C" w:rsidP="00C3471C">
            <w:pPr>
              <w:rPr>
                <w:rFonts w:asciiTheme="minorHAnsi" w:hAnsiTheme="minorHAnsi" w:cstheme="minorHAnsi"/>
                <w:sz w:val="16"/>
                <w:szCs w:val="16"/>
                <w:lang w:val="en-GB"/>
              </w:rPr>
            </w:pPr>
            <w:r w:rsidRPr="00D87C70">
              <w:rPr>
                <w:rFonts w:asciiTheme="minorHAnsi" w:hAnsiTheme="minorHAnsi" w:cstheme="minorHAnsi"/>
                <w:sz w:val="16"/>
                <w:szCs w:val="16"/>
                <w:lang w:val="en-GB"/>
              </w:rPr>
              <w:t>* = Correlation is significant at p =0.05</w:t>
            </w:r>
            <w:r w:rsidRPr="00D87C70">
              <w:rPr>
                <w:rFonts w:asciiTheme="minorHAnsi" w:hAnsiTheme="minorHAnsi" w:cstheme="minorHAnsi"/>
                <w:sz w:val="16"/>
                <w:szCs w:val="16"/>
                <w:lang w:val="en-GB"/>
              </w:rPr>
              <w:br/>
              <w:t>**=Correlation is significant at p=0.01</w:t>
            </w:r>
          </w:p>
          <w:p w14:paraId="525B39A5" w14:textId="77777777" w:rsidR="00C3471C" w:rsidRPr="00D87C70"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 xml:space="preserve">CI = Confidence Interval </w:t>
            </w:r>
          </w:p>
          <w:p w14:paraId="10BF5B11" w14:textId="77777777" w:rsidR="00C3471C" w:rsidRPr="00D87C70"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 xml:space="preserve">PF= Physical Functioning </w:t>
            </w:r>
          </w:p>
          <w:p w14:paraId="181552C6" w14:textId="77777777" w:rsidR="00C3471C"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 xml:space="preserve">RP = Physical Role Limitations </w:t>
            </w:r>
          </w:p>
          <w:p w14:paraId="0515473B" w14:textId="77777777" w:rsidR="00C3471C" w:rsidRPr="00D87C70" w:rsidRDefault="00C3471C" w:rsidP="00C3471C">
            <w:pPr>
              <w:rPr>
                <w:rFonts w:asciiTheme="minorHAnsi" w:hAnsiTheme="minorHAnsi" w:cstheme="minorHAnsi"/>
                <w:sz w:val="16"/>
                <w:szCs w:val="16"/>
              </w:rPr>
            </w:pPr>
            <w:r>
              <w:rPr>
                <w:rFonts w:asciiTheme="minorHAnsi" w:hAnsiTheme="minorHAnsi" w:cstheme="minorHAnsi"/>
                <w:sz w:val="16"/>
                <w:szCs w:val="16"/>
              </w:rPr>
              <w:t>BP = Bodily Pain</w:t>
            </w:r>
          </w:p>
          <w:p w14:paraId="1C5A58FC" w14:textId="77777777" w:rsidR="00C3471C" w:rsidRPr="00D87C70"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GH = General Health</w:t>
            </w:r>
          </w:p>
          <w:p w14:paraId="51147803" w14:textId="77777777" w:rsidR="00C3471C" w:rsidRPr="00D87C70"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 xml:space="preserve">PCS = Physical Component Summary </w:t>
            </w:r>
          </w:p>
          <w:p w14:paraId="194CFB56" w14:textId="77777777" w:rsidR="00C3471C" w:rsidRPr="00D87C70"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 xml:space="preserve">PCSI = Physical Component Summary (Imputed Standard Deviations) </w:t>
            </w:r>
          </w:p>
          <w:p w14:paraId="3952C977" w14:textId="77777777" w:rsidR="00C3471C" w:rsidRPr="00D87C70"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 xml:space="preserve">V = Vitality </w:t>
            </w:r>
          </w:p>
          <w:p w14:paraId="3807AF0D" w14:textId="77777777" w:rsidR="00C3471C" w:rsidRPr="00D87C70"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SF = Social Functioning</w:t>
            </w:r>
          </w:p>
          <w:p w14:paraId="19D350E1" w14:textId="77777777" w:rsidR="00C3471C" w:rsidRPr="00D87C70"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 xml:space="preserve"> RE = Emotional Role Limitations </w:t>
            </w:r>
          </w:p>
          <w:p w14:paraId="5AD28255" w14:textId="77777777" w:rsidR="00C3471C" w:rsidRPr="00D87C70"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 xml:space="preserve">MH = Mental Health </w:t>
            </w:r>
          </w:p>
          <w:p w14:paraId="58DED25D" w14:textId="77777777" w:rsidR="00C3471C" w:rsidRPr="00D87C70"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 xml:space="preserve">MCS = Mental Component Summary </w:t>
            </w:r>
          </w:p>
          <w:p w14:paraId="773931AB" w14:textId="77777777" w:rsidR="00C3471C" w:rsidRPr="00DF72B0" w:rsidRDefault="00C3471C" w:rsidP="00C3471C">
            <w:pPr>
              <w:rPr>
                <w:rFonts w:asciiTheme="minorHAnsi" w:hAnsiTheme="minorHAnsi" w:cstheme="minorHAnsi"/>
                <w:sz w:val="16"/>
                <w:szCs w:val="16"/>
              </w:rPr>
            </w:pPr>
            <w:r w:rsidRPr="00D87C70">
              <w:rPr>
                <w:rFonts w:asciiTheme="minorHAnsi" w:hAnsiTheme="minorHAnsi" w:cstheme="minorHAnsi"/>
                <w:sz w:val="16"/>
                <w:szCs w:val="16"/>
              </w:rPr>
              <w:t>MCSI = Mental Component Summary (Imputed Standard Deviations)</w:t>
            </w:r>
          </w:p>
        </w:tc>
      </w:tr>
      <w:tr w:rsidR="00C3471C" w:rsidRPr="00D87C70" w14:paraId="190C1EE8" w14:textId="77777777" w:rsidTr="00C3471C">
        <w:trPr>
          <w:trHeight w:val="345"/>
        </w:trPr>
        <w:tc>
          <w:tcPr>
            <w:tcW w:w="10234" w:type="dxa"/>
            <w:gridSpan w:val="13"/>
            <w:vMerge/>
            <w:hideMark/>
          </w:tcPr>
          <w:p w14:paraId="15CDF3BC" w14:textId="77777777" w:rsidR="00C3471C" w:rsidRPr="00D87C70" w:rsidRDefault="00C3471C" w:rsidP="00C3471C">
            <w:pPr>
              <w:rPr>
                <w:rFonts w:asciiTheme="minorHAnsi" w:hAnsiTheme="minorHAnsi" w:cstheme="minorHAnsi"/>
                <w:sz w:val="16"/>
                <w:szCs w:val="16"/>
                <w:lang w:val="en-GB"/>
              </w:rPr>
            </w:pPr>
          </w:p>
        </w:tc>
      </w:tr>
    </w:tbl>
    <w:p w14:paraId="0E175F95" w14:textId="77777777" w:rsidR="00C3471C" w:rsidRDefault="00C3471C">
      <w:pPr>
        <w:rPr>
          <w:rFonts w:asciiTheme="minorHAnsi" w:hAnsiTheme="minorHAnsi" w:cstheme="minorHAnsi"/>
          <w:sz w:val="22"/>
          <w:szCs w:val="22"/>
        </w:rPr>
      </w:pPr>
    </w:p>
    <w:p w14:paraId="31BA9FD0" w14:textId="77777777" w:rsidR="00C3471C" w:rsidRPr="000D0E0F" w:rsidRDefault="00C3471C" w:rsidP="00C3471C">
      <w:pPr>
        <w:spacing w:line="360" w:lineRule="auto"/>
        <w:jc w:val="center"/>
        <w:rPr>
          <w:rFonts w:asciiTheme="minorHAnsi" w:hAnsiTheme="minorHAnsi" w:cstheme="minorHAnsi"/>
          <w:color w:val="000000" w:themeColor="text1"/>
          <w:sz w:val="22"/>
          <w:szCs w:val="22"/>
        </w:rPr>
      </w:pPr>
      <w:r w:rsidRPr="00D87C70">
        <w:rPr>
          <w:rFonts w:asciiTheme="minorHAnsi" w:hAnsiTheme="minorHAnsi" w:cstheme="minorHAnsi"/>
          <w:color w:val="000000" w:themeColor="text1"/>
          <w:sz w:val="22"/>
          <w:szCs w:val="22"/>
          <w:lang w:val="en-GB"/>
        </w:rPr>
        <w:t>Table 2</w:t>
      </w:r>
      <w:r>
        <w:rPr>
          <w:rFonts w:asciiTheme="minorHAnsi" w:hAnsiTheme="minorHAnsi" w:cstheme="minorHAnsi"/>
          <w:color w:val="000000" w:themeColor="text1"/>
          <w:sz w:val="22"/>
          <w:szCs w:val="22"/>
          <w:lang w:val="en-GB"/>
        </w:rPr>
        <w:t>:</w:t>
      </w:r>
      <w:r w:rsidRPr="00D87C70">
        <w:rPr>
          <w:rFonts w:asciiTheme="minorHAnsi" w:hAnsiTheme="minorHAnsi" w:cstheme="minorHAnsi"/>
          <w:color w:val="000000" w:themeColor="text1"/>
          <w:sz w:val="22"/>
          <w:szCs w:val="22"/>
          <w:lang w:val="en-GB"/>
        </w:rPr>
        <w:t xml:space="preserve"> </w:t>
      </w:r>
      <w:r w:rsidRPr="00D87C70">
        <w:rPr>
          <w:rFonts w:asciiTheme="minorHAnsi" w:hAnsiTheme="minorHAnsi" w:cstheme="minorHAnsi"/>
          <w:color w:val="000000" w:themeColor="text1"/>
          <w:sz w:val="22"/>
          <w:szCs w:val="22"/>
        </w:rPr>
        <w:t>Meta-analysed SF36 Results and Associated Study Variables</w:t>
      </w:r>
    </w:p>
    <w:p w14:paraId="7FE31EEA" w14:textId="77777777" w:rsidR="00C3471C" w:rsidRDefault="00C3471C">
      <w:pPr>
        <w:rPr>
          <w:rFonts w:asciiTheme="minorHAnsi" w:hAnsiTheme="minorHAnsi" w:cstheme="minorHAnsi"/>
          <w:sz w:val="22"/>
          <w:szCs w:val="22"/>
        </w:rPr>
      </w:pPr>
      <w:r>
        <w:rPr>
          <w:rFonts w:asciiTheme="minorHAnsi" w:hAnsiTheme="minorHAnsi" w:cstheme="minorHAnsi"/>
          <w:sz w:val="22"/>
          <w:szCs w:val="22"/>
        </w:rPr>
        <w:br w:type="column"/>
      </w:r>
    </w:p>
    <w:tbl>
      <w:tblPr>
        <w:tblpPr w:leftFromText="180" w:rightFromText="180" w:vertAnchor="page" w:horzAnchor="margin" w:tblpXSpec="center" w:tblpY="201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998"/>
        <w:gridCol w:w="1247"/>
        <w:gridCol w:w="1861"/>
        <w:gridCol w:w="1417"/>
        <w:gridCol w:w="1276"/>
      </w:tblGrid>
      <w:tr w:rsidR="00C3471C" w:rsidRPr="00EC386A" w14:paraId="3C1F9223" w14:textId="77777777" w:rsidTr="00C3471C">
        <w:trPr>
          <w:trHeight w:val="132"/>
        </w:trPr>
        <w:tc>
          <w:tcPr>
            <w:tcW w:w="3119" w:type="dxa"/>
            <w:vAlign w:val="center"/>
            <w:hideMark/>
          </w:tcPr>
          <w:p w14:paraId="4725FA22" w14:textId="77777777" w:rsidR="00C3471C" w:rsidRPr="00EC386A" w:rsidRDefault="00C3471C" w:rsidP="00C3471C">
            <w:pPr>
              <w:spacing w:line="360" w:lineRule="auto"/>
              <w:rPr>
                <w:rFonts w:asciiTheme="minorHAnsi" w:hAnsiTheme="minorHAnsi" w:cstheme="minorHAnsi"/>
                <w:b/>
                <w:bCs/>
                <w:sz w:val="21"/>
                <w:szCs w:val="21"/>
              </w:rPr>
            </w:pPr>
            <w:r w:rsidRPr="00EC386A">
              <w:rPr>
                <w:rFonts w:asciiTheme="minorHAnsi" w:hAnsiTheme="minorHAnsi" w:cstheme="minorHAnsi"/>
                <w:b/>
                <w:bCs/>
                <w:sz w:val="21"/>
                <w:szCs w:val="21"/>
                <w:lang w:val="en-GB"/>
              </w:rPr>
              <w:t>Study ID</w:t>
            </w:r>
          </w:p>
        </w:tc>
        <w:tc>
          <w:tcPr>
            <w:tcW w:w="998" w:type="dxa"/>
            <w:vAlign w:val="center"/>
            <w:hideMark/>
          </w:tcPr>
          <w:p w14:paraId="16F9CAC9" w14:textId="77777777" w:rsidR="00C3471C" w:rsidRPr="00EC386A" w:rsidRDefault="00C3471C" w:rsidP="00C3471C">
            <w:pPr>
              <w:spacing w:line="360" w:lineRule="auto"/>
              <w:jc w:val="center"/>
              <w:rPr>
                <w:rFonts w:asciiTheme="minorHAnsi" w:hAnsiTheme="minorHAnsi" w:cstheme="minorHAnsi"/>
                <w:b/>
                <w:bCs/>
                <w:sz w:val="21"/>
                <w:szCs w:val="21"/>
                <w:lang w:val="en-GB"/>
              </w:rPr>
            </w:pPr>
            <w:r w:rsidRPr="00EC386A">
              <w:rPr>
                <w:rFonts w:asciiTheme="minorHAnsi" w:hAnsiTheme="minorHAnsi" w:cstheme="minorHAnsi"/>
                <w:b/>
                <w:bCs/>
                <w:sz w:val="21"/>
                <w:szCs w:val="21"/>
                <w:lang w:val="en-GB"/>
              </w:rPr>
              <w:t>Inclusion Criteria</w:t>
            </w:r>
          </w:p>
        </w:tc>
        <w:tc>
          <w:tcPr>
            <w:tcW w:w="1247" w:type="dxa"/>
            <w:vAlign w:val="center"/>
            <w:hideMark/>
          </w:tcPr>
          <w:p w14:paraId="07E55218" w14:textId="77777777" w:rsidR="00C3471C" w:rsidRPr="00EC386A" w:rsidRDefault="00C3471C" w:rsidP="00C3471C">
            <w:pPr>
              <w:spacing w:line="360" w:lineRule="auto"/>
              <w:jc w:val="center"/>
              <w:rPr>
                <w:rFonts w:asciiTheme="minorHAnsi" w:hAnsiTheme="minorHAnsi" w:cstheme="minorHAnsi"/>
                <w:b/>
                <w:bCs/>
                <w:sz w:val="21"/>
                <w:szCs w:val="21"/>
                <w:lang w:val="en-GB"/>
              </w:rPr>
            </w:pPr>
            <w:r w:rsidRPr="00EC386A">
              <w:rPr>
                <w:rFonts w:asciiTheme="minorHAnsi" w:hAnsiTheme="minorHAnsi" w:cstheme="minorHAnsi"/>
                <w:b/>
                <w:bCs/>
                <w:sz w:val="21"/>
                <w:szCs w:val="21"/>
                <w:lang w:val="en-GB"/>
              </w:rPr>
              <w:t>Subjects and Setting</w:t>
            </w:r>
          </w:p>
        </w:tc>
        <w:tc>
          <w:tcPr>
            <w:tcW w:w="1861" w:type="dxa"/>
            <w:vAlign w:val="center"/>
            <w:hideMark/>
          </w:tcPr>
          <w:p w14:paraId="038B2ABB" w14:textId="77777777" w:rsidR="00C3471C" w:rsidRPr="00EC386A" w:rsidRDefault="00C3471C" w:rsidP="00C3471C">
            <w:pPr>
              <w:spacing w:line="360" w:lineRule="auto"/>
              <w:jc w:val="center"/>
              <w:rPr>
                <w:rFonts w:asciiTheme="minorHAnsi" w:hAnsiTheme="minorHAnsi" w:cstheme="minorHAnsi"/>
                <w:b/>
                <w:bCs/>
                <w:sz w:val="21"/>
                <w:szCs w:val="21"/>
                <w:lang w:val="en-GB"/>
              </w:rPr>
            </w:pPr>
            <w:r w:rsidRPr="00EC386A">
              <w:rPr>
                <w:rFonts w:asciiTheme="minorHAnsi" w:hAnsiTheme="minorHAnsi" w:cstheme="minorHAnsi"/>
                <w:b/>
                <w:bCs/>
                <w:sz w:val="21"/>
                <w:szCs w:val="21"/>
                <w:lang w:val="en-GB"/>
              </w:rPr>
              <w:t>Objective Measures Disease</w:t>
            </w:r>
          </w:p>
        </w:tc>
        <w:tc>
          <w:tcPr>
            <w:tcW w:w="1417" w:type="dxa"/>
            <w:vAlign w:val="center"/>
            <w:hideMark/>
          </w:tcPr>
          <w:p w14:paraId="0CF2EA67" w14:textId="77777777" w:rsidR="00C3471C" w:rsidRPr="00EC386A" w:rsidRDefault="00C3471C" w:rsidP="00C3471C">
            <w:pPr>
              <w:spacing w:line="360" w:lineRule="auto"/>
              <w:jc w:val="center"/>
              <w:rPr>
                <w:rFonts w:asciiTheme="minorHAnsi" w:hAnsiTheme="minorHAnsi" w:cstheme="minorHAnsi"/>
                <w:b/>
                <w:bCs/>
                <w:sz w:val="21"/>
                <w:szCs w:val="21"/>
                <w:lang w:val="en-GB"/>
              </w:rPr>
            </w:pPr>
            <w:r w:rsidRPr="00EC386A">
              <w:rPr>
                <w:rFonts w:asciiTheme="minorHAnsi" w:hAnsiTheme="minorHAnsi" w:cstheme="minorHAnsi"/>
                <w:b/>
                <w:bCs/>
                <w:sz w:val="21"/>
                <w:szCs w:val="21"/>
                <w:lang w:val="en-GB"/>
              </w:rPr>
              <w:t>Outcomes Measures</w:t>
            </w:r>
          </w:p>
        </w:tc>
        <w:tc>
          <w:tcPr>
            <w:tcW w:w="1276" w:type="dxa"/>
            <w:vAlign w:val="center"/>
            <w:hideMark/>
          </w:tcPr>
          <w:p w14:paraId="5E173A2C" w14:textId="77777777" w:rsidR="00C3471C" w:rsidRPr="00EC386A" w:rsidRDefault="00C3471C" w:rsidP="00C3471C">
            <w:pPr>
              <w:spacing w:line="360" w:lineRule="auto"/>
              <w:jc w:val="center"/>
              <w:rPr>
                <w:rFonts w:asciiTheme="minorHAnsi" w:hAnsiTheme="minorHAnsi" w:cstheme="minorHAnsi"/>
                <w:b/>
                <w:bCs/>
                <w:sz w:val="21"/>
                <w:szCs w:val="21"/>
                <w:lang w:val="en-GB"/>
              </w:rPr>
            </w:pPr>
            <w:r w:rsidRPr="00EC386A">
              <w:rPr>
                <w:rFonts w:asciiTheme="minorHAnsi" w:hAnsiTheme="minorHAnsi" w:cstheme="minorHAnsi"/>
                <w:b/>
                <w:bCs/>
                <w:sz w:val="21"/>
                <w:szCs w:val="21"/>
                <w:lang w:val="en-GB"/>
              </w:rPr>
              <w:t>Statistical Analysis</w:t>
            </w:r>
          </w:p>
        </w:tc>
      </w:tr>
      <w:tr w:rsidR="00C3471C" w:rsidRPr="00EC386A" w14:paraId="37663608" w14:textId="77777777" w:rsidTr="00C3471C">
        <w:trPr>
          <w:trHeight w:val="108"/>
        </w:trPr>
        <w:tc>
          <w:tcPr>
            <w:tcW w:w="3119" w:type="dxa"/>
            <w:vAlign w:val="center"/>
            <w:hideMark/>
          </w:tcPr>
          <w:p w14:paraId="22360EA0"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Becker et al. (2004)</w:t>
            </w:r>
          </w:p>
        </w:tc>
        <w:tc>
          <w:tcPr>
            <w:tcW w:w="998" w:type="dxa"/>
            <w:vAlign w:val="center"/>
            <w:hideMark/>
          </w:tcPr>
          <w:p w14:paraId="0EDBD5A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22A07D7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861" w:type="dxa"/>
            <w:vAlign w:val="center"/>
            <w:hideMark/>
          </w:tcPr>
          <w:p w14:paraId="01F98271"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5C0DDE7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1B1CB55B"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71FF4E59" w14:textId="77777777" w:rsidTr="00C3471C">
        <w:trPr>
          <w:trHeight w:val="135"/>
        </w:trPr>
        <w:tc>
          <w:tcPr>
            <w:tcW w:w="3119" w:type="dxa"/>
            <w:vAlign w:val="center"/>
            <w:hideMark/>
          </w:tcPr>
          <w:p w14:paraId="67339FCE"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Beusterien et al. (1999)</w:t>
            </w:r>
          </w:p>
        </w:tc>
        <w:tc>
          <w:tcPr>
            <w:tcW w:w="998" w:type="dxa"/>
            <w:vAlign w:val="center"/>
            <w:hideMark/>
          </w:tcPr>
          <w:p w14:paraId="428685F1"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3DCD3BCD"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861" w:type="dxa"/>
            <w:vAlign w:val="center"/>
            <w:hideMark/>
          </w:tcPr>
          <w:p w14:paraId="057C0BBB"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02DAB9C3"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1C15237E"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62AF34B7" w14:textId="77777777" w:rsidTr="00C3471C">
        <w:trPr>
          <w:trHeight w:val="108"/>
        </w:trPr>
        <w:tc>
          <w:tcPr>
            <w:tcW w:w="3119" w:type="dxa"/>
            <w:vAlign w:val="center"/>
            <w:hideMark/>
          </w:tcPr>
          <w:p w14:paraId="6A6D984D"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Bogan et al. (2017)</w:t>
            </w:r>
          </w:p>
        </w:tc>
        <w:tc>
          <w:tcPr>
            <w:tcW w:w="998" w:type="dxa"/>
            <w:vAlign w:val="center"/>
            <w:hideMark/>
          </w:tcPr>
          <w:p w14:paraId="0978B870"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77485AD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861" w:type="dxa"/>
            <w:vAlign w:val="center"/>
            <w:hideMark/>
          </w:tcPr>
          <w:p w14:paraId="2DD1756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57927431"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28807257"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4AA3A481" w14:textId="77777777" w:rsidTr="00C3471C">
        <w:trPr>
          <w:trHeight w:val="108"/>
        </w:trPr>
        <w:tc>
          <w:tcPr>
            <w:tcW w:w="3119" w:type="dxa"/>
            <w:vAlign w:val="center"/>
            <w:hideMark/>
          </w:tcPr>
          <w:p w14:paraId="76864AC3"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Campbell et al. (2011)</w:t>
            </w:r>
          </w:p>
        </w:tc>
        <w:tc>
          <w:tcPr>
            <w:tcW w:w="998" w:type="dxa"/>
            <w:vAlign w:val="center"/>
            <w:hideMark/>
          </w:tcPr>
          <w:p w14:paraId="18EF0577"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24B16BFE"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4588A6DF"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No</w:t>
            </w:r>
          </w:p>
        </w:tc>
        <w:tc>
          <w:tcPr>
            <w:tcW w:w="1417" w:type="dxa"/>
            <w:vAlign w:val="center"/>
            <w:hideMark/>
          </w:tcPr>
          <w:p w14:paraId="26768A50"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2CA4D59D"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6008A0CB" w14:textId="77777777" w:rsidTr="00C3471C">
        <w:trPr>
          <w:trHeight w:val="108"/>
        </w:trPr>
        <w:tc>
          <w:tcPr>
            <w:tcW w:w="3119" w:type="dxa"/>
            <w:vAlign w:val="center"/>
            <w:hideMark/>
          </w:tcPr>
          <w:p w14:paraId="02EAB2BF"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Daniels et al. (2001)</w:t>
            </w:r>
          </w:p>
        </w:tc>
        <w:tc>
          <w:tcPr>
            <w:tcW w:w="998" w:type="dxa"/>
            <w:vAlign w:val="center"/>
            <w:hideMark/>
          </w:tcPr>
          <w:p w14:paraId="00D8009D"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799C357D"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78BD04E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417" w:type="dxa"/>
            <w:vAlign w:val="center"/>
            <w:hideMark/>
          </w:tcPr>
          <w:p w14:paraId="0672BCF6"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7AC7DA2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404417DB" w14:textId="77777777" w:rsidTr="00C3471C">
        <w:trPr>
          <w:trHeight w:val="108"/>
        </w:trPr>
        <w:tc>
          <w:tcPr>
            <w:tcW w:w="3119" w:type="dxa"/>
            <w:vAlign w:val="center"/>
            <w:hideMark/>
          </w:tcPr>
          <w:p w14:paraId="460D868E"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Dauvilliers et al. (2009)</w:t>
            </w:r>
          </w:p>
        </w:tc>
        <w:tc>
          <w:tcPr>
            <w:tcW w:w="998" w:type="dxa"/>
            <w:vAlign w:val="center"/>
            <w:hideMark/>
          </w:tcPr>
          <w:p w14:paraId="0FEFC44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7C490D8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199940C0"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2755C285"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201427B5"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60AFAAD6" w14:textId="77777777" w:rsidTr="00C3471C">
        <w:trPr>
          <w:trHeight w:val="357"/>
        </w:trPr>
        <w:tc>
          <w:tcPr>
            <w:tcW w:w="3119" w:type="dxa"/>
            <w:vAlign w:val="center"/>
            <w:hideMark/>
          </w:tcPr>
          <w:p w14:paraId="0F5402E1"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Dauvilliers et al. (2011)</w:t>
            </w:r>
          </w:p>
        </w:tc>
        <w:tc>
          <w:tcPr>
            <w:tcW w:w="998" w:type="dxa"/>
            <w:vAlign w:val="center"/>
            <w:hideMark/>
          </w:tcPr>
          <w:p w14:paraId="24FF2ECF"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6CB3701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3AE05210"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4AB907B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376960B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3A4D6EDC" w14:textId="77777777" w:rsidTr="00C3471C">
        <w:trPr>
          <w:trHeight w:val="468"/>
        </w:trPr>
        <w:tc>
          <w:tcPr>
            <w:tcW w:w="3119" w:type="dxa"/>
            <w:vAlign w:val="center"/>
            <w:hideMark/>
          </w:tcPr>
          <w:p w14:paraId="4E39BE97"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Dauvilliers et al. (2017)</w:t>
            </w:r>
          </w:p>
        </w:tc>
        <w:tc>
          <w:tcPr>
            <w:tcW w:w="998" w:type="dxa"/>
            <w:vAlign w:val="center"/>
            <w:hideMark/>
          </w:tcPr>
          <w:p w14:paraId="18518172"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09DFBD0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6764258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0800F11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272E67B6"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53B7E057" w14:textId="77777777" w:rsidTr="00C3471C">
        <w:trPr>
          <w:trHeight w:val="357"/>
        </w:trPr>
        <w:tc>
          <w:tcPr>
            <w:tcW w:w="3119" w:type="dxa"/>
            <w:vAlign w:val="center"/>
            <w:hideMark/>
          </w:tcPr>
          <w:p w14:paraId="47A2BB2C"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Dauvilliers et al. (2019)</w:t>
            </w:r>
          </w:p>
        </w:tc>
        <w:tc>
          <w:tcPr>
            <w:tcW w:w="998" w:type="dxa"/>
            <w:vAlign w:val="center"/>
            <w:hideMark/>
          </w:tcPr>
          <w:p w14:paraId="48F36B3D"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3D65DE5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080FD85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62EB83E7"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00303041"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0F112A1A" w14:textId="77777777" w:rsidTr="00C3471C">
        <w:trPr>
          <w:trHeight w:val="127"/>
        </w:trPr>
        <w:tc>
          <w:tcPr>
            <w:tcW w:w="3119" w:type="dxa"/>
            <w:vAlign w:val="center"/>
            <w:hideMark/>
          </w:tcPr>
          <w:p w14:paraId="50264252"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David et al. (2012)</w:t>
            </w:r>
          </w:p>
        </w:tc>
        <w:tc>
          <w:tcPr>
            <w:tcW w:w="998" w:type="dxa"/>
            <w:vAlign w:val="center"/>
            <w:hideMark/>
          </w:tcPr>
          <w:p w14:paraId="66CB2E6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1BC05E32"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3DEA54CB"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61C3C52A"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2E6FB8C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26B2B2DF" w14:textId="77777777" w:rsidTr="00C3471C">
        <w:trPr>
          <w:trHeight w:val="127"/>
        </w:trPr>
        <w:tc>
          <w:tcPr>
            <w:tcW w:w="3119" w:type="dxa"/>
            <w:vAlign w:val="center"/>
            <w:hideMark/>
          </w:tcPr>
          <w:p w14:paraId="2088DF92"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Dodel et al. (2007)</w:t>
            </w:r>
          </w:p>
        </w:tc>
        <w:tc>
          <w:tcPr>
            <w:tcW w:w="998" w:type="dxa"/>
            <w:vAlign w:val="center"/>
            <w:hideMark/>
          </w:tcPr>
          <w:p w14:paraId="3DF59963"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120A5165"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30E14EC8"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4E98263F"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3E0025B0"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16688C6E" w14:textId="77777777" w:rsidTr="00C3471C">
        <w:trPr>
          <w:trHeight w:val="118"/>
        </w:trPr>
        <w:tc>
          <w:tcPr>
            <w:tcW w:w="3119" w:type="dxa"/>
            <w:vAlign w:val="center"/>
            <w:hideMark/>
          </w:tcPr>
          <w:p w14:paraId="3084D800"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Droogleever Fortuyn et al. (2012)</w:t>
            </w:r>
          </w:p>
        </w:tc>
        <w:tc>
          <w:tcPr>
            <w:tcW w:w="998" w:type="dxa"/>
            <w:vAlign w:val="center"/>
            <w:hideMark/>
          </w:tcPr>
          <w:p w14:paraId="735F3A4F"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274CDF63"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861" w:type="dxa"/>
            <w:vAlign w:val="center"/>
            <w:hideMark/>
          </w:tcPr>
          <w:p w14:paraId="4B22A80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0B946D22"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582B765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7D061A71" w14:textId="77777777" w:rsidTr="00C3471C">
        <w:trPr>
          <w:trHeight w:val="383"/>
        </w:trPr>
        <w:tc>
          <w:tcPr>
            <w:tcW w:w="3119" w:type="dxa"/>
            <w:vAlign w:val="center"/>
            <w:hideMark/>
          </w:tcPr>
          <w:p w14:paraId="43E005BE"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Emsellem et al. (2020)</w:t>
            </w:r>
          </w:p>
        </w:tc>
        <w:tc>
          <w:tcPr>
            <w:tcW w:w="998" w:type="dxa"/>
            <w:vAlign w:val="center"/>
            <w:hideMark/>
          </w:tcPr>
          <w:p w14:paraId="04492331"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04D7C820"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861" w:type="dxa"/>
            <w:vAlign w:val="center"/>
            <w:hideMark/>
          </w:tcPr>
          <w:p w14:paraId="65252560"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5D17C517"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73F0EECD"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32392DFE" w14:textId="77777777" w:rsidTr="00C3471C">
        <w:trPr>
          <w:trHeight w:val="127"/>
        </w:trPr>
        <w:tc>
          <w:tcPr>
            <w:tcW w:w="3119" w:type="dxa"/>
            <w:vAlign w:val="center"/>
            <w:hideMark/>
          </w:tcPr>
          <w:p w14:paraId="6E315783"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Ervik et al. (2006)</w:t>
            </w:r>
          </w:p>
        </w:tc>
        <w:tc>
          <w:tcPr>
            <w:tcW w:w="998" w:type="dxa"/>
            <w:vAlign w:val="center"/>
            <w:hideMark/>
          </w:tcPr>
          <w:p w14:paraId="75F71D2B"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24270012"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073A795A"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694E17C2"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73F251CD"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28B6225F" w14:textId="77777777" w:rsidTr="00C3471C">
        <w:trPr>
          <w:trHeight w:val="403"/>
        </w:trPr>
        <w:tc>
          <w:tcPr>
            <w:tcW w:w="3119" w:type="dxa"/>
            <w:vAlign w:val="center"/>
            <w:hideMark/>
          </w:tcPr>
          <w:p w14:paraId="56A64150"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Flores et al. (2006)</w:t>
            </w:r>
          </w:p>
        </w:tc>
        <w:tc>
          <w:tcPr>
            <w:tcW w:w="998" w:type="dxa"/>
            <w:vAlign w:val="center"/>
            <w:hideMark/>
          </w:tcPr>
          <w:p w14:paraId="43248450"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6AF4BA4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861" w:type="dxa"/>
            <w:vAlign w:val="center"/>
            <w:hideMark/>
          </w:tcPr>
          <w:p w14:paraId="499AAE4D"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No</w:t>
            </w:r>
          </w:p>
        </w:tc>
        <w:tc>
          <w:tcPr>
            <w:tcW w:w="1417" w:type="dxa"/>
            <w:vAlign w:val="center"/>
            <w:hideMark/>
          </w:tcPr>
          <w:p w14:paraId="4E1D938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5FB11D1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7057AEAC" w14:textId="77777777" w:rsidTr="00C3471C">
        <w:trPr>
          <w:trHeight w:val="314"/>
        </w:trPr>
        <w:tc>
          <w:tcPr>
            <w:tcW w:w="3119" w:type="dxa"/>
            <w:vAlign w:val="center"/>
            <w:hideMark/>
          </w:tcPr>
          <w:p w14:paraId="6E516BA1"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Ingravallo et al. (2008)</w:t>
            </w:r>
          </w:p>
        </w:tc>
        <w:tc>
          <w:tcPr>
            <w:tcW w:w="998" w:type="dxa"/>
            <w:vAlign w:val="center"/>
            <w:hideMark/>
          </w:tcPr>
          <w:p w14:paraId="449AE68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No</w:t>
            </w:r>
          </w:p>
        </w:tc>
        <w:tc>
          <w:tcPr>
            <w:tcW w:w="1247" w:type="dxa"/>
            <w:vAlign w:val="center"/>
            <w:hideMark/>
          </w:tcPr>
          <w:p w14:paraId="058A2681"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861" w:type="dxa"/>
            <w:vAlign w:val="center"/>
            <w:hideMark/>
          </w:tcPr>
          <w:p w14:paraId="1FF3E075"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69F6A7D1"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3690E96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15D6D0A1" w14:textId="77777777" w:rsidTr="00C3471C">
        <w:trPr>
          <w:trHeight w:val="202"/>
        </w:trPr>
        <w:tc>
          <w:tcPr>
            <w:tcW w:w="3119" w:type="dxa"/>
            <w:vAlign w:val="center"/>
            <w:hideMark/>
          </w:tcPr>
          <w:p w14:paraId="6ED4DF89"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Ingravallo et al. (2012)</w:t>
            </w:r>
          </w:p>
        </w:tc>
        <w:tc>
          <w:tcPr>
            <w:tcW w:w="998" w:type="dxa"/>
            <w:vAlign w:val="center"/>
            <w:hideMark/>
          </w:tcPr>
          <w:p w14:paraId="77909010"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7FF3BB68"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44697FE3"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1E5C1217"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4D2EC20A"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6FA1E991" w14:textId="77777777" w:rsidTr="00C3471C">
        <w:trPr>
          <w:trHeight w:val="292"/>
        </w:trPr>
        <w:tc>
          <w:tcPr>
            <w:tcW w:w="3119" w:type="dxa"/>
            <w:vAlign w:val="center"/>
            <w:hideMark/>
          </w:tcPr>
          <w:p w14:paraId="6D0E5F8A"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Kapella et al. (2015)</w:t>
            </w:r>
          </w:p>
        </w:tc>
        <w:tc>
          <w:tcPr>
            <w:tcW w:w="998" w:type="dxa"/>
            <w:vAlign w:val="center"/>
            <w:hideMark/>
          </w:tcPr>
          <w:p w14:paraId="5B743408"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13FCFD56"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6B8F8B5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417" w:type="dxa"/>
            <w:vAlign w:val="center"/>
            <w:hideMark/>
          </w:tcPr>
          <w:p w14:paraId="7CE11377"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61B4C978"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2D7DCBFB" w14:textId="77777777" w:rsidTr="00C3471C">
        <w:trPr>
          <w:trHeight w:val="358"/>
        </w:trPr>
        <w:tc>
          <w:tcPr>
            <w:tcW w:w="3119" w:type="dxa"/>
            <w:vAlign w:val="center"/>
            <w:hideMark/>
          </w:tcPr>
          <w:p w14:paraId="318A4BE0"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Kayaba et al. (2018)</w:t>
            </w:r>
          </w:p>
        </w:tc>
        <w:tc>
          <w:tcPr>
            <w:tcW w:w="998" w:type="dxa"/>
            <w:vAlign w:val="center"/>
            <w:hideMark/>
          </w:tcPr>
          <w:p w14:paraId="218D8EF1"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4EB180BA"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0AA43CD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59BF7CDE"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22262C4A"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0B807C9F" w14:textId="77777777" w:rsidTr="00C3471C">
        <w:trPr>
          <w:trHeight w:val="127"/>
        </w:trPr>
        <w:tc>
          <w:tcPr>
            <w:tcW w:w="3119" w:type="dxa"/>
            <w:vAlign w:val="center"/>
            <w:hideMark/>
          </w:tcPr>
          <w:p w14:paraId="4E071F65"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Kovalská et al. (2016)</w:t>
            </w:r>
          </w:p>
        </w:tc>
        <w:tc>
          <w:tcPr>
            <w:tcW w:w="998" w:type="dxa"/>
            <w:vAlign w:val="center"/>
            <w:hideMark/>
          </w:tcPr>
          <w:p w14:paraId="024C3CE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41C97A9B"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69715C7B"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3CF5D92A"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3E98EB1D"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50657E74" w14:textId="77777777" w:rsidTr="00C3471C">
        <w:trPr>
          <w:trHeight w:val="182"/>
        </w:trPr>
        <w:tc>
          <w:tcPr>
            <w:tcW w:w="3119" w:type="dxa"/>
            <w:vAlign w:val="center"/>
            <w:hideMark/>
          </w:tcPr>
          <w:p w14:paraId="5B39A55E"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Mitler et al. (2000)</w:t>
            </w:r>
          </w:p>
        </w:tc>
        <w:tc>
          <w:tcPr>
            <w:tcW w:w="998" w:type="dxa"/>
            <w:vAlign w:val="center"/>
            <w:hideMark/>
          </w:tcPr>
          <w:p w14:paraId="4D89FD8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41D04A4F"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861" w:type="dxa"/>
            <w:vAlign w:val="center"/>
            <w:hideMark/>
          </w:tcPr>
          <w:p w14:paraId="6EBF94D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46BEA5C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1AEB4FEA"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242060A2" w14:textId="77777777" w:rsidTr="00C3471C">
        <w:trPr>
          <w:trHeight w:val="127"/>
        </w:trPr>
        <w:tc>
          <w:tcPr>
            <w:tcW w:w="3119" w:type="dxa"/>
            <w:vAlign w:val="center"/>
            <w:hideMark/>
          </w:tcPr>
          <w:p w14:paraId="60B0F5B1"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Ozaki et al. (2008)</w:t>
            </w:r>
          </w:p>
        </w:tc>
        <w:tc>
          <w:tcPr>
            <w:tcW w:w="998" w:type="dxa"/>
            <w:vAlign w:val="center"/>
            <w:hideMark/>
          </w:tcPr>
          <w:p w14:paraId="7FCE6110"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2B6E93E2"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4C2BFC53"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4E7BD0F8"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7F0CAB9B"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59B19E28" w14:textId="77777777" w:rsidTr="00C3471C">
        <w:trPr>
          <w:trHeight w:val="127"/>
        </w:trPr>
        <w:tc>
          <w:tcPr>
            <w:tcW w:w="3119" w:type="dxa"/>
            <w:vAlign w:val="center"/>
            <w:hideMark/>
          </w:tcPr>
          <w:p w14:paraId="0927DC21"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Ozaki et al. (2012)</w:t>
            </w:r>
          </w:p>
        </w:tc>
        <w:tc>
          <w:tcPr>
            <w:tcW w:w="998" w:type="dxa"/>
            <w:vAlign w:val="center"/>
            <w:hideMark/>
          </w:tcPr>
          <w:p w14:paraId="59349715"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5194EA3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58E9A41B"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16498A22"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1E450A87"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6F76CF88" w14:textId="77777777" w:rsidTr="00C3471C">
        <w:trPr>
          <w:trHeight w:val="127"/>
        </w:trPr>
        <w:tc>
          <w:tcPr>
            <w:tcW w:w="3119" w:type="dxa"/>
            <w:vAlign w:val="center"/>
            <w:hideMark/>
          </w:tcPr>
          <w:p w14:paraId="0E0D3874"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Rovere et al. (2008)</w:t>
            </w:r>
          </w:p>
        </w:tc>
        <w:tc>
          <w:tcPr>
            <w:tcW w:w="998" w:type="dxa"/>
            <w:vAlign w:val="center"/>
            <w:hideMark/>
          </w:tcPr>
          <w:p w14:paraId="2C3B7E67"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016CFB1B"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861" w:type="dxa"/>
            <w:vAlign w:val="center"/>
            <w:hideMark/>
          </w:tcPr>
          <w:p w14:paraId="4CE9EB70"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44F9FD1B"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456FDCCF"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6ECFF86C" w14:textId="77777777" w:rsidTr="00C3471C">
        <w:trPr>
          <w:trHeight w:val="360"/>
        </w:trPr>
        <w:tc>
          <w:tcPr>
            <w:tcW w:w="3119" w:type="dxa"/>
            <w:vAlign w:val="center"/>
            <w:hideMark/>
          </w:tcPr>
          <w:p w14:paraId="3C04888C"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Sarkanen et al. (2015)</w:t>
            </w:r>
          </w:p>
        </w:tc>
        <w:tc>
          <w:tcPr>
            <w:tcW w:w="998" w:type="dxa"/>
            <w:vAlign w:val="center"/>
            <w:hideMark/>
          </w:tcPr>
          <w:p w14:paraId="14F72B51"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Unclear</w:t>
            </w:r>
          </w:p>
        </w:tc>
        <w:tc>
          <w:tcPr>
            <w:tcW w:w="1247" w:type="dxa"/>
            <w:vAlign w:val="center"/>
            <w:hideMark/>
          </w:tcPr>
          <w:p w14:paraId="69458EB3"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2C8065C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54CD940E"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6DB5B43A"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5C8F39F8" w14:textId="77777777" w:rsidTr="00C3471C">
        <w:trPr>
          <w:trHeight w:val="186"/>
        </w:trPr>
        <w:tc>
          <w:tcPr>
            <w:tcW w:w="3119" w:type="dxa"/>
            <w:vAlign w:val="center"/>
            <w:hideMark/>
          </w:tcPr>
          <w:p w14:paraId="3B7A420B"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Song et al. (2019)</w:t>
            </w:r>
          </w:p>
        </w:tc>
        <w:tc>
          <w:tcPr>
            <w:tcW w:w="998" w:type="dxa"/>
            <w:vAlign w:val="center"/>
            <w:hideMark/>
          </w:tcPr>
          <w:p w14:paraId="5C446EBF"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48596B8E"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297FFC15"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2DF66EC6"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62045DC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093077D8" w14:textId="77777777" w:rsidTr="00C3471C">
        <w:trPr>
          <w:trHeight w:val="127"/>
        </w:trPr>
        <w:tc>
          <w:tcPr>
            <w:tcW w:w="3119" w:type="dxa"/>
            <w:vAlign w:val="center"/>
            <w:hideMark/>
          </w:tcPr>
          <w:p w14:paraId="7DAFB748"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Teixera et al. (2004)</w:t>
            </w:r>
          </w:p>
        </w:tc>
        <w:tc>
          <w:tcPr>
            <w:tcW w:w="998" w:type="dxa"/>
            <w:vAlign w:val="center"/>
            <w:hideMark/>
          </w:tcPr>
          <w:p w14:paraId="59173D57"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6B9919EE"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6B84ABCE"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5BBFF0D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6D87AE23"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10577233" w14:textId="77777777" w:rsidTr="00C3471C">
        <w:trPr>
          <w:trHeight w:val="166"/>
        </w:trPr>
        <w:tc>
          <w:tcPr>
            <w:tcW w:w="3119" w:type="dxa"/>
            <w:vAlign w:val="center"/>
            <w:hideMark/>
          </w:tcPr>
          <w:p w14:paraId="23724827"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Vignatelli et al. (2004)</w:t>
            </w:r>
          </w:p>
        </w:tc>
        <w:tc>
          <w:tcPr>
            <w:tcW w:w="998" w:type="dxa"/>
            <w:vAlign w:val="center"/>
            <w:hideMark/>
          </w:tcPr>
          <w:p w14:paraId="7246B9D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1E5527E2"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43E7BF6D"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2CA78686"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31E098EC"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442F55C6" w14:textId="77777777" w:rsidTr="00C3471C">
        <w:trPr>
          <w:trHeight w:val="108"/>
        </w:trPr>
        <w:tc>
          <w:tcPr>
            <w:tcW w:w="3119" w:type="dxa"/>
            <w:vAlign w:val="center"/>
            <w:hideMark/>
          </w:tcPr>
          <w:p w14:paraId="05C4C78D"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Vignatelli et al. (2012)</w:t>
            </w:r>
          </w:p>
        </w:tc>
        <w:tc>
          <w:tcPr>
            <w:tcW w:w="998" w:type="dxa"/>
            <w:vAlign w:val="center"/>
            <w:hideMark/>
          </w:tcPr>
          <w:p w14:paraId="69282876"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44A53891"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1177FCA1"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432359D2"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3E39A302"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r w:rsidR="00C3471C" w:rsidRPr="00EC386A" w14:paraId="12D4594D" w14:textId="77777777" w:rsidTr="00C3471C">
        <w:trPr>
          <w:trHeight w:val="127"/>
        </w:trPr>
        <w:tc>
          <w:tcPr>
            <w:tcW w:w="3119" w:type="dxa"/>
            <w:vAlign w:val="center"/>
            <w:hideMark/>
          </w:tcPr>
          <w:p w14:paraId="66FA62CC" w14:textId="77777777" w:rsidR="00C3471C" w:rsidRPr="00EC386A" w:rsidRDefault="00C3471C" w:rsidP="00C3471C">
            <w:pPr>
              <w:spacing w:line="360" w:lineRule="auto"/>
              <w:rPr>
                <w:rFonts w:asciiTheme="minorHAnsi" w:hAnsiTheme="minorHAnsi" w:cstheme="minorHAnsi"/>
                <w:sz w:val="21"/>
                <w:szCs w:val="21"/>
                <w:lang w:val="en-GB"/>
              </w:rPr>
            </w:pPr>
            <w:r w:rsidRPr="00EC386A">
              <w:rPr>
                <w:rFonts w:asciiTheme="minorHAnsi" w:hAnsiTheme="minorHAnsi" w:cstheme="minorHAnsi"/>
                <w:sz w:val="21"/>
                <w:szCs w:val="21"/>
                <w:lang w:val="en-GB"/>
              </w:rPr>
              <w:t>Weaver et al. (2006)</w:t>
            </w:r>
          </w:p>
        </w:tc>
        <w:tc>
          <w:tcPr>
            <w:tcW w:w="998" w:type="dxa"/>
            <w:vAlign w:val="center"/>
            <w:hideMark/>
          </w:tcPr>
          <w:p w14:paraId="2EAD0C18"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47" w:type="dxa"/>
            <w:vAlign w:val="center"/>
            <w:hideMark/>
          </w:tcPr>
          <w:p w14:paraId="3FB5C258"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861" w:type="dxa"/>
            <w:vAlign w:val="center"/>
            <w:hideMark/>
          </w:tcPr>
          <w:p w14:paraId="3AED8AB4"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417" w:type="dxa"/>
            <w:vAlign w:val="center"/>
            <w:hideMark/>
          </w:tcPr>
          <w:p w14:paraId="45EEE1F9"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c>
          <w:tcPr>
            <w:tcW w:w="1276" w:type="dxa"/>
            <w:vAlign w:val="center"/>
            <w:hideMark/>
          </w:tcPr>
          <w:p w14:paraId="785FEB57" w14:textId="77777777" w:rsidR="00C3471C" w:rsidRPr="00EC386A" w:rsidRDefault="00C3471C" w:rsidP="00C3471C">
            <w:pPr>
              <w:spacing w:line="360" w:lineRule="auto"/>
              <w:jc w:val="center"/>
              <w:rPr>
                <w:rFonts w:asciiTheme="minorHAnsi" w:hAnsiTheme="minorHAnsi" w:cstheme="minorHAnsi"/>
                <w:sz w:val="21"/>
                <w:szCs w:val="21"/>
                <w:lang w:val="en-GB"/>
              </w:rPr>
            </w:pPr>
            <w:r w:rsidRPr="00EC386A">
              <w:rPr>
                <w:rFonts w:asciiTheme="minorHAnsi" w:hAnsiTheme="minorHAnsi" w:cstheme="minorHAnsi"/>
                <w:sz w:val="21"/>
                <w:szCs w:val="21"/>
                <w:lang w:val="en-GB"/>
              </w:rPr>
              <w:t>Yes</w:t>
            </w:r>
          </w:p>
        </w:tc>
      </w:tr>
    </w:tbl>
    <w:p w14:paraId="56B452A3" w14:textId="13E790D8" w:rsidR="00C3471C" w:rsidRDefault="00C3471C" w:rsidP="00C3471C">
      <w:pPr>
        <w:spacing w:line="360" w:lineRule="auto"/>
        <w:jc w:val="center"/>
        <w:rPr>
          <w:rFonts w:asciiTheme="minorHAnsi" w:hAnsiTheme="minorHAnsi" w:cstheme="minorHAnsi"/>
          <w:sz w:val="22"/>
          <w:szCs w:val="22"/>
        </w:rPr>
      </w:pPr>
      <w:r w:rsidRPr="00F919B0">
        <w:rPr>
          <w:rFonts w:asciiTheme="minorHAnsi" w:hAnsiTheme="minorHAnsi" w:cstheme="minorHAnsi"/>
          <w:sz w:val="22"/>
          <w:szCs w:val="22"/>
        </w:rPr>
        <w:t>Table 3: Quality Appraisal using the JBI Checklist for Analytical Cross Sectional Studies</w:t>
      </w:r>
    </w:p>
    <w:p w14:paraId="50271EB0" w14:textId="5A786DA9" w:rsidR="00C3471C" w:rsidRPr="00C3471C" w:rsidRDefault="00C3471C" w:rsidP="00C3471C">
      <w:r>
        <w:rPr>
          <w:rFonts w:asciiTheme="minorHAnsi" w:hAnsiTheme="minorHAnsi" w:cstheme="minorHAnsi"/>
          <w:sz w:val="22"/>
          <w:szCs w:val="22"/>
        </w:rPr>
        <w:br w:type="column"/>
      </w:r>
    </w:p>
    <w:p w14:paraId="54975B0E" w14:textId="77777777" w:rsidR="00C3471C" w:rsidRPr="00F81737" w:rsidRDefault="00C3471C" w:rsidP="00C3471C">
      <w:pPr>
        <w:spacing w:line="480" w:lineRule="auto"/>
        <w:jc w:val="center"/>
        <w:rPr>
          <w:rFonts w:cstheme="minorHAnsi"/>
          <w:sz w:val="22"/>
          <w:szCs w:val="22"/>
        </w:rPr>
      </w:pPr>
      <w:r w:rsidRPr="00C3471C">
        <w:rPr>
          <w:rFonts w:asciiTheme="minorHAnsi" w:hAnsiTheme="minorHAnsi" w:cstheme="minorHAnsi"/>
          <w:noProof/>
          <w:sz w:val="22"/>
          <w:szCs w:val="22"/>
          <w:lang w:eastAsia="en-IE"/>
        </w:rPr>
        <w:drawing>
          <wp:anchor distT="0" distB="0" distL="114300" distR="114300" simplePos="0" relativeHeight="251667456" behindDoc="0" locked="0" layoutInCell="1" allowOverlap="1" wp14:anchorId="63EE9336" wp14:editId="52926A4A">
            <wp:simplePos x="0" y="0"/>
            <wp:positionH relativeFrom="margin">
              <wp:posOffset>0</wp:posOffset>
            </wp:positionH>
            <wp:positionV relativeFrom="margin">
              <wp:posOffset>429895</wp:posOffset>
            </wp:positionV>
            <wp:extent cx="5344795" cy="4283710"/>
            <wp:effectExtent l="0" t="0" r="1905" b="0"/>
            <wp:wrapSquare wrapText="bothSides"/>
            <wp:docPr id="129" name="Picture 2" descr="A screenshot of a cell phone&#10;&#10;Description automatically generated">
              <a:extLst xmlns:a="http://schemas.openxmlformats.org/drawingml/2006/main">
                <a:ext uri="{FF2B5EF4-FFF2-40B4-BE49-F238E27FC236}">
                  <a16:creationId xmlns:a16="http://schemas.microsoft.com/office/drawing/2014/main" id="{5270B861-C14C-5F49-B39B-FE7C95A18D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270B861-C14C-5F49-B39B-FE7C95A18DCD}"/>
                        </a:ext>
                      </a:extLst>
                    </pic:cNvPr>
                    <pic:cNvPicPr>
                      <a:picLocks noChangeAspect="1"/>
                    </pic:cNvPicPr>
                  </pic:nvPicPr>
                  <pic:blipFill rotWithShape="1">
                    <a:blip r:embed="rId21">
                      <a:extLst>
                        <a:ext uri="{28A0092B-C50C-407E-A947-70E740481C1C}">
                          <a14:useLocalDpi xmlns:a14="http://schemas.microsoft.com/office/drawing/2010/main" val="0"/>
                        </a:ext>
                      </a:extLst>
                    </a:blip>
                    <a:srcRect l="1141" t="14120" r="1538" b="9617"/>
                    <a:stretch/>
                  </pic:blipFill>
                  <pic:spPr bwMode="auto">
                    <a:xfrm>
                      <a:off x="0" y="0"/>
                      <a:ext cx="5344795" cy="4283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3471C">
        <w:rPr>
          <w:rFonts w:asciiTheme="minorHAnsi" w:hAnsiTheme="minorHAnsi" w:cstheme="minorHAnsi"/>
          <w:noProof/>
          <w:sz w:val="22"/>
          <w:szCs w:val="22"/>
          <w:lang w:eastAsia="en-IE"/>
        </w:rPr>
        <mc:AlternateContent>
          <mc:Choice Requires="wps">
            <w:drawing>
              <wp:anchor distT="0" distB="0" distL="114300" distR="114300" simplePos="0" relativeHeight="251668480" behindDoc="0" locked="0" layoutInCell="1" allowOverlap="1" wp14:anchorId="560481C8" wp14:editId="05F3BAE3">
                <wp:simplePos x="0" y="0"/>
                <wp:positionH relativeFrom="column">
                  <wp:posOffset>4445</wp:posOffset>
                </wp:positionH>
                <wp:positionV relativeFrom="paragraph">
                  <wp:posOffset>4545965</wp:posOffset>
                </wp:positionV>
                <wp:extent cx="5344795" cy="270510"/>
                <wp:effectExtent l="0" t="0" r="1905" b="0"/>
                <wp:wrapNone/>
                <wp:docPr id="128" name="Text Box 128"/>
                <wp:cNvGraphicFramePr/>
                <a:graphic xmlns:a="http://schemas.openxmlformats.org/drawingml/2006/main">
                  <a:graphicData uri="http://schemas.microsoft.com/office/word/2010/wordprocessingShape">
                    <wps:wsp>
                      <wps:cNvSpPr txBox="1"/>
                      <wps:spPr>
                        <a:xfrm>
                          <a:off x="0" y="0"/>
                          <a:ext cx="5344795" cy="270510"/>
                        </a:xfrm>
                        <a:prstGeom prst="rect">
                          <a:avLst/>
                        </a:prstGeom>
                        <a:solidFill>
                          <a:schemeClr val="lt1"/>
                        </a:solidFill>
                        <a:ln w="6350">
                          <a:noFill/>
                        </a:ln>
                      </wps:spPr>
                      <wps:txbx>
                        <w:txbxContent>
                          <w:p w14:paraId="5913CDA6" w14:textId="77777777" w:rsidR="00C3471C" w:rsidRPr="005045AC" w:rsidRDefault="00C3471C" w:rsidP="00C3471C">
                            <w:pPr>
                              <w:jc w:val="center"/>
                              <w:rPr>
                                <w:rFonts w:cstheme="minorHAnsi"/>
                                <w:sz w:val="22"/>
                                <w:szCs w:val="22"/>
                              </w:rPr>
                            </w:pPr>
                            <w:r w:rsidRPr="005045AC">
                              <w:rPr>
                                <w:rFonts w:cstheme="minorHAnsi"/>
                                <w:b/>
                                <w:bCs/>
                                <w:sz w:val="22"/>
                                <w:szCs w:val="22"/>
                              </w:rPr>
                              <w:t xml:space="preserve">Figure </w:t>
                            </w:r>
                            <w:r>
                              <w:rPr>
                                <w:rFonts w:cstheme="minorHAnsi"/>
                                <w:b/>
                                <w:bCs/>
                                <w:sz w:val="22"/>
                                <w:szCs w:val="22"/>
                              </w:rPr>
                              <w:t>1</w:t>
                            </w:r>
                            <w:r w:rsidRPr="005045AC">
                              <w:rPr>
                                <w:rFonts w:cstheme="minorHAnsi"/>
                                <w:b/>
                                <w:bCs/>
                                <w:sz w:val="22"/>
                                <w:szCs w:val="22"/>
                              </w:rPr>
                              <w:t xml:space="preserve">: </w:t>
                            </w:r>
                            <w:r w:rsidRPr="005045AC">
                              <w:rPr>
                                <w:rFonts w:cstheme="minorHAnsi"/>
                                <w:sz w:val="22"/>
                                <w:szCs w:val="22"/>
                              </w:rPr>
                              <w:t xml:space="preserve">Flow </w:t>
                            </w:r>
                            <w:r>
                              <w:rPr>
                                <w:rFonts w:cstheme="minorHAnsi"/>
                                <w:sz w:val="22"/>
                                <w:szCs w:val="22"/>
                              </w:rPr>
                              <w:t>D</w:t>
                            </w:r>
                            <w:r w:rsidRPr="005045AC">
                              <w:rPr>
                                <w:rFonts w:cstheme="minorHAnsi"/>
                                <w:sz w:val="22"/>
                                <w:szCs w:val="22"/>
                              </w:rPr>
                              <w:t xml:space="preserve">iagram of </w:t>
                            </w:r>
                            <w:r>
                              <w:rPr>
                                <w:rFonts w:cstheme="minorHAnsi"/>
                                <w:sz w:val="22"/>
                                <w:szCs w:val="22"/>
                              </w:rPr>
                              <w:t>S</w:t>
                            </w:r>
                            <w:r w:rsidRPr="005045AC">
                              <w:rPr>
                                <w:rFonts w:cstheme="minorHAnsi"/>
                                <w:sz w:val="22"/>
                                <w:szCs w:val="22"/>
                              </w:rPr>
                              <w:t xml:space="preserve">tudies </w:t>
                            </w:r>
                            <w:r>
                              <w:rPr>
                                <w:rFonts w:cstheme="minorHAnsi"/>
                                <w:sz w:val="22"/>
                                <w:szCs w:val="22"/>
                              </w:rPr>
                              <w:t>S</w:t>
                            </w:r>
                            <w:r w:rsidRPr="005045AC">
                              <w:rPr>
                                <w:rFonts w:cstheme="minorHAnsi"/>
                                <w:sz w:val="22"/>
                                <w:szCs w:val="22"/>
                              </w:rPr>
                              <w:t xml:space="preserve">creened for </w:t>
                            </w:r>
                            <w:r>
                              <w:rPr>
                                <w:rFonts w:cstheme="minorHAnsi"/>
                                <w:sz w:val="22"/>
                                <w:szCs w:val="22"/>
                              </w:rPr>
                              <w:t>E</w:t>
                            </w:r>
                            <w:r w:rsidRPr="005045AC">
                              <w:rPr>
                                <w:rFonts w:cstheme="minorHAnsi"/>
                                <w:sz w:val="22"/>
                                <w:szCs w:val="22"/>
                              </w:rPr>
                              <w:t>ligibility</w:t>
                            </w:r>
                          </w:p>
                          <w:p w14:paraId="67C550AA" w14:textId="77777777" w:rsidR="00C3471C" w:rsidRPr="005045AC" w:rsidRDefault="00C3471C" w:rsidP="00C3471C">
                            <w:pPr>
                              <w:jc w:val="center"/>
                              <w:rPr>
                                <w:rFonts w:cstheme="minorHAns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0481C8" id="Text Box 128" o:spid="_x0000_s1031" type="#_x0000_t202" style="position:absolute;left:0;text-align:left;margin-left:.35pt;margin-top:357.95pt;width:420.85pt;height:21.3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" fillcolor="white [3201]" stroked="f" strokeweight=".5pt">
                <v:textbox>
                  <w:txbxContent>
                    <w:p w14:paraId="5913CDA6" w14:textId="77777777" w:rsidR="00C3471C" w:rsidRPr="005045AC" w:rsidRDefault="00C3471C" w:rsidP="00C3471C">
                      <w:pPr>
                        <w:jc w:val="center"/>
                        <w:rPr>
                          <w:rFonts w:cstheme="minorHAnsi"/>
                          <w:sz w:val="22"/>
                          <w:szCs w:val="22"/>
                        </w:rPr>
                      </w:pPr>
                      <w:r w:rsidRPr="005045AC">
                        <w:rPr>
                          <w:rFonts w:cstheme="minorHAnsi"/>
                          <w:b/>
                          <w:bCs/>
                          <w:sz w:val="22"/>
                          <w:szCs w:val="22"/>
                        </w:rPr>
                        <w:t xml:space="preserve">Figure </w:t>
                      </w:r>
                      <w:r>
                        <w:rPr>
                          <w:rFonts w:cstheme="minorHAnsi"/>
                          <w:b/>
                          <w:bCs/>
                          <w:sz w:val="22"/>
                          <w:szCs w:val="22"/>
                        </w:rPr>
                        <w:t>1</w:t>
                      </w:r>
                      <w:r w:rsidRPr="005045AC">
                        <w:rPr>
                          <w:rFonts w:cstheme="minorHAnsi"/>
                          <w:b/>
                          <w:bCs/>
                          <w:sz w:val="22"/>
                          <w:szCs w:val="22"/>
                        </w:rPr>
                        <w:t xml:space="preserve">: </w:t>
                      </w:r>
                      <w:r w:rsidRPr="005045AC">
                        <w:rPr>
                          <w:rFonts w:cstheme="minorHAnsi"/>
                          <w:sz w:val="22"/>
                          <w:szCs w:val="22"/>
                        </w:rPr>
                        <w:t xml:space="preserve">Flow </w:t>
                      </w:r>
                      <w:r>
                        <w:rPr>
                          <w:rFonts w:cstheme="minorHAnsi"/>
                          <w:sz w:val="22"/>
                          <w:szCs w:val="22"/>
                        </w:rPr>
                        <w:t>D</w:t>
                      </w:r>
                      <w:r w:rsidRPr="005045AC">
                        <w:rPr>
                          <w:rFonts w:cstheme="minorHAnsi"/>
                          <w:sz w:val="22"/>
                          <w:szCs w:val="22"/>
                        </w:rPr>
                        <w:t xml:space="preserve">iagram of </w:t>
                      </w:r>
                      <w:r>
                        <w:rPr>
                          <w:rFonts w:cstheme="minorHAnsi"/>
                          <w:sz w:val="22"/>
                          <w:szCs w:val="22"/>
                        </w:rPr>
                        <w:t>S</w:t>
                      </w:r>
                      <w:r w:rsidRPr="005045AC">
                        <w:rPr>
                          <w:rFonts w:cstheme="minorHAnsi"/>
                          <w:sz w:val="22"/>
                          <w:szCs w:val="22"/>
                        </w:rPr>
                        <w:t xml:space="preserve">tudies </w:t>
                      </w:r>
                      <w:r>
                        <w:rPr>
                          <w:rFonts w:cstheme="minorHAnsi"/>
                          <w:sz w:val="22"/>
                          <w:szCs w:val="22"/>
                        </w:rPr>
                        <w:t>S</w:t>
                      </w:r>
                      <w:r w:rsidRPr="005045AC">
                        <w:rPr>
                          <w:rFonts w:cstheme="minorHAnsi"/>
                          <w:sz w:val="22"/>
                          <w:szCs w:val="22"/>
                        </w:rPr>
                        <w:t xml:space="preserve">creened for </w:t>
                      </w:r>
                      <w:r>
                        <w:rPr>
                          <w:rFonts w:cstheme="minorHAnsi"/>
                          <w:sz w:val="22"/>
                          <w:szCs w:val="22"/>
                        </w:rPr>
                        <w:t>E</w:t>
                      </w:r>
                      <w:r w:rsidRPr="005045AC">
                        <w:rPr>
                          <w:rFonts w:cstheme="minorHAnsi"/>
                          <w:sz w:val="22"/>
                          <w:szCs w:val="22"/>
                        </w:rPr>
                        <w:t>ligibility</w:t>
                      </w:r>
                    </w:p>
                    <w:p w14:paraId="67C550AA" w14:textId="77777777" w:rsidR="00C3471C" w:rsidRPr="005045AC" w:rsidRDefault="00C3471C" w:rsidP="00C3471C">
                      <w:pPr>
                        <w:jc w:val="center"/>
                        <w:rPr>
                          <w:rFonts w:cstheme="minorHAnsi"/>
                          <w:sz w:val="22"/>
                          <w:szCs w:val="22"/>
                        </w:rPr>
                      </w:pPr>
                    </w:p>
                  </w:txbxContent>
                </v:textbox>
              </v:shape>
            </w:pict>
          </mc:Fallback>
        </mc:AlternateContent>
      </w:r>
      <w:r>
        <w:rPr>
          <w:rFonts w:asciiTheme="minorHAnsi" w:hAnsiTheme="minorHAnsi" w:cstheme="minorHAnsi"/>
          <w:sz w:val="22"/>
          <w:szCs w:val="22"/>
        </w:rPr>
        <w:br w:type="column"/>
      </w:r>
      <w:r w:rsidRPr="00F81737">
        <w:rPr>
          <w:rFonts w:cstheme="minorHAnsi"/>
          <w:noProof/>
          <w:sz w:val="22"/>
          <w:szCs w:val="22"/>
          <w:lang w:eastAsia="en-IE"/>
        </w:rPr>
        <mc:AlternateContent>
          <mc:Choice Requires="wps">
            <w:drawing>
              <wp:anchor distT="0" distB="0" distL="114300" distR="114300" simplePos="0" relativeHeight="251670528" behindDoc="0" locked="0" layoutInCell="1" allowOverlap="1" wp14:anchorId="5F045E46" wp14:editId="45A190FA">
                <wp:simplePos x="0" y="0"/>
                <wp:positionH relativeFrom="column">
                  <wp:posOffset>11151</wp:posOffset>
                </wp:positionH>
                <wp:positionV relativeFrom="paragraph">
                  <wp:posOffset>4148254</wp:posOffset>
                </wp:positionV>
                <wp:extent cx="5729249" cy="350520"/>
                <wp:effectExtent l="0" t="0" r="0" b="5080"/>
                <wp:wrapNone/>
                <wp:docPr id="26" name="Text Box 26"/>
                <wp:cNvGraphicFramePr/>
                <a:graphic xmlns:a="http://schemas.openxmlformats.org/drawingml/2006/main">
                  <a:graphicData uri="http://schemas.microsoft.com/office/word/2010/wordprocessingShape">
                    <wps:wsp>
                      <wps:cNvSpPr txBox="1"/>
                      <wps:spPr>
                        <a:xfrm>
                          <a:off x="0" y="0"/>
                          <a:ext cx="5729249" cy="350520"/>
                        </a:xfrm>
                        <a:prstGeom prst="rect">
                          <a:avLst/>
                        </a:prstGeom>
                        <a:solidFill>
                          <a:schemeClr val="lt1"/>
                        </a:solidFill>
                        <a:ln w="6350">
                          <a:noFill/>
                        </a:ln>
                      </wps:spPr>
                      <wps:txbx>
                        <w:txbxContent>
                          <w:p w14:paraId="05E2B030"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 xml:space="preserve">Figure </w:t>
                            </w:r>
                            <w:r>
                              <w:rPr>
                                <w:rFonts w:cstheme="minorHAnsi"/>
                                <w:b/>
                                <w:bCs/>
                                <w:sz w:val="22"/>
                                <w:szCs w:val="22"/>
                              </w:rPr>
                              <w:t>2</w:t>
                            </w:r>
                            <w:r w:rsidRPr="00B04A4F">
                              <w:rPr>
                                <w:rFonts w:cstheme="minorHAnsi"/>
                                <w:b/>
                                <w:bCs/>
                                <w:sz w:val="22"/>
                                <w:szCs w:val="22"/>
                              </w:rPr>
                              <w:t>:</w:t>
                            </w:r>
                            <w:r w:rsidRPr="00B04A4F">
                              <w:rPr>
                                <w:rFonts w:cstheme="minorHAnsi"/>
                                <w:sz w:val="22"/>
                                <w:szCs w:val="22"/>
                              </w:rPr>
                              <w:t xml:space="preserve"> SF36 Values Compared to General Population Norms</w:t>
                            </w:r>
                          </w:p>
                          <w:p w14:paraId="648DCBD8" w14:textId="77777777" w:rsidR="00C3471C" w:rsidRPr="00B04A4F" w:rsidRDefault="00C3471C" w:rsidP="00C3471C">
                            <w:pPr>
                              <w:spacing w:line="360" w:lineRule="auto"/>
                              <w:jc w:val="center"/>
                              <w:rPr>
                                <w:rFonts w:cstheme="minorHAnsi"/>
                                <w:sz w:val="22"/>
                                <w:szCs w:val="22"/>
                              </w:rPr>
                            </w:pPr>
                          </w:p>
                          <w:p w14:paraId="2ED21654"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4CAF6DD4"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01154BA4" w14:textId="77777777" w:rsidR="00C3471C" w:rsidRPr="00B04A4F" w:rsidRDefault="00C3471C" w:rsidP="00C3471C">
                            <w:pPr>
                              <w:spacing w:line="360" w:lineRule="auto"/>
                              <w:jc w:val="center"/>
                              <w:rPr>
                                <w:rFonts w:cstheme="minorHAnsi"/>
                                <w:sz w:val="22"/>
                                <w:szCs w:val="22"/>
                              </w:rPr>
                            </w:pPr>
                          </w:p>
                          <w:p w14:paraId="29037C17"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05BC49F7" w14:textId="77777777" w:rsidR="00C3471C" w:rsidRPr="00B04A4F" w:rsidRDefault="00C3471C" w:rsidP="00C3471C">
                            <w:pPr>
                              <w:jc w:val="cente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045E46" id="Text Box 26" o:spid="_x0000_s1032" type="#_x0000_t202" style="position:absolute;left:0;text-align:left;margin-left:.9pt;margin-top:326.65pt;width:451.1pt;height:27.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" fillcolor="white [3201]" stroked="f" strokeweight=".5pt">
                <v:textbox>
                  <w:txbxContent>
                    <w:p w14:paraId="05E2B030"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 xml:space="preserve">Figure </w:t>
                      </w:r>
                      <w:r>
                        <w:rPr>
                          <w:rFonts w:cstheme="minorHAnsi"/>
                          <w:b/>
                          <w:bCs/>
                          <w:sz w:val="22"/>
                          <w:szCs w:val="22"/>
                        </w:rPr>
                        <w:t>2</w:t>
                      </w:r>
                      <w:r w:rsidRPr="00B04A4F">
                        <w:rPr>
                          <w:rFonts w:cstheme="minorHAnsi"/>
                          <w:b/>
                          <w:bCs/>
                          <w:sz w:val="22"/>
                          <w:szCs w:val="22"/>
                        </w:rPr>
                        <w:t>:</w:t>
                      </w:r>
                      <w:r w:rsidRPr="00B04A4F">
                        <w:rPr>
                          <w:rFonts w:cstheme="minorHAnsi"/>
                          <w:sz w:val="22"/>
                          <w:szCs w:val="22"/>
                        </w:rPr>
                        <w:t xml:space="preserve"> SF36 Values Compared to General Population Norms</w:t>
                      </w:r>
                    </w:p>
                    <w:p w14:paraId="648DCBD8" w14:textId="77777777" w:rsidR="00C3471C" w:rsidRPr="00B04A4F" w:rsidRDefault="00C3471C" w:rsidP="00C3471C">
                      <w:pPr>
                        <w:spacing w:line="360" w:lineRule="auto"/>
                        <w:jc w:val="center"/>
                        <w:rPr>
                          <w:rFonts w:cstheme="minorHAnsi"/>
                          <w:sz w:val="22"/>
                          <w:szCs w:val="22"/>
                        </w:rPr>
                      </w:pPr>
                    </w:p>
                    <w:p w14:paraId="2ED21654"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4CAF6DD4"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01154BA4" w14:textId="77777777" w:rsidR="00C3471C" w:rsidRPr="00B04A4F" w:rsidRDefault="00C3471C" w:rsidP="00C3471C">
                      <w:pPr>
                        <w:spacing w:line="360" w:lineRule="auto"/>
                        <w:jc w:val="center"/>
                        <w:rPr>
                          <w:rFonts w:cstheme="minorHAnsi"/>
                          <w:sz w:val="22"/>
                          <w:szCs w:val="22"/>
                        </w:rPr>
                      </w:pPr>
                    </w:p>
                    <w:p w14:paraId="29037C17"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05BC49F7" w14:textId="77777777" w:rsidR="00C3471C" w:rsidRPr="00B04A4F" w:rsidRDefault="00C3471C" w:rsidP="00C3471C">
                      <w:pPr>
                        <w:jc w:val="center"/>
                        <w:rPr>
                          <w:sz w:val="22"/>
                          <w:szCs w:val="22"/>
                        </w:rPr>
                      </w:pPr>
                    </w:p>
                  </w:txbxContent>
                </v:textbox>
              </v:shape>
            </w:pict>
          </mc:Fallback>
        </mc:AlternateContent>
      </w:r>
      <w:r>
        <w:rPr>
          <w:noProof/>
          <w:lang w:eastAsia="en-IE"/>
        </w:rPr>
        <w:drawing>
          <wp:inline distT="0" distB="0" distL="0" distR="0" wp14:anchorId="62438FB9" wp14:editId="54EDA24B">
            <wp:extent cx="5806524" cy="4079240"/>
            <wp:effectExtent l="0" t="0" r="0" b="0"/>
            <wp:docPr id="7" name="Picture 2">
              <a:extLst xmlns:a="http://schemas.openxmlformats.org/drawingml/2006/main">
                <a:ext uri="{FF2B5EF4-FFF2-40B4-BE49-F238E27FC236}">
                  <a16:creationId xmlns:a16="http://schemas.microsoft.com/office/drawing/2014/main" id="{F072FED4-8751-0947-BBCC-9FE562B49A7B}"/>
                </a:ext>
              </a:extLst>
            </wp:docPr>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072FED4-8751-0947-BBCC-9FE562B49A7B}"/>
                        </a:ext>
                      </a:extLst>
                    </pic:cNvPr>
                    <pic:cNvPicPr/>
                  </pic:nvPicPr>
                  <pic:blipFill rotWithShape="1">
                    <a:blip r:embed="rId22" cstate="print">
                      <a:extLst>
                        <a:ext uri="{28A0092B-C50C-407E-A947-70E740481C1C}">
                          <a14:useLocalDpi xmlns:a14="http://schemas.microsoft.com/office/drawing/2010/main" val="0"/>
                        </a:ext>
                      </a:extLst>
                    </a:blip>
                    <a:srcRect l="4296" t="2630" r="2425" b="2286"/>
                    <a:stretch/>
                  </pic:blipFill>
                  <pic:spPr bwMode="auto">
                    <a:xfrm>
                      <a:off x="0" y="0"/>
                      <a:ext cx="5807318" cy="4079798"/>
                    </a:xfrm>
                    <a:prstGeom prst="rect">
                      <a:avLst/>
                    </a:prstGeom>
                    <a:ln w="9525" cap="flat" cmpd="sng" algn="ctr">
                      <a:no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D8CFC44" w14:textId="77777777" w:rsidR="00C3471C" w:rsidRDefault="00C3471C" w:rsidP="00C3471C"/>
    <w:p w14:paraId="334E176C" w14:textId="4E5D2B86" w:rsidR="00C3471C" w:rsidRDefault="00C3471C" w:rsidP="00C3471C">
      <w:pPr>
        <w:spacing w:line="360" w:lineRule="auto"/>
        <w:jc w:val="center"/>
        <w:rPr>
          <w:rFonts w:asciiTheme="minorHAnsi" w:hAnsiTheme="minorHAnsi" w:cstheme="minorHAnsi"/>
          <w:sz w:val="22"/>
          <w:szCs w:val="22"/>
        </w:rPr>
      </w:pPr>
      <w:r>
        <w:rPr>
          <w:rFonts w:asciiTheme="minorHAnsi" w:hAnsiTheme="minorHAnsi" w:cstheme="minorHAnsi"/>
          <w:sz w:val="22"/>
          <w:szCs w:val="22"/>
        </w:rPr>
        <w:br w:type="column"/>
      </w:r>
      <w:r w:rsidRPr="00F81737">
        <w:rPr>
          <w:rFonts w:cstheme="minorHAnsi"/>
          <w:noProof/>
          <w:sz w:val="22"/>
          <w:szCs w:val="22"/>
          <w:lang w:eastAsia="en-IE"/>
        </w:rPr>
        <mc:AlternateContent>
          <mc:Choice Requires="wps">
            <w:drawing>
              <wp:anchor distT="0" distB="0" distL="114300" distR="114300" simplePos="0" relativeHeight="251672576" behindDoc="0" locked="0" layoutInCell="1" allowOverlap="1" wp14:anchorId="0900A7D2" wp14:editId="0C1097AD">
                <wp:simplePos x="0" y="0"/>
                <wp:positionH relativeFrom="column">
                  <wp:posOffset>0</wp:posOffset>
                </wp:positionH>
                <wp:positionV relativeFrom="paragraph">
                  <wp:posOffset>3722482</wp:posOffset>
                </wp:positionV>
                <wp:extent cx="5729249" cy="350520"/>
                <wp:effectExtent l="0" t="0" r="0" b="5080"/>
                <wp:wrapNone/>
                <wp:docPr id="10" name="Text Box 10"/>
                <wp:cNvGraphicFramePr/>
                <a:graphic xmlns:a="http://schemas.openxmlformats.org/drawingml/2006/main">
                  <a:graphicData uri="http://schemas.microsoft.com/office/word/2010/wordprocessingShape">
                    <wps:wsp>
                      <wps:cNvSpPr txBox="1"/>
                      <wps:spPr>
                        <a:xfrm>
                          <a:off x="0" y="0"/>
                          <a:ext cx="5729249" cy="350520"/>
                        </a:xfrm>
                        <a:prstGeom prst="rect">
                          <a:avLst/>
                        </a:prstGeom>
                        <a:solidFill>
                          <a:schemeClr val="lt1"/>
                        </a:solidFill>
                        <a:ln w="6350">
                          <a:noFill/>
                        </a:ln>
                      </wps:spPr>
                      <wps:txbx>
                        <w:txbxContent>
                          <w:p w14:paraId="4F13A2DE"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 xml:space="preserve">Figure </w:t>
                            </w:r>
                            <w:r>
                              <w:rPr>
                                <w:rFonts w:cstheme="minorHAnsi"/>
                                <w:b/>
                                <w:bCs/>
                                <w:sz w:val="22"/>
                                <w:szCs w:val="22"/>
                              </w:rPr>
                              <w:t>3</w:t>
                            </w:r>
                            <w:r w:rsidRPr="00B04A4F">
                              <w:rPr>
                                <w:rFonts w:cstheme="minorHAnsi"/>
                                <w:b/>
                                <w:bCs/>
                                <w:sz w:val="22"/>
                                <w:szCs w:val="22"/>
                              </w:rPr>
                              <w:t>:</w:t>
                            </w:r>
                            <w:r w:rsidRPr="00B04A4F">
                              <w:rPr>
                                <w:rFonts w:cstheme="minorHAnsi"/>
                                <w:sz w:val="22"/>
                                <w:szCs w:val="22"/>
                              </w:rPr>
                              <w:t xml:space="preserve"> SF36 Values Compared </w:t>
                            </w:r>
                            <w:r>
                              <w:rPr>
                                <w:rFonts w:cstheme="minorHAnsi"/>
                                <w:sz w:val="22"/>
                                <w:szCs w:val="22"/>
                              </w:rPr>
                              <w:t>to Chronic Diseases</w:t>
                            </w:r>
                          </w:p>
                          <w:p w14:paraId="3F5C0184" w14:textId="77777777" w:rsidR="00C3471C" w:rsidRPr="00B04A4F" w:rsidRDefault="00C3471C" w:rsidP="00C3471C">
                            <w:pPr>
                              <w:spacing w:line="360" w:lineRule="auto"/>
                              <w:jc w:val="center"/>
                              <w:rPr>
                                <w:rFonts w:cstheme="minorHAnsi"/>
                                <w:sz w:val="22"/>
                                <w:szCs w:val="22"/>
                              </w:rPr>
                            </w:pPr>
                          </w:p>
                          <w:p w14:paraId="47B30576"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39E557E9"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2E6A4988" w14:textId="77777777" w:rsidR="00C3471C" w:rsidRPr="00B04A4F" w:rsidRDefault="00C3471C" w:rsidP="00C3471C">
                            <w:pPr>
                              <w:spacing w:line="360" w:lineRule="auto"/>
                              <w:jc w:val="center"/>
                              <w:rPr>
                                <w:rFonts w:cstheme="minorHAnsi"/>
                                <w:sz w:val="22"/>
                                <w:szCs w:val="22"/>
                              </w:rPr>
                            </w:pPr>
                          </w:p>
                          <w:p w14:paraId="3E93AF9D"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42C4DF45" w14:textId="77777777" w:rsidR="00C3471C" w:rsidRPr="00B04A4F" w:rsidRDefault="00C3471C" w:rsidP="00C3471C">
                            <w:pPr>
                              <w:jc w:val="cente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00A7D2" id="Text Box 10" o:spid="_x0000_s1033" type="#_x0000_t202" style="position:absolute;left:0;text-align:left;margin-left:0;margin-top:293.1pt;width:451.1pt;height:2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" fillcolor="white [3201]" stroked="f" strokeweight=".5pt">
                <v:textbox>
                  <w:txbxContent>
                    <w:p w14:paraId="4F13A2DE"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 xml:space="preserve">Figure </w:t>
                      </w:r>
                      <w:r>
                        <w:rPr>
                          <w:rFonts w:cstheme="minorHAnsi"/>
                          <w:b/>
                          <w:bCs/>
                          <w:sz w:val="22"/>
                          <w:szCs w:val="22"/>
                        </w:rPr>
                        <w:t>3</w:t>
                      </w:r>
                      <w:r w:rsidRPr="00B04A4F">
                        <w:rPr>
                          <w:rFonts w:cstheme="minorHAnsi"/>
                          <w:b/>
                          <w:bCs/>
                          <w:sz w:val="22"/>
                          <w:szCs w:val="22"/>
                        </w:rPr>
                        <w:t>:</w:t>
                      </w:r>
                      <w:r w:rsidRPr="00B04A4F">
                        <w:rPr>
                          <w:rFonts w:cstheme="minorHAnsi"/>
                          <w:sz w:val="22"/>
                          <w:szCs w:val="22"/>
                        </w:rPr>
                        <w:t xml:space="preserve"> SF36 Values Compared </w:t>
                      </w:r>
                      <w:r>
                        <w:rPr>
                          <w:rFonts w:cstheme="minorHAnsi"/>
                          <w:sz w:val="22"/>
                          <w:szCs w:val="22"/>
                        </w:rPr>
                        <w:t>to Chronic Diseases</w:t>
                      </w:r>
                    </w:p>
                    <w:p w14:paraId="3F5C0184" w14:textId="77777777" w:rsidR="00C3471C" w:rsidRPr="00B04A4F" w:rsidRDefault="00C3471C" w:rsidP="00C3471C">
                      <w:pPr>
                        <w:spacing w:line="360" w:lineRule="auto"/>
                        <w:jc w:val="center"/>
                        <w:rPr>
                          <w:rFonts w:cstheme="minorHAnsi"/>
                          <w:sz w:val="22"/>
                          <w:szCs w:val="22"/>
                        </w:rPr>
                      </w:pPr>
                    </w:p>
                    <w:p w14:paraId="47B30576"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39E557E9"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2E6A4988" w14:textId="77777777" w:rsidR="00C3471C" w:rsidRPr="00B04A4F" w:rsidRDefault="00C3471C" w:rsidP="00C3471C">
                      <w:pPr>
                        <w:spacing w:line="360" w:lineRule="auto"/>
                        <w:jc w:val="center"/>
                        <w:rPr>
                          <w:rFonts w:cstheme="minorHAnsi"/>
                          <w:sz w:val="22"/>
                          <w:szCs w:val="22"/>
                        </w:rPr>
                      </w:pPr>
                    </w:p>
                    <w:p w14:paraId="3E93AF9D" w14:textId="77777777" w:rsidR="00C3471C" w:rsidRPr="00B04A4F" w:rsidRDefault="00C3471C" w:rsidP="00C3471C">
                      <w:pPr>
                        <w:spacing w:line="360" w:lineRule="auto"/>
                        <w:jc w:val="center"/>
                        <w:rPr>
                          <w:rFonts w:cstheme="minorHAnsi"/>
                          <w:sz w:val="22"/>
                          <w:szCs w:val="22"/>
                        </w:rPr>
                      </w:pPr>
                      <w:r w:rsidRPr="00B04A4F">
                        <w:rPr>
                          <w:rFonts w:cstheme="minorHAnsi"/>
                          <w:b/>
                          <w:bCs/>
                          <w:sz w:val="22"/>
                          <w:szCs w:val="22"/>
                        </w:rPr>
                        <w:t>Figure 1:</w:t>
                      </w:r>
                      <w:r w:rsidRPr="00B04A4F">
                        <w:rPr>
                          <w:rFonts w:cstheme="minorHAnsi"/>
                          <w:sz w:val="22"/>
                          <w:szCs w:val="22"/>
                        </w:rPr>
                        <w:t xml:space="preserve"> Flow diagram of articles identified and screened for eligibility.</w:t>
                      </w:r>
                    </w:p>
                    <w:p w14:paraId="42C4DF45" w14:textId="77777777" w:rsidR="00C3471C" w:rsidRPr="00B04A4F" w:rsidRDefault="00C3471C" w:rsidP="00C3471C">
                      <w:pPr>
                        <w:jc w:val="center"/>
                        <w:rPr>
                          <w:sz w:val="22"/>
                          <w:szCs w:val="22"/>
                        </w:rPr>
                      </w:pPr>
                    </w:p>
                  </w:txbxContent>
                </v:textbox>
              </v:shape>
            </w:pict>
          </mc:Fallback>
        </mc:AlternateContent>
      </w:r>
      <w:r>
        <w:rPr>
          <w:noProof/>
          <w:lang w:eastAsia="en-IE"/>
        </w:rPr>
        <w:drawing>
          <wp:inline distT="0" distB="0" distL="0" distR="0" wp14:anchorId="42CDEC07" wp14:editId="70E4AA19">
            <wp:extent cx="5478145" cy="382388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17" t="1045" r="1528" b="555"/>
                    <a:stretch/>
                  </pic:blipFill>
                  <pic:spPr bwMode="auto">
                    <a:xfrm>
                      <a:off x="0" y="0"/>
                      <a:ext cx="5479183" cy="3824606"/>
                    </a:xfrm>
                    <a:prstGeom prst="rect">
                      <a:avLst/>
                    </a:prstGeom>
                    <a:ln>
                      <a:noFill/>
                    </a:ln>
                    <a:extLst>
                      <a:ext uri="{53640926-AAD7-44D8-BBD7-CCE9431645EC}">
                        <a14:shadowObscured xmlns:a14="http://schemas.microsoft.com/office/drawing/2010/main"/>
                      </a:ext>
                    </a:extLst>
                  </pic:spPr>
                </pic:pic>
              </a:graphicData>
            </a:graphic>
          </wp:inline>
        </w:drawing>
      </w:r>
    </w:p>
    <w:p w14:paraId="6A88292F" w14:textId="244F5DBE" w:rsidR="00C3471C" w:rsidRDefault="00C3471C" w:rsidP="00C3471C">
      <w:pPr>
        <w:spacing w:line="360" w:lineRule="auto"/>
        <w:jc w:val="center"/>
        <w:rPr>
          <w:rFonts w:asciiTheme="minorHAnsi" w:hAnsiTheme="minorHAnsi" w:cstheme="minorHAnsi"/>
          <w:sz w:val="22"/>
          <w:szCs w:val="22"/>
        </w:rPr>
      </w:pPr>
    </w:p>
    <w:p w14:paraId="411D7758" w14:textId="77777777" w:rsidR="00C3471C" w:rsidRDefault="00C3471C" w:rsidP="00C3471C">
      <w:pPr>
        <w:spacing w:line="360" w:lineRule="auto"/>
        <w:jc w:val="center"/>
        <w:rPr>
          <w:rFonts w:asciiTheme="minorHAnsi" w:hAnsiTheme="minorHAnsi" w:cstheme="minorHAnsi"/>
          <w:sz w:val="22"/>
          <w:szCs w:val="22"/>
        </w:rPr>
      </w:pPr>
    </w:p>
    <w:p w14:paraId="59F7D65D" w14:textId="5DEF0341" w:rsidR="00C3471C" w:rsidRDefault="00C3471C" w:rsidP="00C3471C">
      <w:pPr>
        <w:spacing w:line="360" w:lineRule="auto"/>
        <w:jc w:val="center"/>
        <w:rPr>
          <w:rFonts w:asciiTheme="minorHAnsi" w:hAnsiTheme="minorHAnsi" w:cstheme="minorHAnsi"/>
          <w:sz w:val="22"/>
          <w:szCs w:val="22"/>
        </w:rPr>
        <w:sectPr w:rsidR="00C3471C" w:rsidSect="00C3471C">
          <w:pgSz w:w="11900" w:h="16840"/>
          <w:pgMar w:top="1440" w:right="1440" w:bottom="1440" w:left="1440" w:header="708" w:footer="708" w:gutter="0"/>
          <w:cols w:space="708"/>
          <w:docGrid w:linePitch="360"/>
        </w:sectPr>
      </w:pPr>
      <w:r>
        <w:rPr>
          <w:rFonts w:asciiTheme="minorHAnsi" w:hAnsiTheme="minorHAnsi" w:cstheme="minorHAnsi"/>
          <w:sz w:val="22"/>
          <w:szCs w:val="22"/>
        </w:rPr>
        <w:br w:type="column"/>
      </w:r>
      <w:r w:rsidR="00FC3A6D" w:rsidRPr="00FC3A6D">
        <w:rPr>
          <w:rFonts w:asciiTheme="minorHAnsi" w:hAnsiTheme="minorHAnsi" w:cstheme="minorHAnsi"/>
          <w:noProof/>
          <w:sz w:val="22"/>
          <w:szCs w:val="22"/>
          <w:lang w:eastAsia="en-IE"/>
        </w:rPr>
        <w:drawing>
          <wp:anchor distT="0" distB="0" distL="114300" distR="114300" simplePos="0" relativeHeight="251675648" behindDoc="0" locked="0" layoutInCell="1" allowOverlap="1" wp14:anchorId="4EF81B68" wp14:editId="2BBABAAA">
            <wp:simplePos x="0" y="0"/>
            <wp:positionH relativeFrom="margin">
              <wp:posOffset>96557</wp:posOffset>
            </wp:positionH>
            <wp:positionV relativeFrom="margin">
              <wp:posOffset>-171786</wp:posOffset>
            </wp:positionV>
            <wp:extent cx="4483735" cy="265874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875" t="1316" r="1308" b="1751"/>
                    <a:stretch/>
                  </pic:blipFill>
                  <pic:spPr bwMode="auto">
                    <a:xfrm>
                      <a:off x="0" y="0"/>
                      <a:ext cx="4483735" cy="2658745"/>
                    </a:xfrm>
                    <a:prstGeom prst="rect">
                      <a:avLst/>
                    </a:prstGeom>
                    <a:ln>
                      <a:noFill/>
                    </a:ln>
                    <a:extLst>
                      <a:ext uri="{53640926-AAD7-44D8-BBD7-CCE9431645EC}">
                        <a14:shadowObscured xmlns:a14="http://schemas.microsoft.com/office/drawing/2010/main"/>
                      </a:ext>
                    </a:extLst>
                  </pic:spPr>
                </pic:pic>
              </a:graphicData>
            </a:graphic>
          </wp:anchor>
        </w:drawing>
      </w:r>
      <w:r w:rsidR="00FC3A6D" w:rsidRPr="00FC3A6D">
        <w:rPr>
          <w:rFonts w:asciiTheme="minorHAnsi" w:hAnsiTheme="minorHAnsi" w:cstheme="minorHAnsi"/>
          <w:noProof/>
          <w:sz w:val="22"/>
          <w:szCs w:val="22"/>
          <w:lang w:eastAsia="en-IE"/>
        </w:rPr>
        <mc:AlternateContent>
          <mc:Choice Requires="wps">
            <w:drawing>
              <wp:anchor distT="0" distB="0" distL="114300" distR="114300" simplePos="0" relativeHeight="251674624" behindDoc="0" locked="0" layoutInCell="1" allowOverlap="1" wp14:anchorId="6691A202" wp14:editId="4F3377C6">
                <wp:simplePos x="0" y="0"/>
                <wp:positionH relativeFrom="column">
                  <wp:posOffset>0</wp:posOffset>
                </wp:positionH>
                <wp:positionV relativeFrom="paragraph">
                  <wp:posOffset>2482738</wp:posOffset>
                </wp:positionV>
                <wp:extent cx="4584065" cy="330200"/>
                <wp:effectExtent l="0" t="0" r="635" b="0"/>
                <wp:wrapNone/>
                <wp:docPr id="27" name="Text Box 27"/>
                <wp:cNvGraphicFramePr/>
                <a:graphic xmlns:a="http://schemas.openxmlformats.org/drawingml/2006/main">
                  <a:graphicData uri="http://schemas.microsoft.com/office/word/2010/wordprocessingShape">
                    <wps:wsp>
                      <wps:cNvSpPr txBox="1"/>
                      <wps:spPr>
                        <a:xfrm>
                          <a:off x="0" y="0"/>
                          <a:ext cx="4584065" cy="330200"/>
                        </a:xfrm>
                        <a:prstGeom prst="rect">
                          <a:avLst/>
                        </a:prstGeom>
                        <a:solidFill>
                          <a:schemeClr val="lt1"/>
                        </a:solidFill>
                        <a:ln w="6350">
                          <a:noFill/>
                        </a:ln>
                      </wps:spPr>
                      <wps:txbx>
                        <w:txbxContent>
                          <w:p w14:paraId="7AE3627E" w14:textId="77777777" w:rsidR="00FC3A6D" w:rsidRPr="00B04A4F" w:rsidRDefault="00FC3A6D" w:rsidP="00FC3A6D">
                            <w:pPr>
                              <w:spacing w:line="360" w:lineRule="auto"/>
                              <w:jc w:val="center"/>
                              <w:rPr>
                                <w:rFonts w:cstheme="minorHAnsi"/>
                                <w:sz w:val="22"/>
                                <w:szCs w:val="22"/>
                              </w:rPr>
                            </w:pPr>
                            <w:r w:rsidRPr="00B04A4F">
                              <w:rPr>
                                <w:rFonts w:cstheme="minorHAnsi"/>
                                <w:b/>
                                <w:bCs/>
                                <w:sz w:val="22"/>
                                <w:szCs w:val="22"/>
                              </w:rPr>
                              <w:t xml:space="preserve">Figure </w:t>
                            </w:r>
                            <w:r>
                              <w:rPr>
                                <w:rFonts w:cstheme="minorHAnsi"/>
                                <w:b/>
                                <w:bCs/>
                                <w:sz w:val="22"/>
                                <w:szCs w:val="22"/>
                              </w:rPr>
                              <w:t>4</w:t>
                            </w:r>
                            <w:r w:rsidRPr="00B04A4F">
                              <w:rPr>
                                <w:rFonts w:cstheme="minorHAnsi"/>
                                <w:b/>
                                <w:bCs/>
                                <w:sz w:val="22"/>
                                <w:szCs w:val="22"/>
                              </w:rPr>
                              <w:t>:</w:t>
                            </w:r>
                            <w:r w:rsidRPr="00B04A4F">
                              <w:rPr>
                                <w:rFonts w:cstheme="minorHAnsi"/>
                                <w:sz w:val="22"/>
                                <w:szCs w:val="22"/>
                              </w:rPr>
                              <w:t xml:space="preserve"> EQ5D VAS Scores Compared to General Population Norms</w:t>
                            </w:r>
                          </w:p>
                          <w:p w14:paraId="004682B9" w14:textId="77777777" w:rsidR="00FC3A6D" w:rsidRPr="00B04A4F" w:rsidRDefault="00FC3A6D" w:rsidP="00FC3A6D">
                            <w:pPr>
                              <w:rPr>
                                <w:rFonts w:cstheme="minorHAnsi"/>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91A202" id="Text Box 27" o:spid="_x0000_s1034" type="#_x0000_t202" style="position:absolute;left:0;text-align:left;margin-left:0;margin-top:195.5pt;width:360.95pt;height: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" fillcolor="white [3201]" stroked="f" strokeweight=".5pt">
                <v:textbox>
                  <w:txbxContent>
                    <w:p w14:paraId="7AE3627E" w14:textId="77777777" w:rsidR="00FC3A6D" w:rsidRPr="00B04A4F" w:rsidRDefault="00FC3A6D" w:rsidP="00FC3A6D">
                      <w:pPr>
                        <w:spacing w:line="360" w:lineRule="auto"/>
                        <w:jc w:val="center"/>
                        <w:rPr>
                          <w:rFonts w:cstheme="minorHAnsi"/>
                          <w:sz w:val="22"/>
                          <w:szCs w:val="22"/>
                        </w:rPr>
                      </w:pPr>
                      <w:r w:rsidRPr="00B04A4F">
                        <w:rPr>
                          <w:rFonts w:cstheme="minorHAnsi"/>
                          <w:b/>
                          <w:bCs/>
                          <w:sz w:val="22"/>
                          <w:szCs w:val="22"/>
                        </w:rPr>
                        <w:t xml:space="preserve">Figure </w:t>
                      </w:r>
                      <w:r>
                        <w:rPr>
                          <w:rFonts w:cstheme="minorHAnsi"/>
                          <w:b/>
                          <w:bCs/>
                          <w:sz w:val="22"/>
                          <w:szCs w:val="22"/>
                        </w:rPr>
                        <w:t>4</w:t>
                      </w:r>
                      <w:r w:rsidRPr="00B04A4F">
                        <w:rPr>
                          <w:rFonts w:cstheme="minorHAnsi"/>
                          <w:b/>
                          <w:bCs/>
                          <w:sz w:val="22"/>
                          <w:szCs w:val="22"/>
                        </w:rPr>
                        <w:t>:</w:t>
                      </w:r>
                      <w:r w:rsidRPr="00B04A4F">
                        <w:rPr>
                          <w:rFonts w:cstheme="minorHAnsi"/>
                          <w:sz w:val="22"/>
                          <w:szCs w:val="22"/>
                        </w:rPr>
                        <w:t xml:space="preserve"> EQ5D VAS Scores Compared to General Population Norms</w:t>
                      </w:r>
                    </w:p>
                    <w:p w14:paraId="004682B9" w14:textId="77777777" w:rsidR="00FC3A6D" w:rsidRPr="00B04A4F" w:rsidRDefault="00FC3A6D" w:rsidP="00FC3A6D">
                      <w:pPr>
                        <w:rPr>
                          <w:rFonts w:cstheme="minorHAnsi"/>
                          <w:sz w:val="32"/>
                          <w:szCs w:val="32"/>
                        </w:rPr>
                      </w:pPr>
                    </w:p>
                  </w:txbxContent>
                </v:textbox>
              </v:shape>
            </w:pict>
          </mc:Fallback>
        </mc:AlternateContent>
      </w:r>
    </w:p>
    <w:p w14:paraId="016239DB" w14:textId="55E54F3E" w:rsidR="00C3471C" w:rsidRDefault="00C3471C" w:rsidP="000A343B">
      <w:pPr>
        <w:spacing w:line="360" w:lineRule="auto"/>
        <w:jc w:val="both"/>
        <w:rPr>
          <w:noProof/>
        </w:rPr>
      </w:pPr>
      <w:r>
        <w:rPr>
          <w:noProof/>
        </w:rPr>
        <w:br w:type="column"/>
      </w:r>
    </w:p>
    <w:sectPr w:rsidR="00C3471C" w:rsidSect="00C3471C">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4673CB" w14:textId="77777777" w:rsidR="00513CD0" w:rsidRDefault="00513CD0">
      <w:r>
        <w:separator/>
      </w:r>
    </w:p>
  </w:endnote>
  <w:endnote w:type="continuationSeparator" w:id="0">
    <w:p w14:paraId="0A8465D7" w14:textId="77777777" w:rsidR="00513CD0" w:rsidRDefault="00513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48330505"/>
      <w:docPartObj>
        <w:docPartGallery w:val="Page Numbers (Bottom of Page)"/>
        <w:docPartUnique/>
      </w:docPartObj>
    </w:sdtPr>
    <w:sdtEndPr>
      <w:rPr>
        <w:rStyle w:val="PageNumber"/>
      </w:rPr>
    </w:sdtEndPr>
    <w:sdtContent>
      <w:p w14:paraId="6B7F5B49" w14:textId="77777777" w:rsidR="00C3471C" w:rsidRDefault="00C3471C" w:rsidP="00DE63F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DDE979" w14:textId="77777777" w:rsidR="00C3471C" w:rsidRDefault="00C347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32337473"/>
      <w:docPartObj>
        <w:docPartGallery w:val="Page Numbers (Bottom of Page)"/>
        <w:docPartUnique/>
      </w:docPartObj>
    </w:sdtPr>
    <w:sdtEndPr>
      <w:rPr>
        <w:rStyle w:val="PageNumber"/>
      </w:rPr>
    </w:sdtEndPr>
    <w:sdtContent>
      <w:p w14:paraId="2949D058" w14:textId="767631BF" w:rsidR="00C3471C" w:rsidRDefault="00C3471C" w:rsidP="00DE63F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481428">
          <w:rPr>
            <w:rStyle w:val="PageNumber"/>
            <w:noProof/>
          </w:rPr>
          <w:t>4</w:t>
        </w:r>
        <w:r>
          <w:rPr>
            <w:rStyle w:val="PageNumber"/>
          </w:rPr>
          <w:fldChar w:fldCharType="end"/>
        </w:r>
      </w:p>
    </w:sdtContent>
  </w:sdt>
  <w:p w14:paraId="0FCA89C7" w14:textId="77777777" w:rsidR="00C3471C" w:rsidRDefault="00C34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448249" w14:textId="77777777" w:rsidR="00513CD0" w:rsidRDefault="00513CD0">
      <w:r>
        <w:separator/>
      </w:r>
    </w:p>
  </w:footnote>
  <w:footnote w:type="continuationSeparator" w:id="0">
    <w:p w14:paraId="39DB61FA" w14:textId="77777777" w:rsidR="00513CD0" w:rsidRDefault="00513C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0265"/>
    <w:multiLevelType w:val="hybridMultilevel"/>
    <w:tmpl w:val="3278B39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64821F0"/>
    <w:multiLevelType w:val="hybridMultilevel"/>
    <w:tmpl w:val="8CAC4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47C6A"/>
    <w:multiLevelType w:val="hybridMultilevel"/>
    <w:tmpl w:val="9556868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3B1613"/>
    <w:multiLevelType w:val="hybridMultilevel"/>
    <w:tmpl w:val="0BE2224A"/>
    <w:lvl w:ilvl="0" w:tplc="DAF2F5D8">
      <w:start w:val="1"/>
      <w:numFmt w:val="lowerRoman"/>
      <w:lvlText w:val="%1."/>
      <w:lvlJc w:val="right"/>
      <w:pPr>
        <w:ind w:left="502" w:hanging="360"/>
      </w:pPr>
      <w:rPr>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0F3E60E2"/>
    <w:multiLevelType w:val="hybridMultilevel"/>
    <w:tmpl w:val="F2D455D4"/>
    <w:lvl w:ilvl="0" w:tplc="0409001B">
      <w:start w:val="1"/>
      <w:numFmt w:val="lowerRoman"/>
      <w:lvlText w:val="%1."/>
      <w:lvlJc w:val="right"/>
      <w:pPr>
        <w:ind w:left="643" w:hanging="360"/>
      </w:p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 w15:restartNumberingAfterBreak="0">
    <w:nsid w:val="0F6E1583"/>
    <w:multiLevelType w:val="hybridMultilevel"/>
    <w:tmpl w:val="C82AA576"/>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FE0CB8"/>
    <w:multiLevelType w:val="hybridMultilevel"/>
    <w:tmpl w:val="601A1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B927D2"/>
    <w:multiLevelType w:val="hybridMultilevel"/>
    <w:tmpl w:val="CCAA1B78"/>
    <w:lvl w:ilvl="0" w:tplc="444C9D1C">
      <w:numFmt w:val="bullet"/>
      <w:lvlText w:val="•"/>
      <w:lvlJc w:val="left"/>
      <w:pPr>
        <w:ind w:left="1080" w:hanging="72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C92467"/>
    <w:multiLevelType w:val="hybridMultilevel"/>
    <w:tmpl w:val="62DA9D4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17F30819"/>
    <w:multiLevelType w:val="hybridMultilevel"/>
    <w:tmpl w:val="EF4A9204"/>
    <w:lvl w:ilvl="0" w:tplc="9650F812">
      <w:start w:val="1"/>
      <w:numFmt w:val="decimal"/>
      <w:lvlText w:val="%1.0"/>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2C4516B"/>
    <w:multiLevelType w:val="hybridMultilevel"/>
    <w:tmpl w:val="778A8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79203D"/>
    <w:multiLevelType w:val="hybridMultilevel"/>
    <w:tmpl w:val="F1165A5E"/>
    <w:lvl w:ilvl="0" w:tplc="DAF2F5D8">
      <w:start w:val="1"/>
      <w:numFmt w:val="lowerRoman"/>
      <w:lvlText w:val="%1."/>
      <w:lvlJc w:val="right"/>
      <w:pPr>
        <w:ind w:left="502" w:hanging="360"/>
      </w:pPr>
      <w:rPr>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3B4D2992"/>
    <w:multiLevelType w:val="hybridMultilevel"/>
    <w:tmpl w:val="FD30C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CC14FE"/>
    <w:multiLevelType w:val="hybridMultilevel"/>
    <w:tmpl w:val="3B709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D938BE"/>
    <w:multiLevelType w:val="hybridMultilevel"/>
    <w:tmpl w:val="E6806922"/>
    <w:lvl w:ilvl="0" w:tplc="92BE03BC">
      <w:start w:val="1"/>
      <w:numFmt w:val="lowerRoman"/>
      <w:lvlText w:val="%1."/>
      <w:lvlJc w:val="right"/>
      <w:pPr>
        <w:ind w:left="502" w:hanging="360"/>
      </w:pPr>
      <w:rPr>
        <w:b/>
        <w:bCs/>
        <w:i w:val="0"/>
        <w:iCs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42F86718"/>
    <w:multiLevelType w:val="hybridMultilevel"/>
    <w:tmpl w:val="9B047EE6"/>
    <w:lvl w:ilvl="0" w:tplc="04090013">
      <w:start w:val="1"/>
      <w:numFmt w:val="upperRoman"/>
      <w:lvlText w:val="%1."/>
      <w:lvlJc w:val="righ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485F3797"/>
    <w:multiLevelType w:val="hybridMultilevel"/>
    <w:tmpl w:val="5554E178"/>
    <w:lvl w:ilvl="0" w:tplc="04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48645B5D"/>
    <w:multiLevelType w:val="hybridMultilevel"/>
    <w:tmpl w:val="B094C304"/>
    <w:lvl w:ilvl="0" w:tplc="04090013">
      <w:start w:val="1"/>
      <w:numFmt w:val="upperRoman"/>
      <w:lvlText w:val="%1."/>
      <w:lvlJc w:val="right"/>
      <w:pPr>
        <w:ind w:left="502" w:hanging="360"/>
      </w:pPr>
    </w:lvl>
    <w:lvl w:ilvl="1" w:tplc="F760DEC6">
      <w:start w:val="1"/>
      <w:numFmt w:val="lowerRoman"/>
      <w:lvlText w:val="%2."/>
      <w:lvlJc w:val="left"/>
      <w:pPr>
        <w:ind w:left="1582" w:hanging="720"/>
      </w:pPr>
      <w:rPr>
        <w:rFonts w:hint="default"/>
      </w:r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0A57DC6"/>
    <w:multiLevelType w:val="hybridMultilevel"/>
    <w:tmpl w:val="E188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F27A2A"/>
    <w:multiLevelType w:val="hybridMultilevel"/>
    <w:tmpl w:val="C1045590"/>
    <w:lvl w:ilvl="0" w:tplc="0809000F">
      <w:start w:val="1"/>
      <w:numFmt w:val="decimal"/>
      <w:lvlText w:val="%1."/>
      <w:lvlJc w:val="left"/>
      <w:pPr>
        <w:ind w:left="360" w:hanging="360"/>
      </w:pPr>
    </w:lvl>
    <w:lvl w:ilvl="1" w:tplc="08090001">
      <w:start w:val="1"/>
      <w:numFmt w:val="bullet"/>
      <w:lvlText w:val=""/>
      <w:lvlJc w:val="left"/>
      <w:pPr>
        <w:ind w:left="36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27B09CA"/>
    <w:multiLevelType w:val="hybridMultilevel"/>
    <w:tmpl w:val="7AAC988E"/>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D8649B"/>
    <w:multiLevelType w:val="hybridMultilevel"/>
    <w:tmpl w:val="03ECDF2E"/>
    <w:lvl w:ilvl="0" w:tplc="0409001B">
      <w:start w:val="1"/>
      <w:numFmt w:val="lowerRoman"/>
      <w:lvlText w:val="%1."/>
      <w:lvlJc w:val="righ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F11122"/>
    <w:multiLevelType w:val="hybridMultilevel"/>
    <w:tmpl w:val="D32E46A8"/>
    <w:lvl w:ilvl="0" w:tplc="0409001B">
      <w:start w:val="1"/>
      <w:numFmt w:val="lowerRoman"/>
      <w:lvlText w:val="%1."/>
      <w:lvlJc w:val="right"/>
      <w:pPr>
        <w:ind w:left="502" w:hanging="360"/>
      </w:p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C1C6220"/>
    <w:multiLevelType w:val="hybridMultilevel"/>
    <w:tmpl w:val="3D34857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522F3B"/>
    <w:multiLevelType w:val="hybridMultilevel"/>
    <w:tmpl w:val="9E5E1BC2"/>
    <w:lvl w:ilvl="0" w:tplc="444C9D1C">
      <w:numFmt w:val="bullet"/>
      <w:lvlText w:val="•"/>
      <w:lvlJc w:val="left"/>
      <w:pPr>
        <w:ind w:left="1080" w:hanging="72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662F47"/>
    <w:multiLevelType w:val="hybridMultilevel"/>
    <w:tmpl w:val="26F874BC"/>
    <w:lvl w:ilvl="0" w:tplc="DAF2F5D8">
      <w:start w:val="1"/>
      <w:numFmt w:val="lowerRoman"/>
      <w:lvlText w:val="%1."/>
      <w:lvlJc w:val="right"/>
      <w:pPr>
        <w:ind w:left="502" w:hanging="360"/>
      </w:pPr>
      <w:rPr>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14E34B7"/>
    <w:multiLevelType w:val="hybridMultilevel"/>
    <w:tmpl w:val="ED988FF6"/>
    <w:lvl w:ilvl="0" w:tplc="444C9D1C">
      <w:numFmt w:val="bullet"/>
      <w:lvlText w:val="•"/>
      <w:lvlJc w:val="left"/>
      <w:pPr>
        <w:ind w:left="1080" w:hanging="72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4B05AB"/>
    <w:multiLevelType w:val="hybridMultilevel"/>
    <w:tmpl w:val="4DE4B2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B41761B"/>
    <w:multiLevelType w:val="hybridMultilevel"/>
    <w:tmpl w:val="6632E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9E774A"/>
    <w:multiLevelType w:val="hybridMultilevel"/>
    <w:tmpl w:val="B85E894E"/>
    <w:lvl w:ilvl="0" w:tplc="43FA3D14">
      <w:start w:val="9"/>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6FB5E36"/>
    <w:multiLevelType w:val="hybridMultilevel"/>
    <w:tmpl w:val="EB248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276E0"/>
    <w:multiLevelType w:val="hybridMultilevel"/>
    <w:tmpl w:val="84461B8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9B55908"/>
    <w:multiLevelType w:val="hybridMultilevel"/>
    <w:tmpl w:val="750CF27E"/>
    <w:lvl w:ilvl="0" w:tplc="92BE03BC">
      <w:start w:val="1"/>
      <w:numFmt w:val="lowerRoman"/>
      <w:lvlText w:val="%1."/>
      <w:lvlJc w:val="right"/>
      <w:pPr>
        <w:ind w:left="502" w:hanging="360"/>
      </w:pPr>
      <w:rPr>
        <w:b/>
        <w:bCs/>
        <w:i w:val="0"/>
        <w:iCs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7DB727F3"/>
    <w:multiLevelType w:val="hybridMultilevel"/>
    <w:tmpl w:val="110699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2E7687"/>
    <w:multiLevelType w:val="hybridMultilevel"/>
    <w:tmpl w:val="EB6ADE1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
  </w:num>
  <w:num w:numId="2">
    <w:abstractNumId w:val="31"/>
  </w:num>
  <w:num w:numId="3">
    <w:abstractNumId w:val="33"/>
  </w:num>
  <w:num w:numId="4">
    <w:abstractNumId w:val="27"/>
  </w:num>
  <w:num w:numId="5">
    <w:abstractNumId w:val="17"/>
  </w:num>
  <w:num w:numId="6">
    <w:abstractNumId w:val="15"/>
  </w:num>
  <w:num w:numId="7">
    <w:abstractNumId w:val="29"/>
  </w:num>
  <w:num w:numId="8">
    <w:abstractNumId w:val="23"/>
  </w:num>
  <w:num w:numId="9">
    <w:abstractNumId w:val="2"/>
  </w:num>
  <w:num w:numId="10">
    <w:abstractNumId w:val="22"/>
  </w:num>
  <w:num w:numId="11">
    <w:abstractNumId w:val="4"/>
  </w:num>
  <w:num w:numId="12">
    <w:abstractNumId w:val="19"/>
  </w:num>
  <w:num w:numId="13">
    <w:abstractNumId w:val="16"/>
  </w:num>
  <w:num w:numId="14">
    <w:abstractNumId w:val="21"/>
  </w:num>
  <w:num w:numId="15">
    <w:abstractNumId w:val="13"/>
  </w:num>
  <w:num w:numId="16">
    <w:abstractNumId w:val="34"/>
  </w:num>
  <w:num w:numId="17">
    <w:abstractNumId w:val="8"/>
  </w:num>
  <w:num w:numId="18">
    <w:abstractNumId w:val="0"/>
  </w:num>
  <w:num w:numId="19">
    <w:abstractNumId w:val="1"/>
  </w:num>
  <w:num w:numId="20">
    <w:abstractNumId w:val="30"/>
  </w:num>
  <w:num w:numId="21">
    <w:abstractNumId w:val="12"/>
  </w:num>
  <w:num w:numId="22">
    <w:abstractNumId w:val="20"/>
  </w:num>
  <w:num w:numId="23">
    <w:abstractNumId w:val="6"/>
  </w:num>
  <w:num w:numId="24">
    <w:abstractNumId w:val="5"/>
  </w:num>
  <w:num w:numId="25">
    <w:abstractNumId w:val="11"/>
  </w:num>
  <w:num w:numId="26">
    <w:abstractNumId w:val="25"/>
  </w:num>
  <w:num w:numId="27">
    <w:abstractNumId w:val="3"/>
  </w:num>
  <w:num w:numId="28">
    <w:abstractNumId w:val="14"/>
  </w:num>
  <w:num w:numId="29">
    <w:abstractNumId w:val="32"/>
  </w:num>
  <w:num w:numId="30">
    <w:abstractNumId w:val="9"/>
  </w:num>
  <w:num w:numId="31">
    <w:abstractNumId w:val="28"/>
  </w:num>
  <w:num w:numId="32">
    <w:abstractNumId w:val="24"/>
  </w:num>
  <w:num w:numId="33">
    <w:abstractNumId w:val="18"/>
  </w:num>
  <w:num w:numId="34">
    <w:abstractNumId w:val="26"/>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frfvff54xvadleprsvv55vszrxdrer00p2r&quot;&gt;My EndNote Library_Converted&lt;record-ids&gt;&lt;item&gt;497&lt;/item&gt;&lt;item&gt;498&lt;/item&gt;&lt;item&gt;499&lt;/item&gt;&lt;item&gt;500&lt;/item&gt;&lt;item&gt;504&lt;/item&gt;&lt;item&gt;522&lt;/item&gt;&lt;item&gt;544&lt;/item&gt;&lt;item&gt;551&lt;/item&gt;&lt;item&gt;554&lt;/item&gt;&lt;item&gt;556&lt;/item&gt;&lt;item&gt;557&lt;/item&gt;&lt;item&gt;560&lt;/item&gt;&lt;item&gt;565&lt;/item&gt;&lt;item&gt;586&lt;/item&gt;&lt;item&gt;636&lt;/item&gt;&lt;item&gt;637&lt;/item&gt;&lt;item&gt;639&lt;/item&gt;&lt;item&gt;643&lt;/item&gt;&lt;item&gt;646&lt;/item&gt;&lt;item&gt;649&lt;/item&gt;&lt;item&gt;650&lt;/item&gt;&lt;item&gt;652&lt;/item&gt;&lt;item&gt;656&lt;/item&gt;&lt;item&gt;663&lt;/item&gt;&lt;item&gt;664&lt;/item&gt;&lt;item&gt;668&lt;/item&gt;&lt;item&gt;814&lt;/item&gt;&lt;item&gt;828&lt;/item&gt;&lt;item&gt;829&lt;/item&gt;&lt;item&gt;830&lt;/item&gt;&lt;item&gt;832&lt;/item&gt;&lt;item&gt;833&lt;/item&gt;&lt;item&gt;834&lt;/item&gt;&lt;item&gt;841&lt;/item&gt;&lt;item&gt;842&lt;/item&gt;&lt;item&gt;843&lt;/item&gt;&lt;item&gt;844&lt;/item&gt;&lt;item&gt;874&lt;/item&gt;&lt;item&gt;876&lt;/item&gt;&lt;item&gt;877&lt;/item&gt;&lt;item&gt;879&lt;/item&gt;&lt;item&gt;885&lt;/item&gt;&lt;item&gt;887&lt;/item&gt;&lt;item&gt;888&lt;/item&gt;&lt;item&gt;904&lt;/item&gt;&lt;item&gt;907&lt;/item&gt;&lt;item&gt;908&lt;/item&gt;&lt;item&gt;909&lt;/item&gt;&lt;item&gt;1516&lt;/item&gt;&lt;/record-ids&gt;&lt;/item&gt;&lt;/Libraries&gt;"/>
  </w:docVars>
  <w:rsids>
    <w:rsidRoot w:val="00A34E34"/>
    <w:rsid w:val="00007C0B"/>
    <w:rsid w:val="000241DD"/>
    <w:rsid w:val="0004676A"/>
    <w:rsid w:val="00056C4C"/>
    <w:rsid w:val="000A343B"/>
    <w:rsid w:val="000A7968"/>
    <w:rsid w:val="000C3AE5"/>
    <w:rsid w:val="000C5BA2"/>
    <w:rsid w:val="000F079E"/>
    <w:rsid w:val="00107A43"/>
    <w:rsid w:val="00120C8A"/>
    <w:rsid w:val="00140F5A"/>
    <w:rsid w:val="00143B62"/>
    <w:rsid w:val="0015322D"/>
    <w:rsid w:val="0019443C"/>
    <w:rsid w:val="001B483D"/>
    <w:rsid w:val="001C45CD"/>
    <w:rsid w:val="001C5000"/>
    <w:rsid w:val="001F7F6F"/>
    <w:rsid w:val="0024446E"/>
    <w:rsid w:val="002551D0"/>
    <w:rsid w:val="00255ACE"/>
    <w:rsid w:val="00262F44"/>
    <w:rsid w:val="0027147D"/>
    <w:rsid w:val="002A7668"/>
    <w:rsid w:val="002D566A"/>
    <w:rsid w:val="002F14C1"/>
    <w:rsid w:val="002F1D42"/>
    <w:rsid w:val="002F3149"/>
    <w:rsid w:val="00301B33"/>
    <w:rsid w:val="0033510F"/>
    <w:rsid w:val="00344CD0"/>
    <w:rsid w:val="0035022E"/>
    <w:rsid w:val="00363DD2"/>
    <w:rsid w:val="00366D08"/>
    <w:rsid w:val="003808F0"/>
    <w:rsid w:val="003824DD"/>
    <w:rsid w:val="00391D11"/>
    <w:rsid w:val="003B7417"/>
    <w:rsid w:val="003D68D2"/>
    <w:rsid w:val="003E1095"/>
    <w:rsid w:val="003F3536"/>
    <w:rsid w:val="00402255"/>
    <w:rsid w:val="00423FC0"/>
    <w:rsid w:val="004243F4"/>
    <w:rsid w:val="00440FCA"/>
    <w:rsid w:val="00447B5A"/>
    <w:rsid w:val="00450815"/>
    <w:rsid w:val="00466BDF"/>
    <w:rsid w:val="00477752"/>
    <w:rsid w:val="00481428"/>
    <w:rsid w:val="0048183F"/>
    <w:rsid w:val="00496E20"/>
    <w:rsid w:val="004A3B13"/>
    <w:rsid w:val="004C3FE8"/>
    <w:rsid w:val="004F53EF"/>
    <w:rsid w:val="004F56C7"/>
    <w:rsid w:val="005040CC"/>
    <w:rsid w:val="005114D9"/>
    <w:rsid w:val="00513CD0"/>
    <w:rsid w:val="00516C18"/>
    <w:rsid w:val="00530E03"/>
    <w:rsid w:val="00554FAD"/>
    <w:rsid w:val="00563DE2"/>
    <w:rsid w:val="00572DC6"/>
    <w:rsid w:val="005B5433"/>
    <w:rsid w:val="005C2A87"/>
    <w:rsid w:val="005F6633"/>
    <w:rsid w:val="006026B8"/>
    <w:rsid w:val="00625855"/>
    <w:rsid w:val="00627FCF"/>
    <w:rsid w:val="0063055B"/>
    <w:rsid w:val="006443CA"/>
    <w:rsid w:val="00644D2C"/>
    <w:rsid w:val="006474CE"/>
    <w:rsid w:val="00651375"/>
    <w:rsid w:val="006644AE"/>
    <w:rsid w:val="0067032C"/>
    <w:rsid w:val="006A3ACF"/>
    <w:rsid w:val="006A54E6"/>
    <w:rsid w:val="006B57DD"/>
    <w:rsid w:val="006B78B8"/>
    <w:rsid w:val="006C5B56"/>
    <w:rsid w:val="006E63E7"/>
    <w:rsid w:val="006E720C"/>
    <w:rsid w:val="00704943"/>
    <w:rsid w:val="00737336"/>
    <w:rsid w:val="00755635"/>
    <w:rsid w:val="00756BA0"/>
    <w:rsid w:val="00761526"/>
    <w:rsid w:val="00761F1B"/>
    <w:rsid w:val="00784C67"/>
    <w:rsid w:val="007979D0"/>
    <w:rsid w:val="00797C11"/>
    <w:rsid w:val="007B4C69"/>
    <w:rsid w:val="007E0DBA"/>
    <w:rsid w:val="00816975"/>
    <w:rsid w:val="00827B8F"/>
    <w:rsid w:val="008320AF"/>
    <w:rsid w:val="008340E0"/>
    <w:rsid w:val="00835A65"/>
    <w:rsid w:val="00860014"/>
    <w:rsid w:val="00865F64"/>
    <w:rsid w:val="00872743"/>
    <w:rsid w:val="008A717E"/>
    <w:rsid w:val="008C167C"/>
    <w:rsid w:val="008E7382"/>
    <w:rsid w:val="00911120"/>
    <w:rsid w:val="00917A9F"/>
    <w:rsid w:val="00920850"/>
    <w:rsid w:val="009255A9"/>
    <w:rsid w:val="00935E92"/>
    <w:rsid w:val="00936C3B"/>
    <w:rsid w:val="00961544"/>
    <w:rsid w:val="0096733C"/>
    <w:rsid w:val="009823C5"/>
    <w:rsid w:val="0098348D"/>
    <w:rsid w:val="00986D3A"/>
    <w:rsid w:val="009B45DF"/>
    <w:rsid w:val="009C27C6"/>
    <w:rsid w:val="009C50D0"/>
    <w:rsid w:val="009D16EC"/>
    <w:rsid w:val="009D2271"/>
    <w:rsid w:val="009E27D6"/>
    <w:rsid w:val="009E56AF"/>
    <w:rsid w:val="009E7AE0"/>
    <w:rsid w:val="009F1B93"/>
    <w:rsid w:val="00A249CE"/>
    <w:rsid w:val="00A25DD8"/>
    <w:rsid w:val="00A27913"/>
    <w:rsid w:val="00A34E34"/>
    <w:rsid w:val="00A61CA2"/>
    <w:rsid w:val="00A921EF"/>
    <w:rsid w:val="00A94777"/>
    <w:rsid w:val="00AA4C6A"/>
    <w:rsid w:val="00AB0AD9"/>
    <w:rsid w:val="00AB58BD"/>
    <w:rsid w:val="00AD3F53"/>
    <w:rsid w:val="00AF52A6"/>
    <w:rsid w:val="00B13A26"/>
    <w:rsid w:val="00B13CF9"/>
    <w:rsid w:val="00B26053"/>
    <w:rsid w:val="00B34273"/>
    <w:rsid w:val="00B55C21"/>
    <w:rsid w:val="00B56538"/>
    <w:rsid w:val="00B63D2F"/>
    <w:rsid w:val="00BC047C"/>
    <w:rsid w:val="00BC5ADE"/>
    <w:rsid w:val="00BE6E05"/>
    <w:rsid w:val="00BE6EF3"/>
    <w:rsid w:val="00BF5040"/>
    <w:rsid w:val="00C06738"/>
    <w:rsid w:val="00C12285"/>
    <w:rsid w:val="00C2250A"/>
    <w:rsid w:val="00C27BDE"/>
    <w:rsid w:val="00C333FD"/>
    <w:rsid w:val="00C3471C"/>
    <w:rsid w:val="00C4235C"/>
    <w:rsid w:val="00C614A3"/>
    <w:rsid w:val="00C81900"/>
    <w:rsid w:val="00C82D83"/>
    <w:rsid w:val="00C864A4"/>
    <w:rsid w:val="00C93623"/>
    <w:rsid w:val="00CF53B6"/>
    <w:rsid w:val="00D11392"/>
    <w:rsid w:val="00D244DC"/>
    <w:rsid w:val="00D3000A"/>
    <w:rsid w:val="00D31FD0"/>
    <w:rsid w:val="00D44492"/>
    <w:rsid w:val="00D576AF"/>
    <w:rsid w:val="00D60072"/>
    <w:rsid w:val="00D74FA0"/>
    <w:rsid w:val="00D751F7"/>
    <w:rsid w:val="00D8199D"/>
    <w:rsid w:val="00D84273"/>
    <w:rsid w:val="00D966B9"/>
    <w:rsid w:val="00DA2078"/>
    <w:rsid w:val="00DA7574"/>
    <w:rsid w:val="00DB32F7"/>
    <w:rsid w:val="00DB33A4"/>
    <w:rsid w:val="00DD24DB"/>
    <w:rsid w:val="00DD6608"/>
    <w:rsid w:val="00DE5E8E"/>
    <w:rsid w:val="00DE63F8"/>
    <w:rsid w:val="00DF7033"/>
    <w:rsid w:val="00DF72B0"/>
    <w:rsid w:val="00E04829"/>
    <w:rsid w:val="00E342B1"/>
    <w:rsid w:val="00E402D5"/>
    <w:rsid w:val="00E533CE"/>
    <w:rsid w:val="00E5612C"/>
    <w:rsid w:val="00E60BEC"/>
    <w:rsid w:val="00E62426"/>
    <w:rsid w:val="00E6321D"/>
    <w:rsid w:val="00E75DDC"/>
    <w:rsid w:val="00E84BA9"/>
    <w:rsid w:val="00E92B49"/>
    <w:rsid w:val="00EB5035"/>
    <w:rsid w:val="00EB5A26"/>
    <w:rsid w:val="00EF508E"/>
    <w:rsid w:val="00F1376D"/>
    <w:rsid w:val="00F148CB"/>
    <w:rsid w:val="00F16737"/>
    <w:rsid w:val="00F32D4E"/>
    <w:rsid w:val="00F36692"/>
    <w:rsid w:val="00F40950"/>
    <w:rsid w:val="00F4558C"/>
    <w:rsid w:val="00F8478C"/>
    <w:rsid w:val="00F93A57"/>
    <w:rsid w:val="00FC3A6D"/>
    <w:rsid w:val="00FC5750"/>
    <w:rsid w:val="00FC5931"/>
    <w:rsid w:val="00FC5BA0"/>
    <w:rsid w:val="00FC5C05"/>
    <w:rsid w:val="00FE6EEE"/>
    <w:rsid w:val="00FF6154"/>
    <w:rsid w:val="00FF6E5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92F29F"/>
  <w15:chartTrackingRefBased/>
  <w15:docId w15:val="{C4D15574-3538-7042-AF58-BC85498C2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E34"/>
    <w:rPr>
      <w:rFonts w:ascii="Times New Roman" w:eastAsia="Times New Roman" w:hAnsi="Times New Roman" w:cs="Times New Roman"/>
      <w:lang w:eastAsia="en-GB"/>
    </w:rPr>
  </w:style>
  <w:style w:type="paragraph" w:styleId="Heading1">
    <w:name w:val="heading 1"/>
    <w:basedOn w:val="Normal"/>
    <w:link w:val="Heading1Char"/>
    <w:uiPriority w:val="9"/>
    <w:qFormat/>
    <w:rsid w:val="00A34E34"/>
    <w:pPr>
      <w:spacing w:before="100" w:beforeAutospacing="1" w:after="100" w:afterAutospacing="1"/>
      <w:outlineLvl w:val="0"/>
    </w:pPr>
    <w:rPr>
      <w:b/>
      <w:bCs/>
      <w:kern w:val="36"/>
      <w:sz w:val="48"/>
      <w:szCs w:val="48"/>
      <w:lang w:eastAsia="en-IE"/>
    </w:rPr>
  </w:style>
  <w:style w:type="paragraph" w:styleId="Heading2">
    <w:name w:val="heading 2"/>
    <w:basedOn w:val="Normal"/>
    <w:next w:val="Normal"/>
    <w:link w:val="Heading2Char"/>
    <w:uiPriority w:val="9"/>
    <w:unhideWhenUsed/>
    <w:qFormat/>
    <w:rsid w:val="00A34E34"/>
    <w:pPr>
      <w:keepNext/>
      <w:keepLines/>
      <w:spacing w:before="40" w:line="360" w:lineRule="auto"/>
      <w:outlineLvl w:val="1"/>
    </w:pPr>
    <w:rPr>
      <w:rFonts w:asciiTheme="minorHAnsi" w:eastAsiaTheme="majorEastAsia" w:hAnsiTheme="minorHAnsi" w:cstheme="majorBidi"/>
      <w:b/>
      <w:color w:val="000000" w:themeColor="text1"/>
      <w:sz w:val="22"/>
      <w:szCs w:val="26"/>
    </w:rPr>
  </w:style>
  <w:style w:type="paragraph" w:styleId="Heading3">
    <w:name w:val="heading 3"/>
    <w:basedOn w:val="Normal"/>
    <w:next w:val="Normal"/>
    <w:link w:val="Heading3Char"/>
    <w:uiPriority w:val="9"/>
    <w:unhideWhenUsed/>
    <w:qFormat/>
    <w:rsid w:val="00A34E34"/>
    <w:pPr>
      <w:keepNext/>
      <w:keepLines/>
      <w:spacing w:before="40" w:line="360" w:lineRule="auto"/>
      <w:outlineLvl w:val="2"/>
    </w:pPr>
    <w:rPr>
      <w:rFonts w:asciiTheme="minorHAnsi" w:eastAsiaTheme="majorEastAsia" w:hAnsiTheme="minorHAnsi" w:cstheme="majorBidi"/>
      <w:b/>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E34"/>
    <w:rPr>
      <w:rFonts w:ascii="Times New Roman" w:eastAsia="Times New Roman" w:hAnsi="Times New Roman" w:cs="Times New Roman"/>
      <w:b/>
      <w:bCs/>
      <w:kern w:val="36"/>
      <w:sz w:val="48"/>
      <w:szCs w:val="48"/>
      <w:lang w:eastAsia="en-IE"/>
    </w:rPr>
  </w:style>
  <w:style w:type="character" w:customStyle="1" w:styleId="Heading2Char">
    <w:name w:val="Heading 2 Char"/>
    <w:basedOn w:val="DefaultParagraphFont"/>
    <w:link w:val="Heading2"/>
    <w:uiPriority w:val="9"/>
    <w:rsid w:val="00A34E34"/>
    <w:rPr>
      <w:rFonts w:eastAsiaTheme="majorEastAsia" w:cstheme="majorBidi"/>
      <w:b/>
      <w:color w:val="000000" w:themeColor="text1"/>
      <w:sz w:val="22"/>
      <w:szCs w:val="26"/>
      <w:lang w:eastAsia="en-GB"/>
    </w:rPr>
  </w:style>
  <w:style w:type="character" w:customStyle="1" w:styleId="Heading3Char">
    <w:name w:val="Heading 3 Char"/>
    <w:basedOn w:val="DefaultParagraphFont"/>
    <w:link w:val="Heading3"/>
    <w:uiPriority w:val="9"/>
    <w:rsid w:val="00A34E34"/>
    <w:rPr>
      <w:rFonts w:eastAsiaTheme="majorEastAsia" w:cstheme="majorBidi"/>
      <w:b/>
      <w:color w:val="000000" w:themeColor="text1"/>
      <w:sz w:val="22"/>
      <w:lang w:eastAsia="en-GB"/>
    </w:rPr>
  </w:style>
  <w:style w:type="paragraph" w:styleId="ListParagraph">
    <w:name w:val="List Paragraph"/>
    <w:basedOn w:val="Normal"/>
    <w:uiPriority w:val="34"/>
    <w:qFormat/>
    <w:rsid w:val="00A34E34"/>
    <w:pPr>
      <w:ind w:left="720"/>
      <w:contextualSpacing/>
    </w:pPr>
  </w:style>
  <w:style w:type="character" w:customStyle="1" w:styleId="BalloonTextChar">
    <w:name w:val="Balloon Text Char"/>
    <w:basedOn w:val="DefaultParagraphFont"/>
    <w:link w:val="BalloonText"/>
    <w:uiPriority w:val="99"/>
    <w:semiHidden/>
    <w:rsid w:val="00A34E34"/>
    <w:rPr>
      <w:rFonts w:ascii="Times New Roman" w:eastAsia="Times New Roman" w:hAnsi="Times New Roman" w:cs="Times New Roman"/>
      <w:sz w:val="18"/>
      <w:szCs w:val="18"/>
      <w:lang w:eastAsia="en-GB"/>
    </w:rPr>
  </w:style>
  <w:style w:type="paragraph" w:styleId="BalloonText">
    <w:name w:val="Balloon Text"/>
    <w:basedOn w:val="Normal"/>
    <w:link w:val="BalloonTextChar"/>
    <w:uiPriority w:val="99"/>
    <w:semiHidden/>
    <w:unhideWhenUsed/>
    <w:rsid w:val="00A34E34"/>
    <w:rPr>
      <w:sz w:val="18"/>
      <w:szCs w:val="18"/>
    </w:rPr>
  </w:style>
  <w:style w:type="paragraph" w:customStyle="1" w:styleId="SectionHeader">
    <w:name w:val="Section Header"/>
    <w:basedOn w:val="Normal"/>
    <w:link w:val="SectionHeaderChar"/>
    <w:qFormat/>
    <w:rsid w:val="00A34E34"/>
    <w:pPr>
      <w:spacing w:after="160" w:line="480" w:lineRule="auto"/>
      <w:jc w:val="both"/>
    </w:pPr>
    <w:rPr>
      <w:rFonts w:ascii="Tahoma" w:eastAsiaTheme="minorHAnsi" w:hAnsi="Tahoma" w:cs="Tahoma"/>
      <w:b/>
      <w:sz w:val="28"/>
      <w:szCs w:val="22"/>
    </w:rPr>
  </w:style>
  <w:style w:type="character" w:customStyle="1" w:styleId="SectionHeaderChar">
    <w:name w:val="Section Header Char"/>
    <w:basedOn w:val="DefaultParagraphFont"/>
    <w:link w:val="SectionHeader"/>
    <w:rsid w:val="00A34E34"/>
    <w:rPr>
      <w:rFonts w:ascii="Tahoma" w:hAnsi="Tahoma" w:cs="Tahoma"/>
      <w:b/>
      <w:sz w:val="28"/>
      <w:szCs w:val="22"/>
      <w:lang w:eastAsia="en-GB"/>
    </w:rPr>
  </w:style>
  <w:style w:type="paragraph" w:customStyle="1" w:styleId="PretendTOC">
    <w:name w:val="PretendTOC"/>
    <w:basedOn w:val="BodyText"/>
    <w:rsid w:val="00A34E34"/>
    <w:pPr>
      <w:tabs>
        <w:tab w:val="left" w:leader="dot" w:pos="7371"/>
      </w:tabs>
      <w:ind w:left="567"/>
    </w:pPr>
    <w:rPr>
      <w:rFonts w:ascii="Arial" w:hAnsi="Arial"/>
      <w:smallCaps/>
      <w:sz w:val="20"/>
      <w:lang w:val="en-GB"/>
    </w:rPr>
  </w:style>
  <w:style w:type="paragraph" w:styleId="BodyText">
    <w:name w:val="Body Text"/>
    <w:basedOn w:val="Normal"/>
    <w:link w:val="BodyTextChar"/>
    <w:uiPriority w:val="99"/>
    <w:semiHidden/>
    <w:unhideWhenUsed/>
    <w:rsid w:val="00A34E34"/>
    <w:pPr>
      <w:spacing w:after="120"/>
    </w:pPr>
  </w:style>
  <w:style w:type="character" w:customStyle="1" w:styleId="BodyTextChar">
    <w:name w:val="Body Text Char"/>
    <w:basedOn w:val="DefaultParagraphFont"/>
    <w:link w:val="BodyText"/>
    <w:uiPriority w:val="99"/>
    <w:semiHidden/>
    <w:rsid w:val="00A34E34"/>
    <w:rPr>
      <w:rFonts w:ascii="Times New Roman" w:eastAsia="Times New Roman" w:hAnsi="Times New Roman" w:cs="Times New Roman"/>
      <w:lang w:eastAsia="en-GB"/>
    </w:rPr>
  </w:style>
  <w:style w:type="paragraph" w:styleId="Header">
    <w:name w:val="header"/>
    <w:basedOn w:val="Normal"/>
    <w:link w:val="HeaderChar"/>
    <w:unhideWhenUsed/>
    <w:rsid w:val="00A34E34"/>
    <w:pPr>
      <w:tabs>
        <w:tab w:val="center" w:pos="4320"/>
        <w:tab w:val="right" w:pos="8640"/>
      </w:tabs>
    </w:pPr>
  </w:style>
  <w:style w:type="character" w:customStyle="1" w:styleId="HeaderChar">
    <w:name w:val="Header Char"/>
    <w:basedOn w:val="DefaultParagraphFont"/>
    <w:link w:val="Header"/>
    <w:rsid w:val="00A34E34"/>
    <w:rPr>
      <w:rFonts w:ascii="Times New Roman" w:eastAsia="Times New Roman" w:hAnsi="Times New Roman" w:cs="Times New Roman"/>
      <w:lang w:eastAsia="en-GB"/>
    </w:rPr>
  </w:style>
  <w:style w:type="paragraph" w:styleId="CommentText">
    <w:name w:val="annotation text"/>
    <w:basedOn w:val="Normal"/>
    <w:link w:val="CommentTextChar"/>
    <w:uiPriority w:val="99"/>
    <w:unhideWhenUsed/>
    <w:rsid w:val="00A34E34"/>
    <w:rPr>
      <w:sz w:val="20"/>
      <w:szCs w:val="20"/>
    </w:rPr>
  </w:style>
  <w:style w:type="character" w:customStyle="1" w:styleId="CommentTextChar">
    <w:name w:val="Comment Text Char"/>
    <w:basedOn w:val="DefaultParagraphFont"/>
    <w:link w:val="CommentText"/>
    <w:uiPriority w:val="99"/>
    <w:rsid w:val="00A34E34"/>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unhideWhenUsed/>
    <w:rsid w:val="00A34E34"/>
  </w:style>
  <w:style w:type="character" w:customStyle="1" w:styleId="FootnoteTextChar">
    <w:name w:val="Footnote Text Char"/>
    <w:basedOn w:val="DefaultParagraphFont"/>
    <w:link w:val="FootnoteText"/>
    <w:uiPriority w:val="99"/>
    <w:rsid w:val="00A34E34"/>
    <w:rPr>
      <w:rFonts w:ascii="Times New Roman" w:eastAsia="Times New Roman" w:hAnsi="Times New Roman" w:cs="Times New Roman"/>
      <w:lang w:eastAsia="en-GB"/>
    </w:rPr>
  </w:style>
  <w:style w:type="character" w:styleId="FootnoteReference">
    <w:name w:val="footnote reference"/>
    <w:basedOn w:val="DefaultParagraphFont"/>
    <w:uiPriority w:val="99"/>
    <w:unhideWhenUsed/>
    <w:rsid w:val="00A34E34"/>
    <w:rPr>
      <w:vertAlign w:val="superscript"/>
    </w:rPr>
  </w:style>
  <w:style w:type="paragraph" w:styleId="Caption">
    <w:name w:val="caption"/>
    <w:basedOn w:val="Normal"/>
    <w:next w:val="Normal"/>
    <w:uiPriority w:val="35"/>
    <w:unhideWhenUsed/>
    <w:qFormat/>
    <w:rsid w:val="00A34E34"/>
    <w:pPr>
      <w:spacing w:after="200"/>
    </w:pPr>
    <w:rPr>
      <w:b/>
      <w:bCs/>
      <w:color w:val="4472C4" w:themeColor="accent1"/>
      <w:sz w:val="18"/>
      <w:szCs w:val="18"/>
    </w:rPr>
  </w:style>
  <w:style w:type="table" w:styleId="TableGrid">
    <w:name w:val="Table Grid"/>
    <w:basedOn w:val="TableNormal"/>
    <w:uiPriority w:val="39"/>
    <w:rsid w:val="00A34E34"/>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34E34"/>
    <w:pPr>
      <w:tabs>
        <w:tab w:val="center" w:pos="4680"/>
        <w:tab w:val="right" w:pos="9360"/>
      </w:tabs>
    </w:pPr>
  </w:style>
  <w:style w:type="character" w:customStyle="1" w:styleId="FooterChar">
    <w:name w:val="Footer Char"/>
    <w:basedOn w:val="DefaultParagraphFont"/>
    <w:link w:val="Footer"/>
    <w:uiPriority w:val="99"/>
    <w:rsid w:val="00A34E34"/>
    <w:rPr>
      <w:rFonts w:ascii="Times New Roman" w:eastAsia="Times New Roman" w:hAnsi="Times New Roman" w:cs="Times New Roman"/>
      <w:lang w:eastAsia="en-GB"/>
    </w:rPr>
  </w:style>
  <w:style w:type="character" w:customStyle="1" w:styleId="BodyTextIndentChar">
    <w:name w:val="Body Text Indent Char"/>
    <w:basedOn w:val="DefaultParagraphFont"/>
    <w:link w:val="BodyTextIndent"/>
    <w:uiPriority w:val="99"/>
    <w:semiHidden/>
    <w:rsid w:val="00A34E34"/>
    <w:rPr>
      <w:rFonts w:ascii="Times New Roman" w:eastAsia="Times New Roman" w:hAnsi="Times New Roman" w:cs="Times New Roman"/>
      <w:lang w:eastAsia="en-GB"/>
    </w:rPr>
  </w:style>
  <w:style w:type="paragraph" w:styleId="BodyTextIndent">
    <w:name w:val="Body Text Indent"/>
    <w:basedOn w:val="Normal"/>
    <w:link w:val="BodyTextIndentChar"/>
    <w:uiPriority w:val="99"/>
    <w:semiHidden/>
    <w:unhideWhenUsed/>
    <w:rsid w:val="00A34E34"/>
    <w:pPr>
      <w:spacing w:after="120"/>
      <w:ind w:left="283"/>
    </w:pPr>
  </w:style>
  <w:style w:type="paragraph" w:customStyle="1" w:styleId="EndNoteBibliographyTitle">
    <w:name w:val="EndNote Bibliography Title"/>
    <w:basedOn w:val="Normal"/>
    <w:link w:val="EndNoteBibliographyTitleChar"/>
    <w:rsid w:val="00A34E34"/>
    <w:pPr>
      <w:jc w:val="center"/>
    </w:pPr>
    <w:rPr>
      <w:rFonts w:eastAsiaTheme="minorEastAsia"/>
      <w:lang w:val="en-US" w:eastAsia="en-US"/>
    </w:rPr>
  </w:style>
  <w:style w:type="character" w:customStyle="1" w:styleId="EndNoteBibliographyTitleChar">
    <w:name w:val="EndNote Bibliography Title Char"/>
    <w:basedOn w:val="DefaultParagraphFont"/>
    <w:link w:val="EndNoteBibliographyTitle"/>
    <w:rsid w:val="00A34E34"/>
    <w:rPr>
      <w:rFonts w:ascii="Times New Roman" w:eastAsiaTheme="minorEastAsia" w:hAnsi="Times New Roman" w:cs="Times New Roman"/>
      <w:lang w:val="en-US"/>
    </w:rPr>
  </w:style>
  <w:style w:type="paragraph" w:customStyle="1" w:styleId="EndNoteBibliography">
    <w:name w:val="EndNote Bibliography"/>
    <w:basedOn w:val="Normal"/>
    <w:link w:val="EndNoteBibliographyChar"/>
    <w:rsid w:val="00A34E34"/>
    <w:rPr>
      <w:rFonts w:eastAsiaTheme="minorEastAsia"/>
      <w:lang w:val="en-US" w:eastAsia="en-US"/>
    </w:rPr>
  </w:style>
  <w:style w:type="character" w:customStyle="1" w:styleId="EndNoteBibliographyChar">
    <w:name w:val="EndNote Bibliography Char"/>
    <w:basedOn w:val="DefaultParagraphFont"/>
    <w:link w:val="EndNoteBibliography"/>
    <w:rsid w:val="00A34E34"/>
    <w:rPr>
      <w:rFonts w:ascii="Times New Roman" w:eastAsiaTheme="minorEastAsia" w:hAnsi="Times New Roman" w:cs="Times New Roman"/>
      <w:lang w:val="en-US"/>
    </w:rPr>
  </w:style>
  <w:style w:type="character" w:styleId="Hyperlink">
    <w:name w:val="Hyperlink"/>
    <w:basedOn w:val="DefaultParagraphFont"/>
    <w:uiPriority w:val="99"/>
    <w:unhideWhenUsed/>
    <w:rsid w:val="00A34E34"/>
    <w:rPr>
      <w:color w:val="0563C1" w:themeColor="hyperlink"/>
      <w:u w:val="single"/>
    </w:rPr>
  </w:style>
  <w:style w:type="character" w:styleId="Emphasis">
    <w:name w:val="Emphasis"/>
    <w:basedOn w:val="DefaultParagraphFont"/>
    <w:uiPriority w:val="20"/>
    <w:qFormat/>
    <w:rsid w:val="00A34E34"/>
    <w:rPr>
      <w:i/>
      <w:iCs/>
    </w:rPr>
  </w:style>
  <w:style w:type="paragraph" w:styleId="NormalWeb">
    <w:name w:val="Normal (Web)"/>
    <w:basedOn w:val="Normal"/>
    <w:uiPriority w:val="99"/>
    <w:unhideWhenUsed/>
    <w:rsid w:val="00A34E34"/>
    <w:pPr>
      <w:spacing w:before="100" w:beforeAutospacing="1" w:after="100" w:afterAutospacing="1"/>
    </w:pPr>
  </w:style>
  <w:style w:type="character" w:customStyle="1" w:styleId="CommentSubjectChar">
    <w:name w:val="Comment Subject Char"/>
    <w:basedOn w:val="CommentTextChar"/>
    <w:link w:val="CommentSubject"/>
    <w:uiPriority w:val="99"/>
    <w:semiHidden/>
    <w:rsid w:val="00A34E34"/>
    <w:rPr>
      <w:rFonts w:ascii="Times New Roman" w:eastAsia="Times New Roman" w:hAnsi="Times New Roman" w:cs="Times New Roman"/>
      <w:b/>
      <w:bCs/>
      <w:sz w:val="20"/>
      <w:szCs w:val="20"/>
      <w:lang w:eastAsia="en-GB"/>
    </w:rPr>
  </w:style>
  <w:style w:type="paragraph" w:styleId="CommentSubject">
    <w:name w:val="annotation subject"/>
    <w:basedOn w:val="CommentText"/>
    <w:next w:val="CommentText"/>
    <w:link w:val="CommentSubjectChar"/>
    <w:uiPriority w:val="99"/>
    <w:semiHidden/>
    <w:unhideWhenUsed/>
    <w:rsid w:val="00A34E34"/>
    <w:rPr>
      <w:b/>
      <w:bCs/>
    </w:rPr>
  </w:style>
  <w:style w:type="character" w:styleId="PageNumber">
    <w:name w:val="page number"/>
    <w:basedOn w:val="DefaultParagraphFont"/>
    <w:uiPriority w:val="99"/>
    <w:semiHidden/>
    <w:unhideWhenUsed/>
    <w:rsid w:val="00A34E34"/>
  </w:style>
  <w:style w:type="paragraph" w:customStyle="1" w:styleId="p">
    <w:name w:val="p"/>
    <w:basedOn w:val="Normal"/>
    <w:rsid w:val="00A34E34"/>
    <w:pPr>
      <w:spacing w:before="100" w:beforeAutospacing="1" w:after="100" w:afterAutospacing="1"/>
    </w:pPr>
  </w:style>
  <w:style w:type="character" w:customStyle="1" w:styleId="searchhistory-search-term">
    <w:name w:val="searchhistory-search-term"/>
    <w:basedOn w:val="DefaultParagraphFont"/>
    <w:rsid w:val="00A34E34"/>
  </w:style>
  <w:style w:type="character" w:customStyle="1" w:styleId="highlight">
    <w:name w:val="highlight"/>
    <w:basedOn w:val="DefaultParagraphFont"/>
    <w:rsid w:val="00A34E34"/>
  </w:style>
  <w:style w:type="character" w:customStyle="1" w:styleId="BodyText3Char">
    <w:name w:val="Body Text 3 Char"/>
    <w:basedOn w:val="DefaultParagraphFont"/>
    <w:link w:val="BodyText3"/>
    <w:uiPriority w:val="99"/>
    <w:semiHidden/>
    <w:rsid w:val="00A34E34"/>
    <w:rPr>
      <w:sz w:val="16"/>
      <w:szCs w:val="16"/>
    </w:rPr>
  </w:style>
  <w:style w:type="paragraph" w:styleId="BodyText3">
    <w:name w:val="Body Text 3"/>
    <w:basedOn w:val="Normal"/>
    <w:link w:val="BodyText3Char"/>
    <w:uiPriority w:val="99"/>
    <w:semiHidden/>
    <w:unhideWhenUsed/>
    <w:rsid w:val="00A34E34"/>
    <w:pPr>
      <w:spacing w:after="120"/>
    </w:pPr>
    <w:rPr>
      <w:rFonts w:asciiTheme="minorHAnsi" w:eastAsiaTheme="minorHAnsi" w:hAnsiTheme="minorHAnsi" w:cstheme="minorBidi"/>
      <w:sz w:val="16"/>
      <w:szCs w:val="16"/>
      <w:lang w:eastAsia="en-US"/>
    </w:rPr>
  </w:style>
  <w:style w:type="paragraph" w:styleId="TOCHeading">
    <w:name w:val="TOC Heading"/>
    <w:basedOn w:val="Heading1"/>
    <w:next w:val="Normal"/>
    <w:uiPriority w:val="39"/>
    <w:unhideWhenUsed/>
    <w:qFormat/>
    <w:rsid w:val="00A34E34"/>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3">
    <w:name w:val="toc 3"/>
    <w:basedOn w:val="Normal"/>
    <w:next w:val="Normal"/>
    <w:autoRedefine/>
    <w:uiPriority w:val="39"/>
    <w:unhideWhenUsed/>
    <w:rsid w:val="00A34E34"/>
    <w:pPr>
      <w:ind w:left="480"/>
    </w:pPr>
    <w:rPr>
      <w:rFonts w:asciiTheme="minorHAnsi" w:hAnsiTheme="minorHAnsi" w:cstheme="minorHAnsi"/>
      <w:i/>
      <w:iCs/>
      <w:sz w:val="20"/>
      <w:szCs w:val="20"/>
    </w:rPr>
  </w:style>
  <w:style w:type="paragraph" w:styleId="TOC1">
    <w:name w:val="toc 1"/>
    <w:basedOn w:val="Normal"/>
    <w:next w:val="Normal"/>
    <w:autoRedefine/>
    <w:uiPriority w:val="39"/>
    <w:unhideWhenUsed/>
    <w:rsid w:val="00A34E34"/>
    <w:pPr>
      <w:tabs>
        <w:tab w:val="right" w:leader="dot" w:pos="9010"/>
      </w:tabs>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A34E34"/>
    <w:pPr>
      <w:ind w:left="240"/>
    </w:pPr>
    <w:rPr>
      <w:rFonts w:asciiTheme="minorHAnsi" w:hAnsiTheme="minorHAnsi" w:cstheme="minorHAnsi"/>
      <w:smallCaps/>
      <w:sz w:val="20"/>
      <w:szCs w:val="20"/>
    </w:rPr>
  </w:style>
  <w:style w:type="table" w:customStyle="1" w:styleId="TableGrid1">
    <w:name w:val="Table Grid1"/>
    <w:basedOn w:val="TableNormal"/>
    <w:next w:val="TableGrid"/>
    <w:uiPriority w:val="39"/>
    <w:rsid w:val="00A34E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865F64"/>
    <w:rPr>
      <w:color w:val="605E5C"/>
      <w:shd w:val="clear" w:color="auto" w:fill="E1DFDD"/>
    </w:rPr>
  </w:style>
  <w:style w:type="character" w:styleId="FollowedHyperlink">
    <w:name w:val="FollowedHyperlink"/>
    <w:basedOn w:val="DefaultParagraphFont"/>
    <w:uiPriority w:val="99"/>
    <w:semiHidden/>
    <w:unhideWhenUsed/>
    <w:rsid w:val="00F847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922224">
      <w:bodyDiv w:val="1"/>
      <w:marLeft w:val="0"/>
      <w:marRight w:val="0"/>
      <w:marTop w:val="0"/>
      <w:marBottom w:val="0"/>
      <w:divBdr>
        <w:top w:val="none" w:sz="0" w:space="0" w:color="auto"/>
        <w:left w:val="none" w:sz="0" w:space="0" w:color="auto"/>
        <w:bottom w:val="none" w:sz="0" w:space="0" w:color="auto"/>
        <w:right w:val="none" w:sz="0" w:space="0" w:color="auto"/>
      </w:divBdr>
    </w:div>
    <w:div w:id="1438326896">
      <w:bodyDiv w:val="1"/>
      <w:marLeft w:val="0"/>
      <w:marRight w:val="0"/>
      <w:marTop w:val="0"/>
      <w:marBottom w:val="0"/>
      <w:divBdr>
        <w:top w:val="none" w:sz="0" w:space="0" w:color="auto"/>
        <w:left w:val="none" w:sz="0" w:space="0" w:color="auto"/>
        <w:bottom w:val="none" w:sz="0" w:space="0" w:color="auto"/>
        <w:right w:val="none" w:sz="0" w:space="0" w:color="auto"/>
      </w:divBdr>
      <w:divsChild>
        <w:div w:id="1272937783">
          <w:marLeft w:val="0"/>
          <w:marRight w:val="0"/>
          <w:marTop w:val="0"/>
          <w:marBottom w:val="0"/>
          <w:divBdr>
            <w:top w:val="none" w:sz="0" w:space="0" w:color="auto"/>
            <w:left w:val="none" w:sz="0" w:space="0" w:color="auto"/>
            <w:bottom w:val="none" w:sz="0" w:space="0" w:color="auto"/>
            <w:right w:val="none" w:sz="0" w:space="0" w:color="auto"/>
          </w:divBdr>
          <w:divsChild>
            <w:div w:id="1781486783">
              <w:marLeft w:val="0"/>
              <w:marRight w:val="0"/>
              <w:marTop w:val="0"/>
              <w:marBottom w:val="0"/>
              <w:divBdr>
                <w:top w:val="none" w:sz="0" w:space="0" w:color="auto"/>
                <w:left w:val="none" w:sz="0" w:space="0" w:color="auto"/>
                <w:bottom w:val="none" w:sz="0" w:space="0" w:color="auto"/>
                <w:right w:val="none" w:sz="0" w:space="0" w:color="auto"/>
              </w:divBdr>
              <w:divsChild>
                <w:div w:id="205006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dx.doi.org/10.1007/978-94-007-7596-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pubmed.ncbi.nlm.nih.gov/25152652https:/www.ncbi.nlm.nih.gov/pmc/articles/PMC4140507/"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6/j.sleep.2012.08.002" TargetMode="External"/><Relationship Id="rId20" Type="http://schemas.openxmlformats.org/officeDocument/2006/relationships/hyperlink" Target="http://catalog.hathitrust.org/api/volumes/oclc/28895942.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rd.york.ac.uk/prospero/display_record.php?RecordID=156036" TargetMode="External"/><Relationship Id="rId24" Type="http://schemas.openxmlformats.org/officeDocument/2006/relationships/image" Target="media/image4.emf"/><Relationship Id="rId5" Type="http://schemas.openxmlformats.org/officeDocument/2006/relationships/styles" Target="styles.xml"/><Relationship Id="rId15" Type="http://schemas.openxmlformats.org/officeDocument/2006/relationships/hyperlink" Target="https://doi.org/10.3949/ccjm.85a.17086" TargetMode="External"/><Relationship Id="rId23" Type="http://schemas.openxmlformats.org/officeDocument/2006/relationships/image" Target="media/image3.emf"/><Relationship Id="rId10" Type="http://schemas.openxmlformats.org/officeDocument/2006/relationships/hyperlink" Target="mailto:rtadrous@tcd.ie" TargetMode="External"/><Relationship Id="rId19" Type="http://schemas.openxmlformats.org/officeDocument/2006/relationships/hyperlink" Target="https://doi.org/10.1016/j.sleep.2010.07.00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16/j.sleep.2006.10.010" TargetMode="External"/><Relationship Id="rId22"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DF67CFDE8C5D45B894E976AF8D9EC1" ma:contentTypeVersion="12" ma:contentTypeDescription="Create a new document." ma:contentTypeScope="" ma:versionID="e260d429c2eb7fff5c9c61469e5df3a1">
  <xsd:schema xmlns:xsd="http://www.w3.org/2001/XMLSchema" xmlns:xs="http://www.w3.org/2001/XMLSchema" xmlns:p="http://schemas.microsoft.com/office/2006/metadata/properties" xmlns:ns1="http://schemas.microsoft.com/sharepoint/v3" xmlns:ns3="a9c8593a-8adc-4031-8aee-2c7f39875d64" targetNamespace="http://schemas.microsoft.com/office/2006/metadata/properties" ma:root="true" ma:fieldsID="303b0c6c3dbb9e656f74df856daba6ef" ns1:_="" ns3:_="">
    <xsd:import namespace="http://schemas.microsoft.com/sharepoint/v3"/>
    <xsd:import namespace="a9c8593a-8adc-4031-8aee-2c7f39875d6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c8593a-8adc-4031-8aee-2c7f39875d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4E3D802-3018-43F3-ABA2-73BAABA482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9c8593a-8adc-4031-8aee-2c7f39875d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7E304-BAB7-4006-9903-8D909203C2BE}">
  <ds:schemaRefs>
    <ds:schemaRef ds:uri="http://schemas.microsoft.com/sharepoint/v3/contenttype/forms"/>
  </ds:schemaRefs>
</ds:datastoreItem>
</file>

<file path=customXml/itemProps3.xml><?xml version="1.0" encoding="utf-8"?>
<ds:datastoreItem xmlns:ds="http://schemas.openxmlformats.org/officeDocument/2006/customXml" ds:itemID="{FC836F3E-A8E9-4042-9477-12ACBD7DB2D8}">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9c8593a-8adc-4031-8aee-2c7f39875d64"/>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18502</Words>
  <Characters>105464</Characters>
  <Application>Microsoft Office Word</Application>
  <DocSecurity>4</DocSecurity>
  <Lines>878</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Ragy Tadrous</dc:creator>
  <cp:keywords/>
  <dc:description/>
  <cp:lastModifiedBy>Julie Broderick</cp:lastModifiedBy>
  <cp:revision>2</cp:revision>
  <dcterms:created xsi:type="dcterms:W3CDTF">2021-05-26T10:39:00Z</dcterms:created>
  <dcterms:modified xsi:type="dcterms:W3CDTF">2021-05-26T10:39:00Z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0x01010004DF67CFDE8C5D45B894E976AF8D9EC1</vt:lpwstr>
  </property>
</Properties>
</file>