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0F6C" w:rsidRPr="001D6547" w:rsidRDefault="00C663BB" w:rsidP="00610F6C">
      <w:pPr>
        <w:pStyle w:val="NormalWeb"/>
        <w:spacing w:before="0" w:beforeAutospacing="0" w:after="0" w:afterAutospacing="0" w:line="240" w:lineRule="auto"/>
        <w:jc w:val="center"/>
        <w:rPr>
          <w:rFonts w:ascii="Times New Roman" w:hAnsi="Times New Roman" w:cs="Times New Roman"/>
          <w:b/>
          <w:sz w:val="24"/>
          <w:szCs w:val="24"/>
        </w:rPr>
      </w:pPr>
      <w:r w:rsidRPr="001D6547">
        <w:rPr>
          <w:rFonts w:ascii="Times New Roman" w:hAnsi="Times New Roman" w:cs="Times New Roman"/>
          <w:b/>
          <w:sz w:val="32"/>
          <w:szCs w:val="24"/>
        </w:rPr>
        <w:t>Disablist bullying in schools:</w:t>
      </w:r>
      <w:r w:rsidR="00610F6C" w:rsidRPr="001D6547">
        <w:rPr>
          <w:rFonts w:ascii="Times New Roman" w:hAnsi="Times New Roman" w:cs="Times New Roman"/>
          <w:b/>
          <w:sz w:val="32"/>
          <w:szCs w:val="24"/>
        </w:rPr>
        <w:t xml:space="preserve"> giving a voice to student teachers</w:t>
      </w:r>
    </w:p>
    <w:p w:rsidR="00610F6C" w:rsidRPr="001D6547" w:rsidRDefault="00610F6C" w:rsidP="00610F6C">
      <w:pPr>
        <w:pStyle w:val="NoSpacing"/>
        <w:spacing w:line="480" w:lineRule="auto"/>
        <w:jc w:val="center"/>
        <w:rPr>
          <w:rFonts w:ascii="Times New Roman" w:hAnsi="Times New Roman" w:cs="Times New Roman"/>
          <w:b/>
          <w:sz w:val="24"/>
          <w:szCs w:val="24"/>
        </w:rPr>
      </w:pPr>
    </w:p>
    <w:p w:rsidR="00610F6C" w:rsidRPr="001D6547" w:rsidRDefault="00610F6C" w:rsidP="00610F6C">
      <w:pPr>
        <w:pStyle w:val="NoSpacing"/>
        <w:spacing w:line="480" w:lineRule="auto"/>
        <w:rPr>
          <w:rFonts w:ascii="Times New Roman" w:hAnsi="Times New Roman" w:cs="Times New Roman"/>
          <w:sz w:val="24"/>
          <w:szCs w:val="24"/>
        </w:rPr>
      </w:pPr>
    </w:p>
    <w:p w:rsidR="00610F6C" w:rsidRPr="001D6547" w:rsidRDefault="00610F6C" w:rsidP="00610F6C">
      <w:pPr>
        <w:pStyle w:val="NoSpacing"/>
        <w:spacing w:line="480" w:lineRule="auto"/>
        <w:jc w:val="center"/>
        <w:rPr>
          <w:rFonts w:ascii="Times New Roman" w:hAnsi="Times New Roman" w:cs="Times New Roman"/>
          <w:sz w:val="24"/>
          <w:szCs w:val="24"/>
          <w:vertAlign w:val="superscript"/>
        </w:rPr>
      </w:pPr>
      <w:r w:rsidRPr="001D6547">
        <w:rPr>
          <w:rFonts w:ascii="Times New Roman" w:hAnsi="Times New Roman" w:cs="Times New Roman"/>
          <w:sz w:val="24"/>
          <w:szCs w:val="24"/>
        </w:rPr>
        <w:t>Noel Purdy</w:t>
      </w:r>
      <w:r w:rsidRPr="001D6547">
        <w:rPr>
          <w:rFonts w:ascii="Times New Roman" w:hAnsi="Times New Roman" w:cs="Times New Roman"/>
          <w:sz w:val="24"/>
          <w:szCs w:val="24"/>
          <w:vertAlign w:val="superscript"/>
        </w:rPr>
        <w:t>1</w:t>
      </w:r>
      <w:r w:rsidRPr="001D6547">
        <w:rPr>
          <w:rFonts w:ascii="Times New Roman" w:hAnsi="Times New Roman" w:cs="Times New Roman"/>
          <w:sz w:val="24"/>
          <w:szCs w:val="24"/>
        </w:rPr>
        <w:t xml:space="preserve"> and Conor Mc Guckin</w:t>
      </w:r>
      <w:r w:rsidRPr="001D6547">
        <w:rPr>
          <w:rFonts w:ascii="Times New Roman" w:hAnsi="Times New Roman" w:cs="Times New Roman"/>
          <w:sz w:val="24"/>
          <w:szCs w:val="24"/>
          <w:vertAlign w:val="superscript"/>
        </w:rPr>
        <w:t>2</w:t>
      </w:r>
    </w:p>
    <w:p w:rsidR="00610F6C" w:rsidRPr="001D6547" w:rsidRDefault="00610F6C" w:rsidP="00610F6C">
      <w:pPr>
        <w:pStyle w:val="NoSpacing"/>
        <w:spacing w:line="480" w:lineRule="auto"/>
        <w:jc w:val="center"/>
        <w:rPr>
          <w:rFonts w:ascii="Times New Roman" w:hAnsi="Times New Roman" w:cs="Times New Roman"/>
          <w:sz w:val="24"/>
          <w:szCs w:val="24"/>
        </w:rPr>
      </w:pPr>
      <w:r w:rsidRPr="001D6547">
        <w:rPr>
          <w:rFonts w:ascii="Times New Roman" w:hAnsi="Times New Roman" w:cs="Times New Roman"/>
          <w:sz w:val="24"/>
          <w:szCs w:val="24"/>
          <w:vertAlign w:val="superscript"/>
        </w:rPr>
        <w:t>1</w:t>
      </w:r>
      <w:r w:rsidRPr="001D6547">
        <w:rPr>
          <w:rFonts w:ascii="Times New Roman" w:hAnsi="Times New Roman" w:cs="Times New Roman"/>
          <w:sz w:val="24"/>
          <w:szCs w:val="24"/>
        </w:rPr>
        <w:t xml:space="preserve"> Department of Teacher Education, Stranmillis University College, Belfast, Northern Ireland</w:t>
      </w:r>
    </w:p>
    <w:p w:rsidR="00610F6C" w:rsidRPr="001D6547" w:rsidRDefault="00610F6C" w:rsidP="00610F6C">
      <w:pPr>
        <w:pStyle w:val="NoSpacing"/>
        <w:spacing w:line="480" w:lineRule="auto"/>
        <w:jc w:val="center"/>
        <w:rPr>
          <w:rFonts w:ascii="Times New Roman" w:hAnsi="Times New Roman" w:cs="Times New Roman"/>
          <w:sz w:val="24"/>
          <w:szCs w:val="24"/>
        </w:rPr>
      </w:pPr>
      <w:r w:rsidRPr="001D6547">
        <w:rPr>
          <w:rFonts w:ascii="Times New Roman" w:hAnsi="Times New Roman" w:cs="Times New Roman"/>
          <w:sz w:val="24"/>
          <w:szCs w:val="24"/>
          <w:vertAlign w:val="superscript"/>
        </w:rPr>
        <w:t>2</w:t>
      </w:r>
      <w:r w:rsidRPr="001D6547">
        <w:rPr>
          <w:rFonts w:ascii="Times New Roman" w:hAnsi="Times New Roman" w:cs="Times New Roman"/>
          <w:sz w:val="24"/>
          <w:szCs w:val="24"/>
        </w:rPr>
        <w:t>School of Education, Trinity College Dublin, Dublin 2, Ireland</w:t>
      </w:r>
    </w:p>
    <w:p w:rsidR="00610F6C" w:rsidRPr="001D6547" w:rsidRDefault="00610F6C" w:rsidP="00610F6C">
      <w:pPr>
        <w:pStyle w:val="NoSpacing"/>
        <w:spacing w:line="480" w:lineRule="auto"/>
        <w:rPr>
          <w:rFonts w:ascii="Times New Roman" w:hAnsi="Times New Roman" w:cs="Times New Roman"/>
          <w:sz w:val="24"/>
          <w:szCs w:val="24"/>
        </w:rPr>
      </w:pPr>
    </w:p>
    <w:p w:rsidR="00610F6C" w:rsidRPr="001D6547" w:rsidRDefault="00610F6C" w:rsidP="00610F6C">
      <w:pPr>
        <w:pStyle w:val="NoSpacing"/>
        <w:spacing w:line="480" w:lineRule="auto"/>
        <w:jc w:val="center"/>
        <w:rPr>
          <w:rFonts w:ascii="Times New Roman" w:hAnsi="Times New Roman" w:cs="Times New Roman"/>
          <w:sz w:val="24"/>
          <w:szCs w:val="24"/>
        </w:rPr>
      </w:pPr>
    </w:p>
    <w:p w:rsidR="00610F6C" w:rsidRPr="001D6547" w:rsidRDefault="00610F6C" w:rsidP="00610F6C">
      <w:pPr>
        <w:pStyle w:val="NoSpacing"/>
        <w:spacing w:line="480" w:lineRule="auto"/>
        <w:jc w:val="center"/>
        <w:rPr>
          <w:rFonts w:ascii="Times New Roman" w:hAnsi="Times New Roman" w:cs="Times New Roman"/>
          <w:sz w:val="24"/>
          <w:szCs w:val="24"/>
        </w:rPr>
      </w:pPr>
    </w:p>
    <w:p w:rsidR="00610F6C" w:rsidRPr="001D6547" w:rsidRDefault="00610F6C" w:rsidP="00610F6C">
      <w:pPr>
        <w:pStyle w:val="NoSpacing"/>
        <w:spacing w:line="480" w:lineRule="auto"/>
        <w:jc w:val="center"/>
        <w:rPr>
          <w:rFonts w:ascii="Times New Roman" w:hAnsi="Times New Roman" w:cs="Times New Roman"/>
          <w:sz w:val="24"/>
          <w:szCs w:val="24"/>
        </w:rPr>
      </w:pPr>
    </w:p>
    <w:p w:rsidR="00610F6C" w:rsidRPr="001D6547" w:rsidRDefault="00610F6C" w:rsidP="00610F6C">
      <w:pPr>
        <w:pStyle w:val="NoSpacing"/>
        <w:spacing w:line="480" w:lineRule="auto"/>
        <w:jc w:val="center"/>
        <w:rPr>
          <w:rFonts w:ascii="Times New Roman" w:hAnsi="Times New Roman" w:cs="Times New Roman"/>
          <w:sz w:val="24"/>
          <w:szCs w:val="24"/>
        </w:rPr>
      </w:pPr>
    </w:p>
    <w:p w:rsidR="00610F6C" w:rsidRPr="001D6547" w:rsidRDefault="00610F6C" w:rsidP="00610F6C">
      <w:pPr>
        <w:pStyle w:val="NoSpacing"/>
        <w:spacing w:line="480" w:lineRule="auto"/>
        <w:jc w:val="center"/>
        <w:rPr>
          <w:rFonts w:ascii="Times New Roman" w:hAnsi="Times New Roman" w:cs="Times New Roman"/>
          <w:sz w:val="24"/>
          <w:szCs w:val="24"/>
        </w:rPr>
      </w:pPr>
      <w:r w:rsidRPr="001D6547">
        <w:rPr>
          <w:rFonts w:ascii="Times New Roman" w:hAnsi="Times New Roman" w:cs="Times New Roman"/>
          <w:sz w:val="24"/>
          <w:szCs w:val="24"/>
        </w:rPr>
        <w:t>Corresponding Author:</w:t>
      </w:r>
    </w:p>
    <w:p w:rsidR="00610F6C" w:rsidRPr="001D6547" w:rsidRDefault="00610F6C" w:rsidP="00610F6C">
      <w:pPr>
        <w:pStyle w:val="NoSpacing"/>
        <w:spacing w:line="480" w:lineRule="auto"/>
        <w:jc w:val="center"/>
        <w:rPr>
          <w:rFonts w:ascii="Times New Roman" w:hAnsi="Times New Roman" w:cs="Times New Roman"/>
          <w:sz w:val="24"/>
          <w:szCs w:val="24"/>
        </w:rPr>
      </w:pPr>
      <w:r w:rsidRPr="001D6547">
        <w:rPr>
          <w:rFonts w:ascii="Times New Roman" w:hAnsi="Times New Roman" w:cs="Times New Roman"/>
          <w:sz w:val="24"/>
          <w:szCs w:val="24"/>
        </w:rPr>
        <w:t xml:space="preserve">Dr Noel Purdy, Stranmillis University College, Belfast, BT9 5DY. </w:t>
      </w:r>
    </w:p>
    <w:p w:rsidR="00610F6C" w:rsidRPr="001D6547" w:rsidRDefault="00610F6C" w:rsidP="00610F6C">
      <w:pPr>
        <w:pStyle w:val="NoSpacing"/>
        <w:spacing w:line="480" w:lineRule="auto"/>
        <w:jc w:val="center"/>
        <w:rPr>
          <w:rFonts w:ascii="Times New Roman" w:hAnsi="Times New Roman" w:cs="Times New Roman"/>
          <w:sz w:val="24"/>
          <w:szCs w:val="24"/>
        </w:rPr>
      </w:pPr>
      <w:r w:rsidRPr="001D6547">
        <w:rPr>
          <w:rFonts w:ascii="Times New Roman" w:hAnsi="Times New Roman" w:cs="Times New Roman"/>
          <w:sz w:val="24"/>
          <w:szCs w:val="24"/>
        </w:rPr>
        <w:t xml:space="preserve">Telephone: 00 (44) 2890384305, Fax: 00 (44) 2890664423, </w:t>
      </w:r>
    </w:p>
    <w:p w:rsidR="00610F6C" w:rsidRPr="001D6547" w:rsidRDefault="00610F6C" w:rsidP="00610F6C">
      <w:pPr>
        <w:pStyle w:val="NoSpacing"/>
        <w:spacing w:line="480" w:lineRule="auto"/>
        <w:jc w:val="center"/>
        <w:rPr>
          <w:rStyle w:val="Hyperlink"/>
          <w:rFonts w:ascii="Times New Roman" w:hAnsi="Times New Roman" w:cs="Times New Roman"/>
          <w:color w:val="auto"/>
          <w:sz w:val="24"/>
          <w:szCs w:val="24"/>
        </w:rPr>
      </w:pPr>
      <w:r w:rsidRPr="001D6547">
        <w:rPr>
          <w:rFonts w:ascii="Times New Roman" w:hAnsi="Times New Roman" w:cs="Times New Roman"/>
          <w:sz w:val="24"/>
          <w:szCs w:val="24"/>
        </w:rPr>
        <w:t>E-mail: n.purdy@stran.ac.uk</w:t>
      </w:r>
    </w:p>
    <w:p w:rsidR="00610F6C" w:rsidRPr="001D6547" w:rsidRDefault="00610F6C" w:rsidP="00610F6C">
      <w:pPr>
        <w:pStyle w:val="NoSpacing"/>
        <w:spacing w:line="480" w:lineRule="auto"/>
        <w:jc w:val="center"/>
        <w:rPr>
          <w:rStyle w:val="Hyperlink"/>
          <w:rFonts w:cs="Times New Roman"/>
          <w:color w:val="auto"/>
          <w:sz w:val="24"/>
        </w:rPr>
      </w:pPr>
    </w:p>
    <w:p w:rsidR="00610F6C" w:rsidRPr="001D6547" w:rsidRDefault="00610F6C" w:rsidP="00610F6C">
      <w:pPr>
        <w:pStyle w:val="NoSpacing"/>
        <w:spacing w:line="480" w:lineRule="auto"/>
        <w:jc w:val="center"/>
        <w:rPr>
          <w:rStyle w:val="Hyperlink"/>
          <w:rFonts w:cs="Times New Roman"/>
          <w:color w:val="auto"/>
          <w:sz w:val="24"/>
        </w:rPr>
      </w:pPr>
    </w:p>
    <w:p w:rsidR="00610F6C" w:rsidRPr="001D6547" w:rsidRDefault="00610F6C" w:rsidP="00610F6C">
      <w:pPr>
        <w:pStyle w:val="NoSpacing"/>
        <w:spacing w:line="480" w:lineRule="auto"/>
        <w:jc w:val="center"/>
        <w:rPr>
          <w:rStyle w:val="Hyperlink"/>
          <w:rFonts w:cs="Times New Roman"/>
          <w:color w:val="auto"/>
          <w:sz w:val="24"/>
        </w:rPr>
      </w:pPr>
    </w:p>
    <w:p w:rsidR="00610F6C" w:rsidRPr="001D6547" w:rsidRDefault="00610F6C" w:rsidP="00610F6C">
      <w:pPr>
        <w:pStyle w:val="NoSpacing"/>
        <w:spacing w:line="480" w:lineRule="auto"/>
        <w:jc w:val="center"/>
        <w:rPr>
          <w:rFonts w:cs="Times New Roman"/>
          <w:sz w:val="24"/>
        </w:rPr>
      </w:pPr>
    </w:p>
    <w:p w:rsidR="00610F6C" w:rsidRPr="001D6547" w:rsidRDefault="00610F6C">
      <w:pPr>
        <w:spacing w:before="0" w:after="160" w:line="259" w:lineRule="auto"/>
        <w:rPr>
          <w:rFonts w:ascii="Times New Roman" w:hAnsi="Times New Roman" w:cs="Times New Roman"/>
          <w:b/>
          <w:sz w:val="24"/>
        </w:rPr>
      </w:pPr>
      <w:r w:rsidRPr="001D6547">
        <w:rPr>
          <w:rFonts w:ascii="Times New Roman" w:hAnsi="Times New Roman" w:cs="Times New Roman"/>
          <w:b/>
          <w:sz w:val="24"/>
        </w:rPr>
        <w:br w:type="page"/>
      </w:r>
    </w:p>
    <w:p w:rsidR="007F5A3B" w:rsidRPr="001D6547" w:rsidRDefault="007F5A3B" w:rsidP="00EC4A47">
      <w:pPr>
        <w:pStyle w:val="NormalWeb"/>
        <w:spacing w:before="0" w:beforeAutospacing="0" w:after="0" w:afterAutospacing="0" w:line="240" w:lineRule="auto"/>
        <w:jc w:val="center"/>
        <w:rPr>
          <w:rFonts w:ascii="Times New Roman" w:hAnsi="Times New Roman" w:cs="Times New Roman"/>
          <w:b/>
          <w:sz w:val="24"/>
        </w:rPr>
      </w:pPr>
      <w:r w:rsidRPr="001D6547">
        <w:rPr>
          <w:rFonts w:ascii="Times New Roman" w:hAnsi="Times New Roman" w:cs="Times New Roman"/>
          <w:b/>
          <w:sz w:val="24"/>
        </w:rPr>
        <w:lastRenderedPageBreak/>
        <w:t xml:space="preserve">Disablist </w:t>
      </w:r>
      <w:r w:rsidR="00EC4A47" w:rsidRPr="001D6547">
        <w:rPr>
          <w:rFonts w:ascii="Times New Roman" w:hAnsi="Times New Roman" w:cs="Times New Roman"/>
          <w:b/>
          <w:sz w:val="24"/>
        </w:rPr>
        <w:t>bullying</w:t>
      </w:r>
      <w:r w:rsidR="00610F6C" w:rsidRPr="001D6547">
        <w:rPr>
          <w:rFonts w:ascii="Times New Roman" w:hAnsi="Times New Roman" w:cs="Times New Roman"/>
          <w:b/>
          <w:sz w:val="24"/>
        </w:rPr>
        <w:t xml:space="preserve"> in schools</w:t>
      </w:r>
      <w:r w:rsidRPr="001D6547">
        <w:rPr>
          <w:rFonts w:ascii="Times New Roman" w:hAnsi="Times New Roman" w:cs="Times New Roman"/>
          <w:b/>
          <w:sz w:val="24"/>
        </w:rPr>
        <w:t xml:space="preserve">: </w:t>
      </w:r>
      <w:r w:rsidR="00864115" w:rsidRPr="001D6547">
        <w:rPr>
          <w:rFonts w:ascii="Times New Roman" w:hAnsi="Times New Roman" w:cs="Times New Roman"/>
          <w:b/>
          <w:sz w:val="24"/>
        </w:rPr>
        <w:t xml:space="preserve">giving </w:t>
      </w:r>
      <w:r w:rsidR="00610F6C" w:rsidRPr="001D6547">
        <w:rPr>
          <w:rFonts w:ascii="Times New Roman" w:hAnsi="Times New Roman" w:cs="Times New Roman"/>
          <w:b/>
          <w:sz w:val="24"/>
        </w:rPr>
        <w:t xml:space="preserve">a </w:t>
      </w:r>
      <w:r w:rsidR="00864115" w:rsidRPr="001D6547">
        <w:rPr>
          <w:rFonts w:ascii="Times New Roman" w:hAnsi="Times New Roman" w:cs="Times New Roman"/>
          <w:b/>
          <w:sz w:val="24"/>
        </w:rPr>
        <w:t>voice to</w:t>
      </w:r>
      <w:r w:rsidR="00EC4A47" w:rsidRPr="001D6547">
        <w:rPr>
          <w:rFonts w:ascii="Times New Roman" w:hAnsi="Times New Roman" w:cs="Times New Roman"/>
          <w:b/>
          <w:sz w:val="24"/>
        </w:rPr>
        <w:t xml:space="preserve"> student teachers</w:t>
      </w:r>
    </w:p>
    <w:p w:rsidR="00EC4A47" w:rsidRPr="001D6547" w:rsidRDefault="00EC4A47" w:rsidP="00EC4A47">
      <w:pPr>
        <w:pStyle w:val="NormalWeb"/>
        <w:spacing w:before="0" w:beforeAutospacing="0" w:after="0" w:afterAutospacing="0" w:line="240" w:lineRule="auto"/>
        <w:jc w:val="center"/>
        <w:rPr>
          <w:rFonts w:ascii="Times New Roman" w:hAnsi="Times New Roman" w:cs="Times New Roman"/>
          <w:b/>
          <w:sz w:val="24"/>
        </w:rPr>
      </w:pPr>
    </w:p>
    <w:p w:rsidR="00610F6C" w:rsidRPr="001D6547" w:rsidRDefault="00610F6C" w:rsidP="00EA1AC7">
      <w:pPr>
        <w:pStyle w:val="NormalWeb"/>
        <w:spacing w:before="0" w:beforeAutospacing="0" w:after="0" w:afterAutospacing="0" w:line="240" w:lineRule="auto"/>
        <w:jc w:val="both"/>
        <w:rPr>
          <w:rFonts w:ascii="Times New Roman" w:hAnsi="Times New Roman" w:cs="Times New Roman"/>
          <w:b/>
          <w:sz w:val="24"/>
        </w:rPr>
      </w:pPr>
    </w:p>
    <w:p w:rsidR="007F5A3B" w:rsidRPr="001D6547" w:rsidRDefault="007F5A3B" w:rsidP="00EA1AC7">
      <w:pPr>
        <w:pStyle w:val="NormalWeb"/>
        <w:spacing w:before="0" w:beforeAutospacing="0" w:after="0" w:afterAutospacing="0" w:line="240" w:lineRule="auto"/>
        <w:jc w:val="both"/>
        <w:rPr>
          <w:rFonts w:ascii="Times New Roman" w:hAnsi="Times New Roman" w:cs="Times New Roman"/>
          <w:b/>
          <w:sz w:val="24"/>
        </w:rPr>
      </w:pPr>
      <w:r w:rsidRPr="001D6547">
        <w:rPr>
          <w:rFonts w:ascii="Times New Roman" w:hAnsi="Times New Roman" w:cs="Times New Roman"/>
          <w:b/>
          <w:sz w:val="24"/>
        </w:rPr>
        <w:t>Abstract</w:t>
      </w:r>
    </w:p>
    <w:p w:rsidR="007F5A3B" w:rsidRPr="001D6547" w:rsidRDefault="007F5A3B" w:rsidP="00EA1AC7">
      <w:pPr>
        <w:pStyle w:val="NormalWeb"/>
        <w:spacing w:before="0" w:beforeAutospacing="0" w:after="0" w:afterAutospacing="0" w:line="240" w:lineRule="auto"/>
        <w:jc w:val="both"/>
        <w:rPr>
          <w:rFonts w:ascii="Times New Roman" w:hAnsi="Times New Roman" w:cs="Times New Roman"/>
          <w:sz w:val="24"/>
        </w:rPr>
      </w:pPr>
    </w:p>
    <w:p w:rsidR="007F5A3B" w:rsidRPr="001D6547" w:rsidRDefault="007F5A3B" w:rsidP="00EA1AC7">
      <w:pPr>
        <w:pStyle w:val="NormalWeb"/>
        <w:spacing w:before="0" w:beforeAutospacing="0" w:after="0" w:afterAutospacing="0" w:line="240" w:lineRule="auto"/>
        <w:jc w:val="both"/>
        <w:rPr>
          <w:rFonts w:ascii="Times New Roman" w:hAnsi="Times New Roman" w:cs="Times New Roman"/>
          <w:sz w:val="24"/>
        </w:rPr>
      </w:pPr>
      <w:r w:rsidRPr="001D6547">
        <w:rPr>
          <w:rFonts w:ascii="Times New Roman" w:hAnsi="Times New Roman" w:cs="Times New Roman"/>
          <w:sz w:val="24"/>
        </w:rPr>
        <w:t xml:space="preserve">This paper reports in detail on the qualitative findings from a study which aimed to critically examine the experiences and confidence of student teachers in Northern Ireland and the Republic of Ireland in </w:t>
      </w:r>
      <w:r w:rsidR="00EC4A47" w:rsidRPr="001D6547">
        <w:rPr>
          <w:rFonts w:ascii="Times New Roman" w:hAnsi="Times New Roman" w:cs="Times New Roman"/>
          <w:sz w:val="24"/>
        </w:rPr>
        <w:t>relation to</w:t>
      </w:r>
      <w:r w:rsidRPr="001D6547">
        <w:rPr>
          <w:rFonts w:ascii="Times New Roman" w:hAnsi="Times New Roman" w:cs="Times New Roman"/>
          <w:sz w:val="24"/>
        </w:rPr>
        <w:t xml:space="preserve"> </w:t>
      </w:r>
      <w:r w:rsidR="00EC4A47" w:rsidRPr="001D6547">
        <w:rPr>
          <w:rFonts w:ascii="Times New Roman" w:hAnsi="Times New Roman" w:cs="Times New Roman"/>
          <w:sz w:val="24"/>
        </w:rPr>
        <w:t xml:space="preserve">disablist bullying.  This paper focuses in particular on the </w:t>
      </w:r>
      <w:r w:rsidR="00864115" w:rsidRPr="001D6547">
        <w:rPr>
          <w:rFonts w:ascii="Times New Roman" w:hAnsi="Times New Roman" w:cs="Times New Roman"/>
          <w:sz w:val="24"/>
        </w:rPr>
        <w:t xml:space="preserve">voice of student teachers from </w:t>
      </w:r>
      <w:r w:rsidR="00EC4A47" w:rsidRPr="001D6547">
        <w:rPr>
          <w:rFonts w:ascii="Times New Roman" w:hAnsi="Times New Roman" w:cs="Times New Roman"/>
          <w:sz w:val="24"/>
        </w:rPr>
        <w:t>six focus group interviews (n=29) carried out among final year teacher education students in both jurisdictions</w:t>
      </w:r>
      <w:r w:rsidR="00103F7C" w:rsidRPr="001D6547">
        <w:rPr>
          <w:rFonts w:ascii="Times New Roman" w:hAnsi="Times New Roman" w:cs="Times New Roman"/>
          <w:sz w:val="24"/>
        </w:rPr>
        <w:t>.  S</w:t>
      </w:r>
      <w:r w:rsidR="00EC4A47" w:rsidRPr="001D6547">
        <w:rPr>
          <w:rFonts w:ascii="Times New Roman" w:hAnsi="Times New Roman" w:cs="Times New Roman"/>
          <w:sz w:val="24"/>
        </w:rPr>
        <w:t xml:space="preserve">tudents were asked about their experiences of dealing with bullying incidents during school placement, and in particular incidents involving children with special educational needs and disabilities.  The study highlights the lack of preparation of the student teachers as a result of the absence of any focus on disablist bullying in initial teacher education courses, and a subsequent lack of confidence in dealing with such incidents which </w:t>
      </w:r>
      <w:r w:rsidR="006F03E4" w:rsidRPr="001D6547">
        <w:rPr>
          <w:rFonts w:ascii="Times New Roman" w:hAnsi="Times New Roman" w:cs="Times New Roman"/>
          <w:sz w:val="24"/>
        </w:rPr>
        <w:t>were found to be</w:t>
      </w:r>
      <w:r w:rsidR="00EC4A47" w:rsidRPr="001D6547">
        <w:rPr>
          <w:rFonts w:ascii="Times New Roman" w:hAnsi="Times New Roman" w:cs="Times New Roman"/>
          <w:sz w:val="24"/>
        </w:rPr>
        <w:t xml:space="preserve"> often challenging and complex.  Students reported that they often resorted to ad hoc, instinct-led responses or overlooked incidents entirely, with few basing their responses on prior learning in </w:t>
      </w:r>
      <w:r w:rsidR="006F03E4" w:rsidRPr="001D6547">
        <w:rPr>
          <w:rFonts w:ascii="Times New Roman" w:hAnsi="Times New Roman" w:cs="Times New Roman"/>
          <w:sz w:val="24"/>
        </w:rPr>
        <w:t>initial teacher education</w:t>
      </w:r>
      <w:r w:rsidR="00EC4A47" w:rsidRPr="001D6547">
        <w:rPr>
          <w:rFonts w:ascii="Times New Roman" w:hAnsi="Times New Roman" w:cs="Times New Roman"/>
          <w:sz w:val="24"/>
        </w:rPr>
        <w:t xml:space="preserve">.  Implications are discussed and a policy and practice update is provided since the completion of the study in 2011. </w:t>
      </w:r>
    </w:p>
    <w:p w:rsidR="007F5A3B" w:rsidRPr="001D6547" w:rsidRDefault="007F5A3B" w:rsidP="00EA1AC7">
      <w:pPr>
        <w:pStyle w:val="NormalWeb"/>
        <w:spacing w:before="0" w:beforeAutospacing="0" w:after="0" w:afterAutospacing="0" w:line="240" w:lineRule="auto"/>
        <w:jc w:val="both"/>
        <w:rPr>
          <w:rFonts w:ascii="Times New Roman" w:hAnsi="Times New Roman" w:cs="Times New Roman"/>
          <w:sz w:val="24"/>
        </w:rPr>
      </w:pPr>
    </w:p>
    <w:p w:rsidR="007F5A3B" w:rsidRPr="001D6547" w:rsidRDefault="00EC4A47" w:rsidP="00EA1AC7">
      <w:pPr>
        <w:pStyle w:val="NormalWeb"/>
        <w:spacing w:before="0" w:beforeAutospacing="0" w:after="0" w:afterAutospacing="0" w:line="240" w:lineRule="auto"/>
        <w:jc w:val="both"/>
        <w:rPr>
          <w:rFonts w:ascii="Times New Roman" w:hAnsi="Times New Roman" w:cs="Times New Roman"/>
          <w:sz w:val="24"/>
        </w:rPr>
      </w:pPr>
      <w:r w:rsidRPr="001D6547">
        <w:rPr>
          <w:rFonts w:ascii="Times New Roman" w:hAnsi="Times New Roman" w:cs="Times New Roman"/>
          <w:b/>
          <w:sz w:val="24"/>
        </w:rPr>
        <w:t>Key Words:</w:t>
      </w:r>
      <w:r w:rsidRPr="001D6547">
        <w:rPr>
          <w:rFonts w:ascii="Times New Roman" w:hAnsi="Times New Roman" w:cs="Times New Roman"/>
          <w:sz w:val="24"/>
        </w:rPr>
        <w:t xml:space="preserve"> disability, special educational needs, initial teacher education, bullying</w:t>
      </w:r>
    </w:p>
    <w:p w:rsidR="007F5A3B" w:rsidRPr="001D6547" w:rsidRDefault="007F5A3B" w:rsidP="00EA1AC7">
      <w:pPr>
        <w:pStyle w:val="NormalWeb"/>
        <w:spacing w:before="0" w:beforeAutospacing="0" w:after="0" w:afterAutospacing="0" w:line="240" w:lineRule="auto"/>
        <w:jc w:val="both"/>
        <w:rPr>
          <w:rFonts w:ascii="Times New Roman" w:hAnsi="Times New Roman" w:cs="Times New Roman"/>
          <w:b/>
          <w:sz w:val="24"/>
        </w:rPr>
      </w:pPr>
    </w:p>
    <w:p w:rsidR="00EC4A47" w:rsidRPr="001D6547" w:rsidRDefault="00EC4A47" w:rsidP="00EA1AC7">
      <w:pPr>
        <w:pStyle w:val="NormalWeb"/>
        <w:spacing w:before="0" w:beforeAutospacing="0" w:after="0" w:afterAutospacing="0" w:line="240" w:lineRule="auto"/>
        <w:jc w:val="both"/>
        <w:rPr>
          <w:rFonts w:ascii="Times New Roman" w:hAnsi="Times New Roman" w:cs="Times New Roman"/>
          <w:b/>
          <w:sz w:val="24"/>
        </w:rPr>
      </w:pPr>
    </w:p>
    <w:p w:rsidR="00864115" w:rsidRPr="001D6547" w:rsidRDefault="00864115" w:rsidP="00864115">
      <w:pPr>
        <w:spacing w:line="240" w:lineRule="auto"/>
        <w:rPr>
          <w:rFonts w:ascii="Times New Roman" w:eastAsia="Times New Roman" w:hAnsi="Times New Roman" w:cs="Times New Roman"/>
          <w:sz w:val="24"/>
          <w:szCs w:val="24"/>
          <w:lang w:eastAsia="en-GB"/>
        </w:rPr>
      </w:pPr>
      <w:r w:rsidRPr="001D6547">
        <w:rPr>
          <w:rFonts w:ascii="Times New Roman" w:eastAsia="Times New Roman" w:hAnsi="Times New Roman" w:cs="Times New Roman"/>
          <w:b/>
          <w:sz w:val="24"/>
          <w:szCs w:val="24"/>
          <w:lang w:eastAsia="en-GB"/>
        </w:rPr>
        <w:t>Introduction</w:t>
      </w:r>
      <w:r w:rsidRPr="001D6547">
        <w:rPr>
          <w:rFonts w:ascii="Times New Roman" w:eastAsia="Times New Roman" w:hAnsi="Times New Roman" w:cs="Times New Roman"/>
          <w:sz w:val="24"/>
          <w:szCs w:val="24"/>
          <w:lang w:eastAsia="en-GB"/>
        </w:rPr>
        <w:t xml:space="preserve"> </w:t>
      </w:r>
      <w:r w:rsidRPr="001D6547">
        <w:rPr>
          <w:rFonts w:ascii="Times New Roman" w:eastAsia="Times New Roman" w:hAnsi="Times New Roman" w:cs="Times New Roman"/>
          <w:sz w:val="24"/>
          <w:szCs w:val="24"/>
          <w:lang w:eastAsia="en-GB"/>
        </w:rPr>
        <w:br/>
      </w:r>
      <w:r w:rsidRPr="001D6547">
        <w:rPr>
          <w:rFonts w:ascii="Times New Roman" w:eastAsia="Times New Roman" w:hAnsi="Times New Roman" w:cs="Times New Roman"/>
          <w:sz w:val="24"/>
          <w:szCs w:val="24"/>
          <w:lang w:eastAsia="en-GB"/>
        </w:rPr>
        <w:br/>
        <w:t xml:space="preserve">Since the earliest studies of bully/victim problems in the 1970's (e.g., Olweus 1978) the bullying research community has gained insight into this form of social aggression with regard to defining features, sub-types, incidence, individual differences, effects, and how to counter such problems (e.g., Connolly </w:t>
      </w:r>
      <w:r w:rsidR="00616895" w:rsidRPr="001D6547">
        <w:rPr>
          <w:rFonts w:ascii="Times New Roman" w:eastAsia="Times New Roman" w:hAnsi="Times New Roman" w:cs="Times New Roman"/>
          <w:sz w:val="24"/>
          <w:szCs w:val="24"/>
          <w:lang w:eastAsia="en-GB"/>
        </w:rPr>
        <w:t>and</w:t>
      </w:r>
      <w:r w:rsidRPr="001D6547">
        <w:rPr>
          <w:rFonts w:ascii="Times New Roman" w:eastAsia="Times New Roman" w:hAnsi="Times New Roman" w:cs="Times New Roman"/>
          <w:sz w:val="24"/>
          <w:szCs w:val="24"/>
          <w:lang w:eastAsia="en-GB"/>
        </w:rPr>
        <w:t xml:space="preserve"> O’Moore 2003; Corcoran, Connolly, </w:t>
      </w:r>
      <w:r w:rsidR="00616895" w:rsidRPr="001D6547">
        <w:rPr>
          <w:rFonts w:ascii="Times New Roman" w:eastAsia="Times New Roman" w:hAnsi="Times New Roman" w:cs="Times New Roman"/>
          <w:sz w:val="24"/>
          <w:szCs w:val="24"/>
          <w:lang w:eastAsia="en-GB"/>
        </w:rPr>
        <w:t>and</w:t>
      </w:r>
      <w:r w:rsidRPr="001D6547">
        <w:rPr>
          <w:rFonts w:ascii="Times New Roman" w:eastAsia="Times New Roman" w:hAnsi="Times New Roman" w:cs="Times New Roman"/>
          <w:sz w:val="24"/>
          <w:szCs w:val="24"/>
          <w:lang w:eastAsia="en-GB"/>
        </w:rPr>
        <w:t xml:space="preserve"> O’ Moore 2012; Farrington </w:t>
      </w:r>
      <w:r w:rsidR="00616895" w:rsidRPr="001D6547">
        <w:rPr>
          <w:rFonts w:ascii="Times New Roman" w:eastAsia="Times New Roman" w:hAnsi="Times New Roman" w:cs="Times New Roman"/>
          <w:sz w:val="24"/>
          <w:szCs w:val="24"/>
          <w:lang w:eastAsia="en-GB"/>
        </w:rPr>
        <w:t>and</w:t>
      </w:r>
      <w:r w:rsidRPr="001D6547">
        <w:rPr>
          <w:rFonts w:ascii="Times New Roman" w:eastAsia="Times New Roman" w:hAnsi="Times New Roman" w:cs="Times New Roman"/>
          <w:sz w:val="24"/>
          <w:szCs w:val="24"/>
          <w:lang w:eastAsia="en-GB"/>
        </w:rPr>
        <w:t xml:space="preserve"> Ttofi 2009; Mc Guckin, Cummins, </w:t>
      </w:r>
      <w:r w:rsidR="00616895" w:rsidRPr="001D6547">
        <w:rPr>
          <w:rFonts w:ascii="Times New Roman" w:eastAsia="Times New Roman" w:hAnsi="Times New Roman" w:cs="Times New Roman"/>
          <w:sz w:val="24"/>
          <w:szCs w:val="24"/>
          <w:lang w:eastAsia="en-GB"/>
        </w:rPr>
        <w:t>and</w:t>
      </w:r>
      <w:r w:rsidRPr="001D6547">
        <w:rPr>
          <w:rFonts w:ascii="Times New Roman" w:eastAsia="Times New Roman" w:hAnsi="Times New Roman" w:cs="Times New Roman"/>
          <w:sz w:val="24"/>
          <w:szCs w:val="24"/>
          <w:lang w:eastAsia="en-GB"/>
        </w:rPr>
        <w:t xml:space="preserve"> Lewis 2010; Mc Guckin </w:t>
      </w:r>
      <w:r w:rsidR="00616895" w:rsidRPr="001D6547">
        <w:rPr>
          <w:rFonts w:ascii="Times New Roman" w:eastAsia="Times New Roman" w:hAnsi="Times New Roman" w:cs="Times New Roman"/>
          <w:sz w:val="24"/>
          <w:szCs w:val="24"/>
          <w:lang w:eastAsia="en-GB"/>
        </w:rPr>
        <w:t>and</w:t>
      </w:r>
      <w:r w:rsidRPr="001D6547">
        <w:rPr>
          <w:rFonts w:ascii="Times New Roman" w:eastAsia="Times New Roman" w:hAnsi="Times New Roman" w:cs="Times New Roman"/>
          <w:sz w:val="24"/>
          <w:szCs w:val="24"/>
          <w:lang w:eastAsia="en-GB"/>
        </w:rPr>
        <w:t xml:space="preserve"> Lewis 2008; O’Moore </w:t>
      </w:r>
      <w:r w:rsidR="00616895" w:rsidRPr="001D6547">
        <w:rPr>
          <w:rFonts w:ascii="Times New Roman" w:eastAsia="Times New Roman" w:hAnsi="Times New Roman" w:cs="Times New Roman"/>
          <w:sz w:val="24"/>
          <w:szCs w:val="24"/>
          <w:lang w:eastAsia="en-GB"/>
        </w:rPr>
        <w:t>and</w:t>
      </w:r>
      <w:r w:rsidRPr="001D6547">
        <w:rPr>
          <w:rFonts w:ascii="Times New Roman" w:eastAsia="Times New Roman" w:hAnsi="Times New Roman" w:cs="Times New Roman"/>
          <w:sz w:val="24"/>
          <w:szCs w:val="24"/>
          <w:lang w:eastAsia="en-GB"/>
        </w:rPr>
        <w:t xml:space="preserve"> Minton 2004; Whitney </w:t>
      </w:r>
      <w:r w:rsidR="00616895" w:rsidRPr="001D6547">
        <w:rPr>
          <w:rFonts w:ascii="Times New Roman" w:eastAsia="Times New Roman" w:hAnsi="Times New Roman" w:cs="Times New Roman"/>
          <w:sz w:val="24"/>
          <w:szCs w:val="24"/>
          <w:lang w:eastAsia="en-GB"/>
        </w:rPr>
        <w:t>and</w:t>
      </w:r>
      <w:r w:rsidRPr="001D6547">
        <w:rPr>
          <w:rFonts w:ascii="Times New Roman" w:eastAsia="Times New Roman" w:hAnsi="Times New Roman" w:cs="Times New Roman"/>
          <w:sz w:val="24"/>
          <w:szCs w:val="24"/>
          <w:lang w:eastAsia="en-GB"/>
        </w:rPr>
        <w:t xml:space="preserve"> Smith 1993). </w:t>
      </w:r>
    </w:p>
    <w:p w:rsidR="00864115" w:rsidRPr="001D6547" w:rsidRDefault="00864115" w:rsidP="00864115">
      <w:pPr>
        <w:spacing w:line="240" w:lineRule="auto"/>
        <w:rPr>
          <w:rFonts w:ascii="Times New Roman" w:eastAsia="Times New Roman" w:hAnsi="Times New Roman" w:cs="Times New Roman"/>
          <w:sz w:val="24"/>
          <w:szCs w:val="24"/>
          <w:lang w:eastAsia="en-GB"/>
        </w:rPr>
      </w:pPr>
      <w:r w:rsidRPr="001D6547">
        <w:rPr>
          <w:rFonts w:ascii="Times New Roman" w:eastAsia="Times New Roman" w:hAnsi="Times New Roman" w:cs="Times New Roman"/>
          <w:sz w:val="24"/>
          <w:szCs w:val="24"/>
          <w:lang w:eastAsia="en-GB"/>
        </w:rPr>
        <w:t>In recent years, the main focus of both public and research attention regarding bully/victim problems has been upon c</w:t>
      </w:r>
      <w:r w:rsidR="00A85C78" w:rsidRPr="001D6547">
        <w:rPr>
          <w:rFonts w:ascii="Times New Roman" w:eastAsia="Times New Roman" w:hAnsi="Times New Roman" w:cs="Times New Roman"/>
          <w:sz w:val="24"/>
          <w:szCs w:val="24"/>
          <w:lang w:eastAsia="en-GB"/>
        </w:rPr>
        <w:t>yberbullying.  Like traditional/face-to-face (</w:t>
      </w:r>
      <w:r w:rsidRPr="001D6547">
        <w:rPr>
          <w:rFonts w:ascii="Times New Roman" w:eastAsia="Times New Roman" w:hAnsi="Times New Roman" w:cs="Times New Roman"/>
          <w:sz w:val="24"/>
          <w:szCs w:val="24"/>
          <w:lang w:eastAsia="en-GB"/>
        </w:rPr>
        <w:t>f2f</w:t>
      </w:r>
      <w:r w:rsidR="00A85C78" w:rsidRPr="001D6547">
        <w:rPr>
          <w:rFonts w:ascii="Times New Roman" w:eastAsia="Times New Roman" w:hAnsi="Times New Roman" w:cs="Times New Roman"/>
          <w:sz w:val="24"/>
          <w:szCs w:val="24"/>
          <w:lang w:eastAsia="en-GB"/>
        </w:rPr>
        <w:t>)</w:t>
      </w:r>
      <w:r w:rsidRPr="001D6547">
        <w:rPr>
          <w:rFonts w:ascii="Times New Roman" w:eastAsia="Times New Roman" w:hAnsi="Times New Roman" w:cs="Times New Roman"/>
          <w:sz w:val="24"/>
          <w:szCs w:val="24"/>
          <w:lang w:eastAsia="en-GB"/>
        </w:rPr>
        <w:t xml:space="preserve"> bullying, this focus has resulted in much knowledge generation and action.  F</w:t>
      </w:r>
      <w:r w:rsidR="00DC36C6" w:rsidRPr="001D6547">
        <w:rPr>
          <w:rFonts w:ascii="Times New Roman" w:eastAsia="Times New Roman" w:hAnsi="Times New Roman" w:cs="Times New Roman"/>
          <w:sz w:val="24"/>
          <w:szCs w:val="24"/>
          <w:lang w:eastAsia="en-GB"/>
        </w:rPr>
        <w:t>or example, COST Action IS0801</w:t>
      </w:r>
      <w:r w:rsidRPr="001D6547">
        <w:rPr>
          <w:rFonts w:ascii="Times New Roman" w:eastAsia="Times New Roman" w:hAnsi="Times New Roman" w:cs="Times New Roman"/>
          <w:sz w:val="24"/>
          <w:szCs w:val="24"/>
          <w:lang w:eastAsia="en-GB"/>
        </w:rPr>
        <w:t xml:space="preserve"> demonstrated how researchers and policy makers could collaborate to explore and plan action on a variety of fundamental issues, such as definition, measurement, coping strategies, intervention, prevention, and legal issues.</w:t>
      </w:r>
    </w:p>
    <w:p w:rsidR="00864115" w:rsidRPr="001D6547" w:rsidRDefault="00864115" w:rsidP="00864115">
      <w:pPr>
        <w:spacing w:line="240" w:lineRule="auto"/>
        <w:rPr>
          <w:rFonts w:ascii="Times New Roman" w:eastAsia="Times New Roman" w:hAnsi="Times New Roman" w:cs="Times New Roman"/>
          <w:sz w:val="24"/>
          <w:szCs w:val="24"/>
          <w:lang w:eastAsia="en-GB"/>
        </w:rPr>
      </w:pPr>
      <w:r w:rsidRPr="001D6547">
        <w:rPr>
          <w:rFonts w:ascii="Times New Roman" w:eastAsia="Times New Roman" w:hAnsi="Times New Roman" w:cs="Times New Roman"/>
          <w:sz w:val="24"/>
          <w:szCs w:val="24"/>
          <w:lang w:eastAsia="en-GB"/>
        </w:rPr>
        <w:t xml:space="preserve">Purdy and Mc Guckin (2014) highlighted that, despite this invaluable attention and action regarding cyberbullying, other forms of bully/victim problems should not </w:t>
      </w:r>
      <w:r w:rsidR="00A85C78" w:rsidRPr="001D6547">
        <w:rPr>
          <w:rFonts w:ascii="Times New Roman" w:eastAsia="Times New Roman" w:hAnsi="Times New Roman" w:cs="Times New Roman"/>
          <w:sz w:val="24"/>
          <w:szCs w:val="24"/>
          <w:lang w:eastAsia="en-GB"/>
        </w:rPr>
        <w:t>be overlooked.  They pointed out that while</w:t>
      </w:r>
      <w:r w:rsidRPr="001D6547">
        <w:rPr>
          <w:rFonts w:ascii="Times New Roman" w:eastAsia="Times New Roman" w:hAnsi="Times New Roman" w:cs="Times New Roman"/>
          <w:sz w:val="24"/>
          <w:szCs w:val="24"/>
          <w:lang w:eastAsia="en-GB"/>
        </w:rPr>
        <w:t xml:space="preserve"> attention continues to focus on homophobic bullying (e.g., Rivers 2011), sexist, sexual,</w:t>
      </w:r>
      <w:r w:rsidR="00A85C78" w:rsidRPr="001D6547">
        <w:rPr>
          <w:rFonts w:ascii="Times New Roman" w:eastAsia="Times New Roman" w:hAnsi="Times New Roman" w:cs="Times New Roman"/>
          <w:sz w:val="24"/>
          <w:szCs w:val="24"/>
          <w:lang w:eastAsia="en-GB"/>
        </w:rPr>
        <w:t xml:space="preserve"> and transphobic bullying (</w:t>
      </w:r>
      <w:r w:rsidRPr="001D6547">
        <w:rPr>
          <w:rFonts w:ascii="Times New Roman" w:eastAsia="Times New Roman" w:hAnsi="Times New Roman" w:cs="Times New Roman"/>
          <w:sz w:val="24"/>
          <w:szCs w:val="24"/>
          <w:lang w:eastAsia="en-GB"/>
        </w:rPr>
        <w:t>e.g., Department for Education and Skills [DfES], 2010), and the newly emerging area of alterophobia (Minton 2012), relatively little attention is paid to ‘disablist’ bullying – where those with a disability/Special Educational Need (SEN) are directly involved in bully/victim problems.</w:t>
      </w:r>
    </w:p>
    <w:p w:rsidR="00864115" w:rsidRPr="001D6547" w:rsidRDefault="00864115" w:rsidP="00864115">
      <w:pPr>
        <w:spacing w:line="240" w:lineRule="auto"/>
        <w:rPr>
          <w:rFonts w:ascii="Times New Roman" w:eastAsia="Times New Roman" w:hAnsi="Times New Roman" w:cs="Times New Roman"/>
          <w:sz w:val="24"/>
          <w:szCs w:val="24"/>
          <w:lang w:eastAsia="en-GB"/>
        </w:rPr>
      </w:pPr>
      <w:r w:rsidRPr="001D6547">
        <w:rPr>
          <w:rFonts w:ascii="Times New Roman" w:eastAsia="Times New Roman" w:hAnsi="Times New Roman" w:cs="Times New Roman"/>
          <w:b/>
          <w:sz w:val="24"/>
          <w:szCs w:val="24"/>
          <w:lang w:eastAsia="en-GB"/>
        </w:rPr>
        <w:t xml:space="preserve">Disablist Bullying: From Definition to Support </w:t>
      </w:r>
      <w:r w:rsidRPr="001D6547">
        <w:rPr>
          <w:rFonts w:ascii="Times New Roman" w:eastAsia="Times New Roman" w:hAnsi="Times New Roman" w:cs="Times New Roman"/>
          <w:sz w:val="24"/>
          <w:szCs w:val="24"/>
          <w:lang w:eastAsia="en-GB"/>
        </w:rPr>
        <w:br/>
      </w:r>
      <w:r w:rsidRPr="001D6547">
        <w:rPr>
          <w:rFonts w:ascii="Times New Roman" w:eastAsia="Times New Roman" w:hAnsi="Times New Roman" w:cs="Times New Roman"/>
          <w:sz w:val="24"/>
          <w:szCs w:val="24"/>
          <w:lang w:eastAsia="en-GB"/>
        </w:rPr>
        <w:br/>
        <w:t xml:space="preserve">There is no international consensus on how </w:t>
      </w:r>
      <w:r w:rsidR="00A85C78" w:rsidRPr="001D6547">
        <w:rPr>
          <w:rFonts w:ascii="Times New Roman" w:eastAsia="Times New Roman" w:hAnsi="Times New Roman" w:cs="Times New Roman"/>
          <w:sz w:val="24"/>
          <w:szCs w:val="24"/>
          <w:lang w:eastAsia="en-GB"/>
        </w:rPr>
        <w:t xml:space="preserve">precisely </w:t>
      </w:r>
      <w:r w:rsidRPr="001D6547">
        <w:rPr>
          <w:rFonts w:ascii="Times New Roman" w:eastAsia="Times New Roman" w:hAnsi="Times New Roman" w:cs="Times New Roman"/>
          <w:sz w:val="24"/>
          <w:szCs w:val="24"/>
          <w:lang w:eastAsia="en-GB"/>
        </w:rPr>
        <w:t xml:space="preserve">to operationally define disablist </w:t>
      </w:r>
      <w:r w:rsidRPr="001D6547">
        <w:rPr>
          <w:rFonts w:ascii="Times New Roman" w:eastAsia="Times New Roman" w:hAnsi="Times New Roman" w:cs="Times New Roman"/>
          <w:sz w:val="24"/>
          <w:szCs w:val="24"/>
          <w:lang w:eastAsia="en-GB"/>
        </w:rPr>
        <w:lastRenderedPageBreak/>
        <w:t>bullying.  In guidance issued under the last UK Labour government, reference was made to “bullying involving children and young people with SEN an</w:t>
      </w:r>
      <w:r w:rsidR="00A85C78" w:rsidRPr="001D6547">
        <w:rPr>
          <w:rFonts w:ascii="Times New Roman" w:eastAsia="Times New Roman" w:hAnsi="Times New Roman" w:cs="Times New Roman"/>
          <w:sz w:val="24"/>
          <w:szCs w:val="24"/>
          <w:lang w:eastAsia="en-GB"/>
        </w:rPr>
        <w:t>d disabilities” (DCSF, 2008, p.</w:t>
      </w:r>
      <w:r w:rsidRPr="001D6547">
        <w:rPr>
          <w:rFonts w:ascii="Times New Roman" w:eastAsia="Times New Roman" w:hAnsi="Times New Roman" w:cs="Times New Roman"/>
          <w:sz w:val="24"/>
          <w:szCs w:val="24"/>
          <w:lang w:eastAsia="en-GB"/>
        </w:rPr>
        <w:t>7).  The Northern Ireland Anti-Bullying Forum (2010) has defined disablist bullying much more broadly as “… hurtful, insulting or intimidating behaviour related to a perceived or actual disability”.  Possible manifestations of disablist bullying include: the regular use, consciously or unconsciously, of offensive and discriminatory language; verbal abuse and threats; public ridicule; jokes about disability; exclusion from social groups; refusal to cooperate with someone because of their impairment; or refusing to meet a disabled person’s access needs (Bristol City Council, 2006, p.18).</w:t>
      </w:r>
    </w:p>
    <w:p w:rsidR="00864115" w:rsidRPr="001D6547" w:rsidRDefault="00864115" w:rsidP="00864115">
      <w:pPr>
        <w:spacing w:line="240" w:lineRule="auto"/>
        <w:rPr>
          <w:rFonts w:ascii="Times New Roman" w:eastAsia="Times New Roman" w:hAnsi="Times New Roman" w:cs="Times New Roman"/>
          <w:sz w:val="24"/>
          <w:szCs w:val="24"/>
          <w:lang w:eastAsia="en-GB"/>
        </w:rPr>
      </w:pPr>
      <w:r w:rsidRPr="001D6547">
        <w:rPr>
          <w:rFonts w:ascii="Times New Roman" w:eastAsia="Times New Roman" w:hAnsi="Times New Roman" w:cs="Times New Roman"/>
          <w:sz w:val="24"/>
          <w:szCs w:val="24"/>
          <w:lang w:eastAsia="en-GB"/>
        </w:rPr>
        <w:t xml:space="preserve">While </w:t>
      </w:r>
      <w:r w:rsidR="00AE711E" w:rsidRPr="001D6547">
        <w:rPr>
          <w:rFonts w:ascii="Times New Roman" w:eastAsia="Times New Roman" w:hAnsi="Times New Roman" w:cs="Times New Roman"/>
          <w:sz w:val="24"/>
          <w:szCs w:val="24"/>
          <w:lang w:eastAsia="en-GB"/>
        </w:rPr>
        <w:t>several recent</w:t>
      </w:r>
      <w:r w:rsidRPr="001D6547">
        <w:rPr>
          <w:rFonts w:ascii="Times New Roman" w:eastAsia="Times New Roman" w:hAnsi="Times New Roman" w:cs="Times New Roman"/>
          <w:sz w:val="24"/>
          <w:szCs w:val="24"/>
          <w:lang w:eastAsia="en-GB"/>
        </w:rPr>
        <w:t xml:space="preserve"> international studies have explored the nature, incidence, and correlates of disablist bullying – either in a general manner (e.g., Fernández, 2009) or related to specific categories of SEN/disability (e.g., Humphrey </w:t>
      </w:r>
      <w:r w:rsidR="00616895" w:rsidRPr="001D6547">
        <w:rPr>
          <w:rFonts w:ascii="Times New Roman" w:eastAsia="Times New Roman" w:hAnsi="Times New Roman" w:cs="Times New Roman"/>
          <w:sz w:val="24"/>
          <w:szCs w:val="24"/>
          <w:lang w:eastAsia="en-GB"/>
        </w:rPr>
        <w:t>and</w:t>
      </w:r>
      <w:r w:rsidRPr="001D6547">
        <w:rPr>
          <w:rFonts w:ascii="Times New Roman" w:eastAsia="Times New Roman" w:hAnsi="Times New Roman" w:cs="Times New Roman"/>
          <w:sz w:val="24"/>
          <w:szCs w:val="24"/>
          <w:lang w:eastAsia="en-GB"/>
        </w:rPr>
        <w:t xml:space="preserve"> Symes 2010a,b; Unnever </w:t>
      </w:r>
      <w:r w:rsidR="00616895" w:rsidRPr="001D6547">
        <w:rPr>
          <w:rFonts w:ascii="Times New Roman" w:eastAsia="Times New Roman" w:hAnsi="Times New Roman" w:cs="Times New Roman"/>
          <w:sz w:val="24"/>
          <w:szCs w:val="24"/>
          <w:lang w:eastAsia="en-GB"/>
        </w:rPr>
        <w:t>and</w:t>
      </w:r>
      <w:r w:rsidRPr="001D6547">
        <w:rPr>
          <w:rFonts w:ascii="Times New Roman" w:eastAsia="Times New Roman" w:hAnsi="Times New Roman" w:cs="Times New Roman"/>
          <w:sz w:val="24"/>
          <w:szCs w:val="24"/>
          <w:lang w:eastAsia="en-GB"/>
        </w:rPr>
        <w:t xml:space="preserve"> Cornell, 2003</w:t>
      </w:r>
      <w:r w:rsidR="00A85C78" w:rsidRPr="001D6547">
        <w:rPr>
          <w:rFonts w:ascii="Times New Roman" w:eastAsia="Times New Roman" w:hAnsi="Times New Roman" w:cs="Times New Roman"/>
          <w:sz w:val="24"/>
          <w:szCs w:val="24"/>
          <w:lang w:eastAsia="en-GB"/>
        </w:rPr>
        <w:t>)</w:t>
      </w:r>
      <w:r w:rsidRPr="001D6547">
        <w:rPr>
          <w:rFonts w:ascii="Times New Roman" w:eastAsia="Times New Roman" w:hAnsi="Times New Roman" w:cs="Times New Roman"/>
          <w:sz w:val="24"/>
          <w:szCs w:val="24"/>
          <w:lang w:eastAsia="en-GB"/>
        </w:rPr>
        <w:t>, this has occurred on a sporadic and less than systematic manner, like much research in the area of bully/victim problems (Mc</w:t>
      </w:r>
      <w:r w:rsidR="00A85C78" w:rsidRPr="001D6547">
        <w:rPr>
          <w:rFonts w:ascii="Times New Roman" w:eastAsia="Times New Roman" w:hAnsi="Times New Roman" w:cs="Times New Roman"/>
          <w:sz w:val="24"/>
          <w:szCs w:val="24"/>
          <w:lang w:eastAsia="en-GB"/>
        </w:rPr>
        <w:t xml:space="preserve"> Guckin, Lewis </w:t>
      </w:r>
      <w:r w:rsidR="00616895" w:rsidRPr="001D6547">
        <w:rPr>
          <w:rFonts w:ascii="Times New Roman" w:eastAsia="Times New Roman" w:hAnsi="Times New Roman" w:cs="Times New Roman"/>
          <w:sz w:val="24"/>
          <w:szCs w:val="24"/>
          <w:lang w:eastAsia="en-GB"/>
        </w:rPr>
        <w:t>and</w:t>
      </w:r>
      <w:r w:rsidR="00A85C78" w:rsidRPr="001D6547">
        <w:rPr>
          <w:rFonts w:ascii="Times New Roman" w:eastAsia="Times New Roman" w:hAnsi="Times New Roman" w:cs="Times New Roman"/>
          <w:sz w:val="24"/>
          <w:szCs w:val="24"/>
          <w:lang w:eastAsia="en-GB"/>
        </w:rPr>
        <w:t xml:space="preserve"> Cummins, 2010</w:t>
      </w:r>
      <w:r w:rsidRPr="001D6547">
        <w:rPr>
          <w:rFonts w:ascii="Times New Roman" w:eastAsia="Times New Roman" w:hAnsi="Times New Roman" w:cs="Times New Roman"/>
          <w:sz w:val="24"/>
          <w:szCs w:val="24"/>
          <w:lang w:eastAsia="en-GB"/>
        </w:rPr>
        <w:t xml:space="preserve">).  Despite this, a common finding in international research is that there are higher incidence rates among children with SEN than among those without (e.g., U.S.: Carter </w:t>
      </w:r>
      <w:r w:rsidR="00616895" w:rsidRPr="001D6547">
        <w:rPr>
          <w:rFonts w:ascii="Times New Roman" w:eastAsia="Times New Roman" w:hAnsi="Times New Roman" w:cs="Times New Roman"/>
          <w:sz w:val="24"/>
          <w:szCs w:val="24"/>
          <w:lang w:eastAsia="en-GB"/>
        </w:rPr>
        <w:t>and</w:t>
      </w:r>
      <w:r w:rsidRPr="001D6547">
        <w:rPr>
          <w:rFonts w:ascii="Times New Roman" w:eastAsia="Times New Roman" w:hAnsi="Times New Roman" w:cs="Times New Roman"/>
          <w:sz w:val="24"/>
          <w:szCs w:val="24"/>
          <w:lang w:eastAsia="en-GB"/>
        </w:rPr>
        <w:t xml:space="preserve"> Spencer, 2006; England: Norwich </w:t>
      </w:r>
      <w:r w:rsidR="00616895" w:rsidRPr="001D6547">
        <w:rPr>
          <w:rFonts w:ascii="Times New Roman" w:eastAsia="Times New Roman" w:hAnsi="Times New Roman" w:cs="Times New Roman"/>
          <w:sz w:val="24"/>
          <w:szCs w:val="24"/>
          <w:lang w:eastAsia="en-GB"/>
        </w:rPr>
        <w:t>and</w:t>
      </w:r>
      <w:r w:rsidRPr="001D6547">
        <w:rPr>
          <w:rFonts w:ascii="Times New Roman" w:eastAsia="Times New Roman" w:hAnsi="Times New Roman" w:cs="Times New Roman"/>
          <w:sz w:val="24"/>
          <w:szCs w:val="24"/>
          <w:lang w:eastAsia="en-GB"/>
        </w:rPr>
        <w:t xml:space="preserve"> Kelly, 2004).  </w:t>
      </w:r>
    </w:p>
    <w:p w:rsidR="00864115" w:rsidRPr="001D6547" w:rsidRDefault="00864115" w:rsidP="00864115">
      <w:pPr>
        <w:spacing w:line="240" w:lineRule="auto"/>
        <w:rPr>
          <w:rFonts w:ascii="Times New Roman" w:eastAsia="Times New Roman" w:hAnsi="Times New Roman" w:cs="Times New Roman"/>
          <w:sz w:val="24"/>
          <w:szCs w:val="24"/>
          <w:lang w:eastAsia="en-GB"/>
        </w:rPr>
      </w:pPr>
      <w:r w:rsidRPr="001D6547">
        <w:rPr>
          <w:rFonts w:ascii="Times New Roman" w:eastAsia="Times New Roman" w:hAnsi="Times New Roman" w:cs="Times New Roman"/>
          <w:sz w:val="24"/>
          <w:szCs w:val="24"/>
          <w:lang w:eastAsia="en-GB"/>
        </w:rPr>
        <w:t>From their review of the empirical work in the area, Purdy and Mc Guckin (2014) identify two reasons as to why children with SEN / disabilities may be at higher risk for involvement in bully/victim problems: (a) possibly lower levels of so</w:t>
      </w:r>
      <w:r w:rsidR="00A85C78" w:rsidRPr="001D6547">
        <w:rPr>
          <w:rFonts w:ascii="Times New Roman" w:eastAsia="Times New Roman" w:hAnsi="Times New Roman" w:cs="Times New Roman"/>
          <w:sz w:val="24"/>
          <w:szCs w:val="24"/>
          <w:lang w:eastAsia="en-GB"/>
        </w:rPr>
        <w:t xml:space="preserve">cial competence (Whitney, </w:t>
      </w:r>
      <w:r w:rsidR="00A85C78" w:rsidRPr="001D6547">
        <w:rPr>
          <w:rFonts w:ascii="Times New Roman" w:hAnsi="Times New Roman" w:cs="Times New Roman"/>
          <w:sz w:val="22"/>
        </w:rPr>
        <w:t xml:space="preserve">Nabuzoka </w:t>
      </w:r>
      <w:r w:rsidR="00616895" w:rsidRPr="001D6547">
        <w:rPr>
          <w:rFonts w:ascii="Times New Roman" w:hAnsi="Times New Roman" w:cs="Times New Roman"/>
          <w:sz w:val="22"/>
        </w:rPr>
        <w:t>and</w:t>
      </w:r>
      <w:r w:rsidR="00A85C78" w:rsidRPr="001D6547">
        <w:rPr>
          <w:rFonts w:ascii="Times New Roman" w:hAnsi="Times New Roman" w:cs="Times New Roman"/>
          <w:sz w:val="22"/>
        </w:rPr>
        <w:t xml:space="preserve"> Smith</w:t>
      </w:r>
      <w:r w:rsidRPr="001D6547">
        <w:rPr>
          <w:rFonts w:ascii="Times New Roman" w:eastAsia="Times New Roman" w:hAnsi="Times New Roman" w:cs="Times New Roman"/>
          <w:sz w:val="24"/>
          <w:szCs w:val="24"/>
          <w:lang w:eastAsia="en-GB"/>
        </w:rPr>
        <w:t xml:space="preserve">, 1992), and (b) potentially fewer friendships, reflective of a "dose-effect" buffer in relation to likelihood of victimization and number of good friends (Martlew </w:t>
      </w:r>
      <w:r w:rsidR="00616895" w:rsidRPr="001D6547">
        <w:rPr>
          <w:rFonts w:ascii="Times New Roman" w:eastAsia="Times New Roman" w:hAnsi="Times New Roman" w:cs="Times New Roman"/>
          <w:sz w:val="24"/>
          <w:szCs w:val="24"/>
          <w:lang w:eastAsia="en-GB"/>
        </w:rPr>
        <w:t>and</w:t>
      </w:r>
      <w:r w:rsidRPr="001D6547">
        <w:rPr>
          <w:rFonts w:ascii="Times New Roman" w:eastAsia="Times New Roman" w:hAnsi="Times New Roman" w:cs="Times New Roman"/>
          <w:sz w:val="24"/>
          <w:szCs w:val="24"/>
          <w:lang w:eastAsia="en-GB"/>
        </w:rPr>
        <w:t xml:space="preserve"> Hodson 1991).  Purdy and Mc Guckin's (2014) review also pointed out that these are both areas where the influence of educators can have a positive effect (Frederickson, 2010; Morton </w:t>
      </w:r>
      <w:r w:rsidR="00616895" w:rsidRPr="001D6547">
        <w:rPr>
          <w:rFonts w:ascii="Times New Roman" w:eastAsia="Times New Roman" w:hAnsi="Times New Roman" w:cs="Times New Roman"/>
          <w:sz w:val="24"/>
          <w:szCs w:val="24"/>
          <w:lang w:eastAsia="en-GB"/>
        </w:rPr>
        <w:t>and</w:t>
      </w:r>
      <w:r w:rsidRPr="001D6547">
        <w:rPr>
          <w:rFonts w:ascii="Times New Roman" w:eastAsia="Times New Roman" w:hAnsi="Times New Roman" w:cs="Times New Roman"/>
          <w:sz w:val="24"/>
          <w:szCs w:val="24"/>
          <w:lang w:eastAsia="en-GB"/>
        </w:rPr>
        <w:t xml:space="preserve"> Campbell, 2008).</w:t>
      </w:r>
    </w:p>
    <w:p w:rsidR="00864115" w:rsidRPr="001D6547" w:rsidRDefault="00864115" w:rsidP="00864115">
      <w:pPr>
        <w:spacing w:line="240" w:lineRule="auto"/>
        <w:rPr>
          <w:rFonts w:ascii="Times New Roman" w:eastAsia="Times New Roman" w:hAnsi="Times New Roman" w:cs="Times New Roman"/>
          <w:sz w:val="24"/>
          <w:szCs w:val="24"/>
          <w:lang w:eastAsia="en-GB"/>
        </w:rPr>
      </w:pPr>
      <w:r w:rsidRPr="001D6547">
        <w:rPr>
          <w:rFonts w:ascii="Times New Roman" w:eastAsia="Times New Roman" w:hAnsi="Times New Roman" w:cs="Times New Roman"/>
          <w:b/>
          <w:sz w:val="24"/>
          <w:szCs w:val="24"/>
          <w:lang w:eastAsia="en-GB"/>
        </w:rPr>
        <w:t>The Role of Educators</w:t>
      </w:r>
      <w:r w:rsidRPr="001D6547">
        <w:rPr>
          <w:rFonts w:ascii="Times New Roman" w:eastAsia="Times New Roman" w:hAnsi="Times New Roman" w:cs="Times New Roman"/>
          <w:sz w:val="24"/>
          <w:szCs w:val="24"/>
          <w:lang w:eastAsia="en-GB"/>
        </w:rPr>
        <w:br/>
      </w:r>
      <w:r w:rsidRPr="001D6547">
        <w:rPr>
          <w:rFonts w:ascii="Times New Roman" w:eastAsia="Times New Roman" w:hAnsi="Times New Roman" w:cs="Times New Roman"/>
          <w:sz w:val="24"/>
          <w:szCs w:val="24"/>
          <w:lang w:eastAsia="en-GB"/>
        </w:rPr>
        <w:br/>
        <w:t xml:space="preserve">In attempting to understand the role of education in ameliorating the effects of bully/victim problems involving children with SEN/disabilities, little attention has been focused on the role of teachers or student teachers (Purdy </w:t>
      </w:r>
      <w:r w:rsidR="00616895" w:rsidRPr="001D6547">
        <w:rPr>
          <w:rFonts w:ascii="Times New Roman" w:eastAsia="Times New Roman" w:hAnsi="Times New Roman" w:cs="Times New Roman"/>
          <w:sz w:val="24"/>
          <w:szCs w:val="24"/>
          <w:lang w:eastAsia="en-GB"/>
        </w:rPr>
        <w:t>and</w:t>
      </w:r>
      <w:r w:rsidRPr="001D6547">
        <w:rPr>
          <w:rFonts w:ascii="Times New Roman" w:eastAsia="Times New Roman" w:hAnsi="Times New Roman" w:cs="Times New Roman"/>
          <w:sz w:val="24"/>
          <w:szCs w:val="24"/>
          <w:lang w:eastAsia="en-GB"/>
        </w:rPr>
        <w:t xml:space="preserve"> Mc Guckin, 2014).</w:t>
      </w:r>
    </w:p>
    <w:p w:rsidR="00864115" w:rsidRPr="001D6547" w:rsidRDefault="00864115" w:rsidP="00864115">
      <w:pPr>
        <w:spacing w:line="240" w:lineRule="auto"/>
        <w:rPr>
          <w:rFonts w:ascii="Times New Roman" w:eastAsia="Times New Roman" w:hAnsi="Times New Roman" w:cs="Times New Roman"/>
          <w:sz w:val="24"/>
          <w:szCs w:val="24"/>
          <w:lang w:eastAsia="en-GB"/>
        </w:rPr>
      </w:pPr>
      <w:r w:rsidRPr="001D6547">
        <w:rPr>
          <w:rFonts w:ascii="Times New Roman" w:eastAsia="Times New Roman" w:hAnsi="Times New Roman" w:cs="Times New Roman"/>
          <w:sz w:val="24"/>
          <w:szCs w:val="24"/>
          <w:lang w:eastAsia="en-GB"/>
        </w:rPr>
        <w:t>Importantly, both Northern Ireland and the Republic of Ireland adhere to the international c</w:t>
      </w:r>
      <w:r w:rsidR="00A85C78" w:rsidRPr="001D6547">
        <w:rPr>
          <w:rFonts w:ascii="Times New Roman" w:eastAsia="Times New Roman" w:hAnsi="Times New Roman" w:cs="Times New Roman"/>
          <w:sz w:val="24"/>
          <w:szCs w:val="24"/>
          <w:lang w:eastAsia="en-GB"/>
        </w:rPr>
        <w:t xml:space="preserve">onsensus regarding educational </w:t>
      </w:r>
      <w:r w:rsidRPr="001D6547">
        <w:rPr>
          <w:rFonts w:ascii="Times New Roman" w:eastAsia="Times New Roman" w:hAnsi="Times New Roman" w:cs="Times New Roman"/>
          <w:sz w:val="24"/>
          <w:szCs w:val="24"/>
          <w:lang w:eastAsia="en-GB"/>
        </w:rPr>
        <w:t>inclusion (e.g., UNESCO, 1994; United Nations, 2006).  In addition to support for such international agreements, both jurisdictions also seek to adhere to Article 19 of The United Nations Convention on the Rights of the Child (UNCRC, 1989), which decrees that every child should be protected from physical or psychological hurt or mistreatment.</w:t>
      </w:r>
    </w:p>
    <w:p w:rsidR="00864115" w:rsidRPr="001D6547" w:rsidRDefault="00864115" w:rsidP="00864115">
      <w:pPr>
        <w:spacing w:line="240" w:lineRule="auto"/>
        <w:rPr>
          <w:rFonts w:ascii="Times New Roman" w:eastAsia="Times New Roman" w:hAnsi="Times New Roman" w:cs="Times New Roman"/>
          <w:sz w:val="24"/>
          <w:szCs w:val="24"/>
          <w:lang w:eastAsia="en-GB"/>
        </w:rPr>
      </w:pPr>
      <w:r w:rsidRPr="001D6547">
        <w:rPr>
          <w:rFonts w:ascii="Times New Roman" w:eastAsia="Times New Roman" w:hAnsi="Times New Roman" w:cs="Times New Roman"/>
          <w:sz w:val="24"/>
          <w:szCs w:val="24"/>
          <w:lang w:eastAsia="en-GB"/>
        </w:rPr>
        <w:t>Critically, Purdy and Mc Guckin (2014) pointed out that within this policy context, guidance for teachers in Ireland (North and South) dealing with disablist bullying remains relatively scarce - with the exception of a very brief pamphlet on the subject by the Northern Ireland Anti-Bullying Forum (NIABF</w:t>
      </w:r>
      <w:r w:rsidR="00AA4444" w:rsidRPr="001D6547">
        <w:rPr>
          <w:rFonts w:ascii="Times New Roman" w:eastAsia="Times New Roman" w:hAnsi="Times New Roman" w:cs="Times New Roman"/>
          <w:sz w:val="24"/>
          <w:szCs w:val="24"/>
          <w:lang w:eastAsia="en-GB"/>
        </w:rPr>
        <w:t>,</w:t>
      </w:r>
      <w:r w:rsidRPr="001D6547">
        <w:rPr>
          <w:rFonts w:ascii="Times New Roman" w:eastAsia="Times New Roman" w:hAnsi="Times New Roman" w:cs="Times New Roman"/>
          <w:sz w:val="24"/>
          <w:szCs w:val="24"/>
          <w:lang w:eastAsia="en-GB"/>
        </w:rPr>
        <w:t xml:space="preserve"> 2010).</w:t>
      </w:r>
    </w:p>
    <w:p w:rsidR="00864115" w:rsidRPr="001D6547" w:rsidRDefault="00864115" w:rsidP="00864115">
      <w:pPr>
        <w:spacing w:line="240" w:lineRule="auto"/>
        <w:rPr>
          <w:rFonts w:ascii="Times New Roman" w:eastAsia="Times New Roman" w:hAnsi="Times New Roman" w:cs="Times New Roman"/>
          <w:sz w:val="24"/>
          <w:szCs w:val="24"/>
          <w:lang w:eastAsia="en-GB"/>
        </w:rPr>
      </w:pPr>
      <w:r w:rsidRPr="001D6547">
        <w:rPr>
          <w:rFonts w:ascii="Times New Roman" w:eastAsia="Times New Roman" w:hAnsi="Times New Roman" w:cs="Times New Roman"/>
          <w:sz w:val="24"/>
          <w:szCs w:val="24"/>
          <w:lang w:eastAsia="en-GB"/>
        </w:rPr>
        <w:t xml:space="preserve">This is in contrast with the United Kingdom, where the DCSF (2008) </w:t>
      </w:r>
      <w:r w:rsidRPr="001D6547">
        <w:rPr>
          <w:rFonts w:ascii="Times New Roman" w:eastAsia="Times New Roman" w:hAnsi="Times New Roman" w:cs="Times New Roman"/>
          <w:i/>
          <w:sz w:val="24"/>
          <w:szCs w:val="24"/>
          <w:lang w:eastAsia="en-GB"/>
        </w:rPr>
        <w:t>Safe to Learn</w:t>
      </w:r>
      <w:r w:rsidRPr="001D6547">
        <w:rPr>
          <w:rFonts w:ascii="Times New Roman" w:eastAsia="Times New Roman" w:hAnsi="Times New Roman" w:cs="Times New Roman"/>
          <w:sz w:val="24"/>
          <w:szCs w:val="24"/>
          <w:lang w:eastAsia="en-GB"/>
        </w:rPr>
        <w:t xml:space="preserve"> materials, published under the last Labour government and no longer official government policy, included one publication which specifically addressed </w:t>
      </w:r>
      <w:r w:rsidR="00A85C78" w:rsidRPr="001D6547">
        <w:rPr>
          <w:rFonts w:ascii="Times New Roman" w:eastAsia="Times New Roman" w:hAnsi="Times New Roman" w:cs="Times New Roman"/>
          <w:sz w:val="24"/>
          <w:szCs w:val="24"/>
          <w:lang w:eastAsia="en-GB"/>
        </w:rPr>
        <w:t>bullying involving children with special educational needs and disabilities</w:t>
      </w:r>
      <w:r w:rsidRPr="001D6547">
        <w:rPr>
          <w:rFonts w:ascii="Times New Roman" w:eastAsia="Times New Roman" w:hAnsi="Times New Roman" w:cs="Times New Roman"/>
          <w:sz w:val="24"/>
          <w:szCs w:val="24"/>
          <w:lang w:eastAsia="en-GB"/>
        </w:rPr>
        <w:t xml:space="preserve">.  This comprehensive document considered legal duties for schools in relation to pupils with SEN.  It also outlined preventative strategies such as the development of a school policy, listening to the voice of pupils with SEN, and using </w:t>
      </w:r>
      <w:r w:rsidRPr="001D6547">
        <w:rPr>
          <w:rFonts w:ascii="Times New Roman" w:eastAsia="Times New Roman" w:hAnsi="Times New Roman" w:cs="Times New Roman"/>
          <w:sz w:val="24"/>
          <w:szCs w:val="24"/>
          <w:lang w:eastAsia="en-GB"/>
        </w:rPr>
        <w:lastRenderedPageBreak/>
        <w:t xml:space="preserve">the curriculum to tackle disablist bullying, </w:t>
      </w:r>
      <w:r w:rsidR="00A85C78" w:rsidRPr="001D6547">
        <w:rPr>
          <w:rFonts w:ascii="Times New Roman" w:eastAsia="Times New Roman" w:hAnsi="Times New Roman" w:cs="Times New Roman"/>
          <w:sz w:val="24"/>
          <w:szCs w:val="24"/>
          <w:lang w:eastAsia="en-GB"/>
        </w:rPr>
        <w:t>as well as</w:t>
      </w:r>
      <w:r w:rsidRPr="001D6547">
        <w:rPr>
          <w:rFonts w:ascii="Times New Roman" w:eastAsia="Times New Roman" w:hAnsi="Times New Roman" w:cs="Times New Roman"/>
          <w:sz w:val="24"/>
          <w:szCs w:val="24"/>
          <w:lang w:eastAsia="en-GB"/>
        </w:rPr>
        <w:t xml:space="preserve"> response strategies such as the use of appropriate sanctions and peer mentoring.  On a regional level in the UK, the guidance offered by Bristol City Council (2006) goes further and, in addition to the topics covered by DCSF (2008), offers guidance on supporting victims and monitoring and recording incidents.</w:t>
      </w:r>
    </w:p>
    <w:p w:rsidR="00864115" w:rsidRPr="001D6547" w:rsidRDefault="00864115" w:rsidP="00864115">
      <w:pPr>
        <w:spacing w:line="240" w:lineRule="auto"/>
        <w:rPr>
          <w:rFonts w:ascii="Times New Roman" w:eastAsia="Times New Roman" w:hAnsi="Times New Roman" w:cs="Times New Roman"/>
          <w:sz w:val="24"/>
          <w:szCs w:val="24"/>
          <w:lang w:eastAsia="en-GB"/>
        </w:rPr>
      </w:pPr>
      <w:r w:rsidRPr="001D6547">
        <w:rPr>
          <w:rFonts w:ascii="Times New Roman" w:eastAsia="Times New Roman" w:hAnsi="Times New Roman" w:cs="Times New Roman"/>
          <w:sz w:val="24"/>
          <w:szCs w:val="24"/>
          <w:lang w:eastAsia="en-GB"/>
        </w:rPr>
        <w:t>In identifying the pivotal role that teachers play in combating such issues, and the need for further empirical work in this area, Purdy and Mc Guckin (2014) investigated student teachers’ knowledge, experience and confidence in dealing with disablist bullying in Northern Ireland and the Republic of Ireland.  From their sample of 257 students, results highlighted that none of the participants, in either jurisdiction, had received guidance in relation to disablist bullying as part of their Initial Teacher Education (ITE).  There was a need for practical, solution-focused, and evidence-based input at the level of ITE and Continuing Professional Development in both jurisdictions.</w:t>
      </w:r>
    </w:p>
    <w:p w:rsidR="00864115" w:rsidRPr="001D6547" w:rsidRDefault="00864115" w:rsidP="00864115">
      <w:pPr>
        <w:spacing w:line="240" w:lineRule="auto"/>
        <w:rPr>
          <w:rFonts w:ascii="Times New Roman" w:eastAsia="Times New Roman" w:hAnsi="Times New Roman" w:cs="Times New Roman"/>
          <w:sz w:val="24"/>
          <w:szCs w:val="24"/>
          <w:lang w:eastAsia="en-GB"/>
        </w:rPr>
      </w:pPr>
      <w:r w:rsidRPr="001D6547">
        <w:rPr>
          <w:rFonts w:ascii="Times New Roman" w:eastAsia="Times New Roman" w:hAnsi="Times New Roman" w:cs="Times New Roman"/>
          <w:sz w:val="24"/>
          <w:szCs w:val="24"/>
          <w:lang w:eastAsia="en-GB"/>
        </w:rPr>
        <w:t>Results from larger scale quantitative projects like that of Purdy and Mc Guckin (2014) are certainly welcome.  With these, we can gain a critically important "outsider" perspective from large and representative samples of key informants.  Arguably, however, supplementing such work with a more qualitative 'insider' perspective would greatly enrich our understanding of how young professionals "feel" about issues that, to some, may still be somewhat taboo - despite being inculcated into an education system that espouses the notion and ethos of "inclusion" in all its forms, through studies of foundation subjects (e.g., psychology, sociology) and methodological teaching tools to allow them to achieve this individualised inclusively (e.g., differentiation).  Despite the recent societal changes in both parts of Ireland (e.g., peace process, financial growth and subsequent austerity, immigration), Ireland remains a relatively conservative society, albeit one that increasingly views itself as "inclusion friendly".  This is evidenced, for example, through the development and enactment of the Education for Persons with Special Educational Needs Act (Government of Ireland, 2004)</w:t>
      </w:r>
      <w:r w:rsidR="00B66964" w:rsidRPr="001D6547">
        <w:rPr>
          <w:rFonts w:ascii="Times New Roman" w:eastAsia="Times New Roman" w:hAnsi="Times New Roman" w:cs="Times New Roman"/>
          <w:sz w:val="24"/>
          <w:szCs w:val="24"/>
          <w:lang w:eastAsia="en-GB"/>
        </w:rPr>
        <w:t xml:space="preserve"> in the Republic of Ireland and the Special Educational Needs and Disability (Northern Ireland) Order (2005).</w:t>
      </w:r>
    </w:p>
    <w:p w:rsidR="00864115" w:rsidRPr="001D6547" w:rsidRDefault="00864115" w:rsidP="00864115">
      <w:pPr>
        <w:spacing w:line="240" w:lineRule="auto"/>
        <w:rPr>
          <w:rFonts w:ascii="Times New Roman" w:eastAsia="Times New Roman" w:hAnsi="Times New Roman" w:cs="Times New Roman"/>
          <w:sz w:val="24"/>
          <w:szCs w:val="24"/>
          <w:lang w:eastAsia="en-GB"/>
        </w:rPr>
      </w:pPr>
      <w:r w:rsidRPr="001D6547">
        <w:rPr>
          <w:rFonts w:ascii="Times New Roman" w:eastAsia="Times New Roman" w:hAnsi="Times New Roman" w:cs="Times New Roman"/>
          <w:sz w:val="24"/>
          <w:szCs w:val="24"/>
          <w:lang w:eastAsia="en-GB"/>
        </w:rPr>
        <w:t xml:space="preserve">An emergent body of research has drawn attention to the need for pupil voice, based on a recognition of rights and competencies, but also the contributions pupils can make to educational structures and practices (Shevlin, 2010).  In Ireland, researchers have explored the voices of pupils with Special Educational Needs (SEN), in relation to their experiences of marginalization in mainstream schools (Shevlin </w:t>
      </w:r>
      <w:r w:rsidR="00616895" w:rsidRPr="001D6547">
        <w:rPr>
          <w:rFonts w:ascii="Times New Roman" w:eastAsia="Times New Roman" w:hAnsi="Times New Roman" w:cs="Times New Roman"/>
          <w:sz w:val="24"/>
          <w:szCs w:val="24"/>
          <w:lang w:eastAsia="en-GB"/>
        </w:rPr>
        <w:t>and</w:t>
      </w:r>
      <w:r w:rsidRPr="001D6547">
        <w:rPr>
          <w:rFonts w:ascii="Times New Roman" w:eastAsia="Times New Roman" w:hAnsi="Times New Roman" w:cs="Times New Roman"/>
          <w:sz w:val="24"/>
          <w:szCs w:val="24"/>
          <w:lang w:eastAsia="en-GB"/>
        </w:rPr>
        <w:t xml:space="preserve"> Rose, 2003), and their placement in special or mainstream contexts (Shaha, 2007), to understand the barriers and facilitators to inclusion experienced by pupils with Attention Deficit Hyperactivity Disorder (Carr-Fanning, under review), and the empowerment of pupils with social, emotional, and/or behavioural difficulties (Flynn, Shevlin, </w:t>
      </w:r>
      <w:r w:rsidR="00616895" w:rsidRPr="001D6547">
        <w:rPr>
          <w:rFonts w:ascii="Times New Roman" w:eastAsia="Times New Roman" w:hAnsi="Times New Roman" w:cs="Times New Roman"/>
          <w:sz w:val="24"/>
          <w:szCs w:val="24"/>
          <w:lang w:eastAsia="en-GB"/>
        </w:rPr>
        <w:t>and</w:t>
      </w:r>
      <w:r w:rsidRPr="001D6547">
        <w:rPr>
          <w:rFonts w:ascii="Times New Roman" w:eastAsia="Times New Roman" w:hAnsi="Times New Roman" w:cs="Times New Roman"/>
          <w:sz w:val="24"/>
          <w:szCs w:val="24"/>
          <w:lang w:eastAsia="en-GB"/>
        </w:rPr>
        <w:t xml:space="preserve"> Lodge, 2012).</w:t>
      </w:r>
    </w:p>
    <w:p w:rsidR="00B66964" w:rsidRPr="001D6547" w:rsidRDefault="00864115" w:rsidP="00864115">
      <w:pPr>
        <w:spacing w:line="240" w:lineRule="auto"/>
        <w:rPr>
          <w:rFonts w:ascii="Times New Roman" w:eastAsia="Times New Roman" w:hAnsi="Times New Roman" w:cs="Times New Roman"/>
          <w:sz w:val="24"/>
          <w:szCs w:val="24"/>
          <w:lang w:eastAsia="en-GB"/>
        </w:rPr>
      </w:pPr>
      <w:r w:rsidRPr="001D6547">
        <w:rPr>
          <w:rFonts w:ascii="Times New Roman" w:eastAsia="Times New Roman" w:hAnsi="Times New Roman" w:cs="Times New Roman"/>
          <w:sz w:val="24"/>
          <w:szCs w:val="24"/>
          <w:lang w:eastAsia="en-GB"/>
        </w:rPr>
        <w:t xml:space="preserve">However, what may be more neglected is the "professional voice", that of pre-service and in-service teachers.  Indeed, the recognition of, and respect for, the multiple valid voices within educational contexts is fundamental to realising the inclusion agenda (Carr-Fanning, Mc Guckin, </w:t>
      </w:r>
      <w:r w:rsidR="00616895" w:rsidRPr="001D6547">
        <w:rPr>
          <w:rFonts w:ascii="Times New Roman" w:eastAsia="Times New Roman" w:hAnsi="Times New Roman" w:cs="Times New Roman"/>
          <w:sz w:val="24"/>
          <w:szCs w:val="24"/>
          <w:lang w:eastAsia="en-GB"/>
        </w:rPr>
        <w:t>and</w:t>
      </w:r>
      <w:r w:rsidRPr="001D6547">
        <w:rPr>
          <w:rFonts w:ascii="Times New Roman" w:eastAsia="Times New Roman" w:hAnsi="Times New Roman" w:cs="Times New Roman"/>
          <w:sz w:val="24"/>
          <w:szCs w:val="24"/>
          <w:lang w:eastAsia="en-GB"/>
        </w:rPr>
        <w:t xml:space="preserve"> Shevlin, 2013).  Shevlin, Winter, and Flynn (2012) explored in-service teachers’ perceptions of inclusive practices, and recognised the role of teachers’ knowledge and understanding in the inclusion/exclusion of students with SEN.  However, what is missing is an appreciation </w:t>
      </w:r>
      <w:r w:rsidR="00B66964" w:rsidRPr="001D6547">
        <w:rPr>
          <w:rFonts w:ascii="Times New Roman" w:eastAsia="Times New Roman" w:hAnsi="Times New Roman" w:cs="Times New Roman"/>
          <w:sz w:val="24"/>
          <w:szCs w:val="24"/>
          <w:lang w:eastAsia="en-GB"/>
        </w:rPr>
        <w:t>of the voice of</w:t>
      </w:r>
      <w:r w:rsidRPr="001D6547">
        <w:rPr>
          <w:rFonts w:ascii="Times New Roman" w:eastAsia="Times New Roman" w:hAnsi="Times New Roman" w:cs="Times New Roman"/>
          <w:sz w:val="24"/>
          <w:szCs w:val="24"/>
          <w:lang w:eastAsia="en-GB"/>
        </w:rPr>
        <w:t xml:space="preserve"> pre-service teachers, where the development of such knowledge and understanding occur</w:t>
      </w:r>
      <w:r w:rsidR="00B66964" w:rsidRPr="001D6547">
        <w:rPr>
          <w:rFonts w:ascii="Times New Roman" w:eastAsia="Times New Roman" w:hAnsi="Times New Roman" w:cs="Times New Roman"/>
          <w:sz w:val="24"/>
          <w:szCs w:val="24"/>
          <w:lang w:eastAsia="en-GB"/>
        </w:rPr>
        <w:t>s</w:t>
      </w:r>
      <w:r w:rsidRPr="001D6547">
        <w:rPr>
          <w:rFonts w:ascii="Times New Roman" w:eastAsia="Times New Roman" w:hAnsi="Times New Roman" w:cs="Times New Roman"/>
          <w:sz w:val="24"/>
          <w:szCs w:val="24"/>
          <w:lang w:eastAsia="en-GB"/>
        </w:rPr>
        <w:t xml:space="preserve">. </w:t>
      </w:r>
    </w:p>
    <w:p w:rsidR="00864115" w:rsidRPr="001D6547" w:rsidRDefault="00864115" w:rsidP="00864115">
      <w:pPr>
        <w:spacing w:line="240" w:lineRule="auto"/>
        <w:rPr>
          <w:rFonts w:ascii="Times New Roman" w:eastAsia="Times New Roman" w:hAnsi="Times New Roman" w:cs="Times New Roman"/>
          <w:sz w:val="24"/>
          <w:szCs w:val="24"/>
          <w:lang w:eastAsia="en-GB"/>
        </w:rPr>
      </w:pPr>
      <w:r w:rsidRPr="001D6547">
        <w:rPr>
          <w:rFonts w:ascii="Times New Roman" w:eastAsia="Times New Roman" w:hAnsi="Times New Roman" w:cs="Times New Roman"/>
          <w:sz w:val="24"/>
          <w:szCs w:val="24"/>
          <w:lang w:eastAsia="en-GB"/>
        </w:rPr>
        <w:lastRenderedPageBreak/>
        <w:t>Thus, it is appropriate to supplement the quantitative "outsider" knowledge provided by Purdy and Mc Guckin (2014) with an understanding of the "insider" perspective provided by the "professional voice" of those students enrolled on ITE courses.</w:t>
      </w:r>
    </w:p>
    <w:p w:rsidR="004B776B" w:rsidRPr="001D6547" w:rsidRDefault="004B776B" w:rsidP="00864115">
      <w:pPr>
        <w:spacing w:line="240" w:lineRule="auto"/>
        <w:rPr>
          <w:rFonts w:ascii="Times New Roman" w:eastAsia="Times New Roman" w:hAnsi="Times New Roman" w:cs="Times New Roman"/>
          <w:sz w:val="24"/>
          <w:szCs w:val="24"/>
          <w:lang w:eastAsia="en-GB"/>
        </w:rPr>
      </w:pPr>
      <w:r w:rsidRPr="001D6547">
        <w:rPr>
          <w:rFonts w:ascii="Times New Roman" w:eastAsia="Times New Roman" w:hAnsi="Times New Roman" w:cs="Times New Roman"/>
          <w:sz w:val="24"/>
          <w:szCs w:val="24"/>
          <w:lang w:eastAsia="en-GB"/>
        </w:rPr>
        <w:t>More specifically this particular research study set out</w:t>
      </w:r>
      <w:r w:rsidR="00616895" w:rsidRPr="001D6547">
        <w:rPr>
          <w:rFonts w:ascii="Times New Roman" w:eastAsia="Times New Roman" w:hAnsi="Times New Roman" w:cs="Times New Roman"/>
          <w:sz w:val="24"/>
          <w:szCs w:val="24"/>
          <w:lang w:eastAsia="en-GB"/>
        </w:rPr>
        <w:t>:</w:t>
      </w:r>
      <w:r w:rsidRPr="001D6547">
        <w:rPr>
          <w:rFonts w:ascii="Times New Roman" w:eastAsia="Times New Roman" w:hAnsi="Times New Roman" w:cs="Times New Roman"/>
          <w:sz w:val="24"/>
          <w:szCs w:val="24"/>
          <w:lang w:eastAsia="en-GB"/>
        </w:rPr>
        <w:t xml:space="preserve"> to gain student teachers’ perspectives on their preparation for school placement (with particular reference to special educational needs, bullying and disablist bullying); to explore the nature of any disablist bullying incidents they had encountered while on school placement; and to determine on what basis they responded to such incidents.</w:t>
      </w:r>
    </w:p>
    <w:p w:rsidR="007F5A3B" w:rsidRPr="001D6547" w:rsidRDefault="007F5A3B" w:rsidP="00EA1AC7">
      <w:pPr>
        <w:pStyle w:val="NormalWeb"/>
        <w:spacing w:before="0" w:beforeAutospacing="0" w:after="0" w:afterAutospacing="0" w:line="240" w:lineRule="auto"/>
        <w:jc w:val="both"/>
        <w:rPr>
          <w:rFonts w:ascii="Times New Roman" w:hAnsi="Times New Roman" w:cs="Times New Roman"/>
          <w:b/>
          <w:sz w:val="24"/>
        </w:rPr>
      </w:pPr>
    </w:p>
    <w:p w:rsidR="00EA1AC7" w:rsidRPr="001D6547" w:rsidRDefault="00EA1AC7" w:rsidP="00EA1AC7">
      <w:pPr>
        <w:pStyle w:val="NormalWeb"/>
        <w:spacing w:before="0" w:beforeAutospacing="0" w:after="0" w:afterAutospacing="0" w:line="240" w:lineRule="auto"/>
        <w:jc w:val="both"/>
        <w:rPr>
          <w:rFonts w:ascii="Times New Roman" w:hAnsi="Times New Roman" w:cs="Times New Roman"/>
          <w:b/>
          <w:sz w:val="24"/>
        </w:rPr>
      </w:pPr>
      <w:r w:rsidRPr="001D6547">
        <w:rPr>
          <w:rFonts w:ascii="Times New Roman" w:hAnsi="Times New Roman" w:cs="Times New Roman"/>
          <w:b/>
          <w:sz w:val="24"/>
        </w:rPr>
        <w:t>Methodology</w:t>
      </w:r>
    </w:p>
    <w:p w:rsidR="00EA1AC7" w:rsidRPr="001D6547" w:rsidRDefault="00EA1AC7" w:rsidP="00EA1AC7">
      <w:pPr>
        <w:pStyle w:val="NormalWeb"/>
        <w:spacing w:before="0" w:beforeAutospacing="0" w:after="0" w:afterAutospacing="0" w:line="240" w:lineRule="auto"/>
        <w:jc w:val="both"/>
        <w:rPr>
          <w:rFonts w:ascii="Times New Roman" w:hAnsi="Times New Roman" w:cs="Times New Roman"/>
          <w:sz w:val="24"/>
        </w:rPr>
      </w:pPr>
    </w:p>
    <w:p w:rsidR="00EA1AC7" w:rsidRPr="001D6547" w:rsidRDefault="00EA1AC7" w:rsidP="00EA1AC7">
      <w:pPr>
        <w:pStyle w:val="NormalWeb"/>
        <w:spacing w:before="0" w:beforeAutospacing="0" w:after="0" w:afterAutospacing="0" w:line="240" w:lineRule="auto"/>
        <w:jc w:val="both"/>
        <w:rPr>
          <w:rFonts w:ascii="Times New Roman" w:hAnsi="Times New Roman" w:cs="Times New Roman"/>
          <w:sz w:val="24"/>
        </w:rPr>
      </w:pPr>
      <w:r w:rsidRPr="001D6547">
        <w:rPr>
          <w:rFonts w:ascii="Times New Roman" w:hAnsi="Times New Roman" w:cs="Times New Roman"/>
          <w:sz w:val="24"/>
        </w:rPr>
        <w:t xml:space="preserve">A mixed methodological approach was </w:t>
      </w:r>
      <w:r w:rsidR="00B66964" w:rsidRPr="001D6547">
        <w:rPr>
          <w:rFonts w:ascii="Times New Roman" w:hAnsi="Times New Roman" w:cs="Times New Roman"/>
          <w:sz w:val="24"/>
        </w:rPr>
        <w:t>adopted</w:t>
      </w:r>
      <w:r w:rsidR="00F36E46" w:rsidRPr="001D6547">
        <w:rPr>
          <w:rFonts w:ascii="Times New Roman" w:hAnsi="Times New Roman" w:cs="Times New Roman"/>
          <w:sz w:val="24"/>
        </w:rPr>
        <w:t xml:space="preserve"> comprising six focus group interviews</w:t>
      </w:r>
      <w:r w:rsidRPr="001D6547">
        <w:rPr>
          <w:rFonts w:ascii="Times New Roman" w:hAnsi="Times New Roman" w:cs="Times New Roman"/>
          <w:sz w:val="24"/>
        </w:rPr>
        <w:t>, followed by paper questionnaires.  Two centres of Initial Teacher Education (ITE) were selected for the recruitment of participants, one in Northern Ireland, the other in the Republic of Ireland.  In the case of the Republic of Ireland, the sample also included students from three other neighbouring institutions.  In all cases the students chosen wer</w:t>
      </w:r>
      <w:r w:rsidR="006B1798" w:rsidRPr="001D6547">
        <w:rPr>
          <w:rFonts w:ascii="Times New Roman" w:hAnsi="Times New Roman" w:cs="Times New Roman"/>
          <w:sz w:val="24"/>
        </w:rPr>
        <w:t xml:space="preserve">e final year student teachers </w:t>
      </w:r>
      <w:r w:rsidRPr="001D6547">
        <w:rPr>
          <w:rFonts w:ascii="Times New Roman" w:hAnsi="Times New Roman" w:cs="Times New Roman"/>
          <w:sz w:val="24"/>
        </w:rPr>
        <w:t xml:space="preserve">as it was felt they would be most likely to have encountered incidents of bullying behaviour </w:t>
      </w:r>
      <w:r w:rsidR="00F36E46" w:rsidRPr="001D6547">
        <w:rPr>
          <w:rFonts w:ascii="Times New Roman" w:hAnsi="Times New Roman" w:cs="Times New Roman"/>
          <w:sz w:val="24"/>
        </w:rPr>
        <w:t>during</w:t>
      </w:r>
      <w:r w:rsidRPr="001D6547">
        <w:rPr>
          <w:rFonts w:ascii="Times New Roman" w:hAnsi="Times New Roman" w:cs="Times New Roman"/>
          <w:sz w:val="24"/>
        </w:rPr>
        <w:t xml:space="preserve"> school placement.</w:t>
      </w:r>
    </w:p>
    <w:p w:rsidR="00DC6FEB" w:rsidRPr="001D6547" w:rsidRDefault="00DC6FEB" w:rsidP="00EA1AC7">
      <w:pPr>
        <w:pStyle w:val="NormalWeb"/>
        <w:spacing w:before="0" w:beforeAutospacing="0" w:after="0" w:afterAutospacing="0" w:line="240" w:lineRule="auto"/>
        <w:jc w:val="both"/>
        <w:rPr>
          <w:rFonts w:ascii="Times New Roman" w:hAnsi="Times New Roman" w:cs="Times New Roman"/>
          <w:sz w:val="24"/>
        </w:rPr>
      </w:pPr>
    </w:p>
    <w:p w:rsidR="00DC6FEB" w:rsidRPr="001D6547" w:rsidRDefault="00DC6FEB" w:rsidP="00EA1AC7">
      <w:pPr>
        <w:pStyle w:val="NormalWeb"/>
        <w:spacing w:before="0" w:beforeAutospacing="0" w:after="0" w:afterAutospacing="0" w:line="240" w:lineRule="auto"/>
        <w:jc w:val="both"/>
        <w:rPr>
          <w:rFonts w:ascii="Times New Roman" w:hAnsi="Times New Roman" w:cs="Times New Roman"/>
          <w:sz w:val="24"/>
        </w:rPr>
      </w:pPr>
      <w:r w:rsidRPr="001D6547">
        <w:rPr>
          <w:rFonts w:ascii="Times New Roman" w:hAnsi="Times New Roman" w:cs="Times New Roman"/>
          <w:sz w:val="24"/>
        </w:rPr>
        <w:t xml:space="preserve">Given the fact that </w:t>
      </w:r>
      <w:r w:rsidR="004C5125" w:rsidRPr="001D6547">
        <w:rPr>
          <w:rFonts w:ascii="Times New Roman" w:hAnsi="Times New Roman" w:cs="Times New Roman"/>
          <w:sz w:val="24"/>
        </w:rPr>
        <w:t>student teachers’ experiences of disablist bullying had not been reported before in the research literature</w:t>
      </w:r>
      <w:r w:rsidRPr="001D6547">
        <w:rPr>
          <w:rFonts w:ascii="Times New Roman" w:hAnsi="Times New Roman" w:cs="Times New Roman"/>
          <w:sz w:val="24"/>
        </w:rPr>
        <w:t>, it was decided that exploratory focus groups would be employed, for as Longhurst (2003, p.120) notes, such focus group are important and useful for ‘researchers wishing to orientate themselves to a new field’.</w:t>
      </w:r>
      <w:r w:rsidR="004C5125" w:rsidRPr="001D6547">
        <w:rPr>
          <w:rFonts w:ascii="Times New Roman" w:hAnsi="Times New Roman" w:cs="Times New Roman"/>
          <w:sz w:val="24"/>
        </w:rPr>
        <w:t xml:space="preserve">  The focus groups thus served a highly formative purpose in the research design</w:t>
      </w:r>
      <w:r w:rsidR="00AE711E" w:rsidRPr="001D6547">
        <w:rPr>
          <w:rFonts w:ascii="Times New Roman" w:hAnsi="Times New Roman" w:cs="Times New Roman"/>
          <w:sz w:val="24"/>
        </w:rPr>
        <w:t xml:space="preserve"> (Hopkins, 2007)</w:t>
      </w:r>
      <w:r w:rsidR="004C5125" w:rsidRPr="001D6547">
        <w:rPr>
          <w:rFonts w:ascii="Times New Roman" w:hAnsi="Times New Roman" w:cs="Times New Roman"/>
          <w:sz w:val="24"/>
        </w:rPr>
        <w:t xml:space="preserve">, </w:t>
      </w:r>
      <w:r w:rsidR="006B69AB" w:rsidRPr="001D6547">
        <w:rPr>
          <w:rFonts w:ascii="Times New Roman" w:hAnsi="Times New Roman" w:cs="Times New Roman"/>
          <w:sz w:val="24"/>
        </w:rPr>
        <w:t>as they helped to inform the design of the subsequent questionnaires</w:t>
      </w:r>
      <w:r w:rsidR="004C5125" w:rsidRPr="001D6547">
        <w:rPr>
          <w:rFonts w:ascii="Times New Roman" w:hAnsi="Times New Roman" w:cs="Times New Roman"/>
          <w:sz w:val="24"/>
        </w:rPr>
        <w:t>.  Although it is sometimes argued that group participants should not be known to each other beforehand (Tonkiss, 2004) on this occasion it was felt that this should not be a necessary condition, and as Holbrook and Jackson (1996) note, there are also significant strengths gained from a group where members are already comfortable in each other’s company.</w:t>
      </w:r>
      <w:r w:rsidR="006B1798" w:rsidRPr="001D6547">
        <w:rPr>
          <w:rFonts w:ascii="Times New Roman" w:hAnsi="Times New Roman" w:cs="Times New Roman"/>
          <w:sz w:val="24"/>
        </w:rPr>
        <w:t xml:space="preserve">  </w:t>
      </w:r>
      <w:r w:rsidR="0058324C" w:rsidRPr="001D6547">
        <w:rPr>
          <w:rFonts w:ascii="Times New Roman" w:hAnsi="Times New Roman" w:cs="Times New Roman"/>
          <w:sz w:val="24"/>
        </w:rPr>
        <w:t>Following a brief introduction in which participants were welcomed, the topic was introduced and ground rules were established (Krueger and Casey, 2000) t</w:t>
      </w:r>
      <w:r w:rsidR="006B1798" w:rsidRPr="001D6547">
        <w:rPr>
          <w:rFonts w:ascii="Times New Roman" w:hAnsi="Times New Roman" w:cs="Times New Roman"/>
          <w:sz w:val="24"/>
        </w:rPr>
        <w:t xml:space="preserve">he two researchers </w:t>
      </w:r>
      <w:r w:rsidR="006B69AB" w:rsidRPr="001D6547">
        <w:rPr>
          <w:rFonts w:ascii="Times New Roman" w:hAnsi="Times New Roman" w:cs="Times New Roman"/>
          <w:sz w:val="24"/>
        </w:rPr>
        <w:t>facilitated</w:t>
      </w:r>
      <w:r w:rsidR="006B1798" w:rsidRPr="001D6547">
        <w:rPr>
          <w:rFonts w:ascii="Times New Roman" w:hAnsi="Times New Roman" w:cs="Times New Roman"/>
          <w:sz w:val="24"/>
        </w:rPr>
        <w:t xml:space="preserve"> the discussion</w:t>
      </w:r>
      <w:r w:rsidR="006B69AB" w:rsidRPr="001D6547">
        <w:rPr>
          <w:rFonts w:ascii="Times New Roman" w:hAnsi="Times New Roman" w:cs="Times New Roman"/>
          <w:sz w:val="24"/>
        </w:rPr>
        <w:t>, actively encouraging group members to interact with each other,</w:t>
      </w:r>
      <w:r w:rsidR="006B1798" w:rsidRPr="001D6547">
        <w:rPr>
          <w:rFonts w:ascii="Times New Roman" w:hAnsi="Times New Roman" w:cs="Times New Roman"/>
          <w:sz w:val="24"/>
        </w:rPr>
        <w:t xml:space="preserve"> </w:t>
      </w:r>
      <w:r w:rsidR="00AE711E" w:rsidRPr="001D6547">
        <w:rPr>
          <w:rFonts w:ascii="Times New Roman" w:hAnsi="Times New Roman" w:cs="Times New Roman"/>
          <w:sz w:val="24"/>
        </w:rPr>
        <w:t>assuming</w:t>
      </w:r>
      <w:r w:rsidR="006B69AB" w:rsidRPr="001D6547">
        <w:rPr>
          <w:rFonts w:ascii="Times New Roman" w:hAnsi="Times New Roman" w:cs="Times New Roman"/>
          <w:sz w:val="24"/>
        </w:rPr>
        <w:t xml:space="preserve"> the ro</w:t>
      </w:r>
      <w:r w:rsidR="0058324C" w:rsidRPr="001D6547">
        <w:rPr>
          <w:rFonts w:ascii="Times New Roman" w:hAnsi="Times New Roman" w:cs="Times New Roman"/>
          <w:sz w:val="24"/>
        </w:rPr>
        <w:t>le of moderators (Morgan, 1997), and ensuring</w:t>
      </w:r>
      <w:r w:rsidR="00732180" w:rsidRPr="001D6547">
        <w:rPr>
          <w:rFonts w:ascii="Times New Roman" w:hAnsi="Times New Roman" w:cs="Times New Roman"/>
          <w:sz w:val="24"/>
        </w:rPr>
        <w:t xml:space="preserve"> that no </w:t>
      </w:r>
      <w:r w:rsidR="0058324C" w:rsidRPr="001D6547">
        <w:rPr>
          <w:rFonts w:ascii="Times New Roman" w:hAnsi="Times New Roman" w:cs="Times New Roman"/>
          <w:sz w:val="24"/>
        </w:rPr>
        <w:t xml:space="preserve">one </w:t>
      </w:r>
      <w:r w:rsidR="00732180" w:rsidRPr="001D6547">
        <w:rPr>
          <w:rFonts w:ascii="Times New Roman" w:hAnsi="Times New Roman" w:cs="Times New Roman"/>
          <w:sz w:val="24"/>
        </w:rPr>
        <w:t>dominated the discussion (Cohen, Manion and Morrison, 2011).  Discussions lasted between 45 and 65 minutes.</w:t>
      </w:r>
    </w:p>
    <w:p w:rsidR="004C5125" w:rsidRPr="001D6547" w:rsidRDefault="004C5125" w:rsidP="00EA1AC7">
      <w:pPr>
        <w:pStyle w:val="NormalWeb"/>
        <w:spacing w:before="0" w:beforeAutospacing="0" w:after="0" w:afterAutospacing="0" w:line="240" w:lineRule="auto"/>
        <w:jc w:val="both"/>
        <w:rPr>
          <w:rFonts w:ascii="Times New Roman" w:hAnsi="Times New Roman" w:cs="Times New Roman"/>
          <w:sz w:val="24"/>
        </w:rPr>
      </w:pPr>
    </w:p>
    <w:p w:rsidR="00EA1AC7" w:rsidRPr="001D6547" w:rsidRDefault="004C5125" w:rsidP="006B1798">
      <w:pPr>
        <w:pStyle w:val="NormalWeb"/>
        <w:spacing w:before="0" w:beforeAutospacing="0" w:after="0" w:afterAutospacing="0" w:line="240" w:lineRule="auto"/>
        <w:jc w:val="both"/>
        <w:rPr>
          <w:rFonts w:ascii="Times New Roman" w:hAnsi="Times New Roman" w:cs="Times New Roman"/>
          <w:sz w:val="24"/>
        </w:rPr>
      </w:pPr>
      <w:r w:rsidRPr="001D6547">
        <w:rPr>
          <w:rFonts w:ascii="Times New Roman" w:hAnsi="Times New Roman" w:cs="Times New Roman"/>
          <w:sz w:val="24"/>
        </w:rPr>
        <w:t xml:space="preserve">The focus group participants were invited to </w:t>
      </w:r>
      <w:r w:rsidR="00732180" w:rsidRPr="001D6547">
        <w:rPr>
          <w:rFonts w:ascii="Times New Roman" w:hAnsi="Times New Roman" w:cs="Times New Roman"/>
          <w:sz w:val="24"/>
        </w:rPr>
        <w:t>respond to an email invitation to their year group</w:t>
      </w:r>
      <w:r w:rsidRPr="001D6547">
        <w:rPr>
          <w:rFonts w:ascii="Times New Roman" w:hAnsi="Times New Roman" w:cs="Times New Roman"/>
          <w:sz w:val="24"/>
        </w:rPr>
        <w:t xml:space="preserve"> according to their chosen phase (primary or post-primary)</w:t>
      </w:r>
      <w:r w:rsidR="006B1798" w:rsidRPr="001D6547">
        <w:rPr>
          <w:rFonts w:ascii="Times New Roman" w:hAnsi="Times New Roman" w:cs="Times New Roman"/>
          <w:sz w:val="24"/>
        </w:rPr>
        <w:t>, and in each case the groups numbered between four and seven participants.</w:t>
      </w:r>
      <w:r w:rsidR="00732180" w:rsidRPr="001D6547">
        <w:rPr>
          <w:rFonts w:ascii="Times New Roman" w:hAnsi="Times New Roman" w:cs="Times New Roman"/>
          <w:sz w:val="24"/>
        </w:rPr>
        <w:t xml:space="preserve">  All those who responded were invited to attend the interviews</w:t>
      </w:r>
      <w:r w:rsidR="00AE711E" w:rsidRPr="001D6547">
        <w:rPr>
          <w:rFonts w:ascii="Times New Roman" w:hAnsi="Times New Roman" w:cs="Times New Roman"/>
          <w:sz w:val="24"/>
        </w:rPr>
        <w:t xml:space="preserve">.  </w:t>
      </w:r>
      <w:r w:rsidR="00732180" w:rsidRPr="001D6547">
        <w:rPr>
          <w:rFonts w:ascii="Times New Roman" w:hAnsi="Times New Roman" w:cs="Times New Roman"/>
          <w:sz w:val="24"/>
        </w:rPr>
        <w:t xml:space="preserve"> </w:t>
      </w:r>
      <w:r w:rsidR="006B1798" w:rsidRPr="001D6547">
        <w:rPr>
          <w:rFonts w:ascii="Times New Roman" w:hAnsi="Times New Roman" w:cs="Times New Roman"/>
          <w:sz w:val="24"/>
        </w:rPr>
        <w:t>In total there were four focus groups held in Northern Ireland (two primary and two post-primary) and two focus groups in the Republic of Ireland (one primary and one post-primary).</w:t>
      </w:r>
      <w:r w:rsidR="00732180" w:rsidRPr="001D6547">
        <w:rPr>
          <w:rFonts w:ascii="Times New Roman" w:hAnsi="Times New Roman" w:cs="Times New Roman"/>
          <w:sz w:val="24"/>
        </w:rPr>
        <w:t xml:space="preserve">  There were no cross-national focus groups, and any contextual confusion was avoided by having the two lead researchers present, one from each jurisdiction.</w:t>
      </w:r>
      <w:r w:rsidR="006B1798" w:rsidRPr="001D6547">
        <w:rPr>
          <w:rFonts w:ascii="Times New Roman" w:hAnsi="Times New Roman" w:cs="Times New Roman"/>
          <w:sz w:val="24"/>
        </w:rPr>
        <w:t xml:space="preserve">  </w:t>
      </w:r>
      <w:r w:rsidR="00EA1AC7" w:rsidRPr="001D6547">
        <w:rPr>
          <w:rFonts w:ascii="Times New Roman" w:hAnsi="Times New Roman" w:cs="Times New Roman"/>
          <w:sz w:val="24"/>
        </w:rPr>
        <w:t xml:space="preserve">A total of 29 student teachers took part in the six </w:t>
      </w:r>
      <w:r w:rsidR="008C4295" w:rsidRPr="001D6547">
        <w:rPr>
          <w:rFonts w:ascii="Times New Roman" w:hAnsi="Times New Roman" w:cs="Times New Roman"/>
          <w:sz w:val="24"/>
        </w:rPr>
        <w:t>focus groups</w:t>
      </w:r>
      <w:r w:rsidR="006B1798" w:rsidRPr="001D6547">
        <w:rPr>
          <w:rFonts w:ascii="Times New Roman" w:hAnsi="Times New Roman" w:cs="Times New Roman"/>
          <w:sz w:val="24"/>
        </w:rPr>
        <w:t xml:space="preserve">, with just four males in total, all </w:t>
      </w:r>
      <w:r w:rsidR="00AE711E" w:rsidRPr="001D6547">
        <w:rPr>
          <w:rFonts w:ascii="Times New Roman" w:hAnsi="Times New Roman" w:cs="Times New Roman"/>
          <w:sz w:val="24"/>
        </w:rPr>
        <w:t>of whom were from</w:t>
      </w:r>
      <w:r w:rsidR="006B1798" w:rsidRPr="001D6547">
        <w:rPr>
          <w:rFonts w:ascii="Times New Roman" w:hAnsi="Times New Roman" w:cs="Times New Roman"/>
          <w:sz w:val="24"/>
        </w:rPr>
        <w:t xml:space="preserve"> Northern Ireland</w:t>
      </w:r>
      <w:r w:rsidR="00EA1AC7" w:rsidRPr="001D6547">
        <w:rPr>
          <w:rFonts w:ascii="Times New Roman" w:hAnsi="Times New Roman" w:cs="Times New Roman"/>
          <w:sz w:val="24"/>
        </w:rPr>
        <w:t>.</w:t>
      </w:r>
      <w:r w:rsidR="00321E49" w:rsidRPr="001D6547">
        <w:rPr>
          <w:rFonts w:ascii="Times New Roman" w:hAnsi="Times New Roman" w:cs="Times New Roman"/>
          <w:sz w:val="24"/>
        </w:rPr>
        <w:t xml:space="preserve">  Almost all of the focus group participants were aged 21-25, although there were two mature students (one in each jurisdiction) aged 30-40.</w:t>
      </w:r>
      <w:r w:rsidR="00AE711E" w:rsidRPr="001D6547">
        <w:rPr>
          <w:rFonts w:ascii="Times New Roman" w:hAnsi="Times New Roman" w:cs="Times New Roman"/>
          <w:sz w:val="24"/>
        </w:rPr>
        <w:t xml:space="preserve">  </w:t>
      </w:r>
      <w:r w:rsidR="00EA1AC7" w:rsidRPr="001D6547">
        <w:rPr>
          <w:rFonts w:ascii="Times New Roman" w:hAnsi="Times New Roman" w:cs="Times New Roman"/>
          <w:sz w:val="24"/>
        </w:rPr>
        <w:t>The majority of the participants in the focus groups were from Northern Ireland</w:t>
      </w:r>
      <w:r w:rsidR="008C4295" w:rsidRPr="001D6547">
        <w:rPr>
          <w:rFonts w:ascii="Times New Roman" w:hAnsi="Times New Roman" w:cs="Times New Roman"/>
          <w:sz w:val="24"/>
        </w:rPr>
        <w:t xml:space="preserve"> (72%, n=21)</w:t>
      </w:r>
      <w:r w:rsidR="00EA1AC7" w:rsidRPr="001D6547">
        <w:rPr>
          <w:rFonts w:ascii="Times New Roman" w:hAnsi="Times New Roman" w:cs="Times New Roman"/>
          <w:sz w:val="24"/>
        </w:rPr>
        <w:t xml:space="preserve"> and were primary students</w:t>
      </w:r>
      <w:r w:rsidR="008C4295" w:rsidRPr="001D6547">
        <w:rPr>
          <w:rFonts w:ascii="Times New Roman" w:hAnsi="Times New Roman" w:cs="Times New Roman"/>
          <w:sz w:val="24"/>
        </w:rPr>
        <w:t xml:space="preserve"> (59%, n=12)</w:t>
      </w:r>
      <w:r w:rsidR="00EA1AC7" w:rsidRPr="001D6547">
        <w:rPr>
          <w:rFonts w:ascii="Times New Roman" w:hAnsi="Times New Roman" w:cs="Times New Roman"/>
          <w:sz w:val="24"/>
        </w:rPr>
        <w:t>, while the majority of the respondents to the questionnaire were from the Republic of Ireland</w:t>
      </w:r>
      <w:r w:rsidR="008C4295" w:rsidRPr="001D6547">
        <w:rPr>
          <w:rFonts w:ascii="Times New Roman" w:hAnsi="Times New Roman" w:cs="Times New Roman"/>
          <w:sz w:val="24"/>
        </w:rPr>
        <w:t xml:space="preserve"> (75%, n=192)</w:t>
      </w:r>
      <w:r w:rsidR="00EA1AC7" w:rsidRPr="001D6547">
        <w:rPr>
          <w:rFonts w:ascii="Times New Roman" w:hAnsi="Times New Roman" w:cs="Times New Roman"/>
          <w:sz w:val="24"/>
        </w:rPr>
        <w:t xml:space="preserve"> and were also primary students</w:t>
      </w:r>
      <w:r w:rsidR="008C4295" w:rsidRPr="001D6547">
        <w:rPr>
          <w:rFonts w:ascii="Times New Roman" w:hAnsi="Times New Roman" w:cs="Times New Roman"/>
          <w:sz w:val="24"/>
        </w:rPr>
        <w:t xml:space="preserve"> (90%, n=231)</w:t>
      </w:r>
      <w:r w:rsidR="00EA1AC7" w:rsidRPr="001D6547">
        <w:rPr>
          <w:rFonts w:ascii="Times New Roman" w:hAnsi="Times New Roman" w:cs="Times New Roman"/>
          <w:sz w:val="24"/>
        </w:rPr>
        <w:t xml:space="preserve">.  </w:t>
      </w:r>
      <w:r w:rsidR="00EA1AC7" w:rsidRPr="001D6547">
        <w:rPr>
          <w:rFonts w:ascii="Times New Roman" w:hAnsi="Times New Roman" w:cs="Times New Roman"/>
          <w:sz w:val="24"/>
        </w:rPr>
        <w:lastRenderedPageBreak/>
        <w:t>Females were overrepresented within the sample (88%</w:t>
      </w:r>
      <w:r w:rsidR="008C4295" w:rsidRPr="001D6547">
        <w:rPr>
          <w:rFonts w:ascii="Times New Roman" w:hAnsi="Times New Roman" w:cs="Times New Roman"/>
          <w:sz w:val="24"/>
        </w:rPr>
        <w:t>, n=227</w:t>
      </w:r>
      <w:r w:rsidR="00EA1AC7" w:rsidRPr="001D6547">
        <w:rPr>
          <w:rFonts w:ascii="Times New Roman" w:hAnsi="Times New Roman" w:cs="Times New Roman"/>
          <w:sz w:val="24"/>
        </w:rPr>
        <w:t xml:space="preserve">), reflecting course enrolment in participating institutions.  </w:t>
      </w:r>
    </w:p>
    <w:p w:rsidR="00AE711E" w:rsidRPr="001D6547" w:rsidRDefault="00EA1AC7" w:rsidP="00AE711E">
      <w:pPr>
        <w:spacing w:line="240" w:lineRule="auto"/>
        <w:jc w:val="both"/>
        <w:rPr>
          <w:rFonts w:ascii="Times New Roman" w:hAnsi="Times New Roman" w:cs="Times New Roman"/>
          <w:sz w:val="24"/>
        </w:rPr>
      </w:pPr>
      <w:r w:rsidRPr="001D6547">
        <w:rPr>
          <w:rFonts w:ascii="Times New Roman" w:hAnsi="Times New Roman" w:cs="Times New Roman"/>
          <w:sz w:val="24"/>
        </w:rPr>
        <w:t xml:space="preserve">Clusters of questions were developed for the focus groups regarding students’ prior preparation in relation to special educational needs and disabilities, anti-bullying and disablist bullying in particular. </w:t>
      </w:r>
      <w:r w:rsidR="008C4295" w:rsidRPr="001D6547">
        <w:rPr>
          <w:rFonts w:ascii="Times New Roman" w:hAnsi="Times New Roman" w:cs="Times New Roman"/>
          <w:sz w:val="24"/>
        </w:rPr>
        <w:t>Participants were asked questions such as</w:t>
      </w:r>
      <w:r w:rsidRPr="001D6547">
        <w:rPr>
          <w:rFonts w:ascii="Times New Roman" w:hAnsi="Times New Roman" w:cs="Times New Roman"/>
          <w:sz w:val="24"/>
        </w:rPr>
        <w:t xml:space="preserve">: ‘What guidance have you received during your course on disablist bullying?’, and ‘Has anybody come across any incidents of disablist bullying?’  </w:t>
      </w:r>
      <w:r w:rsidR="008C4295" w:rsidRPr="001D6547">
        <w:rPr>
          <w:rFonts w:ascii="Times New Roman" w:hAnsi="Times New Roman" w:cs="Times New Roman"/>
          <w:sz w:val="24"/>
        </w:rPr>
        <w:t>Students were asked in particular to consider what guided them in their responses to bullying incidents.</w:t>
      </w:r>
      <w:r w:rsidRPr="001D6547">
        <w:rPr>
          <w:rFonts w:ascii="Times New Roman" w:hAnsi="Times New Roman" w:cs="Times New Roman"/>
          <w:sz w:val="24"/>
        </w:rPr>
        <w:t xml:space="preserve">  </w:t>
      </w:r>
      <w:r w:rsidR="00AE711E" w:rsidRPr="001D6547">
        <w:rPr>
          <w:rFonts w:ascii="Times New Roman" w:hAnsi="Times New Roman" w:cs="Times New Roman"/>
          <w:sz w:val="24"/>
        </w:rPr>
        <w:t>None of the focus group participants were asked about their own special educational needs or experiences of bullying as a pupil, and none volunteered such information.</w:t>
      </w:r>
    </w:p>
    <w:p w:rsidR="00EA1AC7" w:rsidRPr="001D6547" w:rsidRDefault="00EA1AC7" w:rsidP="00EA1AC7">
      <w:pPr>
        <w:spacing w:line="240" w:lineRule="auto"/>
        <w:jc w:val="both"/>
        <w:rPr>
          <w:rFonts w:ascii="Times New Roman" w:hAnsi="Times New Roman" w:cs="Times New Roman"/>
          <w:sz w:val="24"/>
        </w:rPr>
      </w:pPr>
      <w:r w:rsidRPr="001D6547">
        <w:rPr>
          <w:rFonts w:ascii="Times New Roman" w:hAnsi="Times New Roman" w:cs="Times New Roman"/>
          <w:sz w:val="24"/>
        </w:rPr>
        <w:t>Questionnaire items were similarly organised by theme as per the focus groups.  Response option formats included multiple choice, forced choice, and Likert scales</w:t>
      </w:r>
      <w:r w:rsidR="008C4295" w:rsidRPr="001D6547">
        <w:rPr>
          <w:rFonts w:ascii="Times New Roman" w:hAnsi="Times New Roman" w:cs="Times New Roman"/>
          <w:sz w:val="24"/>
        </w:rPr>
        <w:t xml:space="preserve">.  </w:t>
      </w:r>
      <w:r w:rsidRPr="001D6547">
        <w:rPr>
          <w:rFonts w:ascii="Times New Roman" w:hAnsi="Times New Roman" w:cs="Times New Roman"/>
          <w:sz w:val="24"/>
        </w:rPr>
        <w:t xml:space="preserve">A total of 257 questionnaires were completed and returned for analysis (NI: n = 65, 25%; RoI, n = 192, 75%).  The overall response rate was 56% (463 distributed).  The majority of respondents (90%; n = 233) were studying to become primary school teachers (81%, n = 188 of these were from the Republic of Ireland).  </w:t>
      </w:r>
    </w:p>
    <w:p w:rsidR="00AE711E" w:rsidRPr="001D6547" w:rsidRDefault="008C4295" w:rsidP="00EA1AC7">
      <w:pPr>
        <w:spacing w:line="240" w:lineRule="auto"/>
        <w:jc w:val="both"/>
        <w:rPr>
          <w:rFonts w:ascii="Times New Roman" w:hAnsi="Times New Roman" w:cs="Times New Roman"/>
          <w:sz w:val="24"/>
        </w:rPr>
      </w:pPr>
      <w:r w:rsidRPr="001D6547">
        <w:rPr>
          <w:rFonts w:ascii="Times New Roman" w:hAnsi="Times New Roman" w:cs="Times New Roman"/>
          <w:sz w:val="24"/>
        </w:rPr>
        <w:t>In accordance with</w:t>
      </w:r>
      <w:r w:rsidR="00EA1AC7" w:rsidRPr="001D6547">
        <w:rPr>
          <w:rFonts w:ascii="Times New Roman" w:hAnsi="Times New Roman" w:cs="Times New Roman"/>
          <w:sz w:val="24"/>
        </w:rPr>
        <w:t xml:space="preserve"> the ethical guidelines of the British Educational Research Association (2011), ethical approval for the research was granted by the Ethics Committees of both participating institutions.</w:t>
      </w:r>
      <w:r w:rsidRPr="001D6547">
        <w:rPr>
          <w:rFonts w:ascii="Times New Roman" w:hAnsi="Times New Roman" w:cs="Times New Roman"/>
          <w:sz w:val="24"/>
        </w:rPr>
        <w:t xml:space="preserve">  Voluntary informed consent was gained from the participants in the focus group interviews through clear information being shared at the outset regarding the aims of the project, the importance of confidentiality and anonymity, and the participants’ right to withdraw at any stage. </w:t>
      </w:r>
      <w:r w:rsidR="00AE711E" w:rsidRPr="001D6547">
        <w:rPr>
          <w:rFonts w:ascii="Times New Roman" w:hAnsi="Times New Roman" w:cs="Times New Roman"/>
          <w:sz w:val="24"/>
        </w:rPr>
        <w:t xml:space="preserve"> The focus group interviews took place in mid- to late June, therefore after the examination period, when there would be no possibility of students feeling under pressure to attend.  </w:t>
      </w:r>
    </w:p>
    <w:p w:rsidR="00F47B0A" w:rsidRPr="001D6547" w:rsidRDefault="00F47B0A" w:rsidP="00EA1AC7">
      <w:pPr>
        <w:spacing w:line="240" w:lineRule="auto"/>
        <w:jc w:val="both"/>
        <w:rPr>
          <w:rFonts w:ascii="Times New Roman" w:hAnsi="Times New Roman" w:cs="Times New Roman"/>
          <w:sz w:val="24"/>
        </w:rPr>
      </w:pPr>
      <w:r w:rsidRPr="001D6547">
        <w:rPr>
          <w:rFonts w:ascii="Times New Roman" w:hAnsi="Times New Roman" w:cs="Times New Roman"/>
          <w:sz w:val="24"/>
        </w:rPr>
        <w:t>The focus group interviews were audio-recorded, transcribed, and coded by th</w:t>
      </w:r>
      <w:r w:rsidR="00B66964" w:rsidRPr="001D6547">
        <w:rPr>
          <w:rFonts w:ascii="Times New Roman" w:hAnsi="Times New Roman" w:cs="Times New Roman"/>
          <w:sz w:val="24"/>
        </w:rPr>
        <w:t>eme</w:t>
      </w:r>
      <w:r w:rsidR="006B69AB" w:rsidRPr="001D6547">
        <w:rPr>
          <w:rFonts w:ascii="Times New Roman" w:hAnsi="Times New Roman" w:cs="Times New Roman"/>
          <w:sz w:val="24"/>
        </w:rPr>
        <w:t xml:space="preserve"> (Wilkinson, 2011)</w:t>
      </w:r>
      <w:r w:rsidR="00B66964" w:rsidRPr="001D6547">
        <w:rPr>
          <w:rFonts w:ascii="Times New Roman" w:hAnsi="Times New Roman" w:cs="Times New Roman"/>
          <w:sz w:val="24"/>
        </w:rPr>
        <w:t>.  The questionnaire data were</w:t>
      </w:r>
      <w:r w:rsidRPr="001D6547">
        <w:rPr>
          <w:rFonts w:ascii="Times New Roman" w:hAnsi="Times New Roman" w:cs="Times New Roman"/>
          <w:sz w:val="24"/>
        </w:rPr>
        <w:t xml:space="preserve"> analysed using statistical software.</w:t>
      </w:r>
    </w:p>
    <w:p w:rsidR="00664922" w:rsidRPr="001D6547" w:rsidRDefault="00D97C1D" w:rsidP="00664922">
      <w:pPr>
        <w:spacing w:line="240" w:lineRule="auto"/>
        <w:rPr>
          <w:rFonts w:ascii="Times New Roman" w:hAnsi="Times New Roman" w:cs="Times New Roman"/>
          <w:b/>
          <w:sz w:val="24"/>
          <w:szCs w:val="22"/>
        </w:rPr>
      </w:pPr>
      <w:r w:rsidRPr="001D6547">
        <w:rPr>
          <w:rFonts w:ascii="Times New Roman" w:hAnsi="Times New Roman" w:cs="Times New Roman"/>
          <w:b/>
          <w:sz w:val="24"/>
          <w:szCs w:val="22"/>
        </w:rPr>
        <w:t>Findings</w:t>
      </w:r>
    </w:p>
    <w:p w:rsidR="00664922" w:rsidRPr="001D6547" w:rsidRDefault="00664922" w:rsidP="00664922">
      <w:pPr>
        <w:spacing w:line="240" w:lineRule="auto"/>
        <w:rPr>
          <w:rFonts w:ascii="Times New Roman" w:hAnsi="Times New Roman" w:cs="Times New Roman"/>
          <w:sz w:val="24"/>
          <w:szCs w:val="22"/>
        </w:rPr>
      </w:pPr>
      <w:r w:rsidRPr="001D6547">
        <w:rPr>
          <w:rFonts w:ascii="Times New Roman" w:hAnsi="Times New Roman" w:cs="Times New Roman"/>
          <w:sz w:val="24"/>
          <w:szCs w:val="22"/>
        </w:rPr>
        <w:t xml:space="preserve">Following analysis of the focus group data, a number of key themes emerged which </w:t>
      </w:r>
      <w:r w:rsidR="00D97C1D" w:rsidRPr="001D6547">
        <w:rPr>
          <w:rFonts w:ascii="Times New Roman" w:hAnsi="Times New Roman" w:cs="Times New Roman"/>
          <w:sz w:val="24"/>
          <w:szCs w:val="22"/>
        </w:rPr>
        <w:t xml:space="preserve">are outlined </w:t>
      </w:r>
      <w:r w:rsidR="004654A8" w:rsidRPr="001D6547">
        <w:rPr>
          <w:rFonts w:ascii="Times New Roman" w:hAnsi="Times New Roman" w:cs="Times New Roman"/>
          <w:sz w:val="24"/>
          <w:szCs w:val="22"/>
        </w:rPr>
        <w:t xml:space="preserve">in detail </w:t>
      </w:r>
      <w:r w:rsidR="00D97C1D" w:rsidRPr="001D6547">
        <w:rPr>
          <w:rFonts w:ascii="Times New Roman" w:hAnsi="Times New Roman" w:cs="Times New Roman"/>
          <w:sz w:val="24"/>
          <w:szCs w:val="22"/>
        </w:rPr>
        <w:t>below.</w:t>
      </w:r>
      <w:r w:rsidR="004654A8" w:rsidRPr="001D6547">
        <w:rPr>
          <w:rFonts w:ascii="Times New Roman" w:hAnsi="Times New Roman" w:cs="Times New Roman"/>
          <w:sz w:val="24"/>
          <w:szCs w:val="22"/>
        </w:rPr>
        <w:t xml:space="preserve">  </w:t>
      </w:r>
      <w:r w:rsidRPr="001D6547">
        <w:rPr>
          <w:rFonts w:ascii="Times New Roman" w:hAnsi="Times New Roman" w:cs="Times New Roman"/>
          <w:sz w:val="24"/>
          <w:szCs w:val="22"/>
        </w:rPr>
        <w:t xml:space="preserve">The first </w:t>
      </w:r>
      <w:r w:rsidR="004654A8" w:rsidRPr="001D6547">
        <w:rPr>
          <w:rFonts w:ascii="Times New Roman" w:hAnsi="Times New Roman" w:cs="Times New Roman"/>
          <w:sz w:val="24"/>
          <w:szCs w:val="22"/>
        </w:rPr>
        <w:t>theme</w:t>
      </w:r>
      <w:r w:rsidRPr="001D6547">
        <w:rPr>
          <w:rFonts w:ascii="Times New Roman" w:hAnsi="Times New Roman" w:cs="Times New Roman"/>
          <w:sz w:val="24"/>
          <w:szCs w:val="22"/>
        </w:rPr>
        <w:t xml:space="preserve"> was the lack of preparedness of the student teachers to address issues relating to disablist bullying.  The vast majority of the student teachers from both jurisdictions expressed</w:t>
      </w:r>
      <w:r w:rsidR="004A5485" w:rsidRPr="001D6547">
        <w:rPr>
          <w:rFonts w:ascii="Times New Roman" w:hAnsi="Times New Roman" w:cs="Times New Roman"/>
          <w:sz w:val="24"/>
          <w:szCs w:val="22"/>
        </w:rPr>
        <w:t xml:space="preserve"> a strong preference for practical guidance in relation to special educational needs </w:t>
      </w:r>
      <w:r w:rsidR="00B442EF" w:rsidRPr="001D6547">
        <w:rPr>
          <w:rFonts w:ascii="Times New Roman" w:hAnsi="Times New Roman" w:cs="Times New Roman"/>
          <w:sz w:val="24"/>
          <w:szCs w:val="22"/>
        </w:rPr>
        <w:t xml:space="preserve">and anti-bullying strategies, </w:t>
      </w:r>
      <w:r w:rsidR="004A5485" w:rsidRPr="001D6547">
        <w:rPr>
          <w:rFonts w:ascii="Times New Roman" w:hAnsi="Times New Roman" w:cs="Times New Roman"/>
          <w:sz w:val="24"/>
          <w:szCs w:val="22"/>
        </w:rPr>
        <w:t>and many commented unfavourably on the theoretical emphasis in their university-based preparation, especially in the case of the Northern Irish students.  One student commented</w:t>
      </w:r>
      <w:r w:rsidR="00B66964" w:rsidRPr="001D6547">
        <w:rPr>
          <w:rFonts w:ascii="Times New Roman" w:hAnsi="Times New Roman" w:cs="Times New Roman"/>
          <w:sz w:val="24"/>
          <w:szCs w:val="22"/>
        </w:rPr>
        <w:t xml:space="preserve"> in relation to SEN</w:t>
      </w:r>
      <w:r w:rsidR="004A5485" w:rsidRPr="001D6547">
        <w:rPr>
          <w:rFonts w:ascii="Times New Roman" w:hAnsi="Times New Roman" w:cs="Times New Roman"/>
          <w:sz w:val="24"/>
          <w:szCs w:val="22"/>
        </w:rPr>
        <w:t xml:space="preserve"> that “to be honest with you, I’m probably no better educated about it now that I was when I came in the door” while another remarked that “the new curriculum is all more hands on coz that’s the way you learn, but yet a lot of what we’re doing, is all theory and you don’t get the practice”.  While all of the students in both jurisdictions had followed cour</w:t>
      </w:r>
      <w:r w:rsidR="00B66964" w:rsidRPr="001D6547">
        <w:rPr>
          <w:rFonts w:ascii="Times New Roman" w:hAnsi="Times New Roman" w:cs="Times New Roman"/>
          <w:sz w:val="24"/>
          <w:szCs w:val="22"/>
        </w:rPr>
        <w:t>ses on SEN</w:t>
      </w:r>
      <w:r w:rsidR="004A5485" w:rsidRPr="001D6547">
        <w:rPr>
          <w:rFonts w:ascii="Times New Roman" w:hAnsi="Times New Roman" w:cs="Times New Roman"/>
          <w:sz w:val="24"/>
          <w:szCs w:val="22"/>
        </w:rPr>
        <w:t xml:space="preserve"> (albeit with criticism of the lack of practical application), the extent of training in relation to bullying varied between the jurisdictions.  In the Republic of Ireland all of the students interviewed had completed a taught module whi</w:t>
      </w:r>
      <w:r w:rsidR="00233A5C" w:rsidRPr="001D6547">
        <w:rPr>
          <w:rFonts w:ascii="Times New Roman" w:hAnsi="Times New Roman" w:cs="Times New Roman"/>
          <w:sz w:val="24"/>
          <w:szCs w:val="22"/>
        </w:rPr>
        <w:t xml:space="preserve">ch included sessions on the nature and extent of bullying </w:t>
      </w:r>
      <w:r w:rsidR="00B442EF" w:rsidRPr="001D6547">
        <w:rPr>
          <w:rFonts w:ascii="Times New Roman" w:hAnsi="Times New Roman" w:cs="Times New Roman"/>
          <w:sz w:val="24"/>
          <w:szCs w:val="22"/>
        </w:rPr>
        <w:t>as well as</w:t>
      </w:r>
      <w:r w:rsidR="00233A5C" w:rsidRPr="001D6547">
        <w:rPr>
          <w:rFonts w:ascii="Times New Roman" w:hAnsi="Times New Roman" w:cs="Times New Roman"/>
          <w:sz w:val="24"/>
          <w:szCs w:val="22"/>
        </w:rPr>
        <w:t xml:space="preserve"> practical whole-school and classroom preventative and responsive strategies.  In Northern Ireland the picture was patchier.  A minority of the students interviewed had completed a comprehensive module on pastoral care in schools which included substantial content on tackling bullying in schools, however the students noted that this was a final year over-subscribed </w:t>
      </w:r>
      <w:r w:rsidR="00B66964" w:rsidRPr="001D6547">
        <w:rPr>
          <w:rFonts w:ascii="Times New Roman" w:hAnsi="Times New Roman" w:cs="Times New Roman"/>
          <w:sz w:val="24"/>
          <w:szCs w:val="22"/>
        </w:rPr>
        <w:t>elective</w:t>
      </w:r>
      <w:r w:rsidR="00233A5C" w:rsidRPr="001D6547">
        <w:rPr>
          <w:rFonts w:ascii="Times New Roman" w:hAnsi="Times New Roman" w:cs="Times New Roman"/>
          <w:sz w:val="24"/>
          <w:szCs w:val="22"/>
        </w:rPr>
        <w:t xml:space="preserve"> module which was </w:t>
      </w:r>
      <w:r w:rsidR="004654A8" w:rsidRPr="001D6547">
        <w:rPr>
          <w:rFonts w:ascii="Times New Roman" w:hAnsi="Times New Roman" w:cs="Times New Roman"/>
          <w:sz w:val="24"/>
          <w:szCs w:val="22"/>
        </w:rPr>
        <w:t>available to just</w:t>
      </w:r>
      <w:r w:rsidR="00233A5C" w:rsidRPr="001D6547">
        <w:rPr>
          <w:rFonts w:ascii="Times New Roman" w:hAnsi="Times New Roman" w:cs="Times New Roman"/>
          <w:sz w:val="24"/>
          <w:szCs w:val="22"/>
        </w:rPr>
        <w:t xml:space="preserve"> one third of the year group.  Although students in both jurisdictions had encountered incidents of disablist bullying during their </w:t>
      </w:r>
      <w:r w:rsidR="00233A5C" w:rsidRPr="001D6547">
        <w:rPr>
          <w:rFonts w:ascii="Times New Roman" w:hAnsi="Times New Roman" w:cs="Times New Roman"/>
          <w:sz w:val="24"/>
          <w:szCs w:val="22"/>
        </w:rPr>
        <w:lastRenderedPageBreak/>
        <w:t>school placements, none at all had been taught anything specific about this particular form of bullying</w:t>
      </w:r>
      <w:r w:rsidR="00B442EF" w:rsidRPr="001D6547">
        <w:rPr>
          <w:rFonts w:ascii="Times New Roman" w:hAnsi="Times New Roman" w:cs="Times New Roman"/>
          <w:sz w:val="24"/>
          <w:szCs w:val="22"/>
        </w:rPr>
        <w:t xml:space="preserve"> in their initial teacher education courses in either Northern Ireland or the Republic of Ireland</w:t>
      </w:r>
      <w:r w:rsidR="00233A5C" w:rsidRPr="001D6547">
        <w:rPr>
          <w:rFonts w:ascii="Times New Roman" w:hAnsi="Times New Roman" w:cs="Times New Roman"/>
          <w:sz w:val="24"/>
          <w:szCs w:val="22"/>
        </w:rPr>
        <w:t>.</w:t>
      </w:r>
    </w:p>
    <w:p w:rsidR="00233A5C" w:rsidRPr="001D6547" w:rsidRDefault="00233A5C" w:rsidP="00664922">
      <w:pPr>
        <w:spacing w:line="240" w:lineRule="auto"/>
        <w:rPr>
          <w:rFonts w:ascii="Times New Roman" w:hAnsi="Times New Roman" w:cs="Times New Roman"/>
          <w:sz w:val="24"/>
          <w:szCs w:val="22"/>
        </w:rPr>
      </w:pPr>
      <w:r w:rsidRPr="001D6547">
        <w:rPr>
          <w:rFonts w:ascii="Times New Roman" w:hAnsi="Times New Roman" w:cs="Times New Roman"/>
          <w:sz w:val="24"/>
          <w:szCs w:val="22"/>
        </w:rPr>
        <w:t xml:space="preserve">The second theme to emerge was </w:t>
      </w:r>
      <w:r w:rsidR="003E1BCE" w:rsidRPr="001D6547">
        <w:rPr>
          <w:rFonts w:ascii="Times New Roman" w:hAnsi="Times New Roman" w:cs="Times New Roman"/>
          <w:sz w:val="24"/>
          <w:szCs w:val="22"/>
        </w:rPr>
        <w:t xml:space="preserve">the sheer variety of experiences recounted by the students in relation to </w:t>
      </w:r>
      <w:r w:rsidR="004654A8" w:rsidRPr="001D6547">
        <w:rPr>
          <w:rFonts w:ascii="Times New Roman" w:hAnsi="Times New Roman" w:cs="Times New Roman"/>
          <w:sz w:val="24"/>
          <w:szCs w:val="22"/>
        </w:rPr>
        <w:t>experiences</w:t>
      </w:r>
      <w:r w:rsidR="003E1BCE" w:rsidRPr="001D6547">
        <w:rPr>
          <w:rFonts w:ascii="Times New Roman" w:hAnsi="Times New Roman" w:cs="Times New Roman"/>
          <w:sz w:val="24"/>
          <w:szCs w:val="22"/>
        </w:rPr>
        <w:t xml:space="preserve"> of </w:t>
      </w:r>
      <w:r w:rsidR="004654A8" w:rsidRPr="001D6547">
        <w:rPr>
          <w:rFonts w:ascii="Times New Roman" w:hAnsi="Times New Roman" w:cs="Times New Roman"/>
          <w:sz w:val="24"/>
          <w:szCs w:val="22"/>
        </w:rPr>
        <w:t xml:space="preserve">inclusion by </w:t>
      </w:r>
      <w:r w:rsidR="003E1BCE" w:rsidRPr="001D6547">
        <w:rPr>
          <w:rFonts w:ascii="Times New Roman" w:hAnsi="Times New Roman" w:cs="Times New Roman"/>
          <w:sz w:val="24"/>
          <w:szCs w:val="22"/>
        </w:rPr>
        <w:t>children with special educational</w:t>
      </w:r>
      <w:r w:rsidR="00077CCA" w:rsidRPr="001D6547">
        <w:rPr>
          <w:rFonts w:ascii="Times New Roman" w:hAnsi="Times New Roman" w:cs="Times New Roman"/>
          <w:sz w:val="24"/>
          <w:szCs w:val="22"/>
        </w:rPr>
        <w:t xml:space="preserve"> needs in mainstream contexts.  Some of the students told of incidents of bullying in which the child with special educational needs was </w:t>
      </w:r>
      <w:r w:rsidR="00FF0749" w:rsidRPr="001D6547">
        <w:rPr>
          <w:rFonts w:ascii="Times New Roman" w:hAnsi="Times New Roman" w:cs="Times New Roman"/>
          <w:sz w:val="24"/>
          <w:szCs w:val="22"/>
        </w:rPr>
        <w:t xml:space="preserve">deliberately excluded by the peer group, such as a young boy with ADHD who was repeatedly left out of lunchtime football games “because he seemed to, didn’t know what to do when he got the ball”, or a young girl with autism who no one else in the class wanted to pair up with to pick flowers on a nature walk since her poor fine motor skills would prevent her from picking as many flowers as the others.  More complex incidents were also recounted where the child with special educational needs was </w:t>
      </w:r>
      <w:r w:rsidR="004654A8" w:rsidRPr="001D6547">
        <w:rPr>
          <w:rFonts w:ascii="Times New Roman" w:hAnsi="Times New Roman" w:cs="Times New Roman"/>
          <w:sz w:val="24"/>
          <w:szCs w:val="22"/>
        </w:rPr>
        <w:t xml:space="preserve">reported to be </w:t>
      </w:r>
      <w:r w:rsidR="00FF0749" w:rsidRPr="001D6547">
        <w:rPr>
          <w:rFonts w:ascii="Times New Roman" w:hAnsi="Times New Roman" w:cs="Times New Roman"/>
          <w:sz w:val="24"/>
          <w:szCs w:val="22"/>
        </w:rPr>
        <w:t xml:space="preserve">perpetrating the bullying behaviour.  Students </w:t>
      </w:r>
      <w:r w:rsidR="00EF484A" w:rsidRPr="001D6547">
        <w:rPr>
          <w:rFonts w:ascii="Times New Roman" w:hAnsi="Times New Roman" w:cs="Times New Roman"/>
          <w:sz w:val="24"/>
          <w:szCs w:val="22"/>
        </w:rPr>
        <w:t>felt “shock and confusion”</w:t>
      </w:r>
      <w:r w:rsidR="004654A8" w:rsidRPr="001D6547">
        <w:rPr>
          <w:rFonts w:ascii="Times New Roman" w:hAnsi="Times New Roman" w:cs="Times New Roman"/>
          <w:sz w:val="24"/>
          <w:szCs w:val="22"/>
        </w:rPr>
        <w:t xml:space="preserve"> in such cases</w:t>
      </w:r>
      <w:r w:rsidR="00EF484A" w:rsidRPr="001D6547">
        <w:rPr>
          <w:rFonts w:ascii="Times New Roman" w:hAnsi="Times New Roman" w:cs="Times New Roman"/>
          <w:sz w:val="24"/>
          <w:szCs w:val="22"/>
        </w:rPr>
        <w:t>, telling of, for instance, an eleven year old boy with spina bifida whose behaviour was very challenging:</w:t>
      </w:r>
    </w:p>
    <w:p w:rsidR="00FF0749" w:rsidRPr="001D6547" w:rsidRDefault="00EF484A" w:rsidP="00EF484A">
      <w:pPr>
        <w:spacing w:line="240" w:lineRule="auto"/>
        <w:ind w:left="720" w:right="1088"/>
        <w:rPr>
          <w:rFonts w:ascii="Times New Roman" w:hAnsi="Times New Roman" w:cs="Times New Roman"/>
          <w:sz w:val="22"/>
          <w:szCs w:val="22"/>
        </w:rPr>
      </w:pPr>
      <w:r w:rsidRPr="001D6547">
        <w:rPr>
          <w:rFonts w:ascii="Times New Roman" w:hAnsi="Times New Roman" w:cs="Times New Roman"/>
          <w:sz w:val="22"/>
          <w:szCs w:val="22"/>
        </w:rPr>
        <w:t>“…he was very bright, ah, extremely good a</w:t>
      </w:r>
      <w:r w:rsidR="004654A8" w:rsidRPr="001D6547">
        <w:rPr>
          <w:rFonts w:ascii="Times New Roman" w:hAnsi="Times New Roman" w:cs="Times New Roman"/>
          <w:sz w:val="22"/>
          <w:szCs w:val="22"/>
        </w:rPr>
        <w:t>t</w:t>
      </w:r>
      <w:r w:rsidRPr="001D6547">
        <w:rPr>
          <w:rFonts w:ascii="Times New Roman" w:hAnsi="Times New Roman" w:cs="Times New Roman"/>
          <w:sz w:val="22"/>
          <w:szCs w:val="22"/>
        </w:rPr>
        <w:t xml:space="preserve"> maths and I guess he was the biggest bully in the whole class, he was very snide with people, it wasn’t physical bullying, but his intelligence made him so superior to the other people in the class that that you know</w:t>
      </w:r>
      <w:r w:rsidR="004654A8" w:rsidRPr="001D6547">
        <w:rPr>
          <w:rFonts w:ascii="Times New Roman" w:hAnsi="Times New Roman" w:cs="Times New Roman"/>
          <w:sz w:val="22"/>
          <w:szCs w:val="22"/>
        </w:rPr>
        <w:t>,</w:t>
      </w:r>
      <w:r w:rsidRPr="001D6547">
        <w:rPr>
          <w:rFonts w:ascii="Times New Roman" w:hAnsi="Times New Roman" w:cs="Times New Roman"/>
          <w:sz w:val="22"/>
          <w:szCs w:val="22"/>
        </w:rPr>
        <w:t xml:space="preserve"> you know</w:t>
      </w:r>
      <w:r w:rsidR="004654A8" w:rsidRPr="001D6547">
        <w:rPr>
          <w:rFonts w:ascii="Times New Roman" w:hAnsi="Times New Roman" w:cs="Times New Roman"/>
          <w:sz w:val="22"/>
          <w:szCs w:val="22"/>
        </w:rPr>
        <w:t>,</w:t>
      </w:r>
      <w:r w:rsidRPr="001D6547">
        <w:rPr>
          <w:rFonts w:ascii="Times New Roman" w:hAnsi="Times New Roman" w:cs="Times New Roman"/>
          <w:sz w:val="22"/>
          <w:szCs w:val="22"/>
        </w:rPr>
        <w:t xml:space="preserve"> he was able to he was able to really, really get at people. It was almost strange to see somebody so young with the ability to really, really get at people.”</w:t>
      </w:r>
    </w:p>
    <w:p w:rsidR="00EF484A" w:rsidRPr="001D6547" w:rsidRDefault="00EF484A" w:rsidP="00664922">
      <w:pPr>
        <w:spacing w:line="240" w:lineRule="auto"/>
        <w:rPr>
          <w:rFonts w:ascii="Times New Roman" w:hAnsi="Times New Roman" w:cs="Times New Roman"/>
          <w:sz w:val="24"/>
          <w:szCs w:val="22"/>
        </w:rPr>
      </w:pPr>
      <w:r w:rsidRPr="001D6547">
        <w:rPr>
          <w:rFonts w:ascii="Times New Roman" w:hAnsi="Times New Roman" w:cs="Times New Roman"/>
          <w:sz w:val="24"/>
          <w:szCs w:val="22"/>
        </w:rPr>
        <w:t>In another case a post-primary pupil who had been injured and disfigured in a firework accident was reported to have been both the target of nasty verbal bullying from her peer group on her return to school, but also had be</w:t>
      </w:r>
      <w:r w:rsidR="004654A8" w:rsidRPr="001D6547">
        <w:rPr>
          <w:rFonts w:ascii="Times New Roman" w:hAnsi="Times New Roman" w:cs="Times New Roman"/>
          <w:sz w:val="24"/>
          <w:szCs w:val="22"/>
        </w:rPr>
        <w:t>gun to make false accusations (she made up “</w:t>
      </w:r>
      <w:r w:rsidRPr="001D6547">
        <w:rPr>
          <w:rFonts w:ascii="Times New Roman" w:hAnsi="Times New Roman" w:cs="Times New Roman"/>
          <w:sz w:val="24"/>
          <w:szCs w:val="22"/>
        </w:rPr>
        <w:t xml:space="preserve">wee stories”) against some pupils and teaching staff.  The result was a </w:t>
      </w:r>
      <w:r w:rsidR="00256D1A" w:rsidRPr="001D6547">
        <w:rPr>
          <w:rFonts w:ascii="Times New Roman" w:hAnsi="Times New Roman" w:cs="Times New Roman"/>
          <w:sz w:val="24"/>
          <w:szCs w:val="22"/>
        </w:rPr>
        <w:t>particularly</w:t>
      </w:r>
      <w:r w:rsidRPr="001D6547">
        <w:rPr>
          <w:rFonts w:ascii="Times New Roman" w:hAnsi="Times New Roman" w:cs="Times New Roman"/>
          <w:sz w:val="24"/>
          <w:szCs w:val="22"/>
        </w:rPr>
        <w:t xml:space="preserve"> challenging situation for a first year student teacher to have to deal with. </w:t>
      </w:r>
    </w:p>
    <w:p w:rsidR="00256D1A" w:rsidRPr="001D6547" w:rsidRDefault="00256D1A" w:rsidP="00664922">
      <w:pPr>
        <w:spacing w:line="240" w:lineRule="auto"/>
        <w:rPr>
          <w:rFonts w:ascii="Times New Roman" w:hAnsi="Times New Roman" w:cs="Times New Roman"/>
          <w:sz w:val="24"/>
          <w:szCs w:val="22"/>
        </w:rPr>
      </w:pPr>
      <w:r w:rsidRPr="001D6547">
        <w:rPr>
          <w:rFonts w:ascii="Times New Roman" w:hAnsi="Times New Roman" w:cs="Times New Roman"/>
          <w:sz w:val="24"/>
          <w:szCs w:val="22"/>
        </w:rPr>
        <w:t xml:space="preserve">However there were also several examples recounted which highlighted the </w:t>
      </w:r>
      <w:r w:rsidR="00BB256C" w:rsidRPr="001D6547">
        <w:rPr>
          <w:rFonts w:ascii="Times New Roman" w:hAnsi="Times New Roman" w:cs="Times New Roman"/>
          <w:sz w:val="24"/>
          <w:szCs w:val="22"/>
        </w:rPr>
        <w:t xml:space="preserve">crucial role played by the teacher.  On the one hand there is the potential for a </w:t>
      </w:r>
      <w:r w:rsidRPr="001D6547">
        <w:rPr>
          <w:rFonts w:ascii="Times New Roman" w:hAnsi="Times New Roman" w:cs="Times New Roman"/>
          <w:sz w:val="24"/>
          <w:szCs w:val="22"/>
        </w:rPr>
        <w:t xml:space="preserve">very positive impact </w:t>
      </w:r>
      <w:r w:rsidR="00BB256C" w:rsidRPr="001D6547">
        <w:rPr>
          <w:rFonts w:ascii="Times New Roman" w:hAnsi="Times New Roman" w:cs="Times New Roman"/>
          <w:sz w:val="24"/>
          <w:szCs w:val="22"/>
        </w:rPr>
        <w:t xml:space="preserve">due to </w:t>
      </w:r>
      <w:r w:rsidRPr="001D6547">
        <w:rPr>
          <w:rFonts w:ascii="Times New Roman" w:hAnsi="Times New Roman" w:cs="Times New Roman"/>
          <w:sz w:val="24"/>
          <w:szCs w:val="22"/>
        </w:rPr>
        <w:t>the role of the individual class t</w:t>
      </w:r>
      <w:r w:rsidR="00BB256C" w:rsidRPr="001D6547">
        <w:rPr>
          <w:rFonts w:ascii="Times New Roman" w:hAnsi="Times New Roman" w:cs="Times New Roman"/>
          <w:sz w:val="24"/>
          <w:szCs w:val="22"/>
        </w:rPr>
        <w:t>eacher</w:t>
      </w:r>
      <w:r w:rsidRPr="001D6547">
        <w:rPr>
          <w:rFonts w:ascii="Times New Roman" w:hAnsi="Times New Roman" w:cs="Times New Roman"/>
          <w:sz w:val="24"/>
          <w:szCs w:val="22"/>
        </w:rPr>
        <w:t xml:space="preserve">.  One primary </w:t>
      </w:r>
      <w:r w:rsidR="004654A8" w:rsidRPr="001D6547">
        <w:rPr>
          <w:rFonts w:ascii="Times New Roman" w:hAnsi="Times New Roman" w:cs="Times New Roman"/>
          <w:sz w:val="24"/>
          <w:szCs w:val="22"/>
        </w:rPr>
        <w:t xml:space="preserve">student </w:t>
      </w:r>
      <w:r w:rsidRPr="001D6547">
        <w:rPr>
          <w:rFonts w:ascii="Times New Roman" w:hAnsi="Times New Roman" w:cs="Times New Roman"/>
          <w:sz w:val="24"/>
          <w:szCs w:val="22"/>
        </w:rPr>
        <w:t xml:space="preserve">teacher told of how </w:t>
      </w:r>
      <w:r w:rsidR="004654A8" w:rsidRPr="001D6547">
        <w:rPr>
          <w:rFonts w:ascii="Times New Roman" w:hAnsi="Times New Roman" w:cs="Times New Roman"/>
          <w:sz w:val="24"/>
          <w:szCs w:val="22"/>
        </w:rPr>
        <w:t>a</w:t>
      </w:r>
      <w:r w:rsidRPr="001D6547">
        <w:rPr>
          <w:rFonts w:ascii="Times New Roman" w:hAnsi="Times New Roman" w:cs="Times New Roman"/>
          <w:sz w:val="24"/>
          <w:szCs w:val="22"/>
        </w:rPr>
        <w:t xml:space="preserve"> class teacher, a PE specialist, worked hard to include a child with a physical disability in her PE lessons, creating a positive and inclusive environment where he was accepted by his peers:</w:t>
      </w:r>
    </w:p>
    <w:p w:rsidR="00256D1A" w:rsidRPr="001D6547" w:rsidRDefault="004654A8" w:rsidP="00256D1A">
      <w:pPr>
        <w:spacing w:line="240" w:lineRule="auto"/>
        <w:ind w:left="720" w:right="1088"/>
        <w:rPr>
          <w:rFonts w:ascii="Times New Roman" w:hAnsi="Times New Roman" w:cs="Times New Roman"/>
          <w:sz w:val="22"/>
          <w:szCs w:val="22"/>
        </w:rPr>
      </w:pPr>
      <w:r w:rsidRPr="001D6547">
        <w:rPr>
          <w:rFonts w:ascii="Times New Roman" w:hAnsi="Times New Roman" w:cs="Times New Roman"/>
          <w:sz w:val="22"/>
          <w:szCs w:val="22"/>
        </w:rPr>
        <w:t>“</w:t>
      </w:r>
      <w:r w:rsidR="00256D1A" w:rsidRPr="001D6547">
        <w:rPr>
          <w:rFonts w:ascii="Times New Roman" w:hAnsi="Times New Roman" w:cs="Times New Roman"/>
          <w:sz w:val="22"/>
          <w:szCs w:val="22"/>
        </w:rPr>
        <w:t xml:space="preserve">I think just in my final year of teaching practice there we had a boy in a wheel </w:t>
      </w:r>
      <w:r w:rsidR="00666A76" w:rsidRPr="001D6547">
        <w:rPr>
          <w:rFonts w:ascii="Times New Roman" w:hAnsi="Times New Roman" w:cs="Times New Roman"/>
          <w:sz w:val="22"/>
          <w:szCs w:val="22"/>
        </w:rPr>
        <w:t>chair.  He had spina bifi</w:t>
      </w:r>
      <w:r w:rsidR="00256D1A" w:rsidRPr="001D6547">
        <w:rPr>
          <w:rFonts w:ascii="Times New Roman" w:hAnsi="Times New Roman" w:cs="Times New Roman"/>
          <w:sz w:val="22"/>
          <w:szCs w:val="22"/>
        </w:rPr>
        <w:t>da, and that had a real potential of being something that was, you know</w:t>
      </w:r>
      <w:r w:rsidRPr="001D6547">
        <w:rPr>
          <w:rFonts w:ascii="Times New Roman" w:hAnsi="Times New Roman" w:cs="Times New Roman"/>
          <w:sz w:val="22"/>
          <w:szCs w:val="22"/>
        </w:rPr>
        <w:t>,</w:t>
      </w:r>
      <w:r w:rsidR="00256D1A" w:rsidRPr="001D6547">
        <w:rPr>
          <w:rFonts w:ascii="Times New Roman" w:hAnsi="Times New Roman" w:cs="Times New Roman"/>
          <w:sz w:val="22"/>
          <w:szCs w:val="22"/>
        </w:rPr>
        <w:t xml:space="preserve"> h</w:t>
      </w:r>
      <w:r w:rsidRPr="001D6547">
        <w:rPr>
          <w:rFonts w:ascii="Times New Roman" w:hAnsi="Times New Roman" w:cs="Times New Roman"/>
          <w:sz w:val="22"/>
          <w:szCs w:val="22"/>
        </w:rPr>
        <w:t xml:space="preserve">e was different and he could be, </w:t>
      </w:r>
      <w:r w:rsidR="00256D1A" w:rsidRPr="001D6547">
        <w:rPr>
          <w:rFonts w:ascii="Times New Roman" w:hAnsi="Times New Roman" w:cs="Times New Roman"/>
          <w:sz w:val="22"/>
          <w:szCs w:val="22"/>
        </w:rPr>
        <w:t xml:space="preserve">he wasn’t very bright, things like that, and during P.E. he had to crawl along the ground and things like that that made him very different, but the class, because the class had been together for so long, the class reacted so well, and were nice, and so that was inclusion </w:t>
      </w:r>
      <w:r w:rsidR="00BB256C" w:rsidRPr="001D6547">
        <w:rPr>
          <w:rFonts w:ascii="Times New Roman" w:hAnsi="Times New Roman" w:cs="Times New Roman"/>
          <w:sz w:val="22"/>
          <w:szCs w:val="22"/>
        </w:rPr>
        <w:t>working in my eyes.  T</w:t>
      </w:r>
      <w:r w:rsidR="00256D1A" w:rsidRPr="001D6547">
        <w:rPr>
          <w:rFonts w:ascii="Times New Roman" w:hAnsi="Times New Roman" w:cs="Times New Roman"/>
          <w:sz w:val="22"/>
          <w:szCs w:val="22"/>
        </w:rPr>
        <w:t>he teacher was a P.E. specialist so she was always t</w:t>
      </w:r>
      <w:r w:rsidR="00BB256C" w:rsidRPr="001D6547">
        <w:rPr>
          <w:rFonts w:ascii="Times New Roman" w:hAnsi="Times New Roman" w:cs="Times New Roman"/>
          <w:sz w:val="22"/>
          <w:szCs w:val="22"/>
        </w:rPr>
        <w:t>hinking of sports day</w:t>
      </w:r>
      <w:r w:rsidR="00256D1A" w:rsidRPr="001D6547">
        <w:rPr>
          <w:rFonts w:ascii="Times New Roman" w:hAnsi="Times New Roman" w:cs="Times New Roman"/>
          <w:sz w:val="22"/>
          <w:szCs w:val="22"/>
        </w:rPr>
        <w:t xml:space="preserve"> </w:t>
      </w:r>
      <w:r w:rsidR="00BB256C" w:rsidRPr="001D6547">
        <w:rPr>
          <w:rFonts w:ascii="Times New Roman" w:hAnsi="Times New Roman" w:cs="Times New Roman"/>
          <w:sz w:val="22"/>
          <w:szCs w:val="22"/>
        </w:rPr>
        <w:t>“H</w:t>
      </w:r>
      <w:r w:rsidR="00256D1A" w:rsidRPr="001D6547">
        <w:rPr>
          <w:rFonts w:ascii="Times New Roman" w:hAnsi="Times New Roman" w:cs="Times New Roman"/>
          <w:sz w:val="22"/>
          <w:szCs w:val="22"/>
        </w:rPr>
        <w:t>ow do we get him involved in sports day</w:t>
      </w:r>
      <w:r w:rsidR="00BB256C" w:rsidRPr="001D6547">
        <w:rPr>
          <w:rFonts w:ascii="Times New Roman" w:hAnsi="Times New Roman" w:cs="Times New Roman"/>
          <w:sz w:val="22"/>
          <w:szCs w:val="22"/>
        </w:rPr>
        <w:t>?”</w:t>
      </w:r>
      <w:r w:rsidR="00256D1A" w:rsidRPr="001D6547">
        <w:rPr>
          <w:rFonts w:ascii="Times New Roman" w:hAnsi="Times New Roman" w:cs="Times New Roman"/>
          <w:sz w:val="22"/>
          <w:szCs w:val="22"/>
        </w:rPr>
        <w:t xml:space="preserve"> so she was very proactive</w:t>
      </w:r>
      <w:r w:rsidR="00BB256C" w:rsidRPr="001D6547">
        <w:rPr>
          <w:rFonts w:ascii="Times New Roman" w:hAnsi="Times New Roman" w:cs="Times New Roman"/>
          <w:sz w:val="22"/>
          <w:szCs w:val="22"/>
        </w:rPr>
        <w:t>…”</w:t>
      </w:r>
    </w:p>
    <w:p w:rsidR="00BB256C" w:rsidRPr="001D6547" w:rsidRDefault="004654A8" w:rsidP="00664922">
      <w:pPr>
        <w:spacing w:line="240" w:lineRule="auto"/>
        <w:rPr>
          <w:rFonts w:ascii="Times New Roman" w:hAnsi="Times New Roman" w:cs="Times New Roman"/>
          <w:sz w:val="24"/>
          <w:szCs w:val="22"/>
        </w:rPr>
      </w:pPr>
      <w:r w:rsidRPr="001D6547">
        <w:rPr>
          <w:rFonts w:ascii="Times New Roman" w:hAnsi="Times New Roman" w:cs="Times New Roman"/>
          <w:sz w:val="24"/>
          <w:szCs w:val="22"/>
        </w:rPr>
        <w:t>Furthermore i</w:t>
      </w:r>
      <w:r w:rsidR="00BB256C" w:rsidRPr="001D6547">
        <w:rPr>
          <w:rFonts w:ascii="Times New Roman" w:hAnsi="Times New Roman" w:cs="Times New Roman"/>
          <w:sz w:val="24"/>
          <w:szCs w:val="22"/>
        </w:rPr>
        <w:t xml:space="preserve">n the case reported above of the young girl with autism who was frequently left on her own to pick flowers, the student teacher </w:t>
      </w:r>
      <w:r w:rsidRPr="001D6547">
        <w:rPr>
          <w:rFonts w:ascii="Times New Roman" w:hAnsi="Times New Roman" w:cs="Times New Roman"/>
          <w:sz w:val="24"/>
          <w:szCs w:val="22"/>
        </w:rPr>
        <w:t>began to ask</w:t>
      </w:r>
      <w:r w:rsidR="00BB256C" w:rsidRPr="001D6547">
        <w:rPr>
          <w:rFonts w:ascii="Times New Roman" w:hAnsi="Times New Roman" w:cs="Times New Roman"/>
          <w:sz w:val="24"/>
          <w:szCs w:val="22"/>
        </w:rPr>
        <w:t xml:space="preserve"> the pupils to form groups of three rather than two, and changed the groupings around in order to reduce opportunities for social exclusion and other forms of bullying.</w:t>
      </w:r>
      <w:r w:rsidR="00A51185" w:rsidRPr="001D6547">
        <w:rPr>
          <w:rFonts w:ascii="Times New Roman" w:hAnsi="Times New Roman" w:cs="Times New Roman"/>
          <w:sz w:val="24"/>
          <w:szCs w:val="22"/>
        </w:rPr>
        <w:t xml:space="preserve">  </w:t>
      </w:r>
      <w:r w:rsidRPr="001D6547">
        <w:rPr>
          <w:rFonts w:ascii="Times New Roman" w:hAnsi="Times New Roman" w:cs="Times New Roman"/>
          <w:sz w:val="24"/>
          <w:szCs w:val="22"/>
        </w:rPr>
        <w:t>And</w:t>
      </w:r>
      <w:r w:rsidR="00A51185" w:rsidRPr="001D6547">
        <w:rPr>
          <w:rFonts w:ascii="Times New Roman" w:hAnsi="Times New Roman" w:cs="Times New Roman"/>
          <w:sz w:val="24"/>
          <w:szCs w:val="22"/>
        </w:rPr>
        <w:t xml:space="preserve"> the young boy with ADHD </w:t>
      </w:r>
      <w:r w:rsidRPr="001D6547">
        <w:rPr>
          <w:rFonts w:ascii="Times New Roman" w:hAnsi="Times New Roman" w:cs="Times New Roman"/>
          <w:sz w:val="24"/>
          <w:szCs w:val="22"/>
        </w:rPr>
        <w:t xml:space="preserve">previously excluded in football games </w:t>
      </w:r>
      <w:r w:rsidR="00A51185" w:rsidRPr="001D6547">
        <w:rPr>
          <w:rFonts w:ascii="Times New Roman" w:hAnsi="Times New Roman" w:cs="Times New Roman"/>
          <w:sz w:val="24"/>
          <w:szCs w:val="22"/>
        </w:rPr>
        <w:t xml:space="preserve">was integrated more successfully, once the teacher introduced a new rule that the ball had to be passed to each member of the team before </w:t>
      </w:r>
      <w:r w:rsidRPr="001D6547">
        <w:rPr>
          <w:rFonts w:ascii="Times New Roman" w:hAnsi="Times New Roman" w:cs="Times New Roman"/>
          <w:sz w:val="24"/>
          <w:szCs w:val="22"/>
        </w:rPr>
        <w:t>the team was</w:t>
      </w:r>
      <w:r w:rsidR="00A51185" w:rsidRPr="001D6547">
        <w:rPr>
          <w:rFonts w:ascii="Times New Roman" w:hAnsi="Times New Roman" w:cs="Times New Roman"/>
          <w:sz w:val="24"/>
          <w:szCs w:val="22"/>
        </w:rPr>
        <w:t xml:space="preserve"> allowed to score a goal.</w:t>
      </w:r>
    </w:p>
    <w:p w:rsidR="00BB256C" w:rsidRPr="001D6547" w:rsidRDefault="00BB256C" w:rsidP="00664922">
      <w:pPr>
        <w:spacing w:line="240" w:lineRule="auto"/>
        <w:rPr>
          <w:rFonts w:ascii="Times New Roman" w:hAnsi="Times New Roman" w:cs="Times New Roman"/>
          <w:sz w:val="24"/>
          <w:szCs w:val="22"/>
        </w:rPr>
      </w:pPr>
      <w:r w:rsidRPr="001D6547">
        <w:rPr>
          <w:rFonts w:ascii="Times New Roman" w:hAnsi="Times New Roman" w:cs="Times New Roman"/>
          <w:sz w:val="24"/>
          <w:szCs w:val="22"/>
        </w:rPr>
        <w:lastRenderedPageBreak/>
        <w:t>On the other hand there were several instances reported where the teacher’s influence had been more negative.  One student told of his friend</w:t>
      </w:r>
      <w:r w:rsidR="00E5689A" w:rsidRPr="001D6547">
        <w:rPr>
          <w:rFonts w:ascii="Times New Roman" w:hAnsi="Times New Roman" w:cs="Times New Roman"/>
          <w:sz w:val="24"/>
          <w:szCs w:val="22"/>
        </w:rPr>
        <w:t xml:space="preserve"> with epilepsy who felt her post-primary education was “one of the worst times of her life” due to a lack of understanding on the part of teachers, while another (mature) student explaine</w:t>
      </w:r>
      <w:r w:rsidR="004654A8" w:rsidRPr="001D6547">
        <w:rPr>
          <w:rFonts w:ascii="Times New Roman" w:hAnsi="Times New Roman" w:cs="Times New Roman"/>
          <w:sz w:val="24"/>
          <w:szCs w:val="22"/>
        </w:rPr>
        <w:t xml:space="preserve">d how her daughter (with ADHD) </w:t>
      </w:r>
      <w:r w:rsidR="00E5689A" w:rsidRPr="001D6547">
        <w:rPr>
          <w:rFonts w:ascii="Times New Roman" w:hAnsi="Times New Roman" w:cs="Times New Roman"/>
          <w:sz w:val="24"/>
          <w:szCs w:val="22"/>
        </w:rPr>
        <w:t>had been “se</w:t>
      </w:r>
      <w:r w:rsidR="00A746DA" w:rsidRPr="001D6547">
        <w:rPr>
          <w:rFonts w:ascii="Times New Roman" w:hAnsi="Times New Roman" w:cs="Times New Roman"/>
          <w:sz w:val="24"/>
          <w:szCs w:val="22"/>
        </w:rPr>
        <w:t>t up as different” by her year one</w:t>
      </w:r>
      <w:r w:rsidR="00E5689A" w:rsidRPr="001D6547">
        <w:rPr>
          <w:rFonts w:ascii="Times New Roman" w:hAnsi="Times New Roman" w:cs="Times New Roman"/>
          <w:sz w:val="24"/>
          <w:szCs w:val="22"/>
        </w:rPr>
        <w:t xml:space="preserve"> teacher in primary school, and as a result the girls in </w:t>
      </w:r>
      <w:r w:rsidR="00F47B0A" w:rsidRPr="001D6547">
        <w:rPr>
          <w:rFonts w:ascii="Times New Roman" w:hAnsi="Times New Roman" w:cs="Times New Roman"/>
          <w:sz w:val="24"/>
          <w:szCs w:val="22"/>
        </w:rPr>
        <w:t xml:space="preserve">the class treated her the same </w:t>
      </w:r>
      <w:r w:rsidR="00E5689A" w:rsidRPr="001D6547">
        <w:rPr>
          <w:rFonts w:ascii="Times New Roman" w:hAnsi="Times New Roman" w:cs="Times New Roman"/>
          <w:sz w:val="24"/>
          <w:szCs w:val="22"/>
        </w:rPr>
        <w:t>way right through primary school and “made her life absolutely miserable”.</w:t>
      </w:r>
    </w:p>
    <w:p w:rsidR="00E5689A" w:rsidRPr="001D6547" w:rsidRDefault="003E1BCE" w:rsidP="00664922">
      <w:pPr>
        <w:spacing w:line="240" w:lineRule="auto"/>
        <w:rPr>
          <w:rFonts w:ascii="Times New Roman" w:hAnsi="Times New Roman" w:cs="Times New Roman"/>
          <w:sz w:val="24"/>
          <w:szCs w:val="22"/>
        </w:rPr>
      </w:pPr>
      <w:r w:rsidRPr="001D6547">
        <w:rPr>
          <w:rFonts w:ascii="Times New Roman" w:hAnsi="Times New Roman" w:cs="Times New Roman"/>
          <w:sz w:val="24"/>
          <w:szCs w:val="22"/>
        </w:rPr>
        <w:t>The third theme to emerge</w:t>
      </w:r>
      <w:r w:rsidR="00256D1A" w:rsidRPr="001D6547">
        <w:rPr>
          <w:rFonts w:ascii="Times New Roman" w:hAnsi="Times New Roman" w:cs="Times New Roman"/>
          <w:sz w:val="24"/>
          <w:szCs w:val="22"/>
        </w:rPr>
        <w:t xml:space="preserve">, linked to the lack of preparedness and absence of module content, </w:t>
      </w:r>
      <w:r w:rsidRPr="001D6547">
        <w:rPr>
          <w:rFonts w:ascii="Times New Roman" w:hAnsi="Times New Roman" w:cs="Times New Roman"/>
          <w:sz w:val="24"/>
          <w:szCs w:val="22"/>
        </w:rPr>
        <w:t xml:space="preserve">was the ensuing lack of </w:t>
      </w:r>
      <w:r w:rsidR="00256D1A" w:rsidRPr="001D6547">
        <w:rPr>
          <w:rFonts w:ascii="Times New Roman" w:hAnsi="Times New Roman" w:cs="Times New Roman"/>
          <w:sz w:val="24"/>
          <w:szCs w:val="22"/>
        </w:rPr>
        <w:t xml:space="preserve">confident, </w:t>
      </w:r>
      <w:r w:rsidRPr="001D6547">
        <w:rPr>
          <w:rFonts w:ascii="Times New Roman" w:hAnsi="Times New Roman" w:cs="Times New Roman"/>
          <w:sz w:val="24"/>
          <w:szCs w:val="22"/>
        </w:rPr>
        <w:t>effective responses to incidents</w:t>
      </w:r>
      <w:r w:rsidR="00256D1A" w:rsidRPr="001D6547">
        <w:rPr>
          <w:rFonts w:ascii="Times New Roman" w:hAnsi="Times New Roman" w:cs="Times New Roman"/>
          <w:sz w:val="24"/>
          <w:szCs w:val="22"/>
        </w:rPr>
        <w:t xml:space="preserve"> of disablist bullying.</w:t>
      </w:r>
      <w:r w:rsidR="00BB256C" w:rsidRPr="001D6547">
        <w:rPr>
          <w:rFonts w:ascii="Times New Roman" w:hAnsi="Times New Roman" w:cs="Times New Roman"/>
          <w:sz w:val="24"/>
          <w:szCs w:val="22"/>
        </w:rPr>
        <w:t xml:space="preserve">  In contrast to a reasoned response based on evidence presented in taught modules during their initial teacher education, the students reported they often felt at a complete loss and struggled to </w:t>
      </w:r>
      <w:r w:rsidR="00E5689A" w:rsidRPr="001D6547">
        <w:rPr>
          <w:rFonts w:ascii="Times New Roman" w:hAnsi="Times New Roman" w:cs="Times New Roman"/>
          <w:sz w:val="24"/>
          <w:szCs w:val="22"/>
        </w:rPr>
        <w:t>know how to respond at all</w:t>
      </w:r>
      <w:r w:rsidR="004654A8" w:rsidRPr="001D6547">
        <w:rPr>
          <w:rFonts w:ascii="Times New Roman" w:hAnsi="Times New Roman" w:cs="Times New Roman"/>
          <w:sz w:val="24"/>
          <w:szCs w:val="22"/>
        </w:rPr>
        <w:t>, when faced with incidents of disablist bullying</w:t>
      </w:r>
      <w:r w:rsidR="00E5689A" w:rsidRPr="001D6547">
        <w:rPr>
          <w:rFonts w:ascii="Times New Roman" w:hAnsi="Times New Roman" w:cs="Times New Roman"/>
          <w:sz w:val="24"/>
          <w:szCs w:val="22"/>
        </w:rPr>
        <w:t xml:space="preserve">.  The range of responses was broad.  </w:t>
      </w:r>
    </w:p>
    <w:p w:rsidR="00664922" w:rsidRPr="001D6547" w:rsidRDefault="00E5689A" w:rsidP="00664922">
      <w:pPr>
        <w:spacing w:line="240" w:lineRule="auto"/>
        <w:rPr>
          <w:rFonts w:ascii="Times New Roman" w:hAnsi="Times New Roman" w:cs="Times New Roman"/>
          <w:sz w:val="22"/>
          <w:szCs w:val="22"/>
        </w:rPr>
      </w:pPr>
      <w:r w:rsidRPr="001D6547">
        <w:rPr>
          <w:rFonts w:ascii="Times New Roman" w:hAnsi="Times New Roman" w:cs="Times New Roman"/>
          <w:sz w:val="24"/>
          <w:szCs w:val="22"/>
        </w:rPr>
        <w:t>One student explained how he struggled to address bullying behaviour perpetrated by a young boy with spina bifida.  When the boy bullied others in PE</w:t>
      </w:r>
      <w:r w:rsidR="004654A8" w:rsidRPr="001D6547">
        <w:rPr>
          <w:rFonts w:ascii="Times New Roman" w:hAnsi="Times New Roman" w:cs="Times New Roman"/>
          <w:sz w:val="24"/>
          <w:szCs w:val="22"/>
        </w:rPr>
        <w:t>,</w:t>
      </w:r>
      <w:r w:rsidRPr="001D6547">
        <w:rPr>
          <w:rFonts w:ascii="Times New Roman" w:hAnsi="Times New Roman" w:cs="Times New Roman"/>
          <w:sz w:val="24"/>
          <w:szCs w:val="22"/>
        </w:rPr>
        <w:t xml:space="preserve"> the student felt that he could not give him a fundamental movement exercise as a sanction (as he would customarily have done) so in the end “</w:t>
      </w:r>
      <w:r w:rsidRPr="001D6547">
        <w:rPr>
          <w:rFonts w:ascii="Times New Roman" w:hAnsi="Times New Roman" w:cs="Times New Roman"/>
          <w:sz w:val="22"/>
          <w:szCs w:val="22"/>
        </w:rPr>
        <w:t>I found it very, very difficult to find any way of sort of reprimanding him, so yes, by necessity the bullying was almost tolerated.”</w:t>
      </w:r>
    </w:p>
    <w:p w:rsidR="00E5689A" w:rsidRPr="001D6547" w:rsidRDefault="007B6E66" w:rsidP="00664922">
      <w:pPr>
        <w:spacing w:line="240" w:lineRule="auto"/>
        <w:rPr>
          <w:rFonts w:ascii="Times New Roman" w:hAnsi="Times New Roman" w:cs="Times New Roman"/>
          <w:sz w:val="28"/>
          <w:szCs w:val="22"/>
        </w:rPr>
      </w:pPr>
      <w:r w:rsidRPr="001D6547">
        <w:rPr>
          <w:rFonts w:ascii="Times New Roman" w:hAnsi="Times New Roman" w:cs="Times New Roman"/>
          <w:sz w:val="24"/>
          <w:szCs w:val="22"/>
        </w:rPr>
        <w:t xml:space="preserve">While inadequate preparation therefore led in some instances to </w:t>
      </w:r>
      <w:r w:rsidR="004654A8" w:rsidRPr="001D6547">
        <w:rPr>
          <w:rFonts w:ascii="Times New Roman" w:hAnsi="Times New Roman" w:cs="Times New Roman"/>
          <w:sz w:val="24"/>
          <w:szCs w:val="22"/>
        </w:rPr>
        <w:t>avoidance</w:t>
      </w:r>
      <w:r w:rsidRPr="001D6547">
        <w:rPr>
          <w:rFonts w:ascii="Times New Roman" w:hAnsi="Times New Roman" w:cs="Times New Roman"/>
          <w:sz w:val="24"/>
          <w:szCs w:val="22"/>
        </w:rPr>
        <w:t xml:space="preserve"> and a “tolerance” of a bullying situation, another </w:t>
      </w:r>
      <w:r w:rsidR="004654A8" w:rsidRPr="001D6547">
        <w:rPr>
          <w:rFonts w:ascii="Times New Roman" w:hAnsi="Times New Roman" w:cs="Times New Roman"/>
          <w:sz w:val="24"/>
          <w:szCs w:val="22"/>
        </w:rPr>
        <w:t>s</w:t>
      </w:r>
      <w:r w:rsidR="00E5689A" w:rsidRPr="001D6547">
        <w:rPr>
          <w:rFonts w:ascii="Times New Roman" w:hAnsi="Times New Roman" w:cs="Times New Roman"/>
          <w:sz w:val="24"/>
          <w:szCs w:val="22"/>
        </w:rPr>
        <w:t xml:space="preserve">tudent explained that in the absence of any preparation in relation to bullying or disablist bullying, </w:t>
      </w:r>
      <w:r w:rsidR="004654A8" w:rsidRPr="001D6547">
        <w:rPr>
          <w:rFonts w:ascii="Times New Roman" w:hAnsi="Times New Roman" w:cs="Times New Roman"/>
          <w:sz w:val="24"/>
          <w:szCs w:val="22"/>
        </w:rPr>
        <w:t>his response would be to</w:t>
      </w:r>
      <w:r w:rsidRPr="001D6547">
        <w:rPr>
          <w:rFonts w:ascii="Times New Roman" w:hAnsi="Times New Roman" w:cs="Times New Roman"/>
          <w:sz w:val="24"/>
          <w:szCs w:val="22"/>
        </w:rPr>
        <w:t xml:space="preserve"> </w:t>
      </w:r>
      <w:r w:rsidR="00E5689A" w:rsidRPr="001D6547">
        <w:rPr>
          <w:rFonts w:ascii="Times New Roman" w:hAnsi="Times New Roman" w:cs="Times New Roman"/>
          <w:sz w:val="24"/>
          <w:szCs w:val="22"/>
        </w:rPr>
        <w:t>rely simply on instinct:</w:t>
      </w:r>
    </w:p>
    <w:p w:rsidR="00664922" w:rsidRPr="001D6547" w:rsidRDefault="00E5689A" w:rsidP="00664922">
      <w:pPr>
        <w:spacing w:line="240" w:lineRule="auto"/>
        <w:ind w:left="720" w:right="651"/>
        <w:jc w:val="both"/>
        <w:rPr>
          <w:rFonts w:ascii="Times New Roman" w:hAnsi="Times New Roman" w:cs="Times New Roman"/>
          <w:sz w:val="22"/>
          <w:szCs w:val="22"/>
        </w:rPr>
      </w:pPr>
      <w:r w:rsidRPr="001D6547">
        <w:rPr>
          <w:rFonts w:ascii="Times New Roman" w:hAnsi="Times New Roman" w:cs="Times New Roman"/>
          <w:sz w:val="22"/>
          <w:szCs w:val="22"/>
        </w:rPr>
        <w:t xml:space="preserve"> </w:t>
      </w:r>
      <w:r w:rsidR="00664922" w:rsidRPr="001D6547">
        <w:rPr>
          <w:rFonts w:ascii="Times New Roman" w:hAnsi="Times New Roman" w:cs="Times New Roman"/>
          <w:sz w:val="22"/>
          <w:szCs w:val="22"/>
        </w:rPr>
        <w:t xml:space="preserve">“You deal with it naturally.  And that has the potential to be an ineffective reaction.  I mean I don’t know, or, I don’t know why or what causes bullying; I don’t know what the outcomes for people that are bullied are.  I mean formally I’ve never, I’ve never even touched on it ...” </w:t>
      </w:r>
    </w:p>
    <w:p w:rsidR="007B6E66" w:rsidRPr="001D6547" w:rsidRDefault="007B6E66" w:rsidP="00F47B0A">
      <w:pPr>
        <w:spacing w:line="240" w:lineRule="auto"/>
        <w:ind w:right="95"/>
        <w:jc w:val="both"/>
        <w:rPr>
          <w:rFonts w:ascii="Times New Roman" w:hAnsi="Times New Roman" w:cs="Times New Roman"/>
          <w:sz w:val="24"/>
          <w:szCs w:val="22"/>
        </w:rPr>
      </w:pPr>
      <w:r w:rsidRPr="001D6547">
        <w:rPr>
          <w:rFonts w:ascii="Times New Roman" w:hAnsi="Times New Roman" w:cs="Times New Roman"/>
          <w:sz w:val="24"/>
          <w:szCs w:val="22"/>
        </w:rPr>
        <w:t xml:space="preserve">When this was explored further in the focus group, one student </w:t>
      </w:r>
      <w:r w:rsidR="004654A8" w:rsidRPr="001D6547">
        <w:rPr>
          <w:rFonts w:ascii="Times New Roman" w:hAnsi="Times New Roman" w:cs="Times New Roman"/>
          <w:sz w:val="24"/>
          <w:szCs w:val="22"/>
        </w:rPr>
        <w:t>explained</w:t>
      </w:r>
      <w:r w:rsidRPr="001D6547">
        <w:rPr>
          <w:rFonts w:ascii="Times New Roman" w:hAnsi="Times New Roman" w:cs="Times New Roman"/>
          <w:sz w:val="24"/>
          <w:szCs w:val="22"/>
        </w:rPr>
        <w:t xml:space="preserve"> how </w:t>
      </w:r>
      <w:r w:rsidR="004654A8" w:rsidRPr="001D6547">
        <w:rPr>
          <w:rFonts w:ascii="Times New Roman" w:hAnsi="Times New Roman" w:cs="Times New Roman"/>
          <w:sz w:val="24"/>
          <w:szCs w:val="22"/>
        </w:rPr>
        <w:t>a</w:t>
      </w:r>
      <w:r w:rsidRPr="001D6547">
        <w:rPr>
          <w:rFonts w:ascii="Times New Roman" w:hAnsi="Times New Roman" w:cs="Times New Roman"/>
          <w:sz w:val="24"/>
          <w:szCs w:val="22"/>
        </w:rPr>
        <w:t xml:space="preserve"> student teacher’s own life experience</w:t>
      </w:r>
      <w:r w:rsidR="004654A8" w:rsidRPr="001D6547">
        <w:rPr>
          <w:rFonts w:ascii="Times New Roman" w:hAnsi="Times New Roman" w:cs="Times New Roman"/>
          <w:sz w:val="24"/>
          <w:szCs w:val="22"/>
        </w:rPr>
        <w:t>s</w:t>
      </w:r>
      <w:r w:rsidRPr="001D6547">
        <w:rPr>
          <w:rFonts w:ascii="Times New Roman" w:hAnsi="Times New Roman" w:cs="Times New Roman"/>
          <w:sz w:val="24"/>
          <w:szCs w:val="22"/>
        </w:rPr>
        <w:t xml:space="preserve"> </w:t>
      </w:r>
      <w:r w:rsidR="004654A8" w:rsidRPr="001D6547">
        <w:rPr>
          <w:rFonts w:ascii="Times New Roman" w:hAnsi="Times New Roman" w:cs="Times New Roman"/>
          <w:sz w:val="24"/>
          <w:szCs w:val="22"/>
        </w:rPr>
        <w:t>were likely</w:t>
      </w:r>
      <w:r w:rsidRPr="001D6547">
        <w:rPr>
          <w:rFonts w:ascii="Times New Roman" w:hAnsi="Times New Roman" w:cs="Times New Roman"/>
          <w:sz w:val="24"/>
          <w:szCs w:val="22"/>
        </w:rPr>
        <w:t xml:space="preserve"> </w:t>
      </w:r>
      <w:r w:rsidR="00CD35D0" w:rsidRPr="001D6547">
        <w:rPr>
          <w:rFonts w:ascii="Times New Roman" w:hAnsi="Times New Roman" w:cs="Times New Roman"/>
          <w:sz w:val="24"/>
          <w:szCs w:val="22"/>
        </w:rPr>
        <w:t xml:space="preserve">to </w:t>
      </w:r>
      <w:r w:rsidRPr="001D6547">
        <w:rPr>
          <w:rFonts w:ascii="Times New Roman" w:hAnsi="Times New Roman" w:cs="Times New Roman"/>
          <w:sz w:val="24"/>
          <w:szCs w:val="22"/>
        </w:rPr>
        <w:t xml:space="preserve">determine </w:t>
      </w:r>
      <w:r w:rsidR="00CD35D0" w:rsidRPr="001D6547">
        <w:rPr>
          <w:rFonts w:ascii="Times New Roman" w:hAnsi="Times New Roman" w:cs="Times New Roman"/>
          <w:sz w:val="24"/>
          <w:szCs w:val="22"/>
        </w:rPr>
        <w:t>their ‘natural’ response in the absence of any informed preparation from their initial teacher education:</w:t>
      </w:r>
    </w:p>
    <w:p w:rsidR="007B6E66" w:rsidRPr="001D6547" w:rsidRDefault="007B6E66" w:rsidP="007B6E66">
      <w:pPr>
        <w:spacing w:line="240" w:lineRule="auto"/>
        <w:ind w:left="720" w:right="1088"/>
        <w:jc w:val="both"/>
        <w:rPr>
          <w:rFonts w:ascii="Times New Roman" w:hAnsi="Times New Roman" w:cs="Times New Roman"/>
          <w:szCs w:val="22"/>
        </w:rPr>
      </w:pPr>
      <w:r w:rsidRPr="001D6547">
        <w:rPr>
          <w:rFonts w:ascii="Times New Roman" w:hAnsi="Times New Roman" w:cs="Times New Roman"/>
          <w:szCs w:val="22"/>
        </w:rPr>
        <w:t>“</w:t>
      </w:r>
      <w:r w:rsidRPr="001D6547">
        <w:rPr>
          <w:rFonts w:ascii="Times New Roman" w:hAnsi="Times New Roman" w:cs="Times New Roman"/>
          <w:sz w:val="22"/>
          <w:szCs w:val="24"/>
        </w:rPr>
        <w:t>Well I think that it can be a consequence of our own experiences, if a teacher has had a very victimized childhood, she would approach the situation, perhaps quite differently to someone, a teacher, who has in their own childhood been the bully…”</w:t>
      </w:r>
    </w:p>
    <w:p w:rsidR="007B6E66" w:rsidRPr="001D6547" w:rsidRDefault="00CD35D0" w:rsidP="00F47B0A">
      <w:pPr>
        <w:spacing w:line="240" w:lineRule="auto"/>
        <w:ind w:right="-46"/>
        <w:jc w:val="both"/>
        <w:rPr>
          <w:rFonts w:ascii="Times New Roman" w:hAnsi="Times New Roman" w:cs="Times New Roman"/>
          <w:sz w:val="24"/>
          <w:szCs w:val="22"/>
        </w:rPr>
      </w:pPr>
      <w:r w:rsidRPr="001D6547">
        <w:rPr>
          <w:rFonts w:ascii="Times New Roman" w:hAnsi="Times New Roman" w:cs="Times New Roman"/>
          <w:sz w:val="24"/>
          <w:szCs w:val="22"/>
        </w:rPr>
        <w:t>Similarly one</w:t>
      </w:r>
      <w:r w:rsidR="00234909" w:rsidRPr="001D6547">
        <w:rPr>
          <w:rFonts w:ascii="Times New Roman" w:hAnsi="Times New Roman" w:cs="Times New Roman"/>
          <w:sz w:val="24"/>
          <w:szCs w:val="22"/>
        </w:rPr>
        <w:t xml:space="preserve"> mature student </w:t>
      </w:r>
      <w:r w:rsidRPr="001D6547">
        <w:rPr>
          <w:rFonts w:ascii="Times New Roman" w:hAnsi="Times New Roman" w:cs="Times New Roman"/>
          <w:sz w:val="24"/>
          <w:szCs w:val="22"/>
        </w:rPr>
        <w:t xml:space="preserve">told of how </w:t>
      </w:r>
      <w:r w:rsidR="00234909" w:rsidRPr="001D6547">
        <w:rPr>
          <w:rFonts w:ascii="Times New Roman" w:hAnsi="Times New Roman" w:cs="Times New Roman"/>
          <w:sz w:val="24"/>
          <w:szCs w:val="22"/>
        </w:rPr>
        <w:t xml:space="preserve">she relied on her own experiences as a parent to help her know how to respond to minor cases of </w:t>
      </w:r>
      <w:r w:rsidRPr="001D6547">
        <w:rPr>
          <w:rFonts w:ascii="Times New Roman" w:hAnsi="Times New Roman" w:cs="Times New Roman"/>
          <w:sz w:val="24"/>
          <w:szCs w:val="22"/>
        </w:rPr>
        <w:t xml:space="preserve">disablist </w:t>
      </w:r>
      <w:r w:rsidR="00234909" w:rsidRPr="001D6547">
        <w:rPr>
          <w:rFonts w:ascii="Times New Roman" w:hAnsi="Times New Roman" w:cs="Times New Roman"/>
          <w:sz w:val="24"/>
          <w:szCs w:val="22"/>
        </w:rPr>
        <w:t xml:space="preserve">bullying </w:t>
      </w:r>
      <w:r w:rsidRPr="001D6547">
        <w:rPr>
          <w:rFonts w:ascii="Times New Roman" w:hAnsi="Times New Roman" w:cs="Times New Roman"/>
          <w:sz w:val="24"/>
          <w:szCs w:val="22"/>
        </w:rPr>
        <w:t xml:space="preserve">among pupils </w:t>
      </w:r>
      <w:r w:rsidR="00234909" w:rsidRPr="001D6547">
        <w:rPr>
          <w:rFonts w:ascii="Times New Roman" w:hAnsi="Times New Roman" w:cs="Times New Roman"/>
          <w:sz w:val="24"/>
          <w:szCs w:val="22"/>
        </w:rPr>
        <w:t>(“low level kinda stuff”) such as</w:t>
      </w:r>
      <w:r w:rsidR="00A746DA" w:rsidRPr="001D6547">
        <w:rPr>
          <w:rFonts w:ascii="Times New Roman" w:hAnsi="Times New Roman" w:cs="Times New Roman"/>
          <w:sz w:val="24"/>
          <w:szCs w:val="22"/>
        </w:rPr>
        <w:t xml:space="preserve"> one pupil saying to another “O</w:t>
      </w:r>
      <w:r w:rsidR="00234909" w:rsidRPr="001D6547">
        <w:rPr>
          <w:rFonts w:ascii="Times New Roman" w:hAnsi="Times New Roman" w:cs="Times New Roman"/>
          <w:sz w:val="24"/>
          <w:szCs w:val="22"/>
        </w:rPr>
        <w:t>h, you’re very slow at writing”.  In this case the mature student noted that “I know what it’s like to have bickering teenagers so immediately I just nip</w:t>
      </w:r>
      <w:r w:rsidR="00A746DA" w:rsidRPr="001D6547">
        <w:rPr>
          <w:rFonts w:ascii="Times New Roman" w:hAnsi="Times New Roman" w:cs="Times New Roman"/>
          <w:sz w:val="24"/>
          <w:szCs w:val="22"/>
        </w:rPr>
        <w:t>ped</w:t>
      </w:r>
      <w:r w:rsidR="00234909" w:rsidRPr="001D6547">
        <w:rPr>
          <w:rFonts w:ascii="Times New Roman" w:hAnsi="Times New Roman" w:cs="Times New Roman"/>
          <w:sz w:val="24"/>
          <w:szCs w:val="22"/>
        </w:rPr>
        <w:t xml:space="preserve"> it in the bud.”  </w:t>
      </w:r>
      <w:r w:rsidRPr="001D6547">
        <w:rPr>
          <w:rFonts w:ascii="Times New Roman" w:hAnsi="Times New Roman" w:cs="Times New Roman"/>
          <w:sz w:val="24"/>
          <w:szCs w:val="22"/>
        </w:rPr>
        <w:t>In this relatively low-level incident, prior parental experience clearly</w:t>
      </w:r>
      <w:r w:rsidR="00234909" w:rsidRPr="001D6547">
        <w:rPr>
          <w:rFonts w:ascii="Times New Roman" w:hAnsi="Times New Roman" w:cs="Times New Roman"/>
          <w:sz w:val="24"/>
          <w:szCs w:val="22"/>
        </w:rPr>
        <w:t xml:space="preserve"> </w:t>
      </w:r>
      <w:r w:rsidRPr="001D6547">
        <w:rPr>
          <w:rFonts w:ascii="Times New Roman" w:hAnsi="Times New Roman" w:cs="Times New Roman"/>
          <w:sz w:val="24"/>
          <w:szCs w:val="22"/>
        </w:rPr>
        <w:t>helped to guide the student’s behaviour and helped ensure a swift and effective response.</w:t>
      </w:r>
    </w:p>
    <w:p w:rsidR="004654A8" w:rsidRPr="001D6547" w:rsidRDefault="004654A8" w:rsidP="004654A8">
      <w:pPr>
        <w:spacing w:line="240" w:lineRule="auto"/>
        <w:jc w:val="both"/>
        <w:rPr>
          <w:rFonts w:ascii="Times New Roman" w:eastAsia="Times New Roman" w:hAnsi="Times New Roman" w:cs="Times New Roman"/>
          <w:sz w:val="24"/>
          <w:szCs w:val="22"/>
        </w:rPr>
      </w:pPr>
      <w:r w:rsidRPr="001D6547">
        <w:rPr>
          <w:rFonts w:ascii="Times New Roman" w:eastAsia="Times New Roman" w:hAnsi="Times New Roman" w:cs="Times New Roman"/>
          <w:sz w:val="24"/>
          <w:szCs w:val="22"/>
        </w:rPr>
        <w:t xml:space="preserve">The results of the </w:t>
      </w:r>
      <w:r w:rsidR="00CD35D0" w:rsidRPr="001D6547">
        <w:rPr>
          <w:rFonts w:ascii="Times New Roman" w:eastAsia="Times New Roman" w:hAnsi="Times New Roman" w:cs="Times New Roman"/>
          <w:sz w:val="24"/>
          <w:szCs w:val="22"/>
        </w:rPr>
        <w:t>survey</w:t>
      </w:r>
      <w:r w:rsidRPr="001D6547">
        <w:rPr>
          <w:rFonts w:ascii="Times New Roman" w:eastAsia="Times New Roman" w:hAnsi="Times New Roman" w:cs="Times New Roman"/>
          <w:sz w:val="24"/>
          <w:szCs w:val="22"/>
        </w:rPr>
        <w:t xml:space="preserve"> have been reported extensively in Purdy and McGuckin (2014), but are summarised below.  Despite all respondents agreeing or agreeing strongly (‘agree’ 23%, n=59; ‘agree strongly’ 77%, n=200) that it is important for teachers to be trained to deal with bullying incidents, and despite the fact that over 70% (n=170) had dealt with incidents of bullying during school placements, less than two thirds of respondents (65%, n = 167) felt confident in dealing with such incidents.  The survey found that none of the student teachers had been taught anything about disablist bullying in particular in either jurisdiction, even </w:t>
      </w:r>
      <w:r w:rsidRPr="001D6547">
        <w:rPr>
          <w:rFonts w:ascii="Times New Roman" w:eastAsia="Times New Roman" w:hAnsi="Times New Roman" w:cs="Times New Roman"/>
          <w:sz w:val="24"/>
          <w:szCs w:val="22"/>
        </w:rPr>
        <w:lastRenderedPageBreak/>
        <w:t>though 13% (n=30) had dealt with disablist bullying during their placements.  Consequently, confidence levels were low, with almost one third reporting that they did not feel confident and a further 46% (n=117) ‘unsure’ how to deal with an incident of disablist bullying.  Of particular interest was the question which explored what would guide their response to an incident of disablist bullying, should it arise.  Here over half of respondents (54%, n=138) would consult their school policy, and 44% (n=111) would seek advice from a more experienced teaching colleague.  However only 12% (n=31) would rely on information gained during their initial teacher education and over one third (35%, n=90) would rely merely on ‘natural instinct’.  When asked to suggest improvements to current course content, a large majority of students (77%, n=193) recommended more practical strategies to tackle disablist bulling, and half (50%, n=125) requested more background information about the topic.</w:t>
      </w:r>
    </w:p>
    <w:p w:rsidR="00662EC8" w:rsidRPr="001D6547" w:rsidRDefault="00662EC8" w:rsidP="004654A8">
      <w:pPr>
        <w:spacing w:line="240" w:lineRule="auto"/>
        <w:jc w:val="both"/>
        <w:rPr>
          <w:rFonts w:ascii="Times New Roman" w:eastAsia="Times New Roman" w:hAnsi="Times New Roman" w:cs="Times New Roman"/>
          <w:b/>
          <w:sz w:val="24"/>
          <w:szCs w:val="22"/>
        </w:rPr>
      </w:pPr>
      <w:r w:rsidRPr="001D6547">
        <w:rPr>
          <w:rFonts w:ascii="Times New Roman" w:eastAsia="Times New Roman" w:hAnsi="Times New Roman" w:cs="Times New Roman"/>
          <w:b/>
          <w:sz w:val="24"/>
          <w:szCs w:val="22"/>
        </w:rPr>
        <w:t>Discussion</w:t>
      </w:r>
    </w:p>
    <w:p w:rsidR="00032FD9" w:rsidRPr="001D6547" w:rsidRDefault="00032FD9" w:rsidP="00032FD9">
      <w:pPr>
        <w:spacing w:line="240" w:lineRule="auto"/>
        <w:jc w:val="both"/>
        <w:rPr>
          <w:rFonts w:ascii="Times New Roman" w:hAnsi="Times New Roman" w:cs="Times New Roman"/>
          <w:sz w:val="24"/>
          <w:szCs w:val="22"/>
        </w:rPr>
      </w:pPr>
      <w:r w:rsidRPr="001D6547">
        <w:rPr>
          <w:rFonts w:ascii="Times New Roman" w:hAnsi="Times New Roman" w:cs="Times New Roman"/>
          <w:sz w:val="24"/>
          <w:szCs w:val="22"/>
        </w:rPr>
        <w:t>The aims of the current study were to explore student teachers’ voice</w:t>
      </w:r>
      <w:r w:rsidR="00A746DA" w:rsidRPr="001D6547">
        <w:rPr>
          <w:rFonts w:ascii="Times New Roman" w:hAnsi="Times New Roman" w:cs="Times New Roman"/>
          <w:sz w:val="24"/>
          <w:szCs w:val="22"/>
        </w:rPr>
        <w:t>s, telling of their</w:t>
      </w:r>
      <w:r w:rsidRPr="001D6547">
        <w:rPr>
          <w:rFonts w:ascii="Times New Roman" w:hAnsi="Times New Roman" w:cs="Times New Roman"/>
          <w:sz w:val="24"/>
          <w:szCs w:val="22"/>
        </w:rPr>
        <w:t xml:space="preserve"> experiences of dealing with disablist bullying, and to evaluate how in particular they responded to such incidents when they did occur during school placement.</w:t>
      </w:r>
    </w:p>
    <w:p w:rsidR="00CD1CDC" w:rsidRPr="001D6547" w:rsidRDefault="00032FD9" w:rsidP="00032FD9">
      <w:pPr>
        <w:spacing w:line="240" w:lineRule="auto"/>
        <w:jc w:val="both"/>
        <w:rPr>
          <w:rFonts w:ascii="Times New Roman" w:hAnsi="Times New Roman" w:cs="Times New Roman"/>
          <w:sz w:val="24"/>
          <w:szCs w:val="22"/>
        </w:rPr>
      </w:pPr>
      <w:r w:rsidRPr="001D6547">
        <w:rPr>
          <w:rFonts w:ascii="Times New Roman" w:hAnsi="Times New Roman" w:cs="Times New Roman"/>
          <w:sz w:val="24"/>
          <w:szCs w:val="22"/>
        </w:rPr>
        <w:t xml:space="preserve">Perhaps most alarming at the outset was the fact that none of the respondents had learnt anything about disablist bullying at all during their ITE courses in any of the </w:t>
      </w:r>
      <w:r w:rsidR="00A746DA" w:rsidRPr="001D6547">
        <w:rPr>
          <w:rFonts w:ascii="Times New Roman" w:hAnsi="Times New Roman" w:cs="Times New Roman"/>
          <w:sz w:val="24"/>
          <w:szCs w:val="22"/>
        </w:rPr>
        <w:t xml:space="preserve">participating </w:t>
      </w:r>
      <w:r w:rsidRPr="001D6547">
        <w:rPr>
          <w:rFonts w:ascii="Times New Roman" w:hAnsi="Times New Roman" w:cs="Times New Roman"/>
          <w:sz w:val="24"/>
          <w:szCs w:val="22"/>
        </w:rPr>
        <w:t>institutions across the island of Ireland.</w:t>
      </w:r>
      <w:r w:rsidR="00AB6183" w:rsidRPr="001D6547">
        <w:rPr>
          <w:rFonts w:ascii="Times New Roman" w:hAnsi="Times New Roman" w:cs="Times New Roman"/>
          <w:sz w:val="24"/>
          <w:szCs w:val="22"/>
        </w:rPr>
        <w:t xml:space="preserve">  All students reported that they were taught about special educational needs (though they were often highly critical of the lack of practical strategies and emphasis on theoretical perspectives), and the majority had been taught basic anti-bullying strategies (though many fewer among the Northern Irish cohort).  However students had not been taught anything at all about how to help prevent or deal effectively with bullying incidents involving children with special educational needs in particular, irrespective of their role (perpetrator, target, bystander etc).</w:t>
      </w:r>
      <w:r w:rsidR="00645DCC" w:rsidRPr="001D6547">
        <w:rPr>
          <w:rFonts w:ascii="Times New Roman" w:hAnsi="Times New Roman" w:cs="Times New Roman"/>
          <w:sz w:val="24"/>
          <w:szCs w:val="22"/>
        </w:rPr>
        <w:t xml:space="preserve">  Given the consistent research findings (Thompson, Whitney and Smith, 1994; Mishna, 2003; Mencap, 2007; Holzbauer, 2008; DENI, 2011) which suggest that children with special educational needs are more likely to be victims of bullying than other children, the argument is persuasive that ITE courses should address this important issue affecting the most vulnerable children in our schools.  In this study students expressed a desire for this content to be introduced but for the input to be practical, solution-focused and delivered in collaboration with </w:t>
      </w:r>
      <w:r w:rsidR="00A746DA" w:rsidRPr="001D6547">
        <w:rPr>
          <w:rFonts w:ascii="Times New Roman" w:hAnsi="Times New Roman" w:cs="Times New Roman"/>
          <w:sz w:val="24"/>
          <w:szCs w:val="22"/>
        </w:rPr>
        <w:t xml:space="preserve">experienced, </w:t>
      </w:r>
      <w:r w:rsidR="00645DCC" w:rsidRPr="001D6547">
        <w:rPr>
          <w:rFonts w:ascii="Times New Roman" w:hAnsi="Times New Roman" w:cs="Times New Roman"/>
          <w:sz w:val="24"/>
          <w:szCs w:val="22"/>
        </w:rPr>
        <w:t>practising teachers from schools.</w:t>
      </w:r>
      <w:r w:rsidR="00056BA0" w:rsidRPr="001D6547">
        <w:rPr>
          <w:rFonts w:ascii="Times New Roman" w:hAnsi="Times New Roman" w:cs="Times New Roman"/>
          <w:sz w:val="24"/>
          <w:szCs w:val="22"/>
        </w:rPr>
        <w:t xml:space="preserve">  </w:t>
      </w:r>
    </w:p>
    <w:p w:rsidR="00032FD9" w:rsidRPr="001D6547" w:rsidRDefault="00056BA0" w:rsidP="00032FD9">
      <w:pPr>
        <w:spacing w:line="240" w:lineRule="auto"/>
        <w:jc w:val="both"/>
        <w:rPr>
          <w:rFonts w:ascii="Times New Roman" w:hAnsi="Times New Roman" w:cs="Times New Roman"/>
          <w:sz w:val="24"/>
          <w:szCs w:val="22"/>
        </w:rPr>
      </w:pPr>
      <w:r w:rsidRPr="001D6547">
        <w:rPr>
          <w:rFonts w:ascii="Times New Roman" w:hAnsi="Times New Roman" w:cs="Times New Roman"/>
          <w:sz w:val="24"/>
          <w:szCs w:val="22"/>
        </w:rPr>
        <w:t>However this study also makes it clear that such preparation must take into account the range of possible bullying scenarios, and the variety of roles which the child with special educational needs</w:t>
      </w:r>
      <w:r w:rsidR="00CD1CDC" w:rsidRPr="001D6547">
        <w:rPr>
          <w:rFonts w:ascii="Times New Roman" w:hAnsi="Times New Roman" w:cs="Times New Roman"/>
          <w:sz w:val="24"/>
          <w:szCs w:val="22"/>
        </w:rPr>
        <w:t xml:space="preserve"> can play.  The</w:t>
      </w:r>
      <w:r w:rsidR="00645DCC" w:rsidRPr="001D6547">
        <w:rPr>
          <w:rFonts w:ascii="Times New Roman" w:hAnsi="Times New Roman" w:cs="Times New Roman"/>
          <w:sz w:val="24"/>
          <w:szCs w:val="22"/>
        </w:rPr>
        <w:t xml:space="preserve"> </w:t>
      </w:r>
      <w:r w:rsidR="00CD1CDC" w:rsidRPr="001D6547">
        <w:rPr>
          <w:rFonts w:ascii="Times New Roman" w:hAnsi="Times New Roman" w:cs="Times New Roman"/>
          <w:sz w:val="24"/>
          <w:szCs w:val="22"/>
        </w:rPr>
        <w:t xml:space="preserve">qualitative data from this study highlights the need to appreciate that children with special educational needs can often be victims of bullying.  In all of the cases reported by student teachers in this study, the bullying took the form of nasty </w:t>
      </w:r>
      <w:r w:rsidR="00A746DA" w:rsidRPr="001D6547">
        <w:rPr>
          <w:rFonts w:ascii="Times New Roman" w:hAnsi="Times New Roman" w:cs="Times New Roman"/>
          <w:sz w:val="24"/>
          <w:szCs w:val="22"/>
        </w:rPr>
        <w:t>comments or jibes or</w:t>
      </w:r>
      <w:r w:rsidR="00CD1CDC" w:rsidRPr="001D6547">
        <w:rPr>
          <w:rFonts w:ascii="Times New Roman" w:hAnsi="Times New Roman" w:cs="Times New Roman"/>
          <w:sz w:val="24"/>
          <w:szCs w:val="22"/>
        </w:rPr>
        <w:t xml:space="preserve"> the social exclusion of the children with special educational needs from classroom group work or playground games.  The study therefore </w:t>
      </w:r>
      <w:r w:rsidR="00A076C5" w:rsidRPr="001D6547">
        <w:rPr>
          <w:rFonts w:ascii="Times New Roman" w:hAnsi="Times New Roman" w:cs="Times New Roman"/>
          <w:sz w:val="24"/>
          <w:szCs w:val="22"/>
        </w:rPr>
        <w:t xml:space="preserve">concurs with </w:t>
      </w:r>
      <w:r w:rsidR="00CD1CDC" w:rsidRPr="001D6547">
        <w:rPr>
          <w:rFonts w:ascii="Times New Roman" w:hAnsi="Times New Roman" w:cs="Times New Roman"/>
          <w:sz w:val="24"/>
          <w:szCs w:val="22"/>
        </w:rPr>
        <w:t xml:space="preserve">Holzbauer (2008) </w:t>
      </w:r>
      <w:r w:rsidR="00A076C5" w:rsidRPr="001D6547">
        <w:rPr>
          <w:rFonts w:ascii="Times New Roman" w:hAnsi="Times New Roman" w:cs="Times New Roman"/>
          <w:sz w:val="24"/>
          <w:szCs w:val="22"/>
        </w:rPr>
        <w:t>who found that</w:t>
      </w:r>
      <w:r w:rsidR="00CD1CDC" w:rsidRPr="001D6547">
        <w:rPr>
          <w:rFonts w:ascii="Times New Roman" w:hAnsi="Times New Roman" w:cs="Times New Roman"/>
          <w:sz w:val="24"/>
          <w:szCs w:val="22"/>
        </w:rPr>
        <w:t xml:space="preserve"> the use of slurs, epithets, mockery and ostracism were more common than theft or physical aggression</w:t>
      </w:r>
      <w:r w:rsidR="00A076C5" w:rsidRPr="001D6547">
        <w:rPr>
          <w:rFonts w:ascii="Times New Roman" w:hAnsi="Times New Roman" w:cs="Times New Roman"/>
          <w:sz w:val="24"/>
          <w:szCs w:val="22"/>
        </w:rPr>
        <w:t xml:space="preserve"> in cases of disability harassment</w:t>
      </w:r>
      <w:r w:rsidR="00CD1CDC" w:rsidRPr="001D6547">
        <w:rPr>
          <w:rFonts w:ascii="Times New Roman" w:hAnsi="Times New Roman" w:cs="Times New Roman"/>
          <w:sz w:val="24"/>
          <w:szCs w:val="22"/>
        </w:rPr>
        <w:t xml:space="preserve">.  </w:t>
      </w:r>
      <w:r w:rsidR="0038180C" w:rsidRPr="001D6547">
        <w:rPr>
          <w:rFonts w:ascii="Times New Roman" w:hAnsi="Times New Roman" w:cs="Times New Roman"/>
          <w:sz w:val="24"/>
          <w:szCs w:val="22"/>
        </w:rPr>
        <w:t>Moreover while there were many instances recounted by student teachers of children being very kind and helpful towards their peers with physical disabilities, this was often a helper-helpee asymmetrical friendship rather than a truly equal relationship (Meyer et al, 1998; Frederickson, 2010).</w:t>
      </w:r>
      <w:r w:rsidR="002556E8" w:rsidRPr="001D6547">
        <w:rPr>
          <w:rFonts w:ascii="Times New Roman" w:hAnsi="Times New Roman" w:cs="Times New Roman"/>
          <w:sz w:val="24"/>
          <w:szCs w:val="22"/>
        </w:rPr>
        <w:t xml:space="preserve">  </w:t>
      </w:r>
      <w:r w:rsidR="00884D5D" w:rsidRPr="001D6547">
        <w:rPr>
          <w:rFonts w:ascii="Times New Roman" w:hAnsi="Times New Roman" w:cs="Times New Roman"/>
          <w:sz w:val="24"/>
          <w:szCs w:val="22"/>
        </w:rPr>
        <w:t xml:space="preserve">However this study has also helped to emphasise the range of roles which children with special educational needs can play in bullying situations, for while often victims, there were several cases recounted where the child with special educational needs </w:t>
      </w:r>
      <w:r w:rsidR="00A746DA" w:rsidRPr="001D6547">
        <w:rPr>
          <w:rFonts w:ascii="Times New Roman" w:hAnsi="Times New Roman" w:cs="Times New Roman"/>
          <w:sz w:val="24"/>
          <w:szCs w:val="22"/>
        </w:rPr>
        <w:t xml:space="preserve">or a disability </w:t>
      </w:r>
      <w:r w:rsidR="00884D5D" w:rsidRPr="001D6547">
        <w:rPr>
          <w:rFonts w:ascii="Times New Roman" w:hAnsi="Times New Roman" w:cs="Times New Roman"/>
          <w:sz w:val="24"/>
          <w:szCs w:val="22"/>
        </w:rPr>
        <w:t>was actually the perpetrator of the bullying behaviour</w:t>
      </w:r>
      <w:r w:rsidR="008047ED" w:rsidRPr="001D6547">
        <w:rPr>
          <w:rFonts w:ascii="Times New Roman" w:hAnsi="Times New Roman" w:cs="Times New Roman"/>
          <w:sz w:val="24"/>
          <w:szCs w:val="22"/>
        </w:rPr>
        <w:t xml:space="preserve"> (e.g., deliberately making snide remarks, tripping up other pupils, making false accusations etc.)</w:t>
      </w:r>
      <w:r w:rsidR="00884D5D" w:rsidRPr="001D6547">
        <w:rPr>
          <w:rFonts w:ascii="Times New Roman" w:hAnsi="Times New Roman" w:cs="Times New Roman"/>
          <w:sz w:val="24"/>
          <w:szCs w:val="22"/>
        </w:rPr>
        <w:t xml:space="preserve">.  Indeed the student teachers explained that these were the cases </w:t>
      </w:r>
      <w:r w:rsidR="00884D5D" w:rsidRPr="001D6547">
        <w:rPr>
          <w:rFonts w:ascii="Times New Roman" w:hAnsi="Times New Roman" w:cs="Times New Roman"/>
          <w:sz w:val="24"/>
          <w:szCs w:val="22"/>
        </w:rPr>
        <w:lastRenderedPageBreak/>
        <w:t>which they struggled most to deal with, perhaps initially a</w:t>
      </w:r>
      <w:r w:rsidR="00A746DA" w:rsidRPr="001D6547">
        <w:rPr>
          <w:rFonts w:ascii="Times New Roman" w:hAnsi="Times New Roman" w:cs="Times New Roman"/>
          <w:sz w:val="24"/>
          <w:szCs w:val="22"/>
        </w:rPr>
        <w:t>s they were shocked to find the children with a disability</w:t>
      </w:r>
      <w:r w:rsidR="00884D5D" w:rsidRPr="001D6547">
        <w:rPr>
          <w:rFonts w:ascii="Times New Roman" w:hAnsi="Times New Roman" w:cs="Times New Roman"/>
          <w:sz w:val="24"/>
          <w:szCs w:val="22"/>
        </w:rPr>
        <w:t xml:space="preserve"> in this role.  </w:t>
      </w:r>
      <w:r w:rsidR="002556E8" w:rsidRPr="001D6547">
        <w:rPr>
          <w:rFonts w:ascii="Times New Roman" w:hAnsi="Times New Roman" w:cs="Times New Roman"/>
          <w:sz w:val="24"/>
          <w:szCs w:val="22"/>
        </w:rPr>
        <w:t xml:space="preserve">This is </w:t>
      </w:r>
      <w:r w:rsidR="00884D5D" w:rsidRPr="001D6547">
        <w:rPr>
          <w:rFonts w:ascii="Times New Roman" w:hAnsi="Times New Roman" w:cs="Times New Roman"/>
          <w:sz w:val="24"/>
          <w:szCs w:val="22"/>
        </w:rPr>
        <w:t xml:space="preserve">also </w:t>
      </w:r>
      <w:r w:rsidR="002556E8" w:rsidRPr="001D6547">
        <w:rPr>
          <w:rFonts w:ascii="Times New Roman" w:hAnsi="Times New Roman" w:cs="Times New Roman"/>
          <w:sz w:val="24"/>
          <w:szCs w:val="22"/>
        </w:rPr>
        <w:t>much less commonly reported in the research literature</w:t>
      </w:r>
      <w:r w:rsidR="008052C3" w:rsidRPr="001D6547">
        <w:rPr>
          <w:rFonts w:ascii="Times New Roman" w:hAnsi="Times New Roman" w:cs="Times New Roman"/>
          <w:sz w:val="24"/>
          <w:szCs w:val="22"/>
        </w:rPr>
        <w:t xml:space="preserve"> (see however</w:t>
      </w:r>
      <w:r w:rsidR="00884D5D" w:rsidRPr="001D6547">
        <w:rPr>
          <w:rFonts w:ascii="Times New Roman" w:hAnsi="Times New Roman" w:cs="Times New Roman"/>
          <w:sz w:val="24"/>
          <w:szCs w:val="22"/>
        </w:rPr>
        <w:t xml:space="preserve"> the work of </w:t>
      </w:r>
      <w:r w:rsidR="008052C3" w:rsidRPr="001D6547">
        <w:rPr>
          <w:rFonts w:ascii="Times New Roman" w:hAnsi="Times New Roman" w:cs="Times New Roman"/>
          <w:sz w:val="24"/>
          <w:szCs w:val="22"/>
        </w:rPr>
        <w:t xml:space="preserve">de Monchy et </w:t>
      </w:r>
      <w:r w:rsidR="00A746DA" w:rsidRPr="001D6547">
        <w:rPr>
          <w:rFonts w:ascii="Times New Roman" w:hAnsi="Times New Roman" w:cs="Times New Roman"/>
          <w:sz w:val="24"/>
          <w:szCs w:val="22"/>
        </w:rPr>
        <w:t>al. [</w:t>
      </w:r>
      <w:r w:rsidR="008052C3" w:rsidRPr="001D6547">
        <w:rPr>
          <w:rFonts w:ascii="Times New Roman" w:hAnsi="Times New Roman" w:cs="Times New Roman"/>
          <w:sz w:val="24"/>
          <w:szCs w:val="22"/>
        </w:rPr>
        <w:t>2004</w:t>
      </w:r>
      <w:r w:rsidR="00A746DA" w:rsidRPr="001D6547">
        <w:rPr>
          <w:rFonts w:ascii="Times New Roman" w:hAnsi="Times New Roman" w:cs="Times New Roman"/>
          <w:sz w:val="24"/>
          <w:szCs w:val="22"/>
        </w:rPr>
        <w:t xml:space="preserve">] </w:t>
      </w:r>
      <w:r w:rsidR="00884D5D" w:rsidRPr="001D6547">
        <w:rPr>
          <w:rFonts w:ascii="Times New Roman" w:hAnsi="Times New Roman" w:cs="Times New Roman"/>
          <w:sz w:val="24"/>
          <w:szCs w:val="22"/>
        </w:rPr>
        <w:t>in relation to children with behaviour problems</w:t>
      </w:r>
      <w:r w:rsidR="008052C3" w:rsidRPr="001D6547">
        <w:rPr>
          <w:rFonts w:ascii="Times New Roman" w:hAnsi="Times New Roman" w:cs="Times New Roman"/>
          <w:sz w:val="24"/>
          <w:szCs w:val="22"/>
        </w:rPr>
        <w:t>)</w:t>
      </w:r>
      <w:r w:rsidR="002556E8" w:rsidRPr="001D6547">
        <w:rPr>
          <w:rFonts w:ascii="Times New Roman" w:hAnsi="Times New Roman" w:cs="Times New Roman"/>
          <w:sz w:val="24"/>
          <w:szCs w:val="22"/>
        </w:rPr>
        <w:t xml:space="preserve">, and presented real challenges for the student teachers. It is clear therefore that such cases </w:t>
      </w:r>
      <w:r w:rsidR="00884D5D" w:rsidRPr="001D6547">
        <w:rPr>
          <w:rFonts w:ascii="Times New Roman" w:hAnsi="Times New Roman" w:cs="Times New Roman"/>
          <w:sz w:val="24"/>
          <w:szCs w:val="22"/>
        </w:rPr>
        <w:t xml:space="preserve">reflecting the variety of bullying roles </w:t>
      </w:r>
      <w:r w:rsidR="002556E8" w:rsidRPr="001D6547">
        <w:rPr>
          <w:rFonts w:ascii="Times New Roman" w:hAnsi="Times New Roman" w:cs="Times New Roman"/>
          <w:sz w:val="24"/>
          <w:szCs w:val="22"/>
        </w:rPr>
        <w:t>also need to form part of any additional content in ITE.</w:t>
      </w:r>
      <w:r w:rsidR="008052C3" w:rsidRPr="001D6547">
        <w:rPr>
          <w:rFonts w:ascii="Times New Roman" w:hAnsi="Times New Roman" w:cs="Times New Roman"/>
          <w:sz w:val="24"/>
          <w:szCs w:val="22"/>
        </w:rPr>
        <w:t xml:space="preserve">  </w:t>
      </w:r>
    </w:p>
    <w:p w:rsidR="00120AF2" w:rsidRPr="001D6547" w:rsidRDefault="00120AF2" w:rsidP="00032FD9">
      <w:pPr>
        <w:spacing w:line="240" w:lineRule="auto"/>
        <w:jc w:val="both"/>
        <w:rPr>
          <w:rFonts w:ascii="Times New Roman" w:hAnsi="Times New Roman" w:cs="Times New Roman"/>
          <w:sz w:val="24"/>
          <w:szCs w:val="22"/>
        </w:rPr>
      </w:pPr>
      <w:r w:rsidRPr="001D6547">
        <w:rPr>
          <w:rFonts w:ascii="Times New Roman" w:hAnsi="Times New Roman" w:cs="Times New Roman"/>
          <w:sz w:val="24"/>
          <w:szCs w:val="22"/>
        </w:rPr>
        <w:t>Finally, in the absence of any course content in relation to disablist bullying, student teachers often felt at a loss and dealt with the situations “naturally” as one student explained, basing their responses on their previous life experience which has the potential to be completely ineffective.  While one mature student was able to draw on her personal experiences as a parent of teenage children to intervene swiftly in a low-level bullying situation, this was the only such case recounted, and it could not be guaranteed that all cases encountered would be equally straightforward or would have been encountered before</w:t>
      </w:r>
      <w:r w:rsidR="00A746DA" w:rsidRPr="001D6547">
        <w:rPr>
          <w:rFonts w:ascii="Times New Roman" w:hAnsi="Times New Roman" w:cs="Times New Roman"/>
          <w:sz w:val="24"/>
          <w:szCs w:val="22"/>
        </w:rPr>
        <w:t xml:space="preserve"> in the family home</w:t>
      </w:r>
      <w:r w:rsidRPr="001D6547">
        <w:rPr>
          <w:rFonts w:ascii="Times New Roman" w:hAnsi="Times New Roman" w:cs="Times New Roman"/>
          <w:sz w:val="24"/>
          <w:szCs w:val="22"/>
        </w:rPr>
        <w:t xml:space="preserve">. Clearly this is unsatisfactory and leads to ad hoc, instinct-led responses rather than </w:t>
      </w:r>
      <w:r w:rsidR="00A746DA" w:rsidRPr="001D6547">
        <w:rPr>
          <w:rFonts w:ascii="Times New Roman" w:hAnsi="Times New Roman" w:cs="Times New Roman"/>
          <w:sz w:val="24"/>
          <w:szCs w:val="22"/>
        </w:rPr>
        <w:t>responses</w:t>
      </w:r>
      <w:r w:rsidRPr="001D6547">
        <w:rPr>
          <w:rFonts w:ascii="Times New Roman" w:hAnsi="Times New Roman" w:cs="Times New Roman"/>
          <w:sz w:val="24"/>
          <w:szCs w:val="22"/>
        </w:rPr>
        <w:t xml:space="preserve"> based on the kind of rational, evidence-based, research-informed teaching which characterises best practice in teacher education (</w:t>
      </w:r>
      <w:r w:rsidR="008047ED" w:rsidRPr="001D6547">
        <w:rPr>
          <w:rFonts w:ascii="Times New Roman" w:hAnsi="Times New Roman" w:cs="Times New Roman"/>
          <w:sz w:val="24"/>
          <w:szCs w:val="22"/>
        </w:rPr>
        <w:t xml:space="preserve">Fenstermacher, 1978, 1986; </w:t>
      </w:r>
      <w:r w:rsidRPr="001D6547">
        <w:rPr>
          <w:rFonts w:ascii="Times New Roman" w:hAnsi="Times New Roman" w:cs="Times New Roman"/>
          <w:sz w:val="24"/>
          <w:szCs w:val="22"/>
        </w:rPr>
        <w:t>BERA/RSA, 2014).</w:t>
      </w:r>
    </w:p>
    <w:p w:rsidR="008052C3" w:rsidRPr="001D6547" w:rsidRDefault="00120AF2" w:rsidP="00032FD9">
      <w:pPr>
        <w:spacing w:line="240" w:lineRule="auto"/>
        <w:jc w:val="both"/>
        <w:rPr>
          <w:rFonts w:ascii="Times New Roman" w:hAnsi="Times New Roman" w:cs="Times New Roman"/>
          <w:sz w:val="24"/>
          <w:szCs w:val="22"/>
        </w:rPr>
      </w:pPr>
      <w:r w:rsidRPr="001D6547">
        <w:rPr>
          <w:rFonts w:ascii="Times New Roman" w:hAnsi="Times New Roman" w:cs="Times New Roman"/>
          <w:sz w:val="24"/>
          <w:szCs w:val="22"/>
        </w:rPr>
        <w:t>The result is a situation where the majority of the students in this study had received special educational needs preparation which they felt was too theoretical, where a sizeable minority of the student</w:t>
      </w:r>
      <w:r w:rsidR="008047ED" w:rsidRPr="001D6547">
        <w:rPr>
          <w:rFonts w:ascii="Times New Roman" w:hAnsi="Times New Roman" w:cs="Times New Roman"/>
          <w:sz w:val="24"/>
          <w:szCs w:val="22"/>
        </w:rPr>
        <w:t xml:space="preserve"> teachers</w:t>
      </w:r>
      <w:r w:rsidRPr="001D6547">
        <w:rPr>
          <w:rFonts w:ascii="Times New Roman" w:hAnsi="Times New Roman" w:cs="Times New Roman"/>
          <w:sz w:val="24"/>
          <w:szCs w:val="22"/>
        </w:rPr>
        <w:t xml:space="preserve"> (</w:t>
      </w:r>
      <w:r w:rsidR="00A746DA" w:rsidRPr="001D6547">
        <w:rPr>
          <w:rFonts w:ascii="Times New Roman" w:hAnsi="Times New Roman" w:cs="Times New Roman"/>
          <w:sz w:val="24"/>
          <w:szCs w:val="22"/>
        </w:rPr>
        <w:t>from</w:t>
      </w:r>
      <w:r w:rsidRPr="001D6547">
        <w:rPr>
          <w:rFonts w:ascii="Times New Roman" w:hAnsi="Times New Roman" w:cs="Times New Roman"/>
          <w:sz w:val="24"/>
          <w:szCs w:val="22"/>
        </w:rPr>
        <w:t xml:space="preserve"> Northern Ireland) had not been taught anything about </w:t>
      </w:r>
      <w:r w:rsidR="008047ED" w:rsidRPr="001D6547">
        <w:rPr>
          <w:rFonts w:ascii="Times New Roman" w:hAnsi="Times New Roman" w:cs="Times New Roman"/>
          <w:sz w:val="24"/>
          <w:szCs w:val="22"/>
        </w:rPr>
        <w:t>how to tackle any form of bullying in schools, and where none of the student teachers had learnt anything about disablist bullying in particular.</w:t>
      </w:r>
      <w:r w:rsidR="00CC791B" w:rsidRPr="001D6547">
        <w:rPr>
          <w:rFonts w:ascii="Times New Roman" w:hAnsi="Times New Roman" w:cs="Times New Roman"/>
          <w:sz w:val="24"/>
          <w:szCs w:val="22"/>
        </w:rPr>
        <w:t xml:space="preserve">  The implications are clear for initial teacher education programmes in both Northern Ireland and the Republic of Ireland.</w:t>
      </w:r>
    </w:p>
    <w:p w:rsidR="00F47B0A" w:rsidRPr="001D6547" w:rsidRDefault="00F47B0A" w:rsidP="00032FD9">
      <w:pPr>
        <w:spacing w:line="240" w:lineRule="auto"/>
        <w:jc w:val="both"/>
        <w:rPr>
          <w:rFonts w:ascii="Times New Roman" w:hAnsi="Times New Roman" w:cs="Times New Roman"/>
          <w:b/>
          <w:sz w:val="24"/>
          <w:szCs w:val="22"/>
        </w:rPr>
      </w:pPr>
      <w:r w:rsidRPr="001D6547">
        <w:rPr>
          <w:rFonts w:ascii="Times New Roman" w:hAnsi="Times New Roman" w:cs="Times New Roman"/>
          <w:b/>
          <w:sz w:val="24"/>
          <w:szCs w:val="22"/>
        </w:rPr>
        <w:t>Conclusion</w:t>
      </w:r>
    </w:p>
    <w:p w:rsidR="00A8125D" w:rsidRPr="001D6547" w:rsidRDefault="00CC791B" w:rsidP="00A8125D">
      <w:pPr>
        <w:spacing w:line="240" w:lineRule="auto"/>
        <w:jc w:val="both"/>
        <w:rPr>
          <w:rFonts w:ascii="Times New Roman" w:hAnsi="Times New Roman" w:cs="Times New Roman"/>
          <w:sz w:val="24"/>
          <w:szCs w:val="22"/>
        </w:rPr>
      </w:pPr>
      <w:r w:rsidRPr="001D6547">
        <w:rPr>
          <w:rFonts w:ascii="Times New Roman" w:hAnsi="Times New Roman" w:cs="Times New Roman"/>
          <w:sz w:val="24"/>
          <w:szCs w:val="22"/>
        </w:rPr>
        <w:t xml:space="preserve">By way </w:t>
      </w:r>
      <w:r w:rsidR="00B54CD0" w:rsidRPr="001D6547">
        <w:rPr>
          <w:rFonts w:ascii="Times New Roman" w:hAnsi="Times New Roman" w:cs="Times New Roman"/>
          <w:sz w:val="24"/>
          <w:szCs w:val="22"/>
        </w:rPr>
        <w:t xml:space="preserve">of postscript, </w:t>
      </w:r>
      <w:r w:rsidR="00A8125D" w:rsidRPr="001D6547">
        <w:rPr>
          <w:rFonts w:ascii="Times New Roman" w:hAnsi="Times New Roman" w:cs="Times New Roman"/>
          <w:sz w:val="24"/>
          <w:szCs w:val="22"/>
        </w:rPr>
        <w:t>at a policy level too there have been significant developments since 2011.  The Department of Education and Science in the Republic of Ireland has published detailed guidance (DES, 2013) giving details of different types of bullying (which includes the bullying of those with disabilities or special educational needs), a mandatory anti-bul</w:t>
      </w:r>
      <w:r w:rsidR="00904D4F" w:rsidRPr="001D6547">
        <w:rPr>
          <w:rFonts w:ascii="Times New Roman" w:hAnsi="Times New Roman" w:cs="Times New Roman"/>
          <w:sz w:val="24"/>
          <w:szCs w:val="22"/>
        </w:rPr>
        <w:t>lying policy template, advice on</w:t>
      </w:r>
      <w:r w:rsidR="00A8125D" w:rsidRPr="001D6547">
        <w:rPr>
          <w:rFonts w:ascii="Times New Roman" w:hAnsi="Times New Roman" w:cs="Times New Roman"/>
          <w:sz w:val="24"/>
          <w:szCs w:val="22"/>
        </w:rPr>
        <w:t xml:space="preserve"> creating a positive school climate and clear procedures for recording incidents of bullying.  The effectiveness of the implementation of such guidance will of course need to be evaluated (Corcoran and Mc Guckin, 2014).  In Northern Ireland there are similar encouraging signs of progress.  The Minister of Education, John O’Dowd, MLA, asked the Northern Ireland Anti-Bullying Forum in September 2013 to review existing anti-bullying legislation, guidance and practice in schools in Northern Ireland.  Following the submission of the comprehensive review in December 2013, the Minister has set out his intention to bring forward new legislation with accompanying departmental guidance in early 2015. (NI Assembly Hansard, 2014)</w:t>
      </w:r>
    </w:p>
    <w:p w:rsidR="00CC791B" w:rsidRPr="001D6547" w:rsidRDefault="00A8125D" w:rsidP="00032FD9">
      <w:pPr>
        <w:spacing w:line="240" w:lineRule="auto"/>
        <w:jc w:val="both"/>
        <w:rPr>
          <w:rFonts w:ascii="Times New Roman" w:hAnsi="Times New Roman" w:cs="Times New Roman"/>
          <w:sz w:val="24"/>
          <w:szCs w:val="22"/>
        </w:rPr>
      </w:pPr>
      <w:r w:rsidRPr="001D6547">
        <w:rPr>
          <w:rFonts w:ascii="Times New Roman" w:hAnsi="Times New Roman" w:cs="Times New Roman"/>
          <w:sz w:val="24"/>
          <w:szCs w:val="22"/>
        </w:rPr>
        <w:t>In terms of Initial Teacher Education provision there have also been significant developments since the original study.  I</w:t>
      </w:r>
      <w:r w:rsidR="00B54CD0" w:rsidRPr="001D6547">
        <w:rPr>
          <w:rFonts w:ascii="Times New Roman" w:hAnsi="Times New Roman" w:cs="Times New Roman"/>
          <w:sz w:val="24"/>
          <w:szCs w:val="22"/>
        </w:rPr>
        <w:t>n Northern Ireland the study highlighted serious deficiencies in the course content and most notably in terms of the lack of provision for all students in relation to anti-bullying</w:t>
      </w:r>
      <w:r w:rsidRPr="001D6547">
        <w:rPr>
          <w:rFonts w:ascii="Times New Roman" w:hAnsi="Times New Roman" w:cs="Times New Roman"/>
          <w:sz w:val="24"/>
          <w:szCs w:val="22"/>
        </w:rPr>
        <w:t xml:space="preserve"> interventions in schools</w:t>
      </w:r>
      <w:r w:rsidR="00B54CD0" w:rsidRPr="001D6547">
        <w:rPr>
          <w:rFonts w:ascii="Times New Roman" w:hAnsi="Times New Roman" w:cs="Times New Roman"/>
          <w:sz w:val="24"/>
          <w:szCs w:val="22"/>
        </w:rPr>
        <w:t xml:space="preserve">.  This has now been addressed by the institution so that </w:t>
      </w:r>
      <w:r w:rsidR="00B54CD0" w:rsidRPr="001D6547">
        <w:rPr>
          <w:rFonts w:ascii="Times New Roman" w:hAnsi="Times New Roman" w:cs="Times New Roman"/>
          <w:i/>
          <w:sz w:val="24"/>
          <w:szCs w:val="22"/>
        </w:rPr>
        <w:t>all</w:t>
      </w:r>
      <w:r w:rsidR="00B54CD0" w:rsidRPr="001D6547">
        <w:rPr>
          <w:rFonts w:ascii="Times New Roman" w:hAnsi="Times New Roman" w:cs="Times New Roman"/>
          <w:sz w:val="24"/>
          <w:szCs w:val="22"/>
        </w:rPr>
        <w:t xml:space="preserve"> undergraduate student teachers now learn about </w:t>
      </w:r>
      <w:r w:rsidR="000B1BF6" w:rsidRPr="001D6547">
        <w:rPr>
          <w:rFonts w:ascii="Times New Roman" w:hAnsi="Times New Roman" w:cs="Times New Roman"/>
          <w:sz w:val="24"/>
          <w:szCs w:val="22"/>
        </w:rPr>
        <w:t xml:space="preserve">how to address </w:t>
      </w:r>
      <w:r w:rsidR="00B54CD0" w:rsidRPr="001D6547">
        <w:rPr>
          <w:rFonts w:ascii="Times New Roman" w:hAnsi="Times New Roman" w:cs="Times New Roman"/>
          <w:sz w:val="24"/>
          <w:szCs w:val="22"/>
        </w:rPr>
        <w:t>bullying in schools</w:t>
      </w:r>
      <w:r w:rsidR="00591149" w:rsidRPr="001D6547">
        <w:rPr>
          <w:rFonts w:ascii="Times New Roman" w:hAnsi="Times New Roman" w:cs="Times New Roman"/>
          <w:sz w:val="24"/>
          <w:szCs w:val="22"/>
        </w:rPr>
        <w:t xml:space="preserve">, with a particular focus on cyberbullying, homophobic bullying and disablist bullying. This is developed further in the final year optional module and at Masters level </w:t>
      </w:r>
      <w:r w:rsidR="000B1BF6" w:rsidRPr="001D6547">
        <w:rPr>
          <w:rFonts w:ascii="Times New Roman" w:hAnsi="Times New Roman" w:cs="Times New Roman"/>
          <w:sz w:val="24"/>
          <w:szCs w:val="22"/>
        </w:rPr>
        <w:t>which has resulted</w:t>
      </w:r>
      <w:r w:rsidR="00591149" w:rsidRPr="001D6547">
        <w:rPr>
          <w:rFonts w:ascii="Times New Roman" w:hAnsi="Times New Roman" w:cs="Times New Roman"/>
          <w:sz w:val="24"/>
          <w:szCs w:val="22"/>
        </w:rPr>
        <w:t xml:space="preserve"> in several </w:t>
      </w:r>
      <w:r w:rsidR="000B1BF6" w:rsidRPr="001D6547">
        <w:rPr>
          <w:rFonts w:ascii="Times New Roman" w:hAnsi="Times New Roman" w:cs="Times New Roman"/>
          <w:sz w:val="24"/>
          <w:szCs w:val="22"/>
        </w:rPr>
        <w:t xml:space="preserve">recent </w:t>
      </w:r>
      <w:r w:rsidR="00591149" w:rsidRPr="001D6547">
        <w:rPr>
          <w:rFonts w:ascii="Times New Roman" w:hAnsi="Times New Roman" w:cs="Times New Roman"/>
          <w:sz w:val="24"/>
          <w:szCs w:val="22"/>
        </w:rPr>
        <w:t xml:space="preserve">research dissertations looking specifically at disablist bullying.  In the Republic of Ireland, following the </w:t>
      </w:r>
      <w:r w:rsidR="000B1BF6" w:rsidRPr="001D6547">
        <w:rPr>
          <w:rFonts w:ascii="Times New Roman" w:hAnsi="Times New Roman" w:cs="Times New Roman"/>
          <w:sz w:val="24"/>
          <w:szCs w:val="22"/>
        </w:rPr>
        <w:t>international</w:t>
      </w:r>
      <w:r w:rsidR="00591149" w:rsidRPr="001D6547">
        <w:rPr>
          <w:rFonts w:ascii="Times New Roman" w:hAnsi="Times New Roman" w:cs="Times New Roman"/>
          <w:sz w:val="24"/>
          <w:szCs w:val="22"/>
        </w:rPr>
        <w:t xml:space="preserve"> review </w:t>
      </w:r>
      <w:r w:rsidR="000B1BF6" w:rsidRPr="001D6547">
        <w:rPr>
          <w:rFonts w:ascii="Times New Roman" w:hAnsi="Times New Roman" w:cs="Times New Roman"/>
          <w:sz w:val="24"/>
          <w:szCs w:val="22"/>
        </w:rPr>
        <w:t xml:space="preserve">panel’s report on the structure of initial </w:t>
      </w:r>
      <w:r w:rsidR="00591149" w:rsidRPr="001D6547">
        <w:rPr>
          <w:rFonts w:ascii="Times New Roman" w:hAnsi="Times New Roman" w:cs="Times New Roman"/>
          <w:sz w:val="24"/>
          <w:szCs w:val="22"/>
        </w:rPr>
        <w:t>teacher education</w:t>
      </w:r>
      <w:r w:rsidR="000B1BF6" w:rsidRPr="001D6547">
        <w:rPr>
          <w:rFonts w:ascii="Times New Roman" w:hAnsi="Times New Roman" w:cs="Times New Roman"/>
          <w:sz w:val="24"/>
          <w:szCs w:val="22"/>
        </w:rPr>
        <w:t xml:space="preserve"> in Ireland</w:t>
      </w:r>
      <w:r w:rsidR="00591149" w:rsidRPr="001D6547">
        <w:rPr>
          <w:rFonts w:ascii="Times New Roman" w:hAnsi="Times New Roman" w:cs="Times New Roman"/>
          <w:sz w:val="24"/>
          <w:szCs w:val="22"/>
        </w:rPr>
        <w:t xml:space="preserve">, provision has changed, replacing the previous model whereby several </w:t>
      </w:r>
      <w:r w:rsidR="000B1BF6" w:rsidRPr="001D6547">
        <w:rPr>
          <w:rFonts w:ascii="Times New Roman" w:hAnsi="Times New Roman" w:cs="Times New Roman"/>
          <w:sz w:val="24"/>
          <w:szCs w:val="22"/>
        </w:rPr>
        <w:lastRenderedPageBreak/>
        <w:t>smaller institutions</w:t>
      </w:r>
      <w:r w:rsidR="00591149" w:rsidRPr="001D6547">
        <w:rPr>
          <w:rFonts w:ascii="Times New Roman" w:hAnsi="Times New Roman" w:cs="Times New Roman"/>
          <w:sz w:val="24"/>
          <w:szCs w:val="22"/>
        </w:rPr>
        <w:t xml:space="preserve"> sent their </w:t>
      </w:r>
      <w:r w:rsidR="000B1BF6" w:rsidRPr="001D6547">
        <w:rPr>
          <w:rFonts w:ascii="Times New Roman" w:hAnsi="Times New Roman" w:cs="Times New Roman"/>
          <w:sz w:val="24"/>
          <w:szCs w:val="22"/>
        </w:rPr>
        <w:t xml:space="preserve">final year </w:t>
      </w:r>
      <w:r w:rsidR="00591149" w:rsidRPr="001D6547">
        <w:rPr>
          <w:rFonts w:ascii="Times New Roman" w:hAnsi="Times New Roman" w:cs="Times New Roman"/>
          <w:sz w:val="24"/>
          <w:szCs w:val="22"/>
        </w:rPr>
        <w:t xml:space="preserve">students to be taught </w:t>
      </w:r>
      <w:r w:rsidR="000B1BF6" w:rsidRPr="001D6547">
        <w:rPr>
          <w:rFonts w:ascii="Times New Roman" w:hAnsi="Times New Roman" w:cs="Times New Roman"/>
          <w:sz w:val="24"/>
          <w:szCs w:val="22"/>
        </w:rPr>
        <w:t>together</w:t>
      </w:r>
      <w:r w:rsidR="00591149" w:rsidRPr="001D6547">
        <w:rPr>
          <w:rFonts w:ascii="Times New Roman" w:hAnsi="Times New Roman" w:cs="Times New Roman"/>
          <w:sz w:val="24"/>
          <w:szCs w:val="22"/>
        </w:rPr>
        <w:t xml:space="preserve"> in one recognised centre of anti-bullying research.  The extent to which student teachers are now taught about anti-bullying strategies for schools therefore is currently unknown, since the provision is now dispersed</w:t>
      </w:r>
      <w:r w:rsidR="000B1BF6" w:rsidRPr="001D6547">
        <w:rPr>
          <w:rFonts w:ascii="Times New Roman" w:hAnsi="Times New Roman" w:cs="Times New Roman"/>
          <w:sz w:val="24"/>
          <w:szCs w:val="22"/>
        </w:rPr>
        <w:t xml:space="preserve"> to the smaller institutions</w:t>
      </w:r>
      <w:r w:rsidR="00591149" w:rsidRPr="001D6547">
        <w:rPr>
          <w:rFonts w:ascii="Times New Roman" w:hAnsi="Times New Roman" w:cs="Times New Roman"/>
          <w:sz w:val="24"/>
          <w:szCs w:val="22"/>
        </w:rPr>
        <w:t>.</w:t>
      </w:r>
      <w:r w:rsidR="000B1BF6" w:rsidRPr="001D6547">
        <w:rPr>
          <w:rFonts w:ascii="Times New Roman" w:hAnsi="Times New Roman" w:cs="Times New Roman"/>
          <w:sz w:val="24"/>
          <w:szCs w:val="22"/>
        </w:rPr>
        <w:t xml:space="preserve">  Further research would be necessary to confirm whether </w:t>
      </w:r>
      <w:r w:rsidR="00904D4F" w:rsidRPr="001D6547">
        <w:rPr>
          <w:rFonts w:ascii="Times New Roman" w:hAnsi="Times New Roman" w:cs="Times New Roman"/>
          <w:sz w:val="24"/>
          <w:szCs w:val="22"/>
        </w:rPr>
        <w:t>any</w:t>
      </w:r>
      <w:r w:rsidR="000B1BF6" w:rsidRPr="001D6547">
        <w:rPr>
          <w:rFonts w:ascii="Times New Roman" w:hAnsi="Times New Roman" w:cs="Times New Roman"/>
          <w:sz w:val="24"/>
          <w:szCs w:val="22"/>
        </w:rPr>
        <w:t xml:space="preserve"> progress has been made.</w:t>
      </w:r>
    </w:p>
    <w:p w:rsidR="001B21E3" w:rsidRPr="001D6547" w:rsidRDefault="001B21E3" w:rsidP="00032FD9">
      <w:pPr>
        <w:spacing w:line="240" w:lineRule="auto"/>
        <w:jc w:val="both"/>
        <w:rPr>
          <w:rFonts w:ascii="Times New Roman" w:hAnsi="Times New Roman" w:cs="Times New Roman"/>
          <w:sz w:val="24"/>
          <w:szCs w:val="22"/>
        </w:rPr>
      </w:pPr>
      <w:r w:rsidRPr="001D6547">
        <w:rPr>
          <w:rFonts w:ascii="Times New Roman" w:hAnsi="Times New Roman" w:cs="Times New Roman"/>
          <w:sz w:val="24"/>
          <w:szCs w:val="22"/>
        </w:rPr>
        <w:t>The developments underline perhaps the potential impact which such an evaluation can have on the micro-level of individual course content, but also highlight the extent to which provision is subject to the demands imposed by macro-level national reviews of ITE infrastructure.</w:t>
      </w:r>
      <w:r w:rsidR="006C6B8B" w:rsidRPr="001D6547">
        <w:rPr>
          <w:rFonts w:ascii="Times New Roman" w:hAnsi="Times New Roman" w:cs="Times New Roman"/>
          <w:sz w:val="24"/>
          <w:szCs w:val="22"/>
        </w:rPr>
        <w:t xml:space="preserve">  The study is limited in its scale with a relatively modest sample of 257 student respondents to the survey and six focus group interviews comprising 29 student teachers.  Further research would be important to reveal the extent of developments in </w:t>
      </w:r>
      <w:r w:rsidR="00904D4F" w:rsidRPr="001D6547">
        <w:rPr>
          <w:rFonts w:ascii="Times New Roman" w:hAnsi="Times New Roman" w:cs="Times New Roman"/>
          <w:sz w:val="24"/>
          <w:szCs w:val="22"/>
        </w:rPr>
        <w:t xml:space="preserve">ITE </w:t>
      </w:r>
      <w:r w:rsidR="006C6B8B" w:rsidRPr="001D6547">
        <w:rPr>
          <w:rFonts w:ascii="Times New Roman" w:hAnsi="Times New Roman" w:cs="Times New Roman"/>
          <w:sz w:val="24"/>
          <w:szCs w:val="22"/>
        </w:rPr>
        <w:t>provision across the institutions since 2011, but also to extend the study to other ITE institutions across Ir</w:t>
      </w:r>
      <w:r w:rsidR="00904D4F" w:rsidRPr="001D6547">
        <w:rPr>
          <w:rFonts w:ascii="Times New Roman" w:hAnsi="Times New Roman" w:cs="Times New Roman"/>
          <w:sz w:val="24"/>
          <w:szCs w:val="22"/>
        </w:rPr>
        <w:t xml:space="preserve">eland, Great Britain and beyond.  Finally, while this study explores the previously unheard voice of the student teachers in relation to disablist bullying, there remains an urgent need to hear the voice of in-service teachers across the island of Ireland and beyond. </w:t>
      </w:r>
    </w:p>
    <w:p w:rsidR="00B54CD0" w:rsidRPr="001D6547" w:rsidRDefault="00B54CD0" w:rsidP="00032FD9">
      <w:pPr>
        <w:spacing w:line="240" w:lineRule="auto"/>
        <w:jc w:val="both"/>
        <w:rPr>
          <w:rFonts w:ascii="Times New Roman" w:hAnsi="Times New Roman" w:cs="Times New Roman"/>
          <w:sz w:val="24"/>
          <w:szCs w:val="22"/>
        </w:rPr>
      </w:pPr>
    </w:p>
    <w:p w:rsidR="00B54CD0" w:rsidRPr="001D6547" w:rsidRDefault="00B54CD0" w:rsidP="00032FD9">
      <w:pPr>
        <w:spacing w:line="240" w:lineRule="auto"/>
        <w:jc w:val="both"/>
        <w:rPr>
          <w:rFonts w:ascii="Times New Roman" w:hAnsi="Times New Roman" w:cs="Times New Roman"/>
          <w:sz w:val="24"/>
          <w:szCs w:val="22"/>
        </w:rPr>
      </w:pPr>
    </w:p>
    <w:p w:rsidR="00F44489" w:rsidRPr="001D6547" w:rsidRDefault="00F44489">
      <w:pPr>
        <w:spacing w:before="0" w:after="160" w:line="259" w:lineRule="auto"/>
        <w:rPr>
          <w:rFonts w:ascii="Times New Roman" w:hAnsi="Times New Roman" w:cs="Times New Roman"/>
          <w:b/>
          <w:sz w:val="22"/>
          <w:szCs w:val="22"/>
        </w:rPr>
      </w:pPr>
      <w:r w:rsidRPr="001D6547">
        <w:rPr>
          <w:rFonts w:ascii="Times New Roman" w:hAnsi="Times New Roman" w:cs="Times New Roman"/>
          <w:b/>
          <w:sz w:val="22"/>
          <w:szCs w:val="22"/>
        </w:rPr>
        <w:br w:type="page"/>
      </w:r>
    </w:p>
    <w:p w:rsidR="008047ED" w:rsidRPr="001D6547" w:rsidRDefault="00F47B0A" w:rsidP="00032FD9">
      <w:pPr>
        <w:spacing w:line="240" w:lineRule="auto"/>
        <w:jc w:val="both"/>
        <w:rPr>
          <w:rFonts w:ascii="Times New Roman" w:hAnsi="Times New Roman" w:cs="Times New Roman"/>
          <w:b/>
          <w:sz w:val="22"/>
          <w:szCs w:val="22"/>
        </w:rPr>
      </w:pPr>
      <w:r w:rsidRPr="001D6547">
        <w:rPr>
          <w:rFonts w:ascii="Times New Roman" w:hAnsi="Times New Roman" w:cs="Times New Roman"/>
          <w:b/>
          <w:sz w:val="22"/>
          <w:szCs w:val="22"/>
        </w:rPr>
        <w:lastRenderedPageBreak/>
        <w:t>References</w:t>
      </w:r>
    </w:p>
    <w:p w:rsidR="00B97BE9" w:rsidRPr="001D6547" w:rsidRDefault="00DB6028" w:rsidP="00B97BE9">
      <w:pPr>
        <w:pStyle w:val="NormalWeb"/>
        <w:spacing w:before="0" w:beforeAutospacing="0" w:after="0" w:afterAutospacing="0"/>
        <w:rPr>
          <w:rFonts w:ascii="Times New Roman" w:hAnsi="Times New Roman" w:cs="Times New Roman"/>
          <w:sz w:val="22"/>
          <w:szCs w:val="22"/>
        </w:rPr>
      </w:pPr>
      <w:r w:rsidRPr="001D6547">
        <w:rPr>
          <w:rFonts w:ascii="Times New Roman" w:eastAsia="Times New Roman" w:hAnsi="Times New Roman" w:cs="Times New Roman"/>
          <w:sz w:val="22"/>
          <w:szCs w:val="22"/>
          <w:lang w:eastAsia="en-GB"/>
        </w:rPr>
        <w:br/>
      </w:r>
      <w:r w:rsidR="00B97BE9" w:rsidRPr="001D6547">
        <w:rPr>
          <w:rFonts w:ascii="Times New Roman" w:hAnsi="Times New Roman" w:cs="Times New Roman"/>
          <w:sz w:val="22"/>
          <w:szCs w:val="22"/>
          <w:lang w:val="pt-BR"/>
        </w:rPr>
        <w:t>Bristol City Council Children and Young People’s Services</w:t>
      </w:r>
      <w:r w:rsidR="000D4A1D" w:rsidRPr="001D6547">
        <w:rPr>
          <w:rFonts w:ascii="Times New Roman" w:hAnsi="Times New Roman" w:cs="Times New Roman"/>
          <w:sz w:val="22"/>
          <w:szCs w:val="22"/>
          <w:lang w:val="pt-BR"/>
        </w:rPr>
        <w:t xml:space="preserve"> (</w:t>
      </w:r>
      <w:r w:rsidR="00B97BE9" w:rsidRPr="001D6547">
        <w:rPr>
          <w:rFonts w:ascii="Times New Roman" w:hAnsi="Times New Roman" w:cs="Times New Roman"/>
          <w:sz w:val="22"/>
          <w:szCs w:val="22"/>
          <w:lang w:val="pt-BR"/>
        </w:rPr>
        <w:t>2006</w:t>
      </w:r>
      <w:r w:rsidR="000D4A1D" w:rsidRPr="001D6547">
        <w:rPr>
          <w:rFonts w:ascii="Times New Roman" w:hAnsi="Times New Roman" w:cs="Times New Roman"/>
          <w:sz w:val="22"/>
          <w:szCs w:val="22"/>
          <w:lang w:val="pt-BR"/>
        </w:rPr>
        <w:t>)</w:t>
      </w:r>
      <w:r w:rsidR="00B97BE9" w:rsidRPr="001D6547">
        <w:rPr>
          <w:rFonts w:ascii="Times New Roman" w:hAnsi="Times New Roman" w:cs="Times New Roman"/>
          <w:sz w:val="22"/>
          <w:szCs w:val="22"/>
          <w:lang w:val="pt-BR"/>
        </w:rPr>
        <w:t xml:space="preserve"> </w:t>
      </w:r>
      <w:r w:rsidR="00B97BE9" w:rsidRPr="001D6547">
        <w:rPr>
          <w:rFonts w:ascii="Times New Roman" w:hAnsi="Times New Roman" w:cs="Times New Roman"/>
          <w:i/>
          <w:sz w:val="22"/>
          <w:szCs w:val="22"/>
        </w:rPr>
        <w:t>Reporting and dealing with disablist incidents in Bristol Schools</w:t>
      </w:r>
      <w:r w:rsidR="00B97BE9" w:rsidRPr="001D6547">
        <w:rPr>
          <w:rFonts w:ascii="Times New Roman" w:hAnsi="Times New Roman" w:cs="Times New Roman"/>
          <w:sz w:val="22"/>
          <w:szCs w:val="22"/>
        </w:rPr>
        <w:t>. Bristol: Bristol City Council.</w:t>
      </w:r>
    </w:p>
    <w:p w:rsidR="00B031C8" w:rsidRPr="001D6547" w:rsidRDefault="00B031C8" w:rsidP="00F44489">
      <w:pPr>
        <w:spacing w:line="240" w:lineRule="auto"/>
        <w:rPr>
          <w:rFonts w:ascii="Times New Roman" w:eastAsia="Times New Roman" w:hAnsi="Times New Roman" w:cs="Times New Roman"/>
          <w:sz w:val="22"/>
          <w:szCs w:val="22"/>
          <w:lang w:eastAsia="en-GB"/>
        </w:rPr>
      </w:pPr>
      <w:r w:rsidRPr="001D6547">
        <w:rPr>
          <w:rFonts w:ascii="Times New Roman" w:hAnsi="Times New Roman" w:cs="Times New Roman"/>
          <w:sz w:val="22"/>
          <w:szCs w:val="22"/>
        </w:rPr>
        <w:t>British Ed</w:t>
      </w:r>
      <w:r w:rsidR="000D4A1D" w:rsidRPr="001D6547">
        <w:rPr>
          <w:rFonts w:ascii="Times New Roman" w:hAnsi="Times New Roman" w:cs="Times New Roman"/>
          <w:sz w:val="22"/>
          <w:szCs w:val="22"/>
        </w:rPr>
        <w:t>ucational Research Association (2011)</w:t>
      </w:r>
      <w:r w:rsidRPr="001D6547">
        <w:rPr>
          <w:rFonts w:ascii="Times New Roman" w:hAnsi="Times New Roman" w:cs="Times New Roman"/>
          <w:sz w:val="22"/>
          <w:szCs w:val="22"/>
        </w:rPr>
        <w:t xml:space="preserve"> </w:t>
      </w:r>
      <w:r w:rsidRPr="001D6547">
        <w:rPr>
          <w:rFonts w:ascii="Times New Roman" w:hAnsi="Times New Roman" w:cs="Times New Roman"/>
          <w:i/>
          <w:sz w:val="22"/>
          <w:szCs w:val="22"/>
        </w:rPr>
        <w:t>Ethical Guidelines for Educational Research</w:t>
      </w:r>
      <w:r w:rsidRPr="001D6547">
        <w:rPr>
          <w:rFonts w:ascii="Times New Roman" w:hAnsi="Times New Roman" w:cs="Times New Roman"/>
          <w:sz w:val="22"/>
          <w:szCs w:val="22"/>
        </w:rPr>
        <w:t xml:space="preserve">. </w:t>
      </w:r>
      <w:r w:rsidR="00CA451F" w:rsidRPr="001D6547">
        <w:rPr>
          <w:rFonts w:ascii="Times New Roman" w:hAnsi="Times New Roman" w:cs="Times New Roman"/>
          <w:sz w:val="22"/>
          <w:szCs w:val="22"/>
        </w:rPr>
        <w:t>http://www.bera.ac.uk</w:t>
      </w:r>
      <w:r w:rsidRPr="001D6547">
        <w:rPr>
          <w:rFonts w:ascii="Times New Roman" w:hAnsi="Times New Roman" w:cs="Times New Roman"/>
          <w:sz w:val="22"/>
          <w:szCs w:val="22"/>
        </w:rPr>
        <w:t>.</w:t>
      </w:r>
      <w:r w:rsidR="00CA451F" w:rsidRPr="001D6547">
        <w:rPr>
          <w:rFonts w:ascii="Times New Roman" w:hAnsi="Times New Roman" w:cs="Times New Roman"/>
          <w:sz w:val="22"/>
          <w:szCs w:val="22"/>
        </w:rPr>
        <w:t xml:space="preserve"> (accessed 29 August 2014)</w:t>
      </w:r>
    </w:p>
    <w:p w:rsidR="007F5A3B" w:rsidRPr="001D6547" w:rsidRDefault="007F5A3B" w:rsidP="007F5A3B">
      <w:pPr>
        <w:rPr>
          <w:rFonts w:ascii="Times New Roman" w:hAnsi="Times New Roman" w:cs="Times New Roman"/>
          <w:sz w:val="22"/>
          <w:szCs w:val="22"/>
        </w:rPr>
      </w:pPr>
      <w:r w:rsidRPr="001D6547">
        <w:rPr>
          <w:rFonts w:ascii="Times New Roman" w:hAnsi="Times New Roman" w:cs="Times New Roman"/>
          <w:sz w:val="22"/>
          <w:szCs w:val="22"/>
        </w:rPr>
        <w:t xml:space="preserve">British Educational Research Association/RSA (2014) </w:t>
      </w:r>
      <w:r w:rsidRPr="001D6547">
        <w:rPr>
          <w:rFonts w:ascii="Times New Roman" w:hAnsi="Times New Roman" w:cs="Times New Roman"/>
          <w:i/>
          <w:sz w:val="22"/>
          <w:szCs w:val="22"/>
        </w:rPr>
        <w:t>Research and the Teaching Profession - Building the capacity for a self-improving education system</w:t>
      </w:r>
      <w:r w:rsidRPr="001D6547">
        <w:rPr>
          <w:rFonts w:ascii="Times New Roman" w:hAnsi="Times New Roman" w:cs="Times New Roman"/>
          <w:sz w:val="22"/>
          <w:szCs w:val="22"/>
        </w:rPr>
        <w:t>.  https://www.bera.ac.uk/wp-content/uploads/2013/12/BERA-RSA-Research-Teaching-Profession-FULL-REPORT-for-web.pdf (</w:t>
      </w:r>
      <w:r w:rsidR="00CA451F" w:rsidRPr="001D6547">
        <w:rPr>
          <w:rFonts w:ascii="Times New Roman" w:hAnsi="Times New Roman" w:cs="Times New Roman"/>
          <w:sz w:val="22"/>
          <w:szCs w:val="22"/>
        </w:rPr>
        <w:t xml:space="preserve">accessed 23 November </w:t>
      </w:r>
      <w:r w:rsidRPr="001D6547">
        <w:rPr>
          <w:rFonts w:ascii="Times New Roman" w:hAnsi="Times New Roman" w:cs="Times New Roman"/>
          <w:sz w:val="22"/>
          <w:szCs w:val="22"/>
        </w:rPr>
        <w:t>2014)</w:t>
      </w:r>
    </w:p>
    <w:p w:rsidR="00F44489" w:rsidRPr="001D6547" w:rsidRDefault="00F44489" w:rsidP="00F44489">
      <w:pPr>
        <w:spacing w:line="240" w:lineRule="auto"/>
        <w:rPr>
          <w:rFonts w:ascii="Times New Roman" w:eastAsia="Times New Roman" w:hAnsi="Times New Roman" w:cs="Times New Roman"/>
          <w:sz w:val="22"/>
          <w:szCs w:val="22"/>
          <w:lang w:eastAsia="en-GB"/>
        </w:rPr>
      </w:pPr>
      <w:r w:rsidRPr="001D6547">
        <w:rPr>
          <w:rFonts w:ascii="Times New Roman" w:eastAsia="Times New Roman" w:hAnsi="Times New Roman" w:cs="Times New Roman"/>
          <w:sz w:val="22"/>
          <w:szCs w:val="22"/>
          <w:lang w:eastAsia="en-GB"/>
        </w:rPr>
        <w:t xml:space="preserve">Carr-Fanning, K., Mc Guckin, C., </w:t>
      </w:r>
      <w:r w:rsidR="00616895" w:rsidRPr="001D6547">
        <w:rPr>
          <w:rFonts w:ascii="Times New Roman" w:eastAsia="Times New Roman" w:hAnsi="Times New Roman" w:cs="Times New Roman"/>
          <w:sz w:val="22"/>
          <w:szCs w:val="22"/>
          <w:lang w:eastAsia="en-GB"/>
        </w:rPr>
        <w:t>and</w:t>
      </w:r>
      <w:r w:rsidRPr="001D6547">
        <w:rPr>
          <w:rFonts w:ascii="Times New Roman" w:eastAsia="Times New Roman" w:hAnsi="Times New Roman" w:cs="Times New Roman"/>
          <w:sz w:val="22"/>
          <w:szCs w:val="22"/>
          <w:lang w:eastAsia="en-GB"/>
        </w:rPr>
        <w:t xml:space="preserve"> </w:t>
      </w:r>
      <w:r w:rsidR="00CA451F" w:rsidRPr="001D6547">
        <w:rPr>
          <w:rFonts w:ascii="Times New Roman" w:eastAsia="Times New Roman" w:hAnsi="Times New Roman" w:cs="Times New Roman"/>
          <w:sz w:val="22"/>
          <w:szCs w:val="22"/>
          <w:lang w:eastAsia="en-GB"/>
        </w:rPr>
        <w:t>Shevlin, M. (2013)</w:t>
      </w:r>
      <w:r w:rsidRPr="001D6547">
        <w:rPr>
          <w:rFonts w:ascii="Times New Roman" w:eastAsia="Times New Roman" w:hAnsi="Times New Roman" w:cs="Times New Roman"/>
          <w:sz w:val="22"/>
          <w:szCs w:val="22"/>
          <w:lang w:eastAsia="en-GB"/>
        </w:rPr>
        <w:t xml:space="preserve"> </w:t>
      </w:r>
      <w:r w:rsidR="00CA451F" w:rsidRPr="001D6547">
        <w:rPr>
          <w:rFonts w:ascii="Times New Roman" w:eastAsia="Times New Roman" w:hAnsi="Times New Roman" w:cs="Times New Roman"/>
          <w:sz w:val="22"/>
          <w:szCs w:val="22"/>
          <w:lang w:eastAsia="en-GB"/>
        </w:rPr>
        <w:t>‘</w:t>
      </w:r>
      <w:r w:rsidRPr="001D6547">
        <w:rPr>
          <w:rFonts w:ascii="Times New Roman" w:eastAsia="Times New Roman" w:hAnsi="Times New Roman" w:cs="Times New Roman"/>
          <w:sz w:val="22"/>
          <w:szCs w:val="22"/>
          <w:lang w:eastAsia="en-GB"/>
        </w:rPr>
        <w:t>Using student voice to escape the spider’s web: A methodological approach to de-victimizing students with ADHD</w:t>
      </w:r>
      <w:r w:rsidR="00CA451F" w:rsidRPr="001D6547">
        <w:rPr>
          <w:rFonts w:ascii="Times New Roman" w:eastAsia="Times New Roman" w:hAnsi="Times New Roman" w:cs="Times New Roman"/>
          <w:sz w:val="22"/>
          <w:szCs w:val="22"/>
          <w:lang w:eastAsia="en-GB"/>
        </w:rPr>
        <w:t>’</w:t>
      </w:r>
      <w:r w:rsidRPr="001D6547">
        <w:rPr>
          <w:rFonts w:ascii="Times New Roman" w:eastAsia="Times New Roman" w:hAnsi="Times New Roman" w:cs="Times New Roman"/>
          <w:sz w:val="22"/>
          <w:szCs w:val="22"/>
          <w:lang w:eastAsia="en-GB"/>
        </w:rPr>
        <w:t xml:space="preserve">. </w:t>
      </w:r>
      <w:r w:rsidRPr="001D6547">
        <w:rPr>
          <w:rFonts w:ascii="Times New Roman" w:eastAsia="Times New Roman" w:hAnsi="Times New Roman" w:cs="Times New Roman"/>
          <w:i/>
          <w:sz w:val="22"/>
          <w:szCs w:val="22"/>
          <w:lang w:eastAsia="en-GB"/>
        </w:rPr>
        <w:t>Trinity Education Papers</w:t>
      </w:r>
      <w:r w:rsidRPr="001D6547">
        <w:rPr>
          <w:rFonts w:ascii="Times New Roman" w:eastAsia="Times New Roman" w:hAnsi="Times New Roman" w:cs="Times New Roman"/>
          <w:sz w:val="22"/>
          <w:szCs w:val="22"/>
          <w:lang w:eastAsia="en-GB"/>
        </w:rPr>
        <w:t xml:space="preserve">, 2, </w:t>
      </w:r>
      <w:r w:rsidR="00CA451F" w:rsidRPr="001D6547">
        <w:rPr>
          <w:rFonts w:ascii="Times New Roman" w:eastAsia="Times New Roman" w:hAnsi="Times New Roman" w:cs="Times New Roman"/>
          <w:sz w:val="22"/>
          <w:szCs w:val="22"/>
          <w:lang w:eastAsia="en-GB"/>
        </w:rPr>
        <w:t>pp.</w:t>
      </w:r>
      <w:r w:rsidRPr="001D6547">
        <w:rPr>
          <w:rFonts w:ascii="Times New Roman" w:eastAsia="Times New Roman" w:hAnsi="Times New Roman" w:cs="Times New Roman"/>
          <w:sz w:val="22"/>
          <w:szCs w:val="22"/>
          <w:lang w:eastAsia="en-GB"/>
        </w:rPr>
        <w:t xml:space="preserve">85-111. </w:t>
      </w:r>
    </w:p>
    <w:p w:rsidR="00F44489" w:rsidRPr="001D6547" w:rsidRDefault="00F44489" w:rsidP="00F44489">
      <w:pPr>
        <w:spacing w:line="240" w:lineRule="auto"/>
        <w:rPr>
          <w:rFonts w:ascii="Times New Roman" w:eastAsia="Times New Roman" w:hAnsi="Times New Roman" w:cs="Times New Roman"/>
          <w:sz w:val="22"/>
          <w:szCs w:val="22"/>
          <w:lang w:eastAsia="en-GB"/>
        </w:rPr>
      </w:pPr>
      <w:r w:rsidRPr="001D6547">
        <w:rPr>
          <w:rFonts w:ascii="Times New Roman" w:eastAsia="Times New Roman" w:hAnsi="Times New Roman" w:cs="Times New Roman"/>
          <w:sz w:val="22"/>
          <w:szCs w:val="22"/>
          <w:lang w:eastAsia="en-GB"/>
        </w:rPr>
        <w:t>Carr-Fanning, K. (under review). “There’s nothing so wrong with you, that what’s right with you couldn’t fix”: A study of stress, emotion, and coping in the lived experiences of students with ADHD. Ph.D. from the School of Education, Trinity College Dublin.</w:t>
      </w:r>
    </w:p>
    <w:p w:rsidR="000A5E06" w:rsidRPr="001D6547" w:rsidRDefault="000A5E06" w:rsidP="000A5E06">
      <w:pPr>
        <w:autoSpaceDE w:val="0"/>
        <w:autoSpaceDN w:val="0"/>
        <w:adjustRightInd w:val="0"/>
        <w:rPr>
          <w:rFonts w:ascii="Times New Roman" w:hAnsi="Times New Roman" w:cs="Times New Roman"/>
          <w:sz w:val="22"/>
          <w:szCs w:val="22"/>
          <w:lang w:val="pt-BR"/>
        </w:rPr>
      </w:pPr>
      <w:r w:rsidRPr="001D6547">
        <w:rPr>
          <w:rFonts w:ascii="Times New Roman" w:hAnsi="Times New Roman" w:cs="Times New Roman"/>
          <w:sz w:val="22"/>
          <w:szCs w:val="22"/>
          <w:lang w:val="pt-BR"/>
        </w:rPr>
        <w:t xml:space="preserve">Carter, B. B., </w:t>
      </w:r>
      <w:r w:rsidR="00616895" w:rsidRPr="001D6547">
        <w:rPr>
          <w:rFonts w:ascii="Times New Roman" w:hAnsi="Times New Roman" w:cs="Times New Roman"/>
          <w:sz w:val="22"/>
          <w:szCs w:val="22"/>
          <w:lang w:val="pt-BR"/>
        </w:rPr>
        <w:t>and</w:t>
      </w:r>
      <w:r w:rsidRPr="001D6547">
        <w:rPr>
          <w:rFonts w:ascii="Times New Roman" w:hAnsi="Times New Roman" w:cs="Times New Roman"/>
          <w:sz w:val="22"/>
          <w:szCs w:val="22"/>
          <w:lang w:val="pt-BR"/>
        </w:rPr>
        <w:t xml:space="preserve"> Spencer, V. G. </w:t>
      </w:r>
      <w:r w:rsidR="00CA451F" w:rsidRPr="001D6547">
        <w:rPr>
          <w:rFonts w:ascii="Times New Roman" w:hAnsi="Times New Roman" w:cs="Times New Roman"/>
          <w:sz w:val="22"/>
          <w:szCs w:val="22"/>
          <w:lang w:val="pt-BR"/>
        </w:rPr>
        <w:t>(</w:t>
      </w:r>
      <w:r w:rsidRPr="001D6547">
        <w:rPr>
          <w:rFonts w:ascii="Times New Roman" w:hAnsi="Times New Roman" w:cs="Times New Roman"/>
          <w:sz w:val="22"/>
          <w:szCs w:val="22"/>
          <w:lang w:val="pt-BR"/>
        </w:rPr>
        <w:t>2006</w:t>
      </w:r>
      <w:r w:rsidR="00CA451F" w:rsidRPr="001D6547">
        <w:rPr>
          <w:rFonts w:ascii="Times New Roman" w:hAnsi="Times New Roman" w:cs="Times New Roman"/>
          <w:sz w:val="22"/>
          <w:szCs w:val="22"/>
          <w:lang w:val="pt-BR"/>
        </w:rPr>
        <w:t>)</w:t>
      </w:r>
      <w:r w:rsidRPr="001D6547">
        <w:rPr>
          <w:rFonts w:ascii="Times New Roman" w:hAnsi="Times New Roman" w:cs="Times New Roman"/>
          <w:sz w:val="22"/>
          <w:szCs w:val="22"/>
          <w:lang w:val="pt-BR"/>
        </w:rPr>
        <w:t xml:space="preserve"> </w:t>
      </w:r>
      <w:r w:rsidR="00CA451F" w:rsidRPr="001D6547">
        <w:rPr>
          <w:rFonts w:ascii="Times New Roman" w:hAnsi="Times New Roman" w:cs="Times New Roman"/>
          <w:sz w:val="22"/>
          <w:szCs w:val="22"/>
          <w:lang w:val="pt-BR"/>
        </w:rPr>
        <w:t>‘</w:t>
      </w:r>
      <w:r w:rsidRPr="001D6547">
        <w:rPr>
          <w:rFonts w:ascii="Times New Roman" w:hAnsi="Times New Roman" w:cs="Times New Roman"/>
          <w:sz w:val="22"/>
          <w:szCs w:val="22"/>
          <w:lang w:val="pt-BR"/>
        </w:rPr>
        <w:t>The fear factor: bullying and students with disabilities</w:t>
      </w:r>
      <w:r w:rsidR="00CA451F" w:rsidRPr="001D6547">
        <w:rPr>
          <w:rFonts w:ascii="Times New Roman" w:hAnsi="Times New Roman" w:cs="Times New Roman"/>
          <w:sz w:val="22"/>
          <w:szCs w:val="22"/>
          <w:lang w:val="pt-BR"/>
        </w:rPr>
        <w:t>’</w:t>
      </w:r>
      <w:r w:rsidRPr="001D6547">
        <w:rPr>
          <w:rFonts w:ascii="Times New Roman" w:hAnsi="Times New Roman" w:cs="Times New Roman"/>
          <w:sz w:val="22"/>
          <w:szCs w:val="22"/>
          <w:lang w:val="pt-BR"/>
        </w:rPr>
        <w:t xml:space="preserve">. </w:t>
      </w:r>
      <w:r w:rsidRPr="001D6547">
        <w:rPr>
          <w:rFonts w:ascii="Times New Roman" w:hAnsi="Times New Roman" w:cs="Times New Roman"/>
          <w:i/>
          <w:sz w:val="22"/>
          <w:szCs w:val="22"/>
          <w:lang w:val="pt-BR"/>
        </w:rPr>
        <w:t>International Journal of Special Education</w:t>
      </w:r>
      <w:r w:rsidRPr="001D6547">
        <w:rPr>
          <w:rFonts w:ascii="Times New Roman" w:hAnsi="Times New Roman" w:cs="Times New Roman"/>
          <w:sz w:val="22"/>
          <w:szCs w:val="22"/>
          <w:lang w:val="pt-BR"/>
        </w:rPr>
        <w:t xml:space="preserve">  21, </w:t>
      </w:r>
      <w:r w:rsidR="00CA451F" w:rsidRPr="001D6547">
        <w:rPr>
          <w:rFonts w:ascii="Times New Roman" w:hAnsi="Times New Roman" w:cs="Times New Roman"/>
          <w:sz w:val="22"/>
          <w:szCs w:val="22"/>
          <w:lang w:val="pt-BR"/>
        </w:rPr>
        <w:t>pp.</w:t>
      </w:r>
      <w:r w:rsidRPr="001D6547">
        <w:rPr>
          <w:rFonts w:ascii="Times New Roman" w:hAnsi="Times New Roman" w:cs="Times New Roman"/>
          <w:sz w:val="22"/>
          <w:szCs w:val="22"/>
          <w:lang w:val="pt-BR"/>
        </w:rPr>
        <w:t>11–23.</w:t>
      </w:r>
    </w:p>
    <w:p w:rsidR="00732180" w:rsidRPr="001D6547" w:rsidRDefault="00732180" w:rsidP="000A5E06">
      <w:pPr>
        <w:autoSpaceDE w:val="0"/>
        <w:autoSpaceDN w:val="0"/>
        <w:adjustRightInd w:val="0"/>
        <w:rPr>
          <w:rFonts w:ascii="Times New Roman" w:hAnsi="Times New Roman" w:cs="Times New Roman"/>
          <w:sz w:val="22"/>
          <w:szCs w:val="22"/>
          <w:lang w:val="pt-BR"/>
        </w:rPr>
      </w:pPr>
      <w:r w:rsidRPr="001D6547">
        <w:rPr>
          <w:rFonts w:ascii="Times New Roman" w:hAnsi="Times New Roman" w:cs="Times New Roman"/>
          <w:sz w:val="22"/>
          <w:szCs w:val="22"/>
          <w:lang w:val="pt-BR"/>
        </w:rPr>
        <w:t xml:space="preserve">Cohen, L., Manion, L. and Morrison, K. (2011) </w:t>
      </w:r>
      <w:r w:rsidRPr="001D6547">
        <w:rPr>
          <w:rFonts w:ascii="Times New Roman" w:hAnsi="Times New Roman" w:cs="Times New Roman"/>
          <w:i/>
          <w:sz w:val="22"/>
          <w:szCs w:val="22"/>
          <w:lang w:val="pt-BR"/>
        </w:rPr>
        <w:t>Research Methods in Education</w:t>
      </w:r>
      <w:r w:rsidRPr="001D6547">
        <w:rPr>
          <w:rFonts w:ascii="Times New Roman" w:hAnsi="Times New Roman" w:cs="Times New Roman"/>
          <w:sz w:val="22"/>
          <w:szCs w:val="22"/>
          <w:lang w:val="pt-BR"/>
        </w:rPr>
        <w:t xml:space="preserve"> (7th edition</w:t>
      </w:r>
      <w:r w:rsidR="00E13C56" w:rsidRPr="001D6547">
        <w:rPr>
          <w:rFonts w:ascii="Times New Roman" w:hAnsi="Times New Roman" w:cs="Times New Roman"/>
          <w:sz w:val="22"/>
          <w:szCs w:val="22"/>
          <w:lang w:val="pt-BR"/>
        </w:rPr>
        <w:t xml:space="preserve">), London: </w:t>
      </w:r>
      <w:r w:rsidRPr="001D6547">
        <w:rPr>
          <w:rFonts w:ascii="Times New Roman" w:hAnsi="Times New Roman" w:cs="Times New Roman"/>
          <w:sz w:val="22"/>
          <w:szCs w:val="22"/>
          <w:lang w:val="pt-BR"/>
        </w:rPr>
        <w:t>Routledge.</w:t>
      </w:r>
    </w:p>
    <w:p w:rsidR="00F44489" w:rsidRPr="001D6547" w:rsidRDefault="00F44489" w:rsidP="00F44489">
      <w:pPr>
        <w:spacing w:line="240" w:lineRule="auto"/>
        <w:rPr>
          <w:rFonts w:ascii="Times New Roman" w:eastAsia="Times New Roman" w:hAnsi="Times New Roman" w:cs="Times New Roman"/>
          <w:sz w:val="22"/>
          <w:szCs w:val="22"/>
          <w:lang w:eastAsia="en-GB"/>
        </w:rPr>
      </w:pPr>
      <w:bookmarkStart w:id="0" w:name="_GoBack"/>
      <w:bookmarkEnd w:id="0"/>
      <w:r w:rsidRPr="001D6547">
        <w:rPr>
          <w:rFonts w:ascii="Times New Roman" w:eastAsia="Times New Roman" w:hAnsi="Times New Roman" w:cs="Times New Roman"/>
          <w:sz w:val="22"/>
          <w:szCs w:val="22"/>
          <w:lang w:eastAsia="en-GB"/>
        </w:rPr>
        <w:t xml:space="preserve">Connolly, I., </w:t>
      </w:r>
      <w:r w:rsidR="00616895" w:rsidRPr="001D6547">
        <w:rPr>
          <w:rFonts w:ascii="Times New Roman" w:eastAsia="Times New Roman" w:hAnsi="Times New Roman" w:cs="Times New Roman"/>
          <w:sz w:val="22"/>
          <w:szCs w:val="22"/>
          <w:lang w:eastAsia="en-GB"/>
        </w:rPr>
        <w:t>and</w:t>
      </w:r>
      <w:r w:rsidRPr="001D6547">
        <w:rPr>
          <w:rFonts w:ascii="Times New Roman" w:eastAsia="Times New Roman" w:hAnsi="Times New Roman" w:cs="Times New Roman"/>
          <w:sz w:val="22"/>
          <w:szCs w:val="22"/>
          <w:lang w:eastAsia="en-GB"/>
        </w:rPr>
        <w:t xml:space="preserve"> O’</w:t>
      </w:r>
      <w:r w:rsidR="00CA451F" w:rsidRPr="001D6547">
        <w:rPr>
          <w:rFonts w:ascii="Times New Roman" w:eastAsia="Times New Roman" w:hAnsi="Times New Roman" w:cs="Times New Roman"/>
          <w:sz w:val="22"/>
          <w:szCs w:val="22"/>
          <w:lang w:eastAsia="en-GB"/>
        </w:rPr>
        <w:t>Moore, M. (2003) ‘</w:t>
      </w:r>
      <w:r w:rsidRPr="001D6547">
        <w:rPr>
          <w:rFonts w:ascii="Times New Roman" w:eastAsia="Times New Roman" w:hAnsi="Times New Roman" w:cs="Times New Roman"/>
          <w:sz w:val="22"/>
          <w:szCs w:val="22"/>
          <w:lang w:eastAsia="en-GB"/>
        </w:rPr>
        <w:t>Personality and family relations of children who bully</w:t>
      </w:r>
      <w:r w:rsidR="00CA451F" w:rsidRPr="001D6547">
        <w:rPr>
          <w:rFonts w:ascii="Times New Roman" w:eastAsia="Times New Roman" w:hAnsi="Times New Roman" w:cs="Times New Roman"/>
          <w:sz w:val="22"/>
          <w:szCs w:val="22"/>
          <w:lang w:eastAsia="en-GB"/>
        </w:rPr>
        <w:t>’</w:t>
      </w:r>
      <w:r w:rsidRPr="001D6547">
        <w:rPr>
          <w:rFonts w:ascii="Times New Roman" w:eastAsia="Times New Roman" w:hAnsi="Times New Roman" w:cs="Times New Roman"/>
          <w:sz w:val="22"/>
          <w:szCs w:val="22"/>
          <w:lang w:eastAsia="en-GB"/>
        </w:rPr>
        <w:t xml:space="preserve">. </w:t>
      </w:r>
      <w:r w:rsidRPr="001D6547">
        <w:rPr>
          <w:rFonts w:ascii="Times New Roman" w:eastAsia="Times New Roman" w:hAnsi="Times New Roman" w:cs="Times New Roman"/>
          <w:i/>
          <w:sz w:val="22"/>
          <w:szCs w:val="22"/>
          <w:lang w:eastAsia="en-GB"/>
        </w:rPr>
        <w:t>Personality and Individual Differences</w:t>
      </w:r>
      <w:r w:rsidRPr="001D6547">
        <w:rPr>
          <w:rFonts w:ascii="Times New Roman" w:eastAsia="Times New Roman" w:hAnsi="Times New Roman" w:cs="Times New Roman"/>
          <w:sz w:val="22"/>
          <w:szCs w:val="22"/>
          <w:lang w:eastAsia="en-GB"/>
        </w:rPr>
        <w:t xml:space="preserve">, 35, </w:t>
      </w:r>
      <w:r w:rsidR="00CA451F" w:rsidRPr="001D6547">
        <w:rPr>
          <w:rFonts w:ascii="Times New Roman" w:eastAsia="Times New Roman" w:hAnsi="Times New Roman" w:cs="Times New Roman"/>
          <w:sz w:val="22"/>
          <w:szCs w:val="22"/>
          <w:lang w:eastAsia="en-GB"/>
        </w:rPr>
        <w:t>pp.</w:t>
      </w:r>
      <w:r w:rsidRPr="001D6547">
        <w:rPr>
          <w:rFonts w:ascii="Times New Roman" w:eastAsia="Times New Roman" w:hAnsi="Times New Roman" w:cs="Times New Roman"/>
          <w:sz w:val="22"/>
          <w:szCs w:val="22"/>
          <w:lang w:eastAsia="en-GB"/>
        </w:rPr>
        <w:t>559-567.</w:t>
      </w:r>
    </w:p>
    <w:p w:rsidR="00F44489" w:rsidRPr="001D6547" w:rsidRDefault="00CA451F" w:rsidP="00F44489">
      <w:pPr>
        <w:spacing w:line="240" w:lineRule="auto"/>
        <w:rPr>
          <w:rFonts w:ascii="Times New Roman" w:eastAsia="Times New Roman" w:hAnsi="Times New Roman" w:cs="Times New Roman"/>
          <w:sz w:val="22"/>
          <w:szCs w:val="22"/>
          <w:lang w:eastAsia="en-GB"/>
        </w:rPr>
      </w:pPr>
      <w:r w:rsidRPr="001D6547">
        <w:rPr>
          <w:rFonts w:ascii="Times New Roman" w:eastAsia="Times New Roman" w:hAnsi="Times New Roman" w:cs="Times New Roman"/>
          <w:sz w:val="22"/>
          <w:szCs w:val="22"/>
          <w:lang w:eastAsia="en-GB"/>
        </w:rPr>
        <w:t xml:space="preserve">Corcoran, L., Connolly, I., </w:t>
      </w:r>
      <w:r w:rsidR="00616895" w:rsidRPr="001D6547">
        <w:rPr>
          <w:rFonts w:ascii="Times New Roman" w:eastAsia="Times New Roman" w:hAnsi="Times New Roman" w:cs="Times New Roman"/>
          <w:sz w:val="22"/>
          <w:szCs w:val="22"/>
          <w:lang w:eastAsia="en-GB"/>
        </w:rPr>
        <w:t>and</w:t>
      </w:r>
      <w:r w:rsidRPr="001D6547">
        <w:rPr>
          <w:rFonts w:ascii="Times New Roman" w:eastAsia="Times New Roman" w:hAnsi="Times New Roman" w:cs="Times New Roman"/>
          <w:sz w:val="22"/>
          <w:szCs w:val="22"/>
          <w:lang w:eastAsia="en-GB"/>
        </w:rPr>
        <w:t> O’Moore, M. (2012)</w:t>
      </w:r>
      <w:r w:rsidR="00F44489" w:rsidRPr="001D6547">
        <w:rPr>
          <w:rFonts w:ascii="Times New Roman" w:eastAsia="Times New Roman" w:hAnsi="Times New Roman" w:cs="Times New Roman"/>
          <w:sz w:val="22"/>
          <w:szCs w:val="22"/>
          <w:lang w:eastAsia="en-GB"/>
        </w:rPr>
        <w:t xml:space="preserve"> </w:t>
      </w:r>
      <w:r w:rsidR="00A4051D" w:rsidRPr="001D6547">
        <w:rPr>
          <w:rFonts w:ascii="Times New Roman" w:eastAsia="Times New Roman" w:hAnsi="Times New Roman" w:cs="Times New Roman"/>
          <w:sz w:val="22"/>
          <w:szCs w:val="22"/>
          <w:lang w:eastAsia="en-GB"/>
        </w:rPr>
        <w:t>‘</w:t>
      </w:r>
      <w:r w:rsidR="00F44489" w:rsidRPr="001D6547">
        <w:rPr>
          <w:rFonts w:ascii="Times New Roman" w:eastAsia="Times New Roman" w:hAnsi="Times New Roman" w:cs="Times New Roman"/>
          <w:sz w:val="22"/>
          <w:szCs w:val="22"/>
          <w:lang w:eastAsia="en-GB"/>
        </w:rPr>
        <w:t>Cyberbullying in Irish Schools: An investigation of personality and self-concept</w:t>
      </w:r>
      <w:r w:rsidR="00A4051D" w:rsidRPr="001D6547">
        <w:rPr>
          <w:rFonts w:ascii="Times New Roman" w:eastAsia="Times New Roman" w:hAnsi="Times New Roman" w:cs="Times New Roman"/>
          <w:sz w:val="22"/>
          <w:szCs w:val="22"/>
          <w:lang w:eastAsia="en-GB"/>
        </w:rPr>
        <w:t>’</w:t>
      </w:r>
      <w:r w:rsidR="00F44489" w:rsidRPr="001D6547">
        <w:rPr>
          <w:rFonts w:ascii="Times New Roman" w:eastAsia="Times New Roman" w:hAnsi="Times New Roman" w:cs="Times New Roman"/>
          <w:sz w:val="22"/>
          <w:szCs w:val="22"/>
          <w:lang w:eastAsia="en-GB"/>
        </w:rPr>
        <w:t xml:space="preserve">. </w:t>
      </w:r>
      <w:r w:rsidR="00F44489" w:rsidRPr="001D6547">
        <w:rPr>
          <w:rFonts w:ascii="Times New Roman" w:eastAsia="Times New Roman" w:hAnsi="Times New Roman" w:cs="Times New Roman"/>
          <w:i/>
          <w:sz w:val="22"/>
          <w:szCs w:val="22"/>
          <w:lang w:eastAsia="en-GB"/>
        </w:rPr>
        <w:t>Irish Journal of Psychology</w:t>
      </w:r>
      <w:r w:rsidR="00F44489" w:rsidRPr="001D6547">
        <w:rPr>
          <w:rFonts w:ascii="Times New Roman" w:eastAsia="Times New Roman" w:hAnsi="Times New Roman" w:cs="Times New Roman"/>
          <w:sz w:val="22"/>
          <w:szCs w:val="22"/>
          <w:lang w:eastAsia="en-GB"/>
        </w:rPr>
        <w:t xml:space="preserve">, 33(4), </w:t>
      </w:r>
      <w:r w:rsidRPr="001D6547">
        <w:rPr>
          <w:rFonts w:ascii="Times New Roman" w:eastAsia="Times New Roman" w:hAnsi="Times New Roman" w:cs="Times New Roman"/>
          <w:sz w:val="22"/>
          <w:szCs w:val="22"/>
          <w:lang w:eastAsia="en-GB"/>
        </w:rPr>
        <w:t>pp.</w:t>
      </w:r>
      <w:r w:rsidR="00F44489" w:rsidRPr="001D6547">
        <w:rPr>
          <w:rFonts w:ascii="Times New Roman" w:eastAsia="Times New Roman" w:hAnsi="Times New Roman" w:cs="Times New Roman"/>
          <w:sz w:val="22"/>
          <w:szCs w:val="22"/>
          <w:lang w:eastAsia="en-GB"/>
        </w:rPr>
        <w:t>153-165.</w:t>
      </w:r>
    </w:p>
    <w:p w:rsidR="00B031C8" w:rsidRPr="001D6547" w:rsidRDefault="00B031C8" w:rsidP="007F5A3B">
      <w:pPr>
        <w:rPr>
          <w:rFonts w:ascii="Times New Roman" w:hAnsi="Times New Roman" w:cs="Times New Roman"/>
          <w:sz w:val="22"/>
          <w:szCs w:val="22"/>
        </w:rPr>
      </w:pPr>
      <w:r w:rsidRPr="001D6547">
        <w:rPr>
          <w:rFonts w:ascii="Times New Roman" w:hAnsi="Times New Roman" w:cs="Times New Roman"/>
          <w:sz w:val="22"/>
          <w:szCs w:val="22"/>
        </w:rPr>
        <w:t xml:space="preserve">Corcoran, L. </w:t>
      </w:r>
      <w:r w:rsidR="00616895" w:rsidRPr="001D6547">
        <w:rPr>
          <w:rFonts w:ascii="Times New Roman" w:hAnsi="Times New Roman" w:cs="Times New Roman"/>
          <w:sz w:val="22"/>
          <w:szCs w:val="22"/>
        </w:rPr>
        <w:t>and</w:t>
      </w:r>
      <w:r w:rsidR="00CA451F" w:rsidRPr="001D6547">
        <w:rPr>
          <w:rFonts w:ascii="Times New Roman" w:hAnsi="Times New Roman" w:cs="Times New Roman"/>
          <w:sz w:val="22"/>
          <w:szCs w:val="22"/>
        </w:rPr>
        <w:t xml:space="preserve"> Mc Guckin, C. (2014) ‘</w:t>
      </w:r>
      <w:r w:rsidRPr="001D6547">
        <w:rPr>
          <w:rFonts w:ascii="Times New Roman" w:hAnsi="Times New Roman" w:cs="Times New Roman"/>
          <w:sz w:val="22"/>
          <w:szCs w:val="22"/>
        </w:rPr>
        <w:t>Addressing bullying problems in Irish schools and in cyberspace: a c</w:t>
      </w:r>
      <w:r w:rsidR="00CA451F" w:rsidRPr="001D6547">
        <w:rPr>
          <w:rFonts w:ascii="Times New Roman" w:hAnsi="Times New Roman" w:cs="Times New Roman"/>
          <w:sz w:val="22"/>
          <w:szCs w:val="22"/>
        </w:rPr>
        <w:t>hallenge for school management.’</w:t>
      </w:r>
      <w:r w:rsidRPr="001D6547">
        <w:rPr>
          <w:rFonts w:ascii="Times New Roman" w:hAnsi="Times New Roman" w:cs="Times New Roman"/>
          <w:sz w:val="22"/>
          <w:szCs w:val="22"/>
        </w:rPr>
        <w:t xml:space="preserve"> </w:t>
      </w:r>
      <w:r w:rsidRPr="001D6547">
        <w:rPr>
          <w:rFonts w:ascii="Times New Roman" w:hAnsi="Times New Roman" w:cs="Times New Roman"/>
          <w:i/>
          <w:sz w:val="22"/>
          <w:szCs w:val="22"/>
        </w:rPr>
        <w:t>Educational Research</w:t>
      </w:r>
      <w:r w:rsidR="00E13C56" w:rsidRPr="001D6547">
        <w:rPr>
          <w:rFonts w:ascii="Times New Roman" w:hAnsi="Times New Roman" w:cs="Times New Roman"/>
          <w:sz w:val="22"/>
          <w:szCs w:val="22"/>
        </w:rPr>
        <w:t>,</w:t>
      </w:r>
      <w:r w:rsidR="00CA451F" w:rsidRPr="001D6547">
        <w:rPr>
          <w:rFonts w:ascii="Times New Roman" w:hAnsi="Times New Roman" w:cs="Times New Roman"/>
          <w:sz w:val="22"/>
          <w:szCs w:val="22"/>
        </w:rPr>
        <w:t xml:space="preserve"> 56 (1), pp.</w:t>
      </w:r>
      <w:r w:rsidRPr="001D6547">
        <w:rPr>
          <w:rFonts w:ascii="Times New Roman" w:hAnsi="Times New Roman" w:cs="Times New Roman"/>
          <w:sz w:val="22"/>
          <w:szCs w:val="22"/>
        </w:rPr>
        <w:t>48-64.</w:t>
      </w:r>
    </w:p>
    <w:p w:rsidR="009C6E41" w:rsidRPr="001D6547" w:rsidRDefault="009C6E41" w:rsidP="009C6E41">
      <w:pPr>
        <w:rPr>
          <w:rFonts w:ascii="Times New Roman" w:hAnsi="Times New Roman" w:cs="Times New Roman"/>
          <w:sz w:val="22"/>
          <w:szCs w:val="22"/>
        </w:rPr>
      </w:pPr>
      <w:r w:rsidRPr="001D6547">
        <w:rPr>
          <w:rFonts w:ascii="Times New Roman" w:hAnsi="Times New Roman" w:cs="Times New Roman"/>
          <w:sz w:val="22"/>
          <w:szCs w:val="22"/>
        </w:rPr>
        <w:t>Department for Children, Schools and Families</w:t>
      </w:r>
      <w:r w:rsidR="00CA451F" w:rsidRPr="001D6547">
        <w:rPr>
          <w:rFonts w:ascii="Times New Roman" w:hAnsi="Times New Roman" w:cs="Times New Roman"/>
          <w:sz w:val="22"/>
          <w:szCs w:val="22"/>
        </w:rPr>
        <w:t xml:space="preserve"> (</w:t>
      </w:r>
      <w:r w:rsidRPr="001D6547">
        <w:rPr>
          <w:rFonts w:ascii="Times New Roman" w:hAnsi="Times New Roman" w:cs="Times New Roman"/>
          <w:sz w:val="22"/>
          <w:szCs w:val="22"/>
        </w:rPr>
        <w:t>2008</w:t>
      </w:r>
      <w:r w:rsidR="00CA451F" w:rsidRPr="001D6547">
        <w:rPr>
          <w:rFonts w:ascii="Times New Roman" w:hAnsi="Times New Roman" w:cs="Times New Roman"/>
          <w:sz w:val="22"/>
          <w:szCs w:val="22"/>
        </w:rPr>
        <w:t>)</w:t>
      </w:r>
      <w:r w:rsidRPr="001D6547">
        <w:rPr>
          <w:rFonts w:ascii="Times New Roman" w:hAnsi="Times New Roman" w:cs="Times New Roman"/>
          <w:sz w:val="22"/>
          <w:szCs w:val="22"/>
        </w:rPr>
        <w:t xml:space="preserve"> </w:t>
      </w:r>
      <w:r w:rsidRPr="001D6547">
        <w:rPr>
          <w:rFonts w:ascii="Times New Roman" w:hAnsi="Times New Roman" w:cs="Times New Roman"/>
          <w:i/>
          <w:sz w:val="22"/>
          <w:szCs w:val="22"/>
        </w:rPr>
        <w:t>Bullying involving children with special educational needs and disabilities. Safe to Learn: Embedding anti-bullying work in schools</w:t>
      </w:r>
      <w:r w:rsidRPr="001D6547">
        <w:rPr>
          <w:rFonts w:ascii="Times New Roman" w:hAnsi="Times New Roman" w:cs="Times New Roman"/>
          <w:sz w:val="22"/>
          <w:szCs w:val="22"/>
        </w:rPr>
        <w:t>. London: DCSF.</w:t>
      </w:r>
    </w:p>
    <w:p w:rsidR="00DC36C6" w:rsidRPr="001D6547" w:rsidRDefault="00DC36C6" w:rsidP="00DC36C6">
      <w:pPr>
        <w:rPr>
          <w:rFonts w:ascii="Times New Roman" w:hAnsi="Times New Roman" w:cs="Times New Roman"/>
          <w:sz w:val="22"/>
          <w:szCs w:val="22"/>
        </w:rPr>
      </w:pPr>
      <w:r w:rsidRPr="001D6547">
        <w:rPr>
          <w:rFonts w:ascii="Times New Roman" w:hAnsi="Times New Roman" w:cs="Times New Roman"/>
          <w:sz w:val="22"/>
          <w:szCs w:val="22"/>
        </w:rPr>
        <w:t>Department for Education and</w:t>
      </w:r>
      <w:r w:rsidR="00CA451F" w:rsidRPr="001D6547">
        <w:rPr>
          <w:rFonts w:ascii="Times New Roman" w:hAnsi="Times New Roman" w:cs="Times New Roman"/>
          <w:sz w:val="22"/>
          <w:szCs w:val="22"/>
        </w:rPr>
        <w:t xml:space="preserve"> Skills (</w:t>
      </w:r>
      <w:r w:rsidRPr="001D6547">
        <w:rPr>
          <w:rFonts w:ascii="Times New Roman" w:hAnsi="Times New Roman" w:cs="Times New Roman"/>
          <w:sz w:val="22"/>
          <w:szCs w:val="22"/>
        </w:rPr>
        <w:t>2010</w:t>
      </w:r>
      <w:r w:rsidR="00CA451F" w:rsidRPr="001D6547">
        <w:rPr>
          <w:rFonts w:ascii="Times New Roman" w:hAnsi="Times New Roman" w:cs="Times New Roman"/>
          <w:sz w:val="22"/>
          <w:szCs w:val="22"/>
        </w:rPr>
        <w:t>)</w:t>
      </w:r>
      <w:r w:rsidRPr="001D6547">
        <w:rPr>
          <w:rFonts w:ascii="Times New Roman" w:hAnsi="Times New Roman" w:cs="Times New Roman"/>
          <w:sz w:val="22"/>
          <w:szCs w:val="22"/>
        </w:rPr>
        <w:t xml:space="preserve"> </w:t>
      </w:r>
      <w:r w:rsidRPr="001D6547">
        <w:rPr>
          <w:rFonts w:ascii="Times New Roman" w:hAnsi="Times New Roman" w:cs="Times New Roman"/>
          <w:i/>
          <w:sz w:val="22"/>
          <w:szCs w:val="22"/>
        </w:rPr>
        <w:t>Guidance for schools on preventing and responding to sexist, sexual and transphobic bullying. Safe to Learn: Embedding anti-bullying work in schools</w:t>
      </w:r>
      <w:r w:rsidRPr="001D6547">
        <w:rPr>
          <w:rFonts w:ascii="Times New Roman" w:hAnsi="Times New Roman" w:cs="Times New Roman"/>
          <w:sz w:val="22"/>
          <w:szCs w:val="22"/>
        </w:rPr>
        <w:t>. Nottingh</w:t>
      </w:r>
      <w:r w:rsidR="00CA451F" w:rsidRPr="001D6547">
        <w:rPr>
          <w:rFonts w:ascii="Times New Roman" w:hAnsi="Times New Roman" w:cs="Times New Roman"/>
          <w:sz w:val="22"/>
          <w:szCs w:val="22"/>
        </w:rPr>
        <w:t>am, UK: DfES.</w:t>
      </w:r>
    </w:p>
    <w:p w:rsidR="007F5A3B" w:rsidRPr="001D6547" w:rsidRDefault="007F5A3B" w:rsidP="007F5A3B">
      <w:pPr>
        <w:rPr>
          <w:rFonts w:ascii="Times New Roman" w:hAnsi="Times New Roman" w:cs="Times New Roman"/>
          <w:sz w:val="22"/>
          <w:szCs w:val="22"/>
        </w:rPr>
      </w:pPr>
      <w:r w:rsidRPr="001D6547">
        <w:rPr>
          <w:rFonts w:ascii="Times New Roman" w:hAnsi="Times New Roman" w:cs="Times New Roman"/>
          <w:sz w:val="22"/>
          <w:szCs w:val="22"/>
        </w:rPr>
        <w:t>Department</w:t>
      </w:r>
      <w:r w:rsidR="00CA451F" w:rsidRPr="001D6547">
        <w:rPr>
          <w:rFonts w:ascii="Times New Roman" w:hAnsi="Times New Roman" w:cs="Times New Roman"/>
          <w:sz w:val="22"/>
          <w:szCs w:val="22"/>
        </w:rPr>
        <w:t xml:space="preserve"> of Education Northern Ireland (2011)</w:t>
      </w:r>
      <w:r w:rsidRPr="001D6547">
        <w:rPr>
          <w:rFonts w:ascii="Times New Roman" w:hAnsi="Times New Roman" w:cs="Times New Roman"/>
          <w:sz w:val="22"/>
          <w:szCs w:val="22"/>
        </w:rPr>
        <w:t xml:space="preserve"> </w:t>
      </w:r>
      <w:r w:rsidRPr="001D6547">
        <w:rPr>
          <w:rFonts w:ascii="Times New Roman" w:hAnsi="Times New Roman" w:cs="Times New Roman"/>
          <w:i/>
          <w:sz w:val="22"/>
          <w:szCs w:val="22"/>
        </w:rPr>
        <w:t>The nature and extent of pupil bullying in sc</w:t>
      </w:r>
      <w:r w:rsidR="00CA451F" w:rsidRPr="001D6547">
        <w:rPr>
          <w:rFonts w:ascii="Times New Roman" w:hAnsi="Times New Roman" w:cs="Times New Roman"/>
          <w:i/>
          <w:sz w:val="22"/>
          <w:szCs w:val="22"/>
        </w:rPr>
        <w:t>hools in the north of Ireland</w:t>
      </w:r>
      <w:r w:rsidR="00CA451F" w:rsidRPr="001D6547">
        <w:rPr>
          <w:rFonts w:ascii="Times New Roman" w:hAnsi="Times New Roman" w:cs="Times New Roman"/>
          <w:sz w:val="22"/>
          <w:szCs w:val="22"/>
        </w:rPr>
        <w:t>. www.deni.gov.uk (accessed 29 August 2014).</w:t>
      </w:r>
    </w:p>
    <w:p w:rsidR="00B031C8" w:rsidRPr="001D6547" w:rsidRDefault="00B031C8" w:rsidP="007F5A3B">
      <w:pPr>
        <w:rPr>
          <w:rFonts w:ascii="Times New Roman" w:hAnsi="Times New Roman" w:cs="Times New Roman"/>
          <w:sz w:val="22"/>
          <w:szCs w:val="22"/>
        </w:rPr>
      </w:pPr>
      <w:r w:rsidRPr="001D6547">
        <w:rPr>
          <w:rFonts w:ascii="Times New Roman" w:hAnsi="Times New Roman" w:cs="Times New Roman"/>
          <w:sz w:val="22"/>
          <w:szCs w:val="22"/>
        </w:rPr>
        <w:t>Departmen</w:t>
      </w:r>
      <w:r w:rsidR="00CA451F" w:rsidRPr="001D6547">
        <w:rPr>
          <w:rFonts w:ascii="Times New Roman" w:hAnsi="Times New Roman" w:cs="Times New Roman"/>
          <w:sz w:val="22"/>
          <w:szCs w:val="22"/>
        </w:rPr>
        <w:t>t of Education and Skills (2013)</w:t>
      </w:r>
      <w:r w:rsidRPr="001D6547">
        <w:rPr>
          <w:rFonts w:ascii="Times New Roman" w:hAnsi="Times New Roman" w:cs="Times New Roman"/>
          <w:sz w:val="22"/>
          <w:szCs w:val="22"/>
        </w:rPr>
        <w:t xml:space="preserve"> </w:t>
      </w:r>
      <w:r w:rsidRPr="001D6547">
        <w:rPr>
          <w:rFonts w:ascii="Times New Roman" w:hAnsi="Times New Roman" w:cs="Times New Roman"/>
          <w:i/>
          <w:sz w:val="22"/>
          <w:szCs w:val="22"/>
        </w:rPr>
        <w:t>Anti-Bullying Procedures for Primary and Post-Primary Schools</w:t>
      </w:r>
      <w:r w:rsidRPr="001D6547">
        <w:rPr>
          <w:rFonts w:ascii="Times New Roman" w:hAnsi="Times New Roman" w:cs="Times New Roman"/>
          <w:sz w:val="22"/>
          <w:szCs w:val="22"/>
        </w:rPr>
        <w:t xml:space="preserve">. http://www.education.ie/en/Publications/Policy-Reports/Anti-Bullying-Procedures-for-Primary-and-Post-Primary-Schools.pdf </w:t>
      </w:r>
      <w:r w:rsidR="00CA451F" w:rsidRPr="001D6547">
        <w:rPr>
          <w:rFonts w:ascii="Times New Roman" w:hAnsi="Times New Roman" w:cs="Times New Roman"/>
          <w:sz w:val="22"/>
          <w:szCs w:val="22"/>
        </w:rPr>
        <w:t>(accessed 29 August 2014).</w:t>
      </w:r>
    </w:p>
    <w:p w:rsidR="00F44489" w:rsidRPr="001D6547" w:rsidRDefault="00F44489" w:rsidP="00F44489">
      <w:pPr>
        <w:spacing w:line="240" w:lineRule="auto"/>
        <w:rPr>
          <w:rFonts w:ascii="Times New Roman" w:eastAsia="Times New Roman" w:hAnsi="Times New Roman" w:cs="Times New Roman"/>
          <w:sz w:val="22"/>
          <w:szCs w:val="22"/>
          <w:lang w:eastAsia="en-GB"/>
        </w:rPr>
      </w:pPr>
      <w:r w:rsidRPr="001D6547">
        <w:rPr>
          <w:rFonts w:ascii="Times New Roman" w:eastAsia="Times New Roman" w:hAnsi="Times New Roman" w:cs="Times New Roman"/>
          <w:sz w:val="22"/>
          <w:szCs w:val="22"/>
          <w:lang w:eastAsia="en-GB"/>
        </w:rPr>
        <w:t xml:space="preserve">Farrington, D. P., </w:t>
      </w:r>
      <w:r w:rsidR="00616895" w:rsidRPr="001D6547">
        <w:rPr>
          <w:rFonts w:ascii="Times New Roman" w:eastAsia="Times New Roman" w:hAnsi="Times New Roman" w:cs="Times New Roman"/>
          <w:sz w:val="22"/>
          <w:szCs w:val="22"/>
          <w:lang w:eastAsia="en-GB"/>
        </w:rPr>
        <w:t>and</w:t>
      </w:r>
      <w:r w:rsidRPr="001D6547">
        <w:rPr>
          <w:rFonts w:ascii="Times New Roman" w:eastAsia="Times New Roman" w:hAnsi="Times New Roman" w:cs="Times New Roman"/>
          <w:sz w:val="22"/>
          <w:szCs w:val="22"/>
          <w:lang w:eastAsia="en-GB"/>
        </w:rPr>
        <w:t xml:space="preserve"> Ttofi, M. M. (2009). </w:t>
      </w:r>
      <w:r w:rsidR="00A4051D" w:rsidRPr="001D6547">
        <w:rPr>
          <w:rFonts w:ascii="Times New Roman" w:eastAsia="Times New Roman" w:hAnsi="Times New Roman" w:cs="Times New Roman"/>
          <w:sz w:val="22"/>
          <w:szCs w:val="22"/>
          <w:lang w:eastAsia="en-GB"/>
        </w:rPr>
        <w:t>‘</w:t>
      </w:r>
      <w:r w:rsidRPr="001D6547">
        <w:rPr>
          <w:rFonts w:ascii="Times New Roman" w:eastAsia="Times New Roman" w:hAnsi="Times New Roman" w:cs="Times New Roman"/>
          <w:sz w:val="22"/>
          <w:szCs w:val="22"/>
          <w:lang w:eastAsia="en-GB"/>
        </w:rPr>
        <w:t>School-based programs to reduce bullying and victimization</w:t>
      </w:r>
      <w:r w:rsidR="00A4051D" w:rsidRPr="001D6547">
        <w:rPr>
          <w:rFonts w:ascii="Times New Roman" w:eastAsia="Times New Roman" w:hAnsi="Times New Roman" w:cs="Times New Roman"/>
          <w:sz w:val="22"/>
          <w:szCs w:val="22"/>
          <w:lang w:eastAsia="en-GB"/>
        </w:rPr>
        <w:t>’</w:t>
      </w:r>
      <w:r w:rsidRPr="001D6547">
        <w:rPr>
          <w:rFonts w:ascii="Times New Roman" w:eastAsia="Times New Roman" w:hAnsi="Times New Roman" w:cs="Times New Roman"/>
          <w:sz w:val="22"/>
          <w:szCs w:val="22"/>
          <w:lang w:eastAsia="en-GB"/>
        </w:rPr>
        <w:t xml:space="preserve">. </w:t>
      </w:r>
      <w:r w:rsidRPr="001D6547">
        <w:rPr>
          <w:rFonts w:ascii="Times New Roman" w:eastAsia="Times New Roman" w:hAnsi="Times New Roman" w:cs="Times New Roman"/>
          <w:i/>
          <w:sz w:val="22"/>
          <w:szCs w:val="22"/>
          <w:lang w:eastAsia="en-GB"/>
        </w:rPr>
        <w:t>Campbell Systematic Reviews</w:t>
      </w:r>
      <w:r w:rsidRPr="001D6547">
        <w:rPr>
          <w:rFonts w:ascii="Times New Roman" w:eastAsia="Times New Roman" w:hAnsi="Times New Roman" w:cs="Times New Roman"/>
          <w:sz w:val="22"/>
          <w:szCs w:val="22"/>
          <w:lang w:eastAsia="en-GB"/>
        </w:rPr>
        <w:t>, 6, 10.4073/csr.2009.6</w:t>
      </w:r>
      <w:r w:rsidR="00CA451F" w:rsidRPr="001D6547">
        <w:rPr>
          <w:rFonts w:ascii="Times New Roman" w:eastAsia="Times New Roman" w:hAnsi="Times New Roman" w:cs="Times New Roman"/>
          <w:sz w:val="22"/>
          <w:szCs w:val="22"/>
          <w:lang w:eastAsia="en-GB"/>
        </w:rPr>
        <w:t>.</w:t>
      </w:r>
    </w:p>
    <w:p w:rsidR="00B031C8" w:rsidRPr="001D6547" w:rsidRDefault="00B031C8" w:rsidP="007F5A3B">
      <w:pPr>
        <w:rPr>
          <w:rFonts w:ascii="Times New Roman" w:hAnsi="Times New Roman" w:cs="Times New Roman"/>
          <w:sz w:val="22"/>
          <w:szCs w:val="22"/>
        </w:rPr>
      </w:pPr>
      <w:r w:rsidRPr="001D6547">
        <w:rPr>
          <w:rFonts w:ascii="Times New Roman" w:hAnsi="Times New Roman" w:cs="Times New Roman"/>
          <w:sz w:val="22"/>
          <w:szCs w:val="22"/>
        </w:rPr>
        <w:lastRenderedPageBreak/>
        <w:t xml:space="preserve">Fenstermacher, G. </w:t>
      </w:r>
      <w:r w:rsidR="00CA451F" w:rsidRPr="001D6547">
        <w:rPr>
          <w:rFonts w:ascii="Times New Roman" w:hAnsi="Times New Roman" w:cs="Times New Roman"/>
          <w:sz w:val="22"/>
          <w:szCs w:val="22"/>
        </w:rPr>
        <w:t>(1978) ‘</w:t>
      </w:r>
      <w:r w:rsidRPr="001D6547">
        <w:rPr>
          <w:rFonts w:ascii="Times New Roman" w:hAnsi="Times New Roman" w:cs="Times New Roman"/>
          <w:sz w:val="22"/>
          <w:szCs w:val="22"/>
        </w:rPr>
        <w:t>A philosophical consideration of recent re</w:t>
      </w:r>
      <w:r w:rsidR="00CA451F" w:rsidRPr="001D6547">
        <w:rPr>
          <w:rFonts w:ascii="Times New Roman" w:hAnsi="Times New Roman" w:cs="Times New Roman"/>
          <w:sz w:val="22"/>
          <w:szCs w:val="22"/>
        </w:rPr>
        <w:t>search on teacher effectiveness’</w:t>
      </w:r>
      <w:r w:rsidRPr="001D6547">
        <w:rPr>
          <w:rFonts w:ascii="Times New Roman" w:hAnsi="Times New Roman" w:cs="Times New Roman"/>
          <w:sz w:val="22"/>
          <w:szCs w:val="22"/>
        </w:rPr>
        <w:t xml:space="preserve">. In </w:t>
      </w:r>
      <w:r w:rsidR="00E13C56" w:rsidRPr="001D6547">
        <w:rPr>
          <w:rFonts w:ascii="Times New Roman" w:hAnsi="Times New Roman" w:cs="Times New Roman"/>
          <w:sz w:val="22"/>
          <w:szCs w:val="22"/>
        </w:rPr>
        <w:t xml:space="preserve">L. S. Shulman (Ed.), </w:t>
      </w:r>
      <w:r w:rsidR="00E13C56" w:rsidRPr="001D6547">
        <w:rPr>
          <w:rFonts w:ascii="Times New Roman" w:hAnsi="Times New Roman" w:cs="Times New Roman"/>
          <w:i/>
          <w:sz w:val="22"/>
          <w:szCs w:val="22"/>
        </w:rPr>
        <w:t>Review of Research in E</w:t>
      </w:r>
      <w:r w:rsidRPr="001D6547">
        <w:rPr>
          <w:rFonts w:ascii="Times New Roman" w:hAnsi="Times New Roman" w:cs="Times New Roman"/>
          <w:i/>
          <w:sz w:val="22"/>
          <w:szCs w:val="22"/>
        </w:rPr>
        <w:t>ducation</w:t>
      </w:r>
      <w:r w:rsidRPr="001D6547">
        <w:rPr>
          <w:rFonts w:ascii="Times New Roman" w:hAnsi="Times New Roman" w:cs="Times New Roman"/>
          <w:sz w:val="22"/>
          <w:szCs w:val="22"/>
        </w:rPr>
        <w:t xml:space="preserve"> (Vol. 6, pp. 157-185). Itasca, IL: Peacock.</w:t>
      </w:r>
    </w:p>
    <w:p w:rsidR="00B031C8" w:rsidRPr="001D6547" w:rsidRDefault="00B031C8" w:rsidP="007F5A3B">
      <w:pPr>
        <w:rPr>
          <w:rFonts w:ascii="Times New Roman" w:hAnsi="Times New Roman" w:cs="Times New Roman"/>
          <w:sz w:val="22"/>
          <w:szCs w:val="22"/>
        </w:rPr>
      </w:pPr>
      <w:r w:rsidRPr="001D6547">
        <w:rPr>
          <w:rFonts w:ascii="Times New Roman" w:hAnsi="Times New Roman" w:cs="Times New Roman"/>
          <w:sz w:val="22"/>
          <w:szCs w:val="22"/>
        </w:rPr>
        <w:t xml:space="preserve">Fenstermacher, G. </w:t>
      </w:r>
      <w:r w:rsidR="00CA451F" w:rsidRPr="001D6547">
        <w:rPr>
          <w:rFonts w:ascii="Times New Roman" w:hAnsi="Times New Roman" w:cs="Times New Roman"/>
          <w:sz w:val="22"/>
          <w:szCs w:val="22"/>
        </w:rPr>
        <w:t>(1986) ‘</w:t>
      </w:r>
      <w:r w:rsidRPr="001D6547">
        <w:rPr>
          <w:rFonts w:ascii="Times New Roman" w:hAnsi="Times New Roman" w:cs="Times New Roman"/>
          <w:sz w:val="22"/>
          <w:szCs w:val="22"/>
        </w:rPr>
        <w:t>Philosophy of resea</w:t>
      </w:r>
      <w:r w:rsidR="00CA451F" w:rsidRPr="001D6547">
        <w:rPr>
          <w:rFonts w:ascii="Times New Roman" w:hAnsi="Times New Roman" w:cs="Times New Roman"/>
          <w:sz w:val="22"/>
          <w:szCs w:val="22"/>
        </w:rPr>
        <w:t>rch on teaching: Three aspects.’</w:t>
      </w:r>
      <w:r w:rsidRPr="001D6547">
        <w:rPr>
          <w:rFonts w:ascii="Times New Roman" w:hAnsi="Times New Roman" w:cs="Times New Roman"/>
          <w:sz w:val="22"/>
          <w:szCs w:val="22"/>
        </w:rPr>
        <w:t xml:space="preserve"> In M. C. Wittrock (Ed.), </w:t>
      </w:r>
      <w:r w:rsidRPr="001D6547">
        <w:rPr>
          <w:rFonts w:ascii="Times New Roman" w:hAnsi="Times New Roman" w:cs="Times New Roman"/>
          <w:i/>
          <w:sz w:val="22"/>
          <w:szCs w:val="22"/>
        </w:rPr>
        <w:t xml:space="preserve">Handbook of </w:t>
      </w:r>
      <w:r w:rsidR="00E13C56" w:rsidRPr="001D6547">
        <w:rPr>
          <w:rFonts w:ascii="Times New Roman" w:hAnsi="Times New Roman" w:cs="Times New Roman"/>
          <w:i/>
          <w:sz w:val="22"/>
          <w:szCs w:val="22"/>
        </w:rPr>
        <w:t>Research on T</w:t>
      </w:r>
      <w:r w:rsidRPr="001D6547">
        <w:rPr>
          <w:rFonts w:ascii="Times New Roman" w:hAnsi="Times New Roman" w:cs="Times New Roman"/>
          <w:i/>
          <w:sz w:val="22"/>
          <w:szCs w:val="22"/>
        </w:rPr>
        <w:t>eaching</w:t>
      </w:r>
      <w:r w:rsidRPr="001D6547">
        <w:rPr>
          <w:rFonts w:ascii="Times New Roman" w:hAnsi="Times New Roman" w:cs="Times New Roman"/>
          <w:sz w:val="22"/>
          <w:szCs w:val="22"/>
        </w:rPr>
        <w:t xml:space="preserve"> (3rd ed., pp. 37-49). New York: Macmillan.</w:t>
      </w:r>
    </w:p>
    <w:p w:rsidR="00B031C8" w:rsidRPr="001D6547" w:rsidRDefault="00B031C8" w:rsidP="007F5A3B">
      <w:pPr>
        <w:rPr>
          <w:rFonts w:ascii="Times New Roman" w:hAnsi="Times New Roman" w:cs="Times New Roman"/>
          <w:sz w:val="22"/>
          <w:szCs w:val="22"/>
        </w:rPr>
      </w:pPr>
      <w:r w:rsidRPr="001D6547">
        <w:rPr>
          <w:rFonts w:ascii="Times New Roman" w:hAnsi="Times New Roman" w:cs="Times New Roman"/>
          <w:sz w:val="22"/>
          <w:szCs w:val="22"/>
        </w:rPr>
        <w:t xml:space="preserve">Ferderickson, N. (2010) ‘Bullying or befriending? Children’s responses to classmates with special needs’ </w:t>
      </w:r>
      <w:r w:rsidRPr="001D6547">
        <w:rPr>
          <w:rFonts w:ascii="Times New Roman" w:hAnsi="Times New Roman" w:cs="Times New Roman"/>
          <w:i/>
          <w:sz w:val="22"/>
          <w:szCs w:val="22"/>
        </w:rPr>
        <w:t xml:space="preserve">British </w:t>
      </w:r>
      <w:r w:rsidR="00CA451F" w:rsidRPr="001D6547">
        <w:rPr>
          <w:rFonts w:ascii="Times New Roman" w:hAnsi="Times New Roman" w:cs="Times New Roman"/>
          <w:i/>
          <w:sz w:val="22"/>
          <w:szCs w:val="22"/>
        </w:rPr>
        <w:t>Journal of Special Needs</w:t>
      </w:r>
      <w:r w:rsidR="00CA451F" w:rsidRPr="001D6547">
        <w:rPr>
          <w:rFonts w:ascii="Times New Roman" w:hAnsi="Times New Roman" w:cs="Times New Roman"/>
          <w:sz w:val="22"/>
          <w:szCs w:val="22"/>
        </w:rPr>
        <w:t>, 37 (1), pp.</w:t>
      </w:r>
      <w:r w:rsidRPr="001D6547">
        <w:rPr>
          <w:rFonts w:ascii="Times New Roman" w:hAnsi="Times New Roman" w:cs="Times New Roman"/>
          <w:sz w:val="22"/>
          <w:szCs w:val="22"/>
        </w:rPr>
        <w:t>1-12.</w:t>
      </w:r>
    </w:p>
    <w:p w:rsidR="00B97BE9" w:rsidRPr="001D6547" w:rsidRDefault="00B97BE9" w:rsidP="00B97BE9">
      <w:pPr>
        <w:rPr>
          <w:rFonts w:ascii="Times New Roman" w:hAnsi="Times New Roman" w:cs="Times New Roman"/>
          <w:sz w:val="22"/>
          <w:szCs w:val="22"/>
        </w:rPr>
      </w:pPr>
      <w:r w:rsidRPr="001D6547">
        <w:rPr>
          <w:rFonts w:ascii="Times New Roman" w:hAnsi="Times New Roman" w:cs="Times New Roman"/>
          <w:sz w:val="22"/>
          <w:szCs w:val="22"/>
        </w:rPr>
        <w:t xml:space="preserve">Fernández, D. F. 2009. </w:t>
      </w:r>
      <w:r w:rsidRPr="001D6547">
        <w:rPr>
          <w:rFonts w:ascii="Times New Roman" w:hAnsi="Times New Roman" w:cs="Times New Roman"/>
          <w:i/>
          <w:sz w:val="22"/>
          <w:szCs w:val="22"/>
        </w:rPr>
        <w:t>Discapacidad y bullying: una investigación en Centros Específicos de Educación Especial de Córdoba capital (Disability and bullying: Research carried out in Special Educational Schools in Cordoba).</w:t>
      </w:r>
      <w:r w:rsidRPr="001D6547">
        <w:rPr>
          <w:rFonts w:ascii="Times New Roman" w:hAnsi="Times New Roman" w:cs="Times New Roman"/>
          <w:sz w:val="22"/>
          <w:szCs w:val="22"/>
        </w:rPr>
        <w:t xml:space="preserve"> Unpublished Masters Thesis, University of Córdoba.</w:t>
      </w:r>
    </w:p>
    <w:p w:rsidR="00F44489" w:rsidRPr="001D6547" w:rsidRDefault="00F44489" w:rsidP="00F44489">
      <w:pPr>
        <w:spacing w:line="240" w:lineRule="auto"/>
        <w:rPr>
          <w:rFonts w:ascii="Times New Roman" w:eastAsia="Times New Roman" w:hAnsi="Times New Roman" w:cs="Times New Roman"/>
          <w:sz w:val="22"/>
          <w:szCs w:val="22"/>
          <w:lang w:eastAsia="en-GB"/>
        </w:rPr>
      </w:pPr>
      <w:r w:rsidRPr="001D6547">
        <w:rPr>
          <w:rFonts w:ascii="Times New Roman" w:eastAsia="Times New Roman" w:hAnsi="Times New Roman" w:cs="Times New Roman"/>
          <w:sz w:val="22"/>
          <w:szCs w:val="22"/>
          <w:lang w:eastAsia="en-GB"/>
        </w:rPr>
        <w:t>Flynn, P. M., S</w:t>
      </w:r>
      <w:r w:rsidR="00CA451F" w:rsidRPr="001D6547">
        <w:rPr>
          <w:rFonts w:ascii="Times New Roman" w:eastAsia="Times New Roman" w:hAnsi="Times New Roman" w:cs="Times New Roman"/>
          <w:sz w:val="22"/>
          <w:szCs w:val="22"/>
          <w:lang w:eastAsia="en-GB"/>
        </w:rPr>
        <w:t xml:space="preserve">hevlin, M., </w:t>
      </w:r>
      <w:r w:rsidR="00616895" w:rsidRPr="001D6547">
        <w:rPr>
          <w:rFonts w:ascii="Times New Roman" w:eastAsia="Times New Roman" w:hAnsi="Times New Roman" w:cs="Times New Roman"/>
          <w:sz w:val="22"/>
          <w:szCs w:val="22"/>
          <w:lang w:eastAsia="en-GB"/>
        </w:rPr>
        <w:t>and</w:t>
      </w:r>
      <w:r w:rsidR="00CA451F" w:rsidRPr="001D6547">
        <w:rPr>
          <w:rFonts w:ascii="Times New Roman" w:eastAsia="Times New Roman" w:hAnsi="Times New Roman" w:cs="Times New Roman"/>
          <w:sz w:val="22"/>
          <w:szCs w:val="22"/>
          <w:lang w:eastAsia="en-GB"/>
        </w:rPr>
        <w:t xml:space="preserve"> Lodge, A. (2012) ‘</w:t>
      </w:r>
      <w:r w:rsidRPr="001D6547">
        <w:rPr>
          <w:rFonts w:ascii="Times New Roman" w:eastAsia="Times New Roman" w:hAnsi="Times New Roman" w:cs="Times New Roman"/>
          <w:sz w:val="22"/>
          <w:szCs w:val="22"/>
          <w:lang w:eastAsia="en-GB"/>
        </w:rPr>
        <w:t>Pupil voice and participation: Empowering children with emotional and behavioural difficulties</w:t>
      </w:r>
      <w:r w:rsidR="00CA451F" w:rsidRPr="001D6547">
        <w:rPr>
          <w:rFonts w:ascii="Times New Roman" w:eastAsia="Times New Roman" w:hAnsi="Times New Roman" w:cs="Times New Roman"/>
          <w:sz w:val="22"/>
          <w:szCs w:val="22"/>
          <w:lang w:eastAsia="en-GB"/>
        </w:rPr>
        <w:t>’</w:t>
      </w:r>
      <w:r w:rsidRPr="001D6547">
        <w:rPr>
          <w:rFonts w:ascii="Times New Roman" w:eastAsia="Times New Roman" w:hAnsi="Times New Roman" w:cs="Times New Roman"/>
          <w:sz w:val="22"/>
          <w:szCs w:val="22"/>
          <w:lang w:eastAsia="en-GB"/>
        </w:rPr>
        <w:t xml:space="preserve">. In T. Cole, H. Daniels, </w:t>
      </w:r>
      <w:r w:rsidR="00616895" w:rsidRPr="001D6547">
        <w:rPr>
          <w:rFonts w:ascii="Times New Roman" w:eastAsia="Times New Roman" w:hAnsi="Times New Roman" w:cs="Times New Roman"/>
          <w:sz w:val="22"/>
          <w:szCs w:val="22"/>
          <w:lang w:eastAsia="en-GB"/>
        </w:rPr>
        <w:t>and</w:t>
      </w:r>
      <w:r w:rsidRPr="001D6547">
        <w:rPr>
          <w:rFonts w:ascii="Times New Roman" w:eastAsia="Times New Roman" w:hAnsi="Times New Roman" w:cs="Times New Roman"/>
          <w:sz w:val="22"/>
          <w:szCs w:val="22"/>
          <w:lang w:eastAsia="en-GB"/>
        </w:rPr>
        <w:t xml:space="preserve"> J. Visser (Eds.), </w:t>
      </w:r>
      <w:r w:rsidRPr="001D6547">
        <w:rPr>
          <w:rFonts w:ascii="Times New Roman" w:eastAsia="Times New Roman" w:hAnsi="Times New Roman" w:cs="Times New Roman"/>
          <w:i/>
          <w:sz w:val="22"/>
          <w:szCs w:val="22"/>
          <w:lang w:eastAsia="en-GB"/>
        </w:rPr>
        <w:t>The Routledge International Companion to Emotional a</w:t>
      </w:r>
      <w:r w:rsidR="00CA451F" w:rsidRPr="001D6547">
        <w:rPr>
          <w:rFonts w:ascii="Times New Roman" w:eastAsia="Times New Roman" w:hAnsi="Times New Roman" w:cs="Times New Roman"/>
          <w:i/>
          <w:sz w:val="22"/>
          <w:szCs w:val="22"/>
          <w:lang w:eastAsia="en-GB"/>
        </w:rPr>
        <w:t>nd Behaviour Difficulties</w:t>
      </w:r>
      <w:r w:rsidR="00CA451F" w:rsidRPr="001D6547">
        <w:rPr>
          <w:rFonts w:ascii="Times New Roman" w:eastAsia="Times New Roman" w:hAnsi="Times New Roman" w:cs="Times New Roman"/>
          <w:sz w:val="22"/>
          <w:szCs w:val="22"/>
          <w:lang w:eastAsia="en-GB"/>
        </w:rPr>
        <w:t>. Oxon:</w:t>
      </w:r>
      <w:r w:rsidRPr="001D6547">
        <w:rPr>
          <w:rFonts w:ascii="Times New Roman" w:eastAsia="Times New Roman" w:hAnsi="Times New Roman" w:cs="Times New Roman"/>
          <w:sz w:val="22"/>
          <w:szCs w:val="22"/>
          <w:lang w:eastAsia="en-GB"/>
        </w:rPr>
        <w:t xml:space="preserve"> Routledge.</w:t>
      </w:r>
    </w:p>
    <w:p w:rsidR="00DB6028" w:rsidRPr="001D6547" w:rsidRDefault="00DB6028" w:rsidP="00DB6028">
      <w:pPr>
        <w:spacing w:line="240" w:lineRule="auto"/>
        <w:rPr>
          <w:rFonts w:ascii="Times New Roman" w:eastAsia="Times New Roman" w:hAnsi="Times New Roman" w:cs="Times New Roman"/>
          <w:sz w:val="22"/>
          <w:szCs w:val="22"/>
          <w:lang w:eastAsia="en-GB"/>
        </w:rPr>
      </w:pPr>
      <w:r w:rsidRPr="001D6547">
        <w:rPr>
          <w:rFonts w:ascii="Times New Roman" w:eastAsia="Times New Roman" w:hAnsi="Times New Roman" w:cs="Times New Roman"/>
          <w:sz w:val="22"/>
          <w:szCs w:val="22"/>
          <w:lang w:eastAsia="en-GB"/>
        </w:rPr>
        <w:t xml:space="preserve">Government of Ireland (2004). </w:t>
      </w:r>
      <w:r w:rsidRPr="001D6547">
        <w:rPr>
          <w:rFonts w:ascii="Times New Roman" w:eastAsia="Times New Roman" w:hAnsi="Times New Roman" w:cs="Times New Roman"/>
          <w:i/>
          <w:sz w:val="22"/>
          <w:szCs w:val="22"/>
          <w:lang w:eastAsia="en-GB"/>
        </w:rPr>
        <w:t>Education for Persons with Special Educational Needs Act</w:t>
      </w:r>
      <w:r w:rsidRPr="001D6547">
        <w:rPr>
          <w:rFonts w:ascii="Times New Roman" w:eastAsia="Times New Roman" w:hAnsi="Times New Roman" w:cs="Times New Roman"/>
          <w:sz w:val="22"/>
          <w:szCs w:val="22"/>
          <w:lang w:eastAsia="en-GB"/>
        </w:rPr>
        <w:t>. Dublin: The Stationery Office.</w:t>
      </w:r>
    </w:p>
    <w:p w:rsidR="00B031C8" w:rsidRPr="001D6547" w:rsidRDefault="00B031C8" w:rsidP="007F5A3B">
      <w:pPr>
        <w:rPr>
          <w:rFonts w:ascii="Times New Roman" w:hAnsi="Times New Roman" w:cs="Times New Roman"/>
          <w:sz w:val="22"/>
          <w:szCs w:val="22"/>
        </w:rPr>
      </w:pPr>
      <w:r w:rsidRPr="001D6547">
        <w:rPr>
          <w:rFonts w:ascii="Times New Roman" w:hAnsi="Times New Roman" w:cs="Times New Roman"/>
          <w:sz w:val="22"/>
          <w:szCs w:val="22"/>
        </w:rPr>
        <w:t xml:space="preserve">Holzbauer, J.J. (2008) ‘Disability Harassment Observed by Teachers in Special Education’, </w:t>
      </w:r>
      <w:r w:rsidRPr="001D6547">
        <w:rPr>
          <w:rFonts w:ascii="Times New Roman" w:hAnsi="Times New Roman" w:cs="Times New Roman"/>
          <w:i/>
          <w:sz w:val="22"/>
          <w:szCs w:val="22"/>
        </w:rPr>
        <w:t>Journal of Disability Policy Studies</w:t>
      </w:r>
      <w:r w:rsidR="00E13C56" w:rsidRPr="001D6547">
        <w:rPr>
          <w:rFonts w:ascii="Times New Roman" w:hAnsi="Times New Roman" w:cs="Times New Roman"/>
          <w:i/>
          <w:sz w:val="22"/>
          <w:szCs w:val="22"/>
        </w:rPr>
        <w:t>,</w:t>
      </w:r>
      <w:r w:rsidR="00E13C56" w:rsidRPr="001D6547">
        <w:rPr>
          <w:rFonts w:ascii="Times New Roman" w:hAnsi="Times New Roman" w:cs="Times New Roman"/>
          <w:sz w:val="22"/>
          <w:szCs w:val="22"/>
        </w:rPr>
        <w:t xml:space="preserve"> 19,</w:t>
      </w:r>
      <w:r w:rsidRPr="001D6547">
        <w:rPr>
          <w:rFonts w:ascii="Times New Roman" w:hAnsi="Times New Roman" w:cs="Times New Roman"/>
          <w:sz w:val="22"/>
          <w:szCs w:val="22"/>
        </w:rPr>
        <w:t xml:space="preserve"> </w:t>
      </w:r>
      <w:r w:rsidR="00CA451F" w:rsidRPr="001D6547">
        <w:rPr>
          <w:rFonts w:ascii="Times New Roman" w:hAnsi="Times New Roman" w:cs="Times New Roman"/>
          <w:sz w:val="22"/>
          <w:szCs w:val="22"/>
        </w:rPr>
        <w:t>pp.</w:t>
      </w:r>
      <w:r w:rsidRPr="001D6547">
        <w:rPr>
          <w:rFonts w:ascii="Times New Roman" w:hAnsi="Times New Roman" w:cs="Times New Roman"/>
          <w:sz w:val="22"/>
          <w:szCs w:val="22"/>
        </w:rPr>
        <w:t>162-171.</w:t>
      </w:r>
    </w:p>
    <w:p w:rsidR="00AE711E" w:rsidRPr="001D6547" w:rsidRDefault="00AE711E" w:rsidP="007F5A3B">
      <w:pPr>
        <w:rPr>
          <w:rFonts w:ascii="Times New Roman" w:hAnsi="Times New Roman" w:cs="Times New Roman"/>
          <w:sz w:val="22"/>
          <w:szCs w:val="22"/>
        </w:rPr>
      </w:pPr>
      <w:r w:rsidRPr="001D6547">
        <w:rPr>
          <w:rFonts w:ascii="Times New Roman" w:hAnsi="Times New Roman" w:cs="Times New Roman"/>
          <w:sz w:val="22"/>
          <w:szCs w:val="22"/>
        </w:rPr>
        <w:t xml:space="preserve">Hopkins, P.E. (2007) ‘Thinking Critically and Creatively about Focus Groups’ </w:t>
      </w:r>
      <w:r w:rsidRPr="001D6547">
        <w:rPr>
          <w:rFonts w:ascii="Times New Roman" w:hAnsi="Times New Roman" w:cs="Times New Roman"/>
          <w:i/>
          <w:sz w:val="22"/>
          <w:szCs w:val="22"/>
        </w:rPr>
        <w:t>Area</w:t>
      </w:r>
      <w:r w:rsidR="00E13C56" w:rsidRPr="001D6547">
        <w:rPr>
          <w:rFonts w:ascii="Times New Roman" w:hAnsi="Times New Roman" w:cs="Times New Roman"/>
          <w:sz w:val="22"/>
          <w:szCs w:val="22"/>
        </w:rPr>
        <w:t>, 39</w:t>
      </w:r>
      <w:r w:rsidRPr="001D6547">
        <w:rPr>
          <w:rFonts w:ascii="Times New Roman" w:hAnsi="Times New Roman" w:cs="Times New Roman"/>
          <w:sz w:val="22"/>
          <w:szCs w:val="22"/>
        </w:rPr>
        <w:t xml:space="preserve"> </w:t>
      </w:r>
      <w:r w:rsidR="00E13C56" w:rsidRPr="001D6547">
        <w:rPr>
          <w:rFonts w:ascii="Times New Roman" w:hAnsi="Times New Roman" w:cs="Times New Roman"/>
          <w:sz w:val="22"/>
          <w:szCs w:val="22"/>
        </w:rPr>
        <w:t>(</w:t>
      </w:r>
      <w:r w:rsidRPr="001D6547">
        <w:rPr>
          <w:rFonts w:ascii="Times New Roman" w:hAnsi="Times New Roman" w:cs="Times New Roman"/>
          <w:sz w:val="22"/>
          <w:szCs w:val="22"/>
        </w:rPr>
        <w:t>4</w:t>
      </w:r>
      <w:r w:rsidR="00E13C56" w:rsidRPr="001D6547">
        <w:rPr>
          <w:rFonts w:ascii="Times New Roman" w:hAnsi="Times New Roman" w:cs="Times New Roman"/>
          <w:sz w:val="22"/>
          <w:szCs w:val="22"/>
        </w:rPr>
        <w:t>)</w:t>
      </w:r>
      <w:r w:rsidRPr="001D6547">
        <w:rPr>
          <w:rFonts w:ascii="Times New Roman" w:hAnsi="Times New Roman" w:cs="Times New Roman"/>
          <w:sz w:val="22"/>
          <w:szCs w:val="22"/>
        </w:rPr>
        <w:t xml:space="preserve">, </w:t>
      </w:r>
      <w:r w:rsidR="00E13C56" w:rsidRPr="001D6547">
        <w:rPr>
          <w:rFonts w:ascii="Times New Roman" w:hAnsi="Times New Roman" w:cs="Times New Roman"/>
          <w:sz w:val="22"/>
          <w:szCs w:val="22"/>
        </w:rPr>
        <w:t>pp.</w:t>
      </w:r>
      <w:r w:rsidRPr="001D6547">
        <w:rPr>
          <w:rFonts w:ascii="Times New Roman" w:hAnsi="Times New Roman" w:cs="Times New Roman"/>
          <w:sz w:val="22"/>
          <w:szCs w:val="22"/>
        </w:rPr>
        <w:t>528-535.</w:t>
      </w:r>
    </w:p>
    <w:p w:rsidR="00AA4BAF" w:rsidRPr="001D6547" w:rsidRDefault="00AA4BAF" w:rsidP="00AA4BAF">
      <w:pPr>
        <w:rPr>
          <w:rFonts w:ascii="Times New Roman" w:hAnsi="Times New Roman" w:cs="Times New Roman"/>
          <w:sz w:val="22"/>
          <w:szCs w:val="22"/>
        </w:rPr>
      </w:pPr>
      <w:r w:rsidRPr="001D6547">
        <w:rPr>
          <w:rFonts w:ascii="Times New Roman" w:hAnsi="Times New Roman" w:cs="Times New Roman"/>
          <w:sz w:val="22"/>
          <w:szCs w:val="22"/>
        </w:rPr>
        <w:t xml:space="preserve">Humphrey, N., and Symes, W. </w:t>
      </w:r>
      <w:r w:rsidR="00CA451F" w:rsidRPr="001D6547">
        <w:rPr>
          <w:rFonts w:ascii="Times New Roman" w:hAnsi="Times New Roman" w:cs="Times New Roman"/>
          <w:sz w:val="22"/>
          <w:szCs w:val="22"/>
        </w:rPr>
        <w:t>(</w:t>
      </w:r>
      <w:r w:rsidRPr="001D6547">
        <w:rPr>
          <w:rFonts w:ascii="Times New Roman" w:hAnsi="Times New Roman" w:cs="Times New Roman"/>
          <w:sz w:val="22"/>
          <w:szCs w:val="22"/>
        </w:rPr>
        <w:t>2010a</w:t>
      </w:r>
      <w:r w:rsidR="00CA451F" w:rsidRPr="001D6547">
        <w:rPr>
          <w:rFonts w:ascii="Times New Roman" w:hAnsi="Times New Roman" w:cs="Times New Roman"/>
          <w:sz w:val="22"/>
          <w:szCs w:val="22"/>
        </w:rPr>
        <w:t>)</w:t>
      </w:r>
      <w:r w:rsidRPr="001D6547">
        <w:rPr>
          <w:rFonts w:ascii="Times New Roman" w:hAnsi="Times New Roman" w:cs="Times New Roman"/>
          <w:sz w:val="22"/>
          <w:szCs w:val="22"/>
        </w:rPr>
        <w:t xml:space="preserve"> </w:t>
      </w:r>
      <w:r w:rsidR="00CA451F" w:rsidRPr="001D6547">
        <w:rPr>
          <w:rFonts w:ascii="Times New Roman" w:hAnsi="Times New Roman" w:cs="Times New Roman"/>
          <w:sz w:val="22"/>
          <w:szCs w:val="22"/>
        </w:rPr>
        <w:t>‘</w:t>
      </w:r>
      <w:r w:rsidRPr="001D6547">
        <w:rPr>
          <w:rFonts w:ascii="Times New Roman" w:hAnsi="Times New Roman" w:cs="Times New Roman"/>
          <w:sz w:val="22"/>
          <w:szCs w:val="22"/>
        </w:rPr>
        <w:t>Perceptions of social support and experience of bullying among pupils with autistic spectrum disorders (ASD) in mainstream secondary schools</w:t>
      </w:r>
      <w:r w:rsidR="00CA451F" w:rsidRPr="001D6547">
        <w:rPr>
          <w:rFonts w:ascii="Times New Roman" w:hAnsi="Times New Roman" w:cs="Times New Roman"/>
          <w:sz w:val="22"/>
          <w:szCs w:val="22"/>
        </w:rPr>
        <w:t>’</w:t>
      </w:r>
      <w:r w:rsidRPr="001D6547">
        <w:rPr>
          <w:rFonts w:ascii="Times New Roman" w:hAnsi="Times New Roman" w:cs="Times New Roman"/>
          <w:sz w:val="22"/>
          <w:szCs w:val="22"/>
        </w:rPr>
        <w:t xml:space="preserve">. </w:t>
      </w:r>
      <w:r w:rsidRPr="001D6547">
        <w:rPr>
          <w:rFonts w:ascii="Times New Roman" w:hAnsi="Times New Roman" w:cs="Times New Roman"/>
          <w:i/>
          <w:sz w:val="22"/>
          <w:szCs w:val="22"/>
        </w:rPr>
        <w:t>European Journal of Special Needs Education</w:t>
      </w:r>
      <w:r w:rsidRPr="001D6547">
        <w:rPr>
          <w:rFonts w:ascii="Times New Roman" w:hAnsi="Times New Roman" w:cs="Times New Roman"/>
          <w:sz w:val="22"/>
          <w:szCs w:val="22"/>
        </w:rPr>
        <w:t xml:space="preserve">. </w:t>
      </w:r>
      <w:r w:rsidR="00CA451F" w:rsidRPr="001D6547">
        <w:rPr>
          <w:rFonts w:ascii="Times New Roman" w:hAnsi="Times New Roman" w:cs="Times New Roman"/>
          <w:sz w:val="22"/>
          <w:szCs w:val="22"/>
        </w:rPr>
        <w:t>25 (</w:t>
      </w:r>
      <w:r w:rsidRPr="001D6547">
        <w:rPr>
          <w:rFonts w:ascii="Times New Roman" w:hAnsi="Times New Roman" w:cs="Times New Roman"/>
          <w:sz w:val="22"/>
          <w:szCs w:val="22"/>
        </w:rPr>
        <w:t>1</w:t>
      </w:r>
      <w:r w:rsidR="00CA451F" w:rsidRPr="001D6547">
        <w:rPr>
          <w:rFonts w:ascii="Times New Roman" w:hAnsi="Times New Roman" w:cs="Times New Roman"/>
          <w:sz w:val="22"/>
          <w:szCs w:val="22"/>
        </w:rPr>
        <w:t>), pp.</w:t>
      </w:r>
      <w:r w:rsidRPr="001D6547">
        <w:rPr>
          <w:rFonts w:ascii="Times New Roman" w:hAnsi="Times New Roman" w:cs="Times New Roman"/>
          <w:sz w:val="22"/>
          <w:szCs w:val="22"/>
        </w:rPr>
        <w:t xml:space="preserve"> 77-91.</w:t>
      </w:r>
    </w:p>
    <w:p w:rsidR="00AA4BAF" w:rsidRPr="001D6547" w:rsidRDefault="00AA4BAF" w:rsidP="00AA4BAF">
      <w:pPr>
        <w:rPr>
          <w:rFonts w:ascii="Times New Roman" w:hAnsi="Times New Roman" w:cs="Times New Roman"/>
          <w:sz w:val="22"/>
          <w:szCs w:val="22"/>
        </w:rPr>
      </w:pPr>
      <w:r w:rsidRPr="001D6547">
        <w:rPr>
          <w:rFonts w:ascii="Times New Roman" w:hAnsi="Times New Roman" w:cs="Times New Roman"/>
          <w:sz w:val="22"/>
          <w:szCs w:val="22"/>
        </w:rPr>
        <w:t xml:space="preserve">Humphrey, N., and Symes, W. </w:t>
      </w:r>
      <w:r w:rsidR="00CA451F" w:rsidRPr="001D6547">
        <w:rPr>
          <w:rFonts w:ascii="Times New Roman" w:hAnsi="Times New Roman" w:cs="Times New Roman"/>
          <w:sz w:val="22"/>
          <w:szCs w:val="22"/>
        </w:rPr>
        <w:t>(</w:t>
      </w:r>
      <w:r w:rsidRPr="001D6547">
        <w:rPr>
          <w:rFonts w:ascii="Times New Roman" w:hAnsi="Times New Roman" w:cs="Times New Roman"/>
          <w:sz w:val="22"/>
          <w:szCs w:val="22"/>
        </w:rPr>
        <w:t>2010b</w:t>
      </w:r>
      <w:r w:rsidR="00CA451F" w:rsidRPr="001D6547">
        <w:rPr>
          <w:rFonts w:ascii="Times New Roman" w:hAnsi="Times New Roman" w:cs="Times New Roman"/>
          <w:sz w:val="22"/>
          <w:szCs w:val="22"/>
        </w:rPr>
        <w:t>)</w:t>
      </w:r>
      <w:r w:rsidRPr="001D6547">
        <w:rPr>
          <w:rFonts w:ascii="Times New Roman" w:hAnsi="Times New Roman" w:cs="Times New Roman"/>
          <w:sz w:val="22"/>
          <w:szCs w:val="22"/>
        </w:rPr>
        <w:t xml:space="preserve"> </w:t>
      </w:r>
      <w:r w:rsidR="00CA451F" w:rsidRPr="001D6547">
        <w:rPr>
          <w:rFonts w:ascii="Times New Roman" w:hAnsi="Times New Roman" w:cs="Times New Roman"/>
          <w:sz w:val="22"/>
          <w:szCs w:val="22"/>
        </w:rPr>
        <w:t>‘</w:t>
      </w:r>
      <w:r w:rsidRPr="001D6547">
        <w:rPr>
          <w:rFonts w:ascii="Times New Roman" w:hAnsi="Times New Roman" w:cs="Times New Roman"/>
          <w:sz w:val="22"/>
          <w:szCs w:val="22"/>
        </w:rPr>
        <w:t>Responses to bullying and use of social support among pupils with autism spectrum disorders (ASDs) in mainstream schools: A qualitative study</w:t>
      </w:r>
      <w:r w:rsidR="00CA451F" w:rsidRPr="001D6547">
        <w:rPr>
          <w:rFonts w:ascii="Times New Roman" w:hAnsi="Times New Roman" w:cs="Times New Roman"/>
          <w:sz w:val="22"/>
          <w:szCs w:val="22"/>
        </w:rPr>
        <w:t>’</w:t>
      </w:r>
      <w:r w:rsidRPr="001D6547">
        <w:rPr>
          <w:rFonts w:ascii="Times New Roman" w:hAnsi="Times New Roman" w:cs="Times New Roman"/>
          <w:sz w:val="22"/>
          <w:szCs w:val="22"/>
        </w:rPr>
        <w:t xml:space="preserve">. </w:t>
      </w:r>
      <w:r w:rsidRPr="001D6547">
        <w:rPr>
          <w:rFonts w:ascii="Times New Roman" w:hAnsi="Times New Roman" w:cs="Times New Roman"/>
          <w:i/>
          <w:sz w:val="22"/>
          <w:szCs w:val="22"/>
        </w:rPr>
        <w:t>Journal of Research in Special Educational Needs</w:t>
      </w:r>
      <w:r w:rsidRPr="001D6547">
        <w:rPr>
          <w:rFonts w:ascii="Times New Roman" w:hAnsi="Times New Roman" w:cs="Times New Roman"/>
          <w:sz w:val="22"/>
          <w:szCs w:val="22"/>
        </w:rPr>
        <w:t xml:space="preserve">, </w:t>
      </w:r>
      <w:r w:rsidR="00CA451F" w:rsidRPr="001D6547">
        <w:rPr>
          <w:rFonts w:ascii="Times New Roman" w:hAnsi="Times New Roman" w:cs="Times New Roman"/>
          <w:sz w:val="22"/>
          <w:szCs w:val="22"/>
        </w:rPr>
        <w:t>10 (2), pp.</w:t>
      </w:r>
      <w:r w:rsidRPr="001D6547">
        <w:rPr>
          <w:rFonts w:ascii="Times New Roman" w:hAnsi="Times New Roman" w:cs="Times New Roman"/>
          <w:sz w:val="22"/>
          <w:szCs w:val="22"/>
        </w:rPr>
        <w:t>82–90.</w:t>
      </w:r>
    </w:p>
    <w:p w:rsidR="0058324C" w:rsidRPr="001D6547" w:rsidRDefault="0058324C" w:rsidP="00AA4BAF">
      <w:pPr>
        <w:rPr>
          <w:rFonts w:ascii="Times New Roman" w:hAnsi="Times New Roman" w:cs="Times New Roman"/>
          <w:sz w:val="22"/>
          <w:szCs w:val="22"/>
        </w:rPr>
      </w:pPr>
      <w:r w:rsidRPr="001D6547">
        <w:rPr>
          <w:rFonts w:ascii="Times New Roman" w:hAnsi="Times New Roman" w:cs="Times New Roman"/>
          <w:sz w:val="22"/>
          <w:szCs w:val="22"/>
        </w:rPr>
        <w:t xml:space="preserve">Krueger, R. and Casey, M. (2014) </w:t>
      </w:r>
      <w:r w:rsidRPr="001D6547">
        <w:rPr>
          <w:rFonts w:ascii="Times New Roman" w:hAnsi="Times New Roman" w:cs="Times New Roman"/>
          <w:i/>
          <w:sz w:val="22"/>
          <w:szCs w:val="22"/>
        </w:rPr>
        <w:t>Focus Groups – A Practical Guide for Applied Research</w:t>
      </w:r>
      <w:r w:rsidRPr="001D6547">
        <w:rPr>
          <w:rFonts w:ascii="Times New Roman" w:hAnsi="Times New Roman" w:cs="Times New Roman"/>
          <w:sz w:val="22"/>
          <w:szCs w:val="22"/>
        </w:rPr>
        <w:t xml:space="preserve"> (5</w:t>
      </w:r>
      <w:r w:rsidRPr="001D6547">
        <w:rPr>
          <w:rFonts w:ascii="Times New Roman" w:hAnsi="Times New Roman" w:cs="Times New Roman"/>
          <w:sz w:val="22"/>
          <w:szCs w:val="22"/>
          <w:vertAlign w:val="superscript"/>
        </w:rPr>
        <w:t>th</w:t>
      </w:r>
      <w:r w:rsidRPr="001D6547">
        <w:rPr>
          <w:rFonts w:ascii="Times New Roman" w:hAnsi="Times New Roman" w:cs="Times New Roman"/>
          <w:sz w:val="22"/>
          <w:szCs w:val="22"/>
        </w:rPr>
        <w:t xml:space="preserve"> </w:t>
      </w:r>
      <w:r w:rsidR="00E13C56" w:rsidRPr="001D6547">
        <w:rPr>
          <w:rFonts w:ascii="Times New Roman" w:hAnsi="Times New Roman" w:cs="Times New Roman"/>
          <w:sz w:val="22"/>
          <w:szCs w:val="22"/>
        </w:rPr>
        <w:t>edition).</w:t>
      </w:r>
      <w:r w:rsidRPr="001D6547">
        <w:rPr>
          <w:rFonts w:ascii="Times New Roman" w:hAnsi="Times New Roman" w:cs="Times New Roman"/>
          <w:sz w:val="22"/>
          <w:szCs w:val="22"/>
        </w:rPr>
        <w:t xml:space="preserve"> London: Sage.</w:t>
      </w:r>
    </w:p>
    <w:p w:rsidR="006B1798" w:rsidRPr="001D6547" w:rsidRDefault="006B1798" w:rsidP="006B1798">
      <w:pPr>
        <w:pStyle w:val="NormalWeb"/>
        <w:spacing w:before="0" w:beforeAutospacing="0" w:after="0" w:afterAutospacing="0" w:line="240" w:lineRule="auto"/>
        <w:jc w:val="both"/>
        <w:rPr>
          <w:rFonts w:ascii="Times New Roman" w:hAnsi="Times New Roman" w:cs="Times New Roman"/>
          <w:sz w:val="22"/>
          <w:szCs w:val="22"/>
        </w:rPr>
      </w:pPr>
      <w:r w:rsidRPr="001D6547">
        <w:rPr>
          <w:rFonts w:ascii="Times New Roman" w:hAnsi="Times New Roman" w:cs="Times New Roman"/>
          <w:sz w:val="22"/>
          <w:szCs w:val="22"/>
        </w:rPr>
        <w:t>Longhurst R</w:t>
      </w:r>
      <w:r w:rsidR="00E13C56" w:rsidRPr="001D6547">
        <w:rPr>
          <w:rFonts w:ascii="Times New Roman" w:hAnsi="Times New Roman" w:cs="Times New Roman"/>
          <w:sz w:val="22"/>
          <w:szCs w:val="22"/>
        </w:rPr>
        <w:t>.</w:t>
      </w:r>
      <w:r w:rsidRPr="001D6547">
        <w:rPr>
          <w:rFonts w:ascii="Times New Roman" w:hAnsi="Times New Roman" w:cs="Times New Roman"/>
          <w:sz w:val="22"/>
          <w:szCs w:val="22"/>
        </w:rPr>
        <w:t xml:space="preserve"> </w:t>
      </w:r>
      <w:r w:rsidR="00E13C56" w:rsidRPr="001D6547">
        <w:rPr>
          <w:rFonts w:ascii="Times New Roman" w:hAnsi="Times New Roman" w:cs="Times New Roman"/>
          <w:sz w:val="22"/>
          <w:szCs w:val="22"/>
        </w:rPr>
        <w:t>(</w:t>
      </w:r>
      <w:r w:rsidRPr="001D6547">
        <w:rPr>
          <w:rFonts w:ascii="Times New Roman" w:hAnsi="Times New Roman" w:cs="Times New Roman"/>
          <w:sz w:val="22"/>
          <w:szCs w:val="22"/>
        </w:rPr>
        <w:t>2003</w:t>
      </w:r>
      <w:r w:rsidR="00E13C56" w:rsidRPr="001D6547">
        <w:rPr>
          <w:rFonts w:ascii="Times New Roman" w:hAnsi="Times New Roman" w:cs="Times New Roman"/>
          <w:sz w:val="22"/>
          <w:szCs w:val="22"/>
        </w:rPr>
        <w:t>)</w:t>
      </w:r>
      <w:r w:rsidRPr="001D6547">
        <w:rPr>
          <w:rFonts w:ascii="Times New Roman" w:hAnsi="Times New Roman" w:cs="Times New Roman"/>
          <w:sz w:val="22"/>
          <w:szCs w:val="22"/>
        </w:rPr>
        <w:t xml:space="preserve"> </w:t>
      </w:r>
      <w:r w:rsidRPr="001D6547">
        <w:rPr>
          <w:rFonts w:ascii="Times New Roman" w:hAnsi="Times New Roman" w:cs="Times New Roman"/>
          <w:i/>
          <w:sz w:val="22"/>
          <w:szCs w:val="22"/>
        </w:rPr>
        <w:t>Semi</w:t>
      </w:r>
      <w:r w:rsidR="00E13C56" w:rsidRPr="001D6547">
        <w:rPr>
          <w:rFonts w:ascii="Times New Roman" w:hAnsi="Times New Roman" w:cs="Times New Roman"/>
          <w:i/>
          <w:sz w:val="22"/>
          <w:szCs w:val="22"/>
        </w:rPr>
        <w:t>-Structured Interviews and Focus Groups.</w:t>
      </w:r>
      <w:r w:rsidR="00E13C56" w:rsidRPr="001D6547">
        <w:rPr>
          <w:rFonts w:ascii="Times New Roman" w:hAnsi="Times New Roman" w:cs="Times New Roman"/>
          <w:sz w:val="22"/>
          <w:szCs w:val="22"/>
        </w:rPr>
        <w:t xml:space="preserve"> I</w:t>
      </w:r>
      <w:r w:rsidRPr="001D6547">
        <w:rPr>
          <w:rFonts w:ascii="Times New Roman" w:hAnsi="Times New Roman" w:cs="Times New Roman"/>
          <w:sz w:val="22"/>
          <w:szCs w:val="22"/>
        </w:rPr>
        <w:t xml:space="preserve">n </w:t>
      </w:r>
      <w:r w:rsidR="00E13C56" w:rsidRPr="001D6547">
        <w:rPr>
          <w:rFonts w:ascii="Times New Roman" w:hAnsi="Times New Roman" w:cs="Times New Roman"/>
          <w:sz w:val="22"/>
          <w:szCs w:val="22"/>
        </w:rPr>
        <w:t xml:space="preserve">N.J. </w:t>
      </w:r>
      <w:r w:rsidRPr="001D6547">
        <w:rPr>
          <w:rFonts w:ascii="Times New Roman" w:hAnsi="Times New Roman" w:cs="Times New Roman"/>
          <w:sz w:val="22"/>
          <w:szCs w:val="22"/>
        </w:rPr>
        <w:t xml:space="preserve">Clifford </w:t>
      </w:r>
      <w:r w:rsidR="00E13C56" w:rsidRPr="001D6547">
        <w:rPr>
          <w:rFonts w:ascii="Times New Roman" w:hAnsi="Times New Roman" w:cs="Times New Roman"/>
          <w:sz w:val="22"/>
          <w:szCs w:val="22"/>
        </w:rPr>
        <w:t>a</w:t>
      </w:r>
      <w:r w:rsidRPr="001D6547">
        <w:rPr>
          <w:rFonts w:ascii="Times New Roman" w:hAnsi="Times New Roman" w:cs="Times New Roman"/>
          <w:sz w:val="22"/>
          <w:szCs w:val="22"/>
        </w:rPr>
        <w:t>nd</w:t>
      </w:r>
      <w:r w:rsidR="00E13C56" w:rsidRPr="001D6547">
        <w:rPr>
          <w:rFonts w:ascii="Times New Roman" w:hAnsi="Times New Roman" w:cs="Times New Roman"/>
          <w:sz w:val="22"/>
          <w:szCs w:val="22"/>
        </w:rPr>
        <w:t xml:space="preserve"> G.</w:t>
      </w:r>
      <w:r w:rsidRPr="001D6547">
        <w:rPr>
          <w:rFonts w:ascii="Times New Roman" w:hAnsi="Times New Roman" w:cs="Times New Roman"/>
          <w:sz w:val="22"/>
          <w:szCs w:val="22"/>
        </w:rPr>
        <w:t xml:space="preserve"> Valentine</w:t>
      </w:r>
      <w:r w:rsidR="00E13C56" w:rsidRPr="001D6547">
        <w:rPr>
          <w:rFonts w:ascii="Times New Roman" w:hAnsi="Times New Roman" w:cs="Times New Roman"/>
          <w:sz w:val="22"/>
          <w:szCs w:val="22"/>
        </w:rPr>
        <w:t xml:space="preserve"> (Eds.) </w:t>
      </w:r>
      <w:r w:rsidR="00E13C56" w:rsidRPr="001D6547">
        <w:rPr>
          <w:rFonts w:ascii="Times New Roman" w:hAnsi="Times New Roman" w:cs="Times New Roman"/>
          <w:i/>
          <w:sz w:val="22"/>
          <w:szCs w:val="22"/>
        </w:rPr>
        <w:t>Key Methods in G</w:t>
      </w:r>
      <w:r w:rsidRPr="001D6547">
        <w:rPr>
          <w:rFonts w:ascii="Times New Roman" w:hAnsi="Times New Roman" w:cs="Times New Roman"/>
          <w:i/>
          <w:sz w:val="22"/>
          <w:szCs w:val="22"/>
        </w:rPr>
        <w:t>eography</w:t>
      </w:r>
      <w:r w:rsidR="00E13C56" w:rsidRPr="001D6547">
        <w:rPr>
          <w:rFonts w:ascii="Times New Roman" w:hAnsi="Times New Roman" w:cs="Times New Roman"/>
          <w:sz w:val="22"/>
          <w:szCs w:val="22"/>
        </w:rPr>
        <w:t xml:space="preserve">.  London: </w:t>
      </w:r>
      <w:r w:rsidRPr="001D6547">
        <w:rPr>
          <w:rFonts w:ascii="Times New Roman" w:hAnsi="Times New Roman" w:cs="Times New Roman"/>
          <w:sz w:val="22"/>
          <w:szCs w:val="22"/>
        </w:rPr>
        <w:t>Sage</w:t>
      </w:r>
      <w:r w:rsidR="00E13C56" w:rsidRPr="001D6547">
        <w:rPr>
          <w:rFonts w:ascii="Times New Roman" w:hAnsi="Times New Roman" w:cs="Times New Roman"/>
          <w:sz w:val="22"/>
          <w:szCs w:val="22"/>
        </w:rPr>
        <w:t>.</w:t>
      </w:r>
    </w:p>
    <w:p w:rsidR="00FD00E7" w:rsidRPr="001D6547" w:rsidRDefault="00FD00E7" w:rsidP="00FD00E7">
      <w:pPr>
        <w:rPr>
          <w:rFonts w:ascii="Times New Roman" w:hAnsi="Times New Roman" w:cs="Times New Roman"/>
          <w:sz w:val="22"/>
          <w:szCs w:val="22"/>
        </w:rPr>
      </w:pPr>
      <w:r w:rsidRPr="001D6547">
        <w:rPr>
          <w:rFonts w:ascii="Times New Roman" w:hAnsi="Times New Roman" w:cs="Times New Roman"/>
          <w:sz w:val="22"/>
          <w:szCs w:val="22"/>
        </w:rPr>
        <w:t xml:space="preserve">Martlew, M. and Hodson, J. </w:t>
      </w:r>
      <w:r w:rsidR="00CA451F" w:rsidRPr="001D6547">
        <w:rPr>
          <w:rFonts w:ascii="Times New Roman" w:hAnsi="Times New Roman" w:cs="Times New Roman"/>
          <w:sz w:val="22"/>
          <w:szCs w:val="22"/>
        </w:rPr>
        <w:t>(</w:t>
      </w:r>
      <w:r w:rsidRPr="001D6547">
        <w:rPr>
          <w:rFonts w:ascii="Times New Roman" w:hAnsi="Times New Roman" w:cs="Times New Roman"/>
          <w:sz w:val="22"/>
          <w:szCs w:val="22"/>
        </w:rPr>
        <w:t>1991</w:t>
      </w:r>
      <w:r w:rsidR="00CA451F" w:rsidRPr="001D6547">
        <w:rPr>
          <w:rFonts w:ascii="Times New Roman" w:hAnsi="Times New Roman" w:cs="Times New Roman"/>
          <w:sz w:val="22"/>
          <w:szCs w:val="22"/>
        </w:rPr>
        <w:t>)</w:t>
      </w:r>
      <w:r w:rsidRPr="001D6547">
        <w:rPr>
          <w:rFonts w:ascii="Times New Roman" w:hAnsi="Times New Roman" w:cs="Times New Roman"/>
          <w:sz w:val="22"/>
          <w:szCs w:val="22"/>
        </w:rPr>
        <w:t xml:space="preserve"> </w:t>
      </w:r>
      <w:r w:rsidR="00CA451F" w:rsidRPr="001D6547">
        <w:rPr>
          <w:rFonts w:ascii="Times New Roman" w:hAnsi="Times New Roman" w:cs="Times New Roman"/>
          <w:sz w:val="22"/>
          <w:szCs w:val="22"/>
        </w:rPr>
        <w:t>‘</w:t>
      </w:r>
      <w:r w:rsidRPr="001D6547">
        <w:rPr>
          <w:rFonts w:ascii="Times New Roman" w:hAnsi="Times New Roman" w:cs="Times New Roman"/>
          <w:sz w:val="22"/>
          <w:szCs w:val="22"/>
        </w:rPr>
        <w:t>Children with mild learning difficulties in an integrated and in a special school: comparisons of behaviour, teasing and teachers’ attitudes</w:t>
      </w:r>
      <w:r w:rsidR="00CA451F" w:rsidRPr="001D6547">
        <w:rPr>
          <w:rFonts w:ascii="Times New Roman" w:hAnsi="Times New Roman" w:cs="Times New Roman"/>
          <w:sz w:val="22"/>
          <w:szCs w:val="22"/>
        </w:rPr>
        <w:t>’</w:t>
      </w:r>
      <w:r w:rsidRPr="001D6547">
        <w:rPr>
          <w:rFonts w:ascii="Times New Roman" w:hAnsi="Times New Roman" w:cs="Times New Roman"/>
          <w:sz w:val="22"/>
          <w:szCs w:val="22"/>
        </w:rPr>
        <w:t xml:space="preserve">. </w:t>
      </w:r>
      <w:r w:rsidRPr="001D6547">
        <w:rPr>
          <w:rFonts w:ascii="Times New Roman" w:hAnsi="Times New Roman" w:cs="Times New Roman"/>
          <w:i/>
          <w:sz w:val="22"/>
          <w:szCs w:val="22"/>
        </w:rPr>
        <w:t>British Journal of Educational Psychology</w:t>
      </w:r>
      <w:r w:rsidRPr="001D6547">
        <w:rPr>
          <w:rFonts w:ascii="Times New Roman" w:hAnsi="Times New Roman" w:cs="Times New Roman"/>
          <w:sz w:val="22"/>
          <w:szCs w:val="22"/>
        </w:rPr>
        <w:t xml:space="preserve"> 61, </w:t>
      </w:r>
      <w:r w:rsidR="00CA451F" w:rsidRPr="001D6547">
        <w:rPr>
          <w:rFonts w:ascii="Times New Roman" w:hAnsi="Times New Roman" w:cs="Times New Roman"/>
          <w:sz w:val="22"/>
          <w:szCs w:val="22"/>
        </w:rPr>
        <w:t>pp.</w:t>
      </w:r>
      <w:r w:rsidRPr="001D6547">
        <w:rPr>
          <w:rFonts w:ascii="Times New Roman" w:hAnsi="Times New Roman" w:cs="Times New Roman"/>
          <w:sz w:val="22"/>
          <w:szCs w:val="22"/>
        </w:rPr>
        <w:t>355-372.</w:t>
      </w:r>
    </w:p>
    <w:p w:rsidR="00DB6028" w:rsidRPr="001D6547" w:rsidRDefault="00DB6028" w:rsidP="00DB6028">
      <w:pPr>
        <w:spacing w:line="240" w:lineRule="auto"/>
        <w:rPr>
          <w:rFonts w:ascii="Times New Roman" w:eastAsia="Times New Roman" w:hAnsi="Times New Roman" w:cs="Times New Roman"/>
          <w:sz w:val="22"/>
          <w:szCs w:val="22"/>
          <w:lang w:eastAsia="en-GB"/>
        </w:rPr>
      </w:pPr>
      <w:r w:rsidRPr="001D6547">
        <w:rPr>
          <w:rFonts w:ascii="Times New Roman" w:eastAsia="Times New Roman" w:hAnsi="Times New Roman" w:cs="Times New Roman"/>
          <w:sz w:val="22"/>
          <w:szCs w:val="22"/>
          <w:lang w:eastAsia="en-GB"/>
        </w:rPr>
        <w:t xml:space="preserve">Mc Guckin, C., </w:t>
      </w:r>
      <w:r w:rsidR="00616895" w:rsidRPr="001D6547">
        <w:rPr>
          <w:rFonts w:ascii="Times New Roman" w:eastAsia="Times New Roman" w:hAnsi="Times New Roman" w:cs="Times New Roman"/>
          <w:sz w:val="22"/>
          <w:szCs w:val="22"/>
          <w:lang w:eastAsia="en-GB"/>
        </w:rPr>
        <w:t>and</w:t>
      </w:r>
      <w:r w:rsidRPr="001D6547">
        <w:rPr>
          <w:rFonts w:ascii="Times New Roman" w:eastAsia="Times New Roman" w:hAnsi="Times New Roman" w:cs="Times New Roman"/>
          <w:sz w:val="22"/>
          <w:szCs w:val="22"/>
          <w:lang w:eastAsia="en-GB"/>
        </w:rPr>
        <w:t xml:space="preserve"> Corcoran, L. (Eds.) (2015). </w:t>
      </w:r>
      <w:r w:rsidRPr="001D6547">
        <w:rPr>
          <w:rFonts w:ascii="Times New Roman" w:eastAsia="Times New Roman" w:hAnsi="Times New Roman" w:cs="Times New Roman"/>
          <w:i/>
          <w:sz w:val="22"/>
          <w:szCs w:val="22"/>
          <w:lang w:eastAsia="en-GB"/>
        </w:rPr>
        <w:t>Bullying and cyberbullying: Prevalence, psychological impacts and intervention strategies</w:t>
      </w:r>
      <w:r w:rsidRPr="001D6547">
        <w:rPr>
          <w:rFonts w:ascii="Times New Roman" w:eastAsia="Times New Roman" w:hAnsi="Times New Roman" w:cs="Times New Roman"/>
          <w:sz w:val="22"/>
          <w:szCs w:val="22"/>
          <w:lang w:eastAsia="en-GB"/>
        </w:rPr>
        <w:t>. Hauppauge, NY: Nova Science.</w:t>
      </w:r>
    </w:p>
    <w:p w:rsidR="00DB6028" w:rsidRPr="001D6547" w:rsidRDefault="00DB6028" w:rsidP="00DB6028">
      <w:pPr>
        <w:spacing w:line="240" w:lineRule="auto"/>
        <w:rPr>
          <w:rFonts w:ascii="Times New Roman" w:eastAsia="Times New Roman" w:hAnsi="Times New Roman" w:cs="Times New Roman"/>
          <w:sz w:val="22"/>
          <w:szCs w:val="22"/>
          <w:lang w:eastAsia="en-GB"/>
        </w:rPr>
      </w:pPr>
      <w:r w:rsidRPr="001D6547">
        <w:rPr>
          <w:rFonts w:ascii="Times New Roman" w:eastAsia="Times New Roman" w:hAnsi="Times New Roman" w:cs="Times New Roman"/>
          <w:sz w:val="22"/>
          <w:szCs w:val="22"/>
          <w:lang w:eastAsia="en-GB"/>
        </w:rPr>
        <w:t xml:space="preserve">Mc Guckin, C., Cummins, P. K., </w:t>
      </w:r>
      <w:r w:rsidR="00616895" w:rsidRPr="001D6547">
        <w:rPr>
          <w:rFonts w:ascii="Times New Roman" w:eastAsia="Times New Roman" w:hAnsi="Times New Roman" w:cs="Times New Roman"/>
          <w:sz w:val="22"/>
          <w:szCs w:val="22"/>
          <w:lang w:eastAsia="en-GB"/>
        </w:rPr>
        <w:t>and</w:t>
      </w:r>
      <w:r w:rsidRPr="001D6547">
        <w:rPr>
          <w:rFonts w:ascii="Times New Roman" w:eastAsia="Times New Roman" w:hAnsi="Times New Roman" w:cs="Times New Roman"/>
          <w:sz w:val="22"/>
          <w:szCs w:val="22"/>
          <w:lang w:eastAsia="en-GB"/>
        </w:rPr>
        <w:t xml:space="preserve"> Lewis, C. A. (2010). “f2f and cyberbullying among children in Northern Ireland: Data from the Kids Life and Times Surveys”. </w:t>
      </w:r>
      <w:r w:rsidRPr="001D6547">
        <w:rPr>
          <w:rFonts w:ascii="Times New Roman" w:eastAsia="Times New Roman" w:hAnsi="Times New Roman" w:cs="Times New Roman"/>
          <w:i/>
          <w:sz w:val="22"/>
          <w:szCs w:val="22"/>
          <w:lang w:eastAsia="en-GB"/>
        </w:rPr>
        <w:t>Psychology, Society, and Education</w:t>
      </w:r>
      <w:r w:rsidRPr="001D6547">
        <w:rPr>
          <w:rFonts w:ascii="Times New Roman" w:eastAsia="Times New Roman" w:hAnsi="Times New Roman" w:cs="Times New Roman"/>
          <w:sz w:val="22"/>
          <w:szCs w:val="22"/>
          <w:lang w:eastAsia="en-GB"/>
        </w:rPr>
        <w:t xml:space="preserve"> 2, </w:t>
      </w:r>
      <w:r w:rsidR="00F00111" w:rsidRPr="001D6547">
        <w:rPr>
          <w:rFonts w:ascii="Times New Roman" w:eastAsia="Times New Roman" w:hAnsi="Times New Roman" w:cs="Times New Roman"/>
          <w:sz w:val="22"/>
          <w:szCs w:val="22"/>
          <w:lang w:eastAsia="en-GB"/>
        </w:rPr>
        <w:t>pp.</w:t>
      </w:r>
      <w:r w:rsidRPr="001D6547">
        <w:rPr>
          <w:rFonts w:ascii="Times New Roman" w:eastAsia="Times New Roman" w:hAnsi="Times New Roman" w:cs="Times New Roman"/>
          <w:sz w:val="22"/>
          <w:szCs w:val="22"/>
          <w:lang w:eastAsia="en-GB"/>
        </w:rPr>
        <w:t>83-96.</w:t>
      </w:r>
    </w:p>
    <w:p w:rsidR="000A5E06" w:rsidRPr="001D6547" w:rsidRDefault="000A5E06" w:rsidP="000A5E06">
      <w:pPr>
        <w:rPr>
          <w:rFonts w:ascii="Times New Roman" w:hAnsi="Times New Roman" w:cs="Times New Roman"/>
          <w:sz w:val="22"/>
          <w:szCs w:val="22"/>
        </w:rPr>
      </w:pPr>
      <w:r w:rsidRPr="001D6547">
        <w:rPr>
          <w:rFonts w:ascii="Times New Roman" w:hAnsi="Times New Roman" w:cs="Times New Roman"/>
          <w:sz w:val="22"/>
          <w:szCs w:val="22"/>
        </w:rPr>
        <w:t xml:space="preserve">Mc Guckin, C., Lewis, C. A., </w:t>
      </w:r>
      <w:r w:rsidR="00616895" w:rsidRPr="001D6547">
        <w:rPr>
          <w:rFonts w:ascii="Times New Roman" w:hAnsi="Times New Roman" w:cs="Times New Roman"/>
          <w:sz w:val="22"/>
          <w:szCs w:val="22"/>
        </w:rPr>
        <w:t>and</w:t>
      </w:r>
      <w:r w:rsidR="00F00111" w:rsidRPr="001D6547">
        <w:rPr>
          <w:rFonts w:ascii="Times New Roman" w:hAnsi="Times New Roman" w:cs="Times New Roman"/>
          <w:sz w:val="22"/>
          <w:szCs w:val="22"/>
        </w:rPr>
        <w:t xml:space="preserve"> Cummins, P. K. (</w:t>
      </w:r>
      <w:r w:rsidRPr="001D6547">
        <w:rPr>
          <w:rFonts w:ascii="Times New Roman" w:hAnsi="Times New Roman" w:cs="Times New Roman"/>
          <w:sz w:val="22"/>
          <w:szCs w:val="22"/>
        </w:rPr>
        <w:t>2010</w:t>
      </w:r>
      <w:r w:rsidR="00F00111" w:rsidRPr="001D6547">
        <w:rPr>
          <w:rFonts w:ascii="Times New Roman" w:hAnsi="Times New Roman" w:cs="Times New Roman"/>
          <w:sz w:val="22"/>
          <w:szCs w:val="22"/>
        </w:rPr>
        <w:t>)</w:t>
      </w:r>
      <w:r w:rsidRPr="001D6547">
        <w:rPr>
          <w:rFonts w:ascii="Times New Roman" w:hAnsi="Times New Roman" w:cs="Times New Roman"/>
          <w:sz w:val="22"/>
          <w:szCs w:val="22"/>
        </w:rPr>
        <w:t xml:space="preserve"> </w:t>
      </w:r>
      <w:r w:rsidR="00F00111" w:rsidRPr="001D6547">
        <w:rPr>
          <w:rFonts w:ascii="Times New Roman" w:hAnsi="Times New Roman" w:cs="Times New Roman"/>
          <w:sz w:val="22"/>
          <w:szCs w:val="22"/>
        </w:rPr>
        <w:t>‘</w:t>
      </w:r>
      <w:r w:rsidRPr="001D6547">
        <w:rPr>
          <w:rFonts w:ascii="Times New Roman" w:hAnsi="Times New Roman" w:cs="Times New Roman"/>
          <w:sz w:val="22"/>
          <w:szCs w:val="22"/>
        </w:rPr>
        <w:t>Experiences of school bullying, psychological well-being and stress in Northern Ireland: Data from the 2004 Young Life and Times Survey</w:t>
      </w:r>
      <w:r w:rsidR="00F00111" w:rsidRPr="001D6547">
        <w:rPr>
          <w:rFonts w:ascii="Times New Roman" w:hAnsi="Times New Roman" w:cs="Times New Roman"/>
          <w:sz w:val="22"/>
          <w:szCs w:val="22"/>
        </w:rPr>
        <w:t>’</w:t>
      </w:r>
      <w:r w:rsidRPr="001D6547">
        <w:rPr>
          <w:rFonts w:ascii="Times New Roman" w:hAnsi="Times New Roman" w:cs="Times New Roman"/>
          <w:sz w:val="22"/>
          <w:szCs w:val="22"/>
        </w:rPr>
        <w:t xml:space="preserve">. </w:t>
      </w:r>
      <w:r w:rsidRPr="001D6547">
        <w:rPr>
          <w:rFonts w:ascii="Times New Roman" w:hAnsi="Times New Roman" w:cs="Times New Roman"/>
          <w:i/>
          <w:sz w:val="22"/>
          <w:szCs w:val="22"/>
        </w:rPr>
        <w:t>The Irish Journal of Psychology</w:t>
      </w:r>
      <w:r w:rsidRPr="001D6547">
        <w:rPr>
          <w:rFonts w:ascii="Times New Roman" w:hAnsi="Times New Roman" w:cs="Times New Roman"/>
          <w:sz w:val="22"/>
          <w:szCs w:val="22"/>
        </w:rPr>
        <w:t xml:space="preserve">, 31 (1-2), </w:t>
      </w:r>
      <w:r w:rsidR="00F00111" w:rsidRPr="001D6547">
        <w:rPr>
          <w:rFonts w:ascii="Times New Roman" w:hAnsi="Times New Roman" w:cs="Times New Roman"/>
          <w:sz w:val="22"/>
          <w:szCs w:val="22"/>
        </w:rPr>
        <w:t>pp.</w:t>
      </w:r>
      <w:r w:rsidRPr="001D6547">
        <w:rPr>
          <w:rFonts w:ascii="Times New Roman" w:hAnsi="Times New Roman" w:cs="Times New Roman"/>
          <w:sz w:val="22"/>
          <w:szCs w:val="22"/>
        </w:rPr>
        <w:t>53-61.</w:t>
      </w:r>
    </w:p>
    <w:p w:rsidR="00F44489" w:rsidRPr="001D6547" w:rsidRDefault="00A4051D" w:rsidP="00F44489">
      <w:pPr>
        <w:spacing w:line="240" w:lineRule="auto"/>
        <w:rPr>
          <w:rFonts w:ascii="Times New Roman" w:eastAsia="Times New Roman" w:hAnsi="Times New Roman" w:cs="Times New Roman"/>
          <w:sz w:val="22"/>
          <w:szCs w:val="22"/>
          <w:lang w:eastAsia="en-GB"/>
        </w:rPr>
      </w:pPr>
      <w:r w:rsidRPr="001D6547">
        <w:rPr>
          <w:rFonts w:ascii="Times New Roman" w:eastAsia="Times New Roman" w:hAnsi="Times New Roman" w:cs="Times New Roman"/>
          <w:sz w:val="22"/>
          <w:szCs w:val="22"/>
          <w:lang w:eastAsia="en-GB"/>
        </w:rPr>
        <w:lastRenderedPageBreak/>
        <w:t xml:space="preserve">Mc Guckin, C., </w:t>
      </w:r>
      <w:r w:rsidR="00616895" w:rsidRPr="001D6547">
        <w:rPr>
          <w:rFonts w:ascii="Times New Roman" w:eastAsia="Times New Roman" w:hAnsi="Times New Roman" w:cs="Times New Roman"/>
          <w:sz w:val="22"/>
          <w:szCs w:val="22"/>
          <w:lang w:eastAsia="en-GB"/>
        </w:rPr>
        <w:t>and</w:t>
      </w:r>
      <w:r w:rsidRPr="001D6547">
        <w:rPr>
          <w:rFonts w:ascii="Times New Roman" w:eastAsia="Times New Roman" w:hAnsi="Times New Roman" w:cs="Times New Roman"/>
          <w:sz w:val="22"/>
          <w:szCs w:val="22"/>
          <w:lang w:eastAsia="en-GB"/>
        </w:rPr>
        <w:t xml:space="preserve"> Lewis, C. A. (</w:t>
      </w:r>
      <w:r w:rsidR="00F44489" w:rsidRPr="001D6547">
        <w:rPr>
          <w:rFonts w:ascii="Times New Roman" w:eastAsia="Times New Roman" w:hAnsi="Times New Roman" w:cs="Times New Roman"/>
          <w:sz w:val="22"/>
          <w:szCs w:val="22"/>
          <w:lang w:eastAsia="en-GB"/>
        </w:rPr>
        <w:t xml:space="preserve">2008). </w:t>
      </w:r>
      <w:r w:rsidR="00F00111" w:rsidRPr="001D6547">
        <w:rPr>
          <w:rFonts w:ascii="Times New Roman" w:eastAsia="Times New Roman" w:hAnsi="Times New Roman" w:cs="Times New Roman"/>
          <w:sz w:val="22"/>
          <w:szCs w:val="22"/>
          <w:lang w:eastAsia="en-GB"/>
        </w:rPr>
        <w:t>‘</w:t>
      </w:r>
      <w:r w:rsidR="00F44489" w:rsidRPr="001D6547">
        <w:rPr>
          <w:rFonts w:ascii="Times New Roman" w:eastAsia="Times New Roman" w:hAnsi="Times New Roman" w:cs="Times New Roman"/>
          <w:sz w:val="22"/>
          <w:szCs w:val="22"/>
          <w:lang w:eastAsia="en-GB"/>
        </w:rPr>
        <w:t>Management of bullying in Northern Ireland schools: A pre-legislative survey</w:t>
      </w:r>
      <w:r w:rsidR="00F00111" w:rsidRPr="001D6547">
        <w:rPr>
          <w:rFonts w:ascii="Times New Roman" w:eastAsia="Times New Roman" w:hAnsi="Times New Roman" w:cs="Times New Roman"/>
          <w:sz w:val="22"/>
          <w:szCs w:val="22"/>
          <w:lang w:eastAsia="en-GB"/>
        </w:rPr>
        <w:t>’</w:t>
      </w:r>
      <w:r w:rsidR="00F44489" w:rsidRPr="001D6547">
        <w:rPr>
          <w:rFonts w:ascii="Times New Roman" w:eastAsia="Times New Roman" w:hAnsi="Times New Roman" w:cs="Times New Roman"/>
          <w:sz w:val="22"/>
          <w:szCs w:val="22"/>
          <w:lang w:eastAsia="en-GB"/>
        </w:rPr>
        <w:t xml:space="preserve">. </w:t>
      </w:r>
      <w:r w:rsidR="00F44489" w:rsidRPr="001D6547">
        <w:rPr>
          <w:rFonts w:ascii="Times New Roman" w:eastAsia="Times New Roman" w:hAnsi="Times New Roman" w:cs="Times New Roman"/>
          <w:i/>
          <w:sz w:val="22"/>
          <w:szCs w:val="22"/>
          <w:lang w:eastAsia="en-GB"/>
        </w:rPr>
        <w:t>Educational Research</w:t>
      </w:r>
      <w:r w:rsidR="00F44489" w:rsidRPr="001D6547">
        <w:rPr>
          <w:rFonts w:ascii="Times New Roman" w:eastAsia="Times New Roman" w:hAnsi="Times New Roman" w:cs="Times New Roman"/>
          <w:sz w:val="22"/>
          <w:szCs w:val="22"/>
          <w:lang w:eastAsia="en-GB"/>
        </w:rPr>
        <w:t xml:space="preserve">, 50(1), </w:t>
      </w:r>
      <w:r w:rsidR="00F00111" w:rsidRPr="001D6547">
        <w:rPr>
          <w:rFonts w:ascii="Times New Roman" w:eastAsia="Times New Roman" w:hAnsi="Times New Roman" w:cs="Times New Roman"/>
          <w:sz w:val="22"/>
          <w:szCs w:val="22"/>
          <w:lang w:eastAsia="en-GB"/>
        </w:rPr>
        <w:t>pp.</w:t>
      </w:r>
      <w:r w:rsidR="00F44489" w:rsidRPr="001D6547">
        <w:rPr>
          <w:rFonts w:ascii="Times New Roman" w:eastAsia="Times New Roman" w:hAnsi="Times New Roman" w:cs="Times New Roman"/>
          <w:sz w:val="22"/>
          <w:szCs w:val="22"/>
          <w:lang w:eastAsia="en-GB"/>
        </w:rPr>
        <w:t>9-23.</w:t>
      </w:r>
    </w:p>
    <w:p w:rsidR="00B031C8" w:rsidRPr="001D6547" w:rsidRDefault="00F00111" w:rsidP="007F5A3B">
      <w:pPr>
        <w:rPr>
          <w:rFonts w:ascii="Times New Roman" w:hAnsi="Times New Roman" w:cs="Times New Roman"/>
          <w:sz w:val="22"/>
          <w:szCs w:val="22"/>
        </w:rPr>
      </w:pPr>
      <w:r w:rsidRPr="001D6547">
        <w:rPr>
          <w:rFonts w:ascii="Times New Roman" w:hAnsi="Times New Roman" w:cs="Times New Roman"/>
          <w:sz w:val="22"/>
          <w:szCs w:val="22"/>
        </w:rPr>
        <w:t xml:space="preserve">Mencap (2007) </w:t>
      </w:r>
      <w:r w:rsidR="00B031C8" w:rsidRPr="001D6547">
        <w:rPr>
          <w:rFonts w:ascii="Times New Roman" w:hAnsi="Times New Roman" w:cs="Times New Roman"/>
          <w:i/>
          <w:sz w:val="22"/>
          <w:szCs w:val="22"/>
        </w:rPr>
        <w:t xml:space="preserve">Bullying wrecks lives: the experiences of children and young people with a learning disability. </w:t>
      </w:r>
      <w:r w:rsidR="00A4051D" w:rsidRPr="001D6547">
        <w:rPr>
          <w:rFonts w:ascii="Times New Roman" w:hAnsi="Times New Roman" w:cs="Times New Roman"/>
          <w:sz w:val="22"/>
          <w:szCs w:val="22"/>
        </w:rPr>
        <w:t>https://www.mencap.org.uk/sites/default/files/documents/200803/Bullying%20wrecks%20lives.pdf (accessed 30 November 2014)</w:t>
      </w:r>
    </w:p>
    <w:p w:rsidR="00B031C8" w:rsidRPr="001D6547" w:rsidRDefault="00B031C8" w:rsidP="007F5A3B">
      <w:pPr>
        <w:rPr>
          <w:rFonts w:ascii="Times New Roman" w:hAnsi="Times New Roman" w:cs="Times New Roman"/>
          <w:sz w:val="22"/>
          <w:szCs w:val="22"/>
        </w:rPr>
      </w:pPr>
      <w:r w:rsidRPr="001D6547">
        <w:rPr>
          <w:rFonts w:ascii="Times New Roman" w:hAnsi="Times New Roman" w:cs="Times New Roman"/>
          <w:sz w:val="22"/>
          <w:szCs w:val="22"/>
        </w:rPr>
        <w:t xml:space="preserve">Meyer, L. H., Minondo, S., Fisher, M., Larson, M. J., Dunmore, S., Black J. W. </w:t>
      </w:r>
      <w:r w:rsidR="00616895" w:rsidRPr="001D6547">
        <w:rPr>
          <w:rFonts w:ascii="Times New Roman" w:hAnsi="Times New Roman" w:cs="Times New Roman"/>
          <w:sz w:val="22"/>
          <w:szCs w:val="22"/>
        </w:rPr>
        <w:t>and</w:t>
      </w:r>
      <w:r w:rsidRPr="001D6547">
        <w:rPr>
          <w:rFonts w:ascii="Times New Roman" w:hAnsi="Times New Roman" w:cs="Times New Roman"/>
          <w:sz w:val="22"/>
          <w:szCs w:val="22"/>
        </w:rPr>
        <w:t xml:space="preserve"> D’Aquanni, M. (1998) ‘Frames of friendship: social relationships of adolescents with diverse abilities’, in L. H. Meyer, H.-S. Park, M. Grenot-Scheyer</w:t>
      </w:r>
      <w:r w:rsidR="00F00111" w:rsidRPr="001D6547">
        <w:rPr>
          <w:rFonts w:ascii="Times New Roman" w:hAnsi="Times New Roman" w:cs="Times New Roman"/>
          <w:sz w:val="22"/>
          <w:szCs w:val="22"/>
        </w:rPr>
        <w:t xml:space="preserve">, I. S. Schwartz </w:t>
      </w:r>
      <w:r w:rsidR="00616895" w:rsidRPr="001D6547">
        <w:rPr>
          <w:rFonts w:ascii="Times New Roman" w:hAnsi="Times New Roman" w:cs="Times New Roman"/>
          <w:sz w:val="22"/>
          <w:szCs w:val="22"/>
        </w:rPr>
        <w:t>and</w:t>
      </w:r>
      <w:r w:rsidR="00F00111" w:rsidRPr="001D6547">
        <w:rPr>
          <w:rFonts w:ascii="Times New Roman" w:hAnsi="Times New Roman" w:cs="Times New Roman"/>
          <w:sz w:val="22"/>
          <w:szCs w:val="22"/>
        </w:rPr>
        <w:t xml:space="preserve"> B. Harry (E</w:t>
      </w:r>
      <w:r w:rsidRPr="001D6547">
        <w:rPr>
          <w:rFonts w:ascii="Times New Roman" w:hAnsi="Times New Roman" w:cs="Times New Roman"/>
          <w:sz w:val="22"/>
          <w:szCs w:val="22"/>
        </w:rPr>
        <w:t xml:space="preserve">ds) </w:t>
      </w:r>
      <w:r w:rsidRPr="001D6547">
        <w:rPr>
          <w:rFonts w:ascii="Times New Roman" w:hAnsi="Times New Roman" w:cs="Times New Roman"/>
          <w:i/>
          <w:sz w:val="22"/>
          <w:szCs w:val="22"/>
        </w:rPr>
        <w:t>Making Friends</w:t>
      </w:r>
      <w:r w:rsidR="00E13C56" w:rsidRPr="001D6547">
        <w:rPr>
          <w:rFonts w:ascii="Times New Roman" w:hAnsi="Times New Roman" w:cs="Times New Roman"/>
          <w:i/>
          <w:sz w:val="22"/>
          <w:szCs w:val="22"/>
        </w:rPr>
        <w:t>: The Influences of Culture And Development</w:t>
      </w:r>
      <w:r w:rsidRPr="001D6547">
        <w:rPr>
          <w:rFonts w:ascii="Times New Roman" w:hAnsi="Times New Roman" w:cs="Times New Roman"/>
          <w:sz w:val="22"/>
          <w:szCs w:val="22"/>
        </w:rPr>
        <w:t>. Baltimore, MA: Paul H. Brooks</w:t>
      </w:r>
    </w:p>
    <w:p w:rsidR="00F44489" w:rsidRPr="001D6547" w:rsidRDefault="00F00111" w:rsidP="00F44489">
      <w:pPr>
        <w:spacing w:line="240" w:lineRule="auto"/>
        <w:rPr>
          <w:rFonts w:ascii="Times New Roman" w:eastAsia="Times New Roman" w:hAnsi="Times New Roman" w:cs="Times New Roman"/>
          <w:sz w:val="22"/>
          <w:szCs w:val="22"/>
          <w:lang w:eastAsia="en-GB"/>
        </w:rPr>
      </w:pPr>
      <w:r w:rsidRPr="001D6547">
        <w:rPr>
          <w:rFonts w:ascii="Times New Roman" w:eastAsia="Times New Roman" w:hAnsi="Times New Roman" w:cs="Times New Roman"/>
          <w:sz w:val="22"/>
          <w:szCs w:val="22"/>
          <w:lang w:eastAsia="en-GB"/>
        </w:rPr>
        <w:t>Minton, S. J. (2012) ‘</w:t>
      </w:r>
      <w:r w:rsidR="00F44489" w:rsidRPr="001D6547">
        <w:rPr>
          <w:rFonts w:ascii="Times New Roman" w:eastAsia="Times New Roman" w:hAnsi="Times New Roman" w:cs="Times New Roman"/>
          <w:sz w:val="22"/>
          <w:szCs w:val="22"/>
          <w:lang w:eastAsia="en-GB"/>
        </w:rPr>
        <w:t xml:space="preserve">Alterophobic </w:t>
      </w:r>
      <w:r w:rsidR="00E13C56" w:rsidRPr="001D6547">
        <w:rPr>
          <w:rFonts w:ascii="Times New Roman" w:eastAsia="Times New Roman" w:hAnsi="Times New Roman" w:cs="Times New Roman"/>
          <w:sz w:val="22"/>
          <w:szCs w:val="22"/>
          <w:lang w:eastAsia="en-GB"/>
        </w:rPr>
        <w:t xml:space="preserve">Bullying and Pro-Conformist Aggression in a Survey of Upper Secondary School Students in </w:t>
      </w:r>
      <w:r w:rsidR="00F44489" w:rsidRPr="001D6547">
        <w:rPr>
          <w:rFonts w:ascii="Times New Roman" w:eastAsia="Times New Roman" w:hAnsi="Times New Roman" w:cs="Times New Roman"/>
          <w:sz w:val="22"/>
          <w:szCs w:val="22"/>
          <w:lang w:eastAsia="en-GB"/>
        </w:rPr>
        <w:t>Ireland</w:t>
      </w:r>
      <w:r w:rsidRPr="001D6547">
        <w:rPr>
          <w:rFonts w:ascii="Times New Roman" w:eastAsia="Times New Roman" w:hAnsi="Times New Roman" w:cs="Times New Roman"/>
          <w:sz w:val="22"/>
          <w:szCs w:val="22"/>
          <w:lang w:eastAsia="en-GB"/>
        </w:rPr>
        <w:t>’</w:t>
      </w:r>
      <w:r w:rsidR="00F44489" w:rsidRPr="001D6547">
        <w:rPr>
          <w:rFonts w:ascii="Times New Roman" w:eastAsia="Times New Roman" w:hAnsi="Times New Roman" w:cs="Times New Roman"/>
          <w:sz w:val="22"/>
          <w:szCs w:val="22"/>
          <w:lang w:eastAsia="en-GB"/>
        </w:rPr>
        <w:t xml:space="preserve">. </w:t>
      </w:r>
      <w:r w:rsidR="00F44489" w:rsidRPr="001D6547">
        <w:rPr>
          <w:rFonts w:ascii="Times New Roman" w:eastAsia="Times New Roman" w:hAnsi="Times New Roman" w:cs="Times New Roman"/>
          <w:i/>
          <w:sz w:val="22"/>
          <w:szCs w:val="22"/>
          <w:lang w:eastAsia="en-GB"/>
        </w:rPr>
        <w:t>Journal of Aggression, Conflict and Peace Research</w:t>
      </w:r>
      <w:r w:rsidR="00F44489" w:rsidRPr="001D6547">
        <w:rPr>
          <w:rFonts w:ascii="Times New Roman" w:eastAsia="Times New Roman" w:hAnsi="Times New Roman" w:cs="Times New Roman"/>
          <w:sz w:val="22"/>
          <w:szCs w:val="22"/>
          <w:lang w:eastAsia="en-GB"/>
        </w:rPr>
        <w:t xml:space="preserve">, 4, </w:t>
      </w:r>
      <w:r w:rsidRPr="001D6547">
        <w:rPr>
          <w:rFonts w:ascii="Times New Roman" w:eastAsia="Times New Roman" w:hAnsi="Times New Roman" w:cs="Times New Roman"/>
          <w:sz w:val="22"/>
          <w:szCs w:val="22"/>
          <w:lang w:eastAsia="en-GB"/>
        </w:rPr>
        <w:t>pp.</w:t>
      </w:r>
      <w:r w:rsidR="00F44489" w:rsidRPr="001D6547">
        <w:rPr>
          <w:rFonts w:ascii="Times New Roman" w:eastAsia="Times New Roman" w:hAnsi="Times New Roman" w:cs="Times New Roman"/>
          <w:sz w:val="22"/>
          <w:szCs w:val="22"/>
          <w:lang w:eastAsia="en-GB"/>
        </w:rPr>
        <w:t>86-95.</w:t>
      </w:r>
    </w:p>
    <w:p w:rsidR="00B031C8" w:rsidRPr="001D6547" w:rsidRDefault="00F00111" w:rsidP="007F5A3B">
      <w:pPr>
        <w:rPr>
          <w:rFonts w:ascii="Times New Roman" w:eastAsiaTheme="minorHAnsi" w:hAnsi="Times New Roman" w:cs="Times New Roman"/>
          <w:sz w:val="22"/>
          <w:szCs w:val="22"/>
          <w:lang w:bidi="ar-SA"/>
        </w:rPr>
      </w:pPr>
      <w:r w:rsidRPr="001D6547">
        <w:rPr>
          <w:rFonts w:ascii="Times New Roman" w:hAnsi="Times New Roman" w:cs="Times New Roman"/>
          <w:sz w:val="22"/>
          <w:szCs w:val="22"/>
        </w:rPr>
        <w:t>Mishna, F. (2003) ‘</w:t>
      </w:r>
      <w:r w:rsidR="00B031C8" w:rsidRPr="001D6547">
        <w:rPr>
          <w:rFonts w:ascii="Times New Roman" w:hAnsi="Times New Roman" w:cs="Times New Roman"/>
          <w:sz w:val="22"/>
          <w:szCs w:val="22"/>
        </w:rPr>
        <w:t>Learning Disablit</w:t>
      </w:r>
      <w:r w:rsidRPr="001D6547">
        <w:rPr>
          <w:rFonts w:ascii="Times New Roman" w:hAnsi="Times New Roman" w:cs="Times New Roman"/>
          <w:sz w:val="22"/>
          <w:szCs w:val="22"/>
        </w:rPr>
        <w:t>y and Bullying: Double Jeopardy’</w:t>
      </w:r>
      <w:r w:rsidR="00B031C8" w:rsidRPr="001D6547">
        <w:rPr>
          <w:rFonts w:ascii="Times New Roman" w:hAnsi="Times New Roman" w:cs="Times New Roman"/>
          <w:sz w:val="22"/>
          <w:szCs w:val="22"/>
        </w:rPr>
        <w:t xml:space="preserve">, </w:t>
      </w:r>
      <w:r w:rsidR="00B031C8" w:rsidRPr="001D6547">
        <w:rPr>
          <w:rFonts w:ascii="Times New Roman" w:hAnsi="Times New Roman" w:cs="Times New Roman"/>
          <w:i/>
          <w:sz w:val="22"/>
          <w:szCs w:val="22"/>
        </w:rPr>
        <w:t>Journal of Learning Disabilities</w:t>
      </w:r>
      <w:r w:rsidR="00B031C8" w:rsidRPr="001D6547">
        <w:rPr>
          <w:rFonts w:ascii="Times New Roman" w:hAnsi="Times New Roman" w:cs="Times New Roman"/>
          <w:sz w:val="22"/>
          <w:szCs w:val="22"/>
        </w:rPr>
        <w:t xml:space="preserve">, </w:t>
      </w:r>
      <w:r w:rsidRPr="001D6547">
        <w:rPr>
          <w:rFonts w:ascii="Times New Roman" w:eastAsiaTheme="minorHAnsi" w:hAnsi="Times New Roman" w:cs="Times New Roman"/>
          <w:sz w:val="22"/>
          <w:szCs w:val="22"/>
          <w:lang w:bidi="ar-SA"/>
        </w:rPr>
        <w:t>36 (4)</w:t>
      </w:r>
      <w:r w:rsidR="00B031C8" w:rsidRPr="001D6547">
        <w:rPr>
          <w:rFonts w:ascii="Times New Roman" w:eastAsiaTheme="minorHAnsi" w:hAnsi="Times New Roman" w:cs="Times New Roman"/>
          <w:sz w:val="22"/>
          <w:szCs w:val="22"/>
          <w:lang w:bidi="ar-SA"/>
        </w:rPr>
        <w:t xml:space="preserve"> </w:t>
      </w:r>
      <w:r w:rsidRPr="001D6547">
        <w:rPr>
          <w:rFonts w:ascii="Times New Roman" w:eastAsiaTheme="minorHAnsi" w:hAnsi="Times New Roman" w:cs="Times New Roman"/>
          <w:sz w:val="22"/>
          <w:szCs w:val="22"/>
          <w:lang w:bidi="ar-SA"/>
        </w:rPr>
        <w:t>pp.</w:t>
      </w:r>
      <w:r w:rsidR="00B031C8" w:rsidRPr="001D6547">
        <w:rPr>
          <w:rFonts w:ascii="Times New Roman" w:eastAsiaTheme="minorHAnsi" w:hAnsi="Times New Roman" w:cs="Times New Roman"/>
          <w:sz w:val="22"/>
          <w:szCs w:val="22"/>
          <w:lang w:bidi="ar-SA"/>
        </w:rPr>
        <w:t>336–347.</w:t>
      </w:r>
    </w:p>
    <w:p w:rsidR="009C6E41" w:rsidRPr="001D6547" w:rsidRDefault="007F5A3B" w:rsidP="009C6E41">
      <w:pPr>
        <w:pStyle w:val="NormalWeb"/>
        <w:spacing w:before="0" w:beforeAutospacing="0" w:after="0" w:afterAutospacing="0"/>
        <w:rPr>
          <w:rFonts w:ascii="Times New Roman" w:hAnsi="Times New Roman" w:cs="Times New Roman"/>
          <w:sz w:val="22"/>
          <w:szCs w:val="22"/>
        </w:rPr>
      </w:pPr>
      <w:r w:rsidRPr="001D6547">
        <w:rPr>
          <w:rFonts w:ascii="Times New Roman" w:hAnsi="Times New Roman" w:cs="Times New Roman"/>
          <w:sz w:val="22"/>
          <w:szCs w:val="22"/>
        </w:rPr>
        <w:t>Monchy</w:t>
      </w:r>
      <w:r w:rsidR="00F00111" w:rsidRPr="001D6547">
        <w:rPr>
          <w:rFonts w:ascii="Times New Roman" w:hAnsi="Times New Roman" w:cs="Times New Roman"/>
          <w:sz w:val="22"/>
          <w:szCs w:val="22"/>
        </w:rPr>
        <w:t xml:space="preserve"> de</w:t>
      </w:r>
      <w:r w:rsidRPr="001D6547">
        <w:rPr>
          <w:rFonts w:ascii="Times New Roman" w:hAnsi="Times New Roman" w:cs="Times New Roman"/>
          <w:sz w:val="22"/>
          <w:szCs w:val="22"/>
        </w:rPr>
        <w:t xml:space="preserve">, M., Pijl, S.J. </w:t>
      </w:r>
      <w:r w:rsidR="00616895" w:rsidRPr="001D6547">
        <w:rPr>
          <w:rFonts w:ascii="Times New Roman" w:hAnsi="Times New Roman" w:cs="Times New Roman"/>
          <w:sz w:val="22"/>
          <w:szCs w:val="22"/>
        </w:rPr>
        <w:t>and</w:t>
      </w:r>
      <w:r w:rsidRPr="001D6547">
        <w:rPr>
          <w:rFonts w:ascii="Times New Roman" w:hAnsi="Times New Roman" w:cs="Times New Roman"/>
          <w:sz w:val="22"/>
          <w:szCs w:val="22"/>
        </w:rPr>
        <w:t xml:space="preserve"> Zandberg, T. (2004) ‘Discrepancies </w:t>
      </w:r>
      <w:r w:rsidR="00E13C56" w:rsidRPr="001D6547">
        <w:rPr>
          <w:rFonts w:ascii="Times New Roman" w:hAnsi="Times New Roman" w:cs="Times New Roman"/>
          <w:sz w:val="22"/>
          <w:szCs w:val="22"/>
        </w:rPr>
        <w:t>in Judging Social Inclusion and Bullying of Pupils with Behaviour Problems’</w:t>
      </w:r>
      <w:r w:rsidRPr="001D6547">
        <w:rPr>
          <w:rFonts w:ascii="Times New Roman" w:hAnsi="Times New Roman" w:cs="Times New Roman"/>
          <w:sz w:val="22"/>
          <w:szCs w:val="22"/>
        </w:rPr>
        <w:t xml:space="preserve">. </w:t>
      </w:r>
      <w:r w:rsidRPr="001D6547">
        <w:rPr>
          <w:rFonts w:ascii="Times New Roman" w:hAnsi="Times New Roman" w:cs="Times New Roman"/>
          <w:i/>
          <w:sz w:val="22"/>
          <w:szCs w:val="22"/>
        </w:rPr>
        <w:t xml:space="preserve">European Journal </w:t>
      </w:r>
      <w:r w:rsidR="00F00111" w:rsidRPr="001D6547">
        <w:rPr>
          <w:rFonts w:ascii="Times New Roman" w:hAnsi="Times New Roman" w:cs="Times New Roman"/>
          <w:i/>
          <w:sz w:val="22"/>
          <w:szCs w:val="22"/>
        </w:rPr>
        <w:t>of Special Needs Education</w:t>
      </w:r>
      <w:r w:rsidR="00F00111" w:rsidRPr="001D6547">
        <w:rPr>
          <w:rFonts w:ascii="Times New Roman" w:hAnsi="Times New Roman" w:cs="Times New Roman"/>
          <w:sz w:val="22"/>
          <w:szCs w:val="22"/>
        </w:rPr>
        <w:t>, 19 (3)</w:t>
      </w:r>
      <w:r w:rsidRPr="001D6547">
        <w:rPr>
          <w:rFonts w:ascii="Times New Roman" w:hAnsi="Times New Roman" w:cs="Times New Roman"/>
          <w:sz w:val="22"/>
          <w:szCs w:val="22"/>
        </w:rPr>
        <w:t xml:space="preserve">, </w:t>
      </w:r>
      <w:r w:rsidR="00F00111" w:rsidRPr="001D6547">
        <w:rPr>
          <w:rFonts w:ascii="Times New Roman" w:hAnsi="Times New Roman" w:cs="Times New Roman"/>
          <w:sz w:val="22"/>
          <w:szCs w:val="22"/>
        </w:rPr>
        <w:t xml:space="preserve">pp. </w:t>
      </w:r>
      <w:r w:rsidRPr="001D6547">
        <w:rPr>
          <w:rFonts w:ascii="Times New Roman" w:hAnsi="Times New Roman" w:cs="Times New Roman"/>
          <w:sz w:val="22"/>
          <w:szCs w:val="22"/>
        </w:rPr>
        <w:t>317-330</w:t>
      </w:r>
      <w:r w:rsidR="009C6E41" w:rsidRPr="001D6547">
        <w:rPr>
          <w:rFonts w:ascii="Times New Roman" w:hAnsi="Times New Roman" w:cs="Times New Roman"/>
          <w:sz w:val="22"/>
          <w:szCs w:val="22"/>
        </w:rPr>
        <w:t>.</w:t>
      </w:r>
    </w:p>
    <w:p w:rsidR="006B69AB" w:rsidRPr="001D6547" w:rsidRDefault="006B69AB" w:rsidP="009C6E41">
      <w:pPr>
        <w:pStyle w:val="NormalWeb"/>
        <w:spacing w:before="0" w:beforeAutospacing="0" w:after="0" w:afterAutospacing="0"/>
        <w:rPr>
          <w:rFonts w:ascii="Times New Roman" w:hAnsi="Times New Roman" w:cs="Times New Roman"/>
          <w:sz w:val="22"/>
          <w:szCs w:val="22"/>
        </w:rPr>
      </w:pPr>
    </w:p>
    <w:p w:rsidR="006B69AB" w:rsidRPr="001D6547" w:rsidRDefault="00E13C56" w:rsidP="009C6E41">
      <w:pPr>
        <w:pStyle w:val="NormalWeb"/>
        <w:spacing w:before="0" w:beforeAutospacing="0" w:after="0" w:afterAutospacing="0"/>
        <w:rPr>
          <w:rFonts w:ascii="Times New Roman" w:hAnsi="Times New Roman" w:cs="Times New Roman"/>
          <w:sz w:val="22"/>
          <w:szCs w:val="22"/>
        </w:rPr>
      </w:pPr>
      <w:r w:rsidRPr="001D6547">
        <w:rPr>
          <w:rFonts w:ascii="Times New Roman" w:hAnsi="Times New Roman" w:cs="Times New Roman"/>
          <w:sz w:val="22"/>
          <w:szCs w:val="22"/>
        </w:rPr>
        <w:t>Morgan, D. L. (1</w:t>
      </w:r>
      <w:r w:rsidR="006B69AB" w:rsidRPr="001D6547">
        <w:rPr>
          <w:rFonts w:ascii="Times New Roman" w:hAnsi="Times New Roman" w:cs="Times New Roman"/>
          <w:sz w:val="22"/>
          <w:szCs w:val="22"/>
        </w:rPr>
        <w:t>997</w:t>
      </w:r>
      <w:r w:rsidRPr="001D6547">
        <w:rPr>
          <w:rFonts w:ascii="Times New Roman" w:hAnsi="Times New Roman" w:cs="Times New Roman"/>
          <w:sz w:val="22"/>
          <w:szCs w:val="22"/>
        </w:rPr>
        <w:t>)</w:t>
      </w:r>
      <w:r w:rsidR="006B69AB" w:rsidRPr="001D6547">
        <w:rPr>
          <w:rFonts w:ascii="Times New Roman" w:hAnsi="Times New Roman" w:cs="Times New Roman"/>
          <w:sz w:val="22"/>
          <w:szCs w:val="22"/>
        </w:rPr>
        <w:t xml:space="preserve"> </w:t>
      </w:r>
      <w:r w:rsidR="006B69AB" w:rsidRPr="001D6547">
        <w:rPr>
          <w:rFonts w:ascii="Times New Roman" w:hAnsi="Times New Roman" w:cs="Times New Roman"/>
          <w:i/>
          <w:sz w:val="22"/>
          <w:szCs w:val="22"/>
        </w:rPr>
        <w:t xml:space="preserve">Focus </w:t>
      </w:r>
      <w:r w:rsidRPr="001D6547">
        <w:rPr>
          <w:rFonts w:ascii="Times New Roman" w:hAnsi="Times New Roman" w:cs="Times New Roman"/>
          <w:i/>
          <w:sz w:val="22"/>
          <w:szCs w:val="22"/>
        </w:rPr>
        <w:t>Group as Qualitative Research</w:t>
      </w:r>
      <w:r w:rsidRPr="001D6547">
        <w:rPr>
          <w:rFonts w:ascii="Times New Roman" w:hAnsi="Times New Roman" w:cs="Times New Roman"/>
          <w:sz w:val="22"/>
          <w:szCs w:val="22"/>
        </w:rPr>
        <w:t>. London: Sage.</w:t>
      </w:r>
    </w:p>
    <w:p w:rsidR="00FD00E7" w:rsidRPr="001D6547" w:rsidRDefault="00FD00E7" w:rsidP="00FD00E7">
      <w:pPr>
        <w:autoSpaceDE w:val="0"/>
        <w:autoSpaceDN w:val="0"/>
        <w:adjustRightInd w:val="0"/>
        <w:rPr>
          <w:rFonts w:ascii="Times New Roman" w:hAnsi="Times New Roman" w:cs="Times New Roman"/>
          <w:sz w:val="22"/>
          <w:szCs w:val="22"/>
        </w:rPr>
      </w:pPr>
      <w:r w:rsidRPr="001D6547">
        <w:rPr>
          <w:rFonts w:ascii="Times New Roman" w:hAnsi="Times New Roman" w:cs="Times New Roman"/>
          <w:sz w:val="22"/>
          <w:szCs w:val="22"/>
        </w:rPr>
        <w:t xml:space="preserve">Morton, J. F., </w:t>
      </w:r>
      <w:r w:rsidR="00616895" w:rsidRPr="001D6547">
        <w:rPr>
          <w:rFonts w:ascii="Times New Roman" w:hAnsi="Times New Roman" w:cs="Times New Roman"/>
          <w:sz w:val="22"/>
          <w:szCs w:val="22"/>
        </w:rPr>
        <w:t>and</w:t>
      </w:r>
      <w:r w:rsidRPr="001D6547">
        <w:rPr>
          <w:rFonts w:ascii="Times New Roman" w:hAnsi="Times New Roman" w:cs="Times New Roman"/>
          <w:sz w:val="22"/>
          <w:szCs w:val="22"/>
        </w:rPr>
        <w:t xml:space="preserve"> Campbell, J. M. </w:t>
      </w:r>
      <w:r w:rsidR="00F00111" w:rsidRPr="001D6547">
        <w:rPr>
          <w:rFonts w:ascii="Times New Roman" w:hAnsi="Times New Roman" w:cs="Times New Roman"/>
          <w:sz w:val="22"/>
          <w:szCs w:val="22"/>
        </w:rPr>
        <w:t>(</w:t>
      </w:r>
      <w:r w:rsidRPr="001D6547">
        <w:rPr>
          <w:rFonts w:ascii="Times New Roman" w:hAnsi="Times New Roman" w:cs="Times New Roman"/>
          <w:sz w:val="22"/>
          <w:szCs w:val="22"/>
        </w:rPr>
        <w:t>2008</w:t>
      </w:r>
      <w:r w:rsidR="00F00111" w:rsidRPr="001D6547">
        <w:rPr>
          <w:rFonts w:ascii="Times New Roman" w:hAnsi="Times New Roman" w:cs="Times New Roman"/>
          <w:sz w:val="22"/>
          <w:szCs w:val="22"/>
        </w:rPr>
        <w:t>)</w:t>
      </w:r>
      <w:r w:rsidRPr="001D6547">
        <w:rPr>
          <w:rFonts w:ascii="Times New Roman" w:hAnsi="Times New Roman" w:cs="Times New Roman"/>
          <w:sz w:val="22"/>
          <w:szCs w:val="22"/>
        </w:rPr>
        <w:t xml:space="preserve"> </w:t>
      </w:r>
      <w:r w:rsidR="00F00111" w:rsidRPr="001D6547">
        <w:rPr>
          <w:rFonts w:ascii="Times New Roman" w:hAnsi="Times New Roman" w:cs="Times New Roman"/>
          <w:sz w:val="22"/>
          <w:szCs w:val="22"/>
        </w:rPr>
        <w:t>‘</w:t>
      </w:r>
      <w:r w:rsidRPr="001D6547">
        <w:rPr>
          <w:rFonts w:ascii="Times New Roman" w:hAnsi="Times New Roman" w:cs="Times New Roman"/>
          <w:sz w:val="22"/>
          <w:szCs w:val="22"/>
        </w:rPr>
        <w:t>Information source affects peers’ initial attitudes toward autism</w:t>
      </w:r>
      <w:r w:rsidR="00F00111" w:rsidRPr="001D6547">
        <w:rPr>
          <w:rFonts w:ascii="Times New Roman" w:hAnsi="Times New Roman" w:cs="Times New Roman"/>
          <w:sz w:val="22"/>
          <w:szCs w:val="22"/>
        </w:rPr>
        <w:t>’</w:t>
      </w:r>
      <w:r w:rsidRPr="001D6547">
        <w:rPr>
          <w:rFonts w:ascii="Times New Roman" w:hAnsi="Times New Roman" w:cs="Times New Roman"/>
          <w:sz w:val="22"/>
          <w:szCs w:val="22"/>
        </w:rPr>
        <w:t xml:space="preserve">. </w:t>
      </w:r>
      <w:r w:rsidRPr="001D6547">
        <w:rPr>
          <w:rFonts w:ascii="Times New Roman" w:hAnsi="Times New Roman" w:cs="Times New Roman"/>
          <w:i/>
          <w:iCs/>
          <w:sz w:val="22"/>
          <w:szCs w:val="22"/>
        </w:rPr>
        <w:t>Research in Developmental Disabilities</w:t>
      </w:r>
      <w:r w:rsidRPr="001D6547">
        <w:rPr>
          <w:rFonts w:ascii="Times New Roman" w:hAnsi="Times New Roman" w:cs="Times New Roman"/>
          <w:sz w:val="22"/>
          <w:szCs w:val="22"/>
        </w:rPr>
        <w:t>. 29</w:t>
      </w:r>
      <w:r w:rsidR="00F00111" w:rsidRPr="001D6547">
        <w:rPr>
          <w:rFonts w:ascii="Times New Roman" w:hAnsi="Times New Roman" w:cs="Times New Roman"/>
          <w:sz w:val="22"/>
          <w:szCs w:val="22"/>
        </w:rPr>
        <w:t xml:space="preserve"> (3), pp. </w:t>
      </w:r>
      <w:r w:rsidRPr="001D6547">
        <w:rPr>
          <w:rFonts w:ascii="Times New Roman" w:hAnsi="Times New Roman" w:cs="Times New Roman"/>
          <w:sz w:val="22"/>
          <w:szCs w:val="22"/>
        </w:rPr>
        <w:t>189–201.</w:t>
      </w:r>
    </w:p>
    <w:p w:rsidR="009C6E41" w:rsidRPr="001D6547" w:rsidRDefault="009C6E41" w:rsidP="009C6E41">
      <w:pPr>
        <w:pStyle w:val="NormalWeb"/>
        <w:spacing w:before="0" w:beforeAutospacing="0" w:after="0" w:afterAutospacing="0"/>
        <w:rPr>
          <w:rFonts w:ascii="Times New Roman" w:hAnsi="Times New Roman" w:cs="Times New Roman"/>
          <w:sz w:val="22"/>
          <w:szCs w:val="22"/>
        </w:rPr>
      </w:pPr>
      <w:r w:rsidRPr="001D6547">
        <w:rPr>
          <w:rFonts w:ascii="Times New Roman" w:hAnsi="Times New Roman" w:cs="Times New Roman"/>
          <w:sz w:val="22"/>
          <w:szCs w:val="22"/>
        </w:rPr>
        <w:t>Northern Ireland Anti-Bullying Forum</w:t>
      </w:r>
      <w:r w:rsidR="00F00111" w:rsidRPr="001D6547">
        <w:rPr>
          <w:rFonts w:ascii="Times New Roman" w:hAnsi="Times New Roman" w:cs="Times New Roman"/>
          <w:sz w:val="22"/>
          <w:szCs w:val="22"/>
        </w:rPr>
        <w:t xml:space="preserve"> (</w:t>
      </w:r>
      <w:r w:rsidRPr="001D6547">
        <w:rPr>
          <w:rFonts w:ascii="Times New Roman" w:hAnsi="Times New Roman" w:cs="Times New Roman"/>
          <w:sz w:val="22"/>
          <w:szCs w:val="22"/>
        </w:rPr>
        <w:t>2010</w:t>
      </w:r>
      <w:r w:rsidR="00F00111" w:rsidRPr="001D6547">
        <w:rPr>
          <w:rFonts w:ascii="Times New Roman" w:hAnsi="Times New Roman" w:cs="Times New Roman"/>
          <w:sz w:val="22"/>
          <w:szCs w:val="22"/>
        </w:rPr>
        <w:t>)</w:t>
      </w:r>
      <w:r w:rsidRPr="001D6547">
        <w:rPr>
          <w:rFonts w:ascii="Times New Roman" w:hAnsi="Times New Roman" w:cs="Times New Roman"/>
          <w:sz w:val="22"/>
          <w:szCs w:val="22"/>
        </w:rPr>
        <w:t xml:space="preserve"> </w:t>
      </w:r>
      <w:r w:rsidRPr="001D6547">
        <w:rPr>
          <w:rFonts w:ascii="Times New Roman" w:hAnsi="Times New Roman" w:cs="Times New Roman"/>
          <w:i/>
          <w:sz w:val="22"/>
          <w:szCs w:val="22"/>
        </w:rPr>
        <w:t>Is your child being bullied? Information for parents and carers of children with disabilities and/or special educational needs</w:t>
      </w:r>
      <w:r w:rsidRPr="001D6547">
        <w:rPr>
          <w:rFonts w:ascii="Times New Roman" w:hAnsi="Times New Roman" w:cs="Times New Roman"/>
          <w:sz w:val="22"/>
          <w:szCs w:val="22"/>
        </w:rPr>
        <w:t>. Belfast: NIABF.</w:t>
      </w:r>
    </w:p>
    <w:p w:rsidR="000A5E06" w:rsidRPr="001D6547" w:rsidRDefault="00B031C8" w:rsidP="007F5A3B">
      <w:pPr>
        <w:rPr>
          <w:rFonts w:ascii="Times New Roman" w:hAnsi="Times New Roman" w:cs="Times New Roman"/>
          <w:sz w:val="22"/>
          <w:szCs w:val="22"/>
        </w:rPr>
      </w:pPr>
      <w:r w:rsidRPr="001D6547">
        <w:rPr>
          <w:rFonts w:ascii="Times New Roman" w:hAnsi="Times New Roman" w:cs="Times New Roman"/>
          <w:sz w:val="22"/>
          <w:szCs w:val="22"/>
        </w:rPr>
        <w:t>Northern Ireland Assembly (Hansard) 23 June 2014 Volume 96, No 5, p.35.</w:t>
      </w:r>
    </w:p>
    <w:p w:rsidR="000A5E06" w:rsidRPr="001D6547" w:rsidRDefault="000A5E06" w:rsidP="000A5E06">
      <w:pPr>
        <w:rPr>
          <w:rFonts w:ascii="Times New Roman" w:hAnsi="Times New Roman" w:cs="Times New Roman"/>
          <w:sz w:val="22"/>
          <w:szCs w:val="22"/>
        </w:rPr>
      </w:pPr>
      <w:r w:rsidRPr="001D6547">
        <w:rPr>
          <w:rFonts w:ascii="Times New Roman" w:hAnsi="Times New Roman" w:cs="Times New Roman"/>
          <w:sz w:val="22"/>
          <w:szCs w:val="22"/>
        </w:rPr>
        <w:t xml:space="preserve">Norwich, B. and Kelly, N. </w:t>
      </w:r>
      <w:r w:rsidR="00F00111" w:rsidRPr="001D6547">
        <w:rPr>
          <w:rFonts w:ascii="Times New Roman" w:hAnsi="Times New Roman" w:cs="Times New Roman"/>
          <w:sz w:val="22"/>
          <w:szCs w:val="22"/>
        </w:rPr>
        <w:t>(</w:t>
      </w:r>
      <w:r w:rsidRPr="001D6547">
        <w:rPr>
          <w:rFonts w:ascii="Times New Roman" w:hAnsi="Times New Roman" w:cs="Times New Roman"/>
          <w:sz w:val="22"/>
          <w:szCs w:val="22"/>
        </w:rPr>
        <w:t>2004</w:t>
      </w:r>
      <w:r w:rsidR="00F00111" w:rsidRPr="001D6547">
        <w:rPr>
          <w:rFonts w:ascii="Times New Roman" w:hAnsi="Times New Roman" w:cs="Times New Roman"/>
          <w:sz w:val="22"/>
          <w:szCs w:val="22"/>
        </w:rPr>
        <w:t>)</w:t>
      </w:r>
      <w:r w:rsidRPr="001D6547">
        <w:rPr>
          <w:rFonts w:ascii="Times New Roman" w:hAnsi="Times New Roman" w:cs="Times New Roman"/>
          <w:sz w:val="22"/>
          <w:szCs w:val="22"/>
        </w:rPr>
        <w:t xml:space="preserve"> </w:t>
      </w:r>
      <w:r w:rsidR="00F00111" w:rsidRPr="001D6547">
        <w:rPr>
          <w:rFonts w:ascii="Times New Roman" w:hAnsi="Times New Roman" w:cs="Times New Roman"/>
          <w:sz w:val="22"/>
          <w:szCs w:val="22"/>
        </w:rPr>
        <w:t>‘</w:t>
      </w:r>
      <w:r w:rsidRPr="001D6547">
        <w:rPr>
          <w:rFonts w:ascii="Times New Roman" w:hAnsi="Times New Roman" w:cs="Times New Roman"/>
          <w:sz w:val="22"/>
          <w:szCs w:val="22"/>
        </w:rPr>
        <w:t>Pupils’ views on inclusion: Moderate learning difficulties and bullying in mainstream and special schools</w:t>
      </w:r>
      <w:r w:rsidR="00F00111" w:rsidRPr="001D6547">
        <w:rPr>
          <w:rFonts w:ascii="Times New Roman" w:hAnsi="Times New Roman" w:cs="Times New Roman"/>
          <w:sz w:val="22"/>
          <w:szCs w:val="22"/>
        </w:rPr>
        <w:t>’</w:t>
      </w:r>
      <w:r w:rsidRPr="001D6547">
        <w:rPr>
          <w:rFonts w:ascii="Times New Roman" w:hAnsi="Times New Roman" w:cs="Times New Roman"/>
          <w:sz w:val="22"/>
          <w:szCs w:val="22"/>
        </w:rPr>
        <w:t xml:space="preserve">. </w:t>
      </w:r>
      <w:r w:rsidRPr="001D6547">
        <w:rPr>
          <w:rFonts w:ascii="Times New Roman" w:hAnsi="Times New Roman" w:cs="Times New Roman"/>
          <w:i/>
          <w:sz w:val="22"/>
          <w:szCs w:val="22"/>
        </w:rPr>
        <w:t>British Educational Research Journal</w:t>
      </w:r>
      <w:r w:rsidRPr="001D6547">
        <w:rPr>
          <w:rFonts w:ascii="Times New Roman" w:hAnsi="Times New Roman" w:cs="Times New Roman"/>
          <w:sz w:val="22"/>
          <w:szCs w:val="22"/>
        </w:rPr>
        <w:t xml:space="preserve">. </w:t>
      </w:r>
      <w:r w:rsidR="00F00111" w:rsidRPr="001D6547">
        <w:rPr>
          <w:rFonts w:ascii="Times New Roman" w:hAnsi="Times New Roman" w:cs="Times New Roman"/>
          <w:sz w:val="22"/>
          <w:szCs w:val="22"/>
        </w:rPr>
        <w:t>30 (1), pp.</w:t>
      </w:r>
      <w:r w:rsidRPr="001D6547">
        <w:rPr>
          <w:rFonts w:ascii="Times New Roman" w:hAnsi="Times New Roman" w:cs="Times New Roman"/>
          <w:sz w:val="22"/>
          <w:szCs w:val="22"/>
        </w:rPr>
        <w:t>43-65.</w:t>
      </w:r>
    </w:p>
    <w:p w:rsidR="00F44489" w:rsidRPr="001D6547" w:rsidRDefault="00F44489" w:rsidP="00F44489">
      <w:pPr>
        <w:spacing w:line="240" w:lineRule="auto"/>
        <w:rPr>
          <w:rFonts w:ascii="Times New Roman" w:eastAsia="Times New Roman" w:hAnsi="Times New Roman" w:cs="Times New Roman"/>
          <w:sz w:val="22"/>
          <w:szCs w:val="22"/>
          <w:lang w:eastAsia="en-GB"/>
        </w:rPr>
      </w:pPr>
      <w:r w:rsidRPr="001D6547">
        <w:rPr>
          <w:rFonts w:ascii="Times New Roman" w:eastAsia="Times New Roman" w:hAnsi="Times New Roman" w:cs="Times New Roman"/>
          <w:sz w:val="22"/>
          <w:szCs w:val="22"/>
          <w:lang w:eastAsia="en-GB"/>
        </w:rPr>
        <w:t xml:space="preserve">O'Moore, M., </w:t>
      </w:r>
      <w:r w:rsidR="00616895" w:rsidRPr="001D6547">
        <w:rPr>
          <w:rFonts w:ascii="Times New Roman" w:eastAsia="Times New Roman" w:hAnsi="Times New Roman" w:cs="Times New Roman"/>
          <w:sz w:val="22"/>
          <w:szCs w:val="22"/>
          <w:lang w:eastAsia="en-GB"/>
        </w:rPr>
        <w:t>and</w:t>
      </w:r>
      <w:r w:rsidRPr="001D6547">
        <w:rPr>
          <w:rFonts w:ascii="Times New Roman" w:eastAsia="Times New Roman" w:hAnsi="Times New Roman" w:cs="Times New Roman"/>
          <w:sz w:val="22"/>
          <w:szCs w:val="22"/>
          <w:lang w:eastAsia="en-GB"/>
        </w:rPr>
        <w:t xml:space="preserve"> Minton, S. J. (2004). </w:t>
      </w:r>
      <w:r w:rsidRPr="001D6547">
        <w:rPr>
          <w:rFonts w:ascii="Times New Roman" w:eastAsia="Times New Roman" w:hAnsi="Times New Roman" w:cs="Times New Roman"/>
          <w:i/>
          <w:sz w:val="22"/>
          <w:szCs w:val="22"/>
          <w:lang w:eastAsia="en-GB"/>
        </w:rPr>
        <w:t>Dealing with bullying in schools: A training manual for teachers, parents and other professionals.</w:t>
      </w:r>
      <w:r w:rsidRPr="001D6547">
        <w:rPr>
          <w:rFonts w:ascii="Times New Roman" w:eastAsia="Times New Roman" w:hAnsi="Times New Roman" w:cs="Times New Roman"/>
          <w:sz w:val="22"/>
          <w:szCs w:val="22"/>
          <w:lang w:eastAsia="en-GB"/>
        </w:rPr>
        <w:t xml:space="preserve"> London: Paul Chapman Publishing.</w:t>
      </w:r>
    </w:p>
    <w:p w:rsidR="00F44489" w:rsidRPr="001D6547" w:rsidRDefault="00F44489" w:rsidP="00F44489">
      <w:pPr>
        <w:spacing w:line="240" w:lineRule="auto"/>
        <w:rPr>
          <w:rFonts w:ascii="Times New Roman" w:eastAsia="Times New Roman" w:hAnsi="Times New Roman" w:cs="Times New Roman"/>
          <w:sz w:val="22"/>
          <w:szCs w:val="22"/>
          <w:lang w:eastAsia="en-GB"/>
        </w:rPr>
      </w:pPr>
      <w:r w:rsidRPr="001D6547">
        <w:rPr>
          <w:rFonts w:ascii="Times New Roman" w:eastAsia="Times New Roman" w:hAnsi="Times New Roman" w:cs="Times New Roman"/>
          <w:sz w:val="22"/>
          <w:szCs w:val="22"/>
          <w:lang w:eastAsia="en-GB"/>
        </w:rPr>
        <w:t xml:space="preserve">Olweus, D. (1978). </w:t>
      </w:r>
      <w:r w:rsidRPr="001D6547">
        <w:rPr>
          <w:rFonts w:ascii="Times New Roman" w:eastAsia="Times New Roman" w:hAnsi="Times New Roman" w:cs="Times New Roman"/>
          <w:i/>
          <w:sz w:val="22"/>
          <w:szCs w:val="22"/>
          <w:lang w:eastAsia="en-GB"/>
        </w:rPr>
        <w:t>Aggression in the schools: Bullies and whipping boys.</w:t>
      </w:r>
      <w:r w:rsidRPr="001D6547">
        <w:rPr>
          <w:rFonts w:ascii="Times New Roman" w:eastAsia="Times New Roman" w:hAnsi="Times New Roman" w:cs="Times New Roman"/>
          <w:sz w:val="22"/>
          <w:szCs w:val="22"/>
          <w:lang w:eastAsia="en-GB"/>
        </w:rPr>
        <w:t xml:space="preserve"> London: Wiley. </w:t>
      </w:r>
    </w:p>
    <w:p w:rsidR="00DC36C6" w:rsidRPr="001D6547" w:rsidRDefault="00DC36C6" w:rsidP="00F44489">
      <w:pPr>
        <w:spacing w:line="240" w:lineRule="auto"/>
        <w:rPr>
          <w:rFonts w:ascii="Times New Roman" w:eastAsia="Times New Roman" w:hAnsi="Times New Roman" w:cs="Times New Roman"/>
          <w:sz w:val="22"/>
          <w:szCs w:val="22"/>
          <w:lang w:eastAsia="en-GB"/>
        </w:rPr>
      </w:pPr>
      <w:r w:rsidRPr="001D6547">
        <w:rPr>
          <w:rFonts w:ascii="Times New Roman" w:eastAsia="Times New Roman" w:hAnsi="Times New Roman" w:cs="Times New Roman"/>
          <w:sz w:val="22"/>
          <w:szCs w:val="22"/>
          <w:lang w:eastAsia="en-GB"/>
        </w:rPr>
        <w:t xml:space="preserve">Purdy, N. </w:t>
      </w:r>
      <w:r w:rsidR="00616895" w:rsidRPr="001D6547">
        <w:rPr>
          <w:rFonts w:ascii="Times New Roman" w:eastAsia="Times New Roman" w:hAnsi="Times New Roman" w:cs="Times New Roman"/>
          <w:sz w:val="22"/>
          <w:szCs w:val="22"/>
          <w:lang w:eastAsia="en-GB"/>
        </w:rPr>
        <w:t>and</w:t>
      </w:r>
      <w:r w:rsidRPr="001D6547">
        <w:rPr>
          <w:rFonts w:ascii="Times New Roman" w:eastAsia="Times New Roman" w:hAnsi="Times New Roman" w:cs="Times New Roman"/>
          <w:sz w:val="22"/>
          <w:szCs w:val="22"/>
          <w:lang w:eastAsia="en-GB"/>
        </w:rPr>
        <w:t xml:space="preserve"> McGuckin, C. (2014) ‘Disablist Bullying in Northern Ireland and the Republic of Ireland: An investigation of student teachers’ knowledge, experience, and confidence’, </w:t>
      </w:r>
      <w:r w:rsidRPr="001D6547">
        <w:rPr>
          <w:rFonts w:ascii="Times New Roman" w:eastAsia="Times New Roman" w:hAnsi="Times New Roman" w:cs="Times New Roman"/>
          <w:i/>
          <w:sz w:val="22"/>
          <w:szCs w:val="22"/>
          <w:lang w:eastAsia="en-GB"/>
        </w:rPr>
        <w:t>European Journal of Special Needs Education</w:t>
      </w:r>
      <w:r w:rsidRPr="001D6547">
        <w:rPr>
          <w:rFonts w:ascii="Times New Roman" w:eastAsia="Times New Roman" w:hAnsi="Times New Roman" w:cs="Times New Roman"/>
          <w:sz w:val="22"/>
          <w:szCs w:val="22"/>
          <w:lang w:eastAsia="en-GB"/>
        </w:rPr>
        <w:t xml:space="preserve">, 29 (4), pp. 446-456. </w:t>
      </w:r>
    </w:p>
    <w:p w:rsidR="00DC36C6" w:rsidRPr="001D6547" w:rsidRDefault="00DC36C6" w:rsidP="00DC36C6">
      <w:pPr>
        <w:rPr>
          <w:rFonts w:ascii="Times New Roman" w:hAnsi="Times New Roman" w:cs="Times New Roman"/>
          <w:sz w:val="22"/>
          <w:szCs w:val="22"/>
        </w:rPr>
      </w:pPr>
      <w:r w:rsidRPr="001D6547">
        <w:rPr>
          <w:rFonts w:ascii="Times New Roman" w:hAnsi="Times New Roman" w:cs="Times New Roman"/>
          <w:sz w:val="22"/>
          <w:szCs w:val="22"/>
        </w:rPr>
        <w:t xml:space="preserve">Rivers, I. (2011). </w:t>
      </w:r>
      <w:r w:rsidRPr="001D6547">
        <w:rPr>
          <w:rFonts w:ascii="Times New Roman" w:hAnsi="Times New Roman" w:cs="Times New Roman"/>
          <w:i/>
          <w:sz w:val="22"/>
          <w:szCs w:val="22"/>
        </w:rPr>
        <w:t>Homophobic bullying: Research and theoretical perspectives</w:t>
      </w:r>
      <w:r w:rsidRPr="001D6547">
        <w:rPr>
          <w:rFonts w:ascii="Times New Roman" w:hAnsi="Times New Roman" w:cs="Times New Roman"/>
          <w:sz w:val="22"/>
          <w:szCs w:val="22"/>
        </w:rPr>
        <w:t>. Oxford University Press.</w:t>
      </w:r>
    </w:p>
    <w:p w:rsidR="00F44489" w:rsidRPr="001D6547" w:rsidRDefault="00F00111" w:rsidP="00F44489">
      <w:pPr>
        <w:spacing w:line="240" w:lineRule="auto"/>
        <w:rPr>
          <w:rFonts w:ascii="Times New Roman" w:eastAsia="Times New Roman" w:hAnsi="Times New Roman" w:cs="Times New Roman"/>
          <w:sz w:val="22"/>
          <w:szCs w:val="22"/>
          <w:lang w:eastAsia="en-GB"/>
        </w:rPr>
      </w:pPr>
      <w:r w:rsidRPr="001D6547">
        <w:rPr>
          <w:rFonts w:ascii="Times New Roman" w:eastAsia="Times New Roman" w:hAnsi="Times New Roman" w:cs="Times New Roman"/>
          <w:sz w:val="22"/>
          <w:szCs w:val="22"/>
          <w:lang w:eastAsia="en-GB"/>
        </w:rPr>
        <w:t>Shaha, S. (2007) ‘</w:t>
      </w:r>
      <w:r w:rsidR="00F44489" w:rsidRPr="001D6547">
        <w:rPr>
          <w:rFonts w:ascii="Times New Roman" w:eastAsia="Times New Roman" w:hAnsi="Times New Roman" w:cs="Times New Roman"/>
          <w:sz w:val="22"/>
          <w:szCs w:val="22"/>
          <w:lang w:eastAsia="en-GB"/>
        </w:rPr>
        <w:t>Special or mainstream? The views of disabled students</w:t>
      </w:r>
      <w:r w:rsidRPr="001D6547">
        <w:rPr>
          <w:rFonts w:ascii="Times New Roman" w:eastAsia="Times New Roman" w:hAnsi="Times New Roman" w:cs="Times New Roman"/>
          <w:sz w:val="22"/>
          <w:szCs w:val="22"/>
          <w:lang w:eastAsia="en-GB"/>
        </w:rPr>
        <w:t>’</w:t>
      </w:r>
      <w:r w:rsidR="00F44489" w:rsidRPr="001D6547">
        <w:rPr>
          <w:rFonts w:ascii="Times New Roman" w:eastAsia="Times New Roman" w:hAnsi="Times New Roman" w:cs="Times New Roman"/>
          <w:sz w:val="22"/>
          <w:szCs w:val="22"/>
          <w:lang w:eastAsia="en-GB"/>
        </w:rPr>
        <w:t xml:space="preserve">. </w:t>
      </w:r>
      <w:r w:rsidR="00F44489" w:rsidRPr="001D6547">
        <w:rPr>
          <w:rFonts w:ascii="Times New Roman" w:eastAsia="Times New Roman" w:hAnsi="Times New Roman" w:cs="Times New Roman"/>
          <w:i/>
          <w:sz w:val="22"/>
          <w:szCs w:val="22"/>
          <w:lang w:eastAsia="en-GB"/>
        </w:rPr>
        <w:t>Research Papers in Education</w:t>
      </w:r>
      <w:r w:rsidR="00F44489" w:rsidRPr="001D6547">
        <w:rPr>
          <w:rFonts w:ascii="Times New Roman" w:eastAsia="Times New Roman" w:hAnsi="Times New Roman" w:cs="Times New Roman"/>
          <w:sz w:val="22"/>
          <w:szCs w:val="22"/>
          <w:lang w:eastAsia="en-GB"/>
        </w:rPr>
        <w:t xml:space="preserve">, 22(4), </w:t>
      </w:r>
      <w:r w:rsidRPr="001D6547">
        <w:rPr>
          <w:rFonts w:ascii="Times New Roman" w:eastAsia="Times New Roman" w:hAnsi="Times New Roman" w:cs="Times New Roman"/>
          <w:sz w:val="22"/>
          <w:szCs w:val="22"/>
          <w:lang w:eastAsia="en-GB"/>
        </w:rPr>
        <w:t>pp.</w:t>
      </w:r>
      <w:r w:rsidR="00F44489" w:rsidRPr="001D6547">
        <w:rPr>
          <w:rFonts w:ascii="Times New Roman" w:eastAsia="Times New Roman" w:hAnsi="Times New Roman" w:cs="Times New Roman"/>
          <w:sz w:val="22"/>
          <w:szCs w:val="22"/>
          <w:lang w:eastAsia="en-GB"/>
        </w:rPr>
        <w:t>425-442.</w:t>
      </w:r>
    </w:p>
    <w:p w:rsidR="00F44489" w:rsidRPr="001D6547" w:rsidRDefault="00F00111" w:rsidP="00F44489">
      <w:pPr>
        <w:spacing w:line="240" w:lineRule="auto"/>
        <w:rPr>
          <w:rFonts w:ascii="Times New Roman" w:eastAsia="Times New Roman" w:hAnsi="Times New Roman" w:cs="Times New Roman"/>
          <w:sz w:val="22"/>
          <w:szCs w:val="22"/>
          <w:lang w:eastAsia="en-GB"/>
        </w:rPr>
      </w:pPr>
      <w:r w:rsidRPr="001D6547">
        <w:rPr>
          <w:rFonts w:ascii="Times New Roman" w:eastAsia="Times New Roman" w:hAnsi="Times New Roman" w:cs="Times New Roman"/>
          <w:sz w:val="22"/>
          <w:szCs w:val="22"/>
          <w:lang w:eastAsia="en-GB"/>
        </w:rPr>
        <w:t xml:space="preserve">Shevlin, M. </w:t>
      </w:r>
      <w:r w:rsidR="00616895" w:rsidRPr="001D6547">
        <w:rPr>
          <w:rFonts w:ascii="Times New Roman" w:eastAsia="Times New Roman" w:hAnsi="Times New Roman" w:cs="Times New Roman"/>
          <w:sz w:val="22"/>
          <w:szCs w:val="22"/>
          <w:lang w:eastAsia="en-GB"/>
        </w:rPr>
        <w:t>and</w:t>
      </w:r>
      <w:r w:rsidRPr="001D6547">
        <w:rPr>
          <w:rFonts w:ascii="Times New Roman" w:eastAsia="Times New Roman" w:hAnsi="Times New Roman" w:cs="Times New Roman"/>
          <w:sz w:val="22"/>
          <w:szCs w:val="22"/>
          <w:lang w:eastAsia="en-GB"/>
        </w:rPr>
        <w:t xml:space="preserve"> Rose, R. (2003)</w:t>
      </w:r>
      <w:r w:rsidR="00F44489" w:rsidRPr="001D6547">
        <w:rPr>
          <w:rFonts w:ascii="Times New Roman" w:eastAsia="Times New Roman" w:hAnsi="Times New Roman" w:cs="Times New Roman"/>
          <w:sz w:val="22"/>
          <w:szCs w:val="22"/>
          <w:lang w:eastAsia="en-GB"/>
        </w:rPr>
        <w:t xml:space="preserve"> </w:t>
      </w:r>
      <w:r w:rsidR="00F44489" w:rsidRPr="001D6547">
        <w:rPr>
          <w:rFonts w:ascii="Times New Roman" w:eastAsia="Times New Roman" w:hAnsi="Times New Roman" w:cs="Times New Roman"/>
          <w:i/>
          <w:sz w:val="22"/>
          <w:szCs w:val="22"/>
          <w:lang w:eastAsia="en-GB"/>
        </w:rPr>
        <w:t xml:space="preserve">Encouraging voices: Respecting the insights of young people who have been marginalized. </w:t>
      </w:r>
      <w:r w:rsidR="00F44489" w:rsidRPr="001D6547">
        <w:rPr>
          <w:rFonts w:ascii="Times New Roman" w:eastAsia="Times New Roman" w:hAnsi="Times New Roman" w:cs="Times New Roman"/>
          <w:sz w:val="22"/>
          <w:szCs w:val="22"/>
          <w:lang w:eastAsia="en-GB"/>
        </w:rPr>
        <w:t>Dublin: National Disability Authority.</w:t>
      </w:r>
    </w:p>
    <w:p w:rsidR="00F44489" w:rsidRPr="001D6547" w:rsidRDefault="00F00111" w:rsidP="00F44489">
      <w:pPr>
        <w:spacing w:line="240" w:lineRule="auto"/>
        <w:rPr>
          <w:rFonts w:ascii="Times New Roman" w:eastAsia="Times New Roman" w:hAnsi="Times New Roman" w:cs="Times New Roman"/>
          <w:sz w:val="22"/>
          <w:szCs w:val="22"/>
          <w:lang w:eastAsia="en-GB"/>
        </w:rPr>
      </w:pPr>
      <w:r w:rsidRPr="001D6547">
        <w:rPr>
          <w:rFonts w:ascii="Times New Roman" w:eastAsia="Times New Roman" w:hAnsi="Times New Roman" w:cs="Times New Roman"/>
          <w:sz w:val="22"/>
          <w:szCs w:val="22"/>
          <w:lang w:eastAsia="en-GB"/>
        </w:rPr>
        <w:lastRenderedPageBreak/>
        <w:t>Shevlin, M. (2010) ‘</w:t>
      </w:r>
      <w:r w:rsidR="00F44489" w:rsidRPr="001D6547">
        <w:rPr>
          <w:rFonts w:ascii="Times New Roman" w:eastAsia="Times New Roman" w:hAnsi="Times New Roman" w:cs="Times New Roman"/>
          <w:sz w:val="22"/>
          <w:szCs w:val="22"/>
          <w:lang w:eastAsia="en-GB"/>
        </w:rPr>
        <w:t>Valuing and learning from young people</w:t>
      </w:r>
      <w:r w:rsidRPr="001D6547">
        <w:rPr>
          <w:rFonts w:ascii="Times New Roman" w:eastAsia="Times New Roman" w:hAnsi="Times New Roman" w:cs="Times New Roman"/>
          <w:sz w:val="22"/>
          <w:szCs w:val="22"/>
          <w:lang w:eastAsia="en-GB"/>
        </w:rPr>
        <w:t>’</w:t>
      </w:r>
      <w:r w:rsidR="00F44489" w:rsidRPr="001D6547">
        <w:rPr>
          <w:rFonts w:ascii="Times New Roman" w:eastAsia="Times New Roman" w:hAnsi="Times New Roman" w:cs="Times New Roman"/>
          <w:sz w:val="22"/>
          <w:szCs w:val="22"/>
          <w:lang w:eastAsia="en-GB"/>
        </w:rPr>
        <w:t xml:space="preserve">.  In R. Rose (Ed.), </w:t>
      </w:r>
      <w:r w:rsidR="00F44489" w:rsidRPr="001D6547">
        <w:rPr>
          <w:rFonts w:ascii="Times New Roman" w:eastAsia="Times New Roman" w:hAnsi="Times New Roman" w:cs="Times New Roman"/>
          <w:i/>
          <w:sz w:val="22"/>
          <w:szCs w:val="22"/>
          <w:lang w:eastAsia="en-GB"/>
        </w:rPr>
        <w:t>Confronting obstacles to inclusion: International responses to developing inclusive education</w:t>
      </w:r>
      <w:r w:rsidR="00F44489" w:rsidRPr="001D6547">
        <w:rPr>
          <w:rFonts w:ascii="Times New Roman" w:eastAsia="Times New Roman" w:hAnsi="Times New Roman" w:cs="Times New Roman"/>
          <w:sz w:val="22"/>
          <w:szCs w:val="22"/>
          <w:lang w:eastAsia="en-GB"/>
        </w:rPr>
        <w:t xml:space="preserve"> (pp. 103-121). London: Routledge.</w:t>
      </w:r>
    </w:p>
    <w:p w:rsidR="00F44489" w:rsidRPr="001D6547" w:rsidRDefault="00F44489" w:rsidP="00F44489">
      <w:pPr>
        <w:spacing w:line="240" w:lineRule="auto"/>
        <w:rPr>
          <w:rFonts w:ascii="Times New Roman" w:eastAsia="Times New Roman" w:hAnsi="Times New Roman" w:cs="Times New Roman"/>
          <w:sz w:val="22"/>
          <w:szCs w:val="22"/>
          <w:lang w:eastAsia="en-GB"/>
        </w:rPr>
      </w:pPr>
      <w:r w:rsidRPr="001D6547">
        <w:rPr>
          <w:rFonts w:ascii="Times New Roman" w:eastAsia="Times New Roman" w:hAnsi="Times New Roman" w:cs="Times New Roman"/>
          <w:sz w:val="22"/>
          <w:szCs w:val="22"/>
          <w:lang w:eastAsia="en-GB"/>
        </w:rPr>
        <w:t xml:space="preserve">Shevlin, M., Winter, E., </w:t>
      </w:r>
      <w:r w:rsidR="00616895" w:rsidRPr="001D6547">
        <w:rPr>
          <w:rFonts w:ascii="Times New Roman" w:eastAsia="Times New Roman" w:hAnsi="Times New Roman" w:cs="Times New Roman"/>
          <w:sz w:val="22"/>
          <w:szCs w:val="22"/>
          <w:lang w:eastAsia="en-GB"/>
        </w:rPr>
        <w:t>and</w:t>
      </w:r>
      <w:r w:rsidRPr="001D6547">
        <w:rPr>
          <w:rFonts w:ascii="Times New Roman" w:eastAsia="Times New Roman" w:hAnsi="Times New Roman" w:cs="Times New Roman"/>
          <w:sz w:val="22"/>
          <w:szCs w:val="22"/>
          <w:lang w:eastAsia="en-GB"/>
        </w:rPr>
        <w:t xml:space="preserve"> Flynn, P. (2012).  </w:t>
      </w:r>
      <w:r w:rsidR="00616895" w:rsidRPr="001D6547">
        <w:rPr>
          <w:rFonts w:ascii="Times New Roman" w:eastAsia="Times New Roman" w:hAnsi="Times New Roman" w:cs="Times New Roman"/>
          <w:sz w:val="22"/>
          <w:szCs w:val="22"/>
          <w:lang w:eastAsia="en-GB"/>
        </w:rPr>
        <w:t>‘</w:t>
      </w:r>
      <w:r w:rsidRPr="001D6547">
        <w:rPr>
          <w:rFonts w:ascii="Times New Roman" w:eastAsia="Times New Roman" w:hAnsi="Times New Roman" w:cs="Times New Roman"/>
          <w:sz w:val="22"/>
          <w:szCs w:val="22"/>
          <w:lang w:eastAsia="en-GB"/>
        </w:rPr>
        <w:t>Developing inclusive practice: Teacher perceptions of opportunities and constraints in the Republic of Ireland</w:t>
      </w:r>
      <w:r w:rsidR="00616895" w:rsidRPr="001D6547">
        <w:rPr>
          <w:rFonts w:ascii="Times New Roman" w:eastAsia="Times New Roman" w:hAnsi="Times New Roman" w:cs="Times New Roman"/>
          <w:sz w:val="22"/>
          <w:szCs w:val="22"/>
          <w:lang w:eastAsia="en-GB"/>
        </w:rPr>
        <w:t>’</w:t>
      </w:r>
      <w:r w:rsidRPr="001D6547">
        <w:rPr>
          <w:rFonts w:ascii="Times New Roman" w:eastAsia="Times New Roman" w:hAnsi="Times New Roman" w:cs="Times New Roman"/>
          <w:sz w:val="22"/>
          <w:szCs w:val="22"/>
          <w:lang w:eastAsia="en-GB"/>
        </w:rPr>
        <w:t xml:space="preserve">. </w:t>
      </w:r>
      <w:r w:rsidRPr="001D6547">
        <w:rPr>
          <w:rFonts w:ascii="Times New Roman" w:eastAsia="Times New Roman" w:hAnsi="Times New Roman" w:cs="Times New Roman"/>
          <w:i/>
          <w:sz w:val="22"/>
          <w:szCs w:val="22"/>
          <w:lang w:eastAsia="en-GB"/>
        </w:rPr>
        <w:t>International Journal of Inclusive Education</w:t>
      </w:r>
      <w:r w:rsidRPr="001D6547">
        <w:rPr>
          <w:rFonts w:ascii="Times New Roman" w:eastAsia="Times New Roman" w:hAnsi="Times New Roman" w:cs="Times New Roman"/>
          <w:sz w:val="22"/>
          <w:szCs w:val="22"/>
          <w:lang w:eastAsia="en-GB"/>
        </w:rPr>
        <w:t xml:space="preserve">, 17(10), </w:t>
      </w:r>
      <w:r w:rsidR="00F00111" w:rsidRPr="001D6547">
        <w:rPr>
          <w:rFonts w:ascii="Times New Roman" w:eastAsia="Times New Roman" w:hAnsi="Times New Roman" w:cs="Times New Roman"/>
          <w:sz w:val="22"/>
          <w:szCs w:val="22"/>
          <w:lang w:eastAsia="en-GB"/>
        </w:rPr>
        <w:t>pp.</w:t>
      </w:r>
      <w:r w:rsidRPr="001D6547">
        <w:rPr>
          <w:rFonts w:ascii="Times New Roman" w:eastAsia="Times New Roman" w:hAnsi="Times New Roman" w:cs="Times New Roman"/>
          <w:sz w:val="22"/>
          <w:szCs w:val="22"/>
          <w:lang w:eastAsia="en-GB"/>
        </w:rPr>
        <w:t xml:space="preserve">1119-1133. </w:t>
      </w:r>
    </w:p>
    <w:p w:rsidR="00B66964" w:rsidRPr="001D6547" w:rsidRDefault="00B66964" w:rsidP="00B66964">
      <w:pPr>
        <w:rPr>
          <w:rFonts w:ascii="Times New Roman" w:hAnsi="Times New Roman" w:cs="Times New Roman"/>
          <w:sz w:val="22"/>
          <w:szCs w:val="22"/>
        </w:rPr>
      </w:pPr>
      <w:r w:rsidRPr="001D6547">
        <w:rPr>
          <w:rFonts w:ascii="Times New Roman" w:hAnsi="Times New Roman" w:cs="Times New Roman"/>
          <w:sz w:val="22"/>
          <w:szCs w:val="22"/>
        </w:rPr>
        <w:t>Special Educational Needs and Disability (Northern Ireland) Order 2005 No. 1117 (N.I. 6).</w:t>
      </w:r>
    </w:p>
    <w:p w:rsidR="008052C3" w:rsidRPr="001D6547" w:rsidRDefault="00F47B0A" w:rsidP="007F5A3B">
      <w:pPr>
        <w:rPr>
          <w:rFonts w:ascii="Times New Roman" w:hAnsi="Times New Roman" w:cs="Times New Roman"/>
          <w:sz w:val="22"/>
          <w:szCs w:val="22"/>
        </w:rPr>
      </w:pPr>
      <w:r w:rsidRPr="001D6547">
        <w:rPr>
          <w:rFonts w:ascii="Times New Roman" w:hAnsi="Times New Roman" w:cs="Times New Roman"/>
          <w:sz w:val="22"/>
          <w:szCs w:val="22"/>
        </w:rPr>
        <w:t>Thompson, D., Whit</w:t>
      </w:r>
      <w:r w:rsidR="00F00111" w:rsidRPr="001D6547">
        <w:rPr>
          <w:rFonts w:ascii="Times New Roman" w:hAnsi="Times New Roman" w:cs="Times New Roman"/>
          <w:sz w:val="22"/>
          <w:szCs w:val="22"/>
        </w:rPr>
        <w:t xml:space="preserve">ney, I., </w:t>
      </w:r>
      <w:r w:rsidR="00616895" w:rsidRPr="001D6547">
        <w:rPr>
          <w:rFonts w:ascii="Times New Roman" w:hAnsi="Times New Roman" w:cs="Times New Roman"/>
          <w:sz w:val="22"/>
          <w:szCs w:val="22"/>
        </w:rPr>
        <w:t>and</w:t>
      </w:r>
      <w:r w:rsidR="00F00111" w:rsidRPr="001D6547">
        <w:rPr>
          <w:rFonts w:ascii="Times New Roman" w:hAnsi="Times New Roman" w:cs="Times New Roman"/>
          <w:sz w:val="22"/>
          <w:szCs w:val="22"/>
        </w:rPr>
        <w:t xml:space="preserve"> Smith, P. K. (1994) ‘</w:t>
      </w:r>
      <w:r w:rsidRPr="001D6547">
        <w:rPr>
          <w:rFonts w:ascii="Times New Roman" w:hAnsi="Times New Roman" w:cs="Times New Roman"/>
          <w:sz w:val="22"/>
          <w:szCs w:val="22"/>
        </w:rPr>
        <w:t>Bullying of children with special needs in mainstream schools</w:t>
      </w:r>
      <w:r w:rsidR="00F00111" w:rsidRPr="001D6547">
        <w:rPr>
          <w:rFonts w:ascii="Times New Roman" w:hAnsi="Times New Roman" w:cs="Times New Roman"/>
          <w:sz w:val="22"/>
          <w:szCs w:val="22"/>
        </w:rPr>
        <w:t>’</w:t>
      </w:r>
      <w:r w:rsidRPr="001D6547">
        <w:rPr>
          <w:rFonts w:ascii="Times New Roman" w:hAnsi="Times New Roman" w:cs="Times New Roman"/>
          <w:sz w:val="22"/>
          <w:szCs w:val="22"/>
        </w:rPr>
        <w:t xml:space="preserve">. </w:t>
      </w:r>
      <w:r w:rsidRPr="001D6547">
        <w:rPr>
          <w:rFonts w:ascii="Times New Roman" w:hAnsi="Times New Roman" w:cs="Times New Roman"/>
          <w:i/>
          <w:sz w:val="22"/>
          <w:szCs w:val="22"/>
        </w:rPr>
        <w:t>Support for Learning,</w:t>
      </w:r>
      <w:r w:rsidRPr="001D6547">
        <w:rPr>
          <w:rFonts w:ascii="Times New Roman" w:hAnsi="Times New Roman" w:cs="Times New Roman"/>
          <w:sz w:val="22"/>
          <w:szCs w:val="22"/>
        </w:rPr>
        <w:t xml:space="preserve"> 9, </w:t>
      </w:r>
      <w:r w:rsidR="00F00111" w:rsidRPr="001D6547">
        <w:rPr>
          <w:rFonts w:ascii="Times New Roman" w:hAnsi="Times New Roman" w:cs="Times New Roman"/>
          <w:sz w:val="22"/>
          <w:szCs w:val="22"/>
        </w:rPr>
        <w:t>pp.</w:t>
      </w:r>
      <w:r w:rsidRPr="001D6547">
        <w:rPr>
          <w:rFonts w:ascii="Times New Roman" w:hAnsi="Times New Roman" w:cs="Times New Roman"/>
          <w:sz w:val="22"/>
          <w:szCs w:val="22"/>
        </w:rPr>
        <w:t>103–106.</w:t>
      </w:r>
    </w:p>
    <w:p w:rsidR="006B1798" w:rsidRPr="001D6547" w:rsidRDefault="006B1798" w:rsidP="00777215">
      <w:pPr>
        <w:autoSpaceDE w:val="0"/>
        <w:autoSpaceDN w:val="0"/>
        <w:adjustRightInd w:val="0"/>
        <w:rPr>
          <w:rFonts w:ascii="Times New Roman" w:hAnsi="Times New Roman" w:cs="Times New Roman"/>
          <w:sz w:val="22"/>
          <w:szCs w:val="22"/>
        </w:rPr>
      </w:pPr>
      <w:r w:rsidRPr="001D6547">
        <w:rPr>
          <w:rFonts w:ascii="Times New Roman" w:hAnsi="Times New Roman" w:cs="Times New Roman"/>
          <w:sz w:val="22"/>
          <w:szCs w:val="22"/>
        </w:rPr>
        <w:t>Tonkiss</w:t>
      </w:r>
      <w:r w:rsidR="00616895" w:rsidRPr="001D6547">
        <w:rPr>
          <w:rFonts w:ascii="Times New Roman" w:hAnsi="Times New Roman" w:cs="Times New Roman"/>
          <w:sz w:val="22"/>
          <w:szCs w:val="22"/>
        </w:rPr>
        <w:t>,</w:t>
      </w:r>
      <w:r w:rsidRPr="001D6547">
        <w:rPr>
          <w:rFonts w:ascii="Times New Roman" w:hAnsi="Times New Roman" w:cs="Times New Roman"/>
          <w:sz w:val="22"/>
          <w:szCs w:val="22"/>
        </w:rPr>
        <w:t xml:space="preserve"> F</w:t>
      </w:r>
      <w:r w:rsidR="00616895" w:rsidRPr="001D6547">
        <w:rPr>
          <w:rFonts w:ascii="Times New Roman" w:hAnsi="Times New Roman" w:cs="Times New Roman"/>
          <w:sz w:val="22"/>
          <w:szCs w:val="22"/>
        </w:rPr>
        <w:t>.</w:t>
      </w:r>
      <w:r w:rsidRPr="001D6547">
        <w:rPr>
          <w:rFonts w:ascii="Times New Roman" w:hAnsi="Times New Roman" w:cs="Times New Roman"/>
          <w:sz w:val="22"/>
          <w:szCs w:val="22"/>
        </w:rPr>
        <w:t xml:space="preserve"> </w:t>
      </w:r>
      <w:r w:rsidR="00616895" w:rsidRPr="001D6547">
        <w:rPr>
          <w:rFonts w:ascii="Times New Roman" w:hAnsi="Times New Roman" w:cs="Times New Roman"/>
          <w:sz w:val="22"/>
          <w:szCs w:val="22"/>
        </w:rPr>
        <w:t>(</w:t>
      </w:r>
      <w:r w:rsidRPr="001D6547">
        <w:rPr>
          <w:rFonts w:ascii="Times New Roman" w:hAnsi="Times New Roman" w:cs="Times New Roman"/>
          <w:sz w:val="22"/>
          <w:szCs w:val="22"/>
        </w:rPr>
        <w:t>2004</w:t>
      </w:r>
      <w:r w:rsidR="00616895" w:rsidRPr="001D6547">
        <w:rPr>
          <w:rFonts w:ascii="Times New Roman" w:hAnsi="Times New Roman" w:cs="Times New Roman"/>
          <w:sz w:val="22"/>
          <w:szCs w:val="22"/>
        </w:rPr>
        <w:t>)</w:t>
      </w:r>
      <w:r w:rsidRPr="001D6547">
        <w:rPr>
          <w:rFonts w:ascii="Times New Roman" w:hAnsi="Times New Roman" w:cs="Times New Roman"/>
          <w:sz w:val="22"/>
          <w:szCs w:val="22"/>
        </w:rPr>
        <w:t xml:space="preserve"> </w:t>
      </w:r>
      <w:r w:rsidR="00616895" w:rsidRPr="001D6547">
        <w:rPr>
          <w:rFonts w:ascii="Times New Roman" w:hAnsi="Times New Roman" w:cs="Times New Roman"/>
          <w:sz w:val="22"/>
          <w:szCs w:val="22"/>
        </w:rPr>
        <w:t>‘</w:t>
      </w:r>
      <w:r w:rsidRPr="001D6547">
        <w:rPr>
          <w:rFonts w:ascii="Times New Roman" w:hAnsi="Times New Roman" w:cs="Times New Roman"/>
          <w:sz w:val="22"/>
          <w:szCs w:val="22"/>
        </w:rPr>
        <w:t xml:space="preserve">Using </w:t>
      </w:r>
      <w:r w:rsidR="00616895" w:rsidRPr="001D6547">
        <w:rPr>
          <w:rFonts w:ascii="Times New Roman" w:hAnsi="Times New Roman" w:cs="Times New Roman"/>
          <w:sz w:val="22"/>
          <w:szCs w:val="22"/>
        </w:rPr>
        <w:t>F</w:t>
      </w:r>
      <w:r w:rsidRPr="001D6547">
        <w:rPr>
          <w:rFonts w:ascii="Times New Roman" w:hAnsi="Times New Roman" w:cs="Times New Roman"/>
          <w:sz w:val="22"/>
          <w:szCs w:val="22"/>
        </w:rPr>
        <w:t xml:space="preserve">ocus </w:t>
      </w:r>
      <w:r w:rsidR="00616895" w:rsidRPr="001D6547">
        <w:rPr>
          <w:rFonts w:ascii="Times New Roman" w:hAnsi="Times New Roman" w:cs="Times New Roman"/>
          <w:sz w:val="22"/>
          <w:szCs w:val="22"/>
        </w:rPr>
        <w:t>G</w:t>
      </w:r>
      <w:r w:rsidRPr="001D6547">
        <w:rPr>
          <w:rFonts w:ascii="Times New Roman" w:hAnsi="Times New Roman" w:cs="Times New Roman"/>
          <w:sz w:val="22"/>
          <w:szCs w:val="22"/>
        </w:rPr>
        <w:t>roups</w:t>
      </w:r>
      <w:r w:rsidR="00616895" w:rsidRPr="001D6547">
        <w:rPr>
          <w:rFonts w:ascii="Times New Roman" w:hAnsi="Times New Roman" w:cs="Times New Roman"/>
          <w:sz w:val="22"/>
          <w:szCs w:val="22"/>
        </w:rPr>
        <w:t>’. I</w:t>
      </w:r>
      <w:r w:rsidRPr="001D6547">
        <w:rPr>
          <w:rFonts w:ascii="Times New Roman" w:hAnsi="Times New Roman" w:cs="Times New Roman"/>
          <w:sz w:val="22"/>
          <w:szCs w:val="22"/>
        </w:rPr>
        <w:t xml:space="preserve">n </w:t>
      </w:r>
      <w:r w:rsidR="00616895" w:rsidRPr="001D6547">
        <w:rPr>
          <w:rFonts w:ascii="Times New Roman" w:hAnsi="Times New Roman" w:cs="Times New Roman"/>
          <w:sz w:val="22"/>
          <w:szCs w:val="22"/>
        </w:rPr>
        <w:t xml:space="preserve">C. </w:t>
      </w:r>
      <w:r w:rsidRPr="001D6547">
        <w:rPr>
          <w:rFonts w:ascii="Times New Roman" w:hAnsi="Times New Roman" w:cs="Times New Roman"/>
          <w:sz w:val="22"/>
          <w:szCs w:val="22"/>
        </w:rPr>
        <w:t xml:space="preserve">Seale </w:t>
      </w:r>
      <w:r w:rsidR="00616895" w:rsidRPr="001D6547">
        <w:rPr>
          <w:rFonts w:ascii="Times New Roman" w:hAnsi="Times New Roman" w:cs="Times New Roman"/>
          <w:sz w:val="22"/>
          <w:szCs w:val="22"/>
        </w:rPr>
        <w:t>(Ed.)</w:t>
      </w:r>
      <w:r w:rsidRPr="001D6547">
        <w:rPr>
          <w:rFonts w:ascii="Times New Roman" w:hAnsi="Times New Roman" w:cs="Times New Roman"/>
          <w:sz w:val="22"/>
          <w:szCs w:val="22"/>
        </w:rPr>
        <w:t xml:space="preserve"> </w:t>
      </w:r>
      <w:r w:rsidRPr="001D6547">
        <w:rPr>
          <w:rFonts w:ascii="Times New Roman" w:hAnsi="Times New Roman" w:cs="Times New Roman"/>
          <w:i/>
          <w:sz w:val="22"/>
          <w:szCs w:val="22"/>
        </w:rPr>
        <w:t xml:space="preserve">Researching </w:t>
      </w:r>
      <w:r w:rsidR="00616895" w:rsidRPr="001D6547">
        <w:rPr>
          <w:rFonts w:ascii="Times New Roman" w:hAnsi="Times New Roman" w:cs="Times New Roman"/>
          <w:i/>
          <w:sz w:val="22"/>
          <w:szCs w:val="22"/>
        </w:rPr>
        <w:t xml:space="preserve">Society and Culture.  </w:t>
      </w:r>
      <w:r w:rsidR="00616895" w:rsidRPr="001D6547">
        <w:rPr>
          <w:rFonts w:ascii="Times New Roman" w:hAnsi="Times New Roman" w:cs="Times New Roman"/>
          <w:sz w:val="22"/>
          <w:szCs w:val="22"/>
        </w:rPr>
        <w:t>London: Sage.</w:t>
      </w:r>
      <w:r w:rsidRPr="001D6547">
        <w:rPr>
          <w:rFonts w:ascii="Times New Roman" w:hAnsi="Times New Roman" w:cs="Times New Roman"/>
          <w:sz w:val="22"/>
          <w:szCs w:val="22"/>
        </w:rPr>
        <w:t xml:space="preserve"> </w:t>
      </w:r>
    </w:p>
    <w:p w:rsidR="00AA4444" w:rsidRPr="001D6547" w:rsidRDefault="00777215" w:rsidP="00777215">
      <w:pPr>
        <w:autoSpaceDE w:val="0"/>
        <w:autoSpaceDN w:val="0"/>
        <w:adjustRightInd w:val="0"/>
        <w:rPr>
          <w:rFonts w:ascii="Times New Roman" w:hAnsi="Times New Roman" w:cs="Times New Roman"/>
          <w:sz w:val="22"/>
          <w:szCs w:val="22"/>
        </w:rPr>
      </w:pPr>
      <w:r w:rsidRPr="001D6547">
        <w:rPr>
          <w:rFonts w:ascii="Times New Roman" w:hAnsi="Times New Roman" w:cs="Times New Roman"/>
          <w:sz w:val="22"/>
          <w:szCs w:val="22"/>
        </w:rPr>
        <w:t>United Nat</w:t>
      </w:r>
      <w:r w:rsidR="00F00111" w:rsidRPr="001D6547">
        <w:rPr>
          <w:rFonts w:ascii="Times New Roman" w:hAnsi="Times New Roman" w:cs="Times New Roman"/>
          <w:sz w:val="22"/>
          <w:szCs w:val="22"/>
        </w:rPr>
        <w:t>ions (</w:t>
      </w:r>
      <w:r w:rsidRPr="001D6547">
        <w:rPr>
          <w:rFonts w:ascii="Times New Roman" w:hAnsi="Times New Roman" w:cs="Times New Roman"/>
          <w:sz w:val="22"/>
          <w:szCs w:val="22"/>
        </w:rPr>
        <w:t>2006</w:t>
      </w:r>
      <w:r w:rsidR="00F00111" w:rsidRPr="001D6547">
        <w:rPr>
          <w:rFonts w:ascii="Times New Roman" w:hAnsi="Times New Roman" w:cs="Times New Roman"/>
          <w:sz w:val="22"/>
          <w:szCs w:val="22"/>
        </w:rPr>
        <w:t>)</w:t>
      </w:r>
      <w:r w:rsidRPr="001D6547">
        <w:rPr>
          <w:rFonts w:ascii="Times New Roman" w:hAnsi="Times New Roman" w:cs="Times New Roman"/>
          <w:sz w:val="22"/>
          <w:szCs w:val="22"/>
        </w:rPr>
        <w:t xml:space="preserve"> </w:t>
      </w:r>
      <w:r w:rsidRPr="001D6547">
        <w:rPr>
          <w:rFonts w:ascii="Times New Roman" w:hAnsi="Times New Roman" w:cs="Times New Roman"/>
          <w:i/>
          <w:sz w:val="22"/>
          <w:szCs w:val="22"/>
        </w:rPr>
        <w:t>The UN Convention on the Rights of Persons with Disabilities.</w:t>
      </w:r>
      <w:r w:rsidRPr="001D6547">
        <w:rPr>
          <w:rFonts w:ascii="Times New Roman" w:hAnsi="Times New Roman" w:cs="Times New Roman"/>
          <w:sz w:val="22"/>
          <w:szCs w:val="22"/>
        </w:rPr>
        <w:t xml:space="preserve"> New York: United Nations. </w:t>
      </w:r>
      <w:r w:rsidR="00AA4444" w:rsidRPr="001D6547">
        <w:rPr>
          <w:rFonts w:ascii="Times New Roman" w:hAnsi="Times New Roman" w:cs="Times New Roman"/>
          <w:sz w:val="22"/>
          <w:szCs w:val="22"/>
        </w:rPr>
        <w:t xml:space="preserve">http://www.un.org/disabilities/convention/conventionfull.shtml </w:t>
      </w:r>
      <w:r w:rsidR="00F00111" w:rsidRPr="001D6547">
        <w:rPr>
          <w:rFonts w:ascii="Times New Roman" w:hAnsi="Times New Roman" w:cs="Times New Roman"/>
          <w:sz w:val="22"/>
          <w:szCs w:val="22"/>
        </w:rPr>
        <w:t>(accessed 30 November 2014).</w:t>
      </w:r>
    </w:p>
    <w:p w:rsidR="00F00111" w:rsidRPr="001D6547" w:rsidRDefault="00F00111" w:rsidP="00F00111">
      <w:pPr>
        <w:autoSpaceDE w:val="0"/>
        <w:autoSpaceDN w:val="0"/>
        <w:adjustRightInd w:val="0"/>
        <w:rPr>
          <w:rFonts w:ascii="Times New Roman" w:hAnsi="Times New Roman" w:cs="Times New Roman"/>
          <w:sz w:val="22"/>
          <w:szCs w:val="22"/>
        </w:rPr>
      </w:pPr>
      <w:r w:rsidRPr="001D6547">
        <w:rPr>
          <w:rFonts w:ascii="Times New Roman" w:hAnsi="Times New Roman" w:cs="Times New Roman"/>
          <w:sz w:val="22"/>
          <w:szCs w:val="22"/>
        </w:rPr>
        <w:t>United Nations (</w:t>
      </w:r>
      <w:r w:rsidR="00AA4444" w:rsidRPr="001D6547">
        <w:rPr>
          <w:rFonts w:ascii="Times New Roman" w:hAnsi="Times New Roman" w:cs="Times New Roman"/>
          <w:sz w:val="22"/>
          <w:szCs w:val="22"/>
        </w:rPr>
        <w:t>1989</w:t>
      </w:r>
      <w:r w:rsidRPr="001D6547">
        <w:rPr>
          <w:rFonts w:ascii="Times New Roman" w:hAnsi="Times New Roman" w:cs="Times New Roman"/>
          <w:sz w:val="22"/>
          <w:szCs w:val="22"/>
        </w:rPr>
        <w:t>)</w:t>
      </w:r>
      <w:r w:rsidR="00AA4444" w:rsidRPr="001D6547">
        <w:rPr>
          <w:rFonts w:ascii="Times New Roman" w:hAnsi="Times New Roman" w:cs="Times New Roman"/>
          <w:sz w:val="22"/>
          <w:szCs w:val="22"/>
        </w:rPr>
        <w:t xml:space="preserve"> </w:t>
      </w:r>
      <w:r w:rsidR="00AA4444" w:rsidRPr="001D6547">
        <w:rPr>
          <w:rFonts w:ascii="Times New Roman" w:hAnsi="Times New Roman" w:cs="Times New Roman"/>
          <w:i/>
          <w:sz w:val="22"/>
          <w:szCs w:val="22"/>
        </w:rPr>
        <w:t>United Nations Convention on the Rights of the Child.</w:t>
      </w:r>
      <w:r w:rsidR="00AA4444" w:rsidRPr="001D6547">
        <w:rPr>
          <w:rFonts w:ascii="Times New Roman" w:hAnsi="Times New Roman" w:cs="Times New Roman"/>
          <w:sz w:val="22"/>
          <w:szCs w:val="22"/>
        </w:rPr>
        <w:t xml:space="preserve"> New York: United Nations. </w:t>
      </w:r>
      <w:r w:rsidRPr="001D6547">
        <w:rPr>
          <w:rFonts w:ascii="Times New Roman" w:hAnsi="Times New Roman" w:cs="Times New Roman"/>
          <w:sz w:val="22"/>
          <w:szCs w:val="22"/>
        </w:rPr>
        <w:t>http://www2.ohchr.org/english/law/crc.htm (accessed 30 November 2014).</w:t>
      </w:r>
    </w:p>
    <w:p w:rsidR="00777215" w:rsidRPr="001D6547" w:rsidRDefault="00777215" w:rsidP="00777215">
      <w:pPr>
        <w:autoSpaceDE w:val="0"/>
        <w:autoSpaceDN w:val="0"/>
        <w:adjustRightInd w:val="0"/>
        <w:rPr>
          <w:rFonts w:ascii="Times New Roman" w:hAnsi="Times New Roman" w:cs="Times New Roman"/>
          <w:sz w:val="22"/>
          <w:szCs w:val="22"/>
        </w:rPr>
      </w:pPr>
      <w:r w:rsidRPr="001D6547">
        <w:rPr>
          <w:rFonts w:ascii="Times New Roman" w:hAnsi="Times New Roman" w:cs="Times New Roman"/>
          <w:sz w:val="22"/>
          <w:szCs w:val="22"/>
        </w:rPr>
        <w:t>United Nations Economi</w:t>
      </w:r>
      <w:r w:rsidR="00F00111" w:rsidRPr="001D6547">
        <w:rPr>
          <w:rFonts w:ascii="Times New Roman" w:hAnsi="Times New Roman" w:cs="Times New Roman"/>
          <w:sz w:val="22"/>
          <w:szCs w:val="22"/>
        </w:rPr>
        <w:t>c and Social Council (UNESCO) (</w:t>
      </w:r>
      <w:r w:rsidRPr="001D6547">
        <w:rPr>
          <w:rFonts w:ascii="Times New Roman" w:hAnsi="Times New Roman" w:cs="Times New Roman"/>
          <w:sz w:val="22"/>
          <w:szCs w:val="22"/>
        </w:rPr>
        <w:t>1994</w:t>
      </w:r>
      <w:r w:rsidR="00F00111" w:rsidRPr="001D6547">
        <w:rPr>
          <w:rFonts w:ascii="Times New Roman" w:hAnsi="Times New Roman" w:cs="Times New Roman"/>
          <w:sz w:val="22"/>
          <w:szCs w:val="22"/>
        </w:rPr>
        <w:t>)</w:t>
      </w:r>
      <w:r w:rsidRPr="001D6547">
        <w:rPr>
          <w:rFonts w:ascii="Times New Roman" w:hAnsi="Times New Roman" w:cs="Times New Roman"/>
          <w:sz w:val="22"/>
          <w:szCs w:val="22"/>
        </w:rPr>
        <w:t xml:space="preserve"> </w:t>
      </w:r>
      <w:r w:rsidRPr="001D6547">
        <w:rPr>
          <w:rFonts w:ascii="Times New Roman" w:hAnsi="Times New Roman" w:cs="Times New Roman"/>
          <w:i/>
          <w:sz w:val="22"/>
          <w:szCs w:val="22"/>
        </w:rPr>
        <w:t xml:space="preserve">The Salamanca statement on principles, policy and practice in special needs education. </w:t>
      </w:r>
      <w:r w:rsidRPr="001D6547">
        <w:rPr>
          <w:rFonts w:ascii="Times New Roman" w:hAnsi="Times New Roman" w:cs="Times New Roman"/>
          <w:sz w:val="22"/>
          <w:szCs w:val="22"/>
        </w:rPr>
        <w:t>World Conference on Special Needs Education: Access and Quality, Salamanca, Spain, UNESCO.</w:t>
      </w:r>
    </w:p>
    <w:p w:rsidR="00AA4BAF" w:rsidRPr="001D6547" w:rsidRDefault="00AA4BAF" w:rsidP="00AA4BAF">
      <w:pPr>
        <w:autoSpaceDE w:val="0"/>
        <w:autoSpaceDN w:val="0"/>
        <w:adjustRightInd w:val="0"/>
        <w:rPr>
          <w:rFonts w:ascii="Times New Roman" w:hAnsi="Times New Roman" w:cs="Times New Roman"/>
          <w:sz w:val="22"/>
          <w:szCs w:val="22"/>
        </w:rPr>
      </w:pPr>
      <w:r w:rsidRPr="001D6547">
        <w:rPr>
          <w:rFonts w:ascii="Times New Roman" w:hAnsi="Times New Roman" w:cs="Times New Roman"/>
          <w:sz w:val="22"/>
          <w:szCs w:val="22"/>
        </w:rPr>
        <w:t xml:space="preserve">Unnever, J. D. </w:t>
      </w:r>
      <w:r w:rsidR="00616895" w:rsidRPr="001D6547">
        <w:rPr>
          <w:rFonts w:ascii="Times New Roman" w:hAnsi="Times New Roman" w:cs="Times New Roman"/>
          <w:sz w:val="22"/>
          <w:szCs w:val="22"/>
        </w:rPr>
        <w:t>and</w:t>
      </w:r>
      <w:r w:rsidRPr="001D6547">
        <w:rPr>
          <w:rFonts w:ascii="Times New Roman" w:hAnsi="Times New Roman" w:cs="Times New Roman"/>
          <w:sz w:val="22"/>
          <w:szCs w:val="22"/>
        </w:rPr>
        <w:t xml:space="preserve"> Cornell, D. G. </w:t>
      </w:r>
      <w:r w:rsidR="00F00111" w:rsidRPr="001D6547">
        <w:rPr>
          <w:rFonts w:ascii="Times New Roman" w:hAnsi="Times New Roman" w:cs="Times New Roman"/>
          <w:sz w:val="22"/>
          <w:szCs w:val="22"/>
        </w:rPr>
        <w:t>(</w:t>
      </w:r>
      <w:r w:rsidRPr="001D6547">
        <w:rPr>
          <w:rFonts w:ascii="Times New Roman" w:hAnsi="Times New Roman" w:cs="Times New Roman"/>
          <w:sz w:val="22"/>
          <w:szCs w:val="22"/>
        </w:rPr>
        <w:t>2003</w:t>
      </w:r>
      <w:r w:rsidR="00F00111" w:rsidRPr="001D6547">
        <w:rPr>
          <w:rFonts w:ascii="Times New Roman" w:hAnsi="Times New Roman" w:cs="Times New Roman"/>
          <w:sz w:val="22"/>
          <w:szCs w:val="22"/>
        </w:rPr>
        <w:t>)</w:t>
      </w:r>
      <w:r w:rsidRPr="001D6547">
        <w:rPr>
          <w:rFonts w:ascii="Times New Roman" w:hAnsi="Times New Roman" w:cs="Times New Roman"/>
          <w:sz w:val="22"/>
          <w:szCs w:val="22"/>
        </w:rPr>
        <w:t xml:space="preserve"> </w:t>
      </w:r>
      <w:r w:rsidR="00F00111" w:rsidRPr="001D6547">
        <w:rPr>
          <w:rFonts w:ascii="Times New Roman" w:hAnsi="Times New Roman" w:cs="Times New Roman"/>
          <w:sz w:val="22"/>
          <w:szCs w:val="22"/>
        </w:rPr>
        <w:t>‘</w:t>
      </w:r>
      <w:r w:rsidRPr="001D6547">
        <w:rPr>
          <w:rFonts w:ascii="Times New Roman" w:hAnsi="Times New Roman" w:cs="Times New Roman"/>
          <w:sz w:val="22"/>
          <w:szCs w:val="22"/>
        </w:rPr>
        <w:t>Bullying, self-control, and ADHD</w:t>
      </w:r>
      <w:r w:rsidR="00F00111" w:rsidRPr="001D6547">
        <w:rPr>
          <w:rFonts w:ascii="Times New Roman" w:hAnsi="Times New Roman" w:cs="Times New Roman"/>
          <w:sz w:val="22"/>
          <w:szCs w:val="22"/>
        </w:rPr>
        <w:t>’</w:t>
      </w:r>
      <w:r w:rsidRPr="001D6547">
        <w:rPr>
          <w:rFonts w:ascii="Times New Roman" w:hAnsi="Times New Roman" w:cs="Times New Roman"/>
          <w:sz w:val="22"/>
          <w:szCs w:val="22"/>
        </w:rPr>
        <w:t xml:space="preserve">. </w:t>
      </w:r>
      <w:r w:rsidRPr="001D6547">
        <w:rPr>
          <w:rFonts w:ascii="Times New Roman" w:hAnsi="Times New Roman" w:cs="Times New Roman"/>
          <w:i/>
          <w:sz w:val="22"/>
          <w:szCs w:val="22"/>
        </w:rPr>
        <w:t>Journal of Interpersonal Violence</w:t>
      </w:r>
      <w:r w:rsidRPr="001D6547">
        <w:rPr>
          <w:rFonts w:ascii="Times New Roman" w:hAnsi="Times New Roman" w:cs="Times New Roman"/>
          <w:sz w:val="22"/>
          <w:szCs w:val="22"/>
        </w:rPr>
        <w:t xml:space="preserve">, 18, </w:t>
      </w:r>
      <w:r w:rsidR="00F00111" w:rsidRPr="001D6547">
        <w:rPr>
          <w:rFonts w:ascii="Times New Roman" w:hAnsi="Times New Roman" w:cs="Times New Roman"/>
          <w:sz w:val="22"/>
          <w:szCs w:val="22"/>
        </w:rPr>
        <w:t>pp.</w:t>
      </w:r>
      <w:r w:rsidRPr="001D6547">
        <w:rPr>
          <w:rFonts w:ascii="Times New Roman" w:hAnsi="Times New Roman" w:cs="Times New Roman"/>
          <w:sz w:val="22"/>
          <w:szCs w:val="22"/>
        </w:rPr>
        <w:t>129-147.</w:t>
      </w:r>
    </w:p>
    <w:p w:rsidR="00F9688D" w:rsidRPr="001D6547" w:rsidRDefault="00DB6028" w:rsidP="007F5A3B">
      <w:pPr>
        <w:rPr>
          <w:rFonts w:ascii="Times New Roman" w:eastAsia="Times New Roman" w:hAnsi="Times New Roman" w:cs="Times New Roman"/>
          <w:sz w:val="22"/>
          <w:szCs w:val="22"/>
          <w:lang w:eastAsia="en-GB"/>
        </w:rPr>
      </w:pPr>
      <w:r w:rsidRPr="001D6547">
        <w:rPr>
          <w:rFonts w:ascii="Times New Roman" w:eastAsia="Times New Roman" w:hAnsi="Times New Roman" w:cs="Times New Roman"/>
          <w:sz w:val="22"/>
          <w:szCs w:val="22"/>
          <w:lang w:eastAsia="en-GB"/>
        </w:rPr>
        <w:t xml:space="preserve">Völlink, T., Dehue, F., </w:t>
      </w:r>
      <w:r w:rsidR="00616895" w:rsidRPr="001D6547">
        <w:rPr>
          <w:rFonts w:ascii="Times New Roman" w:eastAsia="Times New Roman" w:hAnsi="Times New Roman" w:cs="Times New Roman"/>
          <w:sz w:val="22"/>
          <w:szCs w:val="22"/>
          <w:lang w:eastAsia="en-GB"/>
        </w:rPr>
        <w:t>and</w:t>
      </w:r>
      <w:r w:rsidRPr="001D6547">
        <w:rPr>
          <w:rFonts w:ascii="Times New Roman" w:eastAsia="Times New Roman" w:hAnsi="Times New Roman" w:cs="Times New Roman"/>
          <w:sz w:val="22"/>
          <w:szCs w:val="22"/>
          <w:lang w:eastAsia="en-GB"/>
        </w:rPr>
        <w:t xml:space="preserve"> Mc Guckin, C. (Eds). (2015). </w:t>
      </w:r>
      <w:r w:rsidRPr="001D6547">
        <w:rPr>
          <w:rFonts w:ascii="Times New Roman" w:eastAsia="Times New Roman" w:hAnsi="Times New Roman" w:cs="Times New Roman"/>
          <w:i/>
          <w:sz w:val="22"/>
          <w:szCs w:val="22"/>
          <w:lang w:eastAsia="en-GB"/>
        </w:rPr>
        <w:t xml:space="preserve">Cyberbullying and youth: From theory to interventions. Current issues in social psychology series </w:t>
      </w:r>
      <w:r w:rsidRPr="001D6547">
        <w:rPr>
          <w:rFonts w:ascii="Times New Roman" w:eastAsia="Times New Roman" w:hAnsi="Times New Roman" w:cs="Times New Roman"/>
          <w:sz w:val="22"/>
          <w:szCs w:val="22"/>
          <w:lang w:eastAsia="en-GB"/>
        </w:rPr>
        <w:t xml:space="preserve">(series editor: Arjan Bos). London: Psychology Press / Taylor </w:t>
      </w:r>
      <w:r w:rsidR="00616895" w:rsidRPr="001D6547">
        <w:rPr>
          <w:rFonts w:ascii="Times New Roman" w:eastAsia="Times New Roman" w:hAnsi="Times New Roman" w:cs="Times New Roman"/>
          <w:sz w:val="22"/>
          <w:szCs w:val="22"/>
          <w:lang w:eastAsia="en-GB"/>
        </w:rPr>
        <w:t>and</w:t>
      </w:r>
      <w:r w:rsidRPr="001D6547">
        <w:rPr>
          <w:rFonts w:ascii="Times New Roman" w:eastAsia="Times New Roman" w:hAnsi="Times New Roman" w:cs="Times New Roman"/>
          <w:sz w:val="22"/>
          <w:szCs w:val="22"/>
          <w:lang w:eastAsia="en-GB"/>
        </w:rPr>
        <w:t xml:space="preserve"> Francis.</w:t>
      </w:r>
    </w:p>
    <w:p w:rsidR="000A5E06" w:rsidRPr="001D6547" w:rsidRDefault="00F44489" w:rsidP="000A5E06">
      <w:pPr>
        <w:rPr>
          <w:rFonts w:ascii="Times New Roman" w:hAnsi="Times New Roman" w:cs="Times New Roman"/>
          <w:sz w:val="22"/>
          <w:szCs w:val="22"/>
        </w:rPr>
      </w:pPr>
      <w:r w:rsidRPr="001D6547">
        <w:rPr>
          <w:rFonts w:ascii="Times New Roman" w:eastAsia="Times New Roman" w:hAnsi="Times New Roman" w:cs="Times New Roman"/>
          <w:sz w:val="22"/>
          <w:szCs w:val="22"/>
          <w:lang w:eastAsia="en-GB"/>
        </w:rPr>
        <w:t xml:space="preserve">Whitney, L., </w:t>
      </w:r>
      <w:r w:rsidR="00616895" w:rsidRPr="001D6547">
        <w:rPr>
          <w:rFonts w:ascii="Times New Roman" w:eastAsia="Times New Roman" w:hAnsi="Times New Roman" w:cs="Times New Roman"/>
          <w:sz w:val="22"/>
          <w:szCs w:val="22"/>
          <w:lang w:eastAsia="en-GB"/>
        </w:rPr>
        <w:t>and</w:t>
      </w:r>
      <w:r w:rsidRPr="001D6547">
        <w:rPr>
          <w:rFonts w:ascii="Times New Roman" w:eastAsia="Times New Roman" w:hAnsi="Times New Roman" w:cs="Times New Roman"/>
          <w:sz w:val="22"/>
          <w:szCs w:val="22"/>
          <w:lang w:eastAsia="en-GB"/>
        </w:rPr>
        <w:t xml:space="preserve"> Smith, P. K. (1993). </w:t>
      </w:r>
      <w:r w:rsidR="00A4051D" w:rsidRPr="001D6547">
        <w:rPr>
          <w:rFonts w:ascii="Times New Roman" w:eastAsia="Times New Roman" w:hAnsi="Times New Roman" w:cs="Times New Roman"/>
          <w:sz w:val="22"/>
          <w:szCs w:val="22"/>
          <w:lang w:eastAsia="en-GB"/>
        </w:rPr>
        <w:t>‘</w:t>
      </w:r>
      <w:r w:rsidRPr="001D6547">
        <w:rPr>
          <w:rFonts w:ascii="Times New Roman" w:eastAsia="Times New Roman" w:hAnsi="Times New Roman" w:cs="Times New Roman"/>
          <w:sz w:val="22"/>
          <w:szCs w:val="22"/>
          <w:lang w:eastAsia="en-GB"/>
        </w:rPr>
        <w:t>A survey of the nature and extent of bullying in junior/middle and secondary schools</w:t>
      </w:r>
      <w:r w:rsidR="00A4051D" w:rsidRPr="001D6547">
        <w:rPr>
          <w:rFonts w:ascii="Times New Roman" w:eastAsia="Times New Roman" w:hAnsi="Times New Roman" w:cs="Times New Roman"/>
          <w:sz w:val="22"/>
          <w:szCs w:val="22"/>
          <w:lang w:eastAsia="en-GB"/>
        </w:rPr>
        <w:t>’</w:t>
      </w:r>
      <w:r w:rsidRPr="001D6547">
        <w:rPr>
          <w:rFonts w:ascii="Times New Roman" w:eastAsia="Times New Roman" w:hAnsi="Times New Roman" w:cs="Times New Roman"/>
          <w:sz w:val="22"/>
          <w:szCs w:val="22"/>
          <w:lang w:eastAsia="en-GB"/>
        </w:rPr>
        <w:t xml:space="preserve">. </w:t>
      </w:r>
      <w:r w:rsidRPr="001D6547">
        <w:rPr>
          <w:rFonts w:ascii="Times New Roman" w:eastAsia="Times New Roman" w:hAnsi="Times New Roman" w:cs="Times New Roman"/>
          <w:i/>
          <w:sz w:val="22"/>
          <w:szCs w:val="22"/>
          <w:lang w:eastAsia="en-GB"/>
        </w:rPr>
        <w:t>Educational Research</w:t>
      </w:r>
      <w:r w:rsidRPr="001D6547">
        <w:rPr>
          <w:rFonts w:ascii="Times New Roman" w:eastAsia="Times New Roman" w:hAnsi="Times New Roman" w:cs="Times New Roman"/>
          <w:sz w:val="22"/>
          <w:szCs w:val="22"/>
          <w:lang w:eastAsia="en-GB"/>
        </w:rPr>
        <w:t xml:space="preserve">, 35, </w:t>
      </w:r>
      <w:r w:rsidR="00F00111" w:rsidRPr="001D6547">
        <w:rPr>
          <w:rFonts w:ascii="Times New Roman" w:eastAsia="Times New Roman" w:hAnsi="Times New Roman" w:cs="Times New Roman"/>
          <w:sz w:val="22"/>
          <w:szCs w:val="22"/>
          <w:lang w:eastAsia="en-GB"/>
        </w:rPr>
        <w:t>pp.</w:t>
      </w:r>
      <w:r w:rsidRPr="001D6547">
        <w:rPr>
          <w:rFonts w:ascii="Times New Roman" w:eastAsia="Times New Roman" w:hAnsi="Times New Roman" w:cs="Times New Roman"/>
          <w:sz w:val="22"/>
          <w:szCs w:val="22"/>
          <w:lang w:eastAsia="en-GB"/>
        </w:rPr>
        <w:t>3-25.</w:t>
      </w:r>
      <w:r w:rsidR="000A5E06" w:rsidRPr="001D6547">
        <w:rPr>
          <w:rFonts w:ascii="Times New Roman" w:hAnsi="Times New Roman" w:cs="Times New Roman"/>
          <w:sz w:val="22"/>
          <w:szCs w:val="22"/>
        </w:rPr>
        <w:t xml:space="preserve"> </w:t>
      </w:r>
    </w:p>
    <w:p w:rsidR="000A5E06" w:rsidRPr="001D6547" w:rsidRDefault="000A5E06" w:rsidP="000A5E06">
      <w:pPr>
        <w:rPr>
          <w:rFonts w:ascii="Times New Roman" w:hAnsi="Times New Roman" w:cs="Times New Roman"/>
          <w:sz w:val="22"/>
          <w:szCs w:val="22"/>
        </w:rPr>
      </w:pPr>
      <w:r w:rsidRPr="001D6547">
        <w:rPr>
          <w:rFonts w:ascii="Times New Roman" w:hAnsi="Times New Roman" w:cs="Times New Roman"/>
          <w:sz w:val="22"/>
          <w:szCs w:val="22"/>
        </w:rPr>
        <w:t xml:space="preserve">Whitney, I., Nabuzoka, D., </w:t>
      </w:r>
      <w:r w:rsidR="00616895" w:rsidRPr="001D6547">
        <w:rPr>
          <w:rFonts w:ascii="Times New Roman" w:hAnsi="Times New Roman" w:cs="Times New Roman"/>
          <w:sz w:val="22"/>
          <w:szCs w:val="22"/>
        </w:rPr>
        <w:t>and</w:t>
      </w:r>
      <w:r w:rsidRPr="001D6547">
        <w:rPr>
          <w:rFonts w:ascii="Times New Roman" w:hAnsi="Times New Roman" w:cs="Times New Roman"/>
          <w:sz w:val="22"/>
          <w:szCs w:val="22"/>
        </w:rPr>
        <w:t xml:space="preserve"> Smith, P. K. </w:t>
      </w:r>
      <w:r w:rsidR="00F00111" w:rsidRPr="001D6547">
        <w:rPr>
          <w:rFonts w:ascii="Times New Roman" w:hAnsi="Times New Roman" w:cs="Times New Roman"/>
          <w:sz w:val="22"/>
          <w:szCs w:val="22"/>
        </w:rPr>
        <w:t>(</w:t>
      </w:r>
      <w:r w:rsidRPr="001D6547">
        <w:rPr>
          <w:rFonts w:ascii="Times New Roman" w:hAnsi="Times New Roman" w:cs="Times New Roman"/>
          <w:sz w:val="22"/>
          <w:szCs w:val="22"/>
        </w:rPr>
        <w:t>1992</w:t>
      </w:r>
      <w:r w:rsidR="00F00111" w:rsidRPr="001D6547">
        <w:rPr>
          <w:rFonts w:ascii="Times New Roman" w:hAnsi="Times New Roman" w:cs="Times New Roman"/>
          <w:sz w:val="22"/>
          <w:szCs w:val="22"/>
        </w:rPr>
        <w:t>)</w:t>
      </w:r>
      <w:r w:rsidRPr="001D6547">
        <w:rPr>
          <w:rFonts w:ascii="Times New Roman" w:hAnsi="Times New Roman" w:cs="Times New Roman"/>
          <w:sz w:val="22"/>
          <w:szCs w:val="22"/>
        </w:rPr>
        <w:t xml:space="preserve"> Bullying in schools: Mainstream and special needs. </w:t>
      </w:r>
      <w:r w:rsidRPr="001D6547">
        <w:rPr>
          <w:rFonts w:ascii="Times New Roman" w:hAnsi="Times New Roman" w:cs="Times New Roman"/>
          <w:i/>
          <w:sz w:val="22"/>
          <w:szCs w:val="22"/>
        </w:rPr>
        <w:t>Support for Learning,</w:t>
      </w:r>
      <w:r w:rsidRPr="001D6547">
        <w:rPr>
          <w:rFonts w:ascii="Times New Roman" w:hAnsi="Times New Roman" w:cs="Times New Roman"/>
          <w:sz w:val="22"/>
          <w:szCs w:val="22"/>
        </w:rPr>
        <w:t xml:space="preserve"> 7, </w:t>
      </w:r>
      <w:r w:rsidR="00F00111" w:rsidRPr="001D6547">
        <w:rPr>
          <w:rFonts w:ascii="Times New Roman" w:hAnsi="Times New Roman" w:cs="Times New Roman"/>
          <w:sz w:val="22"/>
          <w:szCs w:val="22"/>
        </w:rPr>
        <w:t>pp.</w:t>
      </w:r>
      <w:r w:rsidRPr="001D6547">
        <w:rPr>
          <w:rFonts w:ascii="Times New Roman" w:hAnsi="Times New Roman" w:cs="Times New Roman"/>
          <w:sz w:val="22"/>
          <w:szCs w:val="22"/>
        </w:rPr>
        <w:t>3–7.</w:t>
      </w:r>
    </w:p>
    <w:p w:rsidR="00F44489" w:rsidRPr="001D6547" w:rsidRDefault="006B69AB" w:rsidP="00616895">
      <w:pPr>
        <w:rPr>
          <w:rFonts w:ascii="Times New Roman" w:eastAsia="Times New Roman" w:hAnsi="Times New Roman" w:cs="Times New Roman"/>
          <w:sz w:val="22"/>
          <w:szCs w:val="22"/>
          <w:lang w:eastAsia="en-GB"/>
        </w:rPr>
      </w:pPr>
      <w:r w:rsidRPr="001D6547">
        <w:rPr>
          <w:rFonts w:ascii="Times New Roman" w:hAnsi="Times New Roman" w:cs="Times New Roman"/>
          <w:sz w:val="22"/>
          <w:szCs w:val="22"/>
        </w:rPr>
        <w:t xml:space="preserve">Wilkinson, S. (2011) </w:t>
      </w:r>
      <w:r w:rsidR="00616895" w:rsidRPr="001D6547">
        <w:rPr>
          <w:rFonts w:ascii="Times New Roman" w:hAnsi="Times New Roman" w:cs="Times New Roman"/>
          <w:sz w:val="22"/>
          <w:szCs w:val="22"/>
        </w:rPr>
        <w:t>‘</w:t>
      </w:r>
      <w:r w:rsidRPr="001D6547">
        <w:rPr>
          <w:rFonts w:ascii="Times New Roman" w:hAnsi="Times New Roman" w:cs="Times New Roman"/>
          <w:sz w:val="22"/>
          <w:szCs w:val="22"/>
        </w:rPr>
        <w:t>Analysing Focus Group Data</w:t>
      </w:r>
      <w:r w:rsidR="00616895" w:rsidRPr="001D6547">
        <w:rPr>
          <w:rFonts w:ascii="Times New Roman" w:hAnsi="Times New Roman" w:cs="Times New Roman"/>
          <w:sz w:val="22"/>
          <w:szCs w:val="22"/>
        </w:rPr>
        <w:t>’</w:t>
      </w:r>
      <w:r w:rsidRPr="001D6547">
        <w:rPr>
          <w:rFonts w:ascii="Times New Roman" w:hAnsi="Times New Roman" w:cs="Times New Roman"/>
          <w:sz w:val="22"/>
          <w:szCs w:val="22"/>
        </w:rPr>
        <w:t>, in D. Silverman (</w:t>
      </w:r>
      <w:r w:rsidR="00616895" w:rsidRPr="001D6547">
        <w:rPr>
          <w:rFonts w:ascii="Times New Roman" w:hAnsi="Times New Roman" w:cs="Times New Roman"/>
          <w:sz w:val="22"/>
          <w:szCs w:val="22"/>
        </w:rPr>
        <w:t>E</w:t>
      </w:r>
      <w:r w:rsidRPr="001D6547">
        <w:rPr>
          <w:rFonts w:ascii="Times New Roman" w:hAnsi="Times New Roman" w:cs="Times New Roman"/>
          <w:sz w:val="22"/>
          <w:szCs w:val="22"/>
        </w:rPr>
        <w:t>d</w:t>
      </w:r>
      <w:r w:rsidR="00616895" w:rsidRPr="001D6547">
        <w:rPr>
          <w:rFonts w:ascii="Times New Roman" w:hAnsi="Times New Roman" w:cs="Times New Roman"/>
          <w:sz w:val="22"/>
          <w:szCs w:val="22"/>
        </w:rPr>
        <w:t>.</w:t>
      </w:r>
      <w:r w:rsidRPr="001D6547">
        <w:rPr>
          <w:rFonts w:ascii="Times New Roman" w:hAnsi="Times New Roman" w:cs="Times New Roman"/>
          <w:sz w:val="22"/>
          <w:szCs w:val="22"/>
        </w:rPr>
        <w:t xml:space="preserve">) </w:t>
      </w:r>
      <w:r w:rsidRPr="001D6547">
        <w:rPr>
          <w:rFonts w:ascii="Times New Roman" w:hAnsi="Times New Roman" w:cs="Times New Roman"/>
          <w:i/>
          <w:sz w:val="22"/>
          <w:szCs w:val="22"/>
        </w:rPr>
        <w:t>Qualitative Research</w:t>
      </w:r>
      <w:r w:rsidRPr="001D6547">
        <w:rPr>
          <w:rFonts w:ascii="Times New Roman" w:hAnsi="Times New Roman" w:cs="Times New Roman"/>
          <w:sz w:val="22"/>
          <w:szCs w:val="22"/>
        </w:rPr>
        <w:t xml:space="preserve"> (3</w:t>
      </w:r>
      <w:r w:rsidRPr="001D6547">
        <w:rPr>
          <w:rFonts w:ascii="Times New Roman" w:hAnsi="Times New Roman" w:cs="Times New Roman"/>
          <w:sz w:val="22"/>
          <w:szCs w:val="22"/>
          <w:vertAlign w:val="superscript"/>
        </w:rPr>
        <w:t>rd</w:t>
      </w:r>
      <w:r w:rsidRPr="001D6547">
        <w:rPr>
          <w:rFonts w:ascii="Times New Roman" w:hAnsi="Times New Roman" w:cs="Times New Roman"/>
          <w:sz w:val="22"/>
          <w:szCs w:val="22"/>
        </w:rPr>
        <w:t xml:space="preserve"> </w:t>
      </w:r>
      <w:r w:rsidR="00616895" w:rsidRPr="001D6547">
        <w:rPr>
          <w:rFonts w:ascii="Times New Roman" w:hAnsi="Times New Roman" w:cs="Times New Roman"/>
          <w:sz w:val="22"/>
          <w:szCs w:val="22"/>
        </w:rPr>
        <w:t>Ed). London:</w:t>
      </w:r>
      <w:r w:rsidRPr="001D6547">
        <w:rPr>
          <w:rFonts w:ascii="Times New Roman" w:hAnsi="Times New Roman" w:cs="Times New Roman"/>
          <w:sz w:val="22"/>
          <w:szCs w:val="22"/>
        </w:rPr>
        <w:t xml:space="preserve"> Sage. </w:t>
      </w:r>
      <w:r w:rsidR="00F44489" w:rsidRPr="001D6547">
        <w:rPr>
          <w:rFonts w:ascii="Times New Roman" w:eastAsia="Times New Roman" w:hAnsi="Times New Roman" w:cs="Times New Roman"/>
          <w:sz w:val="22"/>
          <w:szCs w:val="22"/>
          <w:lang w:eastAsia="en-GB"/>
        </w:rPr>
        <w:br/>
      </w:r>
    </w:p>
    <w:p w:rsidR="00F44489" w:rsidRPr="001D6547" w:rsidRDefault="00F44489" w:rsidP="007F5A3B">
      <w:pPr>
        <w:rPr>
          <w:sz w:val="24"/>
          <w:szCs w:val="22"/>
        </w:rPr>
      </w:pPr>
    </w:p>
    <w:p w:rsidR="00F47B0A" w:rsidRPr="001D6547" w:rsidRDefault="00F47B0A" w:rsidP="007F5A3B">
      <w:pPr>
        <w:rPr>
          <w:sz w:val="24"/>
          <w:szCs w:val="22"/>
        </w:rPr>
      </w:pPr>
      <w:r w:rsidRPr="001D6547">
        <w:rPr>
          <w:sz w:val="24"/>
          <w:szCs w:val="22"/>
        </w:rPr>
        <w:t xml:space="preserve">  </w:t>
      </w:r>
    </w:p>
    <w:p w:rsidR="00662EC8" w:rsidRPr="001D6547" w:rsidRDefault="00662EC8" w:rsidP="004654A8">
      <w:pPr>
        <w:spacing w:line="240" w:lineRule="auto"/>
        <w:jc w:val="both"/>
        <w:rPr>
          <w:rFonts w:ascii="Times New Roman" w:eastAsia="Times New Roman" w:hAnsi="Times New Roman" w:cs="Times New Roman"/>
          <w:sz w:val="24"/>
          <w:szCs w:val="22"/>
        </w:rPr>
      </w:pPr>
    </w:p>
    <w:p w:rsidR="00662EC8" w:rsidRPr="001D6547" w:rsidRDefault="00662EC8" w:rsidP="004654A8">
      <w:pPr>
        <w:spacing w:line="240" w:lineRule="auto"/>
        <w:jc w:val="both"/>
        <w:rPr>
          <w:rFonts w:ascii="Times New Roman" w:eastAsia="Times New Roman" w:hAnsi="Times New Roman" w:cs="Times New Roman"/>
          <w:sz w:val="24"/>
          <w:szCs w:val="22"/>
        </w:rPr>
      </w:pPr>
    </w:p>
    <w:p w:rsidR="002427B4" w:rsidRPr="001D6547" w:rsidRDefault="00382346" w:rsidP="00664922">
      <w:pPr>
        <w:spacing w:line="240" w:lineRule="auto"/>
      </w:pPr>
    </w:p>
    <w:sectPr w:rsidR="002427B4" w:rsidRPr="001D6547">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2346" w:rsidRDefault="00382346" w:rsidP="00645DCC">
      <w:pPr>
        <w:spacing w:before="0" w:after="0" w:line="240" w:lineRule="auto"/>
      </w:pPr>
      <w:r>
        <w:separator/>
      </w:r>
    </w:p>
  </w:endnote>
  <w:endnote w:type="continuationSeparator" w:id="0">
    <w:p w:rsidR="00382346" w:rsidRDefault="00382346" w:rsidP="00645DC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87207068"/>
      <w:docPartObj>
        <w:docPartGallery w:val="Page Numbers (Bottom of Page)"/>
        <w:docPartUnique/>
      </w:docPartObj>
    </w:sdtPr>
    <w:sdtEndPr/>
    <w:sdtContent>
      <w:sdt>
        <w:sdtPr>
          <w:id w:val="-1769616900"/>
          <w:docPartObj>
            <w:docPartGallery w:val="Page Numbers (Top of Page)"/>
            <w:docPartUnique/>
          </w:docPartObj>
        </w:sdtPr>
        <w:sdtEndPr/>
        <w:sdtContent>
          <w:p w:rsidR="00A85C78" w:rsidRDefault="00A85C78">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3779E2">
              <w:rPr>
                <w:b/>
                <w:bCs/>
                <w:noProof/>
              </w:rPr>
              <w:t>12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3779E2">
              <w:rPr>
                <w:b/>
                <w:bCs/>
                <w:noProof/>
              </w:rPr>
              <w:t>15</w:t>
            </w:r>
            <w:r>
              <w:rPr>
                <w:b/>
                <w:bCs/>
                <w:sz w:val="24"/>
                <w:szCs w:val="24"/>
              </w:rPr>
              <w:fldChar w:fldCharType="end"/>
            </w:r>
          </w:p>
        </w:sdtContent>
      </w:sdt>
    </w:sdtContent>
  </w:sdt>
  <w:p w:rsidR="00A85C78" w:rsidRDefault="00A85C7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2346" w:rsidRDefault="00382346" w:rsidP="00645DCC">
      <w:pPr>
        <w:spacing w:before="0" w:after="0" w:line="240" w:lineRule="auto"/>
      </w:pPr>
      <w:r>
        <w:separator/>
      </w:r>
    </w:p>
  </w:footnote>
  <w:footnote w:type="continuationSeparator" w:id="0">
    <w:p w:rsidR="00382346" w:rsidRDefault="00382346" w:rsidP="00645DCC">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922"/>
    <w:rsid w:val="00032FD9"/>
    <w:rsid w:val="00056BA0"/>
    <w:rsid w:val="00077CCA"/>
    <w:rsid w:val="000A5E06"/>
    <w:rsid w:val="000B1BF6"/>
    <w:rsid w:val="000D4A1D"/>
    <w:rsid w:val="000D73ED"/>
    <w:rsid w:val="00103F7C"/>
    <w:rsid w:val="00120AF2"/>
    <w:rsid w:val="001B21E3"/>
    <w:rsid w:val="001D6547"/>
    <w:rsid w:val="001F0194"/>
    <w:rsid w:val="00233A5C"/>
    <w:rsid w:val="00234909"/>
    <w:rsid w:val="0025176D"/>
    <w:rsid w:val="002556E8"/>
    <w:rsid w:val="00256D1A"/>
    <w:rsid w:val="00321E49"/>
    <w:rsid w:val="003779E2"/>
    <w:rsid w:val="0038180C"/>
    <w:rsid w:val="00382346"/>
    <w:rsid w:val="003E1BCE"/>
    <w:rsid w:val="004654A8"/>
    <w:rsid w:val="004A5485"/>
    <w:rsid w:val="004A6B6E"/>
    <w:rsid w:val="004B776B"/>
    <w:rsid w:val="004C5125"/>
    <w:rsid w:val="004D0AD4"/>
    <w:rsid w:val="004E68B1"/>
    <w:rsid w:val="0058324C"/>
    <w:rsid w:val="00591149"/>
    <w:rsid w:val="005B0F1E"/>
    <w:rsid w:val="00610F6C"/>
    <w:rsid w:val="00616895"/>
    <w:rsid w:val="00645DCC"/>
    <w:rsid w:val="00662EC8"/>
    <w:rsid w:val="00664922"/>
    <w:rsid w:val="00666A76"/>
    <w:rsid w:val="006B1798"/>
    <w:rsid w:val="006B69AB"/>
    <w:rsid w:val="006C45D6"/>
    <w:rsid w:val="006C6B8B"/>
    <w:rsid w:val="006F03E4"/>
    <w:rsid w:val="00732180"/>
    <w:rsid w:val="00777215"/>
    <w:rsid w:val="007B6E66"/>
    <w:rsid w:val="007F5A3B"/>
    <w:rsid w:val="008047ED"/>
    <w:rsid w:val="008052C3"/>
    <w:rsid w:val="00864115"/>
    <w:rsid w:val="00884D5D"/>
    <w:rsid w:val="008C4295"/>
    <w:rsid w:val="00904D4F"/>
    <w:rsid w:val="009C6E41"/>
    <w:rsid w:val="00A076C5"/>
    <w:rsid w:val="00A4051D"/>
    <w:rsid w:val="00A51185"/>
    <w:rsid w:val="00A746DA"/>
    <w:rsid w:val="00A8125D"/>
    <w:rsid w:val="00A85C78"/>
    <w:rsid w:val="00A9314C"/>
    <w:rsid w:val="00AA4444"/>
    <w:rsid w:val="00AA4BAF"/>
    <w:rsid w:val="00AB5F80"/>
    <w:rsid w:val="00AB6183"/>
    <w:rsid w:val="00AE711E"/>
    <w:rsid w:val="00B00B78"/>
    <w:rsid w:val="00B031C8"/>
    <w:rsid w:val="00B442EF"/>
    <w:rsid w:val="00B54CD0"/>
    <w:rsid w:val="00B66964"/>
    <w:rsid w:val="00B97BE9"/>
    <w:rsid w:val="00BB256C"/>
    <w:rsid w:val="00C663BB"/>
    <w:rsid w:val="00CA451F"/>
    <w:rsid w:val="00CC791B"/>
    <w:rsid w:val="00CD1CDC"/>
    <w:rsid w:val="00CD35D0"/>
    <w:rsid w:val="00D27824"/>
    <w:rsid w:val="00D71EAB"/>
    <w:rsid w:val="00D8765E"/>
    <w:rsid w:val="00D97C1D"/>
    <w:rsid w:val="00DB6028"/>
    <w:rsid w:val="00DC36C6"/>
    <w:rsid w:val="00DC6FEB"/>
    <w:rsid w:val="00E13C56"/>
    <w:rsid w:val="00E5689A"/>
    <w:rsid w:val="00E906E1"/>
    <w:rsid w:val="00EA1AC7"/>
    <w:rsid w:val="00EC4A47"/>
    <w:rsid w:val="00ED25A7"/>
    <w:rsid w:val="00EE1591"/>
    <w:rsid w:val="00EF484A"/>
    <w:rsid w:val="00F00111"/>
    <w:rsid w:val="00F36E46"/>
    <w:rsid w:val="00F44489"/>
    <w:rsid w:val="00F47B0A"/>
    <w:rsid w:val="00F9688D"/>
    <w:rsid w:val="00FD00E7"/>
    <w:rsid w:val="00FF07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1632DB9-0CF3-42E2-BF3C-BECF38FF3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4922"/>
    <w:pPr>
      <w:spacing w:before="200" w:after="200" w:line="276" w:lineRule="auto"/>
    </w:pPr>
    <w:rPr>
      <w:rFonts w:eastAsiaTheme="minorEastAsia"/>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59"/>
    <w:rsid w:val="00D97C1D"/>
    <w:pPr>
      <w:spacing w:after="0" w:line="240" w:lineRule="auto"/>
    </w:pPr>
    <w:rPr>
      <w:rFonts w:eastAsia="Times New Roman"/>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D97C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5DCC"/>
    <w:pPr>
      <w:spacing w:before="0" w:after="0" w:line="240" w:lineRule="auto"/>
    </w:pPr>
  </w:style>
  <w:style w:type="character" w:customStyle="1" w:styleId="FootnoteTextChar">
    <w:name w:val="Footnote Text Char"/>
    <w:basedOn w:val="DefaultParagraphFont"/>
    <w:link w:val="FootnoteText"/>
    <w:uiPriority w:val="99"/>
    <w:semiHidden/>
    <w:rsid w:val="00645DCC"/>
    <w:rPr>
      <w:rFonts w:eastAsiaTheme="minorEastAsia"/>
      <w:sz w:val="20"/>
      <w:szCs w:val="20"/>
      <w:lang w:bidi="en-US"/>
    </w:rPr>
  </w:style>
  <w:style w:type="character" w:styleId="FootnoteReference">
    <w:name w:val="footnote reference"/>
    <w:basedOn w:val="DefaultParagraphFont"/>
    <w:uiPriority w:val="99"/>
    <w:semiHidden/>
    <w:unhideWhenUsed/>
    <w:rsid w:val="00645DCC"/>
    <w:rPr>
      <w:vertAlign w:val="superscript"/>
    </w:rPr>
  </w:style>
  <w:style w:type="paragraph" w:styleId="NormalWeb">
    <w:name w:val="Normal (Web)"/>
    <w:basedOn w:val="Normal"/>
    <w:uiPriority w:val="99"/>
    <w:unhideWhenUsed/>
    <w:rsid w:val="00EA1AC7"/>
    <w:pPr>
      <w:spacing w:before="100" w:beforeAutospacing="1" w:after="100" w:afterAutospacing="1"/>
    </w:pPr>
  </w:style>
  <w:style w:type="character" w:styleId="Hyperlink">
    <w:name w:val="Hyperlink"/>
    <w:basedOn w:val="DefaultParagraphFont"/>
    <w:uiPriority w:val="99"/>
    <w:unhideWhenUsed/>
    <w:rsid w:val="00B031C8"/>
    <w:rPr>
      <w:color w:val="0563C1" w:themeColor="hyperlink"/>
      <w:u w:val="single"/>
    </w:rPr>
  </w:style>
  <w:style w:type="paragraph" w:styleId="NoSpacing">
    <w:name w:val="No Spacing"/>
    <w:link w:val="NoSpacingChar"/>
    <w:uiPriority w:val="1"/>
    <w:qFormat/>
    <w:rsid w:val="007F5A3B"/>
    <w:pPr>
      <w:spacing w:after="0" w:line="240" w:lineRule="auto"/>
    </w:pPr>
    <w:rPr>
      <w:rFonts w:eastAsiaTheme="minorEastAsia"/>
      <w:sz w:val="20"/>
      <w:szCs w:val="20"/>
      <w:lang w:bidi="en-US"/>
    </w:rPr>
  </w:style>
  <w:style w:type="character" w:customStyle="1" w:styleId="NoSpacingChar">
    <w:name w:val="No Spacing Char"/>
    <w:basedOn w:val="DefaultParagraphFont"/>
    <w:link w:val="NoSpacing"/>
    <w:uiPriority w:val="1"/>
    <w:rsid w:val="00610F6C"/>
    <w:rPr>
      <w:rFonts w:eastAsiaTheme="minorEastAsia"/>
      <w:sz w:val="20"/>
      <w:szCs w:val="20"/>
      <w:lang w:bidi="en-US"/>
    </w:rPr>
  </w:style>
  <w:style w:type="character" w:styleId="FollowedHyperlink">
    <w:name w:val="FollowedHyperlink"/>
    <w:basedOn w:val="DefaultParagraphFont"/>
    <w:uiPriority w:val="99"/>
    <w:semiHidden/>
    <w:unhideWhenUsed/>
    <w:rsid w:val="00A4051D"/>
    <w:rPr>
      <w:color w:val="954F72" w:themeColor="followedHyperlink"/>
      <w:u w:val="single"/>
    </w:rPr>
  </w:style>
  <w:style w:type="paragraph" w:styleId="Header">
    <w:name w:val="header"/>
    <w:basedOn w:val="Normal"/>
    <w:link w:val="HeaderChar"/>
    <w:uiPriority w:val="99"/>
    <w:unhideWhenUsed/>
    <w:rsid w:val="00A85C78"/>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A85C78"/>
    <w:rPr>
      <w:rFonts w:eastAsiaTheme="minorEastAsia"/>
      <w:sz w:val="20"/>
      <w:szCs w:val="20"/>
      <w:lang w:bidi="en-US"/>
    </w:rPr>
  </w:style>
  <w:style w:type="paragraph" w:styleId="Footer">
    <w:name w:val="footer"/>
    <w:basedOn w:val="Normal"/>
    <w:link w:val="FooterChar"/>
    <w:uiPriority w:val="99"/>
    <w:unhideWhenUsed/>
    <w:rsid w:val="00A85C78"/>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A85C78"/>
    <w:rPr>
      <w:rFonts w:eastAsiaTheme="minorEastAsia"/>
      <w:sz w:val="20"/>
      <w:szCs w:val="20"/>
      <w:lang w:bidi="en-US"/>
    </w:rPr>
  </w:style>
  <w:style w:type="paragraph" w:styleId="BalloonText">
    <w:name w:val="Balloon Text"/>
    <w:basedOn w:val="Normal"/>
    <w:link w:val="BalloonTextChar"/>
    <w:uiPriority w:val="99"/>
    <w:semiHidden/>
    <w:unhideWhenUsed/>
    <w:rsid w:val="004E68B1"/>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68B1"/>
    <w:rPr>
      <w:rFonts w:ascii="Segoe UI" w:eastAsiaTheme="minorEastAsia" w:hAnsi="Segoe UI" w:cs="Segoe UI"/>
      <w:sz w:val="18"/>
      <w:szCs w:val="18"/>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0601601">
      <w:bodyDiv w:val="1"/>
      <w:marLeft w:val="0"/>
      <w:marRight w:val="0"/>
      <w:marTop w:val="0"/>
      <w:marBottom w:val="0"/>
      <w:divBdr>
        <w:top w:val="none" w:sz="0" w:space="0" w:color="auto"/>
        <w:left w:val="none" w:sz="0" w:space="0" w:color="auto"/>
        <w:bottom w:val="none" w:sz="0" w:space="0" w:color="auto"/>
        <w:right w:val="none" w:sz="0" w:space="0" w:color="auto"/>
      </w:divBdr>
    </w:div>
    <w:div w:id="335768237">
      <w:bodyDiv w:val="1"/>
      <w:marLeft w:val="0"/>
      <w:marRight w:val="0"/>
      <w:marTop w:val="0"/>
      <w:marBottom w:val="0"/>
      <w:divBdr>
        <w:top w:val="none" w:sz="0" w:space="0" w:color="auto"/>
        <w:left w:val="none" w:sz="0" w:space="0" w:color="auto"/>
        <w:bottom w:val="none" w:sz="0" w:space="0" w:color="auto"/>
        <w:right w:val="none" w:sz="0" w:space="0" w:color="auto"/>
      </w:divBdr>
    </w:div>
    <w:div w:id="407390474">
      <w:bodyDiv w:val="1"/>
      <w:marLeft w:val="0"/>
      <w:marRight w:val="0"/>
      <w:marTop w:val="0"/>
      <w:marBottom w:val="0"/>
      <w:divBdr>
        <w:top w:val="none" w:sz="0" w:space="0" w:color="auto"/>
        <w:left w:val="none" w:sz="0" w:space="0" w:color="auto"/>
        <w:bottom w:val="none" w:sz="0" w:space="0" w:color="auto"/>
        <w:right w:val="none" w:sz="0" w:space="0" w:color="auto"/>
      </w:divBdr>
    </w:div>
    <w:div w:id="662200087">
      <w:bodyDiv w:val="1"/>
      <w:marLeft w:val="0"/>
      <w:marRight w:val="0"/>
      <w:marTop w:val="0"/>
      <w:marBottom w:val="0"/>
      <w:divBdr>
        <w:top w:val="none" w:sz="0" w:space="0" w:color="auto"/>
        <w:left w:val="none" w:sz="0" w:space="0" w:color="auto"/>
        <w:bottom w:val="none" w:sz="0" w:space="0" w:color="auto"/>
        <w:right w:val="none" w:sz="0" w:space="0" w:color="auto"/>
      </w:divBdr>
    </w:div>
    <w:div w:id="1658655701">
      <w:bodyDiv w:val="1"/>
      <w:marLeft w:val="0"/>
      <w:marRight w:val="0"/>
      <w:marTop w:val="0"/>
      <w:marBottom w:val="0"/>
      <w:divBdr>
        <w:top w:val="none" w:sz="0" w:space="0" w:color="auto"/>
        <w:left w:val="none" w:sz="0" w:space="0" w:color="auto"/>
        <w:bottom w:val="none" w:sz="0" w:space="0" w:color="auto"/>
        <w:right w:val="none" w:sz="0" w:space="0" w:color="auto"/>
      </w:divBdr>
    </w:div>
    <w:div w:id="1985625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61114D-87A3-44E2-BBF9-6E81A5378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6995</Words>
  <Characters>39875</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Noel</dc:creator>
  <cp:keywords/>
  <dc:description/>
  <cp:lastModifiedBy>Conor Mc Guckin</cp:lastModifiedBy>
  <cp:revision>2</cp:revision>
  <cp:lastPrinted>2015-02-16T09:30:00Z</cp:lastPrinted>
  <dcterms:created xsi:type="dcterms:W3CDTF">2015-08-18T12:15:00Z</dcterms:created>
  <dcterms:modified xsi:type="dcterms:W3CDTF">2015-08-18T12:15:00Z</dcterms:modified>
</cp:coreProperties>
</file>