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57D" w:rsidRDefault="007113A6" w:rsidP="00466197">
      <w:pPr>
        <w:rPr>
          <w:rStyle w:val="Strong"/>
          <w:rFonts w:ascii="Constantia" w:hAnsi="Constantia" w:cs="Arial"/>
          <w:sz w:val="22"/>
          <w:szCs w:val="22"/>
        </w:rPr>
      </w:pPr>
      <w:bookmarkStart w:id="0" w:name="Text39"/>
      <w:bookmarkStart w:id="1" w:name="_GoBack"/>
      <w:bookmarkEnd w:id="1"/>
      <w:r>
        <w:rPr>
          <w:rStyle w:val="Strong"/>
          <w:rFonts w:ascii="Constantia" w:hAnsi="Constantia" w:cs="Arial"/>
          <w:sz w:val="22"/>
          <w:szCs w:val="22"/>
        </w:rPr>
        <w:t xml:space="preserve">Media </w:t>
      </w:r>
      <w:r w:rsidR="0033157D">
        <w:rPr>
          <w:rStyle w:val="Strong"/>
          <w:rFonts w:ascii="Constantia" w:hAnsi="Constantia" w:cs="Arial"/>
          <w:sz w:val="22"/>
          <w:szCs w:val="22"/>
        </w:rPr>
        <w:t xml:space="preserve">Portrayals </w:t>
      </w:r>
      <w:r>
        <w:rPr>
          <w:rStyle w:val="Strong"/>
          <w:rFonts w:ascii="Constantia" w:hAnsi="Constantia" w:cs="Arial"/>
          <w:sz w:val="22"/>
          <w:szCs w:val="22"/>
        </w:rPr>
        <w:t>of Concealed P</w:t>
      </w:r>
      <w:r w:rsidR="0057217B">
        <w:rPr>
          <w:rStyle w:val="Strong"/>
          <w:rFonts w:ascii="Constantia" w:hAnsi="Constantia" w:cs="Arial"/>
          <w:sz w:val="22"/>
          <w:szCs w:val="22"/>
        </w:rPr>
        <w:t>regnan</w:t>
      </w:r>
      <w:r>
        <w:rPr>
          <w:rStyle w:val="Strong"/>
          <w:rFonts w:ascii="Constantia" w:hAnsi="Constantia" w:cs="Arial"/>
          <w:sz w:val="22"/>
          <w:szCs w:val="22"/>
        </w:rPr>
        <w:t xml:space="preserve">cy: </w:t>
      </w:r>
      <w:r w:rsidR="0033157D">
        <w:rPr>
          <w:rStyle w:val="Strong"/>
          <w:rFonts w:ascii="Constantia" w:hAnsi="Constantia" w:cs="Arial"/>
          <w:sz w:val="22"/>
          <w:szCs w:val="22"/>
        </w:rPr>
        <w:t>Judge, Jury and Executioner</w:t>
      </w:r>
    </w:p>
    <w:p w:rsidR="001A7FE9" w:rsidRPr="002D60AD" w:rsidRDefault="001A7FE9" w:rsidP="001A7FE9">
      <w:pPr>
        <w:rPr>
          <w:rFonts w:ascii="Segoe UI" w:hAnsi="Segoe UI" w:cs="Segoe UI"/>
          <w:i/>
          <w:iCs/>
          <w:sz w:val="20"/>
          <w:szCs w:val="20"/>
          <w:lang w:val="en-IE" w:eastAsia="en-IE"/>
        </w:rPr>
      </w:pPr>
    </w:p>
    <w:p w:rsidR="0057217B" w:rsidRDefault="0057217B" w:rsidP="00587589">
      <w:pPr>
        <w:rPr>
          <w:rStyle w:val="Strong"/>
          <w:rFonts w:ascii="Constantia" w:hAnsi="Constantia" w:cs="Arial"/>
          <w:sz w:val="22"/>
          <w:szCs w:val="22"/>
        </w:rPr>
      </w:pPr>
    </w:p>
    <w:p w:rsidR="00C75090" w:rsidRDefault="00C75090" w:rsidP="00587589">
      <w:pPr>
        <w:rPr>
          <w:rStyle w:val="Strong"/>
          <w:rFonts w:ascii="Constantia" w:hAnsi="Constantia" w:cs="Arial"/>
          <w:sz w:val="22"/>
          <w:szCs w:val="22"/>
        </w:rPr>
      </w:pPr>
      <w:r w:rsidRPr="0057217B">
        <w:rPr>
          <w:rStyle w:val="Strong"/>
          <w:rFonts w:ascii="Constantia" w:hAnsi="Constantia" w:cs="Arial"/>
          <w:sz w:val="22"/>
          <w:szCs w:val="22"/>
        </w:rPr>
        <w:t xml:space="preserve">Aim: </w:t>
      </w:r>
    </w:p>
    <w:p w:rsidR="00326033" w:rsidRPr="0057217B" w:rsidRDefault="00326033" w:rsidP="00587589">
      <w:pPr>
        <w:rPr>
          <w:rStyle w:val="Strong"/>
          <w:rFonts w:ascii="Constantia" w:hAnsi="Constantia" w:cs="Arial"/>
          <w:sz w:val="22"/>
          <w:szCs w:val="22"/>
        </w:rPr>
      </w:pPr>
    </w:p>
    <w:p w:rsidR="00E01853" w:rsidRPr="000F0109" w:rsidRDefault="00067564" w:rsidP="00587589">
      <w:pPr>
        <w:rPr>
          <w:rStyle w:val="Strong"/>
          <w:rFonts w:cstheme="minorHAnsi"/>
          <w:b w:val="0"/>
          <w:color w:val="000000"/>
          <w:lang w:val="en-IE"/>
        </w:rPr>
      </w:pPr>
      <w:r>
        <w:rPr>
          <w:rStyle w:val="Strong"/>
          <w:rFonts w:ascii="Constantia" w:hAnsi="Constantia" w:cs="Arial"/>
          <w:b w:val="0"/>
          <w:sz w:val="22"/>
          <w:szCs w:val="22"/>
        </w:rPr>
        <w:t>This</w:t>
      </w:r>
      <w:r w:rsidR="006F7D3A">
        <w:rPr>
          <w:rStyle w:val="Strong"/>
          <w:rFonts w:ascii="Constantia" w:hAnsi="Constantia" w:cs="Arial"/>
          <w:b w:val="0"/>
          <w:sz w:val="22"/>
          <w:szCs w:val="22"/>
        </w:rPr>
        <w:t xml:space="preserve"> paper aims to</w:t>
      </w:r>
      <w:r w:rsidR="00226901">
        <w:rPr>
          <w:rStyle w:val="Strong"/>
          <w:rFonts w:ascii="Constantia" w:hAnsi="Constantia" w:cs="Arial"/>
          <w:b w:val="0"/>
          <w:sz w:val="22"/>
          <w:szCs w:val="22"/>
        </w:rPr>
        <w:t xml:space="preserve"> explore media represent</w:t>
      </w:r>
      <w:r w:rsidR="00CE5CF7">
        <w:rPr>
          <w:rStyle w:val="Strong"/>
          <w:rFonts w:ascii="Constantia" w:hAnsi="Constantia" w:cs="Arial"/>
          <w:b w:val="0"/>
          <w:sz w:val="22"/>
          <w:szCs w:val="22"/>
        </w:rPr>
        <w:t>ations of</w:t>
      </w:r>
      <w:r>
        <w:rPr>
          <w:rStyle w:val="Strong"/>
          <w:rFonts w:ascii="Constantia" w:hAnsi="Constantia" w:cs="Arial"/>
          <w:b w:val="0"/>
          <w:sz w:val="22"/>
          <w:szCs w:val="22"/>
        </w:rPr>
        <w:t xml:space="preserve"> </w:t>
      </w:r>
      <w:r w:rsidR="0032448C">
        <w:rPr>
          <w:rStyle w:val="Strong"/>
          <w:rFonts w:ascii="Constantia" w:hAnsi="Constantia" w:cs="Arial"/>
          <w:b w:val="0"/>
          <w:sz w:val="22"/>
          <w:szCs w:val="22"/>
        </w:rPr>
        <w:t>concealed pregnancy</w:t>
      </w:r>
      <w:r w:rsidR="0033157D">
        <w:rPr>
          <w:rStyle w:val="Strong"/>
          <w:rFonts w:ascii="Constantia" w:hAnsi="Constantia" w:cs="Arial"/>
          <w:b w:val="0"/>
          <w:sz w:val="22"/>
          <w:szCs w:val="22"/>
        </w:rPr>
        <w:t xml:space="preserve"> and con</w:t>
      </w:r>
      <w:r w:rsidR="00CE5CF7">
        <w:rPr>
          <w:rStyle w:val="Strong"/>
          <w:rFonts w:ascii="Constantia" w:hAnsi="Constantia" w:cs="Arial"/>
          <w:b w:val="0"/>
          <w:sz w:val="22"/>
          <w:szCs w:val="22"/>
        </w:rPr>
        <w:t>trast these with the narratives of women who had been through such an experience.</w:t>
      </w:r>
    </w:p>
    <w:p w:rsidR="003F2C78" w:rsidRDefault="003F2C78" w:rsidP="00587589">
      <w:pPr>
        <w:rPr>
          <w:rStyle w:val="Strong"/>
          <w:rFonts w:ascii="Constantia" w:hAnsi="Constantia" w:cs="Arial"/>
          <w:b w:val="0"/>
          <w:sz w:val="22"/>
          <w:szCs w:val="22"/>
        </w:rPr>
      </w:pPr>
    </w:p>
    <w:p w:rsidR="00657564" w:rsidRDefault="00657564" w:rsidP="00587589">
      <w:pPr>
        <w:rPr>
          <w:rStyle w:val="Strong"/>
          <w:rFonts w:ascii="Constantia" w:hAnsi="Constantia" w:cs="Arial"/>
          <w:b w:val="0"/>
          <w:sz w:val="22"/>
          <w:szCs w:val="22"/>
        </w:rPr>
      </w:pPr>
    </w:p>
    <w:p w:rsidR="001C3ED0" w:rsidRDefault="001C3ED0" w:rsidP="00587589">
      <w:pPr>
        <w:rPr>
          <w:rStyle w:val="Strong"/>
          <w:rFonts w:ascii="Constantia" w:hAnsi="Constantia" w:cs="Arial"/>
          <w:sz w:val="22"/>
          <w:szCs w:val="22"/>
        </w:rPr>
      </w:pPr>
      <w:r w:rsidRPr="00CB2B05">
        <w:rPr>
          <w:rStyle w:val="Strong"/>
          <w:rFonts w:ascii="Constantia" w:hAnsi="Constantia" w:cs="Arial"/>
          <w:sz w:val="22"/>
          <w:szCs w:val="22"/>
        </w:rPr>
        <w:t xml:space="preserve">Background: </w:t>
      </w:r>
      <w:bookmarkEnd w:id="0"/>
    </w:p>
    <w:p w:rsidR="00CE5CF7" w:rsidRDefault="00CE5CF7" w:rsidP="00587589">
      <w:pPr>
        <w:rPr>
          <w:rStyle w:val="Strong"/>
          <w:rFonts w:ascii="Constantia" w:hAnsi="Constantia" w:cs="Arial"/>
          <w:sz w:val="22"/>
          <w:szCs w:val="22"/>
        </w:rPr>
      </w:pPr>
    </w:p>
    <w:p w:rsidR="00D12DFA" w:rsidRDefault="00174AAF" w:rsidP="00587589">
      <w:pPr>
        <w:rPr>
          <w:rStyle w:val="Strong"/>
          <w:rFonts w:ascii="Constantia" w:hAnsi="Constantia" w:cs="Arial"/>
          <w:b w:val="0"/>
          <w:sz w:val="22"/>
          <w:szCs w:val="22"/>
        </w:rPr>
      </w:pPr>
      <w:r>
        <w:rPr>
          <w:rFonts w:cs="Calibri"/>
          <w:color w:val="000000"/>
        </w:rPr>
        <w:t>A paucity of research exists in relation to concealed pregnancy</w:t>
      </w:r>
      <w:r w:rsidR="00925FF3">
        <w:rPr>
          <w:rFonts w:cs="Calibri"/>
          <w:color w:val="000000"/>
        </w:rPr>
        <w:t xml:space="preserve">. Concealed pregnancy can lead to </w:t>
      </w:r>
      <w:r>
        <w:rPr>
          <w:rFonts w:cs="Calibri"/>
          <w:color w:val="000000"/>
        </w:rPr>
        <w:t>serious consequences</w:t>
      </w:r>
      <w:r w:rsidR="00925FF3">
        <w:rPr>
          <w:rFonts w:cs="Calibri"/>
          <w:color w:val="000000"/>
        </w:rPr>
        <w:t xml:space="preserve"> including maternal/</w:t>
      </w:r>
      <w:r w:rsidR="00CE5CF7">
        <w:rPr>
          <w:rFonts w:cs="Calibri"/>
          <w:color w:val="000000"/>
        </w:rPr>
        <w:t>perinatal death, abandonment and neonaticide</w:t>
      </w:r>
      <w:r>
        <w:rPr>
          <w:rFonts w:cs="Calibri"/>
          <w:color w:val="000000"/>
        </w:rPr>
        <w:t>.</w:t>
      </w:r>
      <w:r w:rsidR="00CE5CF7">
        <w:rPr>
          <w:rFonts w:cs="Calibri"/>
          <w:color w:val="000000"/>
        </w:rPr>
        <w:t xml:space="preserve"> Concealed pregnancy still occurs today in both liberal and more conservative</w:t>
      </w:r>
      <w:r w:rsidR="00925FF3">
        <w:rPr>
          <w:rFonts w:cs="Calibri"/>
          <w:color w:val="000000"/>
        </w:rPr>
        <w:t xml:space="preserve"> societies</w:t>
      </w:r>
      <w:r w:rsidR="00862D60">
        <w:rPr>
          <w:rFonts w:cs="Calibri"/>
          <w:color w:val="000000"/>
        </w:rPr>
        <w:t xml:space="preserve"> and</w:t>
      </w:r>
      <w:r w:rsidR="0046374A">
        <w:rPr>
          <w:rFonts w:cs="Calibri"/>
          <w:color w:val="000000"/>
        </w:rPr>
        <w:t xml:space="preserve"> is a life altering and difficult experience for women.</w:t>
      </w:r>
    </w:p>
    <w:p w:rsidR="00AC4700" w:rsidRDefault="00AC4700" w:rsidP="00587589">
      <w:pPr>
        <w:rPr>
          <w:b/>
        </w:rPr>
      </w:pPr>
    </w:p>
    <w:p w:rsidR="00CE5CF7" w:rsidRPr="00CB2B05" w:rsidRDefault="001C3ED0" w:rsidP="00CE5CF7">
      <w:pPr>
        <w:rPr>
          <w:rStyle w:val="Strong"/>
          <w:rFonts w:ascii="Constantia" w:hAnsi="Constantia" w:cs="Arial"/>
          <w:sz w:val="22"/>
          <w:szCs w:val="22"/>
        </w:rPr>
      </w:pPr>
      <w:r w:rsidRPr="00CB2B05">
        <w:rPr>
          <w:rStyle w:val="Strong"/>
          <w:rFonts w:ascii="Constantia" w:hAnsi="Constantia" w:cs="Arial"/>
          <w:sz w:val="22"/>
          <w:szCs w:val="22"/>
        </w:rPr>
        <w:t xml:space="preserve">Methods: </w:t>
      </w:r>
    </w:p>
    <w:p w:rsidR="00A3073D" w:rsidRDefault="00CE5CF7" w:rsidP="00CE5CF7">
      <w:pPr>
        <w:spacing w:before="100" w:beforeAutospacing="1" w:after="100" w:afterAutospacing="1"/>
        <w:rPr>
          <w:rStyle w:val="Strong"/>
          <w:rFonts w:ascii="Constantia" w:hAnsi="Constantia" w:cs="Arial"/>
          <w:sz w:val="22"/>
          <w:szCs w:val="22"/>
        </w:rPr>
      </w:pPr>
      <w:r>
        <w:rPr>
          <w:rStyle w:val="Strong"/>
          <w:rFonts w:ascii="Constantia" w:hAnsi="Constantia" w:cs="Arial"/>
          <w:b w:val="0"/>
          <w:sz w:val="22"/>
          <w:szCs w:val="22"/>
        </w:rPr>
        <w:t xml:space="preserve">The Keeping it Secret “KISS” Study was a grounded theory study </w:t>
      </w:r>
      <w:r w:rsidR="007742C9">
        <w:rPr>
          <w:rStyle w:val="Strong"/>
          <w:rFonts w:ascii="Constantia" w:hAnsi="Constantia" w:cs="Arial"/>
          <w:b w:val="0"/>
          <w:sz w:val="22"/>
          <w:szCs w:val="22"/>
        </w:rPr>
        <w:t>undertaken to explore</w:t>
      </w:r>
      <w:r>
        <w:rPr>
          <w:rStyle w:val="Strong"/>
          <w:rFonts w:ascii="Constantia" w:hAnsi="Constantia" w:cs="Arial"/>
          <w:b w:val="0"/>
          <w:sz w:val="22"/>
          <w:szCs w:val="22"/>
        </w:rPr>
        <w:t xml:space="preserve"> the</w:t>
      </w:r>
      <w:r w:rsidR="00394367">
        <w:rPr>
          <w:rStyle w:val="Strong"/>
          <w:rFonts w:ascii="Constantia" w:hAnsi="Constantia" w:cs="Arial"/>
          <w:b w:val="0"/>
          <w:sz w:val="22"/>
          <w:szCs w:val="22"/>
        </w:rPr>
        <w:t xml:space="preserve"> nature and impact of</w:t>
      </w:r>
      <w:r>
        <w:rPr>
          <w:rStyle w:val="Strong"/>
          <w:rFonts w:ascii="Constantia" w:hAnsi="Constantia" w:cs="Arial"/>
          <w:b w:val="0"/>
          <w:sz w:val="22"/>
          <w:szCs w:val="22"/>
        </w:rPr>
        <w:t xml:space="preserve"> concealed pregnancy.</w:t>
      </w:r>
      <w:r>
        <w:rPr>
          <w:rFonts w:cs="Calibri"/>
          <w:color w:val="000000"/>
        </w:rPr>
        <w:t xml:space="preserve"> </w:t>
      </w:r>
      <w:r w:rsidR="007742C9">
        <w:rPr>
          <w:rStyle w:val="Strong"/>
          <w:rFonts w:ascii="Constantia" w:hAnsi="Constantia" w:cs="Arial"/>
          <w:b w:val="0"/>
          <w:sz w:val="22"/>
          <w:szCs w:val="22"/>
        </w:rPr>
        <w:t xml:space="preserve">29 </w:t>
      </w:r>
      <w:r w:rsidR="007742C9">
        <w:rPr>
          <w:rStyle w:val="Strong"/>
          <w:rFonts w:ascii="Constantia" w:hAnsi="Constantia" w:cs="Arial"/>
          <w:b w:val="0"/>
          <w:sz w:val="22"/>
          <w:szCs w:val="22"/>
        </w:rPr>
        <w:lastRenderedPageBreak/>
        <w:t xml:space="preserve">women were interviewed who were concealing or had concealed a pregnancy. </w:t>
      </w:r>
      <w:r w:rsidR="00174AAF">
        <w:rPr>
          <w:rStyle w:val="Strong"/>
          <w:b w:val="0"/>
        </w:rPr>
        <w:t>The language and images used</w:t>
      </w:r>
      <w:r w:rsidR="00174AAF" w:rsidRPr="005B6F6D">
        <w:rPr>
          <w:rStyle w:val="Strong"/>
          <w:b w:val="0"/>
        </w:rPr>
        <w:t xml:space="preserve"> </w:t>
      </w:r>
      <w:r w:rsidR="00174AAF">
        <w:rPr>
          <w:rStyle w:val="Strong"/>
          <w:b w:val="0"/>
        </w:rPr>
        <w:t xml:space="preserve">in media reports </w:t>
      </w:r>
      <w:r w:rsidR="007742C9">
        <w:rPr>
          <w:rStyle w:val="Strong"/>
          <w:b w:val="0"/>
        </w:rPr>
        <w:t xml:space="preserve">involving cases of concealed pregnancy </w:t>
      </w:r>
      <w:r w:rsidR="00174AAF">
        <w:rPr>
          <w:rStyle w:val="Strong"/>
          <w:b w:val="0"/>
        </w:rPr>
        <w:t>were examined.</w:t>
      </w:r>
      <w:r w:rsidR="00817F10">
        <w:rPr>
          <w:rStyle w:val="Strong"/>
          <w:b w:val="0"/>
        </w:rPr>
        <w:t xml:space="preserve"> </w:t>
      </w:r>
    </w:p>
    <w:p w:rsidR="00DE490D" w:rsidRPr="009678A2" w:rsidRDefault="001C3ED0" w:rsidP="00587589">
      <w:pPr>
        <w:rPr>
          <w:rStyle w:val="Strong"/>
          <w:rFonts w:ascii="Constantia" w:hAnsi="Constantia" w:cs="Arial"/>
          <w:sz w:val="22"/>
          <w:szCs w:val="22"/>
        </w:rPr>
      </w:pPr>
      <w:r w:rsidRPr="009678A2">
        <w:rPr>
          <w:rStyle w:val="Strong"/>
          <w:rFonts w:ascii="Constantia" w:hAnsi="Constantia" w:cs="Arial"/>
          <w:sz w:val="22"/>
          <w:szCs w:val="22"/>
        </w:rPr>
        <w:t>Analysis and Results:</w:t>
      </w:r>
    </w:p>
    <w:p w:rsidR="00DE490D" w:rsidRPr="0014234F" w:rsidRDefault="00174AAF" w:rsidP="0014234F">
      <w:pPr>
        <w:spacing w:before="100" w:beforeAutospacing="1" w:after="100" w:afterAutospacing="1"/>
        <w:rPr>
          <w:rStyle w:val="Strong"/>
          <w:b w:val="0"/>
        </w:rPr>
      </w:pPr>
      <w:r>
        <w:t>M</w:t>
      </w:r>
      <w:r w:rsidR="000E7128" w:rsidRPr="005B6F6D">
        <w:t>edia reports involving concealed pregnancy</w:t>
      </w:r>
      <w:r>
        <w:t xml:space="preserve"> were reviewed and many</w:t>
      </w:r>
      <w:r w:rsidR="000E7128" w:rsidRPr="005B6F6D">
        <w:t xml:space="preserve"> we</w:t>
      </w:r>
      <w:r>
        <w:t>re found to cruel, insensitive</w:t>
      </w:r>
      <w:r w:rsidR="000E7128" w:rsidRPr="005B6F6D">
        <w:t xml:space="preserve"> and apportion blame to</w:t>
      </w:r>
      <w:r w:rsidR="00721543">
        <w:t xml:space="preserve"> the woman without </w:t>
      </w:r>
      <w:r w:rsidR="000E7128" w:rsidRPr="005B6F6D">
        <w:t xml:space="preserve">examining </w:t>
      </w:r>
      <w:r>
        <w:t xml:space="preserve">all </w:t>
      </w:r>
      <w:r w:rsidR="000E7128" w:rsidRPr="005B6F6D">
        <w:t xml:space="preserve">the </w:t>
      </w:r>
      <w:r>
        <w:t>facts</w:t>
      </w:r>
      <w:r w:rsidR="000E7128" w:rsidRPr="005B6F6D">
        <w:t xml:space="preserve"> involved.</w:t>
      </w:r>
      <w:r w:rsidR="005B6F6D" w:rsidRPr="005B6F6D">
        <w:t xml:space="preserve"> </w:t>
      </w:r>
      <w:r w:rsidR="00292822">
        <w:t xml:space="preserve">The images and </w:t>
      </w:r>
      <w:r w:rsidR="00817F10">
        <w:t xml:space="preserve">language used </w:t>
      </w:r>
      <w:r w:rsidR="005C1992" w:rsidRPr="005B6F6D">
        <w:rPr>
          <w:rStyle w:val="Strong"/>
          <w:b w:val="0"/>
        </w:rPr>
        <w:t>tended to portray the women as</w:t>
      </w:r>
      <w:r w:rsidR="00BD05E9" w:rsidRPr="005B6F6D">
        <w:rPr>
          <w:rStyle w:val="Strong"/>
          <w:b w:val="0"/>
        </w:rPr>
        <w:t xml:space="preserve"> victim</w:t>
      </w:r>
      <w:r w:rsidR="005C1992" w:rsidRPr="005B6F6D">
        <w:rPr>
          <w:rStyle w:val="Strong"/>
          <w:b w:val="0"/>
        </w:rPr>
        <w:t>s</w:t>
      </w:r>
      <w:r w:rsidR="00BD05E9" w:rsidRPr="005B6F6D">
        <w:rPr>
          <w:rStyle w:val="Strong"/>
          <w:b w:val="0"/>
        </w:rPr>
        <w:t xml:space="preserve">, </w:t>
      </w:r>
      <w:r w:rsidR="005B6F6D">
        <w:rPr>
          <w:rStyle w:val="Strong"/>
          <w:b w:val="0"/>
        </w:rPr>
        <w:t xml:space="preserve">mentally unwell </w:t>
      </w:r>
      <w:r w:rsidR="000E7128" w:rsidRPr="005B6F6D">
        <w:rPr>
          <w:rStyle w:val="Strong"/>
          <w:b w:val="0"/>
        </w:rPr>
        <w:t xml:space="preserve">or as </w:t>
      </w:r>
      <w:r w:rsidR="00CC38CB" w:rsidRPr="005B6F6D">
        <w:rPr>
          <w:rStyle w:val="Strong"/>
          <w:b w:val="0"/>
        </w:rPr>
        <w:t>criminals</w:t>
      </w:r>
      <w:r w:rsidR="00BD05E9" w:rsidRPr="005B6F6D">
        <w:rPr>
          <w:rStyle w:val="Strong"/>
          <w:b w:val="0"/>
        </w:rPr>
        <w:t>.</w:t>
      </w:r>
      <w:r w:rsidR="005C1992" w:rsidRPr="005B6F6D">
        <w:rPr>
          <w:rStyle w:val="Strong"/>
          <w:b w:val="0"/>
        </w:rPr>
        <w:t xml:space="preserve"> </w:t>
      </w:r>
      <w:r w:rsidR="00817F10">
        <w:rPr>
          <w:rStyle w:val="Strong"/>
          <w:b w:val="0"/>
        </w:rPr>
        <w:t>The narrative constructed in many</w:t>
      </w:r>
      <w:r w:rsidR="00657932">
        <w:rPr>
          <w:rStyle w:val="Strong"/>
          <w:b w:val="0"/>
        </w:rPr>
        <w:t xml:space="preserve"> reports are sensationalist </w:t>
      </w:r>
      <w:r w:rsidR="00817F10">
        <w:rPr>
          <w:rStyle w:val="Strong"/>
          <w:b w:val="0"/>
        </w:rPr>
        <w:t xml:space="preserve">rather than factual accounts. </w:t>
      </w:r>
      <w:r w:rsidR="00410D0F">
        <w:rPr>
          <w:rStyle w:val="Strong"/>
          <w:b w:val="0"/>
        </w:rPr>
        <w:t>The overwhelming majority o</w:t>
      </w:r>
      <w:r w:rsidR="00657932">
        <w:rPr>
          <w:rStyle w:val="Strong"/>
          <w:b w:val="0"/>
        </w:rPr>
        <w:t>f reports</w:t>
      </w:r>
      <w:r w:rsidR="00410D0F">
        <w:rPr>
          <w:rStyle w:val="Strong"/>
          <w:b w:val="0"/>
        </w:rPr>
        <w:t xml:space="preserve"> </w:t>
      </w:r>
      <w:r w:rsidR="00657932">
        <w:rPr>
          <w:rStyle w:val="Strong"/>
          <w:b w:val="0"/>
        </w:rPr>
        <w:t xml:space="preserve">examined </w:t>
      </w:r>
      <w:r w:rsidR="004A5BFE">
        <w:rPr>
          <w:rStyle w:val="Strong"/>
          <w:b w:val="0"/>
        </w:rPr>
        <w:t>blame</w:t>
      </w:r>
      <w:r w:rsidR="00657932">
        <w:rPr>
          <w:rStyle w:val="Strong"/>
          <w:b w:val="0"/>
        </w:rPr>
        <w:t xml:space="preserve"> and </w:t>
      </w:r>
      <w:r w:rsidR="004A5BFE">
        <w:rPr>
          <w:rStyle w:val="Strong"/>
          <w:b w:val="0"/>
        </w:rPr>
        <w:t>demonise</w:t>
      </w:r>
      <w:r w:rsidR="00657932">
        <w:rPr>
          <w:rStyle w:val="Strong"/>
          <w:b w:val="0"/>
        </w:rPr>
        <w:t xml:space="preserve"> the</w:t>
      </w:r>
      <w:r w:rsidR="00410D0F">
        <w:rPr>
          <w:rStyle w:val="Strong"/>
          <w:b w:val="0"/>
        </w:rPr>
        <w:t xml:space="preserve"> </w:t>
      </w:r>
      <w:r w:rsidR="00657932">
        <w:rPr>
          <w:rStyle w:val="Strong"/>
          <w:b w:val="0"/>
        </w:rPr>
        <w:t xml:space="preserve">women involved which may </w:t>
      </w:r>
      <w:r w:rsidR="00657932">
        <w:rPr>
          <w:rStyle w:val="Strong"/>
          <w:b w:val="0"/>
        </w:rPr>
        <w:lastRenderedPageBreak/>
        <w:t xml:space="preserve">have a deleterious effect on women accessing support and care. </w:t>
      </w:r>
      <w:r w:rsidR="00410D0F">
        <w:rPr>
          <w:rStyle w:val="Strong"/>
          <w:b w:val="0"/>
        </w:rPr>
        <w:t>Sensati</w:t>
      </w:r>
      <w:r w:rsidR="00F3408B">
        <w:rPr>
          <w:rStyle w:val="Strong"/>
          <w:b w:val="0"/>
        </w:rPr>
        <w:t xml:space="preserve">onalist reporting </w:t>
      </w:r>
      <w:r w:rsidR="004E3D55">
        <w:rPr>
          <w:rStyle w:val="Strong"/>
          <w:b w:val="0"/>
        </w:rPr>
        <w:t xml:space="preserve">which </w:t>
      </w:r>
      <w:r w:rsidR="00F3408B">
        <w:rPr>
          <w:rStyle w:val="Strong"/>
          <w:b w:val="0"/>
        </w:rPr>
        <w:t xml:space="preserve">is </w:t>
      </w:r>
      <w:r w:rsidR="004E3D55">
        <w:rPr>
          <w:rStyle w:val="Strong"/>
          <w:b w:val="0"/>
        </w:rPr>
        <w:t xml:space="preserve">insensitive </w:t>
      </w:r>
      <w:r w:rsidR="00410D0F">
        <w:rPr>
          <w:rStyle w:val="Strong"/>
          <w:b w:val="0"/>
        </w:rPr>
        <w:t>hurt</w:t>
      </w:r>
      <w:r w:rsidR="00F3408B">
        <w:rPr>
          <w:rStyle w:val="Strong"/>
          <w:b w:val="0"/>
        </w:rPr>
        <w:t>s</w:t>
      </w:r>
      <w:r w:rsidR="00410D0F">
        <w:rPr>
          <w:rStyle w:val="Strong"/>
          <w:b w:val="0"/>
        </w:rPr>
        <w:t xml:space="preserve"> women directly affected by the experience.</w:t>
      </w:r>
    </w:p>
    <w:p w:rsidR="001C3ED0" w:rsidRDefault="001C3ED0" w:rsidP="00587589">
      <w:pPr>
        <w:rPr>
          <w:rStyle w:val="Strong"/>
          <w:rFonts w:ascii="Constantia" w:hAnsi="Constantia" w:cs="Arial"/>
          <w:sz w:val="22"/>
          <w:szCs w:val="22"/>
        </w:rPr>
      </w:pPr>
      <w:r w:rsidRPr="003A1A52">
        <w:rPr>
          <w:rStyle w:val="Strong"/>
          <w:rFonts w:ascii="Constantia" w:hAnsi="Constantia" w:cs="Arial"/>
          <w:sz w:val="22"/>
          <w:szCs w:val="22"/>
        </w:rPr>
        <w:t xml:space="preserve">Recommendations: </w:t>
      </w:r>
    </w:p>
    <w:p w:rsidR="00556AB8" w:rsidRPr="003A1A52" w:rsidRDefault="00556AB8" w:rsidP="00587589">
      <w:pPr>
        <w:rPr>
          <w:rStyle w:val="Strong"/>
          <w:rFonts w:ascii="Constantia" w:hAnsi="Constantia" w:cs="Arial"/>
          <w:sz w:val="22"/>
          <w:szCs w:val="22"/>
        </w:rPr>
      </w:pPr>
    </w:p>
    <w:p w:rsidR="001456C5" w:rsidRDefault="006A0612" w:rsidP="001456C5">
      <w:pPr>
        <w:rPr>
          <w:b/>
        </w:rPr>
      </w:pPr>
      <w:r w:rsidRPr="00E10C8A">
        <w:rPr>
          <w:rFonts w:ascii="Segoe UI" w:hAnsi="Segoe UI" w:cs="Segoe UI"/>
          <w:i/>
          <w:iCs/>
          <w:sz w:val="22"/>
          <w:szCs w:val="22"/>
          <w:lang w:val="en-IE" w:eastAsia="en-IE"/>
        </w:rPr>
        <w:t> </w:t>
      </w:r>
    </w:p>
    <w:p w:rsidR="009D7F09" w:rsidRPr="006F7E32" w:rsidRDefault="009D7F09" w:rsidP="009D7F09">
      <w:pPr>
        <w:rPr>
          <w:rStyle w:val="Strong"/>
          <w:b w:val="0"/>
        </w:rPr>
      </w:pPr>
      <w:r>
        <w:t>Media professionals must understand that women who conceal a pregnancy may have experienced trauma and require protection and support. Contemporary media narratives involving concealed pregnancy tend to focus on the outcomes and may shape the public discourse and responses. The researchers suggest that the media (the 4</w:t>
      </w:r>
      <w:r w:rsidRPr="003A34DF">
        <w:rPr>
          <w:vertAlign w:val="superscript"/>
        </w:rPr>
        <w:t>th</w:t>
      </w:r>
      <w:r>
        <w:t xml:space="preserve"> estate) have </w:t>
      </w:r>
      <w:r>
        <w:lastRenderedPageBreak/>
        <w:t>a duty to report factually and sensitively in cases involving concealed pregnancy or risk sentencing women to secrecy and silence.</w:t>
      </w:r>
    </w:p>
    <w:p w:rsidR="006A0612" w:rsidRPr="00E10C8A" w:rsidRDefault="006A0612" w:rsidP="006A0612">
      <w:pPr>
        <w:rPr>
          <w:lang w:val="en-IE" w:eastAsia="en-IE"/>
        </w:rPr>
      </w:pPr>
    </w:p>
    <w:sectPr w:rsidR="006A0612" w:rsidRPr="00E10C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723" w:rsidRDefault="00713723" w:rsidP="0032448C">
      <w:r>
        <w:separator/>
      </w:r>
    </w:p>
  </w:endnote>
  <w:endnote w:type="continuationSeparator" w:id="0">
    <w:p w:rsidR="00713723" w:rsidRDefault="00713723" w:rsidP="00324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723" w:rsidRDefault="00713723" w:rsidP="0032448C">
      <w:r>
        <w:separator/>
      </w:r>
    </w:p>
  </w:footnote>
  <w:footnote w:type="continuationSeparator" w:id="0">
    <w:p w:rsidR="00713723" w:rsidRDefault="00713723" w:rsidP="003244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465E62"/>
    <w:multiLevelType w:val="hybridMultilevel"/>
    <w:tmpl w:val="3D88E6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7D7B3C95"/>
    <w:multiLevelType w:val="hybridMultilevel"/>
    <w:tmpl w:val="B2A625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ED0"/>
    <w:rsid w:val="000503F2"/>
    <w:rsid w:val="00067564"/>
    <w:rsid w:val="00071296"/>
    <w:rsid w:val="00074DF5"/>
    <w:rsid w:val="000853C7"/>
    <w:rsid w:val="0009470F"/>
    <w:rsid w:val="000A2B4E"/>
    <w:rsid w:val="000A3A16"/>
    <w:rsid w:val="000C2BA2"/>
    <w:rsid w:val="000C76D2"/>
    <w:rsid w:val="000E14FE"/>
    <w:rsid w:val="000E7128"/>
    <w:rsid w:val="000F0109"/>
    <w:rsid w:val="0013486B"/>
    <w:rsid w:val="0014234F"/>
    <w:rsid w:val="001456C5"/>
    <w:rsid w:val="00174AAF"/>
    <w:rsid w:val="00193A08"/>
    <w:rsid w:val="001A7FE9"/>
    <w:rsid w:val="001C3ED0"/>
    <w:rsid w:val="001F5536"/>
    <w:rsid w:val="002214BA"/>
    <w:rsid w:val="00226901"/>
    <w:rsid w:val="00244CED"/>
    <w:rsid w:val="002734A3"/>
    <w:rsid w:val="00291ECF"/>
    <w:rsid w:val="00292822"/>
    <w:rsid w:val="002B0974"/>
    <w:rsid w:val="002C34FE"/>
    <w:rsid w:val="002D60AD"/>
    <w:rsid w:val="002E3845"/>
    <w:rsid w:val="0032448C"/>
    <w:rsid w:val="00325185"/>
    <w:rsid w:val="00326033"/>
    <w:rsid w:val="0033157D"/>
    <w:rsid w:val="0035751E"/>
    <w:rsid w:val="00380688"/>
    <w:rsid w:val="00394367"/>
    <w:rsid w:val="003A1A52"/>
    <w:rsid w:val="003A34DF"/>
    <w:rsid w:val="003D43F4"/>
    <w:rsid w:val="003F16CC"/>
    <w:rsid w:val="003F2C64"/>
    <w:rsid w:val="003F2C78"/>
    <w:rsid w:val="00410D0F"/>
    <w:rsid w:val="0046374A"/>
    <w:rsid w:val="00466197"/>
    <w:rsid w:val="004A53D0"/>
    <w:rsid w:val="004A5BFE"/>
    <w:rsid w:val="004C13BD"/>
    <w:rsid w:val="004E3D55"/>
    <w:rsid w:val="005214AB"/>
    <w:rsid w:val="00540711"/>
    <w:rsid w:val="00556AB8"/>
    <w:rsid w:val="0057217B"/>
    <w:rsid w:val="00587589"/>
    <w:rsid w:val="005A44D7"/>
    <w:rsid w:val="005B576D"/>
    <w:rsid w:val="005B6F6D"/>
    <w:rsid w:val="005C1992"/>
    <w:rsid w:val="005C229D"/>
    <w:rsid w:val="005D7B83"/>
    <w:rsid w:val="005E09AA"/>
    <w:rsid w:val="005E6128"/>
    <w:rsid w:val="006014EB"/>
    <w:rsid w:val="0064085E"/>
    <w:rsid w:val="00654CD0"/>
    <w:rsid w:val="00654D74"/>
    <w:rsid w:val="00657564"/>
    <w:rsid w:val="00657932"/>
    <w:rsid w:val="00677466"/>
    <w:rsid w:val="00684D89"/>
    <w:rsid w:val="00690DA4"/>
    <w:rsid w:val="006A0612"/>
    <w:rsid w:val="006C70F9"/>
    <w:rsid w:val="006E4DD7"/>
    <w:rsid w:val="006F7D3A"/>
    <w:rsid w:val="006F7E32"/>
    <w:rsid w:val="007003DD"/>
    <w:rsid w:val="007069CF"/>
    <w:rsid w:val="007113A6"/>
    <w:rsid w:val="00713723"/>
    <w:rsid w:val="00721543"/>
    <w:rsid w:val="0073192E"/>
    <w:rsid w:val="00773181"/>
    <w:rsid w:val="007742C9"/>
    <w:rsid w:val="007F1613"/>
    <w:rsid w:val="007F7606"/>
    <w:rsid w:val="00817F10"/>
    <w:rsid w:val="00856662"/>
    <w:rsid w:val="00862D60"/>
    <w:rsid w:val="008863EF"/>
    <w:rsid w:val="00913099"/>
    <w:rsid w:val="00925FF3"/>
    <w:rsid w:val="009678A2"/>
    <w:rsid w:val="00997A4F"/>
    <w:rsid w:val="009D7F09"/>
    <w:rsid w:val="009F3305"/>
    <w:rsid w:val="00A0151F"/>
    <w:rsid w:val="00A11224"/>
    <w:rsid w:val="00A3073D"/>
    <w:rsid w:val="00A4647C"/>
    <w:rsid w:val="00A47740"/>
    <w:rsid w:val="00A67A22"/>
    <w:rsid w:val="00A765F4"/>
    <w:rsid w:val="00A77C69"/>
    <w:rsid w:val="00A8487B"/>
    <w:rsid w:val="00AC19CC"/>
    <w:rsid w:val="00AC4700"/>
    <w:rsid w:val="00B17AFF"/>
    <w:rsid w:val="00B50AE3"/>
    <w:rsid w:val="00B53617"/>
    <w:rsid w:val="00B57D7A"/>
    <w:rsid w:val="00B90ED9"/>
    <w:rsid w:val="00B92880"/>
    <w:rsid w:val="00B96FBB"/>
    <w:rsid w:val="00BB0ED0"/>
    <w:rsid w:val="00BD05E9"/>
    <w:rsid w:val="00BD2D22"/>
    <w:rsid w:val="00BD7216"/>
    <w:rsid w:val="00BD79A5"/>
    <w:rsid w:val="00C01381"/>
    <w:rsid w:val="00C61541"/>
    <w:rsid w:val="00C6615B"/>
    <w:rsid w:val="00C75090"/>
    <w:rsid w:val="00C758ED"/>
    <w:rsid w:val="00C94480"/>
    <w:rsid w:val="00CB267D"/>
    <w:rsid w:val="00CB2B05"/>
    <w:rsid w:val="00CC38CB"/>
    <w:rsid w:val="00CC5BAE"/>
    <w:rsid w:val="00CD43DE"/>
    <w:rsid w:val="00CE5CF7"/>
    <w:rsid w:val="00D1101E"/>
    <w:rsid w:val="00D12DFA"/>
    <w:rsid w:val="00DC05CC"/>
    <w:rsid w:val="00DC59A3"/>
    <w:rsid w:val="00DE490D"/>
    <w:rsid w:val="00DF5BFB"/>
    <w:rsid w:val="00E01853"/>
    <w:rsid w:val="00E10C8A"/>
    <w:rsid w:val="00E61AFF"/>
    <w:rsid w:val="00E7725D"/>
    <w:rsid w:val="00ED25F3"/>
    <w:rsid w:val="00ED4CBB"/>
    <w:rsid w:val="00EE656F"/>
    <w:rsid w:val="00F3408B"/>
    <w:rsid w:val="00F63666"/>
    <w:rsid w:val="00FB2F60"/>
    <w:rsid w:val="00FE24E5"/>
    <w:rsid w:val="00FE54C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F08E04-8FDE-4742-98DB-C00D8369B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ED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C3ED0"/>
    <w:rPr>
      <w:b/>
      <w:bCs w:val="0"/>
    </w:rPr>
  </w:style>
  <w:style w:type="paragraph" w:styleId="Header">
    <w:name w:val="header"/>
    <w:basedOn w:val="Normal"/>
    <w:link w:val="HeaderChar"/>
    <w:uiPriority w:val="99"/>
    <w:unhideWhenUsed/>
    <w:rsid w:val="0032448C"/>
    <w:pPr>
      <w:tabs>
        <w:tab w:val="center" w:pos="4513"/>
        <w:tab w:val="right" w:pos="9026"/>
      </w:tabs>
    </w:pPr>
  </w:style>
  <w:style w:type="character" w:customStyle="1" w:styleId="HeaderChar">
    <w:name w:val="Header Char"/>
    <w:basedOn w:val="DefaultParagraphFont"/>
    <w:link w:val="Header"/>
    <w:uiPriority w:val="99"/>
    <w:rsid w:val="0032448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32448C"/>
    <w:pPr>
      <w:tabs>
        <w:tab w:val="center" w:pos="4513"/>
        <w:tab w:val="right" w:pos="9026"/>
      </w:tabs>
    </w:pPr>
  </w:style>
  <w:style w:type="character" w:customStyle="1" w:styleId="FooterChar">
    <w:name w:val="Footer Char"/>
    <w:basedOn w:val="DefaultParagraphFont"/>
    <w:link w:val="Footer"/>
    <w:uiPriority w:val="99"/>
    <w:rsid w:val="0032448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B50A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596058">
      <w:bodyDiv w:val="1"/>
      <w:marLeft w:val="0"/>
      <w:marRight w:val="0"/>
      <w:marTop w:val="0"/>
      <w:marBottom w:val="0"/>
      <w:divBdr>
        <w:top w:val="none" w:sz="0" w:space="0" w:color="auto"/>
        <w:left w:val="none" w:sz="0" w:space="0" w:color="auto"/>
        <w:bottom w:val="none" w:sz="0" w:space="0" w:color="auto"/>
        <w:right w:val="none" w:sz="0" w:space="0" w:color="auto"/>
      </w:divBdr>
    </w:div>
    <w:div w:id="1280449137">
      <w:bodyDiv w:val="1"/>
      <w:marLeft w:val="0"/>
      <w:marRight w:val="0"/>
      <w:marTop w:val="0"/>
      <w:marBottom w:val="0"/>
      <w:divBdr>
        <w:top w:val="none" w:sz="0" w:space="0" w:color="auto"/>
        <w:left w:val="none" w:sz="0" w:space="0" w:color="auto"/>
        <w:bottom w:val="none" w:sz="0" w:space="0" w:color="auto"/>
        <w:right w:val="none" w:sz="0" w:space="0" w:color="auto"/>
      </w:divBdr>
    </w:div>
    <w:div w:id="1950695181">
      <w:bodyDiv w:val="1"/>
      <w:marLeft w:val="0"/>
      <w:marRight w:val="0"/>
      <w:marTop w:val="0"/>
      <w:marBottom w:val="0"/>
      <w:divBdr>
        <w:top w:val="none" w:sz="0" w:space="0" w:color="auto"/>
        <w:left w:val="none" w:sz="0" w:space="0" w:color="auto"/>
        <w:bottom w:val="none" w:sz="0" w:space="0" w:color="auto"/>
        <w:right w:val="none" w:sz="0" w:space="0" w:color="auto"/>
      </w:divBdr>
    </w:div>
    <w:div w:id="210017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303</Words>
  <Characters>1731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murphy tighe</dc:creator>
  <cp:keywords/>
  <dc:description/>
  <cp:lastModifiedBy>sylvia murphy tighe</cp:lastModifiedBy>
  <cp:revision>2</cp:revision>
  <dcterms:created xsi:type="dcterms:W3CDTF">2016-11-17T21:41:00Z</dcterms:created>
  <dcterms:modified xsi:type="dcterms:W3CDTF">2016-11-17T21:41:00Z</dcterms:modified>
</cp:coreProperties>
</file>